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32164" w14:textId="77777777" w:rsidR="00F505CF" w:rsidRPr="002B1E6C" w:rsidRDefault="00F505CF" w:rsidP="002B1E6C">
      <w:pPr>
        <w:rPr>
          <w:lang w:val="uk-UA"/>
        </w:rPr>
      </w:pPr>
      <w:bookmarkStart w:id="0" w:name="_Hlk93508172"/>
    </w:p>
    <w:bookmarkEnd w:id="0"/>
    <w:p w14:paraId="0533216A" w14:textId="4AF2CA47" w:rsidR="00F505CF" w:rsidRPr="002B1E6C" w:rsidRDefault="00F505CF" w:rsidP="002B1E6C">
      <w:pPr>
        <w:pStyle w:val="16"/>
        <w:rPr>
          <w:color w:val="000000"/>
          <w:sz w:val="24"/>
          <w:szCs w:val="24"/>
        </w:rPr>
      </w:pPr>
    </w:p>
    <w:p w14:paraId="78C29666" w14:textId="77777777" w:rsidR="00E22A28" w:rsidRPr="00E22A28" w:rsidRDefault="00E22A28" w:rsidP="00E22A28">
      <w:pPr>
        <w:rPr>
          <w:b/>
          <w:sz w:val="20"/>
          <w:szCs w:val="20"/>
          <w:lang w:val="uk-UA"/>
        </w:rPr>
      </w:pPr>
      <w:r w:rsidRPr="00E22A28">
        <w:rPr>
          <w:b/>
          <w:sz w:val="20"/>
          <w:szCs w:val="20"/>
          <w:lang w:val="uk-UA"/>
        </w:rPr>
        <w:t xml:space="preserve">Зв`язок з викладачем: Венгер Любов Олександрівна, </w:t>
      </w:r>
      <w:proofErr w:type="spellStart"/>
      <w:r w:rsidRPr="00E22A28">
        <w:rPr>
          <w:b/>
          <w:sz w:val="20"/>
          <w:szCs w:val="20"/>
          <w:lang w:val="uk-UA"/>
        </w:rPr>
        <w:t>к.т.н</w:t>
      </w:r>
      <w:proofErr w:type="spellEnd"/>
      <w:r w:rsidRPr="00E22A28">
        <w:rPr>
          <w:b/>
          <w:sz w:val="20"/>
          <w:szCs w:val="20"/>
          <w:lang w:val="uk-UA"/>
        </w:rPr>
        <w:t>., доцент, доцент кафедри</w:t>
      </w:r>
    </w:p>
    <w:p w14:paraId="5C10C8C1" w14:textId="77777777" w:rsidR="00E22A28" w:rsidRPr="00E22A28" w:rsidRDefault="00E22A28" w:rsidP="00E22A28">
      <w:pPr>
        <w:rPr>
          <w:i/>
          <w:sz w:val="20"/>
          <w:szCs w:val="20"/>
          <w:lang w:val="uk-UA"/>
        </w:rPr>
      </w:pPr>
      <w:r w:rsidRPr="00E22A28">
        <w:rPr>
          <w:b/>
          <w:sz w:val="20"/>
          <w:szCs w:val="20"/>
          <w:lang w:val="uk-UA"/>
        </w:rPr>
        <w:t>E-</w:t>
      </w:r>
      <w:proofErr w:type="spellStart"/>
      <w:r w:rsidRPr="00E22A28">
        <w:rPr>
          <w:b/>
          <w:sz w:val="20"/>
          <w:szCs w:val="20"/>
          <w:lang w:val="uk-UA"/>
        </w:rPr>
        <w:t>mail</w:t>
      </w:r>
      <w:proofErr w:type="spellEnd"/>
      <w:r w:rsidRPr="00E22A28">
        <w:rPr>
          <w:b/>
          <w:sz w:val="20"/>
          <w:szCs w:val="20"/>
          <w:lang w:val="uk-UA"/>
        </w:rPr>
        <w:t xml:space="preserve">: </w:t>
      </w:r>
      <w:r w:rsidRPr="00E22A28">
        <w:rPr>
          <w:sz w:val="20"/>
          <w:szCs w:val="20"/>
          <w:lang w:val="uk-UA"/>
        </w:rPr>
        <w:t>ljuvenger77@gmail.com</w:t>
      </w:r>
    </w:p>
    <w:p w14:paraId="791A9AE6" w14:textId="532335AE" w:rsidR="001C20AB" w:rsidRPr="003C231D" w:rsidRDefault="00E22A28" w:rsidP="00E22A28">
      <w:pPr>
        <w:rPr>
          <w:lang w:val="ru-RU"/>
        </w:rPr>
      </w:pPr>
      <w:r w:rsidRPr="00E22A28">
        <w:rPr>
          <w:b/>
          <w:sz w:val="20"/>
          <w:szCs w:val="20"/>
          <w:lang w:val="uk-UA"/>
        </w:rPr>
        <w:t xml:space="preserve">СЕЗН ЗНУ повідомлення: </w:t>
      </w:r>
      <w:r w:rsidR="003C231D" w:rsidRPr="003C231D">
        <w:t>https</w:t>
      </w:r>
      <w:r w:rsidR="003C231D" w:rsidRPr="003C231D">
        <w:rPr>
          <w:lang w:val="ru-RU"/>
        </w:rPr>
        <w:t>://</w:t>
      </w:r>
      <w:proofErr w:type="spellStart"/>
      <w:r w:rsidR="003C231D" w:rsidRPr="003C231D">
        <w:t>moodle</w:t>
      </w:r>
      <w:proofErr w:type="spellEnd"/>
      <w:r w:rsidR="003C231D" w:rsidRPr="003C231D">
        <w:rPr>
          <w:lang w:val="ru-RU"/>
        </w:rPr>
        <w:t>.</w:t>
      </w:r>
      <w:proofErr w:type="spellStart"/>
      <w:r w:rsidR="003C231D" w:rsidRPr="003C231D">
        <w:t>znu</w:t>
      </w:r>
      <w:proofErr w:type="spellEnd"/>
      <w:r w:rsidR="003C231D" w:rsidRPr="003C231D">
        <w:rPr>
          <w:lang w:val="ru-RU"/>
        </w:rPr>
        <w:t>.</w:t>
      </w:r>
      <w:proofErr w:type="spellStart"/>
      <w:r w:rsidR="003C231D" w:rsidRPr="003C231D">
        <w:t>edu</w:t>
      </w:r>
      <w:proofErr w:type="spellEnd"/>
      <w:r w:rsidR="003C231D" w:rsidRPr="003C231D">
        <w:rPr>
          <w:lang w:val="ru-RU"/>
        </w:rPr>
        <w:t>.</w:t>
      </w:r>
      <w:proofErr w:type="spellStart"/>
      <w:r w:rsidR="003C231D" w:rsidRPr="003C231D">
        <w:t>ua</w:t>
      </w:r>
      <w:proofErr w:type="spellEnd"/>
      <w:r w:rsidR="003C231D" w:rsidRPr="003C231D">
        <w:rPr>
          <w:lang w:val="ru-RU"/>
        </w:rPr>
        <w:t>/</w:t>
      </w:r>
      <w:r w:rsidR="003C231D" w:rsidRPr="003C231D">
        <w:t>course</w:t>
      </w:r>
      <w:r w:rsidR="003C231D" w:rsidRPr="003C231D">
        <w:rPr>
          <w:lang w:val="ru-RU"/>
        </w:rPr>
        <w:t>/</w:t>
      </w:r>
      <w:r w:rsidR="003C231D" w:rsidRPr="003C231D">
        <w:t>view</w:t>
      </w:r>
      <w:r w:rsidR="003C231D" w:rsidRPr="003C231D">
        <w:rPr>
          <w:lang w:val="ru-RU"/>
        </w:rPr>
        <w:t>.</w:t>
      </w:r>
      <w:r w:rsidR="003C231D" w:rsidRPr="003C231D">
        <w:t>php</w:t>
      </w:r>
      <w:r w:rsidR="003C231D" w:rsidRPr="003C231D">
        <w:rPr>
          <w:lang w:val="ru-RU"/>
        </w:rPr>
        <w:t>?</w:t>
      </w:r>
      <w:r w:rsidR="003C231D" w:rsidRPr="003C231D">
        <w:t>id</w:t>
      </w:r>
      <w:r w:rsidR="003C231D" w:rsidRPr="003C231D">
        <w:rPr>
          <w:lang w:val="ru-RU"/>
        </w:rPr>
        <w:t>=17724</w:t>
      </w:r>
    </w:p>
    <w:p w14:paraId="13DDDF62" w14:textId="0C8F8629" w:rsidR="00E22A28" w:rsidRPr="00E22A28" w:rsidRDefault="00E22A28" w:rsidP="00E22A28">
      <w:pPr>
        <w:rPr>
          <w:i/>
          <w:sz w:val="20"/>
          <w:szCs w:val="20"/>
          <w:lang w:val="uk-UA"/>
        </w:rPr>
      </w:pPr>
      <w:r w:rsidRPr="00E22A28">
        <w:rPr>
          <w:b/>
          <w:sz w:val="20"/>
          <w:szCs w:val="20"/>
          <w:lang w:val="uk-UA"/>
        </w:rPr>
        <w:t>Телефон:</w:t>
      </w:r>
      <w:r w:rsidRPr="002B1E6C">
        <w:rPr>
          <w:b/>
          <w:sz w:val="20"/>
          <w:szCs w:val="20"/>
          <w:lang w:val="uk-UA"/>
        </w:rPr>
        <w:t xml:space="preserve"> </w:t>
      </w:r>
      <w:r w:rsidRPr="00E22A28">
        <w:rPr>
          <w:i/>
          <w:sz w:val="20"/>
          <w:szCs w:val="20"/>
          <w:lang w:val="uk-UA"/>
        </w:rPr>
        <w:t>097-25-31-501</w:t>
      </w:r>
    </w:p>
    <w:p w14:paraId="41CF5DD6" w14:textId="77777777" w:rsidR="00E22A28" w:rsidRPr="00E22A28" w:rsidRDefault="00E22A28" w:rsidP="00E22A28">
      <w:pPr>
        <w:rPr>
          <w:i/>
          <w:sz w:val="20"/>
          <w:szCs w:val="20"/>
          <w:lang w:val="uk-UA"/>
        </w:rPr>
      </w:pPr>
      <w:r w:rsidRPr="00E22A28">
        <w:rPr>
          <w:b/>
          <w:sz w:val="20"/>
          <w:szCs w:val="20"/>
          <w:lang w:val="uk-UA"/>
        </w:rPr>
        <w:t xml:space="preserve">Інші засоби зв’язку: </w:t>
      </w:r>
      <w:proofErr w:type="spellStart"/>
      <w:r w:rsidRPr="00E22A28">
        <w:rPr>
          <w:i/>
          <w:sz w:val="20"/>
          <w:szCs w:val="20"/>
          <w:lang w:val="uk-UA"/>
        </w:rPr>
        <w:t>Viber</w:t>
      </w:r>
      <w:proofErr w:type="spellEnd"/>
      <w:r w:rsidRPr="00E22A28">
        <w:rPr>
          <w:i/>
          <w:sz w:val="20"/>
          <w:szCs w:val="20"/>
          <w:lang w:val="uk-UA"/>
        </w:rPr>
        <w:t xml:space="preserve">, ZOOM, Telegram, </w:t>
      </w:r>
      <w:proofErr w:type="spellStart"/>
      <w:r w:rsidRPr="00E22A28">
        <w:rPr>
          <w:i/>
          <w:sz w:val="20"/>
          <w:szCs w:val="20"/>
          <w:lang w:val="uk-UA"/>
        </w:rPr>
        <w:t>Moodle</w:t>
      </w:r>
      <w:proofErr w:type="spellEnd"/>
      <w:r w:rsidRPr="00E22A28">
        <w:rPr>
          <w:i/>
          <w:sz w:val="20"/>
          <w:szCs w:val="20"/>
          <w:lang w:val="uk-UA"/>
        </w:rPr>
        <w:t xml:space="preserve"> (форум курсу, приватні повідомлення)</w:t>
      </w:r>
    </w:p>
    <w:p w14:paraId="0533216B" w14:textId="5613D4F8" w:rsidR="00F505CF" w:rsidRPr="0068654B" w:rsidRDefault="00E22A28" w:rsidP="001F1E81">
      <w:pPr>
        <w:rPr>
          <w:bCs/>
          <w:sz w:val="20"/>
          <w:szCs w:val="20"/>
          <w:lang w:val="uk-UA"/>
        </w:rPr>
      </w:pPr>
      <w:r w:rsidRPr="00E22A28">
        <w:rPr>
          <w:b/>
          <w:sz w:val="20"/>
          <w:szCs w:val="20"/>
          <w:lang w:val="uk-UA"/>
        </w:rPr>
        <w:t>Кафедра:</w:t>
      </w:r>
      <w:r w:rsidRPr="00E22A28">
        <w:rPr>
          <w:bCs/>
          <w:sz w:val="20"/>
          <w:szCs w:val="20"/>
          <w:lang w:val="uk-UA"/>
        </w:rPr>
        <w:t xml:space="preserve"> металургійних технологій, екології та техногенної безпеки, 69006, м. Запоріжжя, </w:t>
      </w:r>
      <w:proofErr w:type="spellStart"/>
      <w:r w:rsidRPr="00E22A28">
        <w:rPr>
          <w:bCs/>
          <w:sz w:val="20"/>
          <w:szCs w:val="20"/>
          <w:lang w:val="uk-UA"/>
        </w:rPr>
        <w:t>просп</w:t>
      </w:r>
      <w:proofErr w:type="spellEnd"/>
      <w:r w:rsidRPr="00E22A28">
        <w:rPr>
          <w:bCs/>
          <w:sz w:val="20"/>
          <w:szCs w:val="20"/>
          <w:lang w:val="uk-UA"/>
        </w:rPr>
        <w:t xml:space="preserve">. Соборний, 226 (11 </w:t>
      </w:r>
      <w:proofErr w:type="spellStart"/>
      <w:r w:rsidRPr="00E22A28">
        <w:rPr>
          <w:bCs/>
          <w:sz w:val="20"/>
          <w:szCs w:val="20"/>
          <w:lang w:val="uk-UA"/>
        </w:rPr>
        <w:t>корп</w:t>
      </w:r>
      <w:proofErr w:type="spellEnd"/>
      <w:r w:rsidRPr="00E22A28">
        <w:rPr>
          <w:bCs/>
          <w:sz w:val="20"/>
          <w:szCs w:val="20"/>
          <w:lang w:val="uk-UA"/>
        </w:rPr>
        <w:t>., к. Л 222)</w:t>
      </w:r>
    </w:p>
    <w:p w14:paraId="0533216C" w14:textId="43CACAFE" w:rsidR="00F505CF" w:rsidRPr="002B1E6C" w:rsidRDefault="00F505CF" w:rsidP="00CF46C7">
      <w:pPr>
        <w:jc w:val="center"/>
        <w:rPr>
          <w:i/>
          <w:color w:val="000000"/>
          <w:sz w:val="22"/>
          <w:szCs w:val="22"/>
          <w:lang w:val="uk-UA"/>
        </w:rPr>
      </w:pPr>
      <w:r w:rsidRPr="002B1E6C">
        <w:rPr>
          <w:b/>
          <w:color w:val="000000"/>
          <w:sz w:val="28"/>
          <w:szCs w:val="28"/>
          <w:lang w:val="uk-UA"/>
        </w:rPr>
        <w:t>1. Опис навчальної дисципліни</w:t>
      </w:r>
    </w:p>
    <w:p w14:paraId="71E8D7A9" w14:textId="70043D44" w:rsidR="003C231D" w:rsidRDefault="003C231D" w:rsidP="00A62692">
      <w:pPr>
        <w:pStyle w:val="af2"/>
        <w:rPr>
          <w:color w:val="000000"/>
          <w:sz w:val="24"/>
          <w:szCs w:val="24"/>
          <w:lang w:val="uk-UA" w:eastAsia="ru-RU" w:bidi="mr-IN"/>
        </w:rPr>
      </w:pPr>
      <w:r w:rsidRPr="003C231D">
        <w:rPr>
          <w:color w:val="000000"/>
          <w:sz w:val="24"/>
          <w:szCs w:val="24"/>
          <w:lang w:val="uk-UA" w:eastAsia="ru-RU" w:bidi="mr-IN"/>
        </w:rPr>
        <w:t xml:space="preserve">Метою вивчення дисципліни «Допоміжне обладнання екологічної техніки» є формування у майбутніх фахівців знань, умінь і навичок, необхідних для розуміння процесів створення та поширення шкідливих речовин у навколишньому середовищі та виникнення порушень у його компонентах внаслідок функціонування техніко-технологічних систем. Це дозволяє їм самостійно вирішувати питання запобігання техногенному забрудненню довкілля на етапах розробки, виготовлення та експлуатації техніки, а також застосовувати інженерно-екологічні рішення з урахуванням галузевої специфіки.  </w:t>
      </w:r>
    </w:p>
    <w:p w14:paraId="371A4BED" w14:textId="77777777" w:rsidR="009B60F5" w:rsidRPr="009B60F5" w:rsidRDefault="009B60F5" w:rsidP="009B60F5">
      <w:pPr>
        <w:pStyle w:val="af2"/>
        <w:rPr>
          <w:color w:val="000000"/>
          <w:sz w:val="24"/>
          <w:szCs w:val="24"/>
          <w:lang w:val="uk-UA" w:eastAsia="ru-RU" w:bidi="mr-IN"/>
        </w:rPr>
      </w:pPr>
      <w:r w:rsidRPr="009B60F5">
        <w:rPr>
          <w:color w:val="000000"/>
          <w:sz w:val="24"/>
          <w:szCs w:val="24"/>
          <w:lang w:val="uk-UA" w:eastAsia="ru-RU" w:bidi="mr-IN"/>
        </w:rPr>
        <w:t>Ключові цілі вивчення дисципліни:</w:t>
      </w:r>
    </w:p>
    <w:p w14:paraId="06DF8770" w14:textId="77777777" w:rsidR="009B60F5" w:rsidRPr="009B60F5" w:rsidRDefault="009B60F5" w:rsidP="009B60F5">
      <w:pPr>
        <w:pStyle w:val="af2"/>
        <w:numPr>
          <w:ilvl w:val="0"/>
          <w:numId w:val="30"/>
        </w:numPr>
        <w:rPr>
          <w:color w:val="000000"/>
          <w:sz w:val="24"/>
          <w:szCs w:val="24"/>
          <w:lang w:val="uk-UA" w:eastAsia="ru-RU" w:bidi="mr-IN"/>
        </w:rPr>
      </w:pPr>
      <w:r w:rsidRPr="009B60F5">
        <w:rPr>
          <w:color w:val="000000"/>
          <w:sz w:val="24"/>
          <w:szCs w:val="24"/>
          <w:lang w:val="uk-UA" w:eastAsia="ru-RU" w:bidi="mr-IN"/>
        </w:rPr>
        <w:t>Розуміння процесів: </w:t>
      </w:r>
    </w:p>
    <w:p w14:paraId="485B79FA" w14:textId="77777777" w:rsidR="009B60F5" w:rsidRPr="009B60F5" w:rsidRDefault="009B60F5" w:rsidP="009B60F5">
      <w:pPr>
        <w:pStyle w:val="af2"/>
        <w:rPr>
          <w:color w:val="000000"/>
          <w:sz w:val="24"/>
          <w:szCs w:val="24"/>
          <w:lang w:val="uk-UA" w:eastAsia="ru-RU" w:bidi="mr-IN"/>
        </w:rPr>
      </w:pPr>
      <w:r w:rsidRPr="009B60F5">
        <w:rPr>
          <w:color w:val="000000"/>
          <w:sz w:val="24"/>
          <w:szCs w:val="24"/>
          <w:lang w:val="uk-UA" w:eastAsia="ru-RU" w:bidi="mr-IN"/>
        </w:rPr>
        <w:t>оволодіння знаннями про процеси утворення та переміщення шкідливих речовин у довкіллі та їх вплив на компоненти навколишнього середовища. </w:t>
      </w:r>
    </w:p>
    <w:p w14:paraId="78633EB0" w14:textId="77777777" w:rsidR="009B60F5" w:rsidRPr="009B60F5" w:rsidRDefault="009B60F5" w:rsidP="009B60F5">
      <w:pPr>
        <w:pStyle w:val="af2"/>
        <w:numPr>
          <w:ilvl w:val="0"/>
          <w:numId w:val="30"/>
        </w:numPr>
        <w:rPr>
          <w:color w:val="000000"/>
          <w:sz w:val="24"/>
          <w:szCs w:val="24"/>
          <w:lang w:val="uk-UA" w:eastAsia="ru-RU" w:bidi="mr-IN"/>
        </w:rPr>
      </w:pPr>
      <w:r w:rsidRPr="009B60F5">
        <w:rPr>
          <w:color w:val="000000"/>
          <w:sz w:val="24"/>
          <w:szCs w:val="24"/>
          <w:lang w:val="uk-UA" w:eastAsia="ru-RU" w:bidi="mr-IN"/>
        </w:rPr>
        <w:t>Запобігання забрудненню: </w:t>
      </w:r>
    </w:p>
    <w:p w14:paraId="1268E219" w14:textId="77777777" w:rsidR="009B60F5" w:rsidRPr="009B60F5" w:rsidRDefault="009B60F5" w:rsidP="009B60F5">
      <w:pPr>
        <w:pStyle w:val="af2"/>
        <w:rPr>
          <w:color w:val="000000"/>
          <w:sz w:val="24"/>
          <w:szCs w:val="24"/>
          <w:lang w:val="uk-UA" w:eastAsia="ru-RU" w:bidi="mr-IN"/>
        </w:rPr>
      </w:pPr>
      <w:r w:rsidRPr="009B60F5">
        <w:rPr>
          <w:color w:val="000000"/>
          <w:sz w:val="24"/>
          <w:szCs w:val="24"/>
          <w:lang w:val="uk-UA" w:eastAsia="ru-RU" w:bidi="mr-IN"/>
        </w:rPr>
        <w:t>набуття здатності запобігати техногенному забрудненню на всіх етапах життєвого циклу технічних систем – від розробки до експлуатації. </w:t>
      </w:r>
    </w:p>
    <w:p w14:paraId="5CB68BCF" w14:textId="77777777" w:rsidR="009B60F5" w:rsidRPr="009B60F5" w:rsidRDefault="009B60F5" w:rsidP="009B60F5">
      <w:pPr>
        <w:pStyle w:val="af2"/>
        <w:numPr>
          <w:ilvl w:val="0"/>
          <w:numId w:val="30"/>
        </w:numPr>
        <w:rPr>
          <w:color w:val="000000"/>
          <w:sz w:val="24"/>
          <w:szCs w:val="24"/>
          <w:lang w:val="uk-UA" w:eastAsia="ru-RU" w:bidi="mr-IN"/>
        </w:rPr>
      </w:pPr>
      <w:r w:rsidRPr="009B60F5">
        <w:rPr>
          <w:color w:val="000000"/>
          <w:sz w:val="24"/>
          <w:szCs w:val="24"/>
          <w:lang w:val="uk-UA" w:eastAsia="ru-RU" w:bidi="mr-IN"/>
        </w:rPr>
        <w:t>Застосування інженерних рішень: </w:t>
      </w:r>
    </w:p>
    <w:p w14:paraId="621E5CEA" w14:textId="77777777" w:rsidR="009B60F5" w:rsidRPr="009B60F5" w:rsidRDefault="009B60F5" w:rsidP="009B60F5">
      <w:pPr>
        <w:pStyle w:val="af2"/>
        <w:rPr>
          <w:color w:val="000000"/>
          <w:sz w:val="24"/>
          <w:szCs w:val="24"/>
          <w:lang w:val="uk-UA" w:eastAsia="ru-RU" w:bidi="mr-IN"/>
        </w:rPr>
      </w:pPr>
      <w:r w:rsidRPr="009B60F5">
        <w:rPr>
          <w:color w:val="000000"/>
          <w:sz w:val="24"/>
          <w:szCs w:val="24"/>
          <w:lang w:val="uk-UA" w:eastAsia="ru-RU" w:bidi="mr-IN"/>
        </w:rPr>
        <w:t>розвиток здатності застосовувати практичні інженерно-екологічні рішення з урахуванням специфіки різних виробництв. </w:t>
      </w:r>
    </w:p>
    <w:p w14:paraId="41DF593F" w14:textId="77777777" w:rsidR="009B60F5" w:rsidRPr="009B60F5" w:rsidRDefault="009B60F5" w:rsidP="009B60F5">
      <w:pPr>
        <w:pStyle w:val="af2"/>
        <w:numPr>
          <w:ilvl w:val="0"/>
          <w:numId w:val="30"/>
        </w:numPr>
        <w:rPr>
          <w:color w:val="000000"/>
          <w:sz w:val="24"/>
          <w:szCs w:val="24"/>
          <w:lang w:val="uk-UA" w:eastAsia="ru-RU" w:bidi="mr-IN"/>
        </w:rPr>
      </w:pPr>
      <w:r w:rsidRPr="009B60F5">
        <w:rPr>
          <w:color w:val="000000"/>
          <w:sz w:val="24"/>
          <w:szCs w:val="24"/>
          <w:lang w:val="uk-UA" w:eastAsia="ru-RU" w:bidi="mr-IN"/>
        </w:rPr>
        <w:t>Виявлення та зменшення впливу: </w:t>
      </w:r>
    </w:p>
    <w:p w14:paraId="306F905E" w14:textId="77777777" w:rsidR="009B60F5" w:rsidRPr="009B60F5" w:rsidRDefault="009B60F5" w:rsidP="009B60F5">
      <w:pPr>
        <w:pStyle w:val="af2"/>
        <w:rPr>
          <w:color w:val="000000"/>
          <w:sz w:val="24"/>
          <w:szCs w:val="24"/>
          <w:lang w:val="uk-UA" w:eastAsia="ru-RU" w:bidi="mr-IN"/>
        </w:rPr>
      </w:pPr>
      <w:r w:rsidRPr="009B60F5">
        <w:rPr>
          <w:color w:val="000000"/>
          <w:sz w:val="24"/>
          <w:szCs w:val="24"/>
          <w:lang w:val="uk-UA" w:eastAsia="ru-RU" w:bidi="mr-IN"/>
        </w:rPr>
        <w:t>формування здатності розрізняти технологічні процеси, які негативно впливають на довкілля, та застосовувати заходи для зменшення цього впливу. </w:t>
      </w:r>
    </w:p>
    <w:p w14:paraId="05332176" w14:textId="0AC3F055" w:rsidR="00F505CF" w:rsidRPr="002B1E6C" w:rsidRDefault="00F505CF" w:rsidP="00A62692">
      <w:pPr>
        <w:pStyle w:val="af2"/>
        <w:rPr>
          <w:b/>
          <w:bCs/>
          <w:sz w:val="28"/>
          <w:szCs w:val="28"/>
          <w:lang w:val="uk-UA"/>
        </w:rPr>
      </w:pPr>
      <w:r w:rsidRPr="002B1E6C">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5"/>
        <w:gridCol w:w="3263"/>
        <w:gridCol w:w="3259"/>
      </w:tblGrid>
      <w:tr w:rsidR="00F505CF" w:rsidRPr="002B1E6C" w14:paraId="0533217A" w14:textId="77777777" w:rsidTr="009A656D">
        <w:trPr>
          <w:trHeight w:val="20"/>
        </w:trPr>
        <w:tc>
          <w:tcPr>
            <w:tcW w:w="2975" w:type="dxa"/>
            <w:vAlign w:val="center"/>
          </w:tcPr>
          <w:p w14:paraId="05332177" w14:textId="77777777" w:rsidR="00F505CF" w:rsidRPr="002B1E6C" w:rsidRDefault="00F505CF" w:rsidP="002B1E6C">
            <w:pPr>
              <w:rPr>
                <w:b/>
                <w:lang w:val="uk-UA"/>
              </w:rPr>
            </w:pPr>
            <w:r w:rsidRPr="002B1E6C">
              <w:rPr>
                <w:b/>
                <w:lang w:val="uk-UA"/>
              </w:rPr>
              <w:t xml:space="preserve">Нормативні показники </w:t>
            </w:r>
          </w:p>
        </w:tc>
        <w:tc>
          <w:tcPr>
            <w:tcW w:w="3263" w:type="dxa"/>
            <w:vAlign w:val="center"/>
          </w:tcPr>
          <w:p w14:paraId="05332178" w14:textId="77777777" w:rsidR="00F505CF" w:rsidRPr="002B1E6C" w:rsidRDefault="00F505CF" w:rsidP="002B1E6C">
            <w:pPr>
              <w:rPr>
                <w:b/>
                <w:lang w:val="uk-UA"/>
              </w:rPr>
            </w:pPr>
            <w:r w:rsidRPr="002B1E6C">
              <w:rPr>
                <w:b/>
                <w:lang w:val="uk-UA"/>
              </w:rPr>
              <w:t>денна форма здобуття освіти</w:t>
            </w:r>
          </w:p>
        </w:tc>
        <w:tc>
          <w:tcPr>
            <w:tcW w:w="3259" w:type="dxa"/>
            <w:vAlign w:val="center"/>
          </w:tcPr>
          <w:p w14:paraId="05332179" w14:textId="77777777" w:rsidR="00F505CF" w:rsidRPr="002B1E6C" w:rsidRDefault="00F505CF" w:rsidP="002B1E6C">
            <w:pPr>
              <w:rPr>
                <w:b/>
                <w:lang w:val="uk-UA"/>
              </w:rPr>
            </w:pPr>
            <w:r w:rsidRPr="002B1E6C">
              <w:rPr>
                <w:b/>
                <w:lang w:val="uk-UA"/>
              </w:rPr>
              <w:t>заочна форма здобуття освіти</w:t>
            </w:r>
          </w:p>
        </w:tc>
      </w:tr>
      <w:tr w:rsidR="00F505CF" w:rsidRPr="002B1E6C" w14:paraId="0533217E" w14:textId="77777777" w:rsidTr="009A656D">
        <w:trPr>
          <w:trHeight w:val="20"/>
        </w:trPr>
        <w:tc>
          <w:tcPr>
            <w:tcW w:w="2975" w:type="dxa"/>
            <w:vAlign w:val="center"/>
          </w:tcPr>
          <w:p w14:paraId="0533217B" w14:textId="77777777" w:rsidR="00F505CF" w:rsidRPr="002B1E6C" w:rsidRDefault="00F505CF" w:rsidP="002B1E6C">
            <w:pPr>
              <w:rPr>
                <w:b/>
                <w:i/>
                <w:lang w:val="uk-UA"/>
              </w:rPr>
            </w:pPr>
            <w:r w:rsidRPr="002B1E6C">
              <w:rPr>
                <w:b/>
                <w:i/>
                <w:lang w:val="uk-UA"/>
              </w:rPr>
              <w:t>1</w:t>
            </w:r>
          </w:p>
        </w:tc>
        <w:tc>
          <w:tcPr>
            <w:tcW w:w="3263" w:type="dxa"/>
            <w:vAlign w:val="center"/>
          </w:tcPr>
          <w:p w14:paraId="0533217C" w14:textId="77777777" w:rsidR="00F505CF" w:rsidRPr="002B1E6C" w:rsidRDefault="00F505CF" w:rsidP="002B1E6C">
            <w:pPr>
              <w:rPr>
                <w:b/>
                <w:i/>
                <w:lang w:val="uk-UA"/>
              </w:rPr>
            </w:pPr>
            <w:r w:rsidRPr="002B1E6C">
              <w:rPr>
                <w:b/>
                <w:i/>
                <w:lang w:val="uk-UA"/>
              </w:rPr>
              <w:t>2</w:t>
            </w:r>
          </w:p>
        </w:tc>
        <w:tc>
          <w:tcPr>
            <w:tcW w:w="3259" w:type="dxa"/>
            <w:vAlign w:val="center"/>
          </w:tcPr>
          <w:p w14:paraId="0533217D" w14:textId="77777777" w:rsidR="00F505CF" w:rsidRPr="002B1E6C" w:rsidRDefault="00F505CF" w:rsidP="002B1E6C">
            <w:pPr>
              <w:rPr>
                <w:b/>
                <w:i/>
                <w:lang w:val="uk-UA"/>
              </w:rPr>
            </w:pPr>
            <w:r w:rsidRPr="002B1E6C">
              <w:rPr>
                <w:b/>
                <w:i/>
                <w:lang w:val="uk-UA"/>
              </w:rPr>
              <w:t>3</w:t>
            </w:r>
          </w:p>
        </w:tc>
      </w:tr>
      <w:tr w:rsidR="00F505CF" w:rsidRPr="002B1E6C" w14:paraId="05332181" w14:textId="77777777" w:rsidTr="009A656D">
        <w:trPr>
          <w:trHeight w:val="20"/>
        </w:trPr>
        <w:tc>
          <w:tcPr>
            <w:tcW w:w="2975" w:type="dxa"/>
            <w:vAlign w:val="center"/>
          </w:tcPr>
          <w:p w14:paraId="0533217F" w14:textId="77777777" w:rsidR="00F505CF" w:rsidRPr="002B1E6C" w:rsidRDefault="00F505CF" w:rsidP="002B1E6C">
            <w:pPr>
              <w:rPr>
                <w:lang w:val="uk-UA"/>
              </w:rPr>
            </w:pPr>
            <w:r w:rsidRPr="002B1E6C">
              <w:rPr>
                <w:lang w:val="uk-UA"/>
              </w:rPr>
              <w:t>Статус дисципліни</w:t>
            </w:r>
          </w:p>
        </w:tc>
        <w:tc>
          <w:tcPr>
            <w:tcW w:w="6522" w:type="dxa"/>
            <w:gridSpan w:val="2"/>
            <w:vAlign w:val="center"/>
          </w:tcPr>
          <w:p w14:paraId="05332180" w14:textId="77777777" w:rsidR="00F505CF" w:rsidRPr="002B1E6C" w:rsidRDefault="00F505CF" w:rsidP="002B1E6C">
            <w:pPr>
              <w:rPr>
                <w:b/>
                <w:sz w:val="28"/>
                <w:szCs w:val="28"/>
                <w:lang w:val="uk-UA"/>
              </w:rPr>
            </w:pPr>
            <w:r w:rsidRPr="002B1E6C">
              <w:rPr>
                <w:b/>
                <w:sz w:val="28"/>
                <w:szCs w:val="28"/>
                <w:lang w:val="uk-UA"/>
              </w:rPr>
              <w:t>Обов’язкова</w:t>
            </w:r>
            <w:r w:rsidRPr="002B1E6C">
              <w:rPr>
                <w:sz w:val="28"/>
                <w:szCs w:val="28"/>
                <w:lang w:val="uk-UA"/>
              </w:rPr>
              <w:t xml:space="preserve">  </w:t>
            </w:r>
          </w:p>
        </w:tc>
      </w:tr>
      <w:tr w:rsidR="00F505CF" w:rsidRPr="002B1E6C" w14:paraId="05332185" w14:textId="77777777" w:rsidTr="009A656D">
        <w:trPr>
          <w:trHeight w:val="20"/>
        </w:trPr>
        <w:tc>
          <w:tcPr>
            <w:tcW w:w="2975" w:type="dxa"/>
            <w:vAlign w:val="center"/>
          </w:tcPr>
          <w:p w14:paraId="05332182" w14:textId="77777777" w:rsidR="00F505CF" w:rsidRPr="002B1E6C" w:rsidRDefault="00F505CF" w:rsidP="002B1E6C">
            <w:pPr>
              <w:rPr>
                <w:lang w:val="uk-UA"/>
              </w:rPr>
            </w:pPr>
            <w:r w:rsidRPr="002B1E6C">
              <w:rPr>
                <w:lang w:val="uk-UA"/>
              </w:rPr>
              <w:t xml:space="preserve">Семестр </w:t>
            </w:r>
          </w:p>
        </w:tc>
        <w:tc>
          <w:tcPr>
            <w:tcW w:w="3263" w:type="dxa"/>
            <w:vAlign w:val="center"/>
          </w:tcPr>
          <w:p w14:paraId="05332183" w14:textId="01C77B78" w:rsidR="00F505CF" w:rsidRPr="002B1E6C" w:rsidRDefault="00D66DC0" w:rsidP="002B1E6C">
            <w:pPr>
              <w:rPr>
                <w:lang w:val="uk-UA"/>
              </w:rPr>
            </w:pPr>
            <w:r w:rsidRPr="002B1E6C">
              <w:rPr>
                <w:lang w:val="uk-UA"/>
              </w:rPr>
              <w:t>5</w:t>
            </w:r>
            <w:r w:rsidR="00F505CF" w:rsidRPr="002B1E6C">
              <w:rPr>
                <w:lang w:val="uk-UA"/>
              </w:rPr>
              <w:t>-й</w:t>
            </w:r>
          </w:p>
        </w:tc>
        <w:tc>
          <w:tcPr>
            <w:tcW w:w="3259" w:type="dxa"/>
            <w:vAlign w:val="center"/>
          </w:tcPr>
          <w:p w14:paraId="05332184" w14:textId="57DD8BF7" w:rsidR="00F505CF" w:rsidRPr="002B1E6C" w:rsidRDefault="00EC3B63" w:rsidP="002B1E6C">
            <w:pPr>
              <w:rPr>
                <w:lang w:val="uk-UA"/>
              </w:rPr>
            </w:pPr>
            <w:r>
              <w:rPr>
                <w:lang w:val="uk-UA"/>
              </w:rPr>
              <w:t>-</w:t>
            </w:r>
          </w:p>
        </w:tc>
      </w:tr>
      <w:tr w:rsidR="00F505CF" w:rsidRPr="002B1E6C" w14:paraId="05332189" w14:textId="77777777" w:rsidTr="009A656D">
        <w:trPr>
          <w:trHeight w:val="20"/>
        </w:trPr>
        <w:tc>
          <w:tcPr>
            <w:tcW w:w="2975" w:type="dxa"/>
            <w:vAlign w:val="center"/>
          </w:tcPr>
          <w:p w14:paraId="05332186" w14:textId="77777777" w:rsidR="00F505CF" w:rsidRPr="002B1E6C" w:rsidRDefault="00F505CF" w:rsidP="002B1E6C">
            <w:pPr>
              <w:rPr>
                <w:lang w:val="uk-UA"/>
              </w:rPr>
            </w:pPr>
            <w:r w:rsidRPr="002B1E6C">
              <w:rPr>
                <w:lang w:val="uk-UA"/>
              </w:rPr>
              <w:t xml:space="preserve">Кількість кредитів ECTS </w:t>
            </w:r>
          </w:p>
        </w:tc>
        <w:tc>
          <w:tcPr>
            <w:tcW w:w="3263" w:type="dxa"/>
            <w:vAlign w:val="center"/>
          </w:tcPr>
          <w:p w14:paraId="05332187" w14:textId="56AB27BD" w:rsidR="00F505CF" w:rsidRPr="002B1E6C" w:rsidRDefault="00AA52AD" w:rsidP="002B1E6C">
            <w:pPr>
              <w:rPr>
                <w:bCs/>
                <w:lang w:val="uk-UA"/>
              </w:rPr>
            </w:pPr>
            <w:r>
              <w:rPr>
                <w:bCs/>
                <w:lang w:val="uk-UA"/>
              </w:rPr>
              <w:t>7</w:t>
            </w:r>
          </w:p>
        </w:tc>
        <w:tc>
          <w:tcPr>
            <w:tcW w:w="3259" w:type="dxa"/>
            <w:vAlign w:val="center"/>
          </w:tcPr>
          <w:p w14:paraId="05332188" w14:textId="28C6AEDD" w:rsidR="00F505CF" w:rsidRPr="002B1E6C" w:rsidRDefault="00EC3B63" w:rsidP="002B1E6C">
            <w:pPr>
              <w:rPr>
                <w:bCs/>
                <w:lang w:val="uk-UA"/>
              </w:rPr>
            </w:pPr>
            <w:r>
              <w:rPr>
                <w:bCs/>
                <w:lang w:val="uk-UA"/>
              </w:rPr>
              <w:t>-</w:t>
            </w:r>
          </w:p>
        </w:tc>
      </w:tr>
      <w:tr w:rsidR="00F505CF" w:rsidRPr="002B1E6C" w14:paraId="0533218D" w14:textId="77777777" w:rsidTr="009A656D">
        <w:trPr>
          <w:trHeight w:val="20"/>
        </w:trPr>
        <w:tc>
          <w:tcPr>
            <w:tcW w:w="2975" w:type="dxa"/>
            <w:vAlign w:val="center"/>
          </w:tcPr>
          <w:p w14:paraId="0533218A" w14:textId="77777777" w:rsidR="00F505CF" w:rsidRPr="002B1E6C" w:rsidRDefault="00F505CF" w:rsidP="002B1E6C">
            <w:pPr>
              <w:rPr>
                <w:b/>
                <w:i/>
                <w:lang w:val="uk-UA"/>
              </w:rPr>
            </w:pPr>
            <w:r w:rsidRPr="002B1E6C">
              <w:rPr>
                <w:b/>
                <w:i/>
                <w:lang w:val="uk-UA"/>
              </w:rPr>
              <w:t>1</w:t>
            </w:r>
          </w:p>
        </w:tc>
        <w:tc>
          <w:tcPr>
            <w:tcW w:w="3263" w:type="dxa"/>
            <w:vAlign w:val="center"/>
          </w:tcPr>
          <w:p w14:paraId="0533218B" w14:textId="77777777" w:rsidR="00F505CF" w:rsidRPr="002B1E6C" w:rsidRDefault="00F505CF" w:rsidP="002B1E6C">
            <w:pPr>
              <w:rPr>
                <w:b/>
                <w:i/>
                <w:lang w:val="uk-UA"/>
              </w:rPr>
            </w:pPr>
            <w:r w:rsidRPr="002B1E6C">
              <w:rPr>
                <w:b/>
                <w:i/>
                <w:lang w:val="uk-UA"/>
              </w:rPr>
              <w:t>2</w:t>
            </w:r>
          </w:p>
        </w:tc>
        <w:tc>
          <w:tcPr>
            <w:tcW w:w="3259" w:type="dxa"/>
            <w:vAlign w:val="center"/>
          </w:tcPr>
          <w:p w14:paraId="0533218C" w14:textId="77777777" w:rsidR="00F505CF" w:rsidRPr="002B1E6C" w:rsidRDefault="00F505CF" w:rsidP="002B1E6C">
            <w:pPr>
              <w:rPr>
                <w:b/>
                <w:i/>
                <w:lang w:val="uk-UA"/>
              </w:rPr>
            </w:pPr>
            <w:r w:rsidRPr="002B1E6C">
              <w:rPr>
                <w:b/>
                <w:i/>
                <w:lang w:val="uk-UA"/>
              </w:rPr>
              <w:t>3</w:t>
            </w:r>
          </w:p>
        </w:tc>
      </w:tr>
      <w:tr w:rsidR="00F505CF" w:rsidRPr="002B1E6C" w14:paraId="05332191" w14:textId="77777777" w:rsidTr="009A656D">
        <w:trPr>
          <w:trHeight w:val="20"/>
        </w:trPr>
        <w:tc>
          <w:tcPr>
            <w:tcW w:w="2975" w:type="dxa"/>
            <w:vAlign w:val="center"/>
          </w:tcPr>
          <w:p w14:paraId="0533218E" w14:textId="77777777" w:rsidR="00F505CF" w:rsidRPr="002B1E6C" w:rsidRDefault="00F505CF" w:rsidP="002B1E6C">
            <w:pPr>
              <w:rPr>
                <w:lang w:val="uk-UA"/>
              </w:rPr>
            </w:pPr>
            <w:r w:rsidRPr="002B1E6C">
              <w:rPr>
                <w:lang w:val="uk-UA"/>
              </w:rPr>
              <w:t xml:space="preserve">Кількість годин </w:t>
            </w:r>
          </w:p>
        </w:tc>
        <w:tc>
          <w:tcPr>
            <w:tcW w:w="3263" w:type="dxa"/>
            <w:vAlign w:val="center"/>
          </w:tcPr>
          <w:p w14:paraId="0533218F" w14:textId="457F07CB" w:rsidR="00F505CF" w:rsidRPr="002B1E6C" w:rsidRDefault="00946038" w:rsidP="002B1E6C">
            <w:pPr>
              <w:rPr>
                <w:lang w:val="uk-UA"/>
              </w:rPr>
            </w:pPr>
            <w:r>
              <w:rPr>
                <w:lang w:val="uk-UA"/>
              </w:rPr>
              <w:t>41</w:t>
            </w:r>
          </w:p>
        </w:tc>
        <w:tc>
          <w:tcPr>
            <w:tcW w:w="3259" w:type="dxa"/>
            <w:vAlign w:val="center"/>
          </w:tcPr>
          <w:p w14:paraId="05332190" w14:textId="4DAE057A" w:rsidR="00F505CF" w:rsidRPr="002B1E6C" w:rsidRDefault="00EC3B63" w:rsidP="002B1E6C">
            <w:pPr>
              <w:rPr>
                <w:lang w:val="uk-UA"/>
              </w:rPr>
            </w:pPr>
            <w:r>
              <w:rPr>
                <w:lang w:val="uk-UA"/>
              </w:rPr>
              <w:t>-</w:t>
            </w:r>
          </w:p>
        </w:tc>
      </w:tr>
      <w:tr w:rsidR="00F505CF" w:rsidRPr="002B1E6C" w14:paraId="05332195" w14:textId="77777777" w:rsidTr="009A656D">
        <w:trPr>
          <w:trHeight w:val="20"/>
        </w:trPr>
        <w:tc>
          <w:tcPr>
            <w:tcW w:w="2975" w:type="dxa"/>
            <w:vAlign w:val="center"/>
          </w:tcPr>
          <w:p w14:paraId="05332192" w14:textId="77777777" w:rsidR="00F505CF" w:rsidRPr="002B1E6C" w:rsidRDefault="00F505CF" w:rsidP="002B1E6C">
            <w:pPr>
              <w:rPr>
                <w:lang w:val="uk-UA"/>
              </w:rPr>
            </w:pPr>
            <w:r w:rsidRPr="002B1E6C">
              <w:rPr>
                <w:lang w:val="uk-UA"/>
              </w:rPr>
              <w:t>Лекційні заняття</w:t>
            </w:r>
          </w:p>
        </w:tc>
        <w:tc>
          <w:tcPr>
            <w:tcW w:w="3263" w:type="dxa"/>
            <w:vAlign w:val="center"/>
          </w:tcPr>
          <w:p w14:paraId="05332193" w14:textId="4146E189" w:rsidR="00F505CF" w:rsidRPr="002B1E6C" w:rsidRDefault="00380F4C" w:rsidP="002B1E6C">
            <w:pPr>
              <w:rPr>
                <w:i/>
                <w:lang w:val="uk-UA"/>
              </w:rPr>
            </w:pPr>
            <w:r>
              <w:rPr>
                <w:lang w:val="uk-UA"/>
              </w:rPr>
              <w:t>14</w:t>
            </w:r>
            <w:r w:rsidR="00F505CF" w:rsidRPr="002B1E6C">
              <w:rPr>
                <w:lang w:val="uk-UA"/>
              </w:rPr>
              <w:t xml:space="preserve"> год.</w:t>
            </w:r>
          </w:p>
        </w:tc>
        <w:tc>
          <w:tcPr>
            <w:tcW w:w="3259" w:type="dxa"/>
            <w:vAlign w:val="center"/>
          </w:tcPr>
          <w:p w14:paraId="05332194" w14:textId="44D8938D" w:rsidR="00F505CF" w:rsidRPr="002B1E6C" w:rsidRDefault="00EC3B63" w:rsidP="002B1E6C">
            <w:pPr>
              <w:rPr>
                <w:lang w:val="uk-UA"/>
              </w:rPr>
            </w:pPr>
            <w:r>
              <w:rPr>
                <w:lang w:val="uk-UA"/>
              </w:rPr>
              <w:t>-</w:t>
            </w:r>
          </w:p>
        </w:tc>
      </w:tr>
      <w:tr w:rsidR="00F505CF" w:rsidRPr="002B1E6C" w14:paraId="05332199" w14:textId="77777777" w:rsidTr="009A656D">
        <w:trPr>
          <w:trHeight w:val="20"/>
        </w:trPr>
        <w:tc>
          <w:tcPr>
            <w:tcW w:w="2975" w:type="dxa"/>
            <w:vAlign w:val="center"/>
          </w:tcPr>
          <w:p w14:paraId="05332196" w14:textId="77777777" w:rsidR="00F505CF" w:rsidRPr="002B1E6C" w:rsidRDefault="00F505CF" w:rsidP="002B1E6C">
            <w:pPr>
              <w:rPr>
                <w:lang w:val="uk-UA"/>
              </w:rPr>
            </w:pPr>
            <w:r w:rsidRPr="002B1E6C">
              <w:rPr>
                <w:color w:val="000000"/>
                <w:lang w:val="uk-UA"/>
              </w:rPr>
              <w:t>Лабораторні заняття</w:t>
            </w:r>
          </w:p>
        </w:tc>
        <w:tc>
          <w:tcPr>
            <w:tcW w:w="3263" w:type="dxa"/>
            <w:vAlign w:val="center"/>
          </w:tcPr>
          <w:p w14:paraId="05332197" w14:textId="621CE7F2" w:rsidR="00F505CF" w:rsidRPr="002B1E6C" w:rsidRDefault="00380F4C" w:rsidP="002B1E6C">
            <w:pPr>
              <w:rPr>
                <w:lang w:val="uk-UA"/>
              </w:rPr>
            </w:pPr>
            <w:r>
              <w:rPr>
                <w:lang w:val="uk-UA"/>
              </w:rPr>
              <w:t>-</w:t>
            </w:r>
          </w:p>
        </w:tc>
        <w:tc>
          <w:tcPr>
            <w:tcW w:w="3259" w:type="dxa"/>
            <w:vAlign w:val="center"/>
          </w:tcPr>
          <w:p w14:paraId="05332198" w14:textId="22ABC0EF" w:rsidR="00F505CF" w:rsidRPr="002B1E6C" w:rsidRDefault="00EC3B63" w:rsidP="002B1E6C">
            <w:pPr>
              <w:rPr>
                <w:lang w:val="uk-UA"/>
              </w:rPr>
            </w:pPr>
            <w:r>
              <w:rPr>
                <w:lang w:val="uk-UA"/>
              </w:rPr>
              <w:t>-</w:t>
            </w:r>
          </w:p>
        </w:tc>
      </w:tr>
      <w:tr w:rsidR="00F505CF" w:rsidRPr="002B1E6C" w14:paraId="0533219D" w14:textId="77777777" w:rsidTr="009A656D">
        <w:trPr>
          <w:trHeight w:val="260"/>
        </w:trPr>
        <w:tc>
          <w:tcPr>
            <w:tcW w:w="2975" w:type="dxa"/>
            <w:vAlign w:val="center"/>
          </w:tcPr>
          <w:p w14:paraId="0533219A" w14:textId="77777777" w:rsidR="00F505CF" w:rsidRPr="002B1E6C" w:rsidRDefault="00F505CF" w:rsidP="002B1E6C">
            <w:pPr>
              <w:rPr>
                <w:lang w:val="uk-UA"/>
              </w:rPr>
            </w:pPr>
            <w:r w:rsidRPr="002B1E6C">
              <w:rPr>
                <w:lang w:val="uk-UA"/>
              </w:rPr>
              <w:t>Практичні заняття</w:t>
            </w:r>
          </w:p>
        </w:tc>
        <w:tc>
          <w:tcPr>
            <w:tcW w:w="3263" w:type="dxa"/>
            <w:vAlign w:val="center"/>
          </w:tcPr>
          <w:p w14:paraId="0533219B" w14:textId="6C14E47B" w:rsidR="00F505CF" w:rsidRPr="002B1E6C" w:rsidRDefault="00946038" w:rsidP="002B1E6C">
            <w:pPr>
              <w:rPr>
                <w:i/>
                <w:lang w:val="uk-UA"/>
              </w:rPr>
            </w:pPr>
            <w:r>
              <w:rPr>
                <w:lang w:val="uk-UA"/>
              </w:rPr>
              <w:t>22</w:t>
            </w:r>
            <w:r w:rsidR="00380F4C" w:rsidRPr="002B1E6C">
              <w:rPr>
                <w:lang w:val="uk-UA"/>
              </w:rPr>
              <w:t xml:space="preserve"> год.</w:t>
            </w:r>
          </w:p>
        </w:tc>
        <w:tc>
          <w:tcPr>
            <w:tcW w:w="3259" w:type="dxa"/>
            <w:vAlign w:val="center"/>
          </w:tcPr>
          <w:p w14:paraId="0533219C" w14:textId="1EE43A6E" w:rsidR="00F505CF" w:rsidRPr="002B1E6C" w:rsidRDefault="00677814" w:rsidP="002B1E6C">
            <w:pPr>
              <w:rPr>
                <w:lang w:val="uk-UA"/>
              </w:rPr>
            </w:pPr>
            <w:r>
              <w:rPr>
                <w:lang w:val="uk-UA"/>
              </w:rPr>
              <w:t>-</w:t>
            </w:r>
          </w:p>
        </w:tc>
      </w:tr>
      <w:tr w:rsidR="00F505CF" w:rsidRPr="002B1E6C" w14:paraId="053321A1" w14:textId="77777777" w:rsidTr="009A656D">
        <w:trPr>
          <w:trHeight w:val="20"/>
        </w:trPr>
        <w:tc>
          <w:tcPr>
            <w:tcW w:w="2975" w:type="dxa"/>
            <w:vAlign w:val="center"/>
          </w:tcPr>
          <w:p w14:paraId="0533219E" w14:textId="77777777" w:rsidR="00F505CF" w:rsidRPr="002B1E6C" w:rsidRDefault="00F505CF" w:rsidP="002B1E6C">
            <w:pPr>
              <w:rPr>
                <w:lang w:val="uk-UA"/>
              </w:rPr>
            </w:pPr>
            <w:r w:rsidRPr="002B1E6C">
              <w:rPr>
                <w:lang w:val="uk-UA"/>
              </w:rPr>
              <w:t>Самостійна робота</w:t>
            </w:r>
          </w:p>
        </w:tc>
        <w:tc>
          <w:tcPr>
            <w:tcW w:w="3263" w:type="dxa"/>
            <w:vAlign w:val="center"/>
          </w:tcPr>
          <w:p w14:paraId="0533219F" w14:textId="02306CAB" w:rsidR="00F505CF" w:rsidRPr="002B1E6C" w:rsidRDefault="00946038" w:rsidP="002B1E6C">
            <w:pPr>
              <w:rPr>
                <w:i/>
                <w:lang w:val="uk-UA"/>
              </w:rPr>
            </w:pPr>
            <w:r>
              <w:rPr>
                <w:lang w:val="uk-UA"/>
              </w:rPr>
              <w:t>5</w:t>
            </w:r>
            <w:r w:rsidR="00F505CF" w:rsidRPr="002B1E6C">
              <w:rPr>
                <w:lang w:val="uk-UA"/>
              </w:rPr>
              <w:t xml:space="preserve"> год.</w:t>
            </w:r>
          </w:p>
        </w:tc>
        <w:tc>
          <w:tcPr>
            <w:tcW w:w="3259" w:type="dxa"/>
            <w:vAlign w:val="center"/>
          </w:tcPr>
          <w:p w14:paraId="053321A0" w14:textId="7648BFDD" w:rsidR="00F505CF" w:rsidRPr="002B1E6C" w:rsidRDefault="00EC3B63" w:rsidP="002B1E6C">
            <w:pPr>
              <w:rPr>
                <w:highlight w:val="green"/>
                <w:lang w:val="uk-UA"/>
              </w:rPr>
            </w:pPr>
            <w:r>
              <w:rPr>
                <w:lang w:val="uk-UA"/>
              </w:rPr>
              <w:t>-</w:t>
            </w:r>
          </w:p>
        </w:tc>
      </w:tr>
      <w:tr w:rsidR="00F505CF" w:rsidRPr="0011449C" w14:paraId="053321A5" w14:textId="77777777" w:rsidTr="009A656D">
        <w:trPr>
          <w:trHeight w:val="20"/>
        </w:trPr>
        <w:tc>
          <w:tcPr>
            <w:tcW w:w="2975" w:type="dxa"/>
            <w:vAlign w:val="center"/>
          </w:tcPr>
          <w:p w14:paraId="053321A2" w14:textId="77777777" w:rsidR="00F505CF" w:rsidRPr="002B1E6C" w:rsidRDefault="00F505CF" w:rsidP="002B1E6C">
            <w:pPr>
              <w:rPr>
                <w:lang w:val="uk-UA"/>
              </w:rPr>
            </w:pPr>
            <w:r w:rsidRPr="002B1E6C">
              <w:rPr>
                <w:lang w:val="uk-UA"/>
              </w:rPr>
              <w:t xml:space="preserve">Консультації </w:t>
            </w:r>
          </w:p>
        </w:tc>
        <w:tc>
          <w:tcPr>
            <w:tcW w:w="6522" w:type="dxa"/>
            <w:gridSpan w:val="2"/>
            <w:vAlign w:val="center"/>
          </w:tcPr>
          <w:p w14:paraId="597B9CA6" w14:textId="77777777" w:rsidR="000153A7" w:rsidRPr="000153A7" w:rsidRDefault="000153A7" w:rsidP="000153A7">
            <w:pPr>
              <w:rPr>
                <w:lang w:val="uk-UA"/>
              </w:rPr>
            </w:pPr>
            <w:r>
              <w:t>https</w:t>
            </w:r>
            <w:r w:rsidRPr="000153A7">
              <w:rPr>
                <w:lang w:val="uk-UA"/>
              </w:rPr>
              <w:t>://</w:t>
            </w:r>
            <w:r>
              <w:t>calendar</w:t>
            </w:r>
            <w:r w:rsidRPr="000153A7">
              <w:rPr>
                <w:lang w:val="uk-UA"/>
              </w:rPr>
              <w:t>.</w:t>
            </w:r>
            <w:r>
              <w:t>app</w:t>
            </w:r>
            <w:r w:rsidRPr="000153A7">
              <w:rPr>
                <w:lang w:val="uk-UA"/>
              </w:rPr>
              <w:t>.</w:t>
            </w:r>
            <w:r>
              <w:t>google</w:t>
            </w:r>
            <w:r w:rsidRPr="000153A7">
              <w:rPr>
                <w:lang w:val="uk-UA"/>
              </w:rPr>
              <w:t>/</w:t>
            </w:r>
            <w:proofErr w:type="spellStart"/>
            <w:r>
              <w:t>cSHVxqLX</w:t>
            </w:r>
            <w:proofErr w:type="spellEnd"/>
            <w:r w:rsidRPr="000153A7">
              <w:rPr>
                <w:lang w:val="uk-UA"/>
              </w:rPr>
              <w:t>5</w:t>
            </w:r>
            <w:proofErr w:type="spellStart"/>
            <w:r>
              <w:t>YKf</w:t>
            </w:r>
            <w:proofErr w:type="spellEnd"/>
            <w:r w:rsidRPr="000153A7">
              <w:rPr>
                <w:lang w:val="uk-UA"/>
              </w:rPr>
              <w:t>7</w:t>
            </w:r>
            <w:proofErr w:type="spellStart"/>
            <w:r>
              <w:t>siL</w:t>
            </w:r>
            <w:proofErr w:type="spellEnd"/>
            <w:r w:rsidRPr="000153A7">
              <w:rPr>
                <w:lang w:val="uk-UA"/>
              </w:rPr>
              <w:t>6</w:t>
            </w:r>
          </w:p>
          <w:p w14:paraId="053321A4" w14:textId="763560AC" w:rsidR="00085BAB" w:rsidRPr="000153A7" w:rsidRDefault="000153A7" w:rsidP="000153A7">
            <w:pPr>
              <w:rPr>
                <w:bCs/>
                <w:lang w:val="uk-UA"/>
              </w:rPr>
            </w:pPr>
            <w:r w:rsidRPr="000153A7">
              <w:rPr>
                <w:lang w:val="uk-UA"/>
              </w:rPr>
              <w:t xml:space="preserve">понеділок, 9:35-10:55, </w:t>
            </w:r>
            <w:r>
              <w:t>zoom</w:t>
            </w:r>
            <w:r w:rsidRPr="000153A7">
              <w:rPr>
                <w:lang w:val="uk-UA"/>
              </w:rPr>
              <w:t xml:space="preserve"> (ідентифікатор: 754 1768 5632; пароль: 4</w:t>
            </w:r>
            <w:proofErr w:type="spellStart"/>
            <w:r>
              <w:t>AiXKG</w:t>
            </w:r>
            <w:proofErr w:type="spellEnd"/>
            <w:r w:rsidRPr="000153A7">
              <w:rPr>
                <w:lang w:val="uk-UA"/>
              </w:rPr>
              <w:t>)</w:t>
            </w:r>
          </w:p>
        </w:tc>
      </w:tr>
      <w:tr w:rsidR="00F505CF" w:rsidRPr="002B1E6C" w14:paraId="053321A8" w14:textId="77777777" w:rsidTr="009A656D">
        <w:trPr>
          <w:trHeight w:val="20"/>
        </w:trPr>
        <w:tc>
          <w:tcPr>
            <w:tcW w:w="2975" w:type="dxa"/>
            <w:vAlign w:val="center"/>
          </w:tcPr>
          <w:p w14:paraId="053321A6" w14:textId="77777777" w:rsidR="00F505CF" w:rsidRPr="002B1E6C" w:rsidRDefault="00F505CF" w:rsidP="002B1E6C">
            <w:pPr>
              <w:rPr>
                <w:lang w:val="uk-UA"/>
              </w:rPr>
            </w:pPr>
            <w:r w:rsidRPr="002B1E6C">
              <w:rPr>
                <w:lang w:val="uk-UA"/>
              </w:rPr>
              <w:t xml:space="preserve">Вид підсумкового семестрового контролю: </w:t>
            </w:r>
          </w:p>
        </w:tc>
        <w:tc>
          <w:tcPr>
            <w:tcW w:w="6522" w:type="dxa"/>
            <w:gridSpan w:val="2"/>
            <w:vAlign w:val="center"/>
          </w:tcPr>
          <w:p w14:paraId="053321A7" w14:textId="156A9933" w:rsidR="00F505CF" w:rsidRPr="002B1E6C" w:rsidRDefault="009A791A" w:rsidP="002B1E6C">
            <w:pPr>
              <w:rPr>
                <w:b/>
                <w:bCs/>
                <w:sz w:val="28"/>
                <w:szCs w:val="28"/>
                <w:highlight w:val="cyan"/>
                <w:lang w:val="uk-UA"/>
              </w:rPr>
            </w:pPr>
            <w:r>
              <w:rPr>
                <w:b/>
                <w:bCs/>
                <w:lang w:val="uk-UA"/>
              </w:rPr>
              <w:t>екзамен</w:t>
            </w:r>
          </w:p>
        </w:tc>
      </w:tr>
      <w:tr w:rsidR="00F505CF" w:rsidRPr="0011449C" w14:paraId="053321AB" w14:textId="77777777" w:rsidTr="009A656D">
        <w:trPr>
          <w:trHeight w:val="20"/>
        </w:trPr>
        <w:tc>
          <w:tcPr>
            <w:tcW w:w="2975" w:type="dxa"/>
            <w:vAlign w:val="center"/>
          </w:tcPr>
          <w:p w14:paraId="053321A9" w14:textId="77777777" w:rsidR="00F505CF" w:rsidRPr="002B1E6C" w:rsidRDefault="00F505CF" w:rsidP="002B1E6C">
            <w:pPr>
              <w:rPr>
                <w:lang w:val="uk-UA"/>
              </w:rPr>
            </w:pPr>
            <w:bookmarkStart w:id="1" w:name="_Hlk207360905"/>
            <w:r w:rsidRPr="002B1E6C">
              <w:rPr>
                <w:lang w:val="uk-UA"/>
              </w:rPr>
              <w:t xml:space="preserve">Посилання на електронний курс у СЕЗН </w:t>
            </w:r>
            <w:r w:rsidRPr="002B1E6C">
              <w:rPr>
                <w:lang w:val="uk-UA"/>
              </w:rPr>
              <w:lastRenderedPageBreak/>
              <w:t xml:space="preserve">ЗНУ (платформа </w:t>
            </w:r>
            <w:proofErr w:type="spellStart"/>
            <w:r w:rsidRPr="002B1E6C">
              <w:rPr>
                <w:lang w:val="uk-UA"/>
              </w:rPr>
              <w:t>Moodle</w:t>
            </w:r>
            <w:proofErr w:type="spellEnd"/>
            <w:r w:rsidRPr="002B1E6C">
              <w:rPr>
                <w:lang w:val="uk-UA"/>
              </w:rPr>
              <w:t>)</w:t>
            </w:r>
          </w:p>
        </w:tc>
        <w:tc>
          <w:tcPr>
            <w:tcW w:w="6522" w:type="dxa"/>
            <w:gridSpan w:val="2"/>
            <w:vAlign w:val="center"/>
          </w:tcPr>
          <w:p w14:paraId="053321AA" w14:textId="4D7503BF" w:rsidR="00936E44" w:rsidRPr="003C231D" w:rsidRDefault="003C231D" w:rsidP="002B1E6C">
            <w:pPr>
              <w:rPr>
                <w:color w:val="000000"/>
                <w:lang w:val="uk-UA"/>
              </w:rPr>
            </w:pPr>
            <w:r w:rsidRPr="003C231D">
              <w:lastRenderedPageBreak/>
              <w:t>https</w:t>
            </w:r>
            <w:r w:rsidRPr="003C231D">
              <w:rPr>
                <w:lang w:val="uk-UA"/>
              </w:rPr>
              <w:t>://</w:t>
            </w:r>
            <w:proofErr w:type="spellStart"/>
            <w:r w:rsidRPr="003C231D">
              <w:t>moodle</w:t>
            </w:r>
            <w:proofErr w:type="spellEnd"/>
            <w:r w:rsidRPr="003C231D">
              <w:rPr>
                <w:lang w:val="uk-UA"/>
              </w:rPr>
              <w:t>.</w:t>
            </w:r>
            <w:proofErr w:type="spellStart"/>
            <w:r w:rsidRPr="003C231D">
              <w:t>znu</w:t>
            </w:r>
            <w:proofErr w:type="spellEnd"/>
            <w:r w:rsidRPr="003C231D">
              <w:rPr>
                <w:lang w:val="uk-UA"/>
              </w:rPr>
              <w:t>.</w:t>
            </w:r>
            <w:proofErr w:type="spellStart"/>
            <w:r w:rsidRPr="003C231D">
              <w:t>edu</w:t>
            </w:r>
            <w:proofErr w:type="spellEnd"/>
            <w:r w:rsidRPr="003C231D">
              <w:rPr>
                <w:lang w:val="uk-UA"/>
              </w:rPr>
              <w:t>.</w:t>
            </w:r>
            <w:proofErr w:type="spellStart"/>
            <w:r w:rsidRPr="003C231D">
              <w:t>ua</w:t>
            </w:r>
            <w:proofErr w:type="spellEnd"/>
            <w:r w:rsidRPr="003C231D">
              <w:rPr>
                <w:lang w:val="uk-UA"/>
              </w:rPr>
              <w:t>/</w:t>
            </w:r>
            <w:r w:rsidRPr="003C231D">
              <w:t>course</w:t>
            </w:r>
            <w:r w:rsidRPr="003C231D">
              <w:rPr>
                <w:lang w:val="uk-UA"/>
              </w:rPr>
              <w:t>/</w:t>
            </w:r>
            <w:r w:rsidRPr="003C231D">
              <w:t>view</w:t>
            </w:r>
            <w:r w:rsidRPr="003C231D">
              <w:rPr>
                <w:lang w:val="uk-UA"/>
              </w:rPr>
              <w:t>.</w:t>
            </w:r>
            <w:r w:rsidRPr="003C231D">
              <w:t>php</w:t>
            </w:r>
            <w:r w:rsidRPr="003C231D">
              <w:rPr>
                <w:lang w:val="uk-UA"/>
              </w:rPr>
              <w:t>?</w:t>
            </w:r>
            <w:r w:rsidRPr="003C231D">
              <w:t>id</w:t>
            </w:r>
            <w:r w:rsidRPr="003C231D">
              <w:rPr>
                <w:lang w:val="uk-UA"/>
              </w:rPr>
              <w:t>=17724</w:t>
            </w:r>
          </w:p>
        </w:tc>
      </w:tr>
      <w:bookmarkEnd w:id="1"/>
    </w:tbl>
    <w:p w14:paraId="053321AC" w14:textId="77777777" w:rsidR="00F505CF" w:rsidRPr="002B1E6C" w:rsidRDefault="00F505CF" w:rsidP="001F1E81">
      <w:pPr>
        <w:rPr>
          <w:lang w:val="uk-UA"/>
        </w:rPr>
      </w:pPr>
    </w:p>
    <w:p w14:paraId="053321AD" w14:textId="77777777" w:rsidR="00F505CF" w:rsidRPr="002B1E6C" w:rsidRDefault="00F505CF" w:rsidP="002B1E6C">
      <w:pPr>
        <w:rPr>
          <w:b/>
          <w:sz w:val="28"/>
          <w:szCs w:val="28"/>
          <w:lang w:val="uk-UA"/>
        </w:rPr>
      </w:pPr>
      <w:r w:rsidRPr="002B1E6C">
        <w:rPr>
          <w:b/>
          <w:sz w:val="28"/>
          <w:szCs w:val="28"/>
          <w:lang w:val="uk-UA"/>
        </w:rPr>
        <w:t xml:space="preserve">2. Методи досягнення запланованих освітньою програмою </w:t>
      </w:r>
      <w:proofErr w:type="spellStart"/>
      <w:r w:rsidRPr="002B1E6C">
        <w:rPr>
          <w:b/>
          <w:sz w:val="28"/>
          <w:szCs w:val="28"/>
          <w:lang w:val="uk-UA"/>
        </w:rPr>
        <w:t>компетентностей</w:t>
      </w:r>
      <w:proofErr w:type="spellEnd"/>
      <w:r w:rsidRPr="002B1E6C">
        <w:rPr>
          <w:b/>
          <w:sz w:val="28"/>
          <w:szCs w:val="28"/>
          <w:lang w:val="uk-UA"/>
        </w:rPr>
        <w:t xml:space="preserve"> і результатів навчання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5"/>
        <w:gridCol w:w="2471"/>
        <w:gridCol w:w="2929"/>
      </w:tblGrid>
      <w:tr w:rsidR="00F505CF" w:rsidRPr="002B1E6C" w14:paraId="053321B2" w14:textId="77777777" w:rsidTr="00A75A4F">
        <w:tc>
          <w:tcPr>
            <w:tcW w:w="4455" w:type="dxa"/>
          </w:tcPr>
          <w:p w14:paraId="053321AE" w14:textId="77777777" w:rsidR="00F505CF" w:rsidRPr="002B1E6C" w:rsidRDefault="00F505CF" w:rsidP="002B1E6C">
            <w:pPr>
              <w:rPr>
                <w:b/>
                <w:lang w:val="uk-UA"/>
              </w:rPr>
            </w:pPr>
            <w:r w:rsidRPr="002B1E6C">
              <w:rPr>
                <w:b/>
                <w:lang w:val="uk-UA"/>
              </w:rPr>
              <w:t>Компетентності/</w:t>
            </w:r>
          </w:p>
          <w:p w14:paraId="053321AF" w14:textId="77777777" w:rsidR="00F505CF" w:rsidRPr="002B1E6C" w:rsidRDefault="00F505CF" w:rsidP="002B1E6C">
            <w:pPr>
              <w:rPr>
                <w:b/>
                <w:lang w:val="uk-UA"/>
              </w:rPr>
            </w:pPr>
            <w:r w:rsidRPr="002B1E6C">
              <w:rPr>
                <w:b/>
                <w:lang w:val="uk-UA"/>
              </w:rPr>
              <w:t>результати навчання</w:t>
            </w:r>
          </w:p>
        </w:tc>
        <w:tc>
          <w:tcPr>
            <w:tcW w:w="2471" w:type="dxa"/>
          </w:tcPr>
          <w:p w14:paraId="053321B0" w14:textId="77777777" w:rsidR="00F505CF" w:rsidRPr="002B1E6C" w:rsidRDefault="00F505CF" w:rsidP="002B1E6C">
            <w:pPr>
              <w:rPr>
                <w:b/>
                <w:lang w:val="uk-UA"/>
              </w:rPr>
            </w:pPr>
            <w:r w:rsidRPr="002B1E6C">
              <w:rPr>
                <w:b/>
                <w:lang w:val="uk-UA"/>
              </w:rPr>
              <w:t xml:space="preserve">Методи навчання  </w:t>
            </w:r>
          </w:p>
        </w:tc>
        <w:tc>
          <w:tcPr>
            <w:tcW w:w="2929" w:type="dxa"/>
          </w:tcPr>
          <w:p w14:paraId="053321B1" w14:textId="77777777" w:rsidR="00F505CF" w:rsidRPr="002B1E6C" w:rsidRDefault="00F505CF" w:rsidP="002B1E6C">
            <w:pPr>
              <w:rPr>
                <w:b/>
                <w:lang w:val="uk-UA"/>
              </w:rPr>
            </w:pPr>
            <w:r w:rsidRPr="002B1E6C">
              <w:rPr>
                <w:b/>
                <w:lang w:val="uk-UA"/>
              </w:rPr>
              <w:t>Форми і методи оцінювання</w:t>
            </w:r>
          </w:p>
        </w:tc>
      </w:tr>
      <w:tr w:rsidR="00F505CF" w:rsidRPr="002B1E6C" w14:paraId="053321B6" w14:textId="77777777" w:rsidTr="00A75A4F">
        <w:tc>
          <w:tcPr>
            <w:tcW w:w="4455" w:type="dxa"/>
          </w:tcPr>
          <w:p w14:paraId="053321B3" w14:textId="77777777" w:rsidR="00F505CF" w:rsidRPr="002B1E6C" w:rsidRDefault="00F505CF" w:rsidP="002B1E6C">
            <w:pPr>
              <w:rPr>
                <w:b/>
                <w:i/>
                <w:sz w:val="16"/>
                <w:szCs w:val="16"/>
                <w:lang w:val="uk-UA"/>
              </w:rPr>
            </w:pPr>
            <w:r w:rsidRPr="002B1E6C">
              <w:rPr>
                <w:b/>
                <w:i/>
                <w:sz w:val="16"/>
                <w:szCs w:val="16"/>
                <w:lang w:val="uk-UA"/>
              </w:rPr>
              <w:t>1</w:t>
            </w:r>
          </w:p>
        </w:tc>
        <w:tc>
          <w:tcPr>
            <w:tcW w:w="2471" w:type="dxa"/>
          </w:tcPr>
          <w:p w14:paraId="053321B4" w14:textId="77777777" w:rsidR="00F505CF" w:rsidRPr="002B1E6C" w:rsidRDefault="00F505CF" w:rsidP="002B1E6C">
            <w:pPr>
              <w:rPr>
                <w:b/>
                <w:i/>
                <w:sz w:val="16"/>
                <w:szCs w:val="16"/>
                <w:lang w:val="uk-UA"/>
              </w:rPr>
            </w:pPr>
            <w:r w:rsidRPr="002B1E6C">
              <w:rPr>
                <w:b/>
                <w:i/>
                <w:sz w:val="16"/>
                <w:szCs w:val="16"/>
                <w:lang w:val="uk-UA"/>
              </w:rPr>
              <w:t>2</w:t>
            </w:r>
          </w:p>
        </w:tc>
        <w:tc>
          <w:tcPr>
            <w:tcW w:w="2929" w:type="dxa"/>
          </w:tcPr>
          <w:p w14:paraId="053321B5" w14:textId="77777777" w:rsidR="00F505CF" w:rsidRPr="002B1E6C" w:rsidRDefault="00F505CF" w:rsidP="002B1E6C">
            <w:pPr>
              <w:rPr>
                <w:b/>
                <w:i/>
                <w:sz w:val="16"/>
                <w:szCs w:val="16"/>
                <w:lang w:val="uk-UA"/>
              </w:rPr>
            </w:pPr>
            <w:r w:rsidRPr="002B1E6C">
              <w:rPr>
                <w:b/>
                <w:i/>
                <w:sz w:val="16"/>
                <w:szCs w:val="16"/>
                <w:lang w:val="uk-UA"/>
              </w:rPr>
              <w:t>3</w:t>
            </w:r>
          </w:p>
        </w:tc>
      </w:tr>
      <w:tr w:rsidR="00F505CF" w:rsidRPr="0011449C" w14:paraId="053321C6" w14:textId="77777777" w:rsidTr="0068654B">
        <w:trPr>
          <w:trHeight w:val="45"/>
        </w:trPr>
        <w:tc>
          <w:tcPr>
            <w:tcW w:w="4455" w:type="dxa"/>
          </w:tcPr>
          <w:p w14:paraId="6F89CC8C" w14:textId="77777777" w:rsidR="00AA52AD" w:rsidRPr="00AA52AD" w:rsidRDefault="00AA52AD" w:rsidP="009A3752">
            <w:pPr>
              <w:jc w:val="both"/>
              <w:rPr>
                <w:lang w:val="uk-UA"/>
              </w:rPr>
            </w:pPr>
            <w:r w:rsidRPr="00AA52AD">
              <w:rPr>
                <w:lang w:val="uk-UA"/>
              </w:rPr>
              <w:t xml:space="preserve">К01 Здатність до абстрактного мислення, аналізу та синтезу. </w:t>
            </w:r>
          </w:p>
          <w:p w14:paraId="035CDF3D" w14:textId="77777777" w:rsidR="00B04633" w:rsidRDefault="00AA52AD" w:rsidP="009A3752">
            <w:pPr>
              <w:jc w:val="both"/>
              <w:rPr>
                <w:lang w:val="uk-UA"/>
              </w:rPr>
            </w:pPr>
            <w:r w:rsidRPr="00AA52AD">
              <w:rPr>
                <w:lang w:val="uk-UA"/>
              </w:rPr>
              <w:t>К02 Знання і критичне розуміння предметної області та професійної діяльності.</w:t>
            </w:r>
          </w:p>
          <w:p w14:paraId="7C8506A7" w14:textId="77777777" w:rsidR="00AA52AD" w:rsidRPr="00AA52AD" w:rsidRDefault="00AA52AD" w:rsidP="009A3752">
            <w:pPr>
              <w:jc w:val="both"/>
              <w:rPr>
                <w:lang w:val="uk-UA"/>
              </w:rPr>
            </w:pPr>
            <w:r w:rsidRPr="00AA52AD">
              <w:rPr>
                <w:lang w:val="uk-UA"/>
              </w:rPr>
              <w:t>К05 Здатність приймати обґрунтовані рішення.</w:t>
            </w:r>
          </w:p>
          <w:p w14:paraId="3505ECCE" w14:textId="77777777" w:rsidR="00AA52AD" w:rsidRPr="00AA52AD" w:rsidRDefault="00AA52AD" w:rsidP="00AA52AD">
            <w:pPr>
              <w:jc w:val="both"/>
              <w:rPr>
                <w:lang w:val="uk-UA"/>
              </w:rPr>
            </w:pPr>
            <w:r w:rsidRPr="00AA52AD">
              <w:rPr>
                <w:lang w:val="uk-UA"/>
              </w:rPr>
              <w:t>К07 Прагнення до збереження навколишнього середовища та</w:t>
            </w:r>
          </w:p>
          <w:p w14:paraId="544E04AA" w14:textId="77777777" w:rsidR="00AA52AD" w:rsidRDefault="00AA52AD" w:rsidP="00AA52AD">
            <w:pPr>
              <w:jc w:val="both"/>
              <w:rPr>
                <w:lang w:val="uk-UA"/>
              </w:rPr>
            </w:pPr>
            <w:r w:rsidRPr="00AA52AD">
              <w:rPr>
                <w:lang w:val="uk-UA"/>
              </w:rPr>
              <w:t>забезпечення сталого розвитку суспільства.</w:t>
            </w:r>
          </w:p>
          <w:p w14:paraId="002D2108" w14:textId="77777777" w:rsidR="00AA52AD" w:rsidRPr="00AA52AD" w:rsidRDefault="00AA52AD" w:rsidP="00AA52AD">
            <w:pPr>
              <w:jc w:val="both"/>
              <w:rPr>
                <w:lang w:val="uk-UA"/>
              </w:rPr>
            </w:pPr>
            <w:r w:rsidRPr="00AA52AD">
              <w:rPr>
                <w:lang w:val="uk-UA"/>
              </w:rPr>
              <w:t>К10 Здатність до попередження забруднення компонентів довкілля та кризових явищ і процесів.</w:t>
            </w:r>
          </w:p>
          <w:p w14:paraId="2280089D" w14:textId="6C8A6ACD" w:rsidR="00AA52AD" w:rsidRDefault="00AA52AD" w:rsidP="00AA52AD">
            <w:pPr>
              <w:jc w:val="both"/>
              <w:rPr>
                <w:lang w:val="uk-UA"/>
              </w:rPr>
            </w:pPr>
            <w:r w:rsidRPr="00AA52AD">
              <w:rPr>
                <w:lang w:val="uk-UA"/>
              </w:rPr>
              <w:t xml:space="preserve">К14 Здатність до розробки методів і технологій поводження з відходами та їх </w:t>
            </w:r>
            <w:proofErr w:type="spellStart"/>
            <w:r w:rsidRPr="00AA52AD">
              <w:rPr>
                <w:lang w:val="uk-UA"/>
              </w:rPr>
              <w:t>рециклінгу</w:t>
            </w:r>
            <w:proofErr w:type="spellEnd"/>
            <w:r>
              <w:rPr>
                <w:lang w:val="uk-UA"/>
              </w:rPr>
              <w:t>.</w:t>
            </w:r>
          </w:p>
          <w:p w14:paraId="153038A8" w14:textId="2A6079A6" w:rsidR="00AA52AD" w:rsidRPr="007E6E72" w:rsidRDefault="007E6E72" w:rsidP="00AA52AD">
            <w:pPr>
              <w:jc w:val="both"/>
              <w:rPr>
                <w:lang w:val="uk-UA"/>
              </w:rPr>
            </w:pPr>
            <w:r w:rsidRPr="007E6E72">
              <w:rPr>
                <w:lang w:val="uk-UA"/>
              </w:rPr>
              <w:t>К16 Здатність до управління (розміщення і утилізації) відходами.</w:t>
            </w:r>
          </w:p>
          <w:p w14:paraId="5227AAF2" w14:textId="7AA5B822" w:rsidR="007E6E72" w:rsidRDefault="007E6E72" w:rsidP="00AA52AD">
            <w:pPr>
              <w:jc w:val="both"/>
              <w:rPr>
                <w:lang w:val="uk-UA"/>
              </w:rPr>
            </w:pPr>
            <w:r w:rsidRPr="007E6E72">
              <w:rPr>
                <w:lang w:val="uk-UA"/>
              </w:rPr>
              <w:t>К25 Здатність до забезпечення техногенної та радіаційної безпеки.</w:t>
            </w:r>
          </w:p>
          <w:p w14:paraId="4295DE92" w14:textId="4F2F5EBC" w:rsidR="00A65427" w:rsidRDefault="00A65427" w:rsidP="00AA52AD">
            <w:pPr>
              <w:jc w:val="both"/>
              <w:rPr>
                <w:lang w:val="uk-UA"/>
              </w:rPr>
            </w:pPr>
            <w:r w:rsidRPr="00A65427">
              <w:rPr>
                <w:lang w:val="uk-UA"/>
              </w:rPr>
              <w:t>ПР01 Знати сучасні теорії, підходи, принципи екологічної політики, фундаментальні положення з біології, хімії, фізики, математики, біотехнології та фахових і прикладних інженерно-технологічних дисциплін для моделювання та вирішення конкретних природозахисних задач у виробничій сфері.</w:t>
            </w:r>
          </w:p>
          <w:p w14:paraId="67523A98" w14:textId="09237E1B" w:rsidR="00A65427" w:rsidRDefault="00A65427" w:rsidP="00AA52AD">
            <w:pPr>
              <w:jc w:val="both"/>
              <w:rPr>
                <w:lang w:val="uk-UA"/>
              </w:rPr>
            </w:pPr>
            <w:r w:rsidRPr="00A65427">
              <w:rPr>
                <w:lang w:val="uk-UA"/>
              </w:rPr>
              <w:t>ПР11 Вміти застосувати знання з вибору та обґрунтування методів та технологій збирання, сортування, зберігання, транспортування, видалення, знешкодження і переробки відходів виробництва й споживання; оцінювати їх вплив на якісний стан об’єктів довкілля та умови проживання і безпеку людей</w:t>
            </w:r>
            <w:r>
              <w:rPr>
                <w:lang w:val="uk-UA"/>
              </w:rPr>
              <w:t>.</w:t>
            </w:r>
          </w:p>
          <w:p w14:paraId="31A97939" w14:textId="474C14D7" w:rsidR="00A65427" w:rsidRPr="00D26D7D" w:rsidRDefault="00D26D7D" w:rsidP="00AA52AD">
            <w:pPr>
              <w:jc w:val="both"/>
              <w:rPr>
                <w:lang w:val="uk-UA"/>
              </w:rPr>
            </w:pPr>
            <w:r w:rsidRPr="00D26D7D">
              <w:rPr>
                <w:lang w:val="uk-UA"/>
              </w:rPr>
              <w:t>ПР21 Застосовувати отримані знання основ безпеки життєдіяльності, техногенної безпеки та охорони праці у практичній діяльності.</w:t>
            </w:r>
          </w:p>
          <w:p w14:paraId="053321C0" w14:textId="1FB94B07" w:rsidR="00AA52AD" w:rsidRPr="00A65427" w:rsidRDefault="00AA52AD" w:rsidP="00AA52AD">
            <w:pPr>
              <w:jc w:val="both"/>
              <w:rPr>
                <w:lang w:val="uk-UA"/>
              </w:rPr>
            </w:pPr>
          </w:p>
        </w:tc>
        <w:tc>
          <w:tcPr>
            <w:tcW w:w="2471" w:type="dxa"/>
          </w:tcPr>
          <w:p w14:paraId="053321C1" w14:textId="77777777" w:rsidR="00F505CF" w:rsidRPr="002B1E6C" w:rsidRDefault="00F505CF" w:rsidP="002B1E6C">
            <w:pPr>
              <w:pStyle w:val="16"/>
              <w:rPr>
                <w:color w:val="000000"/>
                <w:sz w:val="24"/>
                <w:szCs w:val="24"/>
              </w:rPr>
            </w:pPr>
            <w:r w:rsidRPr="002B1E6C">
              <w:rPr>
                <w:color w:val="000000"/>
                <w:sz w:val="24"/>
                <w:szCs w:val="24"/>
              </w:rPr>
              <w:lastRenderedPageBreak/>
              <w:t xml:space="preserve">Наочні методи (презентація, демонстраційний матеріал). </w:t>
            </w:r>
          </w:p>
          <w:p w14:paraId="053321C2" w14:textId="77777777" w:rsidR="00F505CF" w:rsidRPr="002B1E6C" w:rsidRDefault="00F505CF" w:rsidP="002B1E6C">
            <w:pPr>
              <w:pStyle w:val="Default"/>
              <w:rPr>
                <w:lang w:val="uk-UA"/>
              </w:rPr>
            </w:pPr>
            <w:r w:rsidRPr="002B1E6C">
              <w:rPr>
                <w:lang w:val="uk-UA"/>
              </w:rPr>
              <w:t xml:space="preserve">Словесні методи (лекція, демонстрація, пояснення, розповідь, дискусії). Практичні методи (розв’язання практичних задач, індивідуальних завдань тощо). Логічні методи (пояснення, розв’язання практичних задач). Проблемно-пошукові методи. Дослідницький (виконання лабораторних робіт, оформлення результатів досліджень у формі тез доповідей на наукових конференціях та/або у вигляді критичного огляду у формі презентацій). </w:t>
            </w:r>
          </w:p>
          <w:p w14:paraId="053321C3" w14:textId="77777777" w:rsidR="00F505CF" w:rsidRPr="002B1E6C" w:rsidRDefault="00F505CF" w:rsidP="002B1E6C">
            <w:pPr>
              <w:rPr>
                <w:lang w:val="uk-UA"/>
              </w:rPr>
            </w:pPr>
            <w:r w:rsidRPr="002B1E6C">
              <w:rPr>
                <w:lang w:val="uk-UA"/>
              </w:rPr>
              <w:t>Самостійна робота.</w:t>
            </w:r>
          </w:p>
        </w:tc>
        <w:tc>
          <w:tcPr>
            <w:tcW w:w="2929" w:type="dxa"/>
          </w:tcPr>
          <w:p w14:paraId="053321C4" w14:textId="77777777" w:rsidR="00F505CF" w:rsidRPr="002B1E6C" w:rsidRDefault="00F505CF" w:rsidP="002B1E6C">
            <w:pPr>
              <w:pStyle w:val="Default"/>
              <w:rPr>
                <w:lang w:val="uk-UA"/>
              </w:rPr>
            </w:pPr>
            <w:r w:rsidRPr="002B1E6C">
              <w:rPr>
                <w:lang w:val="uk-UA"/>
              </w:rPr>
              <w:t xml:space="preserve">Система оцінювання знань складається з поточного і підсумкового видів контролю. Поточний контроль знань проводиться у формі письмової роботи (тестування у СЕЗН ЗНУ (на платформі </w:t>
            </w:r>
            <w:proofErr w:type="spellStart"/>
            <w:r w:rsidRPr="002B1E6C">
              <w:rPr>
                <w:lang w:val="uk-UA"/>
              </w:rPr>
              <w:t>Moodle</w:t>
            </w:r>
            <w:proofErr w:type="spellEnd"/>
            <w:r w:rsidRPr="002B1E6C">
              <w:rPr>
                <w:lang w:val="uk-UA"/>
              </w:rPr>
              <w:t xml:space="preserve">)), розв’язання задач на практичних заняттях, захисту лабораторних робіт, виконанні індивідуальних завдань. Підсумковий контроль знань проводиться у вигляді екзамену в письмовій формі (або у разі дистанційного/змішаного навчання у формі тестування та розв’язання практичного завдання у СЕЗН ЗНУ (на платформі </w:t>
            </w:r>
            <w:proofErr w:type="spellStart"/>
            <w:r w:rsidRPr="002B1E6C">
              <w:rPr>
                <w:lang w:val="uk-UA"/>
              </w:rPr>
              <w:t>Moodle</w:t>
            </w:r>
            <w:proofErr w:type="spellEnd"/>
            <w:r w:rsidRPr="002B1E6C">
              <w:rPr>
                <w:lang w:val="uk-UA"/>
              </w:rPr>
              <w:t xml:space="preserve">)). </w:t>
            </w:r>
          </w:p>
          <w:p w14:paraId="053321C5" w14:textId="77777777" w:rsidR="00F505CF" w:rsidRPr="002B1E6C" w:rsidRDefault="00F505CF" w:rsidP="002B1E6C">
            <w:pPr>
              <w:rPr>
                <w:lang w:val="uk-UA"/>
              </w:rPr>
            </w:pPr>
          </w:p>
        </w:tc>
      </w:tr>
    </w:tbl>
    <w:p w14:paraId="053321C7" w14:textId="77777777" w:rsidR="00F505CF" w:rsidRPr="002B1E6C" w:rsidRDefault="00F505CF" w:rsidP="002B1E6C">
      <w:pPr>
        <w:rPr>
          <w:b/>
          <w:bCs/>
          <w:sz w:val="28"/>
          <w:lang w:val="uk-UA"/>
        </w:rPr>
      </w:pPr>
    </w:p>
    <w:p w14:paraId="053321C8" w14:textId="344EB55A" w:rsidR="00F505CF" w:rsidRPr="002B1E6C" w:rsidRDefault="00F505CF" w:rsidP="002B1E6C">
      <w:pPr>
        <w:rPr>
          <w:b/>
          <w:bCs/>
          <w:sz w:val="28"/>
          <w:szCs w:val="28"/>
          <w:lang w:val="uk-UA"/>
        </w:rPr>
      </w:pPr>
      <w:r w:rsidRPr="002B1E6C">
        <w:rPr>
          <w:b/>
          <w:bCs/>
          <w:sz w:val="28"/>
          <w:szCs w:val="28"/>
          <w:lang w:val="uk-UA"/>
        </w:rPr>
        <w:t>3. Зміст навчальної дисципліни</w:t>
      </w:r>
    </w:p>
    <w:p w14:paraId="053321C9" w14:textId="77777777" w:rsidR="00F505CF" w:rsidRPr="002B1E6C" w:rsidRDefault="00F505CF" w:rsidP="002B1E6C">
      <w:pPr>
        <w:rPr>
          <w:b/>
          <w:lang w:val="uk-UA"/>
        </w:rPr>
      </w:pPr>
    </w:p>
    <w:p w14:paraId="2D3A1DBA" w14:textId="7E9E4433" w:rsidR="009A3752" w:rsidRDefault="00F505CF" w:rsidP="002B1E6C">
      <w:pPr>
        <w:rPr>
          <w:iCs/>
          <w:lang w:val="uk-UA"/>
        </w:rPr>
      </w:pPr>
      <w:bookmarkStart w:id="2" w:name="_Hlk211079278"/>
      <w:r w:rsidRPr="002B1E6C">
        <w:rPr>
          <w:b/>
          <w:color w:val="000000"/>
          <w:lang w:val="uk-UA"/>
        </w:rPr>
        <w:t>Змістовий модуль 1.</w:t>
      </w:r>
      <w:r w:rsidRPr="002B1E6C">
        <w:rPr>
          <w:iCs/>
          <w:lang w:val="uk-UA"/>
        </w:rPr>
        <w:t xml:space="preserve"> </w:t>
      </w:r>
    </w:p>
    <w:bookmarkEnd w:id="2"/>
    <w:p w14:paraId="3DFB6E29" w14:textId="77777777" w:rsidR="002173C8" w:rsidRDefault="00F505CF" w:rsidP="002173C8">
      <w:pPr>
        <w:rPr>
          <w:iCs/>
          <w:lang w:val="uk-UA"/>
        </w:rPr>
      </w:pPr>
      <w:r w:rsidRPr="002B1E6C">
        <w:rPr>
          <w:b/>
          <w:bCs/>
          <w:iCs/>
          <w:lang w:val="uk-UA"/>
        </w:rPr>
        <w:t xml:space="preserve">Тема 1. </w:t>
      </w:r>
      <w:r w:rsidR="002173C8" w:rsidRPr="002173C8">
        <w:rPr>
          <w:iCs/>
          <w:lang w:val="uk-UA"/>
        </w:rPr>
        <w:t>Вступ. Класифікація допоміжного обладнання в екологічній техніці</w:t>
      </w:r>
    </w:p>
    <w:p w14:paraId="4DBF887D" w14:textId="77777777" w:rsidR="00EC3F55" w:rsidRDefault="00E65F4A" w:rsidP="00EC3F55">
      <w:pPr>
        <w:rPr>
          <w:iCs/>
          <w:lang w:val="uk-UA"/>
        </w:rPr>
      </w:pPr>
      <w:r w:rsidRPr="00A13587">
        <w:rPr>
          <w:b/>
          <w:bCs/>
          <w:iCs/>
          <w:lang w:val="uk-UA"/>
        </w:rPr>
        <w:t xml:space="preserve">Тема 2. </w:t>
      </w:r>
      <w:r w:rsidR="00EC3F55" w:rsidRPr="00EC3F55">
        <w:rPr>
          <w:iCs/>
          <w:lang w:val="uk-UA"/>
        </w:rPr>
        <w:t>Решітки з різними способами закріплення відносно потоку води</w:t>
      </w:r>
    </w:p>
    <w:p w14:paraId="16844258" w14:textId="2A194188" w:rsidR="00A13587" w:rsidRPr="00E35016" w:rsidRDefault="00D83661" w:rsidP="00EC3F55">
      <w:pPr>
        <w:rPr>
          <w:iCs/>
          <w:lang w:val="uk-UA"/>
        </w:rPr>
      </w:pPr>
      <w:r w:rsidRPr="00E35016">
        <w:rPr>
          <w:b/>
          <w:bCs/>
          <w:iCs/>
          <w:lang w:val="uk-UA"/>
        </w:rPr>
        <w:t>Тема 3.</w:t>
      </w:r>
      <w:r w:rsidRPr="00E35016">
        <w:rPr>
          <w:iCs/>
          <w:lang w:val="uk-UA"/>
        </w:rPr>
        <w:t xml:space="preserve"> </w:t>
      </w:r>
      <w:r w:rsidR="00C665BF" w:rsidRPr="00E35016">
        <w:rPr>
          <w:iCs/>
          <w:lang w:val="uk-UA"/>
        </w:rPr>
        <w:t>Системи керування – допоміжне обладнання, яке використовується для моніторингу та регулювання різних аспектів основного обладнання, наприклад температури, тиску, швидкості та потужності.</w:t>
      </w:r>
    </w:p>
    <w:p w14:paraId="4310EED3" w14:textId="52DA2E54" w:rsidR="00E4625A" w:rsidRDefault="00F505CF" w:rsidP="006604C0">
      <w:pPr>
        <w:jc w:val="both"/>
        <w:rPr>
          <w:lang w:val="uk-UA" w:eastAsia="uk-UA"/>
        </w:rPr>
      </w:pPr>
      <w:r w:rsidRPr="006604C0">
        <w:rPr>
          <w:b/>
          <w:bCs/>
          <w:iCs/>
          <w:lang w:val="uk-UA"/>
        </w:rPr>
        <w:t xml:space="preserve">Тема </w:t>
      </w:r>
      <w:r w:rsidR="00D83661" w:rsidRPr="006604C0">
        <w:rPr>
          <w:b/>
          <w:bCs/>
          <w:iCs/>
          <w:lang w:val="uk-UA"/>
        </w:rPr>
        <w:t>4</w:t>
      </w:r>
      <w:r w:rsidRPr="006604C0">
        <w:rPr>
          <w:b/>
          <w:bCs/>
          <w:iCs/>
          <w:lang w:val="uk-UA"/>
        </w:rPr>
        <w:t>.</w:t>
      </w:r>
      <w:r w:rsidRPr="006604C0">
        <w:rPr>
          <w:i/>
          <w:lang w:val="uk-UA"/>
        </w:rPr>
        <w:t xml:space="preserve"> </w:t>
      </w:r>
      <w:r w:rsidR="006604C0" w:rsidRPr="006604C0">
        <w:rPr>
          <w:lang w:val="uk-UA" w:eastAsia="uk-UA"/>
        </w:rPr>
        <w:t>Автоматизовані системи контролю.</w:t>
      </w:r>
    </w:p>
    <w:p w14:paraId="17302875" w14:textId="7D593619" w:rsidR="00FB6BE7" w:rsidRPr="006604C0" w:rsidRDefault="00FB6BE7" w:rsidP="006604C0">
      <w:pPr>
        <w:jc w:val="both"/>
        <w:rPr>
          <w:b/>
          <w:bCs/>
          <w:iCs/>
          <w:lang w:val="uk-UA" w:eastAsia="uk-UA"/>
        </w:rPr>
      </w:pPr>
      <w:r w:rsidRPr="00FB6BE7">
        <w:rPr>
          <w:b/>
          <w:bCs/>
          <w:iCs/>
          <w:lang w:val="uk-UA" w:eastAsia="uk-UA"/>
        </w:rPr>
        <w:t xml:space="preserve">Змістовий модуль </w:t>
      </w:r>
      <w:r>
        <w:rPr>
          <w:b/>
          <w:bCs/>
          <w:iCs/>
          <w:lang w:val="uk-UA" w:eastAsia="uk-UA"/>
        </w:rPr>
        <w:t>2</w:t>
      </w:r>
      <w:r w:rsidRPr="00FB6BE7">
        <w:rPr>
          <w:b/>
          <w:bCs/>
          <w:iCs/>
          <w:lang w:val="uk-UA" w:eastAsia="uk-UA"/>
        </w:rPr>
        <w:t>.</w:t>
      </w:r>
    </w:p>
    <w:p w14:paraId="04A6B90E" w14:textId="77777777" w:rsidR="00E35016" w:rsidRPr="00E35016" w:rsidRDefault="00F505CF" w:rsidP="00E35016">
      <w:pPr>
        <w:jc w:val="both"/>
        <w:rPr>
          <w:iCs/>
          <w:lang w:val="uk-UA"/>
        </w:rPr>
      </w:pPr>
      <w:r w:rsidRPr="00E35016">
        <w:rPr>
          <w:b/>
          <w:bCs/>
          <w:iCs/>
          <w:lang w:val="uk-UA"/>
        </w:rPr>
        <w:t xml:space="preserve">Тема </w:t>
      </w:r>
      <w:r w:rsidR="00E65F4A" w:rsidRPr="00E35016">
        <w:rPr>
          <w:b/>
          <w:bCs/>
          <w:iCs/>
          <w:lang w:val="uk-UA"/>
        </w:rPr>
        <w:t>5</w:t>
      </w:r>
      <w:r w:rsidRPr="00E35016">
        <w:rPr>
          <w:b/>
          <w:bCs/>
          <w:iCs/>
          <w:lang w:val="uk-UA"/>
        </w:rPr>
        <w:t>.</w:t>
      </w:r>
      <w:r w:rsidRPr="00E35016">
        <w:rPr>
          <w:iCs/>
          <w:lang w:val="uk-UA"/>
        </w:rPr>
        <w:t xml:space="preserve"> </w:t>
      </w:r>
      <w:r w:rsidR="00E35016" w:rsidRPr="00E35016">
        <w:rPr>
          <w:iCs/>
          <w:lang w:val="uk-UA"/>
        </w:rPr>
        <w:t>Насоси та компресори – допоміжне обладнання, що використовується для створення тиску для переміщення рідин і газів через трубопроводи та відкриті простори.</w:t>
      </w:r>
    </w:p>
    <w:p w14:paraId="502B157E" w14:textId="77777777" w:rsidR="00C87DAC" w:rsidRPr="00C87DAC" w:rsidRDefault="00C45E0B" w:rsidP="009E7C4B">
      <w:pPr>
        <w:jc w:val="both"/>
        <w:rPr>
          <w:iCs/>
          <w:lang w:val="uk-UA"/>
        </w:rPr>
      </w:pPr>
      <w:r w:rsidRPr="00C87DAC">
        <w:rPr>
          <w:b/>
          <w:bCs/>
          <w:iCs/>
          <w:lang w:val="uk-UA"/>
        </w:rPr>
        <w:t>Тема 6.</w:t>
      </w:r>
      <w:r w:rsidRPr="00C87DAC">
        <w:rPr>
          <w:iCs/>
          <w:lang w:val="uk-UA"/>
        </w:rPr>
        <w:t xml:space="preserve"> </w:t>
      </w:r>
      <w:r w:rsidR="00C87DAC" w:rsidRPr="00C87DAC">
        <w:rPr>
          <w:iCs/>
          <w:lang w:val="uk-UA"/>
        </w:rPr>
        <w:t xml:space="preserve">Теплообмінники – допоміжне обладнання, яке використовується для обміну теплом між рідинами, часто для охолодження або нагрівання матеріалу. </w:t>
      </w:r>
    </w:p>
    <w:p w14:paraId="079B9475" w14:textId="77777777" w:rsidR="00FB6BE7" w:rsidRPr="00FB6BE7" w:rsidRDefault="003B5A35" w:rsidP="00FB6BE7">
      <w:pPr>
        <w:jc w:val="both"/>
        <w:rPr>
          <w:iCs/>
          <w:lang w:val="uk-UA"/>
        </w:rPr>
      </w:pPr>
      <w:r w:rsidRPr="00FB6BE7">
        <w:rPr>
          <w:b/>
          <w:bCs/>
          <w:iCs/>
          <w:lang w:val="uk-UA"/>
        </w:rPr>
        <w:t>Тема 7.</w:t>
      </w:r>
      <w:r w:rsidRPr="00FB6BE7">
        <w:rPr>
          <w:iCs/>
          <w:lang w:val="uk-UA"/>
        </w:rPr>
        <w:t xml:space="preserve"> </w:t>
      </w:r>
      <w:r w:rsidR="00FB6BE7" w:rsidRPr="00FB6BE7">
        <w:rPr>
          <w:iCs/>
          <w:lang w:val="uk-UA"/>
        </w:rPr>
        <w:t>Осушувачі повітря – допоміжне обладнання, яке використовується для видалення вологи з повітря в процесі.</w:t>
      </w:r>
    </w:p>
    <w:p w14:paraId="352F9CC7" w14:textId="77777777" w:rsidR="00FB6BE7" w:rsidRDefault="00FB6BE7" w:rsidP="00FB6BE7">
      <w:pPr>
        <w:jc w:val="both"/>
        <w:rPr>
          <w:iCs/>
          <w:color w:val="FF0000"/>
          <w:lang w:val="uk-UA"/>
        </w:rPr>
      </w:pPr>
    </w:p>
    <w:p w14:paraId="053321F9" w14:textId="769B0C31" w:rsidR="00F505CF" w:rsidRPr="002B1E6C" w:rsidRDefault="00F505CF" w:rsidP="00FB6BE7">
      <w:pPr>
        <w:jc w:val="both"/>
        <w:rPr>
          <w:b/>
          <w:sz w:val="28"/>
          <w:szCs w:val="28"/>
          <w:lang w:val="uk-UA"/>
        </w:rPr>
      </w:pPr>
      <w:r w:rsidRPr="002B1E6C">
        <w:rPr>
          <w:b/>
          <w:sz w:val="28"/>
          <w:szCs w:val="28"/>
          <w:lang w:val="uk-UA"/>
        </w:rPr>
        <w:t xml:space="preserve">4. Структура навчальної дисципліни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4962"/>
        <w:gridCol w:w="708"/>
        <w:gridCol w:w="680"/>
        <w:gridCol w:w="1843"/>
      </w:tblGrid>
      <w:tr w:rsidR="00F505CF" w:rsidRPr="002B1E6C" w14:paraId="05332200" w14:textId="77777777" w:rsidTr="00802570">
        <w:trPr>
          <w:cantSplit/>
          <w:trHeight w:val="20"/>
          <w:tblHeader/>
        </w:trPr>
        <w:tc>
          <w:tcPr>
            <w:tcW w:w="1730" w:type="dxa"/>
            <w:vMerge w:val="restart"/>
            <w:vAlign w:val="center"/>
          </w:tcPr>
          <w:p w14:paraId="053321FB" w14:textId="77777777" w:rsidR="00F505CF" w:rsidRPr="002B1E6C" w:rsidRDefault="00F505CF" w:rsidP="002B1E6C">
            <w:pPr>
              <w:rPr>
                <w:b/>
                <w:lang w:val="uk-UA"/>
              </w:rPr>
            </w:pPr>
            <w:r w:rsidRPr="002B1E6C">
              <w:rPr>
                <w:b/>
                <w:lang w:val="uk-UA"/>
              </w:rPr>
              <w:t>Вид заняття / роботи</w:t>
            </w:r>
          </w:p>
        </w:tc>
        <w:tc>
          <w:tcPr>
            <w:tcW w:w="4962" w:type="dxa"/>
            <w:vMerge w:val="restart"/>
            <w:vAlign w:val="center"/>
          </w:tcPr>
          <w:p w14:paraId="053321FC" w14:textId="77777777" w:rsidR="00F505CF" w:rsidRPr="002B1E6C" w:rsidRDefault="00F505CF" w:rsidP="002B1E6C">
            <w:pPr>
              <w:rPr>
                <w:b/>
                <w:lang w:val="uk-UA"/>
              </w:rPr>
            </w:pPr>
            <w:r w:rsidRPr="002B1E6C">
              <w:rPr>
                <w:b/>
                <w:lang w:val="uk-UA"/>
              </w:rPr>
              <w:t>Назва теми</w:t>
            </w:r>
          </w:p>
        </w:tc>
        <w:tc>
          <w:tcPr>
            <w:tcW w:w="1388" w:type="dxa"/>
            <w:gridSpan w:val="2"/>
            <w:vAlign w:val="center"/>
          </w:tcPr>
          <w:p w14:paraId="053321FD" w14:textId="77777777" w:rsidR="00F505CF" w:rsidRPr="002B1E6C" w:rsidRDefault="00F505CF" w:rsidP="002B1E6C">
            <w:pPr>
              <w:rPr>
                <w:b/>
                <w:lang w:val="uk-UA"/>
              </w:rPr>
            </w:pPr>
            <w:r w:rsidRPr="002B1E6C">
              <w:rPr>
                <w:b/>
                <w:lang w:val="uk-UA"/>
              </w:rPr>
              <w:t>Кількість</w:t>
            </w:r>
          </w:p>
          <w:p w14:paraId="053321FE" w14:textId="77777777" w:rsidR="00F505CF" w:rsidRPr="002B1E6C" w:rsidRDefault="00F505CF" w:rsidP="002B1E6C">
            <w:pPr>
              <w:rPr>
                <w:b/>
                <w:lang w:val="uk-UA"/>
              </w:rPr>
            </w:pPr>
            <w:r w:rsidRPr="002B1E6C">
              <w:rPr>
                <w:b/>
                <w:lang w:val="uk-UA"/>
              </w:rPr>
              <w:t>годин</w:t>
            </w:r>
          </w:p>
        </w:tc>
        <w:tc>
          <w:tcPr>
            <w:tcW w:w="1843" w:type="dxa"/>
            <w:vMerge w:val="restart"/>
            <w:vAlign w:val="center"/>
          </w:tcPr>
          <w:p w14:paraId="053321FF" w14:textId="77777777" w:rsidR="00F505CF" w:rsidRPr="002B1E6C" w:rsidRDefault="00F505CF" w:rsidP="002B1E6C">
            <w:pPr>
              <w:rPr>
                <w:b/>
                <w:lang w:val="uk-UA"/>
              </w:rPr>
            </w:pPr>
            <w:r w:rsidRPr="002B1E6C">
              <w:rPr>
                <w:b/>
                <w:lang w:val="uk-UA"/>
              </w:rPr>
              <w:t>Згідно з розкладом</w:t>
            </w:r>
          </w:p>
        </w:tc>
      </w:tr>
      <w:tr w:rsidR="00F505CF" w:rsidRPr="002B1E6C" w14:paraId="05332206" w14:textId="77777777" w:rsidTr="00802570">
        <w:trPr>
          <w:cantSplit/>
          <w:trHeight w:val="20"/>
          <w:tblHeader/>
        </w:trPr>
        <w:tc>
          <w:tcPr>
            <w:tcW w:w="1730" w:type="dxa"/>
            <w:vMerge/>
            <w:vAlign w:val="center"/>
          </w:tcPr>
          <w:p w14:paraId="05332201" w14:textId="77777777" w:rsidR="00F505CF" w:rsidRPr="002B1E6C" w:rsidRDefault="00F505CF" w:rsidP="002B1E6C">
            <w:pPr>
              <w:rPr>
                <w:lang w:val="uk-UA"/>
              </w:rPr>
            </w:pPr>
          </w:p>
        </w:tc>
        <w:tc>
          <w:tcPr>
            <w:tcW w:w="4962" w:type="dxa"/>
            <w:vMerge/>
            <w:vAlign w:val="center"/>
          </w:tcPr>
          <w:p w14:paraId="05332202" w14:textId="77777777" w:rsidR="00F505CF" w:rsidRPr="002B1E6C" w:rsidRDefault="00F505CF" w:rsidP="002B1E6C">
            <w:pPr>
              <w:rPr>
                <w:lang w:val="uk-UA"/>
              </w:rPr>
            </w:pPr>
          </w:p>
        </w:tc>
        <w:tc>
          <w:tcPr>
            <w:tcW w:w="708" w:type="dxa"/>
            <w:vAlign w:val="center"/>
          </w:tcPr>
          <w:p w14:paraId="05332203" w14:textId="77777777" w:rsidR="00F505CF" w:rsidRPr="002B1E6C" w:rsidRDefault="00F505CF" w:rsidP="002B1E6C">
            <w:pPr>
              <w:rPr>
                <w:b/>
                <w:lang w:val="uk-UA"/>
              </w:rPr>
            </w:pPr>
            <w:proofErr w:type="spellStart"/>
            <w:r w:rsidRPr="002B1E6C">
              <w:rPr>
                <w:b/>
                <w:lang w:val="uk-UA"/>
              </w:rPr>
              <w:t>д.ф</w:t>
            </w:r>
            <w:proofErr w:type="spellEnd"/>
            <w:r w:rsidRPr="002B1E6C">
              <w:rPr>
                <w:b/>
                <w:lang w:val="uk-UA"/>
              </w:rPr>
              <w:t>.</w:t>
            </w:r>
          </w:p>
        </w:tc>
        <w:tc>
          <w:tcPr>
            <w:tcW w:w="680" w:type="dxa"/>
            <w:vAlign w:val="center"/>
          </w:tcPr>
          <w:p w14:paraId="05332204" w14:textId="77777777" w:rsidR="00F505CF" w:rsidRPr="002B1E6C" w:rsidRDefault="00F505CF" w:rsidP="002B1E6C">
            <w:pPr>
              <w:rPr>
                <w:b/>
                <w:lang w:val="uk-UA"/>
              </w:rPr>
            </w:pPr>
            <w:proofErr w:type="spellStart"/>
            <w:r w:rsidRPr="002B1E6C">
              <w:rPr>
                <w:b/>
                <w:lang w:val="uk-UA"/>
              </w:rPr>
              <w:t>з.ф</w:t>
            </w:r>
            <w:proofErr w:type="spellEnd"/>
            <w:r w:rsidRPr="002B1E6C">
              <w:rPr>
                <w:b/>
                <w:lang w:val="uk-UA"/>
              </w:rPr>
              <w:t>.</w:t>
            </w:r>
          </w:p>
        </w:tc>
        <w:tc>
          <w:tcPr>
            <w:tcW w:w="1843" w:type="dxa"/>
            <w:vMerge/>
            <w:vAlign w:val="center"/>
          </w:tcPr>
          <w:p w14:paraId="05332205" w14:textId="77777777" w:rsidR="00F505CF" w:rsidRPr="002B1E6C" w:rsidRDefault="00F505CF" w:rsidP="002B1E6C">
            <w:pPr>
              <w:rPr>
                <w:lang w:val="uk-UA"/>
              </w:rPr>
            </w:pPr>
          </w:p>
        </w:tc>
      </w:tr>
      <w:tr w:rsidR="00F505CF" w:rsidRPr="002B1E6C" w14:paraId="0533220C" w14:textId="77777777" w:rsidTr="00802570">
        <w:trPr>
          <w:cantSplit/>
          <w:trHeight w:val="20"/>
        </w:trPr>
        <w:tc>
          <w:tcPr>
            <w:tcW w:w="1730" w:type="dxa"/>
            <w:vAlign w:val="center"/>
          </w:tcPr>
          <w:p w14:paraId="05332207" w14:textId="77777777" w:rsidR="00F505CF" w:rsidRPr="002B1E6C" w:rsidRDefault="00F505CF" w:rsidP="002B1E6C">
            <w:pPr>
              <w:rPr>
                <w:b/>
                <w:i/>
                <w:lang w:val="uk-UA"/>
              </w:rPr>
            </w:pPr>
            <w:r w:rsidRPr="002B1E6C">
              <w:rPr>
                <w:b/>
                <w:i/>
                <w:lang w:val="uk-UA"/>
              </w:rPr>
              <w:t>1</w:t>
            </w:r>
          </w:p>
        </w:tc>
        <w:tc>
          <w:tcPr>
            <w:tcW w:w="4962" w:type="dxa"/>
            <w:vAlign w:val="center"/>
          </w:tcPr>
          <w:p w14:paraId="05332208" w14:textId="77777777" w:rsidR="00F505CF" w:rsidRPr="002B1E6C" w:rsidRDefault="00F505CF" w:rsidP="002B1E6C">
            <w:pPr>
              <w:rPr>
                <w:b/>
                <w:i/>
                <w:lang w:val="uk-UA"/>
              </w:rPr>
            </w:pPr>
            <w:r w:rsidRPr="002B1E6C">
              <w:rPr>
                <w:b/>
                <w:i/>
                <w:lang w:val="uk-UA"/>
              </w:rPr>
              <w:t>2</w:t>
            </w:r>
          </w:p>
        </w:tc>
        <w:tc>
          <w:tcPr>
            <w:tcW w:w="708" w:type="dxa"/>
            <w:vAlign w:val="center"/>
          </w:tcPr>
          <w:p w14:paraId="05332209" w14:textId="77777777" w:rsidR="00F505CF" w:rsidRPr="002B1E6C" w:rsidRDefault="00F505CF" w:rsidP="002B1E6C">
            <w:pPr>
              <w:rPr>
                <w:b/>
                <w:i/>
                <w:lang w:val="uk-UA"/>
              </w:rPr>
            </w:pPr>
            <w:r w:rsidRPr="002B1E6C">
              <w:rPr>
                <w:b/>
                <w:i/>
                <w:lang w:val="uk-UA"/>
              </w:rPr>
              <w:t>3</w:t>
            </w:r>
          </w:p>
        </w:tc>
        <w:tc>
          <w:tcPr>
            <w:tcW w:w="680" w:type="dxa"/>
            <w:vAlign w:val="center"/>
          </w:tcPr>
          <w:p w14:paraId="0533220A" w14:textId="77777777" w:rsidR="00F505CF" w:rsidRPr="002B1E6C" w:rsidRDefault="00F505CF" w:rsidP="002B1E6C">
            <w:pPr>
              <w:rPr>
                <w:b/>
                <w:i/>
                <w:lang w:val="uk-UA"/>
              </w:rPr>
            </w:pPr>
            <w:r w:rsidRPr="002B1E6C">
              <w:rPr>
                <w:b/>
                <w:i/>
                <w:lang w:val="uk-UA"/>
              </w:rPr>
              <w:t>4</w:t>
            </w:r>
          </w:p>
        </w:tc>
        <w:tc>
          <w:tcPr>
            <w:tcW w:w="1843" w:type="dxa"/>
            <w:vAlign w:val="center"/>
          </w:tcPr>
          <w:p w14:paraId="0533220B" w14:textId="77777777" w:rsidR="00F505CF" w:rsidRPr="002B1E6C" w:rsidRDefault="00F505CF" w:rsidP="002B1E6C">
            <w:pPr>
              <w:rPr>
                <w:b/>
                <w:i/>
                <w:lang w:val="uk-UA"/>
              </w:rPr>
            </w:pPr>
            <w:r w:rsidRPr="002B1E6C">
              <w:rPr>
                <w:b/>
                <w:i/>
                <w:lang w:val="uk-UA"/>
              </w:rPr>
              <w:t>5</w:t>
            </w:r>
          </w:p>
        </w:tc>
      </w:tr>
      <w:tr w:rsidR="00F505CF" w:rsidRPr="002675F1" w14:paraId="05332213" w14:textId="77777777" w:rsidTr="00802570">
        <w:trPr>
          <w:cantSplit/>
          <w:trHeight w:val="20"/>
        </w:trPr>
        <w:tc>
          <w:tcPr>
            <w:tcW w:w="1730" w:type="dxa"/>
          </w:tcPr>
          <w:p w14:paraId="0533220D" w14:textId="77777777" w:rsidR="00F505CF" w:rsidRPr="007A0B5A" w:rsidRDefault="00F505CF" w:rsidP="002B1E6C">
            <w:pPr>
              <w:rPr>
                <w:highlight w:val="yellow"/>
                <w:lang w:val="uk-UA"/>
              </w:rPr>
            </w:pPr>
            <w:r w:rsidRPr="007A0B5A">
              <w:rPr>
                <w:sz w:val="22"/>
                <w:szCs w:val="22"/>
                <w:lang w:val="uk-UA"/>
              </w:rPr>
              <w:t>Лекція 1</w:t>
            </w:r>
          </w:p>
        </w:tc>
        <w:tc>
          <w:tcPr>
            <w:tcW w:w="4962" w:type="dxa"/>
          </w:tcPr>
          <w:p w14:paraId="0533220E" w14:textId="3BD7A4DD" w:rsidR="00F505CF" w:rsidRPr="007A0B5A" w:rsidRDefault="00EC00FC" w:rsidP="002B1E6C">
            <w:pPr>
              <w:rPr>
                <w:bCs/>
                <w:iCs/>
                <w:lang w:val="uk-UA"/>
              </w:rPr>
            </w:pPr>
            <w:r w:rsidRPr="00EC00FC">
              <w:rPr>
                <w:iCs/>
                <w:lang w:val="uk-UA"/>
              </w:rPr>
              <w:t>Вступ. Класифікація допоміжного обладнання в екологічній техніці</w:t>
            </w:r>
          </w:p>
        </w:tc>
        <w:tc>
          <w:tcPr>
            <w:tcW w:w="708" w:type="dxa"/>
          </w:tcPr>
          <w:p w14:paraId="0533220F" w14:textId="3A32086C" w:rsidR="00F505CF" w:rsidRPr="004954B5" w:rsidRDefault="00972691" w:rsidP="002B1E6C">
            <w:pPr>
              <w:rPr>
                <w:lang w:val="uk-UA"/>
              </w:rPr>
            </w:pPr>
            <w:r w:rsidRPr="004954B5">
              <w:rPr>
                <w:sz w:val="22"/>
                <w:szCs w:val="22"/>
                <w:lang w:val="uk-UA"/>
              </w:rPr>
              <w:t>2</w:t>
            </w:r>
          </w:p>
        </w:tc>
        <w:tc>
          <w:tcPr>
            <w:tcW w:w="680" w:type="dxa"/>
          </w:tcPr>
          <w:p w14:paraId="05332210" w14:textId="4DB6222A" w:rsidR="00F505CF" w:rsidRPr="004954B5" w:rsidRDefault="002675F1" w:rsidP="002B1E6C">
            <w:pPr>
              <w:rPr>
                <w:lang w:val="uk-UA"/>
              </w:rPr>
            </w:pPr>
            <w:r w:rsidRPr="004954B5">
              <w:rPr>
                <w:lang w:val="uk-UA"/>
              </w:rPr>
              <w:t>-</w:t>
            </w:r>
          </w:p>
        </w:tc>
        <w:tc>
          <w:tcPr>
            <w:tcW w:w="1843" w:type="dxa"/>
          </w:tcPr>
          <w:p w14:paraId="05332212" w14:textId="2A4F5464" w:rsidR="00F505CF" w:rsidRPr="002675F1" w:rsidRDefault="002675F1" w:rsidP="002675F1">
            <w:pPr>
              <w:rPr>
                <w:i/>
                <w:lang w:val="uk-UA"/>
              </w:rPr>
            </w:pPr>
            <w:r w:rsidRPr="002675F1">
              <w:rPr>
                <w:i/>
                <w:lang w:val="uk-UA"/>
              </w:rPr>
              <w:t>через тиждень за знаменником</w:t>
            </w:r>
          </w:p>
        </w:tc>
      </w:tr>
      <w:tr w:rsidR="002675F1" w:rsidRPr="002675F1" w14:paraId="1A839791" w14:textId="77777777" w:rsidTr="00802570">
        <w:trPr>
          <w:cantSplit/>
          <w:trHeight w:val="20"/>
        </w:trPr>
        <w:tc>
          <w:tcPr>
            <w:tcW w:w="1730" w:type="dxa"/>
          </w:tcPr>
          <w:p w14:paraId="4B8FBFDD" w14:textId="61A89D44" w:rsidR="002675F1" w:rsidRPr="007A0B5A" w:rsidRDefault="002675F1" w:rsidP="002B1E6C">
            <w:pPr>
              <w:rPr>
                <w:lang w:val="uk-UA"/>
              </w:rPr>
            </w:pPr>
            <w:r>
              <w:rPr>
                <w:sz w:val="22"/>
                <w:szCs w:val="22"/>
                <w:lang w:val="uk-UA"/>
              </w:rPr>
              <w:t>Практична робота 1</w:t>
            </w:r>
            <w:r w:rsidR="00D56161">
              <w:rPr>
                <w:sz w:val="22"/>
                <w:szCs w:val="22"/>
                <w:lang w:val="uk-UA"/>
              </w:rPr>
              <w:t>-2</w:t>
            </w:r>
          </w:p>
        </w:tc>
        <w:tc>
          <w:tcPr>
            <w:tcW w:w="4962" w:type="dxa"/>
          </w:tcPr>
          <w:p w14:paraId="64C054FA" w14:textId="0A72AA20" w:rsidR="002675F1" w:rsidRPr="002675F1" w:rsidRDefault="00EC3F55" w:rsidP="002B1E6C">
            <w:pPr>
              <w:rPr>
                <w:iCs/>
                <w:lang w:val="uk-UA"/>
              </w:rPr>
            </w:pPr>
            <w:r>
              <w:rPr>
                <w:iCs/>
                <w:lang w:val="uk-UA"/>
              </w:rPr>
              <w:t>Розрахунок решіток</w:t>
            </w:r>
          </w:p>
        </w:tc>
        <w:tc>
          <w:tcPr>
            <w:tcW w:w="708" w:type="dxa"/>
          </w:tcPr>
          <w:p w14:paraId="4188F6E7" w14:textId="00646E86" w:rsidR="002675F1" w:rsidRPr="004954B5" w:rsidRDefault="00D56161" w:rsidP="002B1E6C">
            <w:pPr>
              <w:rPr>
                <w:lang w:val="uk-UA"/>
              </w:rPr>
            </w:pPr>
            <w:r>
              <w:rPr>
                <w:sz w:val="22"/>
                <w:szCs w:val="22"/>
                <w:lang w:val="uk-UA"/>
              </w:rPr>
              <w:t>3</w:t>
            </w:r>
          </w:p>
        </w:tc>
        <w:tc>
          <w:tcPr>
            <w:tcW w:w="680" w:type="dxa"/>
          </w:tcPr>
          <w:p w14:paraId="3E74CDF7" w14:textId="77777777" w:rsidR="002675F1" w:rsidRPr="004954B5" w:rsidRDefault="002675F1" w:rsidP="002B1E6C">
            <w:pPr>
              <w:rPr>
                <w:lang w:val="uk-UA"/>
              </w:rPr>
            </w:pPr>
          </w:p>
        </w:tc>
        <w:tc>
          <w:tcPr>
            <w:tcW w:w="1843" w:type="dxa"/>
          </w:tcPr>
          <w:p w14:paraId="220E529A" w14:textId="031DD3B4" w:rsidR="002675F1" w:rsidRPr="002675F1" w:rsidRDefault="002675F1" w:rsidP="002675F1">
            <w:pPr>
              <w:rPr>
                <w:i/>
                <w:lang w:val="uk-UA"/>
              </w:rPr>
            </w:pPr>
            <w:r w:rsidRPr="002675F1">
              <w:rPr>
                <w:i/>
                <w:lang w:val="uk-UA"/>
              </w:rPr>
              <w:t>через тиждень за знаменником</w:t>
            </w:r>
          </w:p>
        </w:tc>
      </w:tr>
      <w:tr w:rsidR="00E65F4A" w:rsidRPr="002B1E6C" w14:paraId="7F6528AA" w14:textId="77777777" w:rsidTr="00802570">
        <w:trPr>
          <w:cantSplit/>
          <w:trHeight w:val="20"/>
        </w:trPr>
        <w:tc>
          <w:tcPr>
            <w:tcW w:w="1730" w:type="dxa"/>
          </w:tcPr>
          <w:p w14:paraId="0D62CA3E" w14:textId="595355ED" w:rsidR="00E65F4A" w:rsidRPr="007A0B5A" w:rsidRDefault="00E65F4A" w:rsidP="002B1E6C">
            <w:pPr>
              <w:rPr>
                <w:lang w:val="uk-UA"/>
              </w:rPr>
            </w:pPr>
            <w:r>
              <w:rPr>
                <w:sz w:val="22"/>
                <w:szCs w:val="22"/>
                <w:lang w:val="uk-UA"/>
              </w:rPr>
              <w:t>Лекція 2</w:t>
            </w:r>
          </w:p>
        </w:tc>
        <w:tc>
          <w:tcPr>
            <w:tcW w:w="4962" w:type="dxa"/>
          </w:tcPr>
          <w:p w14:paraId="21F55FC7" w14:textId="5CE06E65" w:rsidR="00E65F4A" w:rsidRPr="007A0B5A" w:rsidRDefault="00EC3F55" w:rsidP="002B1E6C">
            <w:pPr>
              <w:rPr>
                <w:iCs/>
                <w:lang w:val="uk-UA"/>
              </w:rPr>
            </w:pPr>
            <w:r w:rsidRPr="00EC3F55">
              <w:rPr>
                <w:iCs/>
                <w:lang w:val="uk-UA"/>
              </w:rPr>
              <w:t>Решітки з різними способами закріплення відносно потоку води</w:t>
            </w:r>
          </w:p>
        </w:tc>
        <w:tc>
          <w:tcPr>
            <w:tcW w:w="708" w:type="dxa"/>
          </w:tcPr>
          <w:p w14:paraId="5D68120F" w14:textId="37AC2151" w:rsidR="00E65F4A" w:rsidRPr="004954B5" w:rsidRDefault="004954B5" w:rsidP="002B1E6C">
            <w:pPr>
              <w:rPr>
                <w:lang w:val="uk-UA"/>
              </w:rPr>
            </w:pPr>
            <w:r w:rsidRPr="004954B5">
              <w:rPr>
                <w:lang w:val="uk-UA"/>
              </w:rPr>
              <w:t>2</w:t>
            </w:r>
          </w:p>
        </w:tc>
        <w:tc>
          <w:tcPr>
            <w:tcW w:w="680" w:type="dxa"/>
          </w:tcPr>
          <w:p w14:paraId="7C89AF33" w14:textId="77777777" w:rsidR="00E65F4A" w:rsidRPr="004954B5" w:rsidRDefault="00E65F4A" w:rsidP="002B1E6C">
            <w:pPr>
              <w:rPr>
                <w:lang w:val="uk-UA"/>
              </w:rPr>
            </w:pPr>
          </w:p>
        </w:tc>
        <w:tc>
          <w:tcPr>
            <w:tcW w:w="1843" w:type="dxa"/>
          </w:tcPr>
          <w:p w14:paraId="49132AFE" w14:textId="1D4F37D6" w:rsidR="00E65F4A" w:rsidRPr="00FF442B" w:rsidRDefault="002675F1" w:rsidP="00E65F4A">
            <w:pPr>
              <w:rPr>
                <w:i/>
                <w:lang w:val="uk-UA"/>
              </w:rPr>
            </w:pPr>
            <w:r w:rsidRPr="002675F1">
              <w:rPr>
                <w:i/>
                <w:lang w:val="uk-UA"/>
              </w:rPr>
              <w:t>через тиждень за знаменником</w:t>
            </w:r>
          </w:p>
        </w:tc>
      </w:tr>
      <w:tr w:rsidR="002675F1" w:rsidRPr="002B1E6C" w14:paraId="5081324F" w14:textId="77777777" w:rsidTr="00802570">
        <w:trPr>
          <w:cantSplit/>
          <w:trHeight w:val="20"/>
        </w:trPr>
        <w:tc>
          <w:tcPr>
            <w:tcW w:w="1730" w:type="dxa"/>
          </w:tcPr>
          <w:p w14:paraId="232EDD87" w14:textId="3B717BDC" w:rsidR="002675F1" w:rsidRPr="00135AC6" w:rsidRDefault="002675F1" w:rsidP="002B1E6C">
            <w:pPr>
              <w:rPr>
                <w:lang w:val="uk-UA"/>
              </w:rPr>
            </w:pPr>
            <w:r w:rsidRPr="00135AC6">
              <w:rPr>
                <w:sz w:val="22"/>
                <w:szCs w:val="22"/>
                <w:lang w:val="uk-UA"/>
              </w:rPr>
              <w:t xml:space="preserve">Практична робота </w:t>
            </w:r>
            <w:r w:rsidR="00D56161" w:rsidRPr="00135AC6">
              <w:rPr>
                <w:sz w:val="22"/>
                <w:szCs w:val="22"/>
                <w:lang w:val="uk-UA"/>
              </w:rPr>
              <w:t>3-4</w:t>
            </w:r>
          </w:p>
        </w:tc>
        <w:tc>
          <w:tcPr>
            <w:tcW w:w="4962" w:type="dxa"/>
          </w:tcPr>
          <w:p w14:paraId="57F54621" w14:textId="5CDFF1E0" w:rsidR="002675F1" w:rsidRPr="00135AC6" w:rsidRDefault="00135AC6" w:rsidP="002B1E6C">
            <w:pPr>
              <w:rPr>
                <w:iCs/>
                <w:lang w:val="uk-UA"/>
              </w:rPr>
            </w:pPr>
            <w:r w:rsidRPr="00135AC6">
              <w:rPr>
                <w:iCs/>
                <w:lang w:val="uk-UA"/>
              </w:rPr>
              <w:t>Розрахунок  відстійників</w:t>
            </w:r>
          </w:p>
        </w:tc>
        <w:tc>
          <w:tcPr>
            <w:tcW w:w="708" w:type="dxa"/>
          </w:tcPr>
          <w:p w14:paraId="779041C4" w14:textId="56BF477F" w:rsidR="002675F1" w:rsidRPr="00135AC6" w:rsidRDefault="00C63BE2" w:rsidP="002B1E6C">
            <w:pPr>
              <w:rPr>
                <w:lang w:val="uk-UA"/>
              </w:rPr>
            </w:pPr>
            <w:r w:rsidRPr="00135AC6">
              <w:rPr>
                <w:lang w:val="uk-UA"/>
              </w:rPr>
              <w:t>3</w:t>
            </w:r>
          </w:p>
        </w:tc>
        <w:tc>
          <w:tcPr>
            <w:tcW w:w="680" w:type="dxa"/>
          </w:tcPr>
          <w:p w14:paraId="7437FDFA" w14:textId="77777777" w:rsidR="002675F1" w:rsidRPr="00135AC6" w:rsidRDefault="002675F1" w:rsidP="002B1E6C">
            <w:pPr>
              <w:rPr>
                <w:lang w:val="uk-UA"/>
              </w:rPr>
            </w:pPr>
          </w:p>
        </w:tc>
        <w:tc>
          <w:tcPr>
            <w:tcW w:w="1843" w:type="dxa"/>
          </w:tcPr>
          <w:p w14:paraId="231750BD" w14:textId="37D8FC79" w:rsidR="002675F1" w:rsidRPr="00135AC6" w:rsidRDefault="002675F1" w:rsidP="00E65F4A">
            <w:pPr>
              <w:rPr>
                <w:i/>
                <w:lang w:val="uk-UA"/>
              </w:rPr>
            </w:pPr>
            <w:r w:rsidRPr="00135AC6">
              <w:rPr>
                <w:i/>
                <w:lang w:val="uk-UA"/>
              </w:rPr>
              <w:t>через тиждень за знаменником</w:t>
            </w:r>
          </w:p>
        </w:tc>
      </w:tr>
      <w:tr w:rsidR="00D83661" w:rsidRPr="002B1E6C" w14:paraId="2B7654DF" w14:textId="77777777" w:rsidTr="00802570">
        <w:trPr>
          <w:cantSplit/>
          <w:trHeight w:val="20"/>
        </w:trPr>
        <w:tc>
          <w:tcPr>
            <w:tcW w:w="1730" w:type="dxa"/>
          </w:tcPr>
          <w:p w14:paraId="541D2A14" w14:textId="20DEB5B7" w:rsidR="00D83661" w:rsidRPr="00E35016" w:rsidRDefault="00D83661" w:rsidP="002B1E6C">
            <w:pPr>
              <w:rPr>
                <w:lang w:val="uk-UA"/>
              </w:rPr>
            </w:pPr>
            <w:r w:rsidRPr="00E35016">
              <w:rPr>
                <w:sz w:val="22"/>
                <w:szCs w:val="22"/>
                <w:lang w:val="uk-UA"/>
              </w:rPr>
              <w:t>Лекція 3</w:t>
            </w:r>
          </w:p>
        </w:tc>
        <w:tc>
          <w:tcPr>
            <w:tcW w:w="4962" w:type="dxa"/>
          </w:tcPr>
          <w:p w14:paraId="7DE41841" w14:textId="21F26E39" w:rsidR="00D83661" w:rsidRPr="00E35016" w:rsidRDefault="00E35016" w:rsidP="002B1E6C">
            <w:pPr>
              <w:rPr>
                <w:iCs/>
                <w:lang w:val="uk-UA"/>
              </w:rPr>
            </w:pPr>
            <w:r w:rsidRPr="00E35016">
              <w:rPr>
                <w:iCs/>
                <w:lang w:val="uk-UA"/>
              </w:rPr>
              <w:t>Системи керування</w:t>
            </w:r>
          </w:p>
        </w:tc>
        <w:tc>
          <w:tcPr>
            <w:tcW w:w="708" w:type="dxa"/>
          </w:tcPr>
          <w:p w14:paraId="32837165" w14:textId="15F7B93E" w:rsidR="00D83661" w:rsidRPr="00E35016" w:rsidRDefault="00D83661" w:rsidP="002B1E6C">
            <w:pPr>
              <w:rPr>
                <w:lang w:val="uk-UA"/>
              </w:rPr>
            </w:pPr>
            <w:r w:rsidRPr="00E35016">
              <w:rPr>
                <w:lang w:val="uk-UA"/>
              </w:rPr>
              <w:t>2</w:t>
            </w:r>
          </w:p>
        </w:tc>
        <w:tc>
          <w:tcPr>
            <w:tcW w:w="680" w:type="dxa"/>
          </w:tcPr>
          <w:p w14:paraId="77A20C3A" w14:textId="77777777" w:rsidR="00D83661" w:rsidRPr="00E35016" w:rsidRDefault="00D83661" w:rsidP="002B1E6C">
            <w:pPr>
              <w:rPr>
                <w:lang w:val="uk-UA"/>
              </w:rPr>
            </w:pPr>
          </w:p>
        </w:tc>
        <w:tc>
          <w:tcPr>
            <w:tcW w:w="1843" w:type="dxa"/>
          </w:tcPr>
          <w:p w14:paraId="1EBBF36D" w14:textId="1567A184" w:rsidR="00D83661" w:rsidRPr="00E35016" w:rsidRDefault="00D83661" w:rsidP="00E65F4A">
            <w:pPr>
              <w:rPr>
                <w:i/>
                <w:lang w:val="uk-UA"/>
              </w:rPr>
            </w:pPr>
            <w:r w:rsidRPr="00E35016">
              <w:rPr>
                <w:i/>
                <w:lang w:val="uk-UA"/>
              </w:rPr>
              <w:t>через тиждень за знаменником</w:t>
            </w:r>
          </w:p>
        </w:tc>
      </w:tr>
      <w:tr w:rsidR="00C42AEC" w:rsidRPr="002B1E6C" w14:paraId="303286F1" w14:textId="77777777" w:rsidTr="00802570">
        <w:trPr>
          <w:cantSplit/>
          <w:trHeight w:val="20"/>
        </w:trPr>
        <w:tc>
          <w:tcPr>
            <w:tcW w:w="1730" w:type="dxa"/>
          </w:tcPr>
          <w:p w14:paraId="427E5C49" w14:textId="69272A99" w:rsidR="00C42AEC" w:rsidRPr="00135AC6" w:rsidRDefault="00C42AEC" w:rsidP="00C42AEC">
            <w:pPr>
              <w:rPr>
                <w:lang w:val="uk-UA"/>
              </w:rPr>
            </w:pPr>
            <w:r w:rsidRPr="00135AC6">
              <w:rPr>
                <w:sz w:val="22"/>
                <w:szCs w:val="22"/>
                <w:lang w:val="uk-UA"/>
              </w:rPr>
              <w:t xml:space="preserve">Практична робота </w:t>
            </w:r>
            <w:r w:rsidR="00D56161" w:rsidRPr="00135AC6">
              <w:rPr>
                <w:sz w:val="22"/>
                <w:szCs w:val="22"/>
                <w:lang w:val="uk-UA"/>
              </w:rPr>
              <w:t>5-6</w:t>
            </w:r>
          </w:p>
        </w:tc>
        <w:tc>
          <w:tcPr>
            <w:tcW w:w="4962" w:type="dxa"/>
          </w:tcPr>
          <w:p w14:paraId="04A73324" w14:textId="45788F40" w:rsidR="00C42AEC" w:rsidRPr="00135AC6" w:rsidRDefault="00135AC6" w:rsidP="00C42AEC">
            <w:pPr>
              <w:rPr>
                <w:iCs/>
                <w:lang w:val="uk-UA"/>
              </w:rPr>
            </w:pPr>
            <w:r w:rsidRPr="00135AC6">
              <w:rPr>
                <w:bCs/>
                <w:lang w:val="uk-UA"/>
              </w:rPr>
              <w:t xml:space="preserve">Розрахунок </w:t>
            </w:r>
            <w:proofErr w:type="spellStart"/>
            <w:r w:rsidRPr="00135AC6">
              <w:rPr>
                <w:bCs/>
                <w:lang w:val="uk-UA"/>
              </w:rPr>
              <w:t>гідроциклону</w:t>
            </w:r>
            <w:proofErr w:type="spellEnd"/>
          </w:p>
        </w:tc>
        <w:tc>
          <w:tcPr>
            <w:tcW w:w="708" w:type="dxa"/>
          </w:tcPr>
          <w:p w14:paraId="1D619EA8" w14:textId="7E50BE48" w:rsidR="00C42AEC" w:rsidRPr="00135AC6" w:rsidRDefault="00C63BE2" w:rsidP="00C42AEC">
            <w:pPr>
              <w:rPr>
                <w:lang w:val="uk-UA"/>
              </w:rPr>
            </w:pPr>
            <w:r w:rsidRPr="00135AC6">
              <w:rPr>
                <w:sz w:val="22"/>
                <w:szCs w:val="22"/>
                <w:lang w:val="uk-UA"/>
              </w:rPr>
              <w:t>3</w:t>
            </w:r>
          </w:p>
        </w:tc>
        <w:tc>
          <w:tcPr>
            <w:tcW w:w="680" w:type="dxa"/>
          </w:tcPr>
          <w:p w14:paraId="45105DCF" w14:textId="416201FD" w:rsidR="00C42AEC" w:rsidRPr="00135AC6" w:rsidRDefault="00C42AEC" w:rsidP="00C42AEC">
            <w:pPr>
              <w:rPr>
                <w:lang w:val="uk-UA"/>
              </w:rPr>
            </w:pPr>
            <w:r w:rsidRPr="00135AC6">
              <w:rPr>
                <w:lang w:val="uk-UA"/>
              </w:rPr>
              <w:t>-</w:t>
            </w:r>
          </w:p>
        </w:tc>
        <w:tc>
          <w:tcPr>
            <w:tcW w:w="1843" w:type="dxa"/>
          </w:tcPr>
          <w:p w14:paraId="1FEBB2AE" w14:textId="67F32F6F" w:rsidR="00C42AEC" w:rsidRPr="00135AC6" w:rsidRDefault="00C42AEC" w:rsidP="00C42AEC">
            <w:pPr>
              <w:rPr>
                <w:i/>
                <w:lang w:val="uk-UA"/>
              </w:rPr>
            </w:pPr>
            <w:proofErr w:type="spellStart"/>
            <w:r w:rsidRPr="00135AC6">
              <w:rPr>
                <w:i/>
              </w:rPr>
              <w:t>через</w:t>
            </w:r>
            <w:proofErr w:type="spellEnd"/>
            <w:r w:rsidRPr="00135AC6">
              <w:rPr>
                <w:i/>
              </w:rPr>
              <w:t xml:space="preserve"> </w:t>
            </w:r>
            <w:proofErr w:type="spellStart"/>
            <w:r w:rsidRPr="00135AC6">
              <w:rPr>
                <w:i/>
              </w:rPr>
              <w:t>тиждень</w:t>
            </w:r>
            <w:proofErr w:type="spellEnd"/>
            <w:r w:rsidRPr="00135AC6">
              <w:rPr>
                <w:i/>
              </w:rPr>
              <w:t xml:space="preserve"> </w:t>
            </w:r>
            <w:proofErr w:type="spellStart"/>
            <w:r w:rsidRPr="00135AC6">
              <w:rPr>
                <w:i/>
              </w:rPr>
              <w:t>за</w:t>
            </w:r>
            <w:proofErr w:type="spellEnd"/>
            <w:r w:rsidRPr="00135AC6">
              <w:rPr>
                <w:i/>
              </w:rPr>
              <w:t xml:space="preserve"> </w:t>
            </w:r>
            <w:proofErr w:type="spellStart"/>
            <w:r w:rsidRPr="00135AC6">
              <w:rPr>
                <w:i/>
              </w:rPr>
              <w:t>знаменником</w:t>
            </w:r>
            <w:proofErr w:type="spellEnd"/>
          </w:p>
        </w:tc>
      </w:tr>
      <w:tr w:rsidR="00C42AEC" w:rsidRPr="002B1E6C" w14:paraId="0533221B" w14:textId="77777777" w:rsidTr="00802570">
        <w:trPr>
          <w:cantSplit/>
          <w:trHeight w:val="20"/>
        </w:trPr>
        <w:tc>
          <w:tcPr>
            <w:tcW w:w="1730" w:type="dxa"/>
          </w:tcPr>
          <w:p w14:paraId="05332214" w14:textId="38E7944E" w:rsidR="00C42AEC" w:rsidRPr="006604C0" w:rsidRDefault="00C42AEC" w:rsidP="00C42AEC">
            <w:pPr>
              <w:rPr>
                <w:highlight w:val="yellow"/>
                <w:lang w:val="uk-UA"/>
              </w:rPr>
            </w:pPr>
            <w:r w:rsidRPr="006604C0">
              <w:rPr>
                <w:sz w:val="22"/>
                <w:szCs w:val="22"/>
                <w:lang w:val="uk-UA"/>
              </w:rPr>
              <w:t>Лекція 4</w:t>
            </w:r>
          </w:p>
        </w:tc>
        <w:tc>
          <w:tcPr>
            <w:tcW w:w="4962" w:type="dxa"/>
          </w:tcPr>
          <w:p w14:paraId="05332215" w14:textId="7B7D3E3A" w:rsidR="00C42AEC" w:rsidRPr="006604C0" w:rsidRDefault="006604C0" w:rsidP="00C42AEC">
            <w:pPr>
              <w:rPr>
                <w:iCs/>
                <w:lang w:val="uk-UA"/>
              </w:rPr>
            </w:pPr>
            <w:r w:rsidRPr="006604C0">
              <w:rPr>
                <w:lang w:val="uk-UA" w:eastAsia="uk-UA"/>
              </w:rPr>
              <w:t>Автоматизовані системи контролю.</w:t>
            </w:r>
          </w:p>
        </w:tc>
        <w:tc>
          <w:tcPr>
            <w:tcW w:w="708" w:type="dxa"/>
          </w:tcPr>
          <w:p w14:paraId="05332216" w14:textId="5310C254" w:rsidR="00C42AEC" w:rsidRPr="006604C0" w:rsidRDefault="00C42AEC" w:rsidP="00C42AEC">
            <w:pPr>
              <w:rPr>
                <w:lang w:val="uk-UA"/>
              </w:rPr>
            </w:pPr>
            <w:r w:rsidRPr="006604C0">
              <w:rPr>
                <w:sz w:val="22"/>
                <w:szCs w:val="22"/>
                <w:lang w:val="uk-UA"/>
              </w:rPr>
              <w:t>2</w:t>
            </w:r>
          </w:p>
        </w:tc>
        <w:tc>
          <w:tcPr>
            <w:tcW w:w="680" w:type="dxa"/>
          </w:tcPr>
          <w:p w14:paraId="05332217" w14:textId="44FBFB4A" w:rsidR="00C42AEC" w:rsidRPr="006604C0" w:rsidRDefault="00C42AEC" w:rsidP="00C42AEC">
            <w:pPr>
              <w:rPr>
                <w:lang w:val="uk-UA"/>
              </w:rPr>
            </w:pPr>
            <w:r w:rsidRPr="006604C0">
              <w:rPr>
                <w:lang w:val="uk-UA"/>
              </w:rPr>
              <w:t>-</w:t>
            </w:r>
          </w:p>
        </w:tc>
        <w:tc>
          <w:tcPr>
            <w:tcW w:w="1843" w:type="dxa"/>
          </w:tcPr>
          <w:p w14:paraId="0533221A" w14:textId="11E41982" w:rsidR="00C42AEC" w:rsidRPr="006604C0" w:rsidRDefault="00C42AEC" w:rsidP="00C42AEC">
            <w:pPr>
              <w:rPr>
                <w:i/>
                <w:lang w:val="uk-UA"/>
              </w:rPr>
            </w:pPr>
            <w:r w:rsidRPr="006604C0">
              <w:rPr>
                <w:i/>
                <w:lang w:val="uk-UA"/>
              </w:rPr>
              <w:t>через тиждень за знаменником</w:t>
            </w:r>
          </w:p>
        </w:tc>
      </w:tr>
      <w:tr w:rsidR="00C42AEC" w:rsidRPr="002B1E6C" w14:paraId="21A607DE" w14:textId="77777777" w:rsidTr="00802570">
        <w:trPr>
          <w:cantSplit/>
          <w:trHeight w:val="20"/>
        </w:trPr>
        <w:tc>
          <w:tcPr>
            <w:tcW w:w="1730" w:type="dxa"/>
          </w:tcPr>
          <w:p w14:paraId="4A9ECBF3" w14:textId="7F0B6730" w:rsidR="00C42AEC" w:rsidRPr="008E509A" w:rsidRDefault="00C42AEC" w:rsidP="00C42AEC">
            <w:pPr>
              <w:rPr>
                <w:lang w:val="uk-UA"/>
              </w:rPr>
            </w:pPr>
            <w:r w:rsidRPr="008E509A">
              <w:rPr>
                <w:sz w:val="22"/>
                <w:szCs w:val="22"/>
                <w:lang w:val="uk-UA"/>
              </w:rPr>
              <w:t xml:space="preserve">Практична робота </w:t>
            </w:r>
            <w:r w:rsidR="00D56161" w:rsidRPr="008E509A">
              <w:rPr>
                <w:sz w:val="22"/>
                <w:szCs w:val="22"/>
                <w:lang w:val="uk-UA"/>
              </w:rPr>
              <w:t>7-8</w:t>
            </w:r>
          </w:p>
        </w:tc>
        <w:tc>
          <w:tcPr>
            <w:tcW w:w="4962" w:type="dxa"/>
          </w:tcPr>
          <w:p w14:paraId="4902F46E" w14:textId="7C9C75DA" w:rsidR="00C42AEC" w:rsidRPr="008E509A" w:rsidRDefault="00C42AEC" w:rsidP="00C42AEC">
            <w:pPr>
              <w:rPr>
                <w:lang w:val="uk-UA" w:eastAsia="uk-UA"/>
              </w:rPr>
            </w:pPr>
            <w:r w:rsidRPr="008E509A">
              <w:rPr>
                <w:lang w:val="uk-UA" w:eastAsia="uk-UA"/>
              </w:rPr>
              <w:t>Використання відновлюваних джерел енергії в промисловості</w:t>
            </w:r>
          </w:p>
        </w:tc>
        <w:tc>
          <w:tcPr>
            <w:tcW w:w="708" w:type="dxa"/>
          </w:tcPr>
          <w:p w14:paraId="116800EC" w14:textId="1E7243E5" w:rsidR="00C42AEC" w:rsidRPr="00EC3F55" w:rsidRDefault="00C63BE2" w:rsidP="00C42AEC">
            <w:pPr>
              <w:rPr>
                <w:color w:val="FF0000"/>
                <w:lang w:val="uk-UA"/>
              </w:rPr>
            </w:pPr>
            <w:r>
              <w:rPr>
                <w:color w:val="FF0000"/>
                <w:sz w:val="22"/>
                <w:szCs w:val="22"/>
                <w:lang w:val="uk-UA"/>
              </w:rPr>
              <w:t>4</w:t>
            </w:r>
          </w:p>
        </w:tc>
        <w:tc>
          <w:tcPr>
            <w:tcW w:w="680" w:type="dxa"/>
          </w:tcPr>
          <w:p w14:paraId="5DF812DB" w14:textId="77777777" w:rsidR="00C42AEC" w:rsidRPr="00EC3F55" w:rsidRDefault="00C42AEC" w:rsidP="00C42AEC">
            <w:pPr>
              <w:rPr>
                <w:color w:val="FF0000"/>
                <w:lang w:val="uk-UA"/>
              </w:rPr>
            </w:pPr>
          </w:p>
        </w:tc>
        <w:tc>
          <w:tcPr>
            <w:tcW w:w="1843" w:type="dxa"/>
          </w:tcPr>
          <w:p w14:paraId="10F85372" w14:textId="749ABFB2" w:rsidR="00C42AEC" w:rsidRPr="00EC3F55" w:rsidRDefault="00C42AEC" w:rsidP="00C42AEC">
            <w:pPr>
              <w:rPr>
                <w:i/>
                <w:color w:val="FF0000"/>
                <w:lang w:val="uk-UA"/>
              </w:rPr>
            </w:pPr>
            <w:r w:rsidRPr="00EC3F55">
              <w:rPr>
                <w:i/>
                <w:color w:val="FF0000"/>
                <w:lang w:val="uk-UA"/>
              </w:rPr>
              <w:t>через тиждень за знаменником</w:t>
            </w:r>
          </w:p>
        </w:tc>
      </w:tr>
      <w:tr w:rsidR="00C42AEC" w:rsidRPr="00FB7617" w14:paraId="05332239" w14:textId="77777777" w:rsidTr="00802570">
        <w:trPr>
          <w:cantSplit/>
          <w:trHeight w:val="20"/>
        </w:trPr>
        <w:tc>
          <w:tcPr>
            <w:tcW w:w="1730" w:type="dxa"/>
          </w:tcPr>
          <w:p w14:paraId="05332231" w14:textId="0B00544C" w:rsidR="00C42AEC" w:rsidRPr="00E35016" w:rsidRDefault="00C42AEC" w:rsidP="00C42AEC">
            <w:pPr>
              <w:rPr>
                <w:lang w:val="uk-UA"/>
              </w:rPr>
            </w:pPr>
            <w:r w:rsidRPr="00E35016">
              <w:rPr>
                <w:sz w:val="22"/>
                <w:szCs w:val="22"/>
                <w:lang w:val="uk-UA"/>
              </w:rPr>
              <w:t>Лекція 5</w:t>
            </w:r>
          </w:p>
        </w:tc>
        <w:tc>
          <w:tcPr>
            <w:tcW w:w="4962" w:type="dxa"/>
          </w:tcPr>
          <w:p w14:paraId="05332232" w14:textId="632ECCBE" w:rsidR="00C42AEC" w:rsidRPr="00E35016" w:rsidRDefault="00E35016" w:rsidP="00C42AEC">
            <w:pPr>
              <w:rPr>
                <w:iCs/>
                <w:lang w:val="uk-UA"/>
              </w:rPr>
            </w:pPr>
            <w:r w:rsidRPr="00E35016">
              <w:rPr>
                <w:iCs/>
                <w:lang w:val="uk-UA"/>
              </w:rPr>
              <w:t>Насоси та компресори – допоміжне обладнання</w:t>
            </w:r>
          </w:p>
        </w:tc>
        <w:tc>
          <w:tcPr>
            <w:tcW w:w="708" w:type="dxa"/>
          </w:tcPr>
          <w:p w14:paraId="05332233" w14:textId="1C7AFAE2" w:rsidR="00C42AEC" w:rsidRPr="00E35016" w:rsidRDefault="00C42AEC" w:rsidP="00C42AEC">
            <w:pPr>
              <w:rPr>
                <w:lang w:val="uk-UA"/>
              </w:rPr>
            </w:pPr>
            <w:r w:rsidRPr="00E35016">
              <w:rPr>
                <w:lang w:val="uk-UA"/>
              </w:rPr>
              <w:t>2</w:t>
            </w:r>
          </w:p>
        </w:tc>
        <w:tc>
          <w:tcPr>
            <w:tcW w:w="680" w:type="dxa"/>
          </w:tcPr>
          <w:p w14:paraId="05332234" w14:textId="39486DA7" w:rsidR="00C42AEC" w:rsidRPr="00E35016" w:rsidRDefault="00C42AEC" w:rsidP="00C42AEC">
            <w:pPr>
              <w:rPr>
                <w:lang w:val="uk-UA"/>
              </w:rPr>
            </w:pPr>
            <w:r w:rsidRPr="00E35016">
              <w:rPr>
                <w:lang w:val="uk-UA"/>
              </w:rPr>
              <w:t>-</w:t>
            </w:r>
          </w:p>
        </w:tc>
        <w:tc>
          <w:tcPr>
            <w:tcW w:w="1843" w:type="dxa"/>
          </w:tcPr>
          <w:p w14:paraId="05332238" w14:textId="3CE6DA92" w:rsidR="00C42AEC" w:rsidRPr="00E35016" w:rsidRDefault="00C42AEC" w:rsidP="00C42AEC">
            <w:pPr>
              <w:rPr>
                <w:i/>
                <w:highlight w:val="yellow"/>
                <w:lang w:val="uk-UA"/>
              </w:rPr>
            </w:pPr>
            <w:r w:rsidRPr="00E35016">
              <w:rPr>
                <w:i/>
                <w:lang w:val="uk-UA" w:eastAsia="ru-RU"/>
              </w:rPr>
              <w:t>через тиждень за знаменником</w:t>
            </w:r>
          </w:p>
        </w:tc>
      </w:tr>
      <w:tr w:rsidR="00C42AEC" w:rsidRPr="000C4FAD" w14:paraId="3780A248" w14:textId="77777777" w:rsidTr="00802570">
        <w:trPr>
          <w:cantSplit/>
          <w:trHeight w:val="20"/>
        </w:trPr>
        <w:tc>
          <w:tcPr>
            <w:tcW w:w="1730" w:type="dxa"/>
          </w:tcPr>
          <w:p w14:paraId="68354E69" w14:textId="77777777" w:rsidR="00C42AEC" w:rsidRPr="008E509A" w:rsidRDefault="00C42AEC" w:rsidP="00C42AEC">
            <w:pPr>
              <w:rPr>
                <w:lang w:val="uk-UA"/>
              </w:rPr>
            </w:pPr>
            <w:r w:rsidRPr="008E509A">
              <w:rPr>
                <w:sz w:val="22"/>
                <w:szCs w:val="22"/>
                <w:lang w:val="uk-UA"/>
              </w:rPr>
              <w:t>Практична</w:t>
            </w:r>
          </w:p>
          <w:p w14:paraId="2572F469" w14:textId="5E6FF96D" w:rsidR="00C42AEC" w:rsidRPr="008E509A" w:rsidRDefault="00C42AEC" w:rsidP="00C42AEC">
            <w:pPr>
              <w:rPr>
                <w:lang w:val="uk-UA"/>
              </w:rPr>
            </w:pPr>
            <w:r w:rsidRPr="008E509A">
              <w:rPr>
                <w:sz w:val="22"/>
                <w:szCs w:val="22"/>
                <w:lang w:val="uk-UA"/>
              </w:rPr>
              <w:t xml:space="preserve">робота </w:t>
            </w:r>
            <w:r w:rsidR="00D56161" w:rsidRPr="008E509A">
              <w:rPr>
                <w:sz w:val="22"/>
                <w:szCs w:val="22"/>
                <w:lang w:val="uk-UA"/>
              </w:rPr>
              <w:t>9-10</w:t>
            </w:r>
          </w:p>
        </w:tc>
        <w:tc>
          <w:tcPr>
            <w:tcW w:w="4962" w:type="dxa"/>
          </w:tcPr>
          <w:p w14:paraId="461714D2" w14:textId="4E5E7EC1" w:rsidR="00C42AEC" w:rsidRPr="008E509A" w:rsidRDefault="00C42AEC" w:rsidP="00C42AEC">
            <w:pPr>
              <w:rPr>
                <w:iCs/>
                <w:lang w:val="uk-UA"/>
              </w:rPr>
            </w:pPr>
            <w:r w:rsidRPr="008E509A">
              <w:rPr>
                <w:lang w:val="uk-UA"/>
              </w:rPr>
              <w:t>Кругова економіка та повторне використання CO₂</w:t>
            </w:r>
          </w:p>
        </w:tc>
        <w:tc>
          <w:tcPr>
            <w:tcW w:w="708" w:type="dxa"/>
          </w:tcPr>
          <w:p w14:paraId="7E868A5C" w14:textId="0CBE1844" w:rsidR="00C42AEC" w:rsidRPr="00EC3F55" w:rsidRDefault="00C63BE2" w:rsidP="00C42AEC">
            <w:pPr>
              <w:rPr>
                <w:color w:val="FF0000"/>
                <w:lang w:val="uk-UA"/>
              </w:rPr>
            </w:pPr>
            <w:r>
              <w:rPr>
                <w:color w:val="FF0000"/>
                <w:lang w:val="uk-UA"/>
              </w:rPr>
              <w:t>4</w:t>
            </w:r>
          </w:p>
        </w:tc>
        <w:tc>
          <w:tcPr>
            <w:tcW w:w="680" w:type="dxa"/>
          </w:tcPr>
          <w:p w14:paraId="0A76F5F8" w14:textId="77777777" w:rsidR="00C42AEC" w:rsidRPr="00EC3F55" w:rsidRDefault="00C42AEC" w:rsidP="00C42AEC">
            <w:pPr>
              <w:rPr>
                <w:color w:val="FF0000"/>
                <w:lang w:val="uk-UA"/>
              </w:rPr>
            </w:pPr>
          </w:p>
        </w:tc>
        <w:tc>
          <w:tcPr>
            <w:tcW w:w="1843" w:type="dxa"/>
          </w:tcPr>
          <w:p w14:paraId="10C6D907" w14:textId="432856F7" w:rsidR="00C42AEC" w:rsidRPr="00EC3F55" w:rsidRDefault="00C42AEC" w:rsidP="00C42AEC">
            <w:pPr>
              <w:pStyle w:val="16"/>
              <w:rPr>
                <w:i/>
                <w:color w:val="FF0000"/>
                <w:sz w:val="24"/>
                <w:szCs w:val="24"/>
              </w:rPr>
            </w:pPr>
            <w:r w:rsidRPr="00EC3F55">
              <w:rPr>
                <w:i/>
                <w:color w:val="FF0000"/>
                <w:sz w:val="24"/>
                <w:szCs w:val="24"/>
              </w:rPr>
              <w:t>через тиждень за знаменником</w:t>
            </w:r>
          </w:p>
        </w:tc>
      </w:tr>
      <w:tr w:rsidR="00C42AEC" w:rsidRPr="002B1E6C" w14:paraId="05332240" w14:textId="77777777" w:rsidTr="00802570">
        <w:trPr>
          <w:cantSplit/>
          <w:trHeight w:val="20"/>
        </w:trPr>
        <w:tc>
          <w:tcPr>
            <w:tcW w:w="1730" w:type="dxa"/>
          </w:tcPr>
          <w:p w14:paraId="0533223A" w14:textId="0B782511" w:rsidR="00C42AEC" w:rsidRPr="00C87DAC" w:rsidRDefault="00C42AEC" w:rsidP="00C42AEC">
            <w:pPr>
              <w:rPr>
                <w:lang w:val="uk-UA"/>
              </w:rPr>
            </w:pPr>
            <w:r w:rsidRPr="00C87DAC">
              <w:rPr>
                <w:sz w:val="22"/>
                <w:szCs w:val="22"/>
                <w:lang w:val="uk-UA"/>
              </w:rPr>
              <w:t>Лекція 6</w:t>
            </w:r>
          </w:p>
        </w:tc>
        <w:tc>
          <w:tcPr>
            <w:tcW w:w="4962" w:type="dxa"/>
          </w:tcPr>
          <w:p w14:paraId="0533223B" w14:textId="00FBC419" w:rsidR="00C42AEC" w:rsidRPr="00C87DAC" w:rsidRDefault="00C87DAC" w:rsidP="00C42AEC">
            <w:pPr>
              <w:rPr>
                <w:iCs/>
                <w:lang w:val="uk-UA"/>
              </w:rPr>
            </w:pPr>
            <w:r w:rsidRPr="00C87DAC">
              <w:rPr>
                <w:iCs/>
                <w:lang w:val="uk-UA"/>
              </w:rPr>
              <w:t>Теплообмінники – допоміжне обладнання, яке використовується для обміну теплом між рідинами, часто для охолодження або нагрівання матеріалу.</w:t>
            </w:r>
          </w:p>
        </w:tc>
        <w:tc>
          <w:tcPr>
            <w:tcW w:w="708" w:type="dxa"/>
          </w:tcPr>
          <w:p w14:paraId="0533223C" w14:textId="77777777" w:rsidR="00C42AEC" w:rsidRPr="00C87DAC" w:rsidRDefault="00C42AEC" w:rsidP="00C42AEC">
            <w:pPr>
              <w:rPr>
                <w:lang w:val="uk-UA"/>
              </w:rPr>
            </w:pPr>
            <w:r w:rsidRPr="00C87DAC">
              <w:rPr>
                <w:lang w:val="uk-UA"/>
              </w:rPr>
              <w:t>2</w:t>
            </w:r>
          </w:p>
        </w:tc>
        <w:tc>
          <w:tcPr>
            <w:tcW w:w="680" w:type="dxa"/>
          </w:tcPr>
          <w:p w14:paraId="0533223D" w14:textId="14AC92CF" w:rsidR="00C42AEC" w:rsidRPr="00C87DAC" w:rsidRDefault="00C42AEC" w:rsidP="00C42AEC">
            <w:pPr>
              <w:rPr>
                <w:lang w:val="uk-UA"/>
              </w:rPr>
            </w:pPr>
            <w:r w:rsidRPr="00C87DAC">
              <w:rPr>
                <w:lang w:val="uk-UA"/>
              </w:rPr>
              <w:t>-</w:t>
            </w:r>
          </w:p>
        </w:tc>
        <w:tc>
          <w:tcPr>
            <w:tcW w:w="1843" w:type="dxa"/>
          </w:tcPr>
          <w:p w14:paraId="0533223F" w14:textId="79260710" w:rsidR="00C42AEC" w:rsidRPr="00C87DAC" w:rsidRDefault="00C42AEC" w:rsidP="00C42AEC">
            <w:pPr>
              <w:rPr>
                <w:i/>
                <w:lang w:val="uk-UA"/>
              </w:rPr>
            </w:pPr>
            <w:r w:rsidRPr="00C87DAC">
              <w:rPr>
                <w:i/>
                <w:lang w:val="uk-UA"/>
              </w:rPr>
              <w:t>через тиждень за знаменником</w:t>
            </w:r>
          </w:p>
        </w:tc>
      </w:tr>
      <w:tr w:rsidR="00C42AEC" w:rsidRPr="002B1E6C" w14:paraId="523AFB35" w14:textId="77777777" w:rsidTr="00802570">
        <w:trPr>
          <w:cantSplit/>
          <w:trHeight w:val="20"/>
        </w:trPr>
        <w:tc>
          <w:tcPr>
            <w:tcW w:w="1730" w:type="dxa"/>
          </w:tcPr>
          <w:p w14:paraId="2EDDF543" w14:textId="2A7A0F7D" w:rsidR="00C42AEC" w:rsidRPr="008E509A" w:rsidRDefault="00C42AEC" w:rsidP="00C42AEC">
            <w:pPr>
              <w:rPr>
                <w:lang w:val="uk-UA"/>
              </w:rPr>
            </w:pPr>
            <w:r w:rsidRPr="008E509A">
              <w:rPr>
                <w:sz w:val="22"/>
                <w:szCs w:val="22"/>
                <w:lang w:val="uk-UA"/>
              </w:rPr>
              <w:lastRenderedPageBreak/>
              <w:t xml:space="preserve">Практична робота </w:t>
            </w:r>
            <w:r w:rsidR="00D56161" w:rsidRPr="008E509A">
              <w:rPr>
                <w:sz w:val="22"/>
                <w:szCs w:val="22"/>
                <w:lang w:val="uk-UA"/>
              </w:rPr>
              <w:t>11</w:t>
            </w:r>
          </w:p>
        </w:tc>
        <w:tc>
          <w:tcPr>
            <w:tcW w:w="4962" w:type="dxa"/>
          </w:tcPr>
          <w:p w14:paraId="1416DF7D" w14:textId="159C500A" w:rsidR="00C42AEC" w:rsidRPr="008E509A" w:rsidRDefault="00C42AEC" w:rsidP="00C42AEC">
            <w:pPr>
              <w:rPr>
                <w:iCs/>
                <w:lang w:val="uk-UA"/>
              </w:rPr>
            </w:pPr>
            <w:r w:rsidRPr="008E509A">
              <w:rPr>
                <w:iCs/>
                <w:lang w:val="uk-UA"/>
              </w:rPr>
              <w:t>Енергоефективність та зниження викидів</w:t>
            </w:r>
          </w:p>
        </w:tc>
        <w:tc>
          <w:tcPr>
            <w:tcW w:w="708" w:type="dxa"/>
          </w:tcPr>
          <w:p w14:paraId="4C887136" w14:textId="1B9C86B6" w:rsidR="00C42AEC" w:rsidRPr="00EC3F55" w:rsidRDefault="00C63BE2" w:rsidP="00C42AEC">
            <w:pPr>
              <w:rPr>
                <w:color w:val="FF0000"/>
                <w:lang w:val="uk-UA"/>
              </w:rPr>
            </w:pPr>
            <w:r>
              <w:rPr>
                <w:color w:val="FF0000"/>
                <w:lang w:val="uk-UA"/>
              </w:rPr>
              <w:t>4</w:t>
            </w:r>
          </w:p>
        </w:tc>
        <w:tc>
          <w:tcPr>
            <w:tcW w:w="680" w:type="dxa"/>
          </w:tcPr>
          <w:p w14:paraId="296C044D" w14:textId="77777777" w:rsidR="00C42AEC" w:rsidRPr="00EC3F55" w:rsidRDefault="00C42AEC" w:rsidP="00C42AEC">
            <w:pPr>
              <w:rPr>
                <w:color w:val="FF0000"/>
                <w:lang w:val="uk-UA"/>
              </w:rPr>
            </w:pPr>
          </w:p>
        </w:tc>
        <w:tc>
          <w:tcPr>
            <w:tcW w:w="1843" w:type="dxa"/>
          </w:tcPr>
          <w:p w14:paraId="2FEDD617" w14:textId="1D577DD1" w:rsidR="00C42AEC" w:rsidRPr="00EC3F55" w:rsidRDefault="00C42AEC" w:rsidP="00C42AEC">
            <w:pPr>
              <w:rPr>
                <w:i/>
                <w:color w:val="FF0000"/>
                <w:lang w:val="uk-UA"/>
              </w:rPr>
            </w:pPr>
            <w:r w:rsidRPr="00EC3F55">
              <w:rPr>
                <w:i/>
                <w:color w:val="FF0000"/>
                <w:lang w:val="uk-UA"/>
              </w:rPr>
              <w:t>через тиждень за знаменником</w:t>
            </w:r>
          </w:p>
        </w:tc>
      </w:tr>
      <w:tr w:rsidR="00C42AEC" w:rsidRPr="00FB6BE7" w14:paraId="05332247" w14:textId="77777777" w:rsidTr="003B5A35">
        <w:trPr>
          <w:cantSplit/>
          <w:trHeight w:val="20"/>
        </w:trPr>
        <w:tc>
          <w:tcPr>
            <w:tcW w:w="1730" w:type="dxa"/>
            <w:shd w:val="clear" w:color="auto" w:fill="auto"/>
          </w:tcPr>
          <w:p w14:paraId="05332241" w14:textId="0087E12D" w:rsidR="00C42AEC" w:rsidRPr="00FB6BE7" w:rsidRDefault="00C42AEC" w:rsidP="00C42AEC">
            <w:pPr>
              <w:rPr>
                <w:lang w:val="uk-UA"/>
              </w:rPr>
            </w:pPr>
            <w:r w:rsidRPr="00FB6BE7">
              <w:rPr>
                <w:sz w:val="22"/>
                <w:szCs w:val="22"/>
                <w:lang w:val="uk-UA"/>
              </w:rPr>
              <w:t>Лекція 7</w:t>
            </w:r>
          </w:p>
        </w:tc>
        <w:tc>
          <w:tcPr>
            <w:tcW w:w="4962" w:type="dxa"/>
            <w:shd w:val="clear" w:color="auto" w:fill="auto"/>
          </w:tcPr>
          <w:p w14:paraId="05332242" w14:textId="7A93F36B" w:rsidR="00C42AEC" w:rsidRPr="00FB6BE7" w:rsidRDefault="00FB6BE7" w:rsidP="00C42AEC">
            <w:pPr>
              <w:rPr>
                <w:highlight w:val="yellow"/>
                <w:lang w:val="uk-UA"/>
              </w:rPr>
            </w:pPr>
            <w:r w:rsidRPr="00FB6BE7">
              <w:rPr>
                <w:iCs/>
                <w:lang w:val="uk-UA"/>
              </w:rPr>
              <w:t>Осушувачі повітря – допоміжне обладнання, яке використовується для видалення вологи з повітря в процесі.</w:t>
            </w:r>
          </w:p>
        </w:tc>
        <w:tc>
          <w:tcPr>
            <w:tcW w:w="708" w:type="dxa"/>
          </w:tcPr>
          <w:p w14:paraId="05332243" w14:textId="77777777" w:rsidR="00C42AEC" w:rsidRPr="00FB6BE7" w:rsidRDefault="00C42AEC" w:rsidP="00C42AEC">
            <w:pPr>
              <w:rPr>
                <w:lang w:val="uk-UA"/>
              </w:rPr>
            </w:pPr>
            <w:r w:rsidRPr="00FB6BE7">
              <w:rPr>
                <w:lang w:val="uk-UA"/>
              </w:rPr>
              <w:t>2</w:t>
            </w:r>
          </w:p>
        </w:tc>
        <w:tc>
          <w:tcPr>
            <w:tcW w:w="680" w:type="dxa"/>
          </w:tcPr>
          <w:p w14:paraId="05332244" w14:textId="0C5BA497" w:rsidR="00C42AEC" w:rsidRPr="00FB6BE7" w:rsidRDefault="00C42AEC" w:rsidP="00C42AEC">
            <w:pPr>
              <w:rPr>
                <w:lang w:val="uk-UA"/>
              </w:rPr>
            </w:pPr>
            <w:r w:rsidRPr="00FB6BE7">
              <w:rPr>
                <w:lang w:val="uk-UA"/>
              </w:rPr>
              <w:t>-</w:t>
            </w:r>
          </w:p>
        </w:tc>
        <w:tc>
          <w:tcPr>
            <w:tcW w:w="1843" w:type="dxa"/>
          </w:tcPr>
          <w:p w14:paraId="05332246" w14:textId="6DC6E6BF" w:rsidR="00C42AEC" w:rsidRPr="00FB6BE7" w:rsidRDefault="00C42AEC" w:rsidP="00C42AEC">
            <w:pPr>
              <w:rPr>
                <w:i/>
                <w:sz w:val="20"/>
                <w:szCs w:val="20"/>
                <w:highlight w:val="yellow"/>
                <w:lang w:val="uk-UA"/>
              </w:rPr>
            </w:pPr>
            <w:r w:rsidRPr="00FB6BE7">
              <w:rPr>
                <w:i/>
                <w:lang w:val="uk-UA"/>
              </w:rPr>
              <w:t>через тиждень за знаменником</w:t>
            </w:r>
          </w:p>
        </w:tc>
      </w:tr>
      <w:tr w:rsidR="00C42AEC" w:rsidRPr="002B1E6C" w14:paraId="05332318" w14:textId="77777777" w:rsidTr="00802570">
        <w:trPr>
          <w:cantSplit/>
          <w:trHeight w:val="20"/>
        </w:trPr>
        <w:tc>
          <w:tcPr>
            <w:tcW w:w="1730" w:type="dxa"/>
          </w:tcPr>
          <w:p w14:paraId="05332312" w14:textId="77777777" w:rsidR="00C42AEC" w:rsidRPr="00C77D0E" w:rsidRDefault="00C42AEC" w:rsidP="00C42AEC">
            <w:pPr>
              <w:rPr>
                <w:highlight w:val="yellow"/>
                <w:lang w:val="uk-UA"/>
              </w:rPr>
            </w:pPr>
            <w:r w:rsidRPr="00C77D0E">
              <w:rPr>
                <w:sz w:val="22"/>
                <w:szCs w:val="22"/>
                <w:lang w:val="uk-UA"/>
              </w:rPr>
              <w:t>Самостійна робота</w:t>
            </w:r>
          </w:p>
        </w:tc>
        <w:tc>
          <w:tcPr>
            <w:tcW w:w="4962" w:type="dxa"/>
          </w:tcPr>
          <w:p w14:paraId="6D1E3389" w14:textId="77777777" w:rsidR="00C42AEC" w:rsidRPr="00C77D0E" w:rsidRDefault="00C77D0E" w:rsidP="00C42AEC">
            <w:pPr>
              <w:rPr>
                <w:rFonts w:ascii="TimesNewRomanPSMT Cyr" w:hAnsi="TimesNewRomanPSMT Cyr" w:cs="TimesNewRomanPSMT Cyr"/>
                <w:lang w:val="uk-UA" w:eastAsia="ru-RU" w:bidi="mr-IN"/>
              </w:rPr>
            </w:pPr>
            <w:r w:rsidRPr="00C77D0E">
              <w:rPr>
                <w:rFonts w:ascii="TimesNewRomanPSMT Cyr" w:hAnsi="TimesNewRomanPSMT Cyr" w:cs="TimesNewRomanPSMT Cyr"/>
                <w:sz w:val="22"/>
                <w:szCs w:val="22"/>
                <w:lang w:val="uk-UA" w:eastAsia="ru-RU" w:bidi="mr-IN"/>
              </w:rPr>
              <w:t>1. Градирні – допоміжне обладнання, що використовується для охолодження обробленої води.</w:t>
            </w:r>
          </w:p>
          <w:p w14:paraId="05332314" w14:textId="0F987ED3" w:rsidR="00C77D0E" w:rsidRPr="00C77D0E" w:rsidRDefault="00C77D0E" w:rsidP="00C42AEC">
            <w:pPr>
              <w:rPr>
                <w:rFonts w:ascii="TimesNewRomanPSMT Cyr" w:hAnsi="TimesNewRomanPSMT Cyr" w:cs="TimesNewRomanPSMT Cyr"/>
                <w:lang w:val="uk-UA" w:eastAsia="ru-RU" w:bidi="mr-IN"/>
              </w:rPr>
            </w:pPr>
            <w:r w:rsidRPr="00C77D0E">
              <w:rPr>
                <w:rFonts w:ascii="TimesNewRomanPSMT Cyr" w:hAnsi="TimesNewRomanPSMT Cyr" w:cs="TimesNewRomanPSMT Cyr"/>
                <w:sz w:val="22"/>
                <w:szCs w:val="22"/>
                <w:lang w:val="uk-UA" w:eastAsia="ru-RU" w:bidi="mr-IN"/>
              </w:rPr>
              <w:t>2. Вентилятори та повітродувки – допоміжне обладнання, що використовується для циркуляції повітря або газів у процесі.</w:t>
            </w:r>
          </w:p>
        </w:tc>
        <w:tc>
          <w:tcPr>
            <w:tcW w:w="708" w:type="dxa"/>
          </w:tcPr>
          <w:p w14:paraId="05332315" w14:textId="35EF4192" w:rsidR="00C42AEC" w:rsidRPr="00C77D0E" w:rsidRDefault="00C63BE2" w:rsidP="00C42AEC">
            <w:pPr>
              <w:rPr>
                <w:lang w:val="uk-UA"/>
              </w:rPr>
            </w:pPr>
            <w:r w:rsidRPr="00C77D0E">
              <w:rPr>
                <w:sz w:val="22"/>
                <w:szCs w:val="22"/>
                <w:lang w:val="uk-UA"/>
              </w:rPr>
              <w:t>5</w:t>
            </w:r>
          </w:p>
        </w:tc>
        <w:tc>
          <w:tcPr>
            <w:tcW w:w="680" w:type="dxa"/>
          </w:tcPr>
          <w:p w14:paraId="05332316" w14:textId="070E23FB" w:rsidR="00C42AEC" w:rsidRPr="00C77D0E" w:rsidRDefault="00C42AEC" w:rsidP="00C42AEC">
            <w:pPr>
              <w:rPr>
                <w:lang w:val="uk-UA"/>
              </w:rPr>
            </w:pPr>
            <w:r w:rsidRPr="00C77D0E">
              <w:rPr>
                <w:sz w:val="22"/>
                <w:szCs w:val="22"/>
                <w:lang w:val="uk-UA"/>
              </w:rPr>
              <w:t>-</w:t>
            </w:r>
          </w:p>
        </w:tc>
        <w:tc>
          <w:tcPr>
            <w:tcW w:w="1843" w:type="dxa"/>
          </w:tcPr>
          <w:p w14:paraId="05332317" w14:textId="7AB9446D" w:rsidR="00C42AEC" w:rsidRPr="00C77D0E" w:rsidRDefault="00C42AEC" w:rsidP="00C42AEC">
            <w:pPr>
              <w:rPr>
                <w:i/>
                <w:sz w:val="20"/>
                <w:szCs w:val="20"/>
                <w:highlight w:val="yellow"/>
                <w:lang w:val="uk-UA"/>
              </w:rPr>
            </w:pPr>
            <w:r w:rsidRPr="00C77D0E">
              <w:rPr>
                <w:i/>
                <w:lang w:val="uk-UA"/>
              </w:rPr>
              <w:t>через тиждень за знаменником</w:t>
            </w:r>
          </w:p>
        </w:tc>
      </w:tr>
    </w:tbl>
    <w:p w14:paraId="05332319" w14:textId="77777777" w:rsidR="00F505CF" w:rsidRPr="002B1E6C" w:rsidRDefault="00F505CF" w:rsidP="002B1E6C">
      <w:pPr>
        <w:rPr>
          <w:i/>
          <w:iCs/>
          <w:lang w:val="uk-UA"/>
        </w:rPr>
      </w:pPr>
    </w:p>
    <w:p w14:paraId="0533231A" w14:textId="77777777" w:rsidR="00F505CF" w:rsidRPr="002B1E6C" w:rsidRDefault="00F505CF" w:rsidP="002B1E6C">
      <w:pPr>
        <w:pStyle w:val="16"/>
        <w:rPr>
          <w:color w:val="000000"/>
          <w:sz w:val="28"/>
          <w:szCs w:val="28"/>
        </w:rPr>
      </w:pPr>
      <w:r w:rsidRPr="002B1E6C">
        <w:rPr>
          <w:b/>
          <w:color w:val="000000"/>
          <w:sz w:val="28"/>
          <w:szCs w:val="28"/>
        </w:rPr>
        <w:t xml:space="preserve">5. Види і зміст контрольних заходів </w:t>
      </w:r>
    </w:p>
    <w:p w14:paraId="0533231B" w14:textId="77777777" w:rsidR="00F505CF" w:rsidRPr="002B1E6C" w:rsidRDefault="00F505CF" w:rsidP="002B1E6C">
      <w:pPr>
        <w:pStyle w:val="16"/>
        <w:rPr>
          <w:color w:val="00000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3714"/>
        <w:gridCol w:w="1843"/>
        <w:gridCol w:w="1559"/>
        <w:gridCol w:w="1105"/>
      </w:tblGrid>
      <w:tr w:rsidR="00F505CF" w:rsidRPr="002B1E6C" w14:paraId="05332323" w14:textId="77777777" w:rsidTr="00822B35">
        <w:trPr>
          <w:trHeight w:val="575"/>
        </w:trPr>
        <w:tc>
          <w:tcPr>
            <w:tcW w:w="1526" w:type="dxa"/>
            <w:vAlign w:val="center"/>
          </w:tcPr>
          <w:p w14:paraId="0533231C" w14:textId="77777777" w:rsidR="00F505CF" w:rsidRPr="002B1E6C" w:rsidRDefault="00F505CF" w:rsidP="002B1E6C">
            <w:pPr>
              <w:rPr>
                <w:b/>
                <w:lang w:val="uk-UA"/>
              </w:rPr>
            </w:pPr>
            <w:r w:rsidRPr="002B1E6C">
              <w:rPr>
                <w:b/>
                <w:lang w:val="uk-UA"/>
              </w:rPr>
              <w:t>Вид заняття/</w:t>
            </w:r>
          </w:p>
          <w:p w14:paraId="0533231D" w14:textId="77777777" w:rsidR="00F505CF" w:rsidRPr="002B1E6C" w:rsidRDefault="00F505CF" w:rsidP="002B1E6C">
            <w:pPr>
              <w:rPr>
                <w:b/>
                <w:lang w:val="uk-UA"/>
              </w:rPr>
            </w:pPr>
            <w:r w:rsidRPr="002B1E6C">
              <w:rPr>
                <w:b/>
                <w:lang w:val="uk-UA"/>
              </w:rPr>
              <w:t>роботи</w:t>
            </w:r>
          </w:p>
        </w:tc>
        <w:tc>
          <w:tcPr>
            <w:tcW w:w="3714" w:type="dxa"/>
            <w:vAlign w:val="center"/>
          </w:tcPr>
          <w:p w14:paraId="0533231E" w14:textId="77777777" w:rsidR="00F505CF" w:rsidRPr="002B1E6C" w:rsidRDefault="00F505CF" w:rsidP="002B1E6C">
            <w:pPr>
              <w:rPr>
                <w:b/>
                <w:lang w:val="uk-UA"/>
              </w:rPr>
            </w:pPr>
            <w:r w:rsidRPr="002B1E6C">
              <w:rPr>
                <w:b/>
                <w:lang w:val="uk-UA"/>
              </w:rPr>
              <w:t>Вид контрольного заходу</w:t>
            </w:r>
          </w:p>
        </w:tc>
        <w:tc>
          <w:tcPr>
            <w:tcW w:w="1843" w:type="dxa"/>
            <w:vAlign w:val="center"/>
          </w:tcPr>
          <w:p w14:paraId="0533231F" w14:textId="77777777" w:rsidR="00F505CF" w:rsidRPr="002B1E6C" w:rsidRDefault="00F505CF" w:rsidP="002B1E6C">
            <w:pPr>
              <w:rPr>
                <w:b/>
                <w:lang w:val="uk-UA"/>
              </w:rPr>
            </w:pPr>
            <w:r w:rsidRPr="002B1E6C">
              <w:rPr>
                <w:b/>
                <w:lang w:val="uk-UA"/>
              </w:rPr>
              <w:t>Зміст контрольного заходу*</w:t>
            </w:r>
          </w:p>
        </w:tc>
        <w:tc>
          <w:tcPr>
            <w:tcW w:w="1559" w:type="dxa"/>
            <w:vAlign w:val="center"/>
          </w:tcPr>
          <w:p w14:paraId="05332320" w14:textId="77777777" w:rsidR="00F505CF" w:rsidRPr="002B1E6C" w:rsidRDefault="00F505CF" w:rsidP="002B1E6C">
            <w:pPr>
              <w:rPr>
                <w:b/>
                <w:lang w:val="uk-UA"/>
              </w:rPr>
            </w:pPr>
            <w:r w:rsidRPr="002B1E6C">
              <w:rPr>
                <w:b/>
                <w:lang w:val="uk-UA"/>
              </w:rPr>
              <w:t>Критерії оцінювання</w:t>
            </w:r>
          </w:p>
          <w:p w14:paraId="05332321" w14:textId="77777777" w:rsidR="00F505CF" w:rsidRPr="002B1E6C" w:rsidRDefault="00F505CF" w:rsidP="002B1E6C">
            <w:pPr>
              <w:rPr>
                <w:b/>
                <w:lang w:val="uk-UA"/>
              </w:rPr>
            </w:pPr>
            <w:r w:rsidRPr="002B1E6C">
              <w:rPr>
                <w:b/>
                <w:lang w:val="uk-UA"/>
              </w:rPr>
              <w:t>та термін виконання*</w:t>
            </w:r>
          </w:p>
        </w:tc>
        <w:tc>
          <w:tcPr>
            <w:tcW w:w="1105" w:type="dxa"/>
            <w:vAlign w:val="center"/>
          </w:tcPr>
          <w:p w14:paraId="05332322" w14:textId="77777777" w:rsidR="00F505CF" w:rsidRPr="002B1E6C" w:rsidRDefault="00F505CF" w:rsidP="002B1E6C">
            <w:pPr>
              <w:rPr>
                <w:b/>
                <w:lang w:val="uk-UA"/>
              </w:rPr>
            </w:pPr>
            <w:r w:rsidRPr="002B1E6C">
              <w:rPr>
                <w:b/>
                <w:lang w:val="uk-UA"/>
              </w:rPr>
              <w:t>Усього балів</w:t>
            </w:r>
          </w:p>
        </w:tc>
      </w:tr>
      <w:tr w:rsidR="00F505CF" w:rsidRPr="002B1E6C" w14:paraId="05332329" w14:textId="77777777" w:rsidTr="00822B35">
        <w:trPr>
          <w:trHeight w:val="96"/>
        </w:trPr>
        <w:tc>
          <w:tcPr>
            <w:tcW w:w="1526" w:type="dxa"/>
          </w:tcPr>
          <w:p w14:paraId="05332324" w14:textId="77777777" w:rsidR="00F505CF" w:rsidRPr="002B1E6C" w:rsidRDefault="00F505CF" w:rsidP="002B1E6C">
            <w:pPr>
              <w:rPr>
                <w:b/>
                <w:i/>
                <w:lang w:val="uk-UA"/>
              </w:rPr>
            </w:pPr>
            <w:r w:rsidRPr="002B1E6C">
              <w:rPr>
                <w:b/>
                <w:i/>
                <w:lang w:val="uk-UA"/>
              </w:rPr>
              <w:t>1</w:t>
            </w:r>
          </w:p>
        </w:tc>
        <w:tc>
          <w:tcPr>
            <w:tcW w:w="3714" w:type="dxa"/>
          </w:tcPr>
          <w:p w14:paraId="05332325" w14:textId="77777777" w:rsidR="00F505CF" w:rsidRPr="002B1E6C" w:rsidRDefault="00F505CF" w:rsidP="002B1E6C">
            <w:pPr>
              <w:rPr>
                <w:b/>
                <w:i/>
                <w:lang w:val="uk-UA"/>
              </w:rPr>
            </w:pPr>
            <w:r w:rsidRPr="002B1E6C">
              <w:rPr>
                <w:b/>
                <w:i/>
                <w:lang w:val="uk-UA"/>
              </w:rPr>
              <w:t>2</w:t>
            </w:r>
          </w:p>
        </w:tc>
        <w:tc>
          <w:tcPr>
            <w:tcW w:w="1843" w:type="dxa"/>
          </w:tcPr>
          <w:p w14:paraId="05332326" w14:textId="77777777" w:rsidR="00F505CF" w:rsidRPr="002B1E6C" w:rsidRDefault="00F505CF" w:rsidP="002B1E6C">
            <w:pPr>
              <w:rPr>
                <w:b/>
                <w:i/>
                <w:lang w:val="uk-UA"/>
              </w:rPr>
            </w:pPr>
            <w:r w:rsidRPr="002B1E6C">
              <w:rPr>
                <w:b/>
                <w:i/>
                <w:lang w:val="uk-UA"/>
              </w:rPr>
              <w:t>3</w:t>
            </w:r>
          </w:p>
        </w:tc>
        <w:tc>
          <w:tcPr>
            <w:tcW w:w="1559" w:type="dxa"/>
          </w:tcPr>
          <w:p w14:paraId="05332327" w14:textId="77777777" w:rsidR="00F505CF" w:rsidRPr="002B1E6C" w:rsidRDefault="00F505CF" w:rsidP="002B1E6C">
            <w:pPr>
              <w:rPr>
                <w:b/>
                <w:i/>
                <w:lang w:val="uk-UA"/>
              </w:rPr>
            </w:pPr>
            <w:r w:rsidRPr="002B1E6C">
              <w:rPr>
                <w:b/>
                <w:i/>
                <w:lang w:val="uk-UA"/>
              </w:rPr>
              <w:t>4</w:t>
            </w:r>
          </w:p>
        </w:tc>
        <w:tc>
          <w:tcPr>
            <w:tcW w:w="1105" w:type="dxa"/>
          </w:tcPr>
          <w:p w14:paraId="05332328" w14:textId="77777777" w:rsidR="00F505CF" w:rsidRPr="002B1E6C" w:rsidRDefault="00F505CF" w:rsidP="002B1E6C">
            <w:pPr>
              <w:rPr>
                <w:b/>
                <w:i/>
                <w:lang w:val="uk-UA"/>
              </w:rPr>
            </w:pPr>
            <w:r w:rsidRPr="002B1E6C">
              <w:rPr>
                <w:b/>
                <w:i/>
                <w:lang w:val="uk-UA"/>
              </w:rPr>
              <w:t>5</w:t>
            </w:r>
          </w:p>
        </w:tc>
      </w:tr>
      <w:tr w:rsidR="00F505CF" w:rsidRPr="002B1E6C" w14:paraId="0533232B" w14:textId="77777777" w:rsidTr="00C565DD">
        <w:trPr>
          <w:trHeight w:val="343"/>
        </w:trPr>
        <w:tc>
          <w:tcPr>
            <w:tcW w:w="9747" w:type="dxa"/>
            <w:gridSpan w:val="5"/>
            <w:vAlign w:val="center"/>
          </w:tcPr>
          <w:p w14:paraId="0533232A" w14:textId="77777777" w:rsidR="00F505CF" w:rsidRPr="002B1E6C" w:rsidRDefault="00F505CF" w:rsidP="002B1E6C">
            <w:pPr>
              <w:rPr>
                <w:b/>
                <w:lang w:val="uk-UA"/>
              </w:rPr>
            </w:pPr>
            <w:r w:rsidRPr="002B1E6C">
              <w:rPr>
                <w:b/>
                <w:lang w:val="uk-UA"/>
              </w:rPr>
              <w:t>Поточний контроль</w:t>
            </w:r>
          </w:p>
        </w:tc>
      </w:tr>
      <w:tr w:rsidR="00F505CF" w:rsidRPr="002B1E6C" w14:paraId="05332338" w14:textId="77777777" w:rsidTr="00822B35">
        <w:trPr>
          <w:trHeight w:val="352"/>
        </w:trPr>
        <w:tc>
          <w:tcPr>
            <w:tcW w:w="1526" w:type="dxa"/>
          </w:tcPr>
          <w:p w14:paraId="0533232C" w14:textId="0F29723A" w:rsidR="00E1510D" w:rsidRPr="002B1E6C" w:rsidRDefault="00314ED0" w:rsidP="00E1510D">
            <w:pPr>
              <w:rPr>
                <w:sz w:val="20"/>
                <w:szCs w:val="20"/>
                <w:lang w:val="uk-UA"/>
              </w:rPr>
            </w:pPr>
            <w:r>
              <w:rPr>
                <w:sz w:val="20"/>
                <w:szCs w:val="20"/>
                <w:lang w:val="uk-UA"/>
              </w:rPr>
              <w:t xml:space="preserve">Практична </w:t>
            </w:r>
            <w:r w:rsidR="00E1510D">
              <w:rPr>
                <w:sz w:val="20"/>
                <w:szCs w:val="20"/>
                <w:lang w:val="uk-UA"/>
              </w:rPr>
              <w:t xml:space="preserve">робота </w:t>
            </w:r>
            <w:r w:rsidR="00E1510D" w:rsidRPr="00E1510D">
              <w:rPr>
                <w:sz w:val="20"/>
                <w:szCs w:val="20"/>
                <w:lang w:val="uk-UA"/>
              </w:rPr>
              <w:t>1</w:t>
            </w:r>
            <w:r w:rsidR="00C63BE2">
              <w:rPr>
                <w:sz w:val="20"/>
                <w:szCs w:val="20"/>
                <w:lang w:val="uk-UA"/>
              </w:rPr>
              <w:t>-2</w:t>
            </w:r>
            <w:r w:rsidR="00E1510D" w:rsidRPr="00E1510D">
              <w:rPr>
                <w:sz w:val="20"/>
                <w:szCs w:val="20"/>
                <w:lang w:val="uk-UA"/>
              </w:rPr>
              <w:t xml:space="preserve">. </w:t>
            </w:r>
          </w:p>
          <w:p w14:paraId="0533232D" w14:textId="6F8A833B" w:rsidR="00F505CF" w:rsidRPr="002B1E6C" w:rsidRDefault="00EC3F55" w:rsidP="002B1E6C">
            <w:pPr>
              <w:rPr>
                <w:sz w:val="20"/>
                <w:szCs w:val="20"/>
                <w:highlight w:val="yellow"/>
                <w:lang w:val="uk-UA"/>
              </w:rPr>
            </w:pPr>
            <w:r>
              <w:rPr>
                <w:sz w:val="20"/>
                <w:szCs w:val="20"/>
                <w:lang w:val="uk-UA"/>
              </w:rPr>
              <w:t>Розрахунок решіток</w:t>
            </w:r>
          </w:p>
        </w:tc>
        <w:tc>
          <w:tcPr>
            <w:tcW w:w="3714" w:type="dxa"/>
          </w:tcPr>
          <w:p w14:paraId="0533232E" w14:textId="4EC3EA8B" w:rsidR="00F505CF" w:rsidRPr="002B1E6C" w:rsidRDefault="00822B35" w:rsidP="002B1E6C">
            <w:pPr>
              <w:pStyle w:val="Default"/>
              <w:rPr>
                <w:sz w:val="20"/>
                <w:szCs w:val="20"/>
                <w:highlight w:val="yellow"/>
                <w:lang w:val="uk-UA"/>
              </w:rPr>
            </w:pPr>
            <w:r w:rsidRPr="00822B35">
              <w:rPr>
                <w:sz w:val="20"/>
                <w:szCs w:val="20"/>
                <w:lang w:val="uk-UA"/>
              </w:rPr>
              <w:t>Розв’язання задач за тематикою практичного заняття. Виконання індивідуального завдання</w:t>
            </w:r>
          </w:p>
        </w:tc>
        <w:tc>
          <w:tcPr>
            <w:tcW w:w="1843" w:type="dxa"/>
          </w:tcPr>
          <w:p w14:paraId="7BBBCE50" w14:textId="77777777" w:rsidR="00E1510D" w:rsidRPr="00E1510D" w:rsidRDefault="00E1510D" w:rsidP="00E1510D">
            <w:pPr>
              <w:pStyle w:val="Default"/>
              <w:rPr>
                <w:sz w:val="20"/>
                <w:szCs w:val="20"/>
                <w:lang w:val="uk-UA"/>
              </w:rPr>
            </w:pPr>
            <w:r w:rsidRPr="00E1510D">
              <w:rPr>
                <w:sz w:val="20"/>
                <w:szCs w:val="20"/>
                <w:lang w:val="uk-UA"/>
              </w:rPr>
              <w:t>Виконання</w:t>
            </w:r>
          </w:p>
          <w:p w14:paraId="6EE6BBE2" w14:textId="24EA2A9E" w:rsidR="00E1510D" w:rsidRPr="00E1510D" w:rsidRDefault="004D53F8" w:rsidP="00E1510D">
            <w:pPr>
              <w:pStyle w:val="Default"/>
              <w:rPr>
                <w:sz w:val="20"/>
                <w:szCs w:val="20"/>
                <w:lang w:val="uk-UA"/>
              </w:rPr>
            </w:pPr>
            <w:r>
              <w:rPr>
                <w:sz w:val="20"/>
                <w:szCs w:val="20"/>
                <w:lang w:val="uk-UA"/>
              </w:rPr>
              <w:t>практичної</w:t>
            </w:r>
          </w:p>
          <w:p w14:paraId="24C2D1CD" w14:textId="77777777" w:rsidR="00E1510D" w:rsidRPr="00E1510D" w:rsidRDefault="00E1510D" w:rsidP="00E1510D">
            <w:pPr>
              <w:pStyle w:val="Default"/>
              <w:rPr>
                <w:sz w:val="20"/>
                <w:szCs w:val="20"/>
                <w:lang w:val="uk-UA"/>
              </w:rPr>
            </w:pPr>
            <w:r w:rsidRPr="00E1510D">
              <w:rPr>
                <w:sz w:val="20"/>
                <w:szCs w:val="20"/>
                <w:lang w:val="uk-UA"/>
              </w:rPr>
              <w:t>роботи.</w:t>
            </w:r>
          </w:p>
          <w:p w14:paraId="60F77352" w14:textId="77777777" w:rsidR="00E1510D" w:rsidRPr="00E1510D" w:rsidRDefault="00E1510D" w:rsidP="00E1510D">
            <w:pPr>
              <w:pStyle w:val="Default"/>
              <w:rPr>
                <w:sz w:val="20"/>
                <w:szCs w:val="20"/>
                <w:lang w:val="uk-UA"/>
              </w:rPr>
            </w:pPr>
            <w:r w:rsidRPr="00E1510D">
              <w:rPr>
                <w:sz w:val="20"/>
                <w:szCs w:val="20"/>
                <w:lang w:val="uk-UA"/>
              </w:rPr>
              <w:t>Підготування</w:t>
            </w:r>
          </w:p>
          <w:p w14:paraId="05332330" w14:textId="1010066E" w:rsidR="00F505CF" w:rsidRPr="002B1E6C" w:rsidRDefault="00E1510D" w:rsidP="00E1510D">
            <w:pPr>
              <w:rPr>
                <w:sz w:val="20"/>
                <w:szCs w:val="20"/>
                <w:lang w:val="uk-UA"/>
              </w:rPr>
            </w:pPr>
            <w:r w:rsidRPr="00E1510D">
              <w:rPr>
                <w:sz w:val="20"/>
                <w:szCs w:val="20"/>
                <w:lang w:val="uk-UA"/>
              </w:rPr>
              <w:t>звіту</w:t>
            </w:r>
          </w:p>
        </w:tc>
        <w:tc>
          <w:tcPr>
            <w:tcW w:w="1559" w:type="dxa"/>
          </w:tcPr>
          <w:p w14:paraId="5A071ABE" w14:textId="77777777" w:rsidR="00E1510D" w:rsidRPr="00E1510D" w:rsidRDefault="00E1510D" w:rsidP="00E1510D">
            <w:pPr>
              <w:pStyle w:val="Default"/>
              <w:rPr>
                <w:sz w:val="20"/>
                <w:szCs w:val="20"/>
                <w:lang w:val="uk-UA"/>
              </w:rPr>
            </w:pPr>
            <w:r w:rsidRPr="00E1510D">
              <w:rPr>
                <w:sz w:val="20"/>
                <w:szCs w:val="20"/>
                <w:lang w:val="uk-UA"/>
              </w:rPr>
              <w:t>Виконання</w:t>
            </w:r>
          </w:p>
          <w:p w14:paraId="5D99C5E9" w14:textId="0A0122F4" w:rsidR="00E1510D" w:rsidRPr="00E1510D" w:rsidRDefault="00E1510D" w:rsidP="00E1510D">
            <w:pPr>
              <w:pStyle w:val="Default"/>
              <w:rPr>
                <w:sz w:val="20"/>
                <w:szCs w:val="20"/>
                <w:lang w:val="uk-UA"/>
              </w:rPr>
            </w:pPr>
            <w:r w:rsidRPr="00E1510D">
              <w:rPr>
                <w:sz w:val="20"/>
                <w:szCs w:val="20"/>
                <w:lang w:val="uk-UA"/>
              </w:rPr>
              <w:t xml:space="preserve">роботи- </w:t>
            </w:r>
            <w:r w:rsidR="004D53F8">
              <w:rPr>
                <w:sz w:val="20"/>
                <w:szCs w:val="20"/>
                <w:lang w:val="uk-UA"/>
              </w:rPr>
              <w:t>2</w:t>
            </w:r>
            <w:r w:rsidRPr="00E1510D">
              <w:rPr>
                <w:sz w:val="20"/>
                <w:szCs w:val="20"/>
                <w:lang w:val="uk-UA"/>
              </w:rPr>
              <w:t xml:space="preserve"> бал</w:t>
            </w:r>
          </w:p>
          <w:p w14:paraId="6F4A6225" w14:textId="77777777" w:rsidR="00E1510D" w:rsidRPr="00E1510D" w:rsidRDefault="00E1510D" w:rsidP="00E1510D">
            <w:pPr>
              <w:pStyle w:val="Default"/>
              <w:rPr>
                <w:sz w:val="20"/>
                <w:szCs w:val="20"/>
                <w:lang w:val="uk-UA"/>
              </w:rPr>
            </w:pPr>
            <w:r w:rsidRPr="00E1510D">
              <w:rPr>
                <w:sz w:val="20"/>
                <w:szCs w:val="20"/>
                <w:lang w:val="uk-UA"/>
              </w:rPr>
              <w:t>Підготовка</w:t>
            </w:r>
          </w:p>
          <w:p w14:paraId="05332336" w14:textId="5CB6236E" w:rsidR="00F505CF" w:rsidRPr="002B1E6C" w:rsidRDefault="00E1510D" w:rsidP="00E1510D">
            <w:pPr>
              <w:rPr>
                <w:sz w:val="20"/>
                <w:szCs w:val="20"/>
                <w:lang w:val="uk-UA"/>
              </w:rPr>
            </w:pPr>
            <w:r w:rsidRPr="00E1510D">
              <w:rPr>
                <w:sz w:val="20"/>
                <w:szCs w:val="20"/>
                <w:lang w:val="uk-UA"/>
              </w:rPr>
              <w:t xml:space="preserve">звіту- </w:t>
            </w:r>
            <w:r w:rsidR="004D53F8">
              <w:rPr>
                <w:sz w:val="20"/>
                <w:szCs w:val="20"/>
                <w:lang w:val="uk-UA"/>
              </w:rPr>
              <w:t>2</w:t>
            </w:r>
            <w:r w:rsidRPr="00E1510D">
              <w:rPr>
                <w:sz w:val="20"/>
                <w:szCs w:val="20"/>
                <w:lang w:val="uk-UA"/>
              </w:rPr>
              <w:t xml:space="preserve"> бал</w:t>
            </w:r>
          </w:p>
        </w:tc>
        <w:tc>
          <w:tcPr>
            <w:tcW w:w="1105" w:type="dxa"/>
          </w:tcPr>
          <w:p w14:paraId="05332337" w14:textId="4303F5EE" w:rsidR="00F505CF" w:rsidRPr="002B1E6C" w:rsidRDefault="00C63BE2" w:rsidP="002B1E6C">
            <w:pPr>
              <w:rPr>
                <w:b/>
                <w:sz w:val="20"/>
                <w:szCs w:val="20"/>
                <w:lang w:val="uk-UA"/>
              </w:rPr>
            </w:pPr>
            <w:r>
              <w:rPr>
                <w:b/>
                <w:sz w:val="20"/>
                <w:szCs w:val="20"/>
                <w:lang w:val="uk-UA"/>
              </w:rPr>
              <w:t>10</w:t>
            </w:r>
          </w:p>
        </w:tc>
      </w:tr>
      <w:tr w:rsidR="00F505CF" w:rsidRPr="002B1E6C" w14:paraId="05332344" w14:textId="77777777" w:rsidTr="00822B35">
        <w:trPr>
          <w:trHeight w:val="352"/>
        </w:trPr>
        <w:tc>
          <w:tcPr>
            <w:tcW w:w="1526" w:type="dxa"/>
          </w:tcPr>
          <w:p w14:paraId="6BCC71A3" w14:textId="2C2AC189" w:rsidR="00F505CF" w:rsidRPr="00C63BE2" w:rsidRDefault="00314ED0" w:rsidP="002B1E6C">
            <w:pPr>
              <w:rPr>
                <w:sz w:val="20"/>
                <w:szCs w:val="20"/>
                <w:lang w:val="uk-UA"/>
              </w:rPr>
            </w:pPr>
            <w:r w:rsidRPr="00C63BE2">
              <w:rPr>
                <w:sz w:val="20"/>
                <w:szCs w:val="20"/>
                <w:lang w:val="uk-UA"/>
              </w:rPr>
              <w:t xml:space="preserve">Практична </w:t>
            </w:r>
            <w:r w:rsidR="00E1510D" w:rsidRPr="00C63BE2">
              <w:rPr>
                <w:sz w:val="20"/>
                <w:szCs w:val="20"/>
                <w:lang w:val="uk-UA"/>
              </w:rPr>
              <w:t xml:space="preserve">робота </w:t>
            </w:r>
            <w:r w:rsidR="00C63BE2">
              <w:rPr>
                <w:sz w:val="20"/>
                <w:szCs w:val="20"/>
                <w:lang w:val="uk-UA"/>
              </w:rPr>
              <w:t>3-4</w:t>
            </w:r>
            <w:r w:rsidR="00E1510D" w:rsidRPr="00C63BE2">
              <w:rPr>
                <w:sz w:val="20"/>
                <w:szCs w:val="20"/>
                <w:lang w:val="uk-UA"/>
              </w:rPr>
              <w:t>.</w:t>
            </w:r>
          </w:p>
          <w:p w14:paraId="0533233A" w14:textId="52DEAC29" w:rsidR="00822B35" w:rsidRPr="00C63BE2" w:rsidRDefault="00C63BE2" w:rsidP="002B1E6C">
            <w:pPr>
              <w:rPr>
                <w:sz w:val="20"/>
                <w:szCs w:val="20"/>
                <w:highlight w:val="yellow"/>
                <w:lang w:val="uk-UA"/>
              </w:rPr>
            </w:pPr>
            <w:r w:rsidRPr="00C63BE2">
              <w:rPr>
                <w:sz w:val="20"/>
                <w:szCs w:val="20"/>
                <w:lang w:val="uk-UA"/>
              </w:rPr>
              <w:t>Розрахунок  відстійників</w:t>
            </w:r>
          </w:p>
        </w:tc>
        <w:tc>
          <w:tcPr>
            <w:tcW w:w="3714" w:type="dxa"/>
          </w:tcPr>
          <w:p w14:paraId="0533233B" w14:textId="11BD44D2" w:rsidR="00F505CF" w:rsidRPr="00C63BE2" w:rsidRDefault="00822B35" w:rsidP="00E1510D">
            <w:pPr>
              <w:pStyle w:val="Default"/>
              <w:rPr>
                <w:color w:val="auto"/>
                <w:sz w:val="20"/>
                <w:szCs w:val="20"/>
                <w:highlight w:val="yellow"/>
                <w:lang w:val="uk-UA"/>
              </w:rPr>
            </w:pPr>
            <w:r w:rsidRPr="00C63BE2">
              <w:rPr>
                <w:color w:val="auto"/>
                <w:sz w:val="20"/>
                <w:szCs w:val="20"/>
                <w:lang w:val="uk-UA"/>
              </w:rPr>
              <w:t>Розв’язання задач за тематикою практичного заняття. Виконання індивідуального завдання</w:t>
            </w:r>
          </w:p>
        </w:tc>
        <w:tc>
          <w:tcPr>
            <w:tcW w:w="1843" w:type="dxa"/>
          </w:tcPr>
          <w:p w14:paraId="763A6AFA" w14:textId="77777777" w:rsidR="00E1510D" w:rsidRPr="00C63BE2" w:rsidRDefault="00E1510D" w:rsidP="00E1510D">
            <w:pPr>
              <w:pStyle w:val="Default"/>
              <w:rPr>
                <w:color w:val="auto"/>
                <w:sz w:val="20"/>
                <w:szCs w:val="20"/>
                <w:lang w:val="uk-UA"/>
              </w:rPr>
            </w:pPr>
            <w:r w:rsidRPr="00C63BE2">
              <w:rPr>
                <w:color w:val="auto"/>
                <w:sz w:val="20"/>
                <w:szCs w:val="20"/>
                <w:lang w:val="uk-UA"/>
              </w:rPr>
              <w:t>Виконання</w:t>
            </w:r>
          </w:p>
          <w:p w14:paraId="049F27C2" w14:textId="0F52D7E9" w:rsidR="00E1510D" w:rsidRPr="00C63BE2" w:rsidRDefault="00822B35" w:rsidP="00E1510D">
            <w:pPr>
              <w:pStyle w:val="Default"/>
              <w:rPr>
                <w:color w:val="auto"/>
                <w:sz w:val="20"/>
                <w:szCs w:val="20"/>
                <w:lang w:val="uk-UA"/>
              </w:rPr>
            </w:pPr>
            <w:r w:rsidRPr="00C63BE2">
              <w:rPr>
                <w:color w:val="auto"/>
                <w:sz w:val="20"/>
                <w:szCs w:val="20"/>
                <w:lang w:val="uk-UA"/>
              </w:rPr>
              <w:t>п</w:t>
            </w:r>
            <w:r w:rsidR="004D53F8" w:rsidRPr="00C63BE2">
              <w:rPr>
                <w:color w:val="auto"/>
                <w:sz w:val="20"/>
                <w:szCs w:val="20"/>
                <w:lang w:val="uk-UA"/>
              </w:rPr>
              <w:t xml:space="preserve">рактичної </w:t>
            </w:r>
            <w:r w:rsidR="00E1510D" w:rsidRPr="00C63BE2">
              <w:rPr>
                <w:color w:val="auto"/>
                <w:sz w:val="20"/>
                <w:szCs w:val="20"/>
                <w:lang w:val="uk-UA"/>
              </w:rPr>
              <w:t>роботи.</w:t>
            </w:r>
          </w:p>
          <w:p w14:paraId="68C4EC14" w14:textId="77777777" w:rsidR="00E1510D" w:rsidRPr="00C63BE2" w:rsidRDefault="00E1510D" w:rsidP="00E1510D">
            <w:pPr>
              <w:pStyle w:val="Default"/>
              <w:rPr>
                <w:color w:val="auto"/>
                <w:sz w:val="20"/>
                <w:szCs w:val="20"/>
                <w:lang w:val="uk-UA"/>
              </w:rPr>
            </w:pPr>
            <w:r w:rsidRPr="00C63BE2">
              <w:rPr>
                <w:color w:val="auto"/>
                <w:sz w:val="20"/>
                <w:szCs w:val="20"/>
                <w:lang w:val="uk-UA"/>
              </w:rPr>
              <w:t>Підготування</w:t>
            </w:r>
          </w:p>
          <w:p w14:paraId="0533233D" w14:textId="65A1BAB7" w:rsidR="00F505CF" w:rsidRPr="00C63BE2" w:rsidRDefault="00E1510D" w:rsidP="00E1510D">
            <w:pPr>
              <w:rPr>
                <w:sz w:val="20"/>
                <w:szCs w:val="20"/>
                <w:lang w:val="uk-UA"/>
              </w:rPr>
            </w:pPr>
            <w:r w:rsidRPr="00C63BE2">
              <w:rPr>
                <w:sz w:val="20"/>
                <w:szCs w:val="20"/>
                <w:lang w:val="uk-UA"/>
              </w:rPr>
              <w:t>звіту</w:t>
            </w:r>
          </w:p>
        </w:tc>
        <w:tc>
          <w:tcPr>
            <w:tcW w:w="1559" w:type="dxa"/>
          </w:tcPr>
          <w:p w14:paraId="6C93A6DA" w14:textId="77777777" w:rsidR="00E1510D" w:rsidRPr="00C63BE2" w:rsidRDefault="00E1510D" w:rsidP="00E1510D">
            <w:pPr>
              <w:pStyle w:val="Default"/>
              <w:rPr>
                <w:color w:val="auto"/>
                <w:sz w:val="20"/>
                <w:szCs w:val="20"/>
                <w:lang w:val="uk-UA"/>
              </w:rPr>
            </w:pPr>
            <w:r w:rsidRPr="00C63BE2">
              <w:rPr>
                <w:color w:val="auto"/>
                <w:sz w:val="20"/>
                <w:szCs w:val="20"/>
                <w:lang w:val="uk-UA"/>
              </w:rPr>
              <w:t>Виконання</w:t>
            </w:r>
          </w:p>
          <w:p w14:paraId="7774F2CD" w14:textId="0D3D0CEF" w:rsidR="00E1510D" w:rsidRPr="00C63BE2" w:rsidRDefault="00E1510D" w:rsidP="00E1510D">
            <w:pPr>
              <w:pStyle w:val="Default"/>
              <w:rPr>
                <w:color w:val="auto"/>
                <w:sz w:val="20"/>
                <w:szCs w:val="20"/>
                <w:lang w:val="uk-UA"/>
              </w:rPr>
            </w:pPr>
            <w:r w:rsidRPr="00C63BE2">
              <w:rPr>
                <w:color w:val="auto"/>
                <w:sz w:val="20"/>
                <w:szCs w:val="20"/>
                <w:lang w:val="uk-UA"/>
              </w:rPr>
              <w:t xml:space="preserve">роботи- </w:t>
            </w:r>
            <w:r w:rsidR="004D53F8" w:rsidRPr="00C63BE2">
              <w:rPr>
                <w:color w:val="auto"/>
                <w:sz w:val="20"/>
                <w:szCs w:val="20"/>
                <w:lang w:val="uk-UA"/>
              </w:rPr>
              <w:t>2</w:t>
            </w:r>
            <w:r w:rsidRPr="00C63BE2">
              <w:rPr>
                <w:color w:val="auto"/>
                <w:sz w:val="20"/>
                <w:szCs w:val="20"/>
                <w:lang w:val="uk-UA"/>
              </w:rPr>
              <w:t xml:space="preserve"> бал</w:t>
            </w:r>
          </w:p>
          <w:p w14:paraId="5C939B2E" w14:textId="77777777" w:rsidR="00E1510D" w:rsidRPr="00C63BE2" w:rsidRDefault="00E1510D" w:rsidP="00E1510D">
            <w:pPr>
              <w:pStyle w:val="Default"/>
              <w:rPr>
                <w:color w:val="auto"/>
                <w:sz w:val="20"/>
                <w:szCs w:val="20"/>
                <w:lang w:val="uk-UA"/>
              </w:rPr>
            </w:pPr>
            <w:r w:rsidRPr="00C63BE2">
              <w:rPr>
                <w:color w:val="auto"/>
                <w:sz w:val="20"/>
                <w:szCs w:val="20"/>
                <w:lang w:val="uk-UA"/>
              </w:rPr>
              <w:t>Підготовка</w:t>
            </w:r>
          </w:p>
          <w:p w14:paraId="05332342" w14:textId="1C76607D" w:rsidR="00F505CF" w:rsidRPr="00C63BE2" w:rsidRDefault="00E1510D" w:rsidP="00E1510D">
            <w:pPr>
              <w:pStyle w:val="Default"/>
              <w:rPr>
                <w:color w:val="auto"/>
                <w:sz w:val="20"/>
                <w:szCs w:val="20"/>
                <w:lang w:val="uk-UA"/>
              </w:rPr>
            </w:pPr>
            <w:r w:rsidRPr="00C63BE2">
              <w:rPr>
                <w:color w:val="auto"/>
                <w:sz w:val="20"/>
                <w:szCs w:val="20"/>
                <w:lang w:val="uk-UA"/>
              </w:rPr>
              <w:t xml:space="preserve">звіту- </w:t>
            </w:r>
            <w:r w:rsidR="004D53F8" w:rsidRPr="00C63BE2">
              <w:rPr>
                <w:color w:val="auto"/>
                <w:sz w:val="20"/>
                <w:szCs w:val="20"/>
                <w:lang w:val="uk-UA"/>
              </w:rPr>
              <w:t>2</w:t>
            </w:r>
            <w:r w:rsidRPr="00C63BE2">
              <w:rPr>
                <w:color w:val="auto"/>
                <w:sz w:val="20"/>
                <w:szCs w:val="20"/>
                <w:lang w:val="uk-UA"/>
              </w:rPr>
              <w:t xml:space="preserve"> бал</w:t>
            </w:r>
          </w:p>
        </w:tc>
        <w:tc>
          <w:tcPr>
            <w:tcW w:w="1105" w:type="dxa"/>
          </w:tcPr>
          <w:p w14:paraId="05332343" w14:textId="4F242B36" w:rsidR="00F505CF" w:rsidRPr="00C63BE2" w:rsidRDefault="00C63BE2" w:rsidP="002B1E6C">
            <w:pPr>
              <w:rPr>
                <w:b/>
                <w:sz w:val="20"/>
                <w:szCs w:val="20"/>
                <w:lang w:val="uk-UA"/>
              </w:rPr>
            </w:pPr>
            <w:r>
              <w:rPr>
                <w:b/>
                <w:sz w:val="20"/>
                <w:szCs w:val="20"/>
                <w:lang w:val="uk-UA"/>
              </w:rPr>
              <w:t>10</w:t>
            </w:r>
          </w:p>
        </w:tc>
      </w:tr>
      <w:tr w:rsidR="00E1510D" w:rsidRPr="002B1E6C" w14:paraId="05332350" w14:textId="77777777" w:rsidTr="00822B35">
        <w:trPr>
          <w:trHeight w:val="352"/>
        </w:trPr>
        <w:tc>
          <w:tcPr>
            <w:tcW w:w="1526" w:type="dxa"/>
          </w:tcPr>
          <w:p w14:paraId="7138D07E" w14:textId="3AD0578F" w:rsidR="00E1510D" w:rsidRPr="00135AC6" w:rsidRDefault="00314ED0" w:rsidP="00E1510D">
            <w:pPr>
              <w:rPr>
                <w:sz w:val="20"/>
                <w:szCs w:val="20"/>
                <w:lang w:val="uk-UA" w:eastAsia="ru-RU" w:bidi="mr-IN"/>
              </w:rPr>
            </w:pPr>
            <w:r w:rsidRPr="00135AC6">
              <w:rPr>
                <w:sz w:val="20"/>
                <w:szCs w:val="20"/>
                <w:lang w:val="uk-UA" w:eastAsia="ru-RU" w:bidi="mr-IN"/>
              </w:rPr>
              <w:t xml:space="preserve">Практична </w:t>
            </w:r>
            <w:r w:rsidR="00E1510D" w:rsidRPr="00135AC6">
              <w:rPr>
                <w:sz w:val="20"/>
                <w:szCs w:val="20"/>
                <w:lang w:val="uk-UA" w:eastAsia="ru-RU" w:bidi="mr-IN"/>
              </w:rPr>
              <w:t xml:space="preserve">робота </w:t>
            </w:r>
            <w:r w:rsidR="00C63BE2" w:rsidRPr="00135AC6">
              <w:rPr>
                <w:sz w:val="20"/>
                <w:szCs w:val="20"/>
                <w:lang w:val="uk-UA" w:eastAsia="ru-RU" w:bidi="mr-IN"/>
              </w:rPr>
              <w:t>5-6</w:t>
            </w:r>
            <w:r w:rsidR="00E1510D" w:rsidRPr="00135AC6">
              <w:rPr>
                <w:sz w:val="20"/>
                <w:szCs w:val="20"/>
                <w:lang w:val="uk-UA" w:eastAsia="ru-RU" w:bidi="mr-IN"/>
              </w:rPr>
              <w:t>.</w:t>
            </w:r>
          </w:p>
          <w:p w14:paraId="05332346" w14:textId="7562C96C" w:rsidR="00822B35" w:rsidRPr="00135AC6" w:rsidRDefault="00135AC6" w:rsidP="00E1510D">
            <w:pPr>
              <w:rPr>
                <w:sz w:val="20"/>
                <w:szCs w:val="20"/>
                <w:highlight w:val="yellow"/>
                <w:lang w:val="uk-UA"/>
              </w:rPr>
            </w:pPr>
            <w:r w:rsidRPr="00135AC6">
              <w:rPr>
                <w:sz w:val="20"/>
                <w:szCs w:val="20"/>
                <w:lang w:val="uk-UA"/>
              </w:rPr>
              <w:t xml:space="preserve">Розрахунок </w:t>
            </w:r>
            <w:proofErr w:type="spellStart"/>
            <w:r w:rsidRPr="00135AC6">
              <w:rPr>
                <w:sz w:val="20"/>
                <w:szCs w:val="20"/>
                <w:lang w:val="uk-UA"/>
              </w:rPr>
              <w:t>гідроциклону</w:t>
            </w:r>
            <w:proofErr w:type="spellEnd"/>
          </w:p>
        </w:tc>
        <w:tc>
          <w:tcPr>
            <w:tcW w:w="3714" w:type="dxa"/>
          </w:tcPr>
          <w:p w14:paraId="05332347" w14:textId="1377F367" w:rsidR="00E1510D" w:rsidRPr="00135AC6" w:rsidRDefault="00822B35" w:rsidP="00E75918">
            <w:pPr>
              <w:pStyle w:val="Default"/>
              <w:rPr>
                <w:color w:val="auto"/>
                <w:sz w:val="20"/>
                <w:szCs w:val="20"/>
                <w:highlight w:val="yellow"/>
                <w:lang w:val="uk-UA"/>
              </w:rPr>
            </w:pPr>
            <w:r w:rsidRPr="00135AC6">
              <w:rPr>
                <w:color w:val="auto"/>
                <w:sz w:val="20"/>
                <w:szCs w:val="20"/>
                <w:lang w:val="uk-UA"/>
              </w:rPr>
              <w:t>Написання реферату та оформлення презентації</w:t>
            </w:r>
          </w:p>
        </w:tc>
        <w:tc>
          <w:tcPr>
            <w:tcW w:w="1843" w:type="dxa"/>
          </w:tcPr>
          <w:p w14:paraId="07E797FC" w14:textId="77777777" w:rsidR="00E1510D" w:rsidRPr="00135AC6" w:rsidRDefault="00E1510D" w:rsidP="00E1510D">
            <w:pPr>
              <w:pStyle w:val="Default"/>
              <w:rPr>
                <w:color w:val="auto"/>
                <w:sz w:val="20"/>
                <w:szCs w:val="20"/>
                <w:lang w:val="uk-UA"/>
              </w:rPr>
            </w:pPr>
            <w:r w:rsidRPr="00135AC6">
              <w:rPr>
                <w:color w:val="auto"/>
                <w:sz w:val="20"/>
                <w:szCs w:val="20"/>
                <w:lang w:val="uk-UA"/>
              </w:rPr>
              <w:t>Виконання</w:t>
            </w:r>
          </w:p>
          <w:p w14:paraId="5320F90E" w14:textId="3B7DF8EC" w:rsidR="00E1510D" w:rsidRPr="00135AC6" w:rsidRDefault="00822B35" w:rsidP="00E1510D">
            <w:pPr>
              <w:pStyle w:val="Default"/>
              <w:rPr>
                <w:color w:val="auto"/>
                <w:sz w:val="20"/>
                <w:szCs w:val="20"/>
                <w:lang w:val="uk-UA"/>
              </w:rPr>
            </w:pPr>
            <w:r w:rsidRPr="00135AC6">
              <w:rPr>
                <w:color w:val="auto"/>
                <w:sz w:val="20"/>
                <w:szCs w:val="20"/>
                <w:lang w:val="uk-UA"/>
              </w:rPr>
              <w:t>п</w:t>
            </w:r>
            <w:r w:rsidR="004D53F8" w:rsidRPr="00135AC6">
              <w:rPr>
                <w:color w:val="auto"/>
                <w:sz w:val="20"/>
                <w:szCs w:val="20"/>
                <w:lang w:val="uk-UA"/>
              </w:rPr>
              <w:t xml:space="preserve">рактичної </w:t>
            </w:r>
            <w:r w:rsidR="00E1510D" w:rsidRPr="00135AC6">
              <w:rPr>
                <w:color w:val="auto"/>
                <w:sz w:val="20"/>
                <w:szCs w:val="20"/>
                <w:lang w:val="uk-UA"/>
              </w:rPr>
              <w:t>роботи.</w:t>
            </w:r>
          </w:p>
          <w:p w14:paraId="32FF8227" w14:textId="77777777" w:rsidR="00E1510D" w:rsidRPr="00135AC6" w:rsidRDefault="00E1510D" w:rsidP="00E1510D">
            <w:pPr>
              <w:pStyle w:val="Default"/>
              <w:rPr>
                <w:color w:val="auto"/>
                <w:sz w:val="20"/>
                <w:szCs w:val="20"/>
                <w:lang w:val="uk-UA"/>
              </w:rPr>
            </w:pPr>
            <w:r w:rsidRPr="00135AC6">
              <w:rPr>
                <w:color w:val="auto"/>
                <w:sz w:val="20"/>
                <w:szCs w:val="20"/>
                <w:lang w:val="uk-UA"/>
              </w:rPr>
              <w:t>Підготування</w:t>
            </w:r>
          </w:p>
          <w:p w14:paraId="05332349" w14:textId="65A47846" w:rsidR="00E1510D" w:rsidRPr="00135AC6" w:rsidRDefault="004D53F8" w:rsidP="00E1510D">
            <w:pPr>
              <w:rPr>
                <w:sz w:val="20"/>
                <w:szCs w:val="20"/>
                <w:lang w:val="uk-UA"/>
              </w:rPr>
            </w:pPr>
            <w:r w:rsidRPr="00135AC6">
              <w:rPr>
                <w:sz w:val="20"/>
                <w:szCs w:val="20"/>
                <w:lang w:val="uk-UA"/>
              </w:rPr>
              <w:t>з</w:t>
            </w:r>
            <w:r w:rsidR="00E1510D" w:rsidRPr="00135AC6">
              <w:rPr>
                <w:sz w:val="20"/>
                <w:szCs w:val="20"/>
                <w:lang w:val="uk-UA"/>
              </w:rPr>
              <w:t>віту</w:t>
            </w:r>
            <w:r w:rsidRPr="00135AC6">
              <w:rPr>
                <w:sz w:val="20"/>
                <w:szCs w:val="20"/>
                <w:lang w:val="uk-UA"/>
              </w:rPr>
              <w:t xml:space="preserve"> </w:t>
            </w:r>
            <w:r w:rsidR="00822B35" w:rsidRPr="00135AC6">
              <w:rPr>
                <w:sz w:val="20"/>
                <w:szCs w:val="20"/>
                <w:lang w:val="uk-UA"/>
              </w:rPr>
              <w:t>та</w:t>
            </w:r>
            <w:r w:rsidRPr="00135AC6">
              <w:rPr>
                <w:sz w:val="20"/>
                <w:szCs w:val="20"/>
                <w:lang w:val="uk-UA"/>
              </w:rPr>
              <w:t xml:space="preserve"> презентації</w:t>
            </w:r>
          </w:p>
        </w:tc>
        <w:tc>
          <w:tcPr>
            <w:tcW w:w="1559" w:type="dxa"/>
          </w:tcPr>
          <w:p w14:paraId="4890AE62" w14:textId="77777777" w:rsidR="00E1510D" w:rsidRPr="00135AC6" w:rsidRDefault="00E1510D" w:rsidP="00E1510D">
            <w:pPr>
              <w:pStyle w:val="Default"/>
              <w:rPr>
                <w:color w:val="auto"/>
                <w:sz w:val="20"/>
                <w:szCs w:val="20"/>
                <w:lang w:val="uk-UA"/>
              </w:rPr>
            </w:pPr>
            <w:r w:rsidRPr="00135AC6">
              <w:rPr>
                <w:color w:val="auto"/>
                <w:sz w:val="20"/>
                <w:szCs w:val="20"/>
                <w:lang w:val="uk-UA"/>
              </w:rPr>
              <w:t>Виконання</w:t>
            </w:r>
          </w:p>
          <w:p w14:paraId="717EC728" w14:textId="7667EB98" w:rsidR="00E1510D" w:rsidRPr="00135AC6" w:rsidRDefault="00E1510D" w:rsidP="00E1510D">
            <w:pPr>
              <w:pStyle w:val="Default"/>
              <w:rPr>
                <w:color w:val="auto"/>
                <w:sz w:val="20"/>
                <w:szCs w:val="20"/>
                <w:lang w:val="uk-UA"/>
              </w:rPr>
            </w:pPr>
            <w:r w:rsidRPr="00135AC6">
              <w:rPr>
                <w:color w:val="auto"/>
                <w:sz w:val="20"/>
                <w:szCs w:val="20"/>
                <w:lang w:val="uk-UA"/>
              </w:rPr>
              <w:t xml:space="preserve">роботи- </w:t>
            </w:r>
            <w:r w:rsidR="00822B35" w:rsidRPr="00135AC6">
              <w:rPr>
                <w:color w:val="auto"/>
                <w:sz w:val="20"/>
                <w:szCs w:val="20"/>
                <w:lang w:val="uk-UA"/>
              </w:rPr>
              <w:t>7</w:t>
            </w:r>
            <w:r w:rsidRPr="00135AC6">
              <w:rPr>
                <w:color w:val="auto"/>
                <w:sz w:val="20"/>
                <w:szCs w:val="20"/>
                <w:lang w:val="uk-UA"/>
              </w:rPr>
              <w:t xml:space="preserve"> бал</w:t>
            </w:r>
          </w:p>
          <w:p w14:paraId="27AB3667" w14:textId="77777777" w:rsidR="00E1510D" w:rsidRPr="00135AC6" w:rsidRDefault="00E1510D" w:rsidP="00E1510D">
            <w:pPr>
              <w:pStyle w:val="Default"/>
              <w:rPr>
                <w:color w:val="auto"/>
                <w:sz w:val="20"/>
                <w:szCs w:val="20"/>
                <w:lang w:val="uk-UA"/>
              </w:rPr>
            </w:pPr>
            <w:r w:rsidRPr="00135AC6">
              <w:rPr>
                <w:color w:val="auto"/>
                <w:sz w:val="20"/>
                <w:szCs w:val="20"/>
                <w:lang w:val="uk-UA"/>
              </w:rPr>
              <w:t>Підготовка</w:t>
            </w:r>
          </w:p>
          <w:p w14:paraId="0533234E" w14:textId="48169916" w:rsidR="00E1510D" w:rsidRPr="00135AC6" w:rsidRDefault="00E1510D" w:rsidP="00E1510D">
            <w:pPr>
              <w:pStyle w:val="Default"/>
              <w:rPr>
                <w:color w:val="auto"/>
                <w:sz w:val="20"/>
                <w:szCs w:val="20"/>
                <w:lang w:val="uk-UA"/>
              </w:rPr>
            </w:pPr>
            <w:r w:rsidRPr="00135AC6">
              <w:rPr>
                <w:color w:val="auto"/>
                <w:sz w:val="20"/>
                <w:szCs w:val="20"/>
                <w:lang w:val="uk-UA"/>
              </w:rPr>
              <w:t xml:space="preserve">звіту- </w:t>
            </w:r>
            <w:r w:rsidR="00822B35" w:rsidRPr="00135AC6">
              <w:rPr>
                <w:color w:val="auto"/>
                <w:sz w:val="20"/>
                <w:szCs w:val="20"/>
                <w:lang w:val="uk-UA"/>
              </w:rPr>
              <w:t>8</w:t>
            </w:r>
            <w:r w:rsidRPr="00135AC6">
              <w:rPr>
                <w:color w:val="auto"/>
                <w:sz w:val="20"/>
                <w:szCs w:val="20"/>
                <w:lang w:val="uk-UA"/>
              </w:rPr>
              <w:t xml:space="preserve"> бал</w:t>
            </w:r>
          </w:p>
        </w:tc>
        <w:tc>
          <w:tcPr>
            <w:tcW w:w="1105" w:type="dxa"/>
          </w:tcPr>
          <w:p w14:paraId="0533234F" w14:textId="7C7BE974" w:rsidR="00E1510D" w:rsidRPr="00135AC6" w:rsidRDefault="00822B35" w:rsidP="00E1510D">
            <w:pPr>
              <w:rPr>
                <w:b/>
                <w:sz w:val="20"/>
                <w:szCs w:val="20"/>
                <w:lang w:val="uk-UA"/>
              </w:rPr>
            </w:pPr>
            <w:r w:rsidRPr="00135AC6">
              <w:rPr>
                <w:b/>
                <w:sz w:val="20"/>
                <w:szCs w:val="20"/>
                <w:lang w:val="uk-UA"/>
              </w:rPr>
              <w:t>1</w:t>
            </w:r>
            <w:r w:rsidR="00C63BE2" w:rsidRPr="00135AC6">
              <w:rPr>
                <w:b/>
                <w:sz w:val="20"/>
                <w:szCs w:val="20"/>
                <w:lang w:val="uk-UA"/>
              </w:rPr>
              <w:t>0</w:t>
            </w:r>
          </w:p>
        </w:tc>
      </w:tr>
      <w:tr w:rsidR="00E1510D" w:rsidRPr="002B1E6C" w14:paraId="0533235C" w14:textId="77777777" w:rsidTr="00822B35">
        <w:trPr>
          <w:trHeight w:val="352"/>
        </w:trPr>
        <w:tc>
          <w:tcPr>
            <w:tcW w:w="1526" w:type="dxa"/>
          </w:tcPr>
          <w:p w14:paraId="4ADD1308" w14:textId="37F59529" w:rsidR="00E1510D" w:rsidRPr="008E509A" w:rsidRDefault="00314ED0" w:rsidP="00E1510D">
            <w:pPr>
              <w:rPr>
                <w:sz w:val="20"/>
                <w:szCs w:val="20"/>
                <w:lang w:val="uk-UA"/>
              </w:rPr>
            </w:pPr>
            <w:r w:rsidRPr="008E509A">
              <w:rPr>
                <w:sz w:val="20"/>
                <w:szCs w:val="20"/>
                <w:lang w:val="uk-UA"/>
              </w:rPr>
              <w:t>Практична</w:t>
            </w:r>
            <w:r w:rsidR="00E1510D" w:rsidRPr="008E509A">
              <w:rPr>
                <w:sz w:val="20"/>
                <w:szCs w:val="20"/>
                <w:lang w:val="uk-UA"/>
              </w:rPr>
              <w:t xml:space="preserve"> робота </w:t>
            </w:r>
            <w:r w:rsidR="00C63BE2" w:rsidRPr="008E509A">
              <w:rPr>
                <w:sz w:val="20"/>
                <w:szCs w:val="20"/>
                <w:lang w:val="uk-UA"/>
              </w:rPr>
              <w:t>7-8</w:t>
            </w:r>
            <w:r w:rsidR="00E1510D" w:rsidRPr="008E509A">
              <w:rPr>
                <w:sz w:val="20"/>
                <w:szCs w:val="20"/>
                <w:lang w:val="uk-UA"/>
              </w:rPr>
              <w:t>.</w:t>
            </w:r>
          </w:p>
          <w:p w14:paraId="05332352" w14:textId="0458B515" w:rsidR="00822B35" w:rsidRPr="008E509A" w:rsidRDefault="00822B35" w:rsidP="00E1510D">
            <w:pPr>
              <w:rPr>
                <w:sz w:val="20"/>
                <w:szCs w:val="20"/>
                <w:highlight w:val="yellow"/>
                <w:lang w:val="uk-UA"/>
              </w:rPr>
            </w:pPr>
            <w:r w:rsidRPr="008E509A">
              <w:rPr>
                <w:sz w:val="20"/>
                <w:szCs w:val="20"/>
                <w:lang w:val="uk-UA"/>
              </w:rPr>
              <w:t>Використання відновлюваних джерел енергії в промисловості</w:t>
            </w:r>
          </w:p>
        </w:tc>
        <w:tc>
          <w:tcPr>
            <w:tcW w:w="3714" w:type="dxa"/>
          </w:tcPr>
          <w:p w14:paraId="05332353" w14:textId="6DC7A859" w:rsidR="00E1510D" w:rsidRPr="008E509A" w:rsidRDefault="00822B35" w:rsidP="00E1510D">
            <w:pPr>
              <w:pStyle w:val="Default"/>
              <w:rPr>
                <w:color w:val="auto"/>
                <w:sz w:val="20"/>
                <w:szCs w:val="20"/>
                <w:highlight w:val="yellow"/>
                <w:lang w:val="uk-UA"/>
              </w:rPr>
            </w:pPr>
            <w:r w:rsidRPr="008E509A">
              <w:rPr>
                <w:color w:val="auto"/>
                <w:sz w:val="20"/>
                <w:szCs w:val="20"/>
                <w:lang w:val="uk-UA"/>
              </w:rPr>
              <w:t>Розв’язання задач за тематикою практичного заняття. Виконання індивідуального завдання</w:t>
            </w:r>
          </w:p>
        </w:tc>
        <w:tc>
          <w:tcPr>
            <w:tcW w:w="1843" w:type="dxa"/>
          </w:tcPr>
          <w:p w14:paraId="77F0F92F" w14:textId="77777777" w:rsidR="00E1510D" w:rsidRPr="008E509A" w:rsidRDefault="00E1510D" w:rsidP="00E1510D">
            <w:pPr>
              <w:pStyle w:val="Default"/>
              <w:rPr>
                <w:color w:val="auto"/>
                <w:sz w:val="20"/>
                <w:szCs w:val="20"/>
                <w:lang w:val="uk-UA"/>
              </w:rPr>
            </w:pPr>
            <w:r w:rsidRPr="008E509A">
              <w:rPr>
                <w:color w:val="auto"/>
                <w:sz w:val="20"/>
                <w:szCs w:val="20"/>
                <w:lang w:val="uk-UA"/>
              </w:rPr>
              <w:t>Виконання</w:t>
            </w:r>
          </w:p>
          <w:p w14:paraId="42CB3AFD" w14:textId="032CC241" w:rsidR="00E1510D" w:rsidRPr="008E509A" w:rsidRDefault="00822B35" w:rsidP="00E1510D">
            <w:pPr>
              <w:pStyle w:val="Default"/>
              <w:rPr>
                <w:color w:val="auto"/>
                <w:sz w:val="20"/>
                <w:szCs w:val="20"/>
                <w:lang w:val="uk-UA"/>
              </w:rPr>
            </w:pPr>
            <w:r w:rsidRPr="008E509A">
              <w:rPr>
                <w:color w:val="auto"/>
                <w:sz w:val="20"/>
                <w:szCs w:val="20"/>
                <w:lang w:val="uk-UA"/>
              </w:rPr>
              <w:t xml:space="preserve">практичної </w:t>
            </w:r>
            <w:r w:rsidR="00E1510D" w:rsidRPr="008E509A">
              <w:rPr>
                <w:color w:val="auto"/>
                <w:sz w:val="20"/>
                <w:szCs w:val="20"/>
                <w:lang w:val="uk-UA"/>
              </w:rPr>
              <w:t>роботи.</w:t>
            </w:r>
          </w:p>
          <w:p w14:paraId="09A2E50A" w14:textId="77777777" w:rsidR="00E1510D" w:rsidRPr="008E509A" w:rsidRDefault="00E1510D" w:rsidP="00E1510D">
            <w:pPr>
              <w:pStyle w:val="Default"/>
              <w:rPr>
                <w:color w:val="auto"/>
                <w:sz w:val="20"/>
                <w:szCs w:val="20"/>
                <w:lang w:val="uk-UA"/>
              </w:rPr>
            </w:pPr>
            <w:r w:rsidRPr="008E509A">
              <w:rPr>
                <w:color w:val="auto"/>
                <w:sz w:val="20"/>
                <w:szCs w:val="20"/>
                <w:lang w:val="uk-UA"/>
              </w:rPr>
              <w:t>Підготування</w:t>
            </w:r>
          </w:p>
          <w:p w14:paraId="05332355" w14:textId="49395E0A" w:rsidR="00E1510D" w:rsidRPr="008E509A" w:rsidRDefault="00E1510D" w:rsidP="00E1510D">
            <w:pPr>
              <w:rPr>
                <w:sz w:val="20"/>
                <w:szCs w:val="20"/>
                <w:lang w:val="uk-UA"/>
              </w:rPr>
            </w:pPr>
            <w:r w:rsidRPr="008E509A">
              <w:rPr>
                <w:sz w:val="20"/>
                <w:szCs w:val="20"/>
                <w:lang w:val="uk-UA"/>
              </w:rPr>
              <w:t>звіту</w:t>
            </w:r>
          </w:p>
        </w:tc>
        <w:tc>
          <w:tcPr>
            <w:tcW w:w="1559" w:type="dxa"/>
          </w:tcPr>
          <w:p w14:paraId="1F87B500" w14:textId="77777777" w:rsidR="00E1510D" w:rsidRPr="008E509A" w:rsidRDefault="00E1510D" w:rsidP="00E1510D">
            <w:pPr>
              <w:pStyle w:val="Default"/>
              <w:rPr>
                <w:color w:val="auto"/>
                <w:sz w:val="20"/>
                <w:szCs w:val="20"/>
                <w:lang w:val="uk-UA"/>
              </w:rPr>
            </w:pPr>
            <w:r w:rsidRPr="008E509A">
              <w:rPr>
                <w:color w:val="auto"/>
                <w:sz w:val="20"/>
                <w:szCs w:val="20"/>
                <w:lang w:val="uk-UA"/>
              </w:rPr>
              <w:t>Виконання</w:t>
            </w:r>
          </w:p>
          <w:p w14:paraId="34377F91" w14:textId="6983D121" w:rsidR="00E1510D" w:rsidRPr="008E509A" w:rsidRDefault="00E1510D" w:rsidP="00E1510D">
            <w:pPr>
              <w:pStyle w:val="Default"/>
              <w:rPr>
                <w:color w:val="auto"/>
                <w:sz w:val="20"/>
                <w:szCs w:val="20"/>
                <w:lang w:val="uk-UA"/>
              </w:rPr>
            </w:pPr>
            <w:r w:rsidRPr="008E509A">
              <w:rPr>
                <w:color w:val="auto"/>
                <w:sz w:val="20"/>
                <w:szCs w:val="20"/>
                <w:lang w:val="uk-UA"/>
              </w:rPr>
              <w:t xml:space="preserve">роботи- </w:t>
            </w:r>
            <w:r w:rsidR="00822B35" w:rsidRPr="008E509A">
              <w:rPr>
                <w:color w:val="auto"/>
                <w:sz w:val="20"/>
                <w:szCs w:val="20"/>
                <w:lang w:val="uk-UA"/>
              </w:rPr>
              <w:t>2</w:t>
            </w:r>
            <w:r w:rsidRPr="008E509A">
              <w:rPr>
                <w:color w:val="auto"/>
                <w:sz w:val="20"/>
                <w:szCs w:val="20"/>
                <w:lang w:val="uk-UA"/>
              </w:rPr>
              <w:t xml:space="preserve"> бал</w:t>
            </w:r>
          </w:p>
          <w:p w14:paraId="5025AADA" w14:textId="77777777" w:rsidR="00E1510D" w:rsidRPr="008E509A" w:rsidRDefault="00E1510D" w:rsidP="00E1510D">
            <w:pPr>
              <w:pStyle w:val="Default"/>
              <w:rPr>
                <w:color w:val="auto"/>
                <w:sz w:val="20"/>
                <w:szCs w:val="20"/>
                <w:lang w:val="uk-UA"/>
              </w:rPr>
            </w:pPr>
            <w:r w:rsidRPr="008E509A">
              <w:rPr>
                <w:color w:val="auto"/>
                <w:sz w:val="20"/>
                <w:szCs w:val="20"/>
                <w:lang w:val="uk-UA"/>
              </w:rPr>
              <w:t>Підготовка</w:t>
            </w:r>
          </w:p>
          <w:p w14:paraId="0533235A" w14:textId="50184A7B" w:rsidR="00E1510D" w:rsidRPr="008E509A" w:rsidRDefault="00E1510D" w:rsidP="00E1510D">
            <w:pPr>
              <w:pStyle w:val="Default"/>
              <w:rPr>
                <w:color w:val="auto"/>
                <w:sz w:val="20"/>
                <w:szCs w:val="20"/>
                <w:lang w:val="uk-UA"/>
              </w:rPr>
            </w:pPr>
            <w:r w:rsidRPr="008E509A">
              <w:rPr>
                <w:color w:val="auto"/>
                <w:sz w:val="20"/>
                <w:szCs w:val="20"/>
                <w:lang w:val="uk-UA"/>
              </w:rPr>
              <w:t>звіту- 1 бал</w:t>
            </w:r>
          </w:p>
        </w:tc>
        <w:tc>
          <w:tcPr>
            <w:tcW w:w="1105" w:type="dxa"/>
          </w:tcPr>
          <w:p w14:paraId="0533235B" w14:textId="25BDE951" w:rsidR="00E1510D" w:rsidRPr="008E509A" w:rsidRDefault="00C63BE2" w:rsidP="00E1510D">
            <w:pPr>
              <w:rPr>
                <w:b/>
                <w:sz w:val="20"/>
                <w:szCs w:val="20"/>
                <w:lang w:val="uk-UA"/>
              </w:rPr>
            </w:pPr>
            <w:r w:rsidRPr="008E509A">
              <w:rPr>
                <w:b/>
                <w:sz w:val="20"/>
                <w:szCs w:val="20"/>
                <w:lang w:val="uk-UA"/>
              </w:rPr>
              <w:t>10</w:t>
            </w:r>
          </w:p>
        </w:tc>
      </w:tr>
      <w:tr w:rsidR="00E1510D" w:rsidRPr="002B1E6C" w14:paraId="05332368" w14:textId="77777777" w:rsidTr="00822B35">
        <w:trPr>
          <w:trHeight w:val="352"/>
        </w:trPr>
        <w:tc>
          <w:tcPr>
            <w:tcW w:w="1526" w:type="dxa"/>
          </w:tcPr>
          <w:p w14:paraId="1DD56BA4" w14:textId="6F3358E4" w:rsidR="00E1510D" w:rsidRPr="008E509A" w:rsidRDefault="00314ED0" w:rsidP="00E1510D">
            <w:pPr>
              <w:rPr>
                <w:sz w:val="20"/>
                <w:szCs w:val="20"/>
                <w:lang w:val="uk-UA"/>
              </w:rPr>
            </w:pPr>
            <w:r w:rsidRPr="008E509A">
              <w:rPr>
                <w:sz w:val="20"/>
                <w:szCs w:val="20"/>
                <w:lang w:val="uk-UA"/>
              </w:rPr>
              <w:t xml:space="preserve">Практична </w:t>
            </w:r>
            <w:r w:rsidR="00E1510D" w:rsidRPr="008E509A">
              <w:rPr>
                <w:sz w:val="20"/>
                <w:szCs w:val="20"/>
                <w:lang w:val="uk-UA"/>
              </w:rPr>
              <w:t xml:space="preserve">робота </w:t>
            </w:r>
            <w:r w:rsidR="00C63BE2" w:rsidRPr="008E509A">
              <w:rPr>
                <w:sz w:val="20"/>
                <w:szCs w:val="20"/>
                <w:lang w:val="uk-UA"/>
              </w:rPr>
              <w:t>9-10</w:t>
            </w:r>
            <w:r w:rsidR="00E1510D" w:rsidRPr="008E509A">
              <w:rPr>
                <w:sz w:val="20"/>
                <w:szCs w:val="20"/>
                <w:lang w:val="uk-UA"/>
              </w:rPr>
              <w:t>.</w:t>
            </w:r>
          </w:p>
          <w:p w14:paraId="0533235E" w14:textId="01DB09A5" w:rsidR="00822B35" w:rsidRPr="008E509A" w:rsidRDefault="00822B35" w:rsidP="00E1510D">
            <w:pPr>
              <w:rPr>
                <w:sz w:val="20"/>
                <w:szCs w:val="20"/>
                <w:highlight w:val="yellow"/>
                <w:lang w:val="uk-UA"/>
              </w:rPr>
            </w:pPr>
            <w:r w:rsidRPr="008E509A">
              <w:rPr>
                <w:sz w:val="20"/>
                <w:szCs w:val="20"/>
                <w:lang w:val="uk-UA"/>
              </w:rPr>
              <w:t>Кругова економіка та повторне використання CO₂</w:t>
            </w:r>
          </w:p>
        </w:tc>
        <w:tc>
          <w:tcPr>
            <w:tcW w:w="3714" w:type="dxa"/>
          </w:tcPr>
          <w:p w14:paraId="0533235F" w14:textId="0F830973" w:rsidR="00E1510D" w:rsidRPr="008E509A" w:rsidRDefault="00822B35" w:rsidP="00822137">
            <w:pPr>
              <w:pStyle w:val="Default"/>
              <w:rPr>
                <w:color w:val="auto"/>
                <w:sz w:val="20"/>
                <w:szCs w:val="20"/>
                <w:highlight w:val="yellow"/>
                <w:lang w:val="uk-UA"/>
              </w:rPr>
            </w:pPr>
            <w:r w:rsidRPr="008E509A">
              <w:rPr>
                <w:color w:val="auto"/>
                <w:sz w:val="20"/>
                <w:szCs w:val="20"/>
                <w:lang w:val="uk-UA"/>
              </w:rPr>
              <w:t>Написання реферату та оформлення презентації</w:t>
            </w:r>
          </w:p>
        </w:tc>
        <w:tc>
          <w:tcPr>
            <w:tcW w:w="1843" w:type="dxa"/>
          </w:tcPr>
          <w:p w14:paraId="30368345" w14:textId="77777777" w:rsidR="00822B35" w:rsidRPr="008E509A" w:rsidRDefault="00822B35" w:rsidP="00822B35">
            <w:pPr>
              <w:pStyle w:val="Default"/>
              <w:rPr>
                <w:color w:val="auto"/>
                <w:sz w:val="20"/>
                <w:szCs w:val="20"/>
                <w:lang w:val="uk-UA"/>
              </w:rPr>
            </w:pPr>
            <w:r w:rsidRPr="008E509A">
              <w:rPr>
                <w:color w:val="auto"/>
                <w:sz w:val="20"/>
                <w:szCs w:val="20"/>
                <w:lang w:val="uk-UA"/>
              </w:rPr>
              <w:t>Виконання</w:t>
            </w:r>
          </w:p>
          <w:p w14:paraId="3656B6D3" w14:textId="07CC80BD" w:rsidR="00822B35" w:rsidRPr="008E509A" w:rsidRDefault="00822B35" w:rsidP="00822B35">
            <w:pPr>
              <w:pStyle w:val="Default"/>
              <w:rPr>
                <w:color w:val="auto"/>
                <w:sz w:val="20"/>
                <w:szCs w:val="20"/>
                <w:lang w:val="uk-UA"/>
              </w:rPr>
            </w:pPr>
            <w:r w:rsidRPr="008E509A">
              <w:rPr>
                <w:color w:val="auto"/>
                <w:sz w:val="20"/>
                <w:szCs w:val="20"/>
                <w:lang w:val="uk-UA"/>
              </w:rPr>
              <w:t>практичної роботи.</w:t>
            </w:r>
          </w:p>
          <w:p w14:paraId="37B07E71" w14:textId="77777777" w:rsidR="00822B35" w:rsidRPr="008E509A" w:rsidRDefault="00822B35" w:rsidP="00822B35">
            <w:pPr>
              <w:pStyle w:val="Default"/>
              <w:rPr>
                <w:color w:val="auto"/>
                <w:sz w:val="20"/>
                <w:szCs w:val="20"/>
                <w:lang w:val="uk-UA"/>
              </w:rPr>
            </w:pPr>
            <w:r w:rsidRPr="008E509A">
              <w:rPr>
                <w:color w:val="auto"/>
                <w:sz w:val="20"/>
                <w:szCs w:val="20"/>
                <w:lang w:val="uk-UA"/>
              </w:rPr>
              <w:t>Підготування</w:t>
            </w:r>
          </w:p>
          <w:p w14:paraId="05332361" w14:textId="7CA860EC" w:rsidR="00E1510D" w:rsidRPr="008E509A" w:rsidRDefault="00822B35" w:rsidP="00822B35">
            <w:pPr>
              <w:rPr>
                <w:sz w:val="20"/>
                <w:szCs w:val="20"/>
                <w:lang w:val="uk-UA"/>
              </w:rPr>
            </w:pPr>
            <w:r w:rsidRPr="008E509A">
              <w:rPr>
                <w:sz w:val="20"/>
                <w:szCs w:val="20"/>
                <w:lang w:val="uk-UA"/>
              </w:rPr>
              <w:t>звіту та презентації</w:t>
            </w:r>
          </w:p>
        </w:tc>
        <w:tc>
          <w:tcPr>
            <w:tcW w:w="1559" w:type="dxa"/>
          </w:tcPr>
          <w:p w14:paraId="3BC8954C" w14:textId="77777777" w:rsidR="00822137" w:rsidRPr="008E509A" w:rsidRDefault="00822137" w:rsidP="00822137">
            <w:pPr>
              <w:pStyle w:val="Default"/>
              <w:rPr>
                <w:color w:val="auto"/>
                <w:sz w:val="20"/>
                <w:szCs w:val="20"/>
                <w:lang w:val="uk-UA"/>
              </w:rPr>
            </w:pPr>
            <w:r w:rsidRPr="008E509A">
              <w:rPr>
                <w:color w:val="auto"/>
                <w:sz w:val="20"/>
                <w:szCs w:val="20"/>
                <w:lang w:val="uk-UA"/>
              </w:rPr>
              <w:t>Виконання</w:t>
            </w:r>
          </w:p>
          <w:p w14:paraId="191461BF" w14:textId="2AD973C9" w:rsidR="00822137" w:rsidRPr="008E509A" w:rsidRDefault="00822137" w:rsidP="00822137">
            <w:pPr>
              <w:pStyle w:val="Default"/>
              <w:rPr>
                <w:color w:val="auto"/>
                <w:sz w:val="20"/>
                <w:szCs w:val="20"/>
                <w:lang w:val="uk-UA"/>
              </w:rPr>
            </w:pPr>
            <w:r w:rsidRPr="008E509A">
              <w:rPr>
                <w:color w:val="auto"/>
                <w:sz w:val="20"/>
                <w:szCs w:val="20"/>
                <w:lang w:val="uk-UA"/>
              </w:rPr>
              <w:t xml:space="preserve">роботи- </w:t>
            </w:r>
            <w:r w:rsidR="00822B35" w:rsidRPr="008E509A">
              <w:rPr>
                <w:color w:val="auto"/>
                <w:sz w:val="20"/>
                <w:szCs w:val="20"/>
                <w:lang w:val="uk-UA"/>
              </w:rPr>
              <w:t>7</w:t>
            </w:r>
            <w:r w:rsidRPr="008E509A">
              <w:rPr>
                <w:color w:val="auto"/>
                <w:sz w:val="20"/>
                <w:szCs w:val="20"/>
                <w:lang w:val="uk-UA"/>
              </w:rPr>
              <w:t xml:space="preserve"> бал</w:t>
            </w:r>
          </w:p>
          <w:p w14:paraId="3DF6ADC2" w14:textId="77777777" w:rsidR="00822137" w:rsidRPr="008E509A" w:rsidRDefault="00822137" w:rsidP="00822137">
            <w:pPr>
              <w:pStyle w:val="Default"/>
              <w:rPr>
                <w:color w:val="auto"/>
                <w:sz w:val="20"/>
                <w:szCs w:val="20"/>
                <w:lang w:val="uk-UA"/>
              </w:rPr>
            </w:pPr>
            <w:r w:rsidRPr="008E509A">
              <w:rPr>
                <w:color w:val="auto"/>
                <w:sz w:val="20"/>
                <w:szCs w:val="20"/>
                <w:lang w:val="uk-UA"/>
              </w:rPr>
              <w:t>Підготовка</w:t>
            </w:r>
          </w:p>
          <w:p w14:paraId="05332366" w14:textId="5184E2E9" w:rsidR="00E1510D" w:rsidRPr="008E509A" w:rsidRDefault="00822137" w:rsidP="00822137">
            <w:pPr>
              <w:pStyle w:val="Default"/>
              <w:rPr>
                <w:color w:val="auto"/>
                <w:sz w:val="20"/>
                <w:szCs w:val="20"/>
                <w:lang w:val="uk-UA"/>
              </w:rPr>
            </w:pPr>
            <w:r w:rsidRPr="008E509A">
              <w:rPr>
                <w:color w:val="auto"/>
                <w:sz w:val="20"/>
                <w:szCs w:val="20"/>
                <w:lang w:val="uk-UA"/>
              </w:rPr>
              <w:t xml:space="preserve">звіту- </w:t>
            </w:r>
            <w:r w:rsidR="00822B35" w:rsidRPr="008E509A">
              <w:rPr>
                <w:color w:val="auto"/>
                <w:sz w:val="20"/>
                <w:szCs w:val="20"/>
                <w:lang w:val="uk-UA"/>
              </w:rPr>
              <w:t>8</w:t>
            </w:r>
            <w:r w:rsidRPr="008E509A">
              <w:rPr>
                <w:color w:val="auto"/>
                <w:sz w:val="20"/>
                <w:szCs w:val="20"/>
                <w:lang w:val="uk-UA"/>
              </w:rPr>
              <w:t xml:space="preserve"> бал</w:t>
            </w:r>
          </w:p>
        </w:tc>
        <w:tc>
          <w:tcPr>
            <w:tcW w:w="1105" w:type="dxa"/>
          </w:tcPr>
          <w:p w14:paraId="05332367" w14:textId="542DBB27" w:rsidR="00E1510D" w:rsidRPr="008E509A" w:rsidRDefault="00822B35" w:rsidP="00E1510D">
            <w:pPr>
              <w:rPr>
                <w:b/>
                <w:sz w:val="20"/>
                <w:szCs w:val="20"/>
                <w:lang w:val="uk-UA"/>
              </w:rPr>
            </w:pPr>
            <w:r w:rsidRPr="008E509A">
              <w:rPr>
                <w:b/>
                <w:sz w:val="20"/>
                <w:szCs w:val="20"/>
                <w:lang w:val="uk-UA"/>
              </w:rPr>
              <w:t>1</w:t>
            </w:r>
            <w:r w:rsidR="00C63BE2" w:rsidRPr="008E509A">
              <w:rPr>
                <w:b/>
                <w:sz w:val="20"/>
                <w:szCs w:val="20"/>
                <w:lang w:val="uk-UA"/>
              </w:rPr>
              <w:t>0</w:t>
            </w:r>
          </w:p>
        </w:tc>
      </w:tr>
      <w:tr w:rsidR="00822B35" w:rsidRPr="00822B35" w14:paraId="05332374" w14:textId="77777777" w:rsidTr="00822B35">
        <w:trPr>
          <w:trHeight w:val="352"/>
        </w:trPr>
        <w:tc>
          <w:tcPr>
            <w:tcW w:w="1526" w:type="dxa"/>
          </w:tcPr>
          <w:p w14:paraId="330119B0" w14:textId="22A6FB55" w:rsidR="00E1510D" w:rsidRPr="008E509A" w:rsidRDefault="00314ED0" w:rsidP="00E1510D">
            <w:pPr>
              <w:rPr>
                <w:sz w:val="18"/>
                <w:szCs w:val="18"/>
                <w:lang w:val="uk-UA"/>
              </w:rPr>
            </w:pPr>
            <w:r w:rsidRPr="008E509A">
              <w:rPr>
                <w:sz w:val="18"/>
                <w:szCs w:val="18"/>
                <w:lang w:val="uk-UA"/>
              </w:rPr>
              <w:t>Практична</w:t>
            </w:r>
            <w:r w:rsidR="00822137" w:rsidRPr="008E509A">
              <w:rPr>
                <w:sz w:val="18"/>
                <w:szCs w:val="18"/>
                <w:lang w:val="uk-UA"/>
              </w:rPr>
              <w:t xml:space="preserve"> робота </w:t>
            </w:r>
            <w:r w:rsidR="00C63BE2" w:rsidRPr="008E509A">
              <w:rPr>
                <w:sz w:val="18"/>
                <w:szCs w:val="18"/>
                <w:lang w:val="uk-UA"/>
              </w:rPr>
              <w:t>11</w:t>
            </w:r>
            <w:r w:rsidR="00822137" w:rsidRPr="008E509A">
              <w:rPr>
                <w:sz w:val="18"/>
                <w:szCs w:val="18"/>
                <w:lang w:val="uk-UA"/>
              </w:rPr>
              <w:t>.</w:t>
            </w:r>
          </w:p>
          <w:p w14:paraId="0533236A" w14:textId="668713B4" w:rsidR="00822B35" w:rsidRPr="008E509A" w:rsidRDefault="00822B35" w:rsidP="00E1510D">
            <w:pPr>
              <w:rPr>
                <w:sz w:val="20"/>
                <w:szCs w:val="20"/>
                <w:highlight w:val="yellow"/>
                <w:lang w:val="uk-UA"/>
              </w:rPr>
            </w:pPr>
            <w:r w:rsidRPr="008E509A">
              <w:rPr>
                <w:sz w:val="20"/>
                <w:szCs w:val="20"/>
                <w:lang w:val="uk-UA"/>
              </w:rPr>
              <w:t>Енергоефектив</w:t>
            </w:r>
            <w:r w:rsidRPr="008E509A">
              <w:rPr>
                <w:sz w:val="20"/>
                <w:szCs w:val="20"/>
                <w:lang w:val="uk-UA"/>
              </w:rPr>
              <w:lastRenderedPageBreak/>
              <w:t>ність та зниження викидів</w:t>
            </w:r>
          </w:p>
        </w:tc>
        <w:tc>
          <w:tcPr>
            <w:tcW w:w="3714" w:type="dxa"/>
          </w:tcPr>
          <w:p w14:paraId="0533236B" w14:textId="77777777" w:rsidR="00E1510D" w:rsidRPr="008E509A" w:rsidRDefault="00E1510D" w:rsidP="00E1510D">
            <w:pPr>
              <w:pStyle w:val="Default"/>
              <w:rPr>
                <w:color w:val="auto"/>
                <w:sz w:val="20"/>
                <w:szCs w:val="20"/>
                <w:highlight w:val="yellow"/>
                <w:lang w:val="uk-UA"/>
              </w:rPr>
            </w:pPr>
            <w:r w:rsidRPr="008E509A">
              <w:rPr>
                <w:color w:val="auto"/>
                <w:sz w:val="20"/>
                <w:szCs w:val="20"/>
                <w:lang w:val="uk-UA"/>
              </w:rPr>
              <w:lastRenderedPageBreak/>
              <w:t xml:space="preserve">Розв’язання задач за тематикою практичного заняття. Виконання індивідуального завдання. </w:t>
            </w:r>
          </w:p>
        </w:tc>
        <w:tc>
          <w:tcPr>
            <w:tcW w:w="1843" w:type="dxa"/>
          </w:tcPr>
          <w:p w14:paraId="2EDE5C68" w14:textId="77777777" w:rsidR="00822137" w:rsidRPr="008E509A" w:rsidRDefault="00822137" w:rsidP="00822137">
            <w:pPr>
              <w:pStyle w:val="Default"/>
              <w:rPr>
                <w:color w:val="auto"/>
                <w:sz w:val="20"/>
                <w:szCs w:val="20"/>
                <w:lang w:val="uk-UA"/>
              </w:rPr>
            </w:pPr>
            <w:r w:rsidRPr="008E509A">
              <w:rPr>
                <w:color w:val="auto"/>
                <w:sz w:val="20"/>
                <w:szCs w:val="20"/>
                <w:lang w:val="uk-UA"/>
              </w:rPr>
              <w:t>Виконання</w:t>
            </w:r>
          </w:p>
          <w:p w14:paraId="238BD40E" w14:textId="77777777" w:rsidR="00822137" w:rsidRPr="008E509A" w:rsidRDefault="00822137" w:rsidP="00822137">
            <w:pPr>
              <w:pStyle w:val="Default"/>
              <w:rPr>
                <w:color w:val="auto"/>
                <w:sz w:val="20"/>
                <w:szCs w:val="20"/>
                <w:lang w:val="uk-UA"/>
              </w:rPr>
            </w:pPr>
            <w:r w:rsidRPr="008E509A">
              <w:rPr>
                <w:color w:val="auto"/>
                <w:sz w:val="20"/>
                <w:szCs w:val="20"/>
                <w:lang w:val="uk-UA"/>
              </w:rPr>
              <w:t>лабораторної</w:t>
            </w:r>
          </w:p>
          <w:p w14:paraId="4652E17F" w14:textId="77777777" w:rsidR="00822137" w:rsidRPr="008E509A" w:rsidRDefault="00822137" w:rsidP="00822137">
            <w:pPr>
              <w:pStyle w:val="Default"/>
              <w:rPr>
                <w:color w:val="auto"/>
                <w:sz w:val="20"/>
                <w:szCs w:val="20"/>
                <w:lang w:val="uk-UA"/>
              </w:rPr>
            </w:pPr>
            <w:r w:rsidRPr="008E509A">
              <w:rPr>
                <w:color w:val="auto"/>
                <w:sz w:val="20"/>
                <w:szCs w:val="20"/>
                <w:lang w:val="uk-UA"/>
              </w:rPr>
              <w:t>роботи.</w:t>
            </w:r>
          </w:p>
          <w:p w14:paraId="74A198C1" w14:textId="77777777" w:rsidR="00822137" w:rsidRPr="008E509A" w:rsidRDefault="00822137" w:rsidP="00822137">
            <w:pPr>
              <w:pStyle w:val="Default"/>
              <w:rPr>
                <w:color w:val="auto"/>
                <w:sz w:val="20"/>
                <w:szCs w:val="20"/>
                <w:lang w:val="uk-UA"/>
              </w:rPr>
            </w:pPr>
            <w:r w:rsidRPr="008E509A">
              <w:rPr>
                <w:color w:val="auto"/>
                <w:sz w:val="20"/>
                <w:szCs w:val="20"/>
                <w:lang w:val="uk-UA"/>
              </w:rPr>
              <w:lastRenderedPageBreak/>
              <w:t>Підготування</w:t>
            </w:r>
          </w:p>
          <w:p w14:paraId="0533236D" w14:textId="766E1939" w:rsidR="00E1510D" w:rsidRPr="008E509A" w:rsidRDefault="00822137" w:rsidP="00822137">
            <w:pPr>
              <w:rPr>
                <w:sz w:val="20"/>
                <w:szCs w:val="20"/>
                <w:lang w:val="uk-UA"/>
              </w:rPr>
            </w:pPr>
            <w:r w:rsidRPr="008E509A">
              <w:rPr>
                <w:sz w:val="20"/>
                <w:szCs w:val="20"/>
                <w:lang w:val="uk-UA"/>
              </w:rPr>
              <w:t>звіту</w:t>
            </w:r>
          </w:p>
        </w:tc>
        <w:tc>
          <w:tcPr>
            <w:tcW w:w="1559" w:type="dxa"/>
          </w:tcPr>
          <w:p w14:paraId="2A749EC0" w14:textId="77777777" w:rsidR="00822137" w:rsidRPr="008E509A" w:rsidRDefault="00822137" w:rsidP="00822137">
            <w:pPr>
              <w:pStyle w:val="Default"/>
              <w:rPr>
                <w:color w:val="auto"/>
                <w:sz w:val="20"/>
                <w:szCs w:val="20"/>
                <w:lang w:val="uk-UA"/>
              </w:rPr>
            </w:pPr>
            <w:r w:rsidRPr="008E509A">
              <w:rPr>
                <w:color w:val="auto"/>
                <w:sz w:val="20"/>
                <w:szCs w:val="20"/>
                <w:lang w:val="uk-UA"/>
              </w:rPr>
              <w:lastRenderedPageBreak/>
              <w:t>Виконання</w:t>
            </w:r>
          </w:p>
          <w:p w14:paraId="56FB0836" w14:textId="4980E942" w:rsidR="00822137" w:rsidRPr="008E509A" w:rsidRDefault="00822137" w:rsidP="00822137">
            <w:pPr>
              <w:pStyle w:val="Default"/>
              <w:rPr>
                <w:color w:val="auto"/>
                <w:sz w:val="20"/>
                <w:szCs w:val="20"/>
                <w:lang w:val="uk-UA"/>
              </w:rPr>
            </w:pPr>
            <w:r w:rsidRPr="008E509A">
              <w:rPr>
                <w:color w:val="auto"/>
                <w:sz w:val="20"/>
                <w:szCs w:val="20"/>
                <w:lang w:val="uk-UA"/>
              </w:rPr>
              <w:t xml:space="preserve">роботи- </w:t>
            </w:r>
            <w:r w:rsidR="00822B35" w:rsidRPr="008E509A">
              <w:rPr>
                <w:color w:val="auto"/>
                <w:sz w:val="20"/>
                <w:szCs w:val="20"/>
                <w:lang w:val="uk-UA"/>
              </w:rPr>
              <w:t>2</w:t>
            </w:r>
            <w:r w:rsidRPr="008E509A">
              <w:rPr>
                <w:color w:val="auto"/>
                <w:sz w:val="20"/>
                <w:szCs w:val="20"/>
                <w:lang w:val="uk-UA"/>
              </w:rPr>
              <w:t xml:space="preserve"> бал</w:t>
            </w:r>
          </w:p>
          <w:p w14:paraId="7776DEFF" w14:textId="77777777" w:rsidR="00822137" w:rsidRPr="008E509A" w:rsidRDefault="00822137" w:rsidP="00822137">
            <w:pPr>
              <w:pStyle w:val="Default"/>
              <w:rPr>
                <w:color w:val="auto"/>
                <w:sz w:val="20"/>
                <w:szCs w:val="20"/>
                <w:lang w:val="uk-UA"/>
              </w:rPr>
            </w:pPr>
            <w:r w:rsidRPr="008E509A">
              <w:rPr>
                <w:color w:val="auto"/>
                <w:sz w:val="20"/>
                <w:szCs w:val="20"/>
                <w:lang w:val="uk-UA"/>
              </w:rPr>
              <w:t>Підготовка</w:t>
            </w:r>
          </w:p>
          <w:p w14:paraId="05332372" w14:textId="0CAA32BD" w:rsidR="00E1510D" w:rsidRPr="008E509A" w:rsidRDefault="00822137" w:rsidP="00822137">
            <w:pPr>
              <w:pStyle w:val="Default"/>
              <w:rPr>
                <w:color w:val="auto"/>
                <w:sz w:val="20"/>
                <w:szCs w:val="20"/>
                <w:lang w:val="uk-UA"/>
              </w:rPr>
            </w:pPr>
            <w:r w:rsidRPr="008E509A">
              <w:rPr>
                <w:color w:val="auto"/>
                <w:sz w:val="20"/>
                <w:szCs w:val="20"/>
                <w:lang w:val="uk-UA"/>
              </w:rPr>
              <w:lastRenderedPageBreak/>
              <w:t xml:space="preserve">звіту- </w:t>
            </w:r>
            <w:r w:rsidR="00822B35" w:rsidRPr="008E509A">
              <w:rPr>
                <w:color w:val="auto"/>
                <w:sz w:val="20"/>
                <w:szCs w:val="20"/>
                <w:lang w:val="uk-UA"/>
              </w:rPr>
              <w:t>2</w:t>
            </w:r>
            <w:r w:rsidRPr="008E509A">
              <w:rPr>
                <w:color w:val="auto"/>
                <w:sz w:val="20"/>
                <w:szCs w:val="20"/>
                <w:lang w:val="uk-UA"/>
              </w:rPr>
              <w:t xml:space="preserve"> бал</w:t>
            </w:r>
          </w:p>
        </w:tc>
        <w:tc>
          <w:tcPr>
            <w:tcW w:w="1105" w:type="dxa"/>
          </w:tcPr>
          <w:p w14:paraId="05332373" w14:textId="17F862C4" w:rsidR="00E1510D" w:rsidRPr="008E509A" w:rsidRDefault="00C63BE2" w:rsidP="00E1510D">
            <w:pPr>
              <w:rPr>
                <w:b/>
                <w:sz w:val="20"/>
                <w:szCs w:val="20"/>
                <w:lang w:val="uk-UA"/>
              </w:rPr>
            </w:pPr>
            <w:r w:rsidRPr="008E509A">
              <w:rPr>
                <w:b/>
                <w:sz w:val="20"/>
                <w:szCs w:val="20"/>
                <w:lang w:val="uk-UA"/>
              </w:rPr>
              <w:lastRenderedPageBreak/>
              <w:t>10</w:t>
            </w:r>
          </w:p>
        </w:tc>
      </w:tr>
      <w:tr w:rsidR="00E1510D" w:rsidRPr="002B1E6C" w14:paraId="053323E6" w14:textId="77777777" w:rsidTr="00822B35">
        <w:tc>
          <w:tcPr>
            <w:tcW w:w="1526" w:type="dxa"/>
          </w:tcPr>
          <w:p w14:paraId="053323E1" w14:textId="77777777" w:rsidR="00E1510D" w:rsidRPr="00C63BE2" w:rsidRDefault="00E1510D" w:rsidP="00E1510D">
            <w:pPr>
              <w:rPr>
                <w:b/>
                <w:sz w:val="20"/>
                <w:szCs w:val="20"/>
                <w:highlight w:val="yellow"/>
                <w:lang w:val="uk-UA"/>
              </w:rPr>
            </w:pPr>
            <w:r w:rsidRPr="00C63BE2">
              <w:rPr>
                <w:b/>
                <w:sz w:val="20"/>
                <w:szCs w:val="20"/>
                <w:lang w:val="uk-UA"/>
              </w:rPr>
              <w:t xml:space="preserve">Усього за поточний контроль </w:t>
            </w:r>
          </w:p>
        </w:tc>
        <w:tc>
          <w:tcPr>
            <w:tcW w:w="3714" w:type="dxa"/>
          </w:tcPr>
          <w:p w14:paraId="053323E2" w14:textId="1A9FBC51" w:rsidR="00E1510D" w:rsidRPr="00C63BE2" w:rsidRDefault="00E1510D" w:rsidP="00E1510D">
            <w:pPr>
              <w:rPr>
                <w:b/>
                <w:sz w:val="20"/>
                <w:szCs w:val="20"/>
                <w:highlight w:val="yellow"/>
                <w:lang w:val="uk-UA"/>
              </w:rPr>
            </w:pPr>
          </w:p>
        </w:tc>
        <w:tc>
          <w:tcPr>
            <w:tcW w:w="1843" w:type="dxa"/>
          </w:tcPr>
          <w:p w14:paraId="053323E3" w14:textId="77777777" w:rsidR="00E1510D" w:rsidRPr="00C63BE2" w:rsidRDefault="00E1510D" w:rsidP="00E1510D">
            <w:pPr>
              <w:rPr>
                <w:b/>
                <w:sz w:val="20"/>
                <w:szCs w:val="20"/>
                <w:highlight w:val="yellow"/>
                <w:lang w:val="uk-UA"/>
              </w:rPr>
            </w:pPr>
          </w:p>
        </w:tc>
        <w:tc>
          <w:tcPr>
            <w:tcW w:w="1559" w:type="dxa"/>
          </w:tcPr>
          <w:p w14:paraId="053323E4" w14:textId="77777777" w:rsidR="00E1510D" w:rsidRPr="00C63BE2" w:rsidRDefault="00E1510D" w:rsidP="00E1510D">
            <w:pPr>
              <w:rPr>
                <w:b/>
                <w:sz w:val="20"/>
                <w:szCs w:val="20"/>
                <w:highlight w:val="yellow"/>
                <w:lang w:val="uk-UA"/>
              </w:rPr>
            </w:pPr>
          </w:p>
        </w:tc>
        <w:tc>
          <w:tcPr>
            <w:tcW w:w="1105" w:type="dxa"/>
          </w:tcPr>
          <w:p w14:paraId="053323E5" w14:textId="77777777" w:rsidR="00E1510D" w:rsidRPr="00C63BE2" w:rsidRDefault="00E1510D" w:rsidP="00E1510D">
            <w:pPr>
              <w:rPr>
                <w:b/>
                <w:sz w:val="20"/>
                <w:szCs w:val="20"/>
                <w:highlight w:val="yellow"/>
                <w:lang w:val="uk-UA"/>
              </w:rPr>
            </w:pPr>
            <w:r w:rsidRPr="00C63BE2">
              <w:rPr>
                <w:b/>
                <w:sz w:val="20"/>
                <w:szCs w:val="20"/>
                <w:lang w:val="uk-UA"/>
              </w:rPr>
              <w:t>60</w:t>
            </w:r>
          </w:p>
        </w:tc>
      </w:tr>
      <w:tr w:rsidR="00E1510D" w:rsidRPr="002B1E6C" w14:paraId="053323E8" w14:textId="77777777" w:rsidTr="00C565DD">
        <w:tc>
          <w:tcPr>
            <w:tcW w:w="9747" w:type="dxa"/>
            <w:gridSpan w:val="5"/>
          </w:tcPr>
          <w:p w14:paraId="053323E7" w14:textId="77777777" w:rsidR="00E1510D" w:rsidRPr="002B1E6C" w:rsidRDefault="00E1510D" w:rsidP="00E1510D">
            <w:pPr>
              <w:rPr>
                <w:b/>
                <w:sz w:val="20"/>
                <w:szCs w:val="20"/>
                <w:highlight w:val="yellow"/>
                <w:lang w:val="uk-UA"/>
              </w:rPr>
            </w:pPr>
            <w:r w:rsidRPr="002B1E6C">
              <w:rPr>
                <w:b/>
                <w:sz w:val="20"/>
                <w:szCs w:val="20"/>
                <w:lang w:val="uk-UA"/>
              </w:rPr>
              <w:t>Підсумковий контроль</w:t>
            </w:r>
          </w:p>
        </w:tc>
      </w:tr>
      <w:tr w:rsidR="00E1510D" w:rsidRPr="002B1E6C" w14:paraId="053323FD" w14:textId="77777777" w:rsidTr="00822B35">
        <w:trPr>
          <w:trHeight w:val="565"/>
        </w:trPr>
        <w:tc>
          <w:tcPr>
            <w:tcW w:w="1526" w:type="dxa"/>
            <w:vAlign w:val="center"/>
          </w:tcPr>
          <w:p w14:paraId="053323F4" w14:textId="1293F055" w:rsidR="00E1510D" w:rsidRPr="008E79AB" w:rsidRDefault="008E79AB" w:rsidP="00E1510D">
            <w:pPr>
              <w:rPr>
                <w:b/>
                <w:sz w:val="20"/>
                <w:szCs w:val="20"/>
                <w:lang w:val="uk-UA"/>
              </w:rPr>
            </w:pPr>
            <w:r w:rsidRPr="008E79AB">
              <w:rPr>
                <w:b/>
                <w:sz w:val="20"/>
                <w:szCs w:val="20"/>
                <w:lang w:val="uk-UA"/>
              </w:rPr>
              <w:t>Екзамен</w:t>
            </w:r>
          </w:p>
        </w:tc>
        <w:tc>
          <w:tcPr>
            <w:tcW w:w="3714" w:type="dxa"/>
          </w:tcPr>
          <w:p w14:paraId="053323F5" w14:textId="77777777" w:rsidR="00E1510D" w:rsidRPr="002B1E6C" w:rsidRDefault="00E1510D" w:rsidP="00E1510D">
            <w:pPr>
              <w:pStyle w:val="Default"/>
              <w:rPr>
                <w:sz w:val="20"/>
                <w:szCs w:val="20"/>
                <w:lang w:val="uk-UA"/>
              </w:rPr>
            </w:pPr>
            <w:r w:rsidRPr="002B1E6C">
              <w:rPr>
                <w:sz w:val="20"/>
                <w:szCs w:val="20"/>
                <w:lang w:val="uk-UA"/>
              </w:rPr>
              <w:t>Теоретичне завдання-тестування в СЕЗН ЗНУ (</w:t>
            </w:r>
            <w:proofErr w:type="spellStart"/>
            <w:r w:rsidRPr="002B1E6C">
              <w:rPr>
                <w:sz w:val="20"/>
                <w:szCs w:val="20"/>
                <w:lang w:val="uk-UA"/>
              </w:rPr>
              <w:t>moodle</w:t>
            </w:r>
            <w:proofErr w:type="spellEnd"/>
            <w:r w:rsidRPr="002B1E6C">
              <w:rPr>
                <w:sz w:val="20"/>
                <w:szCs w:val="20"/>
                <w:lang w:val="uk-UA"/>
              </w:rPr>
              <w:t xml:space="preserve">). </w:t>
            </w:r>
          </w:p>
        </w:tc>
        <w:tc>
          <w:tcPr>
            <w:tcW w:w="1843" w:type="dxa"/>
          </w:tcPr>
          <w:p w14:paraId="053323F6" w14:textId="268F203E" w:rsidR="00E1510D" w:rsidRPr="002B1E6C" w:rsidRDefault="00E1510D" w:rsidP="00E1510D">
            <w:pPr>
              <w:pStyle w:val="Default"/>
              <w:rPr>
                <w:sz w:val="20"/>
                <w:szCs w:val="20"/>
                <w:lang w:val="uk-UA"/>
              </w:rPr>
            </w:pPr>
            <w:r w:rsidRPr="002B1E6C">
              <w:rPr>
                <w:sz w:val="20"/>
                <w:szCs w:val="20"/>
                <w:lang w:val="uk-UA"/>
              </w:rPr>
              <w:t>Питання для підготовки за навчальним матеріалом лекційних занять 1-</w:t>
            </w:r>
            <w:r w:rsidR="008E79AB">
              <w:rPr>
                <w:sz w:val="20"/>
                <w:szCs w:val="20"/>
                <w:lang w:val="uk-UA"/>
              </w:rPr>
              <w:t>7</w:t>
            </w:r>
          </w:p>
        </w:tc>
        <w:tc>
          <w:tcPr>
            <w:tcW w:w="1559" w:type="dxa"/>
          </w:tcPr>
          <w:p w14:paraId="053323F7" w14:textId="77777777" w:rsidR="00E1510D" w:rsidRPr="002B1E6C" w:rsidRDefault="00E1510D" w:rsidP="00E1510D">
            <w:pPr>
              <w:pStyle w:val="Default"/>
              <w:rPr>
                <w:sz w:val="20"/>
                <w:szCs w:val="20"/>
                <w:lang w:val="uk-UA"/>
              </w:rPr>
            </w:pPr>
            <w:r w:rsidRPr="002B1E6C">
              <w:rPr>
                <w:sz w:val="20"/>
                <w:szCs w:val="20"/>
                <w:lang w:val="uk-UA"/>
              </w:rPr>
              <w:t xml:space="preserve">Кількість питань – 15. </w:t>
            </w:r>
          </w:p>
          <w:p w14:paraId="053323F8" w14:textId="77777777" w:rsidR="00E1510D" w:rsidRPr="002B1E6C" w:rsidRDefault="00E1510D" w:rsidP="00E1510D">
            <w:pPr>
              <w:pStyle w:val="Default"/>
              <w:rPr>
                <w:sz w:val="20"/>
                <w:szCs w:val="20"/>
                <w:lang w:val="uk-UA"/>
              </w:rPr>
            </w:pPr>
            <w:r w:rsidRPr="002B1E6C">
              <w:rPr>
                <w:sz w:val="20"/>
                <w:szCs w:val="20"/>
                <w:lang w:val="uk-UA"/>
              </w:rPr>
              <w:t xml:space="preserve">Оцінюються: </w:t>
            </w:r>
          </w:p>
          <w:p w14:paraId="053323F9" w14:textId="77777777" w:rsidR="00E1510D" w:rsidRPr="002B1E6C" w:rsidRDefault="00E1510D" w:rsidP="00E1510D">
            <w:pPr>
              <w:pStyle w:val="Default"/>
              <w:rPr>
                <w:sz w:val="20"/>
                <w:szCs w:val="20"/>
                <w:lang w:val="uk-UA"/>
              </w:rPr>
            </w:pPr>
            <w:r w:rsidRPr="002B1E6C">
              <w:rPr>
                <w:sz w:val="20"/>
                <w:szCs w:val="20"/>
                <w:lang w:val="uk-UA"/>
              </w:rPr>
              <w:t xml:space="preserve">правильно/ </w:t>
            </w:r>
          </w:p>
          <w:p w14:paraId="053323FA" w14:textId="77777777" w:rsidR="00E1510D" w:rsidRPr="002B1E6C" w:rsidRDefault="00E1510D" w:rsidP="00E1510D">
            <w:pPr>
              <w:pStyle w:val="Default"/>
              <w:rPr>
                <w:sz w:val="20"/>
                <w:szCs w:val="20"/>
                <w:lang w:val="uk-UA"/>
              </w:rPr>
            </w:pPr>
            <w:r w:rsidRPr="002B1E6C">
              <w:rPr>
                <w:sz w:val="20"/>
                <w:szCs w:val="20"/>
                <w:lang w:val="uk-UA"/>
              </w:rPr>
              <w:t xml:space="preserve">неправильно. </w:t>
            </w:r>
          </w:p>
          <w:p w14:paraId="053323FB" w14:textId="77777777" w:rsidR="00E1510D" w:rsidRPr="002B1E6C" w:rsidRDefault="00E1510D" w:rsidP="00E1510D">
            <w:pPr>
              <w:rPr>
                <w:sz w:val="20"/>
                <w:szCs w:val="20"/>
                <w:lang w:val="uk-UA"/>
              </w:rPr>
            </w:pPr>
            <w:r w:rsidRPr="002B1E6C">
              <w:rPr>
                <w:sz w:val="20"/>
                <w:szCs w:val="20"/>
                <w:lang w:val="uk-UA"/>
              </w:rPr>
              <w:t xml:space="preserve">Правильна відповідь – 2 бали </w:t>
            </w:r>
          </w:p>
        </w:tc>
        <w:tc>
          <w:tcPr>
            <w:tcW w:w="1105" w:type="dxa"/>
          </w:tcPr>
          <w:p w14:paraId="053323FC" w14:textId="0839A69B" w:rsidR="00E1510D" w:rsidRPr="002B1E6C" w:rsidRDefault="008E79AB" w:rsidP="00E1510D">
            <w:pPr>
              <w:rPr>
                <w:b/>
                <w:sz w:val="20"/>
                <w:szCs w:val="20"/>
                <w:lang w:val="uk-UA"/>
              </w:rPr>
            </w:pPr>
            <w:r>
              <w:rPr>
                <w:b/>
                <w:sz w:val="20"/>
                <w:szCs w:val="20"/>
                <w:lang w:val="uk-UA"/>
              </w:rPr>
              <w:t>4</w:t>
            </w:r>
            <w:r w:rsidR="00E1510D" w:rsidRPr="002B1E6C">
              <w:rPr>
                <w:b/>
                <w:sz w:val="20"/>
                <w:szCs w:val="20"/>
                <w:lang w:val="uk-UA"/>
              </w:rPr>
              <w:t>0</w:t>
            </w:r>
          </w:p>
        </w:tc>
      </w:tr>
      <w:tr w:rsidR="00E1510D" w:rsidRPr="002B1E6C" w14:paraId="05332404" w14:textId="77777777" w:rsidTr="00822B35">
        <w:tc>
          <w:tcPr>
            <w:tcW w:w="1526" w:type="dxa"/>
          </w:tcPr>
          <w:p w14:paraId="053323FE" w14:textId="77777777" w:rsidR="00E1510D" w:rsidRPr="002B1E6C" w:rsidRDefault="00E1510D" w:rsidP="00E1510D">
            <w:pPr>
              <w:rPr>
                <w:b/>
                <w:sz w:val="20"/>
                <w:szCs w:val="20"/>
                <w:lang w:val="uk-UA"/>
              </w:rPr>
            </w:pPr>
            <w:r w:rsidRPr="002B1E6C">
              <w:rPr>
                <w:b/>
                <w:sz w:val="20"/>
                <w:szCs w:val="20"/>
                <w:lang w:val="uk-UA"/>
              </w:rPr>
              <w:t xml:space="preserve">Усього за </w:t>
            </w:r>
          </w:p>
          <w:p w14:paraId="053323FF" w14:textId="77777777" w:rsidR="00E1510D" w:rsidRPr="002B1E6C" w:rsidRDefault="00E1510D" w:rsidP="00E1510D">
            <w:pPr>
              <w:rPr>
                <w:b/>
                <w:sz w:val="20"/>
                <w:szCs w:val="20"/>
                <w:highlight w:val="yellow"/>
                <w:lang w:val="uk-UA"/>
              </w:rPr>
            </w:pPr>
            <w:r w:rsidRPr="002B1E6C">
              <w:rPr>
                <w:b/>
                <w:sz w:val="20"/>
                <w:szCs w:val="20"/>
                <w:lang w:val="uk-UA"/>
              </w:rPr>
              <w:t>підсумковий контроль</w:t>
            </w:r>
          </w:p>
        </w:tc>
        <w:tc>
          <w:tcPr>
            <w:tcW w:w="3714" w:type="dxa"/>
          </w:tcPr>
          <w:p w14:paraId="05332400" w14:textId="77777777" w:rsidR="00E1510D" w:rsidRPr="002B1E6C" w:rsidRDefault="00E1510D" w:rsidP="00E1510D">
            <w:pPr>
              <w:rPr>
                <w:b/>
                <w:sz w:val="20"/>
                <w:szCs w:val="20"/>
                <w:lang w:val="uk-UA"/>
              </w:rPr>
            </w:pPr>
            <w:r w:rsidRPr="002B1E6C">
              <w:rPr>
                <w:b/>
                <w:sz w:val="20"/>
                <w:szCs w:val="20"/>
                <w:lang w:val="uk-UA"/>
              </w:rPr>
              <w:t>2</w:t>
            </w:r>
          </w:p>
        </w:tc>
        <w:tc>
          <w:tcPr>
            <w:tcW w:w="1843" w:type="dxa"/>
          </w:tcPr>
          <w:p w14:paraId="05332401" w14:textId="77777777" w:rsidR="00E1510D" w:rsidRPr="002B1E6C" w:rsidRDefault="00E1510D" w:rsidP="00E1510D">
            <w:pPr>
              <w:rPr>
                <w:b/>
                <w:sz w:val="20"/>
                <w:szCs w:val="20"/>
                <w:lang w:val="uk-UA"/>
              </w:rPr>
            </w:pPr>
          </w:p>
        </w:tc>
        <w:tc>
          <w:tcPr>
            <w:tcW w:w="1559" w:type="dxa"/>
          </w:tcPr>
          <w:p w14:paraId="05332402" w14:textId="77777777" w:rsidR="00E1510D" w:rsidRPr="002B1E6C" w:rsidRDefault="00E1510D" w:rsidP="00E1510D">
            <w:pPr>
              <w:rPr>
                <w:b/>
                <w:sz w:val="20"/>
                <w:szCs w:val="20"/>
                <w:lang w:val="uk-UA"/>
              </w:rPr>
            </w:pPr>
          </w:p>
        </w:tc>
        <w:tc>
          <w:tcPr>
            <w:tcW w:w="1105" w:type="dxa"/>
          </w:tcPr>
          <w:p w14:paraId="05332403" w14:textId="77777777" w:rsidR="00E1510D" w:rsidRPr="002B1E6C" w:rsidRDefault="00E1510D" w:rsidP="00E1510D">
            <w:pPr>
              <w:rPr>
                <w:b/>
                <w:sz w:val="20"/>
                <w:szCs w:val="20"/>
                <w:lang w:val="uk-UA"/>
              </w:rPr>
            </w:pPr>
            <w:r w:rsidRPr="002B1E6C">
              <w:rPr>
                <w:b/>
                <w:sz w:val="20"/>
                <w:szCs w:val="20"/>
                <w:lang w:val="uk-UA"/>
              </w:rPr>
              <w:t>40</w:t>
            </w:r>
          </w:p>
        </w:tc>
      </w:tr>
    </w:tbl>
    <w:p w14:paraId="05332405" w14:textId="77777777" w:rsidR="00F505CF" w:rsidRPr="002B1E6C" w:rsidRDefault="00F505CF" w:rsidP="002B1E6C">
      <w:pPr>
        <w:rPr>
          <w:b/>
          <w:lang w:val="uk-UA"/>
        </w:rPr>
      </w:pPr>
    </w:p>
    <w:p w14:paraId="05332406" w14:textId="77777777" w:rsidR="00F505CF" w:rsidRPr="002B1E6C" w:rsidRDefault="00F505CF" w:rsidP="002B1E6C">
      <w:pPr>
        <w:rPr>
          <w:b/>
          <w:lang w:val="uk-UA"/>
        </w:rPr>
      </w:pPr>
      <w:r w:rsidRPr="002B1E6C">
        <w:rPr>
          <w:b/>
          <w:lang w:val="uk-UA"/>
        </w:rPr>
        <w:t xml:space="preserve">УВАГА: </w:t>
      </w:r>
      <w:r w:rsidRPr="002B1E6C">
        <w:rPr>
          <w:lang w:val="uk-UA"/>
        </w:rPr>
        <w:t>Під час вивчення дисципліни є можливість врахувати результати неформальної/</w:t>
      </w:r>
      <w:proofErr w:type="spellStart"/>
      <w:r w:rsidRPr="002B1E6C">
        <w:rPr>
          <w:lang w:val="uk-UA"/>
        </w:rPr>
        <w:t>інформальної</w:t>
      </w:r>
      <w:proofErr w:type="spellEnd"/>
      <w:r w:rsidRPr="002B1E6C">
        <w:rPr>
          <w:lang w:val="uk-UA"/>
        </w:rPr>
        <w:t xml:space="preserve"> освіти. Процедура врахування таких результатів викладена в </w:t>
      </w:r>
      <w:r w:rsidRPr="002B1E6C">
        <w:rPr>
          <w:u w:val="single"/>
          <w:lang w:val="uk-UA"/>
        </w:rPr>
        <w:t xml:space="preserve">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2B1E6C">
        <w:rPr>
          <w:u w:val="single"/>
          <w:lang w:val="uk-UA"/>
        </w:rPr>
        <w:t>інформальної</w:t>
      </w:r>
      <w:proofErr w:type="spellEnd"/>
      <w:r w:rsidRPr="002B1E6C">
        <w:rPr>
          <w:u w:val="single"/>
          <w:lang w:val="uk-UA"/>
        </w:rPr>
        <w:t xml:space="preserve"> освіти </w:t>
      </w:r>
      <w:hyperlink r:id="rId7">
        <w:r w:rsidRPr="002B1E6C">
          <w:rPr>
            <w:color w:val="0000FF"/>
            <w:u w:val="single"/>
            <w:lang w:val="uk-UA"/>
          </w:rPr>
          <w:t>https://surl.li/lmisot</w:t>
        </w:r>
      </w:hyperlink>
      <w:r w:rsidRPr="002B1E6C">
        <w:rPr>
          <w:lang w:val="uk-UA"/>
        </w:rPr>
        <w:t>. Відповідно до цього Положення, викладач може зарахувати результати неформальної/</w:t>
      </w:r>
      <w:proofErr w:type="spellStart"/>
      <w:r w:rsidRPr="002B1E6C">
        <w:rPr>
          <w:lang w:val="uk-UA"/>
        </w:rPr>
        <w:t>інформальної</w:t>
      </w:r>
      <w:proofErr w:type="spellEnd"/>
      <w:r w:rsidRPr="002B1E6C">
        <w:rPr>
          <w:lang w:val="uk-UA"/>
        </w:rPr>
        <w:t xml:space="preserve"> освіти, якщо здобувач був учасником </w:t>
      </w:r>
      <w:proofErr w:type="spellStart"/>
      <w:r w:rsidRPr="002B1E6C">
        <w:rPr>
          <w:lang w:val="uk-UA"/>
        </w:rPr>
        <w:t>вебінару</w:t>
      </w:r>
      <w:proofErr w:type="spellEnd"/>
      <w:r w:rsidRPr="002B1E6C">
        <w:rPr>
          <w:lang w:val="uk-UA"/>
        </w:rPr>
        <w:t xml:space="preserve"> або семінару, присвяченого одній з тем занять, шляхом зарахування практичного завдання з цієї теми (кількість 3 бали). Для підтвердження отримання неформальної/</w:t>
      </w:r>
      <w:proofErr w:type="spellStart"/>
      <w:r w:rsidRPr="002B1E6C">
        <w:rPr>
          <w:lang w:val="uk-UA"/>
        </w:rPr>
        <w:t>інформальної</w:t>
      </w:r>
      <w:proofErr w:type="spellEnd"/>
      <w:r w:rsidRPr="002B1E6C">
        <w:rPr>
          <w:lang w:val="uk-UA"/>
        </w:rPr>
        <w:t xml:space="preserve"> освіти здобувач повинен надати викладачу (не пізніше ніж за тиждень до екзамену) сертифікат, що підтверджує участь у заході/ підготувати короткий звіт про семінар з зазначенням часу проведення теми/ виступити з усною доповіддю. Аналогічним чином враховується участь здобувачів у Всеукраїнських та Міжнародних конференціях (форма звітності – тези доповіді). Рекомендовані платформи: </w:t>
      </w:r>
      <w:hyperlink r:id="rId8">
        <w:r w:rsidRPr="002B1E6C">
          <w:rPr>
            <w:color w:val="0000FF"/>
            <w:u w:val="single"/>
            <w:lang w:val="uk-UA"/>
          </w:rPr>
          <w:t>https://surl.li/udfnms</w:t>
        </w:r>
      </w:hyperlink>
      <w:r w:rsidRPr="002B1E6C">
        <w:rPr>
          <w:lang w:val="uk-UA"/>
        </w:rPr>
        <w:t xml:space="preserve">, </w:t>
      </w:r>
      <w:hyperlink r:id="rId9">
        <w:r w:rsidRPr="002B1E6C">
          <w:rPr>
            <w:color w:val="0000FF"/>
            <w:u w:val="single"/>
            <w:lang w:val="uk-UA"/>
          </w:rPr>
          <w:t>https://surl.li/lsmbcj</w:t>
        </w:r>
      </w:hyperlink>
      <w:r w:rsidRPr="002B1E6C">
        <w:rPr>
          <w:lang w:val="uk-UA"/>
        </w:rPr>
        <w:t xml:space="preserve">, </w:t>
      </w:r>
      <w:hyperlink r:id="rId10">
        <w:r w:rsidRPr="002B1E6C">
          <w:rPr>
            <w:color w:val="0000FF"/>
            <w:u w:val="single"/>
            <w:lang w:val="uk-UA"/>
          </w:rPr>
          <w:t>https://surl.li/pnfvlf</w:t>
        </w:r>
      </w:hyperlink>
      <w:r w:rsidRPr="002B1E6C">
        <w:rPr>
          <w:lang w:val="uk-UA"/>
        </w:rPr>
        <w:t xml:space="preserve">, </w:t>
      </w:r>
      <w:hyperlink r:id="rId11">
        <w:r w:rsidRPr="002B1E6C">
          <w:rPr>
            <w:color w:val="0000FF"/>
            <w:u w:val="single"/>
            <w:lang w:val="uk-UA"/>
          </w:rPr>
          <w:t>https://surl.li/ofpbln</w:t>
        </w:r>
      </w:hyperlink>
      <w:r w:rsidRPr="002B1E6C">
        <w:rPr>
          <w:lang w:val="uk-UA"/>
        </w:rPr>
        <w:t xml:space="preserve">, </w:t>
      </w:r>
      <w:hyperlink r:id="rId12">
        <w:r w:rsidRPr="002B1E6C">
          <w:rPr>
            <w:color w:val="0000FF"/>
            <w:u w:val="single"/>
            <w:lang w:val="uk-UA"/>
          </w:rPr>
          <w:t>https://vumonline.ua/courses/</w:t>
        </w:r>
      </w:hyperlink>
      <w:r w:rsidRPr="002B1E6C">
        <w:rPr>
          <w:lang w:val="uk-UA"/>
        </w:rPr>
        <w:t xml:space="preserve"> та ін.</w:t>
      </w:r>
    </w:p>
    <w:p w14:paraId="05332407" w14:textId="77777777" w:rsidR="00F505CF" w:rsidRPr="002B1E6C" w:rsidRDefault="00F505CF" w:rsidP="002B1E6C">
      <w:pPr>
        <w:rPr>
          <w:b/>
          <w:lang w:val="uk-UA"/>
        </w:rPr>
      </w:pPr>
    </w:p>
    <w:p w14:paraId="05332408" w14:textId="77777777" w:rsidR="00F505CF" w:rsidRPr="002B1E6C" w:rsidRDefault="00F505CF" w:rsidP="002B1E6C">
      <w:pPr>
        <w:rPr>
          <w:b/>
          <w:lang w:val="uk-UA"/>
        </w:rPr>
      </w:pPr>
      <w:r w:rsidRPr="002B1E6C">
        <w:rPr>
          <w:b/>
          <w:lang w:val="uk-UA"/>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F505CF" w:rsidRPr="002B1E6C" w14:paraId="0533240D" w14:textId="77777777" w:rsidTr="00105D8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tcPr>
          <w:p w14:paraId="05332409" w14:textId="77777777" w:rsidR="00F505CF" w:rsidRPr="002B1E6C" w:rsidRDefault="00F505CF" w:rsidP="002B1E6C">
            <w:pPr>
              <w:pStyle w:val="2"/>
              <w:rPr>
                <w:rFonts w:ascii="Times New Roman" w:hAnsi="Times New Roman"/>
                <w:color w:val="auto"/>
                <w:lang w:val="uk-UA"/>
              </w:rPr>
            </w:pPr>
            <w:r w:rsidRPr="002B1E6C">
              <w:rPr>
                <w:rFonts w:ascii="Times New Roman" w:hAnsi="Times New Roman"/>
                <w:caps/>
                <w:color w:val="auto"/>
                <w:sz w:val="24"/>
                <w:szCs w:val="24"/>
                <w:lang w:val="uk-UA"/>
              </w:rPr>
              <w:t>З</w:t>
            </w:r>
            <w:r w:rsidRPr="002B1E6C">
              <w:rPr>
                <w:rFonts w:ascii="Times New Roman" w:hAnsi="Times New Roman"/>
                <w:color w:val="auto"/>
                <w:sz w:val="24"/>
                <w:szCs w:val="24"/>
                <w:lang w:val="uk-UA"/>
              </w:rPr>
              <w:t>а шкалою</w:t>
            </w:r>
          </w:p>
          <w:p w14:paraId="0533240A" w14:textId="77777777" w:rsidR="00F505CF" w:rsidRPr="002B1E6C" w:rsidRDefault="00F505CF" w:rsidP="002B1E6C">
            <w:pPr>
              <w:pStyle w:val="6"/>
              <w:rPr>
                <w:rFonts w:ascii="Times New Roman" w:hAnsi="Times New Roman"/>
                <w:b/>
                <w:i/>
                <w:color w:val="auto"/>
                <w:lang w:val="uk-UA"/>
              </w:rPr>
            </w:pPr>
            <w:r w:rsidRPr="002B1E6C">
              <w:rPr>
                <w:rFonts w:ascii="Times New Roman" w:hAnsi="Times New Roman"/>
                <w:b/>
                <w:i/>
                <w:color w:val="auto"/>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tcPr>
          <w:p w14:paraId="0533240B" w14:textId="77777777" w:rsidR="00F505CF" w:rsidRPr="002B1E6C" w:rsidRDefault="00F505CF" w:rsidP="002B1E6C">
            <w:pPr>
              <w:pStyle w:val="5"/>
              <w:rPr>
                <w:rFonts w:ascii="Times New Roman" w:hAnsi="Times New Roman"/>
                <w:b/>
                <w:color w:val="auto"/>
                <w:lang w:val="uk-UA"/>
              </w:rPr>
            </w:pPr>
            <w:r w:rsidRPr="002B1E6C">
              <w:rPr>
                <w:rFonts w:ascii="Times New Roman" w:hAnsi="Times New Roman"/>
                <w:b/>
                <w:color w:val="auto"/>
                <w:lang w:val="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tcPr>
          <w:p w14:paraId="0533240C" w14:textId="77777777" w:rsidR="00F505CF" w:rsidRPr="002B1E6C" w:rsidRDefault="00F505CF" w:rsidP="002B1E6C">
            <w:pPr>
              <w:pStyle w:val="3"/>
              <w:rPr>
                <w:rFonts w:ascii="Times New Roman" w:hAnsi="Times New Roman"/>
                <w:color w:val="auto"/>
                <w:lang w:val="uk-UA"/>
              </w:rPr>
            </w:pPr>
            <w:r w:rsidRPr="002B1E6C">
              <w:rPr>
                <w:rFonts w:ascii="Times New Roman" w:hAnsi="Times New Roman"/>
                <w:color w:val="auto"/>
                <w:lang w:val="uk-UA"/>
              </w:rPr>
              <w:t>За національною шкалою</w:t>
            </w:r>
          </w:p>
        </w:tc>
      </w:tr>
      <w:tr w:rsidR="00F505CF" w:rsidRPr="002B1E6C" w14:paraId="05332412" w14:textId="77777777" w:rsidTr="00105D8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tcPr>
          <w:p w14:paraId="0533240E" w14:textId="77777777" w:rsidR="00F505CF" w:rsidRPr="002B1E6C" w:rsidRDefault="00F505CF" w:rsidP="002B1E6C">
            <w:pPr>
              <w:pStyle w:val="2"/>
              <w:rPr>
                <w:rFonts w:ascii="Times New Roman" w:hAnsi="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tcPr>
          <w:p w14:paraId="0533240F" w14:textId="77777777" w:rsidR="00F505CF" w:rsidRPr="002B1E6C" w:rsidRDefault="00F505CF" w:rsidP="002B1E6C">
            <w:pPr>
              <w:pStyle w:val="5"/>
              <w:rPr>
                <w:rFonts w:ascii="Times New Roman" w:hAnsi="Times New Roman"/>
                <w:color w:val="auto"/>
                <w:lang w:val="uk-UA"/>
              </w:rPr>
            </w:pPr>
          </w:p>
        </w:tc>
        <w:tc>
          <w:tcPr>
            <w:tcW w:w="2126" w:type="dxa"/>
            <w:tcBorders>
              <w:top w:val="single" w:sz="4" w:space="0" w:color="000000"/>
              <w:left w:val="single" w:sz="4" w:space="0" w:color="000000"/>
              <w:bottom w:val="single" w:sz="4" w:space="0" w:color="000000"/>
              <w:right w:val="single" w:sz="4" w:space="0" w:color="000000"/>
            </w:tcBorders>
          </w:tcPr>
          <w:p w14:paraId="05332410" w14:textId="77777777" w:rsidR="00F505CF" w:rsidRPr="002B1E6C" w:rsidRDefault="00F505CF" w:rsidP="002B1E6C">
            <w:pPr>
              <w:pStyle w:val="3"/>
              <w:rPr>
                <w:rFonts w:ascii="Times New Roman" w:hAnsi="Times New Roman"/>
                <w:color w:val="auto"/>
                <w:lang w:val="uk-UA"/>
              </w:rPr>
            </w:pPr>
            <w:r w:rsidRPr="002B1E6C">
              <w:rPr>
                <w:rFonts w:ascii="Times New Roman" w:hAnsi="Times New Roman"/>
                <w:color w:val="auto"/>
                <w:lang w:val="uk-UA"/>
              </w:rPr>
              <w:t>Екзамен</w:t>
            </w:r>
          </w:p>
        </w:tc>
        <w:tc>
          <w:tcPr>
            <w:tcW w:w="1873" w:type="dxa"/>
            <w:tcBorders>
              <w:top w:val="single" w:sz="4" w:space="0" w:color="000000"/>
              <w:left w:val="single" w:sz="4" w:space="0" w:color="000000"/>
              <w:bottom w:val="single" w:sz="4" w:space="0" w:color="000000"/>
              <w:right w:val="single" w:sz="4" w:space="0" w:color="000000"/>
            </w:tcBorders>
          </w:tcPr>
          <w:p w14:paraId="05332411" w14:textId="77777777" w:rsidR="00F505CF" w:rsidRPr="002B1E6C" w:rsidRDefault="00F505CF" w:rsidP="002B1E6C">
            <w:pPr>
              <w:pStyle w:val="3"/>
              <w:rPr>
                <w:rFonts w:ascii="Times New Roman" w:hAnsi="Times New Roman"/>
                <w:color w:val="auto"/>
                <w:lang w:val="uk-UA"/>
              </w:rPr>
            </w:pPr>
            <w:r w:rsidRPr="002B1E6C">
              <w:rPr>
                <w:rFonts w:ascii="Times New Roman" w:hAnsi="Times New Roman"/>
                <w:color w:val="auto"/>
                <w:lang w:val="uk-UA"/>
              </w:rPr>
              <w:t>Залік</w:t>
            </w:r>
          </w:p>
        </w:tc>
      </w:tr>
      <w:tr w:rsidR="00F505CF" w:rsidRPr="002B1E6C" w14:paraId="05332417"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13" w14:textId="77777777" w:rsidR="00F505CF" w:rsidRPr="002B1E6C" w:rsidRDefault="00F505CF" w:rsidP="002B1E6C">
            <w:pPr>
              <w:rPr>
                <w:lang w:val="uk-UA"/>
              </w:rPr>
            </w:pPr>
            <w:r w:rsidRPr="002B1E6C">
              <w:rPr>
                <w:spacing w:val="-2"/>
                <w:lang w:val="uk-UA"/>
              </w:rPr>
              <w:t>A</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14" w14:textId="77777777" w:rsidR="00F505CF" w:rsidRPr="002B1E6C" w:rsidRDefault="00F505CF" w:rsidP="002B1E6C">
            <w:pPr>
              <w:rPr>
                <w:lang w:val="uk-UA"/>
              </w:rPr>
            </w:pPr>
            <w:r w:rsidRPr="002B1E6C">
              <w:rPr>
                <w:spacing w:val="-2"/>
                <w:lang w:val="uk-UA"/>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tcPr>
          <w:p w14:paraId="05332415" w14:textId="77777777" w:rsidR="00F505CF" w:rsidRPr="002B1E6C" w:rsidRDefault="00F505CF" w:rsidP="002B1E6C">
            <w:pPr>
              <w:pStyle w:val="4"/>
              <w:rPr>
                <w:rFonts w:ascii="Times New Roman" w:hAnsi="Times New Roman"/>
                <w:b/>
                <w:color w:val="auto"/>
                <w:lang w:val="uk-UA"/>
              </w:rPr>
            </w:pPr>
            <w:r w:rsidRPr="002B1E6C">
              <w:rPr>
                <w:rFonts w:ascii="Times New Roman" w:hAnsi="Times New Roman"/>
                <w:b/>
                <w:i w:val="0"/>
                <w:color w:val="auto"/>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05332416" w14:textId="77777777" w:rsidR="00F505CF" w:rsidRPr="002B1E6C" w:rsidRDefault="00F505CF" w:rsidP="002B1E6C">
            <w:pPr>
              <w:pStyle w:val="4"/>
              <w:rPr>
                <w:rFonts w:ascii="Times New Roman" w:hAnsi="Times New Roman"/>
                <w:b/>
                <w:color w:val="auto"/>
                <w:lang w:val="uk-UA"/>
              </w:rPr>
            </w:pPr>
            <w:r w:rsidRPr="002B1E6C">
              <w:rPr>
                <w:rFonts w:ascii="Times New Roman" w:hAnsi="Times New Roman"/>
                <w:b/>
                <w:i w:val="0"/>
                <w:color w:val="auto"/>
                <w:lang w:val="uk-UA"/>
              </w:rPr>
              <w:t>Зараховано</w:t>
            </w:r>
          </w:p>
        </w:tc>
      </w:tr>
      <w:tr w:rsidR="00F505CF" w:rsidRPr="002B1E6C" w14:paraId="0533241C"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18" w14:textId="77777777" w:rsidR="00F505CF" w:rsidRPr="002B1E6C" w:rsidRDefault="00F505CF" w:rsidP="002B1E6C">
            <w:pPr>
              <w:rPr>
                <w:lang w:val="uk-UA"/>
              </w:rPr>
            </w:pPr>
            <w:r w:rsidRPr="002B1E6C">
              <w:rPr>
                <w:spacing w:val="-2"/>
                <w:lang w:val="uk-UA"/>
              </w:rPr>
              <w:t>B</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19" w14:textId="77777777" w:rsidR="00F505CF" w:rsidRPr="002B1E6C" w:rsidRDefault="00F505CF" w:rsidP="002B1E6C">
            <w:pPr>
              <w:rPr>
                <w:lang w:val="uk-UA"/>
              </w:rPr>
            </w:pPr>
            <w:r w:rsidRPr="002B1E6C">
              <w:rPr>
                <w:spacing w:val="-2"/>
                <w:lang w:val="uk-UA"/>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533241A" w14:textId="77777777" w:rsidR="00F505CF" w:rsidRPr="002B1E6C" w:rsidRDefault="00F505CF" w:rsidP="002B1E6C">
            <w:pPr>
              <w:rPr>
                <w:lang w:val="uk-UA"/>
              </w:rPr>
            </w:pPr>
            <w:r w:rsidRPr="002B1E6C">
              <w:rPr>
                <w:spacing w:val="-2"/>
                <w:lang w:val="uk-UA"/>
              </w:rPr>
              <w:t>4 (добре)</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533241B" w14:textId="77777777" w:rsidR="00F505CF" w:rsidRPr="002B1E6C" w:rsidRDefault="00F505CF" w:rsidP="002B1E6C">
            <w:pPr>
              <w:rPr>
                <w:spacing w:val="-2"/>
                <w:lang w:val="uk-UA"/>
              </w:rPr>
            </w:pPr>
          </w:p>
        </w:tc>
      </w:tr>
      <w:tr w:rsidR="00F505CF" w:rsidRPr="002B1E6C" w14:paraId="05332421"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1D" w14:textId="77777777" w:rsidR="00F505CF" w:rsidRPr="002B1E6C" w:rsidRDefault="00F505CF" w:rsidP="002B1E6C">
            <w:pPr>
              <w:rPr>
                <w:lang w:val="uk-UA"/>
              </w:rPr>
            </w:pPr>
            <w:r w:rsidRPr="002B1E6C">
              <w:rPr>
                <w:spacing w:val="-2"/>
                <w:lang w:val="uk-UA"/>
              </w:rPr>
              <w:t>C</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1E" w14:textId="77777777" w:rsidR="00F505CF" w:rsidRPr="002B1E6C" w:rsidRDefault="00F505CF" w:rsidP="002B1E6C">
            <w:pPr>
              <w:rPr>
                <w:lang w:val="uk-UA"/>
              </w:rPr>
            </w:pPr>
            <w:r w:rsidRPr="002B1E6C">
              <w:rPr>
                <w:spacing w:val="-2"/>
                <w:lang w:val="uk-UA"/>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533241F" w14:textId="77777777" w:rsidR="00F505CF" w:rsidRPr="002B1E6C" w:rsidRDefault="00F505CF" w:rsidP="002B1E6C">
            <w:pP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5332420" w14:textId="77777777" w:rsidR="00F505CF" w:rsidRPr="002B1E6C" w:rsidRDefault="00F505CF" w:rsidP="002B1E6C">
            <w:pPr>
              <w:rPr>
                <w:spacing w:val="-2"/>
                <w:lang w:val="uk-UA"/>
              </w:rPr>
            </w:pPr>
          </w:p>
        </w:tc>
      </w:tr>
      <w:tr w:rsidR="00F505CF" w:rsidRPr="002B1E6C" w14:paraId="05332426"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22" w14:textId="77777777" w:rsidR="00F505CF" w:rsidRPr="002B1E6C" w:rsidRDefault="00F505CF" w:rsidP="002B1E6C">
            <w:pPr>
              <w:rPr>
                <w:lang w:val="uk-UA"/>
              </w:rPr>
            </w:pPr>
            <w:r w:rsidRPr="002B1E6C">
              <w:rPr>
                <w:spacing w:val="-2"/>
                <w:lang w:val="uk-UA"/>
              </w:rPr>
              <w:t>D</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23" w14:textId="77777777" w:rsidR="00F505CF" w:rsidRPr="002B1E6C" w:rsidRDefault="00F505CF" w:rsidP="002B1E6C">
            <w:pPr>
              <w:rPr>
                <w:lang w:val="uk-UA"/>
              </w:rPr>
            </w:pPr>
            <w:r w:rsidRPr="002B1E6C">
              <w:rPr>
                <w:spacing w:val="-2"/>
                <w:lang w:val="uk-UA"/>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5332424" w14:textId="77777777" w:rsidR="00F505CF" w:rsidRPr="002B1E6C" w:rsidRDefault="00F505CF" w:rsidP="002B1E6C">
            <w:pPr>
              <w:rPr>
                <w:lang w:val="uk-UA"/>
              </w:rPr>
            </w:pPr>
            <w:r w:rsidRPr="002B1E6C">
              <w:rPr>
                <w:spacing w:val="-2"/>
                <w:lang w:val="uk-UA"/>
              </w:rPr>
              <w:t>3 (задовільно)</w:t>
            </w: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5332425" w14:textId="77777777" w:rsidR="00F505CF" w:rsidRPr="002B1E6C" w:rsidRDefault="00F505CF" w:rsidP="002B1E6C">
            <w:pPr>
              <w:rPr>
                <w:spacing w:val="-2"/>
                <w:lang w:val="uk-UA"/>
              </w:rPr>
            </w:pPr>
          </w:p>
        </w:tc>
      </w:tr>
      <w:tr w:rsidR="00F505CF" w:rsidRPr="002B1E6C" w14:paraId="0533242B"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27" w14:textId="77777777" w:rsidR="00F505CF" w:rsidRPr="002B1E6C" w:rsidRDefault="00F505CF" w:rsidP="002B1E6C">
            <w:pPr>
              <w:rPr>
                <w:lang w:val="uk-UA"/>
              </w:rPr>
            </w:pPr>
            <w:r w:rsidRPr="002B1E6C">
              <w:rPr>
                <w:spacing w:val="-2"/>
                <w:lang w:val="uk-UA"/>
              </w:rPr>
              <w:t>E</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28" w14:textId="77777777" w:rsidR="00F505CF" w:rsidRPr="002B1E6C" w:rsidRDefault="00F505CF" w:rsidP="002B1E6C">
            <w:pPr>
              <w:rPr>
                <w:lang w:val="uk-UA"/>
              </w:rPr>
            </w:pPr>
            <w:r w:rsidRPr="002B1E6C">
              <w:rPr>
                <w:spacing w:val="-2"/>
                <w:lang w:val="uk-UA"/>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5332429" w14:textId="77777777" w:rsidR="00F505CF" w:rsidRPr="002B1E6C" w:rsidRDefault="00F505CF" w:rsidP="002B1E6C">
            <w:pP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533242A" w14:textId="77777777" w:rsidR="00F505CF" w:rsidRPr="002B1E6C" w:rsidRDefault="00F505CF" w:rsidP="002B1E6C">
            <w:pPr>
              <w:rPr>
                <w:spacing w:val="-2"/>
                <w:lang w:val="uk-UA"/>
              </w:rPr>
            </w:pPr>
          </w:p>
        </w:tc>
      </w:tr>
      <w:tr w:rsidR="00F505CF" w:rsidRPr="002B1E6C" w14:paraId="05332430"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2C" w14:textId="77777777" w:rsidR="00F505CF" w:rsidRPr="002B1E6C" w:rsidRDefault="00F505CF" w:rsidP="002B1E6C">
            <w:pPr>
              <w:rPr>
                <w:lang w:val="uk-UA"/>
              </w:rPr>
            </w:pPr>
            <w:r w:rsidRPr="002B1E6C">
              <w:rPr>
                <w:spacing w:val="-2"/>
                <w:lang w:val="uk-UA"/>
              </w:rPr>
              <w:t>FX</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2D" w14:textId="77777777" w:rsidR="00F505CF" w:rsidRPr="002B1E6C" w:rsidRDefault="00F505CF" w:rsidP="002B1E6C">
            <w:pPr>
              <w:rPr>
                <w:lang w:val="uk-UA"/>
              </w:rPr>
            </w:pPr>
            <w:r w:rsidRPr="002B1E6C">
              <w:rPr>
                <w:spacing w:val="-2"/>
                <w:lang w:val="uk-UA"/>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0533242E" w14:textId="77777777" w:rsidR="00F505CF" w:rsidRPr="002B1E6C" w:rsidRDefault="00F505CF" w:rsidP="002B1E6C">
            <w:pPr>
              <w:rPr>
                <w:lang w:val="uk-UA"/>
              </w:rPr>
            </w:pPr>
            <w:r w:rsidRPr="002B1E6C">
              <w:rPr>
                <w:spacing w:val="-2"/>
                <w:lang w:val="uk-UA"/>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vAlign w:val="center"/>
          </w:tcPr>
          <w:p w14:paraId="0533242F" w14:textId="77777777" w:rsidR="00F505CF" w:rsidRPr="002B1E6C" w:rsidRDefault="00F505CF" w:rsidP="002B1E6C">
            <w:pPr>
              <w:rPr>
                <w:lang w:val="uk-UA"/>
              </w:rPr>
            </w:pPr>
            <w:r w:rsidRPr="002B1E6C">
              <w:rPr>
                <w:spacing w:val="-2"/>
                <w:lang w:val="uk-UA"/>
              </w:rPr>
              <w:t>Не зараховано</w:t>
            </w:r>
          </w:p>
        </w:tc>
      </w:tr>
      <w:tr w:rsidR="00F505CF" w:rsidRPr="0011449C" w14:paraId="05332435" w14:textId="77777777" w:rsidTr="00105D84">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tcPr>
          <w:p w14:paraId="05332431" w14:textId="77777777" w:rsidR="00F505CF" w:rsidRPr="002B1E6C" w:rsidRDefault="00F505CF" w:rsidP="002B1E6C">
            <w:pPr>
              <w:rPr>
                <w:lang w:val="uk-UA"/>
              </w:rPr>
            </w:pPr>
            <w:r w:rsidRPr="002B1E6C">
              <w:rPr>
                <w:spacing w:val="-2"/>
                <w:lang w:val="uk-UA"/>
              </w:rPr>
              <w:t>F</w:t>
            </w:r>
          </w:p>
        </w:tc>
        <w:tc>
          <w:tcPr>
            <w:tcW w:w="4510" w:type="dxa"/>
            <w:tcBorders>
              <w:top w:val="single" w:sz="4" w:space="0" w:color="000000"/>
              <w:left w:val="single" w:sz="4" w:space="0" w:color="000000"/>
              <w:bottom w:val="single" w:sz="4" w:space="0" w:color="000000"/>
              <w:right w:val="single" w:sz="4" w:space="0" w:color="000000"/>
            </w:tcBorders>
            <w:vAlign w:val="center"/>
          </w:tcPr>
          <w:p w14:paraId="05332432" w14:textId="77777777" w:rsidR="00F505CF" w:rsidRPr="002B1E6C" w:rsidRDefault="00F505CF" w:rsidP="002B1E6C">
            <w:pPr>
              <w:rPr>
                <w:lang w:val="uk-UA"/>
              </w:rPr>
            </w:pPr>
            <w:r w:rsidRPr="002B1E6C">
              <w:rPr>
                <w:spacing w:val="-2"/>
                <w:lang w:val="uk-UA"/>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tcPr>
          <w:p w14:paraId="05332433" w14:textId="77777777" w:rsidR="00F505CF" w:rsidRPr="002B1E6C" w:rsidRDefault="00F505CF" w:rsidP="002B1E6C">
            <w:pP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vAlign w:val="center"/>
          </w:tcPr>
          <w:p w14:paraId="05332434" w14:textId="77777777" w:rsidR="00F505CF" w:rsidRPr="002B1E6C" w:rsidRDefault="00F505CF" w:rsidP="002B1E6C">
            <w:pPr>
              <w:rPr>
                <w:spacing w:val="-2"/>
                <w:lang w:val="uk-UA"/>
              </w:rPr>
            </w:pPr>
          </w:p>
        </w:tc>
      </w:tr>
    </w:tbl>
    <w:p w14:paraId="05332436" w14:textId="77777777" w:rsidR="00F505CF" w:rsidRPr="002B1E6C" w:rsidRDefault="00F505CF" w:rsidP="002B1E6C">
      <w:pPr>
        <w:rPr>
          <w:b/>
          <w:sz w:val="28"/>
          <w:szCs w:val="28"/>
          <w:lang w:val="uk-UA"/>
        </w:rPr>
      </w:pPr>
    </w:p>
    <w:p w14:paraId="05332437" w14:textId="77777777" w:rsidR="00F505CF" w:rsidRPr="002B1E6C" w:rsidRDefault="00F505CF" w:rsidP="002B1E6C">
      <w:pPr>
        <w:rPr>
          <w:b/>
          <w:sz w:val="28"/>
          <w:szCs w:val="28"/>
          <w:lang w:val="uk-UA"/>
        </w:rPr>
      </w:pPr>
      <w:r w:rsidRPr="002B1E6C">
        <w:rPr>
          <w:b/>
          <w:sz w:val="28"/>
          <w:szCs w:val="28"/>
          <w:lang w:val="uk-UA"/>
        </w:rPr>
        <w:t xml:space="preserve">6. Основні навчальні ресурси </w:t>
      </w:r>
    </w:p>
    <w:p w14:paraId="05332438" w14:textId="77777777" w:rsidR="00F505CF" w:rsidRPr="002B1E6C" w:rsidRDefault="00F505CF" w:rsidP="002B1E6C">
      <w:pPr>
        <w:rPr>
          <w:b/>
          <w:sz w:val="28"/>
          <w:szCs w:val="28"/>
          <w:lang w:val="uk-UA"/>
        </w:rPr>
      </w:pPr>
    </w:p>
    <w:p w14:paraId="05332439" w14:textId="77777777" w:rsidR="00F505CF" w:rsidRPr="002B1E6C" w:rsidRDefault="00F505CF" w:rsidP="002B1E6C">
      <w:pPr>
        <w:rPr>
          <w:b/>
          <w:sz w:val="28"/>
          <w:szCs w:val="28"/>
          <w:lang w:val="uk-UA"/>
        </w:rPr>
      </w:pPr>
      <w:r w:rsidRPr="002B1E6C">
        <w:rPr>
          <w:b/>
          <w:sz w:val="28"/>
          <w:szCs w:val="28"/>
          <w:lang w:val="uk-UA"/>
        </w:rPr>
        <w:t>основна:</w:t>
      </w:r>
    </w:p>
    <w:p w14:paraId="02D091DD" w14:textId="77777777" w:rsidR="0046378B" w:rsidRPr="0046378B" w:rsidRDefault="0046378B" w:rsidP="0046378B">
      <w:pPr>
        <w:rPr>
          <w:bCs/>
          <w:lang w:val="uk-UA"/>
        </w:rPr>
      </w:pPr>
    </w:p>
    <w:p w14:paraId="16788BF3" w14:textId="77777777" w:rsidR="0046378B" w:rsidRPr="0046378B" w:rsidRDefault="0046378B" w:rsidP="0046378B">
      <w:pPr>
        <w:rPr>
          <w:bCs/>
          <w:lang w:val="uk-UA"/>
        </w:rPr>
      </w:pPr>
      <w:r w:rsidRPr="0046378B">
        <w:rPr>
          <w:bCs/>
          <w:lang w:val="uk-UA"/>
        </w:rPr>
        <w:lastRenderedPageBreak/>
        <w:t xml:space="preserve">1. </w:t>
      </w:r>
      <w:proofErr w:type="spellStart"/>
      <w:r w:rsidRPr="0046378B">
        <w:rPr>
          <w:bCs/>
          <w:i/>
          <w:iCs/>
          <w:lang w:val="uk-UA"/>
        </w:rPr>
        <w:t>Яковшина</w:t>
      </w:r>
      <w:proofErr w:type="spellEnd"/>
      <w:r w:rsidRPr="0046378B">
        <w:rPr>
          <w:bCs/>
          <w:i/>
          <w:iCs/>
          <w:lang w:val="uk-UA"/>
        </w:rPr>
        <w:t xml:space="preserve"> Т.Ф. </w:t>
      </w:r>
      <w:r w:rsidRPr="0046378B">
        <w:rPr>
          <w:bCs/>
          <w:lang w:val="uk-UA"/>
        </w:rPr>
        <w:t xml:space="preserve">Адаптація ЄС до змін клімату та стійкі </w:t>
      </w:r>
      <w:proofErr w:type="spellStart"/>
      <w:r w:rsidRPr="0046378B">
        <w:rPr>
          <w:bCs/>
          <w:lang w:val="uk-UA"/>
        </w:rPr>
        <w:t>урбоекосистеми</w:t>
      </w:r>
      <w:proofErr w:type="spellEnd"/>
      <w:r w:rsidRPr="0046378B">
        <w:rPr>
          <w:bCs/>
          <w:lang w:val="uk-UA"/>
        </w:rPr>
        <w:t xml:space="preserve">: навчальний посібник. – Дніпро: ПДАБА. 2023. – 109 с. </w:t>
      </w:r>
    </w:p>
    <w:p w14:paraId="299DB9C1" w14:textId="77777777" w:rsidR="0046378B" w:rsidRPr="0046378B" w:rsidRDefault="0046378B" w:rsidP="0046378B">
      <w:pPr>
        <w:rPr>
          <w:bCs/>
          <w:lang w:val="uk-UA"/>
        </w:rPr>
      </w:pPr>
      <w:r w:rsidRPr="0046378B">
        <w:rPr>
          <w:bCs/>
          <w:lang w:val="uk-UA"/>
        </w:rPr>
        <w:t xml:space="preserve">2. </w:t>
      </w:r>
      <w:proofErr w:type="spellStart"/>
      <w:r w:rsidRPr="0046378B">
        <w:rPr>
          <w:bCs/>
          <w:i/>
          <w:iCs/>
          <w:lang w:val="uk-UA"/>
        </w:rPr>
        <w:t>Іванюта</w:t>
      </w:r>
      <w:proofErr w:type="spellEnd"/>
      <w:r w:rsidRPr="0046378B">
        <w:rPr>
          <w:bCs/>
          <w:i/>
          <w:iCs/>
          <w:lang w:val="uk-UA"/>
        </w:rPr>
        <w:t xml:space="preserve"> С.П. </w:t>
      </w:r>
      <w:r w:rsidRPr="0046378B">
        <w:rPr>
          <w:bCs/>
          <w:lang w:val="uk-UA"/>
        </w:rPr>
        <w:t xml:space="preserve">Зміна клімату: наслідки та заходи адаптації / С.П. </w:t>
      </w:r>
      <w:proofErr w:type="spellStart"/>
      <w:r w:rsidRPr="0046378B">
        <w:rPr>
          <w:bCs/>
          <w:lang w:val="uk-UA"/>
        </w:rPr>
        <w:t>Іванюта</w:t>
      </w:r>
      <w:proofErr w:type="spellEnd"/>
      <w:r w:rsidRPr="0046378B">
        <w:rPr>
          <w:bCs/>
          <w:lang w:val="uk-UA"/>
        </w:rPr>
        <w:t xml:space="preserve">, О.О. Коломієць, Л.М. </w:t>
      </w:r>
      <w:proofErr w:type="spellStart"/>
      <w:r w:rsidRPr="0046378B">
        <w:rPr>
          <w:bCs/>
          <w:lang w:val="uk-UA"/>
        </w:rPr>
        <w:t>Якушенко</w:t>
      </w:r>
      <w:proofErr w:type="spellEnd"/>
      <w:r w:rsidRPr="0046378B">
        <w:rPr>
          <w:bCs/>
          <w:lang w:val="uk-UA"/>
        </w:rPr>
        <w:t xml:space="preserve">. – К.: НІСД, 2020. – 110 с. </w:t>
      </w:r>
    </w:p>
    <w:p w14:paraId="22EBEEBE" w14:textId="77777777" w:rsidR="0046378B" w:rsidRPr="0046378B" w:rsidRDefault="0046378B" w:rsidP="0046378B">
      <w:pPr>
        <w:rPr>
          <w:bCs/>
          <w:lang w:val="uk-UA"/>
        </w:rPr>
      </w:pPr>
      <w:r w:rsidRPr="0046378B">
        <w:rPr>
          <w:bCs/>
          <w:lang w:val="uk-UA"/>
        </w:rPr>
        <w:t xml:space="preserve">3. </w:t>
      </w:r>
      <w:r w:rsidRPr="0046378B">
        <w:rPr>
          <w:bCs/>
          <w:i/>
          <w:iCs/>
          <w:lang w:val="uk-UA"/>
        </w:rPr>
        <w:t xml:space="preserve">Казанцев Т. </w:t>
      </w:r>
      <w:r w:rsidRPr="0046378B">
        <w:rPr>
          <w:bCs/>
          <w:lang w:val="uk-UA"/>
        </w:rPr>
        <w:t xml:space="preserve">Адаптація до змін клімату: Зелені зони міст на варті прохолоди / Т. Казанцев, О. </w:t>
      </w:r>
      <w:proofErr w:type="spellStart"/>
      <w:r w:rsidRPr="0046378B">
        <w:rPr>
          <w:bCs/>
          <w:lang w:val="uk-UA"/>
        </w:rPr>
        <w:t>Халаїм</w:t>
      </w:r>
      <w:proofErr w:type="spellEnd"/>
      <w:r w:rsidRPr="0046378B">
        <w:rPr>
          <w:bCs/>
          <w:lang w:val="uk-UA"/>
        </w:rPr>
        <w:t xml:space="preserve">, О. </w:t>
      </w:r>
      <w:proofErr w:type="spellStart"/>
      <w:r w:rsidRPr="0046378B">
        <w:rPr>
          <w:bCs/>
          <w:lang w:val="uk-UA"/>
        </w:rPr>
        <w:t>Василюк</w:t>
      </w:r>
      <w:proofErr w:type="spellEnd"/>
      <w:r w:rsidRPr="0046378B">
        <w:rPr>
          <w:bCs/>
          <w:lang w:val="uk-UA"/>
        </w:rPr>
        <w:t xml:space="preserve">, В. Філіпович. – К., 2016. – 40 с. </w:t>
      </w:r>
    </w:p>
    <w:p w14:paraId="5032A964" w14:textId="77777777" w:rsidR="0046378B" w:rsidRPr="0046378B" w:rsidRDefault="0046378B" w:rsidP="0046378B">
      <w:pPr>
        <w:rPr>
          <w:bCs/>
          <w:lang w:val="uk-UA"/>
        </w:rPr>
      </w:pPr>
      <w:r w:rsidRPr="0046378B">
        <w:rPr>
          <w:bCs/>
          <w:lang w:val="uk-UA"/>
        </w:rPr>
        <w:t xml:space="preserve">4. </w:t>
      </w:r>
      <w:r w:rsidRPr="0046378B">
        <w:rPr>
          <w:bCs/>
          <w:i/>
          <w:iCs/>
          <w:lang w:val="uk-UA"/>
        </w:rPr>
        <w:t xml:space="preserve">Кліматичні </w:t>
      </w:r>
      <w:r w:rsidRPr="0046378B">
        <w:rPr>
          <w:bCs/>
          <w:lang w:val="uk-UA"/>
        </w:rPr>
        <w:t xml:space="preserve">ризики функціонування галузей економіки України в умовах зміни клімату: </w:t>
      </w:r>
      <w:proofErr w:type="spellStart"/>
      <w:r w:rsidRPr="0046378B">
        <w:rPr>
          <w:bCs/>
          <w:lang w:val="uk-UA"/>
        </w:rPr>
        <w:t>колект</w:t>
      </w:r>
      <w:proofErr w:type="spellEnd"/>
      <w:r w:rsidRPr="0046378B">
        <w:rPr>
          <w:bCs/>
          <w:lang w:val="uk-UA"/>
        </w:rPr>
        <w:t xml:space="preserve">. монографія / С.М. Степаненко та ін. – Одеса: ТЕС, 2018. – 546 с. </w:t>
      </w:r>
    </w:p>
    <w:p w14:paraId="42994E46" w14:textId="77777777" w:rsidR="0046378B" w:rsidRPr="0046378B" w:rsidRDefault="0046378B" w:rsidP="0046378B">
      <w:pPr>
        <w:rPr>
          <w:bCs/>
          <w:lang w:val="uk-UA"/>
        </w:rPr>
      </w:pPr>
      <w:r w:rsidRPr="0046378B">
        <w:rPr>
          <w:bCs/>
          <w:lang w:val="uk-UA"/>
        </w:rPr>
        <w:t xml:space="preserve">5. </w:t>
      </w:r>
      <w:r w:rsidRPr="0046378B">
        <w:rPr>
          <w:bCs/>
          <w:i/>
          <w:iCs/>
          <w:lang w:val="uk-UA"/>
        </w:rPr>
        <w:t xml:space="preserve">Шевченко О. </w:t>
      </w:r>
      <w:r w:rsidRPr="0046378B">
        <w:rPr>
          <w:bCs/>
          <w:lang w:val="uk-UA"/>
        </w:rPr>
        <w:t xml:space="preserve">Оцінка вразливості до зміни клімату: Україна: наук.-метод. дослідження / О. Шевченко, О. Власюк, І. </w:t>
      </w:r>
      <w:proofErr w:type="spellStart"/>
      <w:r w:rsidRPr="0046378B">
        <w:rPr>
          <w:bCs/>
          <w:lang w:val="uk-UA"/>
        </w:rPr>
        <w:t>Ставчук</w:t>
      </w:r>
      <w:proofErr w:type="spellEnd"/>
      <w:r w:rsidRPr="0046378B">
        <w:rPr>
          <w:bCs/>
          <w:lang w:val="uk-UA"/>
        </w:rPr>
        <w:t xml:space="preserve">, М. </w:t>
      </w:r>
      <w:proofErr w:type="spellStart"/>
      <w:r w:rsidRPr="0046378B">
        <w:rPr>
          <w:bCs/>
          <w:lang w:val="uk-UA"/>
        </w:rPr>
        <w:t>Ваколюк</w:t>
      </w:r>
      <w:proofErr w:type="spellEnd"/>
      <w:r w:rsidRPr="0046378B">
        <w:rPr>
          <w:bCs/>
          <w:lang w:val="uk-UA"/>
        </w:rPr>
        <w:t xml:space="preserve">, М. Ілляш, А. </w:t>
      </w:r>
      <w:proofErr w:type="spellStart"/>
      <w:r w:rsidRPr="0046378B">
        <w:rPr>
          <w:bCs/>
          <w:lang w:val="uk-UA"/>
        </w:rPr>
        <w:t>Рожкова</w:t>
      </w:r>
      <w:proofErr w:type="spellEnd"/>
      <w:r w:rsidRPr="0046378B">
        <w:rPr>
          <w:bCs/>
          <w:lang w:val="uk-UA"/>
        </w:rPr>
        <w:t xml:space="preserve">. – К.: НЕЦУ, 2014. – 72 с. </w:t>
      </w:r>
    </w:p>
    <w:p w14:paraId="0E5CB151" w14:textId="77777777" w:rsidR="0046378B" w:rsidRPr="0046378B" w:rsidRDefault="0046378B" w:rsidP="0046378B">
      <w:pPr>
        <w:rPr>
          <w:bCs/>
          <w:lang w:val="uk-UA"/>
        </w:rPr>
      </w:pPr>
      <w:r w:rsidRPr="0046378B">
        <w:rPr>
          <w:bCs/>
          <w:lang w:val="uk-UA"/>
        </w:rPr>
        <w:t xml:space="preserve">6. </w:t>
      </w:r>
      <w:r w:rsidRPr="0046378B">
        <w:rPr>
          <w:bCs/>
          <w:i/>
          <w:iCs/>
          <w:lang w:val="uk-UA"/>
        </w:rPr>
        <w:t xml:space="preserve">Чала В.С. </w:t>
      </w:r>
      <w:r w:rsidRPr="0046378B">
        <w:rPr>
          <w:bCs/>
          <w:lang w:val="uk-UA"/>
        </w:rPr>
        <w:t xml:space="preserve">Європейські практики інвестування зеленого будівництва: підручник / В.С. Чала, Ю.В. Орловська, А.В. Глущенко. – Д.: ПДАБА. 2023. – 148 с. </w:t>
      </w:r>
    </w:p>
    <w:p w14:paraId="150B3AC2" w14:textId="77777777" w:rsidR="0046378B" w:rsidRPr="0046378B" w:rsidRDefault="0046378B" w:rsidP="0046378B">
      <w:pPr>
        <w:rPr>
          <w:bCs/>
          <w:lang w:val="uk-UA"/>
        </w:rPr>
      </w:pPr>
      <w:r w:rsidRPr="0046378B">
        <w:rPr>
          <w:bCs/>
          <w:lang w:val="uk-UA"/>
        </w:rPr>
        <w:t xml:space="preserve">7. </w:t>
      </w:r>
      <w:r w:rsidRPr="0046378B">
        <w:rPr>
          <w:bCs/>
          <w:i/>
          <w:iCs/>
          <w:lang w:val="uk-UA"/>
        </w:rPr>
        <w:t xml:space="preserve">Причини </w:t>
      </w:r>
      <w:r w:rsidRPr="0046378B">
        <w:rPr>
          <w:bCs/>
          <w:lang w:val="uk-UA"/>
        </w:rPr>
        <w:t xml:space="preserve">та наслідки зміни клімату. Міжнародна кліматична політика / Р.В. Бойченко // Науковий простір: актуальні питання, досягнення та інновації. – Випуск 1. – 2022. – С. 595 – 597. </w:t>
      </w:r>
    </w:p>
    <w:p w14:paraId="0533243F" w14:textId="77777777" w:rsidR="00F505CF" w:rsidRPr="002B1E6C" w:rsidRDefault="00F505CF" w:rsidP="002B1E6C">
      <w:pPr>
        <w:rPr>
          <w:sz w:val="28"/>
          <w:lang w:val="uk-UA" w:eastAsia="ru-RU"/>
        </w:rPr>
      </w:pPr>
    </w:p>
    <w:p w14:paraId="05332440" w14:textId="77777777" w:rsidR="00F505CF" w:rsidRPr="002B1E6C" w:rsidRDefault="00F505CF" w:rsidP="002B1E6C">
      <w:pPr>
        <w:rPr>
          <w:b/>
          <w:sz w:val="28"/>
          <w:szCs w:val="28"/>
          <w:lang w:val="uk-UA"/>
        </w:rPr>
      </w:pPr>
      <w:r w:rsidRPr="002B1E6C">
        <w:rPr>
          <w:b/>
          <w:sz w:val="28"/>
          <w:szCs w:val="28"/>
          <w:lang w:val="uk-UA"/>
        </w:rPr>
        <w:t>додаткова:</w:t>
      </w:r>
    </w:p>
    <w:p w14:paraId="4C39EC9F" w14:textId="77777777" w:rsidR="00DC269E" w:rsidRPr="00DC269E" w:rsidRDefault="00DC269E" w:rsidP="00DC269E">
      <w:pPr>
        <w:rPr>
          <w:bCs/>
          <w:lang w:val="uk-UA"/>
        </w:rPr>
      </w:pPr>
    </w:p>
    <w:p w14:paraId="65377609" w14:textId="77777777" w:rsidR="00DC269E" w:rsidRPr="00DC269E" w:rsidRDefault="00DC269E" w:rsidP="00DC269E">
      <w:pPr>
        <w:rPr>
          <w:bCs/>
          <w:lang w:val="uk-UA"/>
        </w:rPr>
      </w:pPr>
      <w:r w:rsidRPr="00DC269E">
        <w:rPr>
          <w:bCs/>
          <w:lang w:val="uk-UA"/>
        </w:rPr>
        <w:t xml:space="preserve">8. </w:t>
      </w:r>
      <w:r w:rsidRPr="00DC269E">
        <w:rPr>
          <w:bCs/>
          <w:i/>
          <w:iCs/>
          <w:lang w:val="uk-UA"/>
        </w:rPr>
        <w:t xml:space="preserve">Оцінка </w:t>
      </w:r>
      <w:r w:rsidRPr="00DC269E">
        <w:rPr>
          <w:bCs/>
          <w:lang w:val="uk-UA"/>
        </w:rPr>
        <w:t xml:space="preserve">екологічного життєвого циклу будівельної продукції / О.Г. </w:t>
      </w:r>
      <w:proofErr w:type="spellStart"/>
      <w:r w:rsidRPr="00DC269E">
        <w:rPr>
          <w:bCs/>
          <w:lang w:val="uk-UA"/>
        </w:rPr>
        <w:t>Лялюк</w:t>
      </w:r>
      <w:proofErr w:type="spellEnd"/>
      <w:r w:rsidRPr="00DC269E">
        <w:rPr>
          <w:bCs/>
          <w:lang w:val="uk-UA"/>
        </w:rPr>
        <w:t xml:space="preserve"> О.Г. Ратушняк // Сучасні технології будівництва. – 2014. – </w:t>
      </w:r>
      <w:proofErr w:type="spellStart"/>
      <w:r w:rsidRPr="00DC269E">
        <w:rPr>
          <w:bCs/>
          <w:lang w:val="uk-UA"/>
        </w:rPr>
        <w:t>Вип</w:t>
      </w:r>
      <w:proofErr w:type="spellEnd"/>
      <w:r w:rsidRPr="00DC269E">
        <w:rPr>
          <w:bCs/>
          <w:lang w:val="uk-UA"/>
        </w:rPr>
        <w:t xml:space="preserve">. 16. – С. 136–140. </w:t>
      </w:r>
    </w:p>
    <w:p w14:paraId="1BB83527" w14:textId="77777777" w:rsidR="00DC269E" w:rsidRPr="00DC269E" w:rsidRDefault="00DC269E" w:rsidP="00DC269E">
      <w:pPr>
        <w:rPr>
          <w:bCs/>
          <w:lang w:val="uk-UA"/>
        </w:rPr>
      </w:pPr>
      <w:r w:rsidRPr="00DC269E">
        <w:rPr>
          <w:bCs/>
          <w:lang w:val="uk-UA"/>
        </w:rPr>
        <w:t xml:space="preserve">9. </w:t>
      </w:r>
      <w:r w:rsidRPr="00DC269E">
        <w:rPr>
          <w:bCs/>
          <w:i/>
          <w:iCs/>
          <w:lang w:val="uk-UA"/>
        </w:rPr>
        <w:t xml:space="preserve">CMIP6 </w:t>
      </w:r>
      <w:proofErr w:type="spellStart"/>
      <w:r w:rsidRPr="00DC269E">
        <w:rPr>
          <w:bCs/>
          <w:lang w:val="uk-UA"/>
        </w:rPr>
        <w:t>Climate</w:t>
      </w:r>
      <w:proofErr w:type="spellEnd"/>
      <w:r w:rsidRPr="00DC269E">
        <w:rPr>
          <w:bCs/>
          <w:lang w:val="uk-UA"/>
        </w:rPr>
        <w:t xml:space="preserve"> </w:t>
      </w:r>
      <w:proofErr w:type="spellStart"/>
      <w:r w:rsidRPr="00DC269E">
        <w:rPr>
          <w:bCs/>
          <w:lang w:val="uk-UA"/>
        </w:rPr>
        <w:t>Models</w:t>
      </w:r>
      <w:proofErr w:type="spellEnd"/>
      <w:r w:rsidRPr="00DC269E">
        <w:rPr>
          <w:bCs/>
          <w:lang w:val="uk-UA"/>
        </w:rPr>
        <w:t xml:space="preserve"> </w:t>
      </w:r>
      <w:proofErr w:type="spellStart"/>
      <w:r w:rsidRPr="00DC269E">
        <w:rPr>
          <w:bCs/>
          <w:lang w:val="uk-UA"/>
        </w:rPr>
        <w:t>Imply</w:t>
      </w:r>
      <w:proofErr w:type="spellEnd"/>
      <w:r w:rsidRPr="00DC269E">
        <w:rPr>
          <w:bCs/>
          <w:lang w:val="uk-UA"/>
        </w:rPr>
        <w:t xml:space="preserve"> </w:t>
      </w:r>
      <w:proofErr w:type="spellStart"/>
      <w:r w:rsidRPr="00DC269E">
        <w:rPr>
          <w:bCs/>
          <w:lang w:val="uk-UA"/>
        </w:rPr>
        <w:t>High</w:t>
      </w:r>
      <w:proofErr w:type="spellEnd"/>
      <w:r w:rsidRPr="00DC269E">
        <w:rPr>
          <w:bCs/>
          <w:lang w:val="uk-UA"/>
        </w:rPr>
        <w:t xml:space="preserve"> </w:t>
      </w:r>
      <w:proofErr w:type="spellStart"/>
      <w:r w:rsidRPr="00DC269E">
        <w:rPr>
          <w:bCs/>
          <w:lang w:val="uk-UA"/>
        </w:rPr>
        <w:t>Committed</w:t>
      </w:r>
      <w:proofErr w:type="spellEnd"/>
      <w:r w:rsidRPr="00DC269E">
        <w:rPr>
          <w:bCs/>
          <w:lang w:val="uk-UA"/>
        </w:rPr>
        <w:t xml:space="preserve"> </w:t>
      </w:r>
      <w:proofErr w:type="spellStart"/>
      <w:r w:rsidRPr="00DC269E">
        <w:rPr>
          <w:bCs/>
          <w:lang w:val="uk-UA"/>
        </w:rPr>
        <w:t>Warming</w:t>
      </w:r>
      <w:proofErr w:type="spellEnd"/>
      <w:r w:rsidRPr="00DC269E">
        <w:rPr>
          <w:bCs/>
          <w:lang w:val="uk-UA"/>
        </w:rPr>
        <w:t xml:space="preserve"> / C. </w:t>
      </w:r>
      <w:proofErr w:type="spellStart"/>
      <w:r w:rsidRPr="00DC269E">
        <w:rPr>
          <w:bCs/>
          <w:lang w:val="uk-UA"/>
        </w:rPr>
        <w:t>Huntingford</w:t>
      </w:r>
      <w:proofErr w:type="spellEnd"/>
      <w:r w:rsidRPr="00DC269E">
        <w:rPr>
          <w:bCs/>
          <w:lang w:val="uk-UA"/>
        </w:rPr>
        <w:t xml:space="preserve">, M.S. </w:t>
      </w:r>
      <w:proofErr w:type="spellStart"/>
      <w:r w:rsidRPr="00DC269E">
        <w:rPr>
          <w:bCs/>
          <w:lang w:val="uk-UA"/>
        </w:rPr>
        <w:t>Williamson</w:t>
      </w:r>
      <w:proofErr w:type="spellEnd"/>
      <w:r w:rsidRPr="00DC269E">
        <w:rPr>
          <w:bCs/>
          <w:lang w:val="uk-UA"/>
        </w:rPr>
        <w:t xml:space="preserve">, F.J.M.M. </w:t>
      </w:r>
      <w:proofErr w:type="spellStart"/>
      <w:r w:rsidRPr="00DC269E">
        <w:rPr>
          <w:bCs/>
          <w:lang w:val="uk-UA"/>
        </w:rPr>
        <w:t>Nijsse</w:t>
      </w:r>
      <w:proofErr w:type="spellEnd"/>
      <w:r w:rsidRPr="00DC269E">
        <w:rPr>
          <w:bCs/>
          <w:lang w:val="uk-UA"/>
        </w:rPr>
        <w:t xml:space="preserve"> // </w:t>
      </w:r>
      <w:proofErr w:type="spellStart"/>
      <w:r w:rsidRPr="00DC269E">
        <w:rPr>
          <w:bCs/>
          <w:lang w:val="uk-UA"/>
        </w:rPr>
        <w:t>Climatic</w:t>
      </w:r>
      <w:proofErr w:type="spellEnd"/>
      <w:r w:rsidRPr="00DC269E">
        <w:rPr>
          <w:bCs/>
          <w:lang w:val="uk-UA"/>
        </w:rPr>
        <w:t xml:space="preserve"> </w:t>
      </w:r>
      <w:proofErr w:type="spellStart"/>
      <w:r w:rsidRPr="00DC269E">
        <w:rPr>
          <w:bCs/>
          <w:lang w:val="uk-UA"/>
        </w:rPr>
        <w:t>Change</w:t>
      </w:r>
      <w:proofErr w:type="spellEnd"/>
      <w:r w:rsidRPr="00DC269E">
        <w:rPr>
          <w:bCs/>
          <w:lang w:val="uk-UA"/>
        </w:rPr>
        <w:t xml:space="preserve">. – 2020. – V. 62. – Р. 1515–1520. </w:t>
      </w:r>
    </w:p>
    <w:p w14:paraId="04DBD2A4" w14:textId="77777777" w:rsidR="00DC269E" w:rsidRPr="00DC269E" w:rsidRDefault="00DC269E" w:rsidP="00DC269E">
      <w:pPr>
        <w:rPr>
          <w:bCs/>
          <w:lang w:val="uk-UA"/>
        </w:rPr>
      </w:pPr>
      <w:r w:rsidRPr="00DC269E">
        <w:rPr>
          <w:bCs/>
          <w:lang w:val="uk-UA"/>
        </w:rPr>
        <w:t xml:space="preserve">10. </w:t>
      </w:r>
      <w:proofErr w:type="spellStart"/>
      <w:r w:rsidRPr="00DC269E">
        <w:rPr>
          <w:bCs/>
          <w:i/>
          <w:iCs/>
          <w:lang w:val="uk-UA"/>
        </w:rPr>
        <w:t>Using</w:t>
      </w:r>
      <w:proofErr w:type="spellEnd"/>
      <w:r w:rsidRPr="00DC269E">
        <w:rPr>
          <w:bCs/>
          <w:i/>
          <w:iCs/>
          <w:lang w:val="uk-UA"/>
        </w:rPr>
        <w:t xml:space="preserve"> BIM </w:t>
      </w:r>
      <w:proofErr w:type="spellStart"/>
      <w:r w:rsidRPr="00DC269E">
        <w:rPr>
          <w:bCs/>
          <w:lang w:val="uk-UA"/>
        </w:rPr>
        <w:t>and</w:t>
      </w:r>
      <w:proofErr w:type="spellEnd"/>
      <w:r w:rsidRPr="00DC269E">
        <w:rPr>
          <w:bCs/>
          <w:lang w:val="uk-UA"/>
        </w:rPr>
        <w:t xml:space="preserve"> </w:t>
      </w:r>
      <w:r w:rsidRPr="00DC269E">
        <w:rPr>
          <w:bCs/>
          <w:i/>
          <w:iCs/>
          <w:lang w:val="uk-UA"/>
        </w:rPr>
        <w:t xml:space="preserve">LCA </w:t>
      </w:r>
      <w:proofErr w:type="spellStart"/>
      <w:r w:rsidRPr="00DC269E">
        <w:rPr>
          <w:bCs/>
          <w:lang w:val="uk-UA"/>
        </w:rPr>
        <w:t>to</w:t>
      </w:r>
      <w:proofErr w:type="spellEnd"/>
      <w:r w:rsidRPr="00DC269E">
        <w:rPr>
          <w:bCs/>
          <w:lang w:val="uk-UA"/>
        </w:rPr>
        <w:t xml:space="preserve"> </w:t>
      </w:r>
      <w:proofErr w:type="spellStart"/>
      <w:r w:rsidRPr="00DC269E">
        <w:rPr>
          <w:bCs/>
          <w:lang w:val="uk-UA"/>
        </w:rPr>
        <w:t>Calculate</w:t>
      </w:r>
      <w:proofErr w:type="spellEnd"/>
      <w:r w:rsidRPr="00DC269E">
        <w:rPr>
          <w:bCs/>
          <w:lang w:val="uk-UA"/>
        </w:rPr>
        <w:t xml:space="preserve"> </w:t>
      </w:r>
      <w:proofErr w:type="spellStart"/>
      <w:r w:rsidRPr="00DC269E">
        <w:rPr>
          <w:bCs/>
          <w:lang w:val="uk-UA"/>
        </w:rPr>
        <w:t>the</w:t>
      </w:r>
      <w:proofErr w:type="spellEnd"/>
      <w:r w:rsidRPr="00DC269E">
        <w:rPr>
          <w:bCs/>
          <w:lang w:val="uk-UA"/>
        </w:rPr>
        <w:t xml:space="preserve"> </w:t>
      </w:r>
      <w:proofErr w:type="spellStart"/>
      <w:r w:rsidRPr="00DC269E">
        <w:rPr>
          <w:bCs/>
          <w:lang w:val="uk-UA"/>
        </w:rPr>
        <w:t>Life</w:t>
      </w:r>
      <w:proofErr w:type="spellEnd"/>
      <w:r w:rsidRPr="00DC269E">
        <w:rPr>
          <w:bCs/>
          <w:lang w:val="uk-UA"/>
        </w:rPr>
        <w:t xml:space="preserve"> </w:t>
      </w:r>
      <w:proofErr w:type="spellStart"/>
      <w:r w:rsidRPr="00DC269E">
        <w:rPr>
          <w:bCs/>
          <w:lang w:val="uk-UA"/>
        </w:rPr>
        <w:t>Cycle</w:t>
      </w:r>
      <w:proofErr w:type="spellEnd"/>
      <w:r w:rsidRPr="00DC269E">
        <w:rPr>
          <w:bCs/>
          <w:lang w:val="uk-UA"/>
        </w:rPr>
        <w:t xml:space="preserve"> </w:t>
      </w:r>
      <w:proofErr w:type="spellStart"/>
      <w:r w:rsidRPr="00DC269E">
        <w:rPr>
          <w:bCs/>
          <w:lang w:val="uk-UA"/>
        </w:rPr>
        <w:t>Carbon</w:t>
      </w:r>
      <w:proofErr w:type="spellEnd"/>
      <w:r w:rsidRPr="00DC269E">
        <w:rPr>
          <w:bCs/>
          <w:lang w:val="uk-UA"/>
        </w:rPr>
        <w:t xml:space="preserve"> </w:t>
      </w:r>
      <w:proofErr w:type="spellStart"/>
      <w:r w:rsidRPr="00DC269E">
        <w:rPr>
          <w:bCs/>
          <w:lang w:val="uk-UA"/>
        </w:rPr>
        <w:t>Emissions</w:t>
      </w:r>
      <w:proofErr w:type="spellEnd"/>
      <w:r w:rsidRPr="00DC269E">
        <w:rPr>
          <w:bCs/>
          <w:lang w:val="uk-UA"/>
        </w:rPr>
        <w:t xml:space="preserve"> </w:t>
      </w:r>
      <w:proofErr w:type="spellStart"/>
      <w:r w:rsidRPr="00DC269E">
        <w:rPr>
          <w:bCs/>
          <w:lang w:val="uk-UA"/>
        </w:rPr>
        <w:t>of</w:t>
      </w:r>
      <w:proofErr w:type="spellEnd"/>
      <w:r w:rsidRPr="00DC269E">
        <w:rPr>
          <w:bCs/>
          <w:lang w:val="uk-UA"/>
        </w:rPr>
        <w:t xml:space="preserve"> </w:t>
      </w:r>
      <w:proofErr w:type="spellStart"/>
      <w:r w:rsidRPr="00DC269E">
        <w:rPr>
          <w:bCs/>
          <w:lang w:val="uk-UA"/>
        </w:rPr>
        <w:t>Inpatient</w:t>
      </w:r>
      <w:proofErr w:type="spellEnd"/>
      <w:r w:rsidRPr="00DC269E">
        <w:rPr>
          <w:bCs/>
          <w:lang w:val="uk-UA"/>
        </w:rPr>
        <w:t xml:space="preserve"> </w:t>
      </w:r>
      <w:proofErr w:type="spellStart"/>
      <w:r w:rsidRPr="00DC269E">
        <w:rPr>
          <w:bCs/>
          <w:lang w:val="uk-UA"/>
        </w:rPr>
        <w:t>Building</w:t>
      </w:r>
      <w:proofErr w:type="spellEnd"/>
      <w:r w:rsidRPr="00DC269E">
        <w:rPr>
          <w:bCs/>
          <w:lang w:val="uk-UA"/>
        </w:rPr>
        <w:t xml:space="preserve">: A </w:t>
      </w:r>
      <w:proofErr w:type="spellStart"/>
      <w:r w:rsidRPr="00DC269E">
        <w:rPr>
          <w:bCs/>
          <w:lang w:val="uk-UA"/>
        </w:rPr>
        <w:t>Case</w:t>
      </w:r>
      <w:proofErr w:type="spellEnd"/>
      <w:r w:rsidRPr="00DC269E">
        <w:rPr>
          <w:bCs/>
          <w:lang w:val="uk-UA"/>
        </w:rPr>
        <w:t xml:space="preserve"> </w:t>
      </w:r>
      <w:proofErr w:type="spellStart"/>
      <w:r w:rsidRPr="00DC269E">
        <w:rPr>
          <w:bCs/>
          <w:lang w:val="uk-UA"/>
        </w:rPr>
        <w:t>Study</w:t>
      </w:r>
      <w:proofErr w:type="spellEnd"/>
      <w:r w:rsidRPr="00DC269E">
        <w:rPr>
          <w:bCs/>
          <w:lang w:val="uk-UA"/>
        </w:rPr>
        <w:t xml:space="preserve"> </w:t>
      </w:r>
      <w:proofErr w:type="spellStart"/>
      <w:r w:rsidRPr="00DC269E">
        <w:rPr>
          <w:bCs/>
          <w:lang w:val="uk-UA"/>
        </w:rPr>
        <w:t>in</w:t>
      </w:r>
      <w:proofErr w:type="spellEnd"/>
      <w:r w:rsidRPr="00DC269E">
        <w:rPr>
          <w:bCs/>
          <w:lang w:val="uk-UA"/>
        </w:rPr>
        <w:t xml:space="preserve"> </w:t>
      </w:r>
      <w:proofErr w:type="spellStart"/>
      <w:r w:rsidRPr="00DC269E">
        <w:rPr>
          <w:bCs/>
          <w:lang w:val="uk-UA"/>
        </w:rPr>
        <w:t>China</w:t>
      </w:r>
      <w:proofErr w:type="spellEnd"/>
      <w:r w:rsidRPr="00DC269E">
        <w:rPr>
          <w:bCs/>
          <w:lang w:val="uk-UA"/>
        </w:rPr>
        <w:t xml:space="preserve"> / L. </w:t>
      </w:r>
      <w:proofErr w:type="spellStart"/>
      <w:r w:rsidRPr="00DC269E">
        <w:rPr>
          <w:bCs/>
          <w:lang w:val="uk-UA"/>
        </w:rPr>
        <w:t>Zhao</w:t>
      </w:r>
      <w:proofErr w:type="spellEnd"/>
      <w:r w:rsidRPr="00DC269E">
        <w:rPr>
          <w:bCs/>
          <w:lang w:val="uk-UA"/>
        </w:rPr>
        <w:t xml:space="preserve">, C. </w:t>
      </w:r>
      <w:proofErr w:type="spellStart"/>
      <w:r w:rsidRPr="00DC269E">
        <w:rPr>
          <w:bCs/>
          <w:lang w:val="uk-UA"/>
        </w:rPr>
        <w:t>Guo</w:t>
      </w:r>
      <w:proofErr w:type="spellEnd"/>
      <w:r w:rsidRPr="00DC269E">
        <w:rPr>
          <w:bCs/>
          <w:lang w:val="uk-UA"/>
        </w:rPr>
        <w:t xml:space="preserve">, L. </w:t>
      </w:r>
      <w:proofErr w:type="spellStart"/>
      <w:r w:rsidRPr="00DC269E">
        <w:rPr>
          <w:bCs/>
          <w:lang w:val="uk-UA"/>
        </w:rPr>
        <w:t>Chen</w:t>
      </w:r>
      <w:proofErr w:type="spellEnd"/>
      <w:r w:rsidRPr="00DC269E">
        <w:rPr>
          <w:bCs/>
          <w:lang w:val="uk-UA"/>
        </w:rPr>
        <w:t xml:space="preserve">, L. </w:t>
      </w:r>
      <w:proofErr w:type="spellStart"/>
      <w:r w:rsidRPr="00DC269E">
        <w:rPr>
          <w:bCs/>
          <w:lang w:val="uk-UA"/>
        </w:rPr>
        <w:t>Qiu</w:t>
      </w:r>
      <w:proofErr w:type="spellEnd"/>
      <w:r w:rsidRPr="00DC269E">
        <w:rPr>
          <w:bCs/>
          <w:lang w:val="uk-UA"/>
        </w:rPr>
        <w:t xml:space="preserve">, W. </w:t>
      </w:r>
      <w:proofErr w:type="spellStart"/>
      <w:r w:rsidRPr="00DC269E">
        <w:rPr>
          <w:bCs/>
          <w:lang w:val="uk-UA"/>
        </w:rPr>
        <w:t>Wu</w:t>
      </w:r>
      <w:proofErr w:type="spellEnd"/>
      <w:r w:rsidRPr="00DC269E">
        <w:rPr>
          <w:bCs/>
          <w:lang w:val="uk-UA"/>
        </w:rPr>
        <w:t xml:space="preserve">, Q. </w:t>
      </w:r>
      <w:proofErr w:type="spellStart"/>
      <w:r w:rsidRPr="00DC269E">
        <w:rPr>
          <w:bCs/>
          <w:lang w:val="uk-UA"/>
        </w:rPr>
        <w:t>Wang</w:t>
      </w:r>
      <w:proofErr w:type="spellEnd"/>
      <w:r w:rsidRPr="00DC269E">
        <w:rPr>
          <w:bCs/>
          <w:lang w:val="uk-UA"/>
        </w:rPr>
        <w:t xml:space="preserve"> // </w:t>
      </w:r>
      <w:proofErr w:type="spellStart"/>
      <w:r w:rsidRPr="00DC269E">
        <w:rPr>
          <w:bCs/>
          <w:lang w:val="uk-UA"/>
        </w:rPr>
        <w:t>Sustainability</w:t>
      </w:r>
      <w:proofErr w:type="spellEnd"/>
      <w:r w:rsidRPr="00DC269E">
        <w:rPr>
          <w:bCs/>
          <w:lang w:val="uk-UA"/>
        </w:rPr>
        <w:t xml:space="preserve">. – 2024. – V.16. P. 5341. </w:t>
      </w:r>
    </w:p>
    <w:p w14:paraId="002C9D45" w14:textId="77777777" w:rsidR="00DC269E" w:rsidRPr="00DC269E" w:rsidRDefault="00DC269E" w:rsidP="00DC269E">
      <w:pPr>
        <w:rPr>
          <w:bCs/>
          <w:lang w:val="uk-UA"/>
        </w:rPr>
      </w:pPr>
      <w:r w:rsidRPr="00DC269E">
        <w:rPr>
          <w:bCs/>
          <w:lang w:val="uk-UA"/>
        </w:rPr>
        <w:t xml:space="preserve">11. </w:t>
      </w:r>
      <w:proofErr w:type="spellStart"/>
      <w:r w:rsidRPr="00DC269E">
        <w:rPr>
          <w:bCs/>
          <w:i/>
          <w:iCs/>
          <w:lang w:val="uk-UA"/>
        </w:rPr>
        <w:t>Building</w:t>
      </w:r>
      <w:proofErr w:type="spellEnd"/>
      <w:r w:rsidRPr="00DC269E">
        <w:rPr>
          <w:bCs/>
          <w:i/>
          <w:iCs/>
          <w:lang w:val="uk-UA"/>
        </w:rPr>
        <w:t xml:space="preserve"> </w:t>
      </w:r>
      <w:r w:rsidRPr="00DC269E">
        <w:rPr>
          <w:bCs/>
          <w:lang w:val="uk-UA"/>
        </w:rPr>
        <w:t xml:space="preserve">a </w:t>
      </w:r>
      <w:proofErr w:type="spellStart"/>
      <w:r w:rsidRPr="00DC269E">
        <w:rPr>
          <w:bCs/>
          <w:lang w:val="uk-UA"/>
        </w:rPr>
        <w:t>Life</w:t>
      </w:r>
      <w:proofErr w:type="spellEnd"/>
      <w:r w:rsidRPr="00DC269E">
        <w:rPr>
          <w:bCs/>
          <w:lang w:val="uk-UA"/>
        </w:rPr>
        <w:t xml:space="preserve"> </w:t>
      </w:r>
      <w:proofErr w:type="spellStart"/>
      <w:r w:rsidRPr="00DC269E">
        <w:rPr>
          <w:bCs/>
          <w:lang w:val="uk-UA"/>
        </w:rPr>
        <w:t>Cycle</w:t>
      </w:r>
      <w:proofErr w:type="spellEnd"/>
      <w:r w:rsidRPr="00DC269E">
        <w:rPr>
          <w:bCs/>
          <w:lang w:val="uk-UA"/>
        </w:rPr>
        <w:t xml:space="preserve"> </w:t>
      </w:r>
      <w:proofErr w:type="spellStart"/>
      <w:r w:rsidRPr="00DC269E">
        <w:rPr>
          <w:bCs/>
          <w:lang w:val="uk-UA"/>
        </w:rPr>
        <w:t>Carbon</w:t>
      </w:r>
      <w:proofErr w:type="spellEnd"/>
      <w:r w:rsidRPr="00DC269E">
        <w:rPr>
          <w:bCs/>
          <w:lang w:val="uk-UA"/>
        </w:rPr>
        <w:t xml:space="preserve"> </w:t>
      </w:r>
      <w:proofErr w:type="spellStart"/>
      <w:r w:rsidRPr="00DC269E">
        <w:rPr>
          <w:bCs/>
          <w:lang w:val="uk-UA"/>
        </w:rPr>
        <w:t>Emission</w:t>
      </w:r>
      <w:proofErr w:type="spellEnd"/>
      <w:r w:rsidRPr="00DC269E">
        <w:rPr>
          <w:bCs/>
          <w:lang w:val="uk-UA"/>
        </w:rPr>
        <w:t xml:space="preserve"> </w:t>
      </w:r>
      <w:proofErr w:type="spellStart"/>
      <w:r w:rsidRPr="00DC269E">
        <w:rPr>
          <w:bCs/>
          <w:lang w:val="uk-UA"/>
        </w:rPr>
        <w:t>Estimation</w:t>
      </w:r>
      <w:proofErr w:type="spellEnd"/>
      <w:r w:rsidRPr="00DC269E">
        <w:rPr>
          <w:bCs/>
          <w:lang w:val="uk-UA"/>
        </w:rPr>
        <w:t xml:space="preserve"> </w:t>
      </w:r>
      <w:proofErr w:type="spellStart"/>
      <w:r w:rsidRPr="00DC269E">
        <w:rPr>
          <w:bCs/>
          <w:lang w:val="uk-UA"/>
        </w:rPr>
        <w:t>Model</w:t>
      </w:r>
      <w:proofErr w:type="spellEnd"/>
      <w:r w:rsidRPr="00DC269E">
        <w:rPr>
          <w:bCs/>
          <w:lang w:val="uk-UA"/>
        </w:rPr>
        <w:t xml:space="preserve"> </w:t>
      </w:r>
      <w:proofErr w:type="spellStart"/>
      <w:r w:rsidRPr="00DC269E">
        <w:rPr>
          <w:bCs/>
          <w:lang w:val="uk-UA"/>
        </w:rPr>
        <w:t>Based</w:t>
      </w:r>
      <w:proofErr w:type="spellEnd"/>
      <w:r w:rsidRPr="00DC269E">
        <w:rPr>
          <w:bCs/>
          <w:lang w:val="uk-UA"/>
        </w:rPr>
        <w:t xml:space="preserve"> </w:t>
      </w:r>
      <w:proofErr w:type="spellStart"/>
      <w:r w:rsidRPr="00DC269E">
        <w:rPr>
          <w:bCs/>
          <w:lang w:val="uk-UA"/>
        </w:rPr>
        <w:t>on</w:t>
      </w:r>
      <w:proofErr w:type="spellEnd"/>
      <w:r w:rsidRPr="00DC269E">
        <w:rPr>
          <w:bCs/>
          <w:lang w:val="uk-UA"/>
        </w:rPr>
        <w:t xml:space="preserve"> </w:t>
      </w:r>
      <w:proofErr w:type="spellStart"/>
      <w:r w:rsidRPr="00DC269E">
        <w:rPr>
          <w:bCs/>
          <w:lang w:val="uk-UA"/>
        </w:rPr>
        <w:t>an</w:t>
      </w:r>
      <w:proofErr w:type="spellEnd"/>
      <w:r w:rsidRPr="00DC269E">
        <w:rPr>
          <w:bCs/>
          <w:lang w:val="uk-UA"/>
        </w:rPr>
        <w:t xml:space="preserve"> </w:t>
      </w:r>
      <w:proofErr w:type="spellStart"/>
      <w:r w:rsidRPr="00DC269E">
        <w:rPr>
          <w:bCs/>
          <w:lang w:val="uk-UA"/>
        </w:rPr>
        <w:t>Early</w:t>
      </w:r>
      <w:proofErr w:type="spellEnd"/>
      <w:r w:rsidRPr="00DC269E">
        <w:rPr>
          <w:bCs/>
          <w:lang w:val="uk-UA"/>
        </w:rPr>
        <w:t xml:space="preserve"> </w:t>
      </w:r>
      <w:proofErr w:type="spellStart"/>
      <w:r w:rsidRPr="00DC269E">
        <w:rPr>
          <w:bCs/>
          <w:lang w:val="uk-UA"/>
        </w:rPr>
        <w:t>Design</w:t>
      </w:r>
      <w:proofErr w:type="spellEnd"/>
      <w:r w:rsidRPr="00DC269E">
        <w:rPr>
          <w:bCs/>
          <w:lang w:val="uk-UA"/>
        </w:rPr>
        <w:t xml:space="preserve">: 68 </w:t>
      </w:r>
      <w:proofErr w:type="spellStart"/>
      <w:r w:rsidRPr="00DC269E">
        <w:rPr>
          <w:bCs/>
          <w:lang w:val="uk-UA"/>
        </w:rPr>
        <w:t>Case</w:t>
      </w:r>
      <w:proofErr w:type="spellEnd"/>
      <w:r w:rsidRPr="00DC269E">
        <w:rPr>
          <w:bCs/>
          <w:lang w:val="uk-UA"/>
        </w:rPr>
        <w:t xml:space="preserve"> </w:t>
      </w:r>
      <w:proofErr w:type="spellStart"/>
      <w:r w:rsidRPr="00DC269E">
        <w:rPr>
          <w:bCs/>
          <w:lang w:val="uk-UA"/>
        </w:rPr>
        <w:t>Studies</w:t>
      </w:r>
      <w:proofErr w:type="spellEnd"/>
      <w:r w:rsidRPr="00DC269E">
        <w:rPr>
          <w:bCs/>
          <w:lang w:val="uk-UA"/>
        </w:rPr>
        <w:t xml:space="preserve"> </w:t>
      </w:r>
      <w:proofErr w:type="spellStart"/>
      <w:r w:rsidRPr="00DC269E">
        <w:rPr>
          <w:bCs/>
          <w:lang w:val="uk-UA"/>
        </w:rPr>
        <w:t>from</w:t>
      </w:r>
      <w:proofErr w:type="spellEnd"/>
      <w:r w:rsidRPr="00DC269E">
        <w:rPr>
          <w:bCs/>
          <w:lang w:val="uk-UA"/>
        </w:rPr>
        <w:t xml:space="preserve"> </w:t>
      </w:r>
      <w:proofErr w:type="spellStart"/>
      <w:r w:rsidRPr="00DC269E">
        <w:rPr>
          <w:bCs/>
          <w:lang w:val="uk-UA"/>
        </w:rPr>
        <w:t>China</w:t>
      </w:r>
      <w:proofErr w:type="spellEnd"/>
      <w:r w:rsidRPr="00DC269E">
        <w:rPr>
          <w:bCs/>
          <w:lang w:val="uk-UA"/>
        </w:rPr>
        <w:t xml:space="preserve"> / C. </w:t>
      </w:r>
      <w:proofErr w:type="spellStart"/>
      <w:r w:rsidRPr="00DC269E">
        <w:rPr>
          <w:bCs/>
          <w:lang w:val="uk-UA"/>
        </w:rPr>
        <w:t>Guo</w:t>
      </w:r>
      <w:proofErr w:type="spellEnd"/>
      <w:r w:rsidRPr="00DC269E">
        <w:rPr>
          <w:bCs/>
          <w:lang w:val="uk-UA"/>
        </w:rPr>
        <w:t xml:space="preserve">, X. </w:t>
      </w:r>
      <w:proofErr w:type="spellStart"/>
      <w:r w:rsidRPr="00DC269E">
        <w:rPr>
          <w:bCs/>
          <w:lang w:val="uk-UA"/>
        </w:rPr>
        <w:t>Zhang</w:t>
      </w:r>
      <w:proofErr w:type="spellEnd"/>
      <w:r w:rsidRPr="00DC269E">
        <w:rPr>
          <w:bCs/>
          <w:lang w:val="uk-UA"/>
        </w:rPr>
        <w:t xml:space="preserve">, L. </w:t>
      </w:r>
      <w:proofErr w:type="spellStart"/>
      <w:r w:rsidRPr="00DC269E">
        <w:rPr>
          <w:bCs/>
          <w:lang w:val="uk-UA"/>
        </w:rPr>
        <w:t>Zhao</w:t>
      </w:r>
      <w:proofErr w:type="spellEnd"/>
      <w:r w:rsidRPr="00DC269E">
        <w:rPr>
          <w:bCs/>
          <w:lang w:val="uk-UA"/>
        </w:rPr>
        <w:t xml:space="preserve">, W. </w:t>
      </w:r>
      <w:proofErr w:type="spellStart"/>
      <w:r w:rsidRPr="00DC269E">
        <w:rPr>
          <w:bCs/>
          <w:lang w:val="uk-UA"/>
        </w:rPr>
        <w:t>Wu</w:t>
      </w:r>
      <w:proofErr w:type="spellEnd"/>
      <w:r w:rsidRPr="00DC269E">
        <w:rPr>
          <w:bCs/>
          <w:lang w:val="uk-UA"/>
        </w:rPr>
        <w:t xml:space="preserve">, H. </w:t>
      </w:r>
      <w:proofErr w:type="spellStart"/>
      <w:r w:rsidRPr="00DC269E">
        <w:rPr>
          <w:bCs/>
          <w:lang w:val="uk-UA"/>
        </w:rPr>
        <w:t>Zhou</w:t>
      </w:r>
      <w:proofErr w:type="spellEnd"/>
      <w:r w:rsidRPr="00DC269E">
        <w:rPr>
          <w:bCs/>
          <w:lang w:val="uk-UA"/>
        </w:rPr>
        <w:t xml:space="preserve">, Q. </w:t>
      </w:r>
      <w:proofErr w:type="spellStart"/>
      <w:r w:rsidRPr="00DC269E">
        <w:rPr>
          <w:bCs/>
          <w:lang w:val="uk-UA"/>
        </w:rPr>
        <w:t>Wang</w:t>
      </w:r>
      <w:proofErr w:type="spellEnd"/>
      <w:r w:rsidRPr="00DC269E">
        <w:rPr>
          <w:bCs/>
          <w:lang w:val="uk-UA"/>
        </w:rPr>
        <w:t xml:space="preserve"> // </w:t>
      </w:r>
      <w:proofErr w:type="spellStart"/>
      <w:r w:rsidRPr="00DC269E">
        <w:rPr>
          <w:bCs/>
          <w:lang w:val="uk-UA"/>
        </w:rPr>
        <w:t>Sustainability</w:t>
      </w:r>
      <w:proofErr w:type="spellEnd"/>
      <w:r w:rsidRPr="00DC269E">
        <w:rPr>
          <w:bCs/>
          <w:lang w:val="uk-UA"/>
        </w:rPr>
        <w:t xml:space="preserve">. – 2024. V. 16. P. 744. </w:t>
      </w:r>
    </w:p>
    <w:p w14:paraId="4A9A22AD" w14:textId="77777777" w:rsidR="00DC269E" w:rsidRPr="00DC269E" w:rsidRDefault="00DC269E" w:rsidP="00DC269E">
      <w:pPr>
        <w:rPr>
          <w:bCs/>
          <w:lang w:val="uk-UA"/>
        </w:rPr>
      </w:pPr>
      <w:r w:rsidRPr="00DC269E">
        <w:rPr>
          <w:bCs/>
          <w:lang w:val="uk-UA"/>
        </w:rPr>
        <w:t xml:space="preserve">12. </w:t>
      </w:r>
      <w:proofErr w:type="spellStart"/>
      <w:r w:rsidRPr="00DC269E">
        <w:rPr>
          <w:bCs/>
          <w:i/>
          <w:iCs/>
          <w:lang w:val="uk-UA"/>
        </w:rPr>
        <w:t>Embodied</w:t>
      </w:r>
      <w:proofErr w:type="spellEnd"/>
      <w:r w:rsidRPr="00DC269E">
        <w:rPr>
          <w:bCs/>
          <w:lang w:val="uk-UA"/>
        </w:rPr>
        <w:t xml:space="preserve">, </w:t>
      </w:r>
      <w:proofErr w:type="spellStart"/>
      <w:r w:rsidRPr="00DC269E">
        <w:rPr>
          <w:bCs/>
          <w:lang w:val="uk-UA"/>
        </w:rPr>
        <w:t>Operation</w:t>
      </w:r>
      <w:proofErr w:type="spellEnd"/>
      <w:r w:rsidRPr="00DC269E">
        <w:rPr>
          <w:bCs/>
          <w:lang w:val="uk-UA"/>
        </w:rPr>
        <w:t xml:space="preserve">, </w:t>
      </w:r>
      <w:proofErr w:type="spellStart"/>
      <w:r w:rsidRPr="00DC269E">
        <w:rPr>
          <w:bCs/>
          <w:lang w:val="uk-UA"/>
        </w:rPr>
        <w:t>and</w:t>
      </w:r>
      <w:proofErr w:type="spellEnd"/>
      <w:r w:rsidRPr="00DC269E">
        <w:rPr>
          <w:bCs/>
          <w:lang w:val="uk-UA"/>
        </w:rPr>
        <w:t xml:space="preserve"> </w:t>
      </w:r>
      <w:proofErr w:type="spellStart"/>
      <w:r w:rsidRPr="00DC269E">
        <w:rPr>
          <w:bCs/>
          <w:lang w:val="uk-UA"/>
        </w:rPr>
        <w:t>Commuting</w:t>
      </w:r>
      <w:proofErr w:type="spellEnd"/>
      <w:r w:rsidRPr="00DC269E">
        <w:rPr>
          <w:bCs/>
          <w:lang w:val="uk-UA"/>
        </w:rPr>
        <w:t xml:space="preserve"> </w:t>
      </w:r>
      <w:proofErr w:type="spellStart"/>
      <w:r w:rsidRPr="00DC269E">
        <w:rPr>
          <w:bCs/>
          <w:lang w:val="uk-UA"/>
        </w:rPr>
        <w:t>Emissions</w:t>
      </w:r>
      <w:proofErr w:type="spellEnd"/>
      <w:r w:rsidRPr="00DC269E">
        <w:rPr>
          <w:bCs/>
          <w:lang w:val="uk-UA"/>
        </w:rPr>
        <w:t xml:space="preserve">: A </w:t>
      </w:r>
      <w:proofErr w:type="spellStart"/>
      <w:r w:rsidRPr="00DC269E">
        <w:rPr>
          <w:bCs/>
          <w:lang w:val="uk-UA"/>
        </w:rPr>
        <w:t>Case</w:t>
      </w:r>
      <w:proofErr w:type="spellEnd"/>
      <w:r w:rsidRPr="00DC269E">
        <w:rPr>
          <w:bCs/>
          <w:lang w:val="uk-UA"/>
        </w:rPr>
        <w:t xml:space="preserve"> </w:t>
      </w:r>
      <w:proofErr w:type="spellStart"/>
      <w:r w:rsidRPr="00DC269E">
        <w:rPr>
          <w:bCs/>
          <w:lang w:val="uk-UA"/>
        </w:rPr>
        <w:t>Study</w:t>
      </w:r>
      <w:proofErr w:type="spellEnd"/>
      <w:r w:rsidRPr="00DC269E">
        <w:rPr>
          <w:bCs/>
          <w:lang w:val="uk-UA"/>
        </w:rPr>
        <w:t xml:space="preserve"> </w:t>
      </w:r>
      <w:proofErr w:type="spellStart"/>
      <w:r w:rsidRPr="00DC269E">
        <w:rPr>
          <w:bCs/>
          <w:lang w:val="uk-UA"/>
        </w:rPr>
        <w:t>Comparing</w:t>
      </w:r>
      <w:proofErr w:type="spellEnd"/>
      <w:r w:rsidRPr="00DC269E">
        <w:rPr>
          <w:bCs/>
          <w:lang w:val="uk-UA"/>
        </w:rPr>
        <w:t xml:space="preserve"> </w:t>
      </w:r>
      <w:proofErr w:type="spellStart"/>
      <w:r w:rsidRPr="00DC269E">
        <w:rPr>
          <w:bCs/>
          <w:lang w:val="uk-UA"/>
        </w:rPr>
        <w:t>the</w:t>
      </w:r>
      <w:proofErr w:type="spellEnd"/>
      <w:r w:rsidRPr="00DC269E">
        <w:rPr>
          <w:bCs/>
          <w:lang w:val="uk-UA"/>
        </w:rPr>
        <w:t xml:space="preserve"> </w:t>
      </w:r>
      <w:proofErr w:type="spellStart"/>
      <w:r w:rsidRPr="00DC269E">
        <w:rPr>
          <w:bCs/>
          <w:lang w:val="uk-UA"/>
        </w:rPr>
        <w:t>Carbon</w:t>
      </w:r>
      <w:proofErr w:type="spellEnd"/>
      <w:r w:rsidRPr="00DC269E">
        <w:rPr>
          <w:bCs/>
          <w:lang w:val="uk-UA"/>
        </w:rPr>
        <w:t xml:space="preserve"> </w:t>
      </w:r>
      <w:proofErr w:type="spellStart"/>
      <w:r w:rsidRPr="00DC269E">
        <w:rPr>
          <w:bCs/>
          <w:lang w:val="uk-UA"/>
        </w:rPr>
        <w:t>Hotspots</w:t>
      </w:r>
      <w:proofErr w:type="spellEnd"/>
      <w:r w:rsidRPr="00DC269E">
        <w:rPr>
          <w:bCs/>
          <w:lang w:val="uk-UA"/>
        </w:rPr>
        <w:t xml:space="preserve"> </w:t>
      </w:r>
      <w:proofErr w:type="spellStart"/>
      <w:r w:rsidRPr="00DC269E">
        <w:rPr>
          <w:bCs/>
          <w:lang w:val="uk-UA"/>
        </w:rPr>
        <w:t>of</w:t>
      </w:r>
      <w:proofErr w:type="spellEnd"/>
      <w:r w:rsidRPr="00DC269E">
        <w:rPr>
          <w:bCs/>
          <w:lang w:val="uk-UA"/>
        </w:rPr>
        <w:t xml:space="preserve"> </w:t>
      </w:r>
      <w:proofErr w:type="spellStart"/>
      <w:r w:rsidRPr="00DC269E">
        <w:rPr>
          <w:bCs/>
          <w:lang w:val="uk-UA"/>
        </w:rPr>
        <w:t>an</w:t>
      </w:r>
      <w:proofErr w:type="spellEnd"/>
      <w:r w:rsidRPr="00DC269E">
        <w:rPr>
          <w:bCs/>
          <w:lang w:val="uk-UA"/>
        </w:rPr>
        <w:t xml:space="preserve"> </w:t>
      </w:r>
      <w:proofErr w:type="spellStart"/>
      <w:r w:rsidRPr="00DC269E">
        <w:rPr>
          <w:bCs/>
          <w:lang w:val="uk-UA"/>
        </w:rPr>
        <w:t>Educational</w:t>
      </w:r>
      <w:proofErr w:type="spellEnd"/>
      <w:r w:rsidRPr="00DC269E">
        <w:rPr>
          <w:bCs/>
          <w:lang w:val="uk-UA"/>
        </w:rPr>
        <w:t xml:space="preserve"> </w:t>
      </w:r>
      <w:proofErr w:type="spellStart"/>
      <w:r w:rsidRPr="00DC269E">
        <w:rPr>
          <w:bCs/>
          <w:lang w:val="uk-UA"/>
        </w:rPr>
        <w:t>Building</w:t>
      </w:r>
      <w:proofErr w:type="spellEnd"/>
      <w:r w:rsidRPr="00DC269E">
        <w:rPr>
          <w:bCs/>
          <w:lang w:val="uk-UA"/>
        </w:rPr>
        <w:t xml:space="preserve"> / A.E. </w:t>
      </w:r>
      <w:proofErr w:type="spellStart"/>
      <w:r w:rsidRPr="00DC269E">
        <w:rPr>
          <w:bCs/>
          <w:lang w:val="uk-UA"/>
        </w:rPr>
        <w:t>Fenner</w:t>
      </w:r>
      <w:proofErr w:type="spellEnd"/>
      <w:r w:rsidRPr="00DC269E">
        <w:rPr>
          <w:bCs/>
          <w:lang w:val="uk-UA"/>
        </w:rPr>
        <w:t xml:space="preserve">, C.J. </w:t>
      </w:r>
      <w:proofErr w:type="spellStart"/>
      <w:r w:rsidRPr="00DC269E">
        <w:rPr>
          <w:bCs/>
          <w:lang w:val="uk-UA"/>
        </w:rPr>
        <w:t>Kibert</w:t>
      </w:r>
      <w:proofErr w:type="spellEnd"/>
      <w:r w:rsidRPr="00DC269E">
        <w:rPr>
          <w:bCs/>
          <w:lang w:val="uk-UA"/>
        </w:rPr>
        <w:t xml:space="preserve">, J. </w:t>
      </w:r>
      <w:proofErr w:type="spellStart"/>
      <w:r w:rsidRPr="00DC269E">
        <w:rPr>
          <w:bCs/>
          <w:lang w:val="uk-UA"/>
        </w:rPr>
        <w:t>Li</w:t>
      </w:r>
      <w:proofErr w:type="spellEnd"/>
      <w:r w:rsidRPr="00DC269E">
        <w:rPr>
          <w:bCs/>
          <w:lang w:val="uk-UA"/>
        </w:rPr>
        <w:t xml:space="preserve">, M.A. </w:t>
      </w:r>
      <w:proofErr w:type="spellStart"/>
      <w:r w:rsidRPr="00DC269E">
        <w:rPr>
          <w:bCs/>
          <w:lang w:val="uk-UA"/>
        </w:rPr>
        <w:t>Razkenari</w:t>
      </w:r>
      <w:proofErr w:type="spellEnd"/>
      <w:r w:rsidRPr="00DC269E">
        <w:rPr>
          <w:bCs/>
          <w:lang w:val="uk-UA"/>
        </w:rPr>
        <w:t xml:space="preserve">, H. </w:t>
      </w:r>
      <w:proofErr w:type="spellStart"/>
      <w:r w:rsidRPr="00DC269E">
        <w:rPr>
          <w:bCs/>
          <w:lang w:val="uk-UA"/>
        </w:rPr>
        <w:t>Hakim</w:t>
      </w:r>
      <w:proofErr w:type="spellEnd"/>
      <w:r w:rsidRPr="00DC269E">
        <w:rPr>
          <w:bCs/>
          <w:lang w:val="uk-UA"/>
        </w:rPr>
        <w:t xml:space="preserve">, X. </w:t>
      </w:r>
      <w:proofErr w:type="spellStart"/>
      <w:r w:rsidRPr="00DC269E">
        <w:rPr>
          <w:bCs/>
          <w:lang w:val="uk-UA"/>
        </w:rPr>
        <w:t>Lu</w:t>
      </w:r>
      <w:proofErr w:type="spellEnd"/>
      <w:r w:rsidRPr="00DC269E">
        <w:rPr>
          <w:bCs/>
          <w:lang w:val="uk-UA"/>
        </w:rPr>
        <w:t xml:space="preserve">, M. </w:t>
      </w:r>
      <w:proofErr w:type="spellStart"/>
      <w:r w:rsidRPr="00DC269E">
        <w:rPr>
          <w:bCs/>
          <w:lang w:val="uk-UA"/>
        </w:rPr>
        <w:t>Kouhirostami</w:t>
      </w:r>
      <w:proofErr w:type="spellEnd"/>
      <w:r w:rsidRPr="00DC269E">
        <w:rPr>
          <w:bCs/>
          <w:lang w:val="uk-UA"/>
        </w:rPr>
        <w:t xml:space="preserve">, M. </w:t>
      </w:r>
      <w:proofErr w:type="spellStart"/>
      <w:r w:rsidRPr="00DC269E">
        <w:rPr>
          <w:bCs/>
          <w:lang w:val="uk-UA"/>
        </w:rPr>
        <w:t>Sam</w:t>
      </w:r>
      <w:proofErr w:type="spellEnd"/>
      <w:r w:rsidRPr="00DC269E">
        <w:rPr>
          <w:bCs/>
          <w:lang w:val="uk-UA"/>
        </w:rPr>
        <w:t xml:space="preserve"> // </w:t>
      </w:r>
      <w:proofErr w:type="spellStart"/>
      <w:r w:rsidRPr="00DC269E">
        <w:rPr>
          <w:bCs/>
          <w:lang w:val="uk-UA"/>
        </w:rPr>
        <w:t>Journal</w:t>
      </w:r>
      <w:proofErr w:type="spellEnd"/>
      <w:r w:rsidRPr="00DC269E">
        <w:rPr>
          <w:bCs/>
          <w:lang w:val="uk-UA"/>
        </w:rPr>
        <w:t xml:space="preserve"> </w:t>
      </w:r>
      <w:proofErr w:type="spellStart"/>
      <w:r w:rsidRPr="00DC269E">
        <w:rPr>
          <w:bCs/>
          <w:lang w:val="uk-UA"/>
        </w:rPr>
        <w:t>of</w:t>
      </w:r>
      <w:proofErr w:type="spellEnd"/>
      <w:r w:rsidRPr="00DC269E">
        <w:rPr>
          <w:bCs/>
          <w:lang w:val="uk-UA"/>
        </w:rPr>
        <w:t xml:space="preserve"> </w:t>
      </w:r>
      <w:proofErr w:type="spellStart"/>
      <w:r w:rsidRPr="00DC269E">
        <w:rPr>
          <w:bCs/>
          <w:lang w:val="uk-UA"/>
        </w:rPr>
        <w:t>Cleaner</w:t>
      </w:r>
      <w:proofErr w:type="spellEnd"/>
      <w:r w:rsidRPr="00DC269E">
        <w:rPr>
          <w:bCs/>
          <w:lang w:val="uk-UA"/>
        </w:rPr>
        <w:t xml:space="preserve"> </w:t>
      </w:r>
      <w:proofErr w:type="spellStart"/>
      <w:r w:rsidRPr="00DC269E">
        <w:rPr>
          <w:bCs/>
          <w:lang w:val="uk-UA"/>
        </w:rPr>
        <w:t>Production</w:t>
      </w:r>
      <w:proofErr w:type="spellEnd"/>
      <w:r w:rsidRPr="00DC269E">
        <w:rPr>
          <w:bCs/>
          <w:lang w:val="uk-UA"/>
        </w:rPr>
        <w:t xml:space="preserve">. – 2020. – V. 268. P. 122081. </w:t>
      </w:r>
    </w:p>
    <w:p w14:paraId="1631330C" w14:textId="77777777" w:rsidR="00DC269E" w:rsidRPr="00DC269E" w:rsidRDefault="00DC269E" w:rsidP="00DC269E">
      <w:pPr>
        <w:rPr>
          <w:bCs/>
          <w:lang w:val="uk-UA"/>
        </w:rPr>
      </w:pPr>
      <w:r w:rsidRPr="00DC269E">
        <w:rPr>
          <w:bCs/>
          <w:lang w:val="uk-UA"/>
        </w:rPr>
        <w:t xml:space="preserve">13. </w:t>
      </w:r>
      <w:r w:rsidRPr="00DC269E">
        <w:rPr>
          <w:bCs/>
          <w:i/>
          <w:iCs/>
          <w:lang w:val="uk-UA"/>
        </w:rPr>
        <w:t xml:space="preserve">Видання. </w:t>
      </w:r>
      <w:r w:rsidRPr="00DC269E">
        <w:rPr>
          <w:bCs/>
          <w:lang w:val="uk-UA"/>
        </w:rPr>
        <w:t xml:space="preserve">Екологічне управління. Оцінювання життєвого циклу. Принципи та структура: ДСТУ ISO 14040:2013 (ISO 14040:2006, IDT). – [Чинний від 2014-07-01]. – Київ: </w:t>
      </w:r>
      <w:proofErr w:type="spellStart"/>
      <w:r w:rsidRPr="00DC269E">
        <w:rPr>
          <w:bCs/>
          <w:lang w:val="uk-UA"/>
        </w:rPr>
        <w:t>Мінекономрозвитку</w:t>
      </w:r>
      <w:proofErr w:type="spellEnd"/>
      <w:r w:rsidRPr="00DC269E">
        <w:rPr>
          <w:bCs/>
          <w:lang w:val="uk-UA"/>
        </w:rPr>
        <w:t xml:space="preserve"> України, 2014. – 22 с. (Національний стандарт України). </w:t>
      </w:r>
    </w:p>
    <w:p w14:paraId="7880204F" w14:textId="77777777" w:rsidR="00DC269E" w:rsidRPr="00DC269E" w:rsidRDefault="00DC269E" w:rsidP="00DC269E">
      <w:pPr>
        <w:rPr>
          <w:bCs/>
          <w:lang w:val="uk-UA"/>
        </w:rPr>
      </w:pPr>
      <w:r w:rsidRPr="00DC269E">
        <w:rPr>
          <w:bCs/>
          <w:lang w:val="uk-UA"/>
        </w:rPr>
        <w:t xml:space="preserve">14. </w:t>
      </w:r>
      <w:r w:rsidRPr="00DC269E">
        <w:rPr>
          <w:bCs/>
          <w:i/>
          <w:iCs/>
          <w:lang w:val="uk-UA"/>
        </w:rPr>
        <w:t xml:space="preserve">Видання. </w:t>
      </w:r>
      <w:r w:rsidRPr="00DC269E">
        <w:rPr>
          <w:bCs/>
          <w:lang w:val="uk-UA"/>
        </w:rPr>
        <w:t xml:space="preserve">ДСТУ 9190:2022 Енергетична ефективність будівель. Метод розрахунку енергоспоживання під час опалення, охолодження, вентиляції, освітлення та гарячого водопостачання. – [Чинний від 2023-03-01]. – Київ: Технічний комітет стандартизації ТК 302 «Енергоефективність будівель і споруд», 2022. (Національний стандарт України). </w:t>
      </w:r>
    </w:p>
    <w:p w14:paraId="05332448" w14:textId="77777777" w:rsidR="00F505CF" w:rsidRPr="002B1E6C" w:rsidRDefault="00F505CF" w:rsidP="002B1E6C">
      <w:pPr>
        <w:rPr>
          <w:sz w:val="28"/>
          <w:lang w:val="uk-UA" w:eastAsia="ru-RU"/>
        </w:rPr>
      </w:pPr>
    </w:p>
    <w:p w14:paraId="05332449" w14:textId="77777777" w:rsidR="00F505CF" w:rsidRPr="002B1E6C" w:rsidRDefault="00F505CF" w:rsidP="002B1E6C">
      <w:pPr>
        <w:rPr>
          <w:b/>
          <w:sz w:val="28"/>
          <w:szCs w:val="28"/>
          <w:lang w:val="uk-UA"/>
        </w:rPr>
      </w:pPr>
      <w:r w:rsidRPr="002B1E6C">
        <w:rPr>
          <w:b/>
          <w:sz w:val="28"/>
          <w:szCs w:val="28"/>
          <w:lang w:val="uk-UA"/>
        </w:rPr>
        <w:t>Інформаційні джерела:</w:t>
      </w:r>
    </w:p>
    <w:p w14:paraId="737B28DE" w14:textId="77777777" w:rsidR="00CF68DF" w:rsidRPr="002B1E6C" w:rsidRDefault="00CF68DF" w:rsidP="002B1E6C">
      <w:pPr>
        <w:pStyle w:val="Default"/>
        <w:rPr>
          <w:lang w:val="uk-UA"/>
        </w:rPr>
      </w:pPr>
      <w:r w:rsidRPr="002B1E6C">
        <w:rPr>
          <w:lang w:val="uk-UA"/>
        </w:rPr>
        <w:t>1.</w:t>
      </w:r>
      <w:r w:rsidRPr="002B1E6C">
        <w:rPr>
          <w:lang w:val="uk-UA"/>
        </w:rPr>
        <w:tab/>
        <w:t>Електронні ресурси. Національна бібліотека України імені В. І. Вернадського : веб-сайт. URL: www.nbuv.gov.ua (дата звернення 28.08.2019).</w:t>
      </w:r>
    </w:p>
    <w:p w14:paraId="56DBC91A" w14:textId="77777777" w:rsidR="00CF68DF" w:rsidRPr="002B1E6C" w:rsidRDefault="00CF68DF" w:rsidP="002B1E6C">
      <w:pPr>
        <w:pStyle w:val="Default"/>
        <w:rPr>
          <w:lang w:val="uk-UA"/>
        </w:rPr>
      </w:pPr>
      <w:r w:rsidRPr="002B1E6C">
        <w:rPr>
          <w:lang w:val="uk-UA"/>
        </w:rPr>
        <w:t>2.</w:t>
      </w:r>
      <w:r w:rsidRPr="002B1E6C">
        <w:rPr>
          <w:lang w:val="uk-UA"/>
        </w:rPr>
        <w:tab/>
      </w:r>
      <w:proofErr w:type="spellStart"/>
      <w:r w:rsidRPr="002B1E6C">
        <w:rPr>
          <w:lang w:val="uk-UA"/>
        </w:rPr>
        <w:t>Тechemy</w:t>
      </w:r>
      <w:proofErr w:type="spellEnd"/>
      <w:r w:rsidRPr="002B1E6C">
        <w:rPr>
          <w:lang w:val="uk-UA"/>
        </w:rPr>
        <w:t xml:space="preserve">: </w:t>
      </w:r>
      <w:proofErr w:type="spellStart"/>
      <w:r w:rsidRPr="002B1E6C">
        <w:rPr>
          <w:lang w:val="uk-UA"/>
        </w:rPr>
        <w:t>chemistry</w:t>
      </w:r>
      <w:proofErr w:type="spellEnd"/>
      <w:r w:rsidRPr="002B1E6C">
        <w:rPr>
          <w:lang w:val="uk-UA"/>
        </w:rPr>
        <w:t xml:space="preserve"> </w:t>
      </w:r>
      <w:proofErr w:type="spellStart"/>
      <w:r w:rsidRPr="002B1E6C">
        <w:rPr>
          <w:lang w:val="uk-UA"/>
        </w:rPr>
        <w:t>for</w:t>
      </w:r>
      <w:proofErr w:type="spellEnd"/>
      <w:r w:rsidRPr="002B1E6C">
        <w:rPr>
          <w:lang w:val="uk-UA"/>
        </w:rPr>
        <w:t xml:space="preserve"> </w:t>
      </w:r>
      <w:proofErr w:type="spellStart"/>
      <w:r w:rsidRPr="002B1E6C">
        <w:rPr>
          <w:lang w:val="uk-UA"/>
        </w:rPr>
        <w:t>you</w:t>
      </w:r>
      <w:proofErr w:type="spellEnd"/>
      <w:r w:rsidRPr="002B1E6C">
        <w:rPr>
          <w:lang w:val="uk-UA"/>
        </w:rPr>
        <w:t xml:space="preserve"> : веб-сайт. URL: http://techemy.com (дата звернення 26.08.2019).</w:t>
      </w:r>
    </w:p>
    <w:p w14:paraId="05332450" w14:textId="77777777" w:rsidR="00F505CF" w:rsidRPr="002B1E6C" w:rsidRDefault="00F505CF" w:rsidP="002B1E6C">
      <w:pPr>
        <w:rPr>
          <w:b/>
          <w:sz w:val="28"/>
          <w:szCs w:val="28"/>
          <w:lang w:val="uk-UA"/>
        </w:rPr>
      </w:pPr>
    </w:p>
    <w:p w14:paraId="05332451" w14:textId="77777777" w:rsidR="00F505CF" w:rsidRPr="002B1E6C" w:rsidRDefault="00F505CF" w:rsidP="002B1E6C">
      <w:pPr>
        <w:rPr>
          <w:b/>
          <w:sz w:val="28"/>
          <w:szCs w:val="28"/>
          <w:highlight w:val="yellow"/>
          <w:lang w:val="uk-UA"/>
        </w:rPr>
      </w:pPr>
      <w:r w:rsidRPr="002B1E6C">
        <w:rPr>
          <w:b/>
          <w:sz w:val="28"/>
          <w:szCs w:val="28"/>
          <w:lang w:val="uk-UA"/>
        </w:rPr>
        <w:t>7. Регуляції і політики курсу</w:t>
      </w:r>
    </w:p>
    <w:p w14:paraId="05332452" w14:textId="77777777" w:rsidR="00F505CF" w:rsidRPr="002B1E6C" w:rsidRDefault="00F505CF" w:rsidP="002B1E6C">
      <w:pPr>
        <w:rPr>
          <w:b/>
          <w:sz w:val="22"/>
          <w:szCs w:val="22"/>
          <w:lang w:val="uk-UA"/>
        </w:rPr>
      </w:pPr>
    </w:p>
    <w:p w14:paraId="05332453" w14:textId="77777777" w:rsidR="00F505CF" w:rsidRPr="002B1E6C" w:rsidRDefault="00F505CF" w:rsidP="002B1E6C">
      <w:pPr>
        <w:rPr>
          <w:b/>
          <w:color w:val="000000"/>
          <w:lang w:val="uk-UA"/>
        </w:rPr>
      </w:pPr>
      <w:r w:rsidRPr="002B1E6C">
        <w:rPr>
          <w:b/>
          <w:color w:val="000000"/>
          <w:lang w:val="uk-UA"/>
        </w:rPr>
        <w:t>Відвідування занять. Регуляція пропусків.</w:t>
      </w:r>
    </w:p>
    <w:p w14:paraId="05332454" w14:textId="77777777" w:rsidR="00F505CF" w:rsidRPr="002B1E6C" w:rsidRDefault="00F505CF" w:rsidP="002B1E6C">
      <w:pPr>
        <w:rPr>
          <w:color w:val="000000"/>
          <w:lang w:val="uk-UA"/>
        </w:rPr>
      </w:pPr>
      <w:r w:rsidRPr="002B1E6C">
        <w:rPr>
          <w:color w:val="000000"/>
          <w:lang w:val="uk-UA"/>
        </w:rPr>
        <w:lastRenderedPageBreak/>
        <w:t>Інтерактивний характер курсу передбачає обов’язкове відвідування практичних занять. Здобувачі, які за певних обставин не можуть регулярно відвідувати практичні або лабораторні заняття,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 формі  захисту задач, що були розв’язані на пропущеному занятті або виконані лабораторних робіт (на консультаціях з викладачем).</w:t>
      </w:r>
    </w:p>
    <w:p w14:paraId="05332455" w14:textId="77777777" w:rsidR="00F505CF" w:rsidRPr="002B1E6C" w:rsidRDefault="00F505CF" w:rsidP="002B1E6C">
      <w:pPr>
        <w:rPr>
          <w:color w:val="000000"/>
          <w:lang w:val="uk-UA"/>
        </w:rPr>
      </w:pPr>
      <w:r w:rsidRPr="002B1E6C">
        <w:rPr>
          <w:color w:val="000000"/>
          <w:lang w:val="uk-UA"/>
        </w:rPr>
        <w:t xml:space="preserve">Здобувачі, які станом на початок екзаменаційної сесії мають понад 70% невідпрацьованих пропущених занять, до відпрацювання не допускаються.  </w:t>
      </w:r>
    </w:p>
    <w:p w14:paraId="05332456" w14:textId="77777777" w:rsidR="00F505CF" w:rsidRPr="002B1E6C" w:rsidRDefault="00F505CF" w:rsidP="002B1E6C">
      <w:pPr>
        <w:rPr>
          <w:b/>
          <w:color w:val="000000"/>
          <w:lang w:val="uk-UA"/>
        </w:rPr>
      </w:pPr>
      <w:r w:rsidRPr="002B1E6C">
        <w:rPr>
          <w:b/>
          <w:color w:val="000000"/>
          <w:lang w:val="uk-UA"/>
        </w:rPr>
        <w:t>Політика академічної доброчесності</w:t>
      </w:r>
    </w:p>
    <w:p w14:paraId="05332457" w14:textId="77777777" w:rsidR="00F505CF" w:rsidRPr="002B1E6C" w:rsidRDefault="00F505CF" w:rsidP="002B1E6C">
      <w:pPr>
        <w:rPr>
          <w:color w:val="000000"/>
          <w:lang w:val="uk-UA"/>
        </w:rPr>
      </w:pPr>
      <w:r w:rsidRPr="002B1E6C">
        <w:rPr>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2B1E6C">
        <w:rPr>
          <w:color w:val="000000"/>
          <w:lang w:val="uk-UA"/>
        </w:rPr>
        <w:t>рерайт</w:t>
      </w:r>
      <w:proofErr w:type="spellEnd"/>
      <w:r w:rsidRPr="002B1E6C">
        <w:rPr>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05332458" w14:textId="77777777" w:rsidR="00F505CF" w:rsidRPr="002B1E6C" w:rsidRDefault="00F505CF" w:rsidP="002B1E6C">
      <w:pPr>
        <w:rPr>
          <w:color w:val="000000"/>
          <w:lang w:val="uk-UA"/>
        </w:rPr>
      </w:pPr>
      <w:r w:rsidRPr="002B1E6C">
        <w:rPr>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05332459" w14:textId="77777777" w:rsidR="00F505CF" w:rsidRPr="002B1E6C" w:rsidRDefault="00F505CF" w:rsidP="002B1E6C">
      <w:pPr>
        <w:rPr>
          <w:color w:val="000000"/>
          <w:lang w:val="uk-UA"/>
        </w:rPr>
      </w:pPr>
      <w:r w:rsidRPr="002B1E6C">
        <w:rPr>
          <w:color w:val="000000"/>
          <w:lang w:val="uk-UA"/>
        </w:rPr>
        <w:t>Використання комп’ютерів/телефонів на занятті</w:t>
      </w:r>
    </w:p>
    <w:p w14:paraId="0533245A" w14:textId="77777777" w:rsidR="00F505CF" w:rsidRPr="002B1E6C" w:rsidRDefault="00F505CF" w:rsidP="002B1E6C">
      <w:pPr>
        <w:rPr>
          <w:color w:val="000000"/>
          <w:lang w:val="uk-UA"/>
        </w:rPr>
      </w:pPr>
      <w:r w:rsidRPr="002B1E6C">
        <w:rPr>
          <w:color w:val="000000"/>
          <w:lang w:val="uk-UA"/>
        </w:rPr>
        <w:t xml:space="preserve">Використання мобільних телефонів, планшетів та інших гаджетів під час лекційних, лабораторних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0533245B" w14:textId="77777777" w:rsidR="00F505CF" w:rsidRPr="002B1E6C" w:rsidRDefault="00F505CF" w:rsidP="002B1E6C">
      <w:pPr>
        <w:rPr>
          <w:color w:val="000000"/>
          <w:lang w:val="uk-UA"/>
        </w:rPr>
      </w:pPr>
      <w:r w:rsidRPr="002B1E6C">
        <w:rPr>
          <w:color w:val="000000"/>
          <w:lang w:val="uk-UA"/>
        </w:rPr>
        <w:t>Під час виконання заходів контролю (розв’язання практичних задач, іспиту) використання гаджетів заборонено. У разі порушення цієї заборони роботу буде анульовано без права перескладання.</w:t>
      </w:r>
    </w:p>
    <w:p w14:paraId="0533245C" w14:textId="77777777" w:rsidR="00F505CF" w:rsidRPr="002B1E6C" w:rsidRDefault="00F505CF" w:rsidP="002B1E6C">
      <w:pPr>
        <w:rPr>
          <w:color w:val="000000"/>
          <w:lang w:val="uk-UA"/>
        </w:rPr>
      </w:pPr>
    </w:p>
    <w:p w14:paraId="0533245D" w14:textId="77777777" w:rsidR="00F505CF" w:rsidRPr="002B1E6C" w:rsidRDefault="00F505CF" w:rsidP="002B1E6C">
      <w:pPr>
        <w:rPr>
          <w:b/>
          <w:color w:val="000000"/>
          <w:lang w:val="uk-UA"/>
        </w:rPr>
      </w:pPr>
      <w:r w:rsidRPr="002B1E6C">
        <w:rPr>
          <w:b/>
          <w:color w:val="000000"/>
          <w:lang w:val="uk-UA"/>
        </w:rPr>
        <w:t>Комунікація.</w:t>
      </w:r>
    </w:p>
    <w:p w14:paraId="0533245E" w14:textId="77777777" w:rsidR="00F505CF" w:rsidRPr="002B1E6C" w:rsidRDefault="00F505CF" w:rsidP="002B1E6C">
      <w:pPr>
        <w:rPr>
          <w:color w:val="000000"/>
          <w:lang w:val="uk-UA"/>
        </w:rPr>
      </w:pPr>
      <w:r w:rsidRPr="002B1E6C">
        <w:rPr>
          <w:color w:val="000000"/>
          <w:lang w:val="uk-UA"/>
        </w:rPr>
        <w:t xml:space="preserve">Базовою платформою для комунікації викладача зі здобувачами є </w:t>
      </w:r>
      <w:proofErr w:type="spellStart"/>
      <w:r w:rsidRPr="002B1E6C">
        <w:rPr>
          <w:color w:val="000000"/>
          <w:lang w:val="uk-UA"/>
        </w:rPr>
        <w:t>Moodle</w:t>
      </w:r>
      <w:proofErr w:type="spellEnd"/>
      <w:r w:rsidRPr="002B1E6C">
        <w:rPr>
          <w:color w:val="000000"/>
          <w:lang w:val="uk-UA"/>
        </w:rPr>
        <w:t xml:space="preserve">. </w:t>
      </w:r>
    </w:p>
    <w:p w14:paraId="0533245F" w14:textId="77777777" w:rsidR="00F505CF" w:rsidRPr="002B1E6C" w:rsidRDefault="00F505CF" w:rsidP="002B1E6C">
      <w:pPr>
        <w:rPr>
          <w:color w:val="000000"/>
          <w:lang w:val="uk-UA"/>
        </w:rPr>
      </w:pPr>
      <w:r w:rsidRPr="002B1E6C">
        <w:rPr>
          <w:color w:val="000000"/>
          <w:lang w:val="uk-UA"/>
        </w:rPr>
        <w:t xml:space="preserve">Важливі повідомлення загального характеру – зокрема, оголошення про терміни подання контрольних робіт та ін. – регулярно розміщуються викладачем на форумі курсу. Для персональних запитів використовується сервіс приватних повідомлень. Відповіді на запити здобувачів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2B1E6C">
        <w:rPr>
          <w:color w:val="000000"/>
          <w:lang w:val="uk-UA"/>
        </w:rPr>
        <w:t>Moodle</w:t>
      </w:r>
      <w:proofErr w:type="spellEnd"/>
      <w:r w:rsidRPr="002B1E6C">
        <w:rPr>
          <w:color w:val="000000"/>
          <w:lang w:val="uk-UA"/>
        </w:rPr>
        <w:t xml:space="preserve">, будь ласка, переконайтеся, що адреса електронної пошти, зазначена у вашому </w:t>
      </w:r>
      <w:proofErr w:type="spellStart"/>
      <w:r w:rsidRPr="002B1E6C">
        <w:rPr>
          <w:color w:val="000000"/>
          <w:lang w:val="uk-UA"/>
        </w:rPr>
        <w:t>профайлі</w:t>
      </w:r>
      <w:proofErr w:type="spellEnd"/>
      <w:r w:rsidRPr="002B1E6C">
        <w:rPr>
          <w:color w:val="000000"/>
          <w:lang w:val="uk-UA"/>
        </w:rPr>
        <w:t xml:space="preserve"> на </w:t>
      </w:r>
      <w:proofErr w:type="spellStart"/>
      <w:r w:rsidRPr="002B1E6C">
        <w:rPr>
          <w:color w:val="000000"/>
          <w:lang w:val="uk-UA"/>
        </w:rPr>
        <w:t>Moodle</w:t>
      </w:r>
      <w:proofErr w:type="spellEnd"/>
      <w:r w:rsidRPr="002B1E6C">
        <w:rPr>
          <w:color w:val="000000"/>
          <w:lang w:val="uk-UA"/>
        </w:rPr>
        <w:t xml:space="preserve">, є актуальною, та регулярно перевіряйте папку «Спам».  </w:t>
      </w:r>
    </w:p>
    <w:p w14:paraId="05332460" w14:textId="77777777" w:rsidR="00F505CF" w:rsidRPr="002B1E6C" w:rsidRDefault="00F505CF" w:rsidP="002B1E6C">
      <w:pPr>
        <w:rPr>
          <w:color w:val="000000"/>
          <w:lang w:val="uk-UA"/>
        </w:rPr>
      </w:pPr>
      <w:r w:rsidRPr="002B1E6C">
        <w:rPr>
          <w:color w:val="000000"/>
          <w:lang w:val="uk-UA"/>
        </w:rPr>
        <w:t xml:space="preserve">Якщо за технічних причин доступ до </w:t>
      </w:r>
      <w:proofErr w:type="spellStart"/>
      <w:r w:rsidRPr="002B1E6C">
        <w:rPr>
          <w:color w:val="000000"/>
          <w:lang w:val="uk-UA"/>
        </w:rPr>
        <w:t>Moodle</w:t>
      </w:r>
      <w:proofErr w:type="spellEnd"/>
      <w:r w:rsidRPr="002B1E6C">
        <w:rPr>
          <w:color w:val="000000"/>
          <w:lang w:val="uk-UA"/>
        </w:rPr>
        <w:t xml:space="preserve"> є неможливим, або ваше питання потребує термінового розгляду, </w:t>
      </w:r>
      <w:proofErr w:type="spellStart"/>
      <w:r w:rsidRPr="002B1E6C">
        <w:rPr>
          <w:color w:val="000000"/>
          <w:lang w:val="uk-UA"/>
        </w:rPr>
        <w:t>направте</w:t>
      </w:r>
      <w:proofErr w:type="spellEnd"/>
      <w:r w:rsidRPr="002B1E6C">
        <w:rPr>
          <w:color w:val="000000"/>
          <w:lang w:val="uk-UA"/>
        </w:rPr>
        <w:t xml:space="preserve"> електронного листа з позначкою «Важливо» на адресу </w:t>
      </w:r>
      <w:r w:rsidR="0011449C">
        <w:fldChar w:fldCharType="begin"/>
      </w:r>
      <w:r w:rsidR="0011449C" w:rsidRPr="0011449C">
        <w:rPr>
          <w:lang w:val="ru-RU"/>
        </w:rPr>
        <w:instrText xml:space="preserve"> </w:instrText>
      </w:r>
      <w:r w:rsidR="0011449C">
        <w:instrText>HYPERLINK</w:instrText>
      </w:r>
      <w:r w:rsidR="0011449C" w:rsidRPr="0011449C">
        <w:rPr>
          <w:lang w:val="ru-RU"/>
        </w:rPr>
        <w:instrText xml:space="preserve"> "</w:instrText>
      </w:r>
      <w:r w:rsidR="0011449C">
        <w:instrText>mailto</w:instrText>
      </w:r>
      <w:r w:rsidR="0011449C" w:rsidRPr="0011449C">
        <w:rPr>
          <w:lang w:val="ru-RU"/>
        </w:rPr>
        <w:instrText>:</w:instrText>
      </w:r>
      <w:r w:rsidR="0011449C">
        <w:instrText>kv</w:instrText>
      </w:r>
      <w:r w:rsidR="0011449C" w:rsidRPr="0011449C">
        <w:rPr>
          <w:lang w:val="ru-RU"/>
        </w:rPr>
        <w:instrText>.</w:instrText>
      </w:r>
      <w:r w:rsidR="0011449C">
        <w:instrText>belokon</w:instrText>
      </w:r>
      <w:r w:rsidR="0011449C" w:rsidRPr="0011449C">
        <w:rPr>
          <w:lang w:val="ru-RU"/>
        </w:rPr>
        <w:instrText>@</w:instrText>
      </w:r>
      <w:r w:rsidR="0011449C">
        <w:instrText>st</w:instrText>
      </w:r>
      <w:r w:rsidR="0011449C" w:rsidRPr="0011449C">
        <w:rPr>
          <w:lang w:val="ru-RU"/>
        </w:rPr>
        <w:instrText>.</w:instrText>
      </w:r>
      <w:r w:rsidR="0011449C">
        <w:instrText>znu</w:instrText>
      </w:r>
      <w:r w:rsidR="0011449C" w:rsidRPr="0011449C">
        <w:rPr>
          <w:lang w:val="ru-RU"/>
        </w:rPr>
        <w:instrText>.</w:instrText>
      </w:r>
      <w:r w:rsidR="0011449C">
        <w:instrText>edu</w:instrText>
      </w:r>
      <w:r w:rsidR="0011449C" w:rsidRPr="0011449C">
        <w:rPr>
          <w:lang w:val="ru-RU"/>
        </w:rPr>
        <w:instrText>.</w:instrText>
      </w:r>
      <w:r w:rsidR="0011449C">
        <w:instrText>ua</w:instrText>
      </w:r>
      <w:r w:rsidR="0011449C" w:rsidRPr="0011449C">
        <w:rPr>
          <w:lang w:val="ru-RU"/>
        </w:rPr>
        <w:instrText xml:space="preserve">" </w:instrText>
      </w:r>
      <w:r w:rsidR="0011449C">
        <w:fldChar w:fldCharType="separate"/>
      </w:r>
      <w:r w:rsidRPr="002B1E6C">
        <w:rPr>
          <w:rStyle w:val="a4"/>
          <w:lang w:val="uk-UA"/>
        </w:rPr>
        <w:t>kv.belokon@st.znu.edu.ua</w:t>
      </w:r>
      <w:r w:rsidR="0011449C">
        <w:rPr>
          <w:rStyle w:val="a4"/>
          <w:lang w:val="uk-UA"/>
        </w:rPr>
        <w:fldChar w:fldCharType="end"/>
      </w:r>
      <w:r w:rsidRPr="002B1E6C">
        <w:rPr>
          <w:lang w:val="uk-UA"/>
        </w:rPr>
        <w:t xml:space="preserve"> або </w:t>
      </w:r>
      <w:r w:rsidR="0011449C">
        <w:fldChar w:fldCharType="begin"/>
      </w:r>
      <w:r w:rsidR="0011449C" w:rsidRPr="0011449C">
        <w:rPr>
          <w:lang w:val="ru-RU"/>
        </w:rPr>
        <w:instrText xml:space="preserve"> </w:instrText>
      </w:r>
      <w:r w:rsidR="0011449C">
        <w:instrText>HYPERLINK</w:instrText>
      </w:r>
      <w:r w:rsidR="0011449C" w:rsidRPr="0011449C">
        <w:rPr>
          <w:lang w:val="ru-RU"/>
        </w:rPr>
        <w:instrText xml:space="preserve"> "</w:instrText>
      </w:r>
      <w:r w:rsidR="0011449C">
        <w:instrText>mailto</w:instrText>
      </w:r>
      <w:r w:rsidR="0011449C" w:rsidRPr="0011449C">
        <w:rPr>
          <w:lang w:val="ru-RU"/>
        </w:rPr>
        <w:instrText>:</w:instrText>
      </w:r>
      <w:r w:rsidR="0011449C">
        <w:instrText>kv</w:instrText>
      </w:r>
      <w:r w:rsidR="0011449C" w:rsidRPr="0011449C">
        <w:rPr>
          <w:lang w:val="ru-RU"/>
        </w:rPr>
        <w:instrText>.</w:instrText>
      </w:r>
      <w:r w:rsidR="0011449C">
        <w:instrText>belokon</w:instrText>
      </w:r>
      <w:r w:rsidR="0011449C" w:rsidRPr="0011449C">
        <w:rPr>
          <w:lang w:val="ru-RU"/>
        </w:rPr>
        <w:instrText>@</w:instrText>
      </w:r>
      <w:r w:rsidR="0011449C">
        <w:instrText>gmail</w:instrText>
      </w:r>
      <w:r w:rsidR="0011449C" w:rsidRPr="0011449C">
        <w:rPr>
          <w:lang w:val="ru-RU"/>
        </w:rPr>
        <w:instrText>.</w:instrText>
      </w:r>
      <w:r w:rsidR="0011449C">
        <w:instrText>com</w:instrText>
      </w:r>
      <w:r w:rsidR="0011449C" w:rsidRPr="0011449C">
        <w:rPr>
          <w:lang w:val="ru-RU"/>
        </w:rPr>
        <w:instrText xml:space="preserve">" </w:instrText>
      </w:r>
      <w:r w:rsidR="0011449C">
        <w:fldChar w:fldCharType="separate"/>
      </w:r>
      <w:r w:rsidRPr="002B1E6C">
        <w:rPr>
          <w:rStyle w:val="a4"/>
          <w:lang w:val="uk-UA"/>
        </w:rPr>
        <w:t>kv.belokon@gmail.com</w:t>
      </w:r>
      <w:r w:rsidR="0011449C">
        <w:rPr>
          <w:rStyle w:val="a4"/>
          <w:lang w:val="uk-UA"/>
        </w:rPr>
        <w:fldChar w:fldCharType="end"/>
      </w:r>
      <w:r w:rsidRPr="002B1E6C">
        <w:rPr>
          <w:color w:val="000000"/>
          <w:lang w:val="uk-UA"/>
        </w:rPr>
        <w:t>. У листі обов’язково вкажіть ваше прізвище та ім’я, курс та шифр академічної групи.</w:t>
      </w:r>
    </w:p>
    <w:p w14:paraId="05332461" w14:textId="77777777" w:rsidR="00F505CF" w:rsidRPr="002B1E6C" w:rsidRDefault="00F505CF" w:rsidP="002B1E6C">
      <w:pPr>
        <w:rPr>
          <w:color w:val="000000"/>
          <w:lang w:val="uk-UA"/>
        </w:rPr>
      </w:pPr>
      <w:r w:rsidRPr="002B1E6C">
        <w:rPr>
          <w:color w:val="000000"/>
          <w:lang w:val="uk-UA"/>
        </w:rPr>
        <w:t>Якщо здобувач отримав сертифікат, що підтверджує проходження семінарів/</w:t>
      </w:r>
      <w:proofErr w:type="spellStart"/>
      <w:r w:rsidRPr="002B1E6C">
        <w:rPr>
          <w:color w:val="000000"/>
          <w:lang w:val="uk-UA"/>
        </w:rPr>
        <w:t>вебінарів</w:t>
      </w:r>
      <w:proofErr w:type="spellEnd"/>
      <w:r w:rsidRPr="002B1E6C">
        <w:rPr>
          <w:color w:val="000000"/>
          <w:lang w:val="uk-UA"/>
        </w:rPr>
        <w:t xml:space="preserve"> з цієї дисципліни (за рахунок </w:t>
      </w:r>
      <w:r w:rsidRPr="002B1E6C">
        <w:rPr>
          <w:b/>
          <w:color w:val="000000"/>
          <w:lang w:val="uk-UA"/>
        </w:rPr>
        <w:t>неформальної/</w:t>
      </w:r>
      <w:proofErr w:type="spellStart"/>
      <w:r w:rsidRPr="002B1E6C">
        <w:rPr>
          <w:b/>
          <w:color w:val="000000"/>
          <w:lang w:val="uk-UA"/>
        </w:rPr>
        <w:t>інформальної</w:t>
      </w:r>
      <w:proofErr w:type="spellEnd"/>
      <w:r w:rsidRPr="002B1E6C">
        <w:rPr>
          <w:b/>
          <w:color w:val="000000"/>
          <w:lang w:val="uk-UA"/>
        </w:rPr>
        <w:t xml:space="preserve"> освіти), то він повинен дотримуватися процедури, що зазначена в </w:t>
      </w:r>
      <w:r w:rsidRPr="002B1E6C">
        <w:rPr>
          <w:b/>
          <w:color w:val="000000"/>
          <w:u w:val="single"/>
          <w:lang w:val="uk-UA"/>
        </w:rPr>
        <w:t xml:space="preserve">Положенні Запорізького національного університету про порядок визнання результатів навчання, здобутих шляхом неформальної та/або </w:t>
      </w:r>
      <w:proofErr w:type="spellStart"/>
      <w:r w:rsidRPr="002B1E6C">
        <w:rPr>
          <w:b/>
          <w:color w:val="000000"/>
          <w:u w:val="single"/>
          <w:lang w:val="uk-UA"/>
        </w:rPr>
        <w:t>інформальної</w:t>
      </w:r>
      <w:proofErr w:type="spellEnd"/>
      <w:r w:rsidRPr="002B1E6C">
        <w:rPr>
          <w:b/>
          <w:color w:val="000000"/>
          <w:u w:val="single"/>
          <w:lang w:val="uk-UA"/>
        </w:rPr>
        <w:t xml:space="preserve"> освіти</w:t>
      </w:r>
      <w:r w:rsidRPr="002B1E6C">
        <w:rPr>
          <w:color w:val="000000"/>
          <w:u w:val="single"/>
          <w:lang w:val="uk-UA"/>
        </w:rPr>
        <w:t xml:space="preserve"> </w:t>
      </w:r>
      <w:hyperlink r:id="rId13" w:history="1">
        <w:r w:rsidRPr="002B1E6C">
          <w:rPr>
            <w:rStyle w:val="a4"/>
            <w:lang w:val="uk-UA"/>
          </w:rPr>
          <w:t>https://surl.li/lmisot</w:t>
        </w:r>
      </w:hyperlink>
      <w:r w:rsidRPr="002B1E6C">
        <w:rPr>
          <w:color w:val="000000"/>
          <w:lang w:val="uk-UA"/>
        </w:rPr>
        <w:t>.</w:t>
      </w:r>
    </w:p>
    <w:p w14:paraId="05332462" w14:textId="77777777" w:rsidR="00F505CF" w:rsidRPr="002B1E6C" w:rsidRDefault="00F505CF" w:rsidP="002B1E6C">
      <w:pPr>
        <w:rPr>
          <w:sz w:val="22"/>
          <w:szCs w:val="22"/>
          <w:lang w:val="uk-UA"/>
        </w:rPr>
      </w:pPr>
    </w:p>
    <w:p w14:paraId="05332463" w14:textId="77777777" w:rsidR="00F505CF" w:rsidRPr="002B1E6C" w:rsidRDefault="00F505CF" w:rsidP="002B1E6C">
      <w:pPr>
        <w:rPr>
          <w:b/>
          <w:smallCaps/>
          <w:sz w:val="28"/>
          <w:szCs w:val="28"/>
          <w:lang w:val="uk-UA"/>
        </w:rPr>
      </w:pPr>
      <w:r w:rsidRPr="002B1E6C">
        <w:rPr>
          <w:b/>
          <w:smallCaps/>
          <w:sz w:val="28"/>
          <w:szCs w:val="28"/>
          <w:lang w:val="uk-UA"/>
        </w:rPr>
        <w:t>ДОДАТКОВА ІНФОРМАЦІЯ</w:t>
      </w:r>
    </w:p>
    <w:p w14:paraId="05332464" w14:textId="77777777" w:rsidR="00F505CF" w:rsidRPr="002B1E6C" w:rsidRDefault="00F505CF" w:rsidP="002B1E6C">
      <w:pPr>
        <w:rPr>
          <w:b/>
          <w:lang w:val="uk-UA"/>
        </w:rPr>
      </w:pPr>
      <w:r w:rsidRPr="002B1E6C">
        <w:rPr>
          <w:b/>
          <w:lang w:val="uk-UA"/>
        </w:rPr>
        <w:t xml:space="preserve">ГРАФІК ОСВІТНЬОГО ПРОЦЕСУ 2024-2025 н. р. </w:t>
      </w:r>
      <w:r w:rsidRPr="002B1E6C">
        <w:rPr>
          <w:lang w:val="uk-UA"/>
        </w:rPr>
        <w:t xml:space="preserve">доступний за </w:t>
      </w:r>
      <w:proofErr w:type="spellStart"/>
      <w:r w:rsidRPr="002B1E6C">
        <w:rPr>
          <w:lang w:val="uk-UA"/>
        </w:rPr>
        <w:t>адресою</w:t>
      </w:r>
      <w:proofErr w:type="spellEnd"/>
      <w:r w:rsidRPr="002B1E6C">
        <w:rPr>
          <w:lang w:val="uk-UA"/>
        </w:rPr>
        <w:t xml:space="preserve">: </w:t>
      </w:r>
      <w:r w:rsidRPr="002B1E6C">
        <w:rPr>
          <w:u w:val="single"/>
          <w:lang w:val="uk-UA"/>
        </w:rPr>
        <w:t>http://surl.li/afeagu</w:t>
      </w:r>
      <w:r w:rsidRPr="002B1E6C">
        <w:rPr>
          <w:lang w:val="uk-UA"/>
        </w:rPr>
        <w:t>.</w:t>
      </w:r>
    </w:p>
    <w:p w14:paraId="05332465" w14:textId="77777777" w:rsidR="00F505CF" w:rsidRPr="002B1E6C" w:rsidRDefault="00F505CF" w:rsidP="002B1E6C">
      <w:pPr>
        <w:rPr>
          <w:b/>
          <w:lang w:val="uk-UA"/>
        </w:rPr>
      </w:pPr>
    </w:p>
    <w:p w14:paraId="05332466" w14:textId="77777777" w:rsidR="00F505CF" w:rsidRPr="002B1E6C" w:rsidRDefault="00F505CF" w:rsidP="002B1E6C">
      <w:pPr>
        <w:rPr>
          <w:lang w:val="uk-UA"/>
        </w:rPr>
      </w:pPr>
      <w:r w:rsidRPr="002B1E6C">
        <w:rPr>
          <w:b/>
          <w:lang w:val="uk-UA"/>
        </w:rPr>
        <w:t xml:space="preserve">НАВЧАЛЬНИЙ ПРОЦЕС ТА ЗАБЕЗПЕЧЕННЯ ЯКОСТІ ОСВІТИ. </w:t>
      </w:r>
      <w:r w:rsidRPr="002B1E6C">
        <w:rPr>
          <w:lang w:val="uk-UA"/>
        </w:rPr>
        <w:t xml:space="preserve">Перевірка набутих здобувачами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здобувачів ЗНУ: </w:t>
      </w:r>
      <w:hyperlink r:id="rId14">
        <w:r w:rsidRPr="002B1E6C">
          <w:rPr>
            <w:color w:val="000000"/>
            <w:highlight w:val="white"/>
            <w:u w:val="single"/>
            <w:lang w:val="uk-UA"/>
          </w:rPr>
          <w:t>https://tinyurl.com/y9tve4lk</w:t>
        </w:r>
      </w:hyperlink>
      <w:r w:rsidRPr="002B1E6C">
        <w:rPr>
          <w:highlight w:val="white"/>
          <w:lang w:val="uk-UA"/>
        </w:rPr>
        <w:t>.</w:t>
      </w:r>
    </w:p>
    <w:p w14:paraId="05332467" w14:textId="77777777" w:rsidR="00F505CF" w:rsidRPr="002B1E6C" w:rsidRDefault="00F505CF" w:rsidP="002B1E6C">
      <w:pPr>
        <w:rPr>
          <w:lang w:val="uk-UA"/>
        </w:rPr>
      </w:pPr>
    </w:p>
    <w:p w14:paraId="05332468" w14:textId="77777777" w:rsidR="00F505CF" w:rsidRPr="002B1E6C" w:rsidRDefault="00F505CF" w:rsidP="002B1E6C">
      <w:pPr>
        <w:rPr>
          <w:lang w:val="uk-UA"/>
        </w:rPr>
      </w:pPr>
      <w:r w:rsidRPr="002B1E6C">
        <w:rPr>
          <w:b/>
          <w:lang w:val="uk-UA"/>
        </w:rPr>
        <w:t xml:space="preserve">ПОВТОРНЕ ВИВЧЕННЯ ДИСЦИПЛІН, ВІДРАХУВАННЯ. </w:t>
      </w:r>
      <w:r w:rsidRPr="002B1E6C">
        <w:rPr>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здобувачу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5">
        <w:r w:rsidRPr="002B1E6C">
          <w:rPr>
            <w:color w:val="000000"/>
            <w:u w:val="single"/>
            <w:lang w:val="uk-UA"/>
          </w:rPr>
          <w:t>https://tinyurl.com/y9pkmmp5</w:t>
        </w:r>
      </w:hyperlink>
      <w:r w:rsidRPr="002B1E6C">
        <w:rPr>
          <w:lang w:val="uk-UA"/>
        </w:rPr>
        <w:t xml:space="preserve">. Підстави та процедури відрахування здобувачів, у тому числі за невиконання навчального плану, регламентуються Положенням про порядок переведення, відрахування та поновлення здобувачів у ЗНУ: </w:t>
      </w:r>
      <w:hyperlink r:id="rId16">
        <w:r w:rsidRPr="002B1E6C">
          <w:rPr>
            <w:color w:val="000000"/>
            <w:u w:val="single"/>
            <w:lang w:val="uk-UA"/>
          </w:rPr>
          <w:t>https://tinyurl.com/ycds57la</w:t>
        </w:r>
      </w:hyperlink>
      <w:r w:rsidRPr="002B1E6C">
        <w:rPr>
          <w:lang w:val="uk-UA"/>
        </w:rPr>
        <w:t>.</w:t>
      </w:r>
    </w:p>
    <w:p w14:paraId="05332469" w14:textId="77777777" w:rsidR="00F505CF" w:rsidRPr="002B1E6C" w:rsidRDefault="00F505CF" w:rsidP="002B1E6C">
      <w:pPr>
        <w:rPr>
          <w:lang w:val="uk-UA"/>
        </w:rPr>
      </w:pPr>
    </w:p>
    <w:p w14:paraId="0533246A" w14:textId="77777777" w:rsidR="00F505CF" w:rsidRPr="002B1E6C" w:rsidRDefault="00F505CF" w:rsidP="002B1E6C">
      <w:pPr>
        <w:rPr>
          <w:lang w:val="uk-UA"/>
        </w:rPr>
      </w:pPr>
      <w:r w:rsidRPr="002B1E6C">
        <w:rPr>
          <w:b/>
          <w:lang w:val="uk-UA"/>
        </w:rPr>
        <w:t xml:space="preserve">ВИРІШЕННЯ КОНФЛІКТІВ. </w:t>
      </w:r>
      <w:r w:rsidRPr="002B1E6C">
        <w:rPr>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w:t>
      </w:r>
    </w:p>
    <w:p w14:paraId="0533246B" w14:textId="77777777" w:rsidR="00F505CF" w:rsidRPr="002B1E6C" w:rsidRDefault="00F505CF" w:rsidP="002B1E6C">
      <w:pPr>
        <w:rPr>
          <w:lang w:val="uk-UA"/>
        </w:rPr>
      </w:pPr>
    </w:p>
    <w:p w14:paraId="0533246C" w14:textId="77777777" w:rsidR="00F505CF" w:rsidRPr="002B1E6C" w:rsidRDefault="00F505CF" w:rsidP="002B1E6C">
      <w:pPr>
        <w:rPr>
          <w:lang w:val="uk-UA"/>
        </w:rPr>
      </w:pPr>
      <w:r w:rsidRPr="002B1E6C">
        <w:rPr>
          <w:lang w:val="uk-UA"/>
        </w:rPr>
        <w:t xml:space="preserve">конфліктних ситуацій у ЗНУ: </w:t>
      </w:r>
      <w:hyperlink r:id="rId17">
        <w:r w:rsidRPr="002B1E6C">
          <w:rPr>
            <w:color w:val="000000"/>
            <w:u w:val="single"/>
            <w:lang w:val="uk-UA"/>
          </w:rPr>
          <w:t>https://tinyurl.com/57wha734</w:t>
        </w:r>
      </w:hyperlink>
      <w:r w:rsidRPr="002B1E6C">
        <w:rPr>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8">
        <w:r w:rsidRPr="002B1E6C">
          <w:rPr>
            <w:color w:val="000000"/>
            <w:u w:val="single"/>
            <w:lang w:val="uk-UA"/>
          </w:rPr>
          <w:t>https://tinyurl.com/yd6bq6p9</w:t>
        </w:r>
      </w:hyperlink>
      <w:r w:rsidRPr="002B1E6C">
        <w:rPr>
          <w:lang w:val="uk-UA"/>
        </w:rPr>
        <w:t xml:space="preserve">; Положення про призначення та виплату соціальних стипендій у ЗНУ: </w:t>
      </w:r>
      <w:hyperlink r:id="rId19">
        <w:r w:rsidRPr="002B1E6C">
          <w:rPr>
            <w:color w:val="000000"/>
            <w:u w:val="single"/>
            <w:lang w:val="uk-UA"/>
          </w:rPr>
          <w:t>https://tinyurl.com/y9r5dpwh</w:t>
        </w:r>
      </w:hyperlink>
      <w:r w:rsidRPr="002B1E6C">
        <w:rPr>
          <w:lang w:val="uk-UA"/>
        </w:rPr>
        <w:t xml:space="preserve">. </w:t>
      </w:r>
    </w:p>
    <w:p w14:paraId="0533246D" w14:textId="77777777" w:rsidR="00F505CF" w:rsidRPr="002B1E6C" w:rsidRDefault="00F505CF" w:rsidP="002B1E6C">
      <w:pPr>
        <w:rPr>
          <w:b/>
          <w:lang w:val="uk-UA"/>
        </w:rPr>
      </w:pPr>
    </w:p>
    <w:p w14:paraId="0533246E" w14:textId="77777777" w:rsidR="00F505CF" w:rsidRPr="002B1E6C" w:rsidRDefault="00F505CF" w:rsidP="002B1E6C">
      <w:pPr>
        <w:rPr>
          <w:lang w:val="uk-UA"/>
        </w:rPr>
      </w:pPr>
      <w:r w:rsidRPr="002B1E6C">
        <w:rPr>
          <w:b/>
          <w:lang w:val="uk-UA"/>
        </w:rPr>
        <w:t xml:space="preserve">ПСИХОЛОГІЧНА ДОПОМОГА. </w:t>
      </w:r>
      <w:r w:rsidRPr="002B1E6C">
        <w:rPr>
          <w:lang w:val="uk-UA"/>
        </w:rPr>
        <w:t xml:space="preserve">Телефон довіри практичного психолога </w:t>
      </w:r>
      <w:r w:rsidRPr="002B1E6C">
        <w:rPr>
          <w:b/>
          <w:lang w:val="uk-UA"/>
        </w:rPr>
        <w:t>Марті Ірини Вадимівни</w:t>
      </w:r>
      <w:r w:rsidRPr="002B1E6C">
        <w:rPr>
          <w:lang w:val="uk-UA"/>
        </w:rPr>
        <w:t xml:space="preserve"> (061) 228-15-84, (099) 253-78-73 (щоденно з 9 до 21). </w:t>
      </w:r>
    </w:p>
    <w:p w14:paraId="0533246F" w14:textId="77777777" w:rsidR="00F505CF" w:rsidRPr="002B1E6C" w:rsidRDefault="00F505CF" w:rsidP="002B1E6C">
      <w:pPr>
        <w:rPr>
          <w:b/>
          <w:lang w:val="uk-UA"/>
        </w:rPr>
      </w:pPr>
      <w:bookmarkStart w:id="3" w:name="_heading=h.zd6oxm8e301c" w:colFirst="0" w:colLast="0"/>
      <w:bookmarkEnd w:id="3"/>
    </w:p>
    <w:p w14:paraId="05332470" w14:textId="77777777" w:rsidR="00F505CF" w:rsidRPr="002B1E6C" w:rsidRDefault="00F505CF" w:rsidP="002B1E6C">
      <w:pPr>
        <w:rPr>
          <w:b/>
          <w:lang w:val="uk-UA"/>
        </w:rPr>
      </w:pPr>
      <w:r w:rsidRPr="002B1E6C">
        <w:rPr>
          <w:b/>
          <w:lang w:val="uk-UA"/>
        </w:rPr>
        <w:t>УПОВНОВАЖЕНА ОСОБА З ПИТАНЬ ЗАПОБІГАННЯ ТА ВИЯВЛЕННЯ КОРУПЦІЇ</w:t>
      </w:r>
      <w:r w:rsidRPr="002B1E6C">
        <w:rPr>
          <w:lang w:val="uk-UA"/>
        </w:rPr>
        <w:t xml:space="preserve"> Запорізького національного університету: </w:t>
      </w:r>
      <w:r w:rsidRPr="002B1E6C">
        <w:rPr>
          <w:b/>
          <w:lang w:val="uk-UA"/>
        </w:rPr>
        <w:t>Банах Віктор Аркадійович</w:t>
      </w:r>
    </w:p>
    <w:p w14:paraId="05332471" w14:textId="77777777" w:rsidR="00F505CF" w:rsidRPr="002B1E6C" w:rsidRDefault="00F505CF" w:rsidP="002B1E6C">
      <w:pPr>
        <w:rPr>
          <w:lang w:val="uk-UA"/>
        </w:rPr>
      </w:pPr>
      <w:r w:rsidRPr="002B1E6C">
        <w:rPr>
          <w:lang w:val="uk-UA"/>
        </w:rPr>
        <w:t>Електронна адреса: </w:t>
      </w:r>
      <w:hyperlink r:id="rId20">
        <w:r w:rsidRPr="002B1E6C">
          <w:rPr>
            <w:color w:val="000000"/>
            <w:highlight w:val="white"/>
            <w:u w:val="single"/>
            <w:lang w:val="uk-UA"/>
          </w:rPr>
          <w:t>v_banakh@znu.edu.ua</w:t>
        </w:r>
      </w:hyperlink>
    </w:p>
    <w:p w14:paraId="05332472" w14:textId="77777777" w:rsidR="00F505CF" w:rsidRPr="002B1E6C" w:rsidRDefault="00F505CF" w:rsidP="002B1E6C">
      <w:pPr>
        <w:rPr>
          <w:lang w:val="uk-UA"/>
        </w:rPr>
      </w:pPr>
      <w:r w:rsidRPr="002B1E6C">
        <w:rPr>
          <w:lang w:val="uk-UA"/>
        </w:rPr>
        <w:t xml:space="preserve">Гаряча лінія: </w:t>
      </w:r>
      <w:proofErr w:type="spellStart"/>
      <w:r w:rsidRPr="002B1E6C">
        <w:rPr>
          <w:lang w:val="uk-UA"/>
        </w:rPr>
        <w:t>тел</w:t>
      </w:r>
      <w:proofErr w:type="spellEnd"/>
      <w:r w:rsidRPr="002B1E6C">
        <w:rPr>
          <w:lang w:val="uk-UA"/>
        </w:rPr>
        <w:t>.  (</w:t>
      </w:r>
      <w:r w:rsidRPr="002B1E6C">
        <w:rPr>
          <w:highlight w:val="white"/>
          <w:lang w:val="uk-UA"/>
        </w:rPr>
        <w:t>061) 227-12-76, факс 227-12-88</w:t>
      </w:r>
    </w:p>
    <w:p w14:paraId="05332473" w14:textId="77777777" w:rsidR="00F505CF" w:rsidRPr="002B1E6C" w:rsidRDefault="00F505CF" w:rsidP="002B1E6C">
      <w:pPr>
        <w:rPr>
          <w:lang w:val="uk-UA"/>
        </w:rPr>
      </w:pPr>
    </w:p>
    <w:p w14:paraId="05332474" w14:textId="77777777" w:rsidR="00F505CF" w:rsidRPr="002B1E6C" w:rsidRDefault="00F505CF" w:rsidP="002B1E6C">
      <w:pPr>
        <w:rPr>
          <w:lang w:val="uk-UA"/>
        </w:rPr>
      </w:pPr>
      <w:r w:rsidRPr="002B1E6C">
        <w:rPr>
          <w:b/>
          <w:lang w:val="uk-UA"/>
        </w:rPr>
        <w:t xml:space="preserve"> РІВНІ МОЖЛИВОСТІ ТА ІНКЛЮЗИВНЕ ОСВІТНЄ СЕРЕДОВИЩЕ. </w:t>
      </w:r>
      <w:r w:rsidRPr="002B1E6C">
        <w:rPr>
          <w:lang w:val="uk-UA"/>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1">
        <w:r w:rsidRPr="002B1E6C">
          <w:rPr>
            <w:color w:val="000000"/>
            <w:u w:val="single"/>
            <w:lang w:val="uk-UA"/>
          </w:rPr>
          <w:t>https://tinyurl.com/ydhcsagx</w:t>
        </w:r>
      </w:hyperlink>
      <w:r w:rsidRPr="002B1E6C">
        <w:rPr>
          <w:lang w:val="uk-UA"/>
        </w:rPr>
        <w:t xml:space="preserve">. </w:t>
      </w:r>
    </w:p>
    <w:p w14:paraId="05332475" w14:textId="77777777" w:rsidR="00F505CF" w:rsidRPr="002B1E6C" w:rsidRDefault="00F505CF" w:rsidP="002B1E6C">
      <w:pPr>
        <w:rPr>
          <w:b/>
          <w:lang w:val="uk-UA"/>
        </w:rPr>
      </w:pPr>
    </w:p>
    <w:p w14:paraId="05332476" w14:textId="77777777" w:rsidR="00F505CF" w:rsidRPr="002B1E6C" w:rsidRDefault="00F505CF" w:rsidP="002B1E6C">
      <w:pPr>
        <w:rPr>
          <w:b/>
          <w:lang w:val="uk-UA"/>
        </w:rPr>
      </w:pPr>
      <w:r w:rsidRPr="002B1E6C">
        <w:rPr>
          <w:b/>
          <w:lang w:val="uk-UA"/>
        </w:rPr>
        <w:t>РЕСУРСИ ДЛЯ НАВЧАННЯ</w:t>
      </w:r>
    </w:p>
    <w:p w14:paraId="05332477" w14:textId="77777777" w:rsidR="00F505CF" w:rsidRPr="002B1E6C" w:rsidRDefault="00F505CF" w:rsidP="002B1E6C">
      <w:pPr>
        <w:rPr>
          <w:b/>
          <w:lang w:val="uk-UA"/>
        </w:rPr>
      </w:pPr>
    </w:p>
    <w:p w14:paraId="05332478" w14:textId="77777777" w:rsidR="00F505CF" w:rsidRPr="002B1E6C" w:rsidRDefault="00F505CF" w:rsidP="002B1E6C">
      <w:pPr>
        <w:rPr>
          <w:lang w:val="uk-UA"/>
        </w:rPr>
      </w:pPr>
      <w:r w:rsidRPr="002B1E6C">
        <w:rPr>
          <w:b/>
          <w:smallCaps/>
          <w:lang w:val="uk-UA"/>
        </w:rPr>
        <w:t>НАУКОВА БІБЛІОТЕКА</w:t>
      </w:r>
      <w:r w:rsidRPr="002B1E6C">
        <w:rPr>
          <w:lang w:val="uk-UA"/>
        </w:rPr>
        <w:t xml:space="preserve">: </w:t>
      </w:r>
      <w:hyperlink r:id="rId22">
        <w:r w:rsidRPr="002B1E6C">
          <w:rPr>
            <w:color w:val="000000"/>
            <w:u w:val="single"/>
            <w:lang w:val="uk-UA"/>
          </w:rPr>
          <w:t>http://library.znu.edu.ua</w:t>
        </w:r>
      </w:hyperlink>
      <w:r w:rsidRPr="002B1E6C">
        <w:rPr>
          <w:lang w:val="uk-UA"/>
        </w:rPr>
        <w:t>. Графік роботи абонементів: понеділок-п`ятниця з 08.00 до 16.00; вихідні дні: субота і неділя.</w:t>
      </w:r>
    </w:p>
    <w:p w14:paraId="05332479" w14:textId="77777777" w:rsidR="00F505CF" w:rsidRPr="002B1E6C" w:rsidRDefault="00F505CF" w:rsidP="002B1E6C">
      <w:pPr>
        <w:rPr>
          <w:lang w:val="uk-UA"/>
        </w:rPr>
      </w:pPr>
    </w:p>
    <w:p w14:paraId="0533247A" w14:textId="77777777" w:rsidR="00F505CF" w:rsidRPr="002B1E6C" w:rsidRDefault="00F505CF" w:rsidP="002B1E6C">
      <w:pPr>
        <w:rPr>
          <w:b/>
          <w:lang w:val="uk-UA"/>
        </w:rPr>
      </w:pPr>
      <w:r w:rsidRPr="002B1E6C">
        <w:rPr>
          <w:b/>
          <w:smallCaps/>
          <w:lang w:val="uk-UA"/>
        </w:rPr>
        <w:lastRenderedPageBreak/>
        <w:t>СИСТЕМА ЕЛЕКТРОННОГО</w:t>
      </w:r>
      <w:r w:rsidRPr="002B1E6C">
        <w:rPr>
          <w:b/>
          <w:lang w:val="uk-UA"/>
        </w:rPr>
        <w:t xml:space="preserve"> ЗАБЕЗПЕЧЕННЯ НАВЧАННЯ (MOODLE): </w:t>
      </w:r>
      <w:r w:rsidRPr="002B1E6C">
        <w:rPr>
          <w:u w:val="single"/>
          <w:lang w:val="uk-UA"/>
        </w:rPr>
        <w:t>https://moodle.znu.edu.ua</w:t>
      </w:r>
    </w:p>
    <w:p w14:paraId="0533247B" w14:textId="77777777" w:rsidR="00F505CF" w:rsidRPr="002B1E6C" w:rsidRDefault="00F505CF" w:rsidP="002B1E6C">
      <w:pPr>
        <w:rPr>
          <w:lang w:val="uk-UA"/>
        </w:rPr>
      </w:pPr>
      <w:r w:rsidRPr="002B1E6C">
        <w:rPr>
          <w:lang w:val="uk-UA"/>
        </w:rPr>
        <w:t xml:space="preserve">Якщо забули пароль/логін, </w:t>
      </w:r>
      <w:proofErr w:type="spellStart"/>
      <w:r w:rsidRPr="002B1E6C">
        <w:rPr>
          <w:lang w:val="uk-UA"/>
        </w:rPr>
        <w:t>направте</w:t>
      </w:r>
      <w:proofErr w:type="spellEnd"/>
      <w:r w:rsidRPr="002B1E6C">
        <w:rPr>
          <w:lang w:val="uk-UA"/>
        </w:rPr>
        <w:t xml:space="preserve"> листа з темою «</w:t>
      </w:r>
      <w:proofErr w:type="spellStart"/>
      <w:r w:rsidRPr="002B1E6C">
        <w:rPr>
          <w:lang w:val="uk-UA"/>
        </w:rPr>
        <w:t>Забув</w:t>
      </w:r>
      <w:proofErr w:type="spellEnd"/>
      <w:r w:rsidRPr="002B1E6C">
        <w:rPr>
          <w:lang w:val="uk-UA"/>
        </w:rPr>
        <w:t xml:space="preserve"> пароль/логін» за </w:t>
      </w:r>
      <w:proofErr w:type="spellStart"/>
      <w:r w:rsidRPr="002B1E6C">
        <w:rPr>
          <w:lang w:val="uk-UA"/>
        </w:rPr>
        <w:t>адресою</w:t>
      </w:r>
      <w:proofErr w:type="spellEnd"/>
      <w:r w:rsidRPr="002B1E6C">
        <w:rPr>
          <w:lang w:val="uk-UA"/>
        </w:rPr>
        <w:t xml:space="preserve">: </w:t>
      </w:r>
      <w:r w:rsidRPr="002B1E6C">
        <w:rPr>
          <w:highlight w:val="white"/>
          <w:u w:val="single"/>
          <w:lang w:val="uk-UA"/>
        </w:rPr>
        <w:t>moodle.znu@znu.edu.ua.</w:t>
      </w:r>
    </w:p>
    <w:p w14:paraId="0533247C" w14:textId="77777777" w:rsidR="00F505CF" w:rsidRPr="002B1E6C" w:rsidRDefault="00F505CF" w:rsidP="002B1E6C">
      <w:pPr>
        <w:rPr>
          <w:lang w:val="uk-UA"/>
        </w:rPr>
      </w:pPr>
      <w:r w:rsidRPr="002B1E6C">
        <w:rPr>
          <w:lang w:val="uk-UA"/>
        </w:rPr>
        <w:t>У листі вкажіть: прізвище, ім'я, по-батькові українською мовою; шифр групи; електронну адресу.</w:t>
      </w:r>
    </w:p>
    <w:p w14:paraId="0533247D" w14:textId="77777777" w:rsidR="00F505CF" w:rsidRPr="002B1E6C" w:rsidRDefault="00F505CF" w:rsidP="002B1E6C">
      <w:pPr>
        <w:rPr>
          <w:lang w:val="uk-UA"/>
        </w:rPr>
      </w:pPr>
      <w:r w:rsidRPr="002B1E6C">
        <w:rPr>
          <w:lang w:val="uk-UA"/>
        </w:rPr>
        <w:t xml:space="preserve">Якщо ви вказували електронну адресу в профілі системи </w:t>
      </w:r>
      <w:proofErr w:type="spellStart"/>
      <w:r w:rsidRPr="002B1E6C">
        <w:rPr>
          <w:lang w:val="uk-UA"/>
        </w:rPr>
        <w:t>Moodle</w:t>
      </w:r>
      <w:proofErr w:type="spellEnd"/>
      <w:r w:rsidRPr="002B1E6C">
        <w:rPr>
          <w:lang w:val="uk-UA"/>
        </w:rPr>
        <w:t xml:space="preserve"> ЗНУ, то використовуйте посилання для відновлення паролю </w:t>
      </w:r>
      <w:r w:rsidRPr="002B1E6C">
        <w:rPr>
          <w:u w:val="single"/>
          <w:lang w:val="uk-UA"/>
        </w:rPr>
        <w:t>https://moodle.znu.edu.ua/mod/page/view.php?id=133015</w:t>
      </w:r>
      <w:r w:rsidRPr="002B1E6C">
        <w:rPr>
          <w:lang w:val="uk-UA"/>
        </w:rPr>
        <w:t>.</w:t>
      </w:r>
    </w:p>
    <w:p w14:paraId="0533247E" w14:textId="77777777" w:rsidR="00F505CF" w:rsidRPr="002B1E6C" w:rsidRDefault="00F505CF" w:rsidP="002B1E6C">
      <w:pPr>
        <w:rPr>
          <w:b/>
          <w:smallCaps/>
          <w:lang w:val="uk-UA"/>
        </w:rPr>
      </w:pPr>
    </w:p>
    <w:p w14:paraId="0533247F" w14:textId="77777777" w:rsidR="00F505CF" w:rsidRPr="002B1E6C" w:rsidRDefault="00F505CF" w:rsidP="002B1E6C">
      <w:pPr>
        <w:rPr>
          <w:u w:val="single"/>
          <w:lang w:val="uk-UA"/>
        </w:rPr>
      </w:pPr>
      <w:r w:rsidRPr="002B1E6C">
        <w:rPr>
          <w:b/>
          <w:smallCaps/>
          <w:lang w:val="uk-UA"/>
        </w:rPr>
        <w:t>ЦЕНТР ІНТЕНСИВНОГО ВИВЧЕННЯ ІНОЗЕМНИХ МОВ</w:t>
      </w:r>
      <w:r w:rsidRPr="002B1E6C">
        <w:rPr>
          <w:smallCaps/>
          <w:lang w:val="uk-UA"/>
        </w:rPr>
        <w:t xml:space="preserve">: </w:t>
      </w:r>
      <w:r w:rsidRPr="002B1E6C">
        <w:rPr>
          <w:u w:val="single"/>
          <w:lang w:val="uk-UA"/>
        </w:rPr>
        <w:t>http://sites.znu.edu.ua/child-advance/</w:t>
      </w:r>
    </w:p>
    <w:p w14:paraId="05332480" w14:textId="77777777" w:rsidR="00F505CF" w:rsidRPr="002B1E6C" w:rsidRDefault="00F505CF" w:rsidP="002B1E6C">
      <w:pPr>
        <w:rPr>
          <w:b/>
          <w:smallCaps/>
          <w:lang w:val="uk-UA"/>
        </w:rPr>
      </w:pPr>
    </w:p>
    <w:p w14:paraId="05332481" w14:textId="77777777" w:rsidR="00F505CF" w:rsidRPr="002B1E6C" w:rsidRDefault="00F505CF" w:rsidP="002B1E6C">
      <w:pPr>
        <w:rPr>
          <w:u w:val="single"/>
          <w:lang w:val="uk-UA"/>
        </w:rPr>
      </w:pPr>
      <w:r w:rsidRPr="002B1E6C">
        <w:rPr>
          <w:b/>
          <w:smallCaps/>
          <w:lang w:val="uk-UA"/>
        </w:rPr>
        <w:t>ЦЕНТР НІМЕЦЬКОЇ МОВИ, ПАРТНЕР ГЕТЕ-ІНСТИТУТУ</w:t>
      </w:r>
      <w:r w:rsidRPr="002B1E6C">
        <w:rPr>
          <w:lang w:val="uk-UA"/>
        </w:rPr>
        <w:t xml:space="preserve">: </w:t>
      </w:r>
      <w:r w:rsidRPr="002B1E6C">
        <w:rPr>
          <w:u w:val="single"/>
          <w:lang w:val="uk-UA"/>
        </w:rPr>
        <w:t>https://www.znu.edu.ua/ukr/edu/ocznu/nim</w:t>
      </w:r>
    </w:p>
    <w:p w14:paraId="05332482" w14:textId="77777777" w:rsidR="00F505CF" w:rsidRPr="002B1E6C" w:rsidRDefault="00F505CF" w:rsidP="002B1E6C">
      <w:pPr>
        <w:rPr>
          <w:b/>
          <w:smallCaps/>
          <w:lang w:val="uk-UA"/>
        </w:rPr>
      </w:pPr>
    </w:p>
    <w:p w14:paraId="05332483" w14:textId="77777777" w:rsidR="00F505CF" w:rsidRPr="002B1E6C" w:rsidRDefault="00F505CF" w:rsidP="002B1E6C">
      <w:pPr>
        <w:rPr>
          <w:u w:val="single"/>
          <w:lang w:val="uk-UA"/>
        </w:rPr>
      </w:pPr>
      <w:r w:rsidRPr="002B1E6C">
        <w:rPr>
          <w:b/>
          <w:smallCaps/>
          <w:lang w:val="uk-UA"/>
        </w:rPr>
        <w:t>ШКОЛА КОНФУЦІЯ (ВИВЧЕННЯ КИТАЙСЬКОЇ МОВИ</w:t>
      </w:r>
      <w:r w:rsidRPr="002B1E6C">
        <w:rPr>
          <w:b/>
          <w:lang w:val="uk-UA"/>
        </w:rPr>
        <w:t>)</w:t>
      </w:r>
      <w:r w:rsidRPr="002B1E6C">
        <w:rPr>
          <w:lang w:val="uk-UA"/>
        </w:rPr>
        <w:t xml:space="preserve">: </w:t>
      </w:r>
      <w:r w:rsidRPr="002B1E6C">
        <w:rPr>
          <w:u w:val="single"/>
          <w:lang w:val="uk-UA"/>
        </w:rPr>
        <w:t>http://sites.znu.edu.ua/confucius</w:t>
      </w:r>
    </w:p>
    <w:p w14:paraId="05332484" w14:textId="77777777" w:rsidR="00F505CF" w:rsidRPr="002B1E6C" w:rsidRDefault="00F505CF" w:rsidP="00582EFD">
      <w:pPr>
        <w:rPr>
          <w:b/>
          <w:bCs/>
          <w:color w:val="000000"/>
          <w:lang w:val="uk-UA"/>
        </w:rPr>
      </w:pPr>
    </w:p>
    <w:sectPr w:rsidR="00F505CF" w:rsidRPr="002B1E6C" w:rsidSect="00060E9A">
      <w:headerReference w:type="default" r:id="rId23"/>
      <w:pgSz w:w="11907" w:h="16839" w:code="9"/>
      <w:pgMar w:top="1134" w:right="567"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32487" w14:textId="77777777" w:rsidR="008E509A" w:rsidRDefault="008E509A" w:rsidP="00CF2559">
      <w:r>
        <w:separator/>
      </w:r>
    </w:p>
  </w:endnote>
  <w:endnote w:type="continuationSeparator" w:id="0">
    <w:p w14:paraId="05332488" w14:textId="77777777" w:rsidR="008E509A" w:rsidRDefault="008E509A"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Yu Gothic UI"/>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imesNewRomanPSMT Cyr">
    <w:altName w:val="Times New Roman"/>
    <w:panose1 w:val="00000000000000000000"/>
    <w:charset w:val="CC"/>
    <w:family w:val="roman"/>
    <w:notTrueType/>
    <w:pitch w:val="default"/>
    <w:sig w:usb0="00000201" w:usb1="00000000" w:usb2="00000000" w:usb3="00000000" w:csb0="00000004" w:csb1="00000000"/>
  </w:font>
  <w:font w:name="Gotham Pro">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32485" w14:textId="77777777" w:rsidR="008E509A" w:rsidRDefault="008E509A" w:rsidP="00CF2559">
      <w:r>
        <w:separator/>
      </w:r>
    </w:p>
  </w:footnote>
  <w:footnote w:type="continuationSeparator" w:id="0">
    <w:p w14:paraId="05332486" w14:textId="77777777" w:rsidR="008E509A" w:rsidRDefault="008E509A" w:rsidP="00CF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32489" w14:textId="77777777" w:rsidR="008E509A" w:rsidRPr="00C37C65" w:rsidRDefault="0011449C" w:rsidP="00060E9A">
    <w:pPr>
      <w:jc w:val="center"/>
      <w:rPr>
        <w:rFonts w:ascii="Gotham Pro" w:hAnsi="Gotham Pro"/>
        <w:bCs/>
        <w:i/>
        <w:iCs/>
        <w:color w:val="000000"/>
        <w:sz w:val="28"/>
        <w:szCs w:val="28"/>
        <w:shd w:val="clear" w:color="auto" w:fill="FFFFFF"/>
        <w:lang w:val="uk-UA"/>
      </w:rPr>
    </w:pPr>
    <w:r>
      <w:rPr>
        <w:lang w:val="uk-UA" w:eastAsia="ru-RU"/>
      </w:rPr>
      <w:pict w14:anchorId="053324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2049" type="#_x0000_t75" alt="Безымянный" style="position:absolute;left:0;text-align:left;margin-left:441pt;margin-top:-8.25pt;width:47.6pt;height:52.15pt;z-index:-251658752;visibility:visible">
          <v:imagedata r:id="rId1" o:title="" cropbottom="51954f" cropleft="2614f" cropright="48248f"/>
        </v:shape>
      </w:pict>
    </w:r>
    <w:r w:rsidR="008E509A" w:rsidRPr="00C37C65">
      <w:rPr>
        <w:rFonts w:ascii="Gotham Pro" w:hAnsi="Gotham Pro"/>
        <w:bCs/>
        <w:i/>
        <w:iCs/>
        <w:color w:val="000000"/>
        <w:sz w:val="28"/>
        <w:szCs w:val="28"/>
        <w:shd w:val="clear" w:color="auto" w:fill="FFFFFF"/>
        <w:lang w:val="uk-UA"/>
      </w:rPr>
      <w:t>Запорізький національний університет</w:t>
    </w:r>
  </w:p>
  <w:p w14:paraId="0533248A" w14:textId="77777777" w:rsidR="008E509A" w:rsidRPr="00C37C65" w:rsidRDefault="008E509A" w:rsidP="00060E9A">
    <w:pPr>
      <w:jc w:val="center"/>
      <w:rPr>
        <w:rFonts w:ascii="Gotham Pro" w:hAnsi="Gotham Pro"/>
        <w:bCs/>
        <w:i/>
        <w:iCs/>
        <w:color w:val="000000"/>
        <w:sz w:val="28"/>
        <w:szCs w:val="28"/>
        <w:shd w:val="clear" w:color="auto" w:fill="FFFFFF"/>
        <w:lang w:val="uk-UA"/>
      </w:rPr>
    </w:pPr>
    <w:proofErr w:type="spellStart"/>
    <w:r w:rsidRPr="00C37C65">
      <w:rPr>
        <w:rFonts w:ascii="Gotham Pro" w:hAnsi="Gotham Pro"/>
        <w:bCs/>
        <w:i/>
        <w:iCs/>
        <w:color w:val="000000"/>
        <w:sz w:val="28"/>
        <w:szCs w:val="28"/>
        <w:shd w:val="clear" w:color="auto" w:fill="FFFFFF"/>
        <w:lang w:val="uk-UA"/>
      </w:rPr>
      <w:t>Силабус</w:t>
    </w:r>
    <w:proofErr w:type="spellEnd"/>
    <w:r w:rsidRPr="00C37C65">
      <w:rPr>
        <w:rFonts w:ascii="Gotham Pro" w:hAnsi="Gotham Pro"/>
        <w:bCs/>
        <w:i/>
        <w:iCs/>
        <w:color w:val="000000"/>
        <w:sz w:val="28"/>
        <w:szCs w:val="28"/>
        <w:shd w:val="clear" w:color="auto" w:fill="FFFFFF"/>
        <w:lang w:val="uk-UA"/>
      </w:rPr>
      <w:t xml:space="preserve"> навчальної дисципліни</w:t>
    </w:r>
  </w:p>
  <w:p w14:paraId="0533248B" w14:textId="72DE3CE1" w:rsidR="008E509A" w:rsidRPr="003C231D" w:rsidRDefault="008E509A" w:rsidP="003C231D">
    <w:pPr>
      <w:jc w:val="center"/>
      <w:rPr>
        <w:bCs/>
        <w:i/>
        <w:iCs/>
        <w:color w:val="000000"/>
        <w:sz w:val="28"/>
        <w:szCs w:val="28"/>
        <w:shd w:val="clear" w:color="auto" w:fill="FFFFFF"/>
        <w:lang w:val="uk-UA"/>
      </w:rPr>
    </w:pPr>
    <w:r w:rsidRPr="00C37C65">
      <w:rPr>
        <w:bCs/>
        <w:i/>
        <w:iCs/>
        <w:color w:val="000000"/>
        <w:sz w:val="28"/>
        <w:szCs w:val="28"/>
        <w:shd w:val="clear" w:color="auto" w:fill="FFFFFF"/>
        <w:lang w:val="uk-UA"/>
      </w:rPr>
      <w:t>«</w:t>
    </w:r>
    <w:r>
      <w:rPr>
        <w:bCs/>
        <w:i/>
        <w:iCs/>
        <w:color w:val="000000"/>
        <w:sz w:val="28"/>
        <w:szCs w:val="28"/>
        <w:shd w:val="clear" w:color="auto" w:fill="FFFFFF"/>
        <w:lang w:val="uk-UA"/>
      </w:rPr>
      <w:t>Допоміжне обладнання екологічної техніки</w:t>
    </w:r>
    <w:r w:rsidRPr="00C37C65">
      <w:rPr>
        <w:bCs/>
        <w:i/>
        <w:iCs/>
        <w:color w:val="000000"/>
        <w:sz w:val="28"/>
        <w:szCs w:val="28"/>
        <w:shd w:val="clear" w:color="auto" w:fill="FFFFFF"/>
        <w:lang w:val="uk-UA"/>
      </w:rPr>
      <w:t>»</w:t>
    </w:r>
    <w:r w:rsidRPr="00C37C65">
      <w:rPr>
        <w:rFonts w:ascii="Gotham Pro" w:hAnsi="Gotham Pro"/>
        <w:bCs/>
        <w:i/>
        <w:iCs/>
        <w:color w:val="000000"/>
        <w:sz w:val="28"/>
        <w:szCs w:val="28"/>
        <w:shd w:val="clear" w:color="auto" w:fill="FFFFFF"/>
        <w:lang w:val="uk-U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8260EC"/>
    <w:multiLevelType w:val="multilevel"/>
    <w:tmpl w:val="FFFFFFFF"/>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D25DC3"/>
    <w:multiLevelType w:val="hybridMultilevel"/>
    <w:tmpl w:val="F0B4F090"/>
    <w:lvl w:ilvl="0" w:tplc="5DAAB240">
      <w:start w:val="1"/>
      <w:numFmt w:val="decimal"/>
      <w:lvlText w:val="%1."/>
      <w:lvlJc w:val="left"/>
      <w:pPr>
        <w:ind w:left="1070" w:hanging="36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B3009234">
      <w:start w:val="1"/>
      <w:numFmt w:val="decimal"/>
      <w:lvlText w:val="%2."/>
      <w:lvlJc w:val="left"/>
      <w:pPr>
        <w:ind w:left="140"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2" w:tplc="727EBCC0">
      <w:numFmt w:val="bullet"/>
      <w:lvlText w:val="•"/>
      <w:lvlJc w:val="left"/>
      <w:pPr>
        <w:ind w:left="2107" w:hanging="255"/>
      </w:pPr>
      <w:rPr>
        <w:rFonts w:hint="default"/>
        <w:lang w:val="uk-UA" w:eastAsia="en-US" w:bidi="ar-SA"/>
      </w:rPr>
    </w:lvl>
    <w:lvl w:ilvl="3" w:tplc="C888953A">
      <w:numFmt w:val="bullet"/>
      <w:lvlText w:val="•"/>
      <w:lvlJc w:val="left"/>
      <w:pPr>
        <w:ind w:left="3155" w:hanging="255"/>
      </w:pPr>
      <w:rPr>
        <w:rFonts w:hint="default"/>
        <w:lang w:val="uk-UA" w:eastAsia="en-US" w:bidi="ar-SA"/>
      </w:rPr>
    </w:lvl>
    <w:lvl w:ilvl="4" w:tplc="505658D2">
      <w:numFmt w:val="bullet"/>
      <w:lvlText w:val="•"/>
      <w:lvlJc w:val="left"/>
      <w:pPr>
        <w:ind w:left="4203" w:hanging="255"/>
      </w:pPr>
      <w:rPr>
        <w:rFonts w:hint="default"/>
        <w:lang w:val="uk-UA" w:eastAsia="en-US" w:bidi="ar-SA"/>
      </w:rPr>
    </w:lvl>
    <w:lvl w:ilvl="5" w:tplc="C52815F8">
      <w:numFmt w:val="bullet"/>
      <w:lvlText w:val="•"/>
      <w:lvlJc w:val="left"/>
      <w:pPr>
        <w:ind w:left="5250" w:hanging="255"/>
      </w:pPr>
      <w:rPr>
        <w:rFonts w:hint="default"/>
        <w:lang w:val="uk-UA" w:eastAsia="en-US" w:bidi="ar-SA"/>
      </w:rPr>
    </w:lvl>
    <w:lvl w:ilvl="6" w:tplc="24923734">
      <w:numFmt w:val="bullet"/>
      <w:lvlText w:val="•"/>
      <w:lvlJc w:val="left"/>
      <w:pPr>
        <w:ind w:left="6298" w:hanging="255"/>
      </w:pPr>
      <w:rPr>
        <w:rFonts w:hint="default"/>
        <w:lang w:val="uk-UA" w:eastAsia="en-US" w:bidi="ar-SA"/>
      </w:rPr>
    </w:lvl>
    <w:lvl w:ilvl="7" w:tplc="1B6C5850">
      <w:numFmt w:val="bullet"/>
      <w:lvlText w:val="•"/>
      <w:lvlJc w:val="left"/>
      <w:pPr>
        <w:ind w:left="7346" w:hanging="255"/>
      </w:pPr>
      <w:rPr>
        <w:rFonts w:hint="default"/>
        <w:lang w:val="uk-UA" w:eastAsia="en-US" w:bidi="ar-SA"/>
      </w:rPr>
    </w:lvl>
    <w:lvl w:ilvl="8" w:tplc="8B00280E">
      <w:numFmt w:val="bullet"/>
      <w:lvlText w:val="•"/>
      <w:lvlJc w:val="left"/>
      <w:pPr>
        <w:ind w:left="8393" w:hanging="255"/>
      </w:pPr>
      <w:rPr>
        <w:rFonts w:hint="default"/>
        <w:lang w:val="uk-UA" w:eastAsia="en-US" w:bidi="ar-SA"/>
      </w:rPr>
    </w:lvl>
  </w:abstractNum>
  <w:abstractNum w:abstractNumId="4" w15:restartNumberingAfterBreak="0">
    <w:nsid w:val="2F1F7CDD"/>
    <w:multiLevelType w:val="hybridMultilevel"/>
    <w:tmpl w:val="C70C99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182060E"/>
    <w:multiLevelType w:val="hybridMultilevel"/>
    <w:tmpl w:val="48F694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7A021CF"/>
    <w:multiLevelType w:val="multilevel"/>
    <w:tmpl w:val="7D2EEA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FCB18E3"/>
    <w:multiLevelType w:val="hybridMultilevel"/>
    <w:tmpl w:val="D5F6E0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125259"/>
    <w:multiLevelType w:val="hybridMultilevel"/>
    <w:tmpl w:val="3C785C3A"/>
    <w:lvl w:ilvl="0" w:tplc="0419000F">
      <w:start w:val="1"/>
      <w:numFmt w:val="decimal"/>
      <w:lvlText w:val="%1."/>
      <w:lvlJc w:val="left"/>
      <w:pPr>
        <w:tabs>
          <w:tab w:val="num" w:pos="644"/>
        </w:tabs>
        <w:ind w:left="644" w:hanging="360"/>
      </w:pPr>
      <w:rPr>
        <w:rFonts w:cs="Times New Roman"/>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2"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4F46771D"/>
    <w:multiLevelType w:val="hybridMultilevel"/>
    <w:tmpl w:val="D01E8AC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7F05987"/>
    <w:multiLevelType w:val="hybridMultilevel"/>
    <w:tmpl w:val="766ED090"/>
    <w:lvl w:ilvl="0" w:tplc="6A34B2F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58BA2CB5"/>
    <w:multiLevelType w:val="hybridMultilevel"/>
    <w:tmpl w:val="F0B4F090"/>
    <w:lvl w:ilvl="0" w:tplc="5DAAB240">
      <w:start w:val="1"/>
      <w:numFmt w:val="decimal"/>
      <w:lvlText w:val="%1."/>
      <w:lvlJc w:val="left"/>
      <w:pPr>
        <w:ind w:left="1070" w:hanging="36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B3009234">
      <w:start w:val="1"/>
      <w:numFmt w:val="decimal"/>
      <w:lvlText w:val="%2."/>
      <w:lvlJc w:val="left"/>
      <w:pPr>
        <w:ind w:left="140"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2" w:tplc="727EBCC0">
      <w:numFmt w:val="bullet"/>
      <w:lvlText w:val="•"/>
      <w:lvlJc w:val="left"/>
      <w:pPr>
        <w:ind w:left="2107" w:hanging="255"/>
      </w:pPr>
      <w:rPr>
        <w:rFonts w:hint="default"/>
        <w:lang w:val="uk-UA" w:eastAsia="en-US" w:bidi="ar-SA"/>
      </w:rPr>
    </w:lvl>
    <w:lvl w:ilvl="3" w:tplc="C888953A">
      <w:numFmt w:val="bullet"/>
      <w:lvlText w:val="•"/>
      <w:lvlJc w:val="left"/>
      <w:pPr>
        <w:ind w:left="3155" w:hanging="255"/>
      </w:pPr>
      <w:rPr>
        <w:rFonts w:hint="default"/>
        <w:lang w:val="uk-UA" w:eastAsia="en-US" w:bidi="ar-SA"/>
      </w:rPr>
    </w:lvl>
    <w:lvl w:ilvl="4" w:tplc="505658D2">
      <w:numFmt w:val="bullet"/>
      <w:lvlText w:val="•"/>
      <w:lvlJc w:val="left"/>
      <w:pPr>
        <w:ind w:left="4203" w:hanging="255"/>
      </w:pPr>
      <w:rPr>
        <w:rFonts w:hint="default"/>
        <w:lang w:val="uk-UA" w:eastAsia="en-US" w:bidi="ar-SA"/>
      </w:rPr>
    </w:lvl>
    <w:lvl w:ilvl="5" w:tplc="C52815F8">
      <w:numFmt w:val="bullet"/>
      <w:lvlText w:val="•"/>
      <w:lvlJc w:val="left"/>
      <w:pPr>
        <w:ind w:left="5250" w:hanging="255"/>
      </w:pPr>
      <w:rPr>
        <w:rFonts w:hint="default"/>
        <w:lang w:val="uk-UA" w:eastAsia="en-US" w:bidi="ar-SA"/>
      </w:rPr>
    </w:lvl>
    <w:lvl w:ilvl="6" w:tplc="24923734">
      <w:numFmt w:val="bullet"/>
      <w:lvlText w:val="•"/>
      <w:lvlJc w:val="left"/>
      <w:pPr>
        <w:ind w:left="6298" w:hanging="255"/>
      </w:pPr>
      <w:rPr>
        <w:rFonts w:hint="default"/>
        <w:lang w:val="uk-UA" w:eastAsia="en-US" w:bidi="ar-SA"/>
      </w:rPr>
    </w:lvl>
    <w:lvl w:ilvl="7" w:tplc="1B6C5850">
      <w:numFmt w:val="bullet"/>
      <w:lvlText w:val="•"/>
      <w:lvlJc w:val="left"/>
      <w:pPr>
        <w:ind w:left="7346" w:hanging="255"/>
      </w:pPr>
      <w:rPr>
        <w:rFonts w:hint="default"/>
        <w:lang w:val="uk-UA" w:eastAsia="en-US" w:bidi="ar-SA"/>
      </w:rPr>
    </w:lvl>
    <w:lvl w:ilvl="8" w:tplc="8B00280E">
      <w:numFmt w:val="bullet"/>
      <w:lvlText w:val="•"/>
      <w:lvlJc w:val="left"/>
      <w:pPr>
        <w:ind w:left="8393" w:hanging="255"/>
      </w:pPr>
      <w:rPr>
        <w:rFonts w:hint="default"/>
        <w:lang w:val="uk-UA" w:eastAsia="en-US" w:bidi="ar-SA"/>
      </w:rPr>
    </w:lvl>
  </w:abstractNum>
  <w:abstractNum w:abstractNumId="16" w15:restartNumberingAfterBreak="0">
    <w:nsid w:val="5B0E62B4"/>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665E7073"/>
    <w:multiLevelType w:val="hybridMultilevel"/>
    <w:tmpl w:val="718A31A6"/>
    <w:lvl w:ilvl="0" w:tplc="C06EAFA8">
      <w:start w:val="1"/>
      <w:numFmt w:val="decimal"/>
      <w:lvlText w:val="%1."/>
      <w:lvlJc w:val="left"/>
      <w:pPr>
        <w:ind w:left="429" w:hanging="360"/>
      </w:pPr>
      <w:rPr>
        <w:rFonts w:cs="Times New Roman" w:hint="default"/>
      </w:rPr>
    </w:lvl>
    <w:lvl w:ilvl="1" w:tplc="04190019">
      <w:start w:val="1"/>
      <w:numFmt w:val="lowerLetter"/>
      <w:lvlText w:val="%2."/>
      <w:lvlJc w:val="left"/>
      <w:pPr>
        <w:ind w:left="1149" w:hanging="360"/>
      </w:pPr>
      <w:rPr>
        <w:rFonts w:cs="Times New Roman"/>
      </w:rPr>
    </w:lvl>
    <w:lvl w:ilvl="2" w:tplc="0419001B" w:tentative="1">
      <w:start w:val="1"/>
      <w:numFmt w:val="lowerRoman"/>
      <w:lvlText w:val="%3."/>
      <w:lvlJc w:val="right"/>
      <w:pPr>
        <w:ind w:left="1869" w:hanging="180"/>
      </w:pPr>
      <w:rPr>
        <w:rFonts w:cs="Times New Roman"/>
      </w:rPr>
    </w:lvl>
    <w:lvl w:ilvl="3" w:tplc="0419000F" w:tentative="1">
      <w:start w:val="1"/>
      <w:numFmt w:val="decimal"/>
      <w:lvlText w:val="%4."/>
      <w:lvlJc w:val="left"/>
      <w:pPr>
        <w:ind w:left="2589" w:hanging="360"/>
      </w:pPr>
      <w:rPr>
        <w:rFonts w:cs="Times New Roman"/>
      </w:rPr>
    </w:lvl>
    <w:lvl w:ilvl="4" w:tplc="04190019" w:tentative="1">
      <w:start w:val="1"/>
      <w:numFmt w:val="lowerLetter"/>
      <w:lvlText w:val="%5."/>
      <w:lvlJc w:val="left"/>
      <w:pPr>
        <w:ind w:left="3309" w:hanging="360"/>
      </w:pPr>
      <w:rPr>
        <w:rFonts w:cs="Times New Roman"/>
      </w:rPr>
    </w:lvl>
    <w:lvl w:ilvl="5" w:tplc="0419001B" w:tentative="1">
      <w:start w:val="1"/>
      <w:numFmt w:val="lowerRoman"/>
      <w:lvlText w:val="%6."/>
      <w:lvlJc w:val="right"/>
      <w:pPr>
        <w:ind w:left="4029" w:hanging="180"/>
      </w:pPr>
      <w:rPr>
        <w:rFonts w:cs="Times New Roman"/>
      </w:rPr>
    </w:lvl>
    <w:lvl w:ilvl="6" w:tplc="0419000F" w:tentative="1">
      <w:start w:val="1"/>
      <w:numFmt w:val="decimal"/>
      <w:lvlText w:val="%7."/>
      <w:lvlJc w:val="left"/>
      <w:pPr>
        <w:ind w:left="4749" w:hanging="360"/>
      </w:pPr>
      <w:rPr>
        <w:rFonts w:cs="Times New Roman"/>
      </w:rPr>
    </w:lvl>
    <w:lvl w:ilvl="7" w:tplc="04190019" w:tentative="1">
      <w:start w:val="1"/>
      <w:numFmt w:val="lowerLetter"/>
      <w:lvlText w:val="%8."/>
      <w:lvlJc w:val="left"/>
      <w:pPr>
        <w:ind w:left="5469" w:hanging="360"/>
      </w:pPr>
      <w:rPr>
        <w:rFonts w:cs="Times New Roman"/>
      </w:rPr>
    </w:lvl>
    <w:lvl w:ilvl="8" w:tplc="0419001B" w:tentative="1">
      <w:start w:val="1"/>
      <w:numFmt w:val="lowerRoman"/>
      <w:lvlText w:val="%9."/>
      <w:lvlJc w:val="right"/>
      <w:pPr>
        <w:ind w:left="6189" w:hanging="180"/>
      </w:pPr>
      <w:rPr>
        <w:rFonts w:cs="Times New Roman"/>
      </w:rPr>
    </w:lvl>
  </w:abstractNum>
  <w:abstractNum w:abstractNumId="19"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962E63"/>
    <w:multiLevelType w:val="hybridMultilevel"/>
    <w:tmpl w:val="0834F092"/>
    <w:lvl w:ilvl="0" w:tplc="30D4C07C">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15514C0"/>
    <w:multiLevelType w:val="hybridMultilevel"/>
    <w:tmpl w:val="D38AD79E"/>
    <w:lvl w:ilvl="0" w:tplc="8326BE02">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22955D9"/>
    <w:multiLevelType w:val="hybridMultilevel"/>
    <w:tmpl w:val="79204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FA3B23"/>
    <w:multiLevelType w:val="hybridMultilevel"/>
    <w:tmpl w:val="9426EBDA"/>
    <w:lvl w:ilvl="0" w:tplc="1700A252">
      <w:start w:val="5"/>
      <w:numFmt w:val="bullet"/>
      <w:lvlText w:val="-"/>
      <w:lvlJc w:val="left"/>
      <w:pPr>
        <w:ind w:left="1080" w:hanging="360"/>
      </w:pPr>
      <w:rPr>
        <w:rFonts w:ascii="Times New Roman" w:eastAsia="MS Mincho"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79283F1B"/>
    <w:multiLevelType w:val="multilevel"/>
    <w:tmpl w:val="8068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611E98"/>
    <w:multiLevelType w:val="multilevel"/>
    <w:tmpl w:val="FFFFFFFF"/>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7" w15:restartNumberingAfterBreak="0">
    <w:nsid w:val="7A7C40D2"/>
    <w:multiLevelType w:val="hybridMultilevel"/>
    <w:tmpl w:val="F0B4F090"/>
    <w:lvl w:ilvl="0" w:tplc="5DAAB240">
      <w:start w:val="1"/>
      <w:numFmt w:val="decimal"/>
      <w:lvlText w:val="%1."/>
      <w:lvlJc w:val="left"/>
      <w:pPr>
        <w:ind w:left="1070" w:hanging="360"/>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B3009234">
      <w:start w:val="1"/>
      <w:numFmt w:val="decimal"/>
      <w:lvlText w:val="%2."/>
      <w:lvlJc w:val="left"/>
      <w:pPr>
        <w:ind w:left="140" w:hanging="255"/>
      </w:pPr>
      <w:rPr>
        <w:rFonts w:ascii="Times New Roman" w:eastAsia="Times New Roman" w:hAnsi="Times New Roman" w:cs="Times New Roman" w:hint="default"/>
        <w:b w:val="0"/>
        <w:bCs w:val="0"/>
        <w:i w:val="0"/>
        <w:iCs w:val="0"/>
        <w:spacing w:val="0"/>
        <w:w w:val="100"/>
        <w:sz w:val="24"/>
        <w:szCs w:val="24"/>
        <w:lang w:val="uk-UA" w:eastAsia="en-US" w:bidi="ar-SA"/>
      </w:rPr>
    </w:lvl>
    <w:lvl w:ilvl="2" w:tplc="727EBCC0">
      <w:numFmt w:val="bullet"/>
      <w:lvlText w:val="•"/>
      <w:lvlJc w:val="left"/>
      <w:pPr>
        <w:ind w:left="2107" w:hanging="255"/>
      </w:pPr>
      <w:rPr>
        <w:rFonts w:hint="default"/>
        <w:lang w:val="uk-UA" w:eastAsia="en-US" w:bidi="ar-SA"/>
      </w:rPr>
    </w:lvl>
    <w:lvl w:ilvl="3" w:tplc="C888953A">
      <w:numFmt w:val="bullet"/>
      <w:lvlText w:val="•"/>
      <w:lvlJc w:val="left"/>
      <w:pPr>
        <w:ind w:left="3155" w:hanging="255"/>
      </w:pPr>
      <w:rPr>
        <w:rFonts w:hint="default"/>
        <w:lang w:val="uk-UA" w:eastAsia="en-US" w:bidi="ar-SA"/>
      </w:rPr>
    </w:lvl>
    <w:lvl w:ilvl="4" w:tplc="505658D2">
      <w:numFmt w:val="bullet"/>
      <w:lvlText w:val="•"/>
      <w:lvlJc w:val="left"/>
      <w:pPr>
        <w:ind w:left="4203" w:hanging="255"/>
      </w:pPr>
      <w:rPr>
        <w:rFonts w:hint="default"/>
        <w:lang w:val="uk-UA" w:eastAsia="en-US" w:bidi="ar-SA"/>
      </w:rPr>
    </w:lvl>
    <w:lvl w:ilvl="5" w:tplc="C52815F8">
      <w:numFmt w:val="bullet"/>
      <w:lvlText w:val="•"/>
      <w:lvlJc w:val="left"/>
      <w:pPr>
        <w:ind w:left="5250" w:hanging="255"/>
      </w:pPr>
      <w:rPr>
        <w:rFonts w:hint="default"/>
        <w:lang w:val="uk-UA" w:eastAsia="en-US" w:bidi="ar-SA"/>
      </w:rPr>
    </w:lvl>
    <w:lvl w:ilvl="6" w:tplc="24923734">
      <w:numFmt w:val="bullet"/>
      <w:lvlText w:val="•"/>
      <w:lvlJc w:val="left"/>
      <w:pPr>
        <w:ind w:left="6298" w:hanging="255"/>
      </w:pPr>
      <w:rPr>
        <w:rFonts w:hint="default"/>
        <w:lang w:val="uk-UA" w:eastAsia="en-US" w:bidi="ar-SA"/>
      </w:rPr>
    </w:lvl>
    <w:lvl w:ilvl="7" w:tplc="1B6C5850">
      <w:numFmt w:val="bullet"/>
      <w:lvlText w:val="•"/>
      <w:lvlJc w:val="left"/>
      <w:pPr>
        <w:ind w:left="7346" w:hanging="255"/>
      </w:pPr>
      <w:rPr>
        <w:rFonts w:hint="default"/>
        <w:lang w:val="uk-UA" w:eastAsia="en-US" w:bidi="ar-SA"/>
      </w:rPr>
    </w:lvl>
    <w:lvl w:ilvl="8" w:tplc="8B00280E">
      <w:numFmt w:val="bullet"/>
      <w:lvlText w:val="•"/>
      <w:lvlJc w:val="left"/>
      <w:pPr>
        <w:ind w:left="8393" w:hanging="255"/>
      </w:pPr>
      <w:rPr>
        <w:rFonts w:hint="default"/>
        <w:lang w:val="uk-UA" w:eastAsia="en-US" w:bidi="ar-SA"/>
      </w:rPr>
    </w:lvl>
  </w:abstractNum>
  <w:abstractNum w:abstractNumId="28" w15:restartNumberingAfterBreak="0">
    <w:nsid w:val="7AA612C4"/>
    <w:multiLevelType w:val="hybridMultilevel"/>
    <w:tmpl w:val="D38AD79E"/>
    <w:lvl w:ilvl="0" w:tplc="8326BE02">
      <w:start w:val="1"/>
      <w:numFmt w:val="decimal"/>
      <w:lvlText w:val="%1."/>
      <w:lvlJc w:val="left"/>
      <w:pPr>
        <w:ind w:left="72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E6F4840"/>
    <w:multiLevelType w:val="hybridMultilevel"/>
    <w:tmpl w:val="31888758"/>
    <w:lvl w:ilvl="0" w:tplc="CDE8F6F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8"/>
  </w:num>
  <w:num w:numId="2">
    <w:abstractNumId w:val="17"/>
  </w:num>
  <w:num w:numId="3">
    <w:abstractNumId w:val="12"/>
  </w:num>
  <w:num w:numId="4">
    <w:abstractNumId w:val="5"/>
  </w:num>
  <w:num w:numId="5">
    <w:abstractNumId w:val="21"/>
  </w:num>
  <w:num w:numId="6">
    <w:abstractNumId w:val="10"/>
  </w:num>
  <w:num w:numId="7">
    <w:abstractNumId w:val="0"/>
  </w:num>
  <w:num w:numId="8">
    <w:abstractNumId w:val="2"/>
  </w:num>
  <w:num w:numId="9">
    <w:abstractNumId w:val="28"/>
  </w:num>
  <w:num w:numId="10">
    <w:abstractNumId w:val="22"/>
  </w:num>
  <w:num w:numId="11">
    <w:abstractNumId w:val="4"/>
  </w:num>
  <w:num w:numId="12">
    <w:abstractNumId w:val="14"/>
  </w:num>
  <w:num w:numId="13">
    <w:abstractNumId w:val="24"/>
  </w:num>
  <w:num w:numId="14">
    <w:abstractNumId w:val="19"/>
  </w:num>
  <w:num w:numId="15">
    <w:abstractNumId w:val="29"/>
  </w:num>
  <w:num w:numId="16">
    <w:abstractNumId w:val="6"/>
  </w:num>
  <w:num w:numId="17">
    <w:abstractNumId w:val="9"/>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7"/>
  </w:num>
  <w:num w:numId="21">
    <w:abstractNumId w:val="20"/>
  </w:num>
  <w:num w:numId="22">
    <w:abstractNumId w:val="18"/>
  </w:num>
  <w:num w:numId="23">
    <w:abstractNumId w:val="1"/>
  </w:num>
  <w:num w:numId="24">
    <w:abstractNumId w:val="26"/>
  </w:num>
  <w:num w:numId="25">
    <w:abstractNumId w:val="16"/>
  </w:num>
  <w:num w:numId="26">
    <w:abstractNumId w:val="13"/>
  </w:num>
  <w:num w:numId="27">
    <w:abstractNumId w:val="27"/>
  </w:num>
  <w:num w:numId="28">
    <w:abstractNumId w:val="3"/>
  </w:num>
  <w:num w:numId="29">
    <w:abstractNumId w:val="15"/>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embedSystemFonts/>
  <w:proofState w:spelling="clean"/>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44E18"/>
    <w:rsid w:val="00000772"/>
    <w:rsid w:val="000039C8"/>
    <w:rsid w:val="00003B89"/>
    <w:rsid w:val="0000511E"/>
    <w:rsid w:val="000137E1"/>
    <w:rsid w:val="0001451E"/>
    <w:rsid w:val="000153A7"/>
    <w:rsid w:val="0001785D"/>
    <w:rsid w:val="0002197B"/>
    <w:rsid w:val="000219DD"/>
    <w:rsid w:val="000272A5"/>
    <w:rsid w:val="00030E3C"/>
    <w:rsid w:val="0003399D"/>
    <w:rsid w:val="000363C2"/>
    <w:rsid w:val="000374BB"/>
    <w:rsid w:val="000406BF"/>
    <w:rsid w:val="0004729A"/>
    <w:rsid w:val="00054AD5"/>
    <w:rsid w:val="00060E9A"/>
    <w:rsid w:val="000615FC"/>
    <w:rsid w:val="00061AFB"/>
    <w:rsid w:val="0006237B"/>
    <w:rsid w:val="00063374"/>
    <w:rsid w:val="0007112C"/>
    <w:rsid w:val="00073F14"/>
    <w:rsid w:val="00077900"/>
    <w:rsid w:val="00080904"/>
    <w:rsid w:val="0008217B"/>
    <w:rsid w:val="00083863"/>
    <w:rsid w:val="00085BAB"/>
    <w:rsid w:val="00094970"/>
    <w:rsid w:val="00097C11"/>
    <w:rsid w:val="000A1D4D"/>
    <w:rsid w:val="000A3DEC"/>
    <w:rsid w:val="000A5148"/>
    <w:rsid w:val="000B2293"/>
    <w:rsid w:val="000B5D38"/>
    <w:rsid w:val="000B6AD7"/>
    <w:rsid w:val="000B7460"/>
    <w:rsid w:val="000C0E3F"/>
    <w:rsid w:val="000C11EF"/>
    <w:rsid w:val="000C3539"/>
    <w:rsid w:val="000C4FAD"/>
    <w:rsid w:val="000D2AB8"/>
    <w:rsid w:val="000E179A"/>
    <w:rsid w:val="000E3AEE"/>
    <w:rsid w:val="000F2325"/>
    <w:rsid w:val="000F249B"/>
    <w:rsid w:val="000F2A4F"/>
    <w:rsid w:val="000F48AB"/>
    <w:rsid w:val="000F5B53"/>
    <w:rsid w:val="000F60AA"/>
    <w:rsid w:val="00103190"/>
    <w:rsid w:val="001054DA"/>
    <w:rsid w:val="0010550C"/>
    <w:rsid w:val="00105D84"/>
    <w:rsid w:val="00113F83"/>
    <w:rsid w:val="0011449C"/>
    <w:rsid w:val="0012002B"/>
    <w:rsid w:val="0012080D"/>
    <w:rsid w:val="00120EAD"/>
    <w:rsid w:val="00135AC6"/>
    <w:rsid w:val="00141B11"/>
    <w:rsid w:val="00142B13"/>
    <w:rsid w:val="001434A3"/>
    <w:rsid w:val="00157885"/>
    <w:rsid w:val="00177BBC"/>
    <w:rsid w:val="00180D27"/>
    <w:rsid w:val="00183C4E"/>
    <w:rsid w:val="001852A7"/>
    <w:rsid w:val="001874DD"/>
    <w:rsid w:val="00192F27"/>
    <w:rsid w:val="001947CB"/>
    <w:rsid w:val="00194983"/>
    <w:rsid w:val="001A0B7E"/>
    <w:rsid w:val="001A2308"/>
    <w:rsid w:val="001A2AD5"/>
    <w:rsid w:val="001A3AC6"/>
    <w:rsid w:val="001A78E1"/>
    <w:rsid w:val="001B3D14"/>
    <w:rsid w:val="001C20AB"/>
    <w:rsid w:val="001C3037"/>
    <w:rsid w:val="001D11C5"/>
    <w:rsid w:val="001D3058"/>
    <w:rsid w:val="001E336D"/>
    <w:rsid w:val="001E3A45"/>
    <w:rsid w:val="001E4C02"/>
    <w:rsid w:val="001F1E81"/>
    <w:rsid w:val="001F2B21"/>
    <w:rsid w:val="001F6A09"/>
    <w:rsid w:val="00204B34"/>
    <w:rsid w:val="00204EA4"/>
    <w:rsid w:val="0021546E"/>
    <w:rsid w:val="002173C8"/>
    <w:rsid w:val="00225610"/>
    <w:rsid w:val="00225B4B"/>
    <w:rsid w:val="002301B8"/>
    <w:rsid w:val="00236E90"/>
    <w:rsid w:val="00240DD8"/>
    <w:rsid w:val="002446FC"/>
    <w:rsid w:val="00246191"/>
    <w:rsid w:val="002477FA"/>
    <w:rsid w:val="00253A8C"/>
    <w:rsid w:val="002557F8"/>
    <w:rsid w:val="00262893"/>
    <w:rsid w:val="002637A9"/>
    <w:rsid w:val="0026612D"/>
    <w:rsid w:val="002675F1"/>
    <w:rsid w:val="0026764D"/>
    <w:rsid w:val="002710F3"/>
    <w:rsid w:val="00273605"/>
    <w:rsid w:val="00273F8C"/>
    <w:rsid w:val="00285002"/>
    <w:rsid w:val="00287991"/>
    <w:rsid w:val="002921A0"/>
    <w:rsid w:val="00295F10"/>
    <w:rsid w:val="002976F3"/>
    <w:rsid w:val="002B16B3"/>
    <w:rsid w:val="002B1B4C"/>
    <w:rsid w:val="002B1E6C"/>
    <w:rsid w:val="002B70D4"/>
    <w:rsid w:val="002B7A11"/>
    <w:rsid w:val="002D663F"/>
    <w:rsid w:val="002E111C"/>
    <w:rsid w:val="002E2CF7"/>
    <w:rsid w:val="002E59DF"/>
    <w:rsid w:val="002F1DF1"/>
    <w:rsid w:val="002F63AC"/>
    <w:rsid w:val="002F79FE"/>
    <w:rsid w:val="0031048A"/>
    <w:rsid w:val="00314ED0"/>
    <w:rsid w:val="00315098"/>
    <w:rsid w:val="00317AA0"/>
    <w:rsid w:val="00325C70"/>
    <w:rsid w:val="0033065A"/>
    <w:rsid w:val="003321C1"/>
    <w:rsid w:val="00337DF5"/>
    <w:rsid w:val="00342DF8"/>
    <w:rsid w:val="00353230"/>
    <w:rsid w:val="003557B8"/>
    <w:rsid w:val="003633B6"/>
    <w:rsid w:val="00365102"/>
    <w:rsid w:val="00366347"/>
    <w:rsid w:val="00372243"/>
    <w:rsid w:val="00372CB3"/>
    <w:rsid w:val="00375B18"/>
    <w:rsid w:val="0037729C"/>
    <w:rsid w:val="00380F4C"/>
    <w:rsid w:val="00390F40"/>
    <w:rsid w:val="00394011"/>
    <w:rsid w:val="00394415"/>
    <w:rsid w:val="003975FE"/>
    <w:rsid w:val="003A4139"/>
    <w:rsid w:val="003B0AB7"/>
    <w:rsid w:val="003B2E2D"/>
    <w:rsid w:val="003B5734"/>
    <w:rsid w:val="003B5A35"/>
    <w:rsid w:val="003C1184"/>
    <w:rsid w:val="003C1958"/>
    <w:rsid w:val="003C231D"/>
    <w:rsid w:val="003C2913"/>
    <w:rsid w:val="003D656F"/>
    <w:rsid w:val="003E2E32"/>
    <w:rsid w:val="003E3FC0"/>
    <w:rsid w:val="003E579C"/>
    <w:rsid w:val="003E5ABF"/>
    <w:rsid w:val="003F0124"/>
    <w:rsid w:val="003F1DE8"/>
    <w:rsid w:val="003F784B"/>
    <w:rsid w:val="00401E2E"/>
    <w:rsid w:val="00404FEA"/>
    <w:rsid w:val="00405484"/>
    <w:rsid w:val="00410F54"/>
    <w:rsid w:val="00413924"/>
    <w:rsid w:val="004144A2"/>
    <w:rsid w:val="00416E2E"/>
    <w:rsid w:val="0042477C"/>
    <w:rsid w:val="00425EA8"/>
    <w:rsid w:val="00432275"/>
    <w:rsid w:val="0043779A"/>
    <w:rsid w:val="0044229A"/>
    <w:rsid w:val="00450709"/>
    <w:rsid w:val="00452DB9"/>
    <w:rsid w:val="00456ADD"/>
    <w:rsid w:val="004625AF"/>
    <w:rsid w:val="0046378B"/>
    <w:rsid w:val="0046442E"/>
    <w:rsid w:val="00470282"/>
    <w:rsid w:val="004707AA"/>
    <w:rsid w:val="00470EB0"/>
    <w:rsid w:val="004717AC"/>
    <w:rsid w:val="00475950"/>
    <w:rsid w:val="00482603"/>
    <w:rsid w:val="004838A7"/>
    <w:rsid w:val="0048670C"/>
    <w:rsid w:val="0049105F"/>
    <w:rsid w:val="004941FF"/>
    <w:rsid w:val="00494816"/>
    <w:rsid w:val="004954B5"/>
    <w:rsid w:val="004964FC"/>
    <w:rsid w:val="004A1059"/>
    <w:rsid w:val="004B097E"/>
    <w:rsid w:val="004B1370"/>
    <w:rsid w:val="004B275A"/>
    <w:rsid w:val="004C09B1"/>
    <w:rsid w:val="004C1EBF"/>
    <w:rsid w:val="004C64D1"/>
    <w:rsid w:val="004D53F8"/>
    <w:rsid w:val="004D7418"/>
    <w:rsid w:val="004D7884"/>
    <w:rsid w:val="004E3AA0"/>
    <w:rsid w:val="004F0D34"/>
    <w:rsid w:val="00502EB4"/>
    <w:rsid w:val="00506FAC"/>
    <w:rsid w:val="00510B93"/>
    <w:rsid w:val="00510DB9"/>
    <w:rsid w:val="00512876"/>
    <w:rsid w:val="005161EF"/>
    <w:rsid w:val="0052498A"/>
    <w:rsid w:val="005277D3"/>
    <w:rsid w:val="00533984"/>
    <w:rsid w:val="005344E1"/>
    <w:rsid w:val="005377E0"/>
    <w:rsid w:val="005378EA"/>
    <w:rsid w:val="005408AE"/>
    <w:rsid w:val="00542A1C"/>
    <w:rsid w:val="00543C0D"/>
    <w:rsid w:val="00556CCF"/>
    <w:rsid w:val="00564361"/>
    <w:rsid w:val="00566A39"/>
    <w:rsid w:val="00566F1D"/>
    <w:rsid w:val="00567693"/>
    <w:rsid w:val="005776F4"/>
    <w:rsid w:val="00577A1B"/>
    <w:rsid w:val="00582EFD"/>
    <w:rsid w:val="00583A4F"/>
    <w:rsid w:val="00583E5E"/>
    <w:rsid w:val="0058748D"/>
    <w:rsid w:val="00592C6E"/>
    <w:rsid w:val="00592C6F"/>
    <w:rsid w:val="005960E8"/>
    <w:rsid w:val="005964D0"/>
    <w:rsid w:val="005979F2"/>
    <w:rsid w:val="005A3188"/>
    <w:rsid w:val="005A3707"/>
    <w:rsid w:val="005A403F"/>
    <w:rsid w:val="005A4596"/>
    <w:rsid w:val="005A6EB3"/>
    <w:rsid w:val="005B1E86"/>
    <w:rsid w:val="005C1503"/>
    <w:rsid w:val="005C21F7"/>
    <w:rsid w:val="005C442C"/>
    <w:rsid w:val="005D3580"/>
    <w:rsid w:val="005D468C"/>
    <w:rsid w:val="005E7D79"/>
    <w:rsid w:val="005F5830"/>
    <w:rsid w:val="005F5CAB"/>
    <w:rsid w:val="005F5DC3"/>
    <w:rsid w:val="005F7104"/>
    <w:rsid w:val="0060176C"/>
    <w:rsid w:val="006052F0"/>
    <w:rsid w:val="0060541B"/>
    <w:rsid w:val="00611B86"/>
    <w:rsid w:val="006141A6"/>
    <w:rsid w:val="0061565F"/>
    <w:rsid w:val="00620225"/>
    <w:rsid w:val="00621EE1"/>
    <w:rsid w:val="00626ADD"/>
    <w:rsid w:val="00627C96"/>
    <w:rsid w:val="006304F1"/>
    <w:rsid w:val="006338F5"/>
    <w:rsid w:val="00634A74"/>
    <w:rsid w:val="0064316D"/>
    <w:rsid w:val="006464EA"/>
    <w:rsid w:val="00650121"/>
    <w:rsid w:val="00653437"/>
    <w:rsid w:val="00654840"/>
    <w:rsid w:val="00655FE2"/>
    <w:rsid w:val="006576AD"/>
    <w:rsid w:val="006604C0"/>
    <w:rsid w:val="00667726"/>
    <w:rsid w:val="00676F1A"/>
    <w:rsid w:val="00677814"/>
    <w:rsid w:val="00682BB1"/>
    <w:rsid w:val="00682C67"/>
    <w:rsid w:val="0068654B"/>
    <w:rsid w:val="006878F5"/>
    <w:rsid w:val="00687F1E"/>
    <w:rsid w:val="006906D8"/>
    <w:rsid w:val="00694B6F"/>
    <w:rsid w:val="00696B0A"/>
    <w:rsid w:val="006A15B6"/>
    <w:rsid w:val="006A17C4"/>
    <w:rsid w:val="006A2900"/>
    <w:rsid w:val="006A2F21"/>
    <w:rsid w:val="006B48C7"/>
    <w:rsid w:val="006C1238"/>
    <w:rsid w:val="006C1BAC"/>
    <w:rsid w:val="006C4032"/>
    <w:rsid w:val="006C740A"/>
    <w:rsid w:val="006E296B"/>
    <w:rsid w:val="006F1B80"/>
    <w:rsid w:val="00713189"/>
    <w:rsid w:val="00714CB1"/>
    <w:rsid w:val="007171E2"/>
    <w:rsid w:val="00723CC7"/>
    <w:rsid w:val="00730A5B"/>
    <w:rsid w:val="00730FFD"/>
    <w:rsid w:val="00732576"/>
    <w:rsid w:val="00743631"/>
    <w:rsid w:val="0075099C"/>
    <w:rsid w:val="00752B32"/>
    <w:rsid w:val="0075331E"/>
    <w:rsid w:val="00755970"/>
    <w:rsid w:val="00762FE4"/>
    <w:rsid w:val="00766157"/>
    <w:rsid w:val="00773826"/>
    <w:rsid w:val="00775E0B"/>
    <w:rsid w:val="00783B03"/>
    <w:rsid w:val="007876A7"/>
    <w:rsid w:val="00787FF5"/>
    <w:rsid w:val="00791E2C"/>
    <w:rsid w:val="00796BE6"/>
    <w:rsid w:val="007A0B5A"/>
    <w:rsid w:val="007A0EC8"/>
    <w:rsid w:val="007A1399"/>
    <w:rsid w:val="007A1C08"/>
    <w:rsid w:val="007A5285"/>
    <w:rsid w:val="007B2398"/>
    <w:rsid w:val="007B5660"/>
    <w:rsid w:val="007B5979"/>
    <w:rsid w:val="007C3DBA"/>
    <w:rsid w:val="007C79D4"/>
    <w:rsid w:val="007D7EE9"/>
    <w:rsid w:val="007E1F11"/>
    <w:rsid w:val="007E690D"/>
    <w:rsid w:val="007E6E72"/>
    <w:rsid w:val="007E714E"/>
    <w:rsid w:val="007F1C69"/>
    <w:rsid w:val="007F4588"/>
    <w:rsid w:val="007F59DA"/>
    <w:rsid w:val="007F6325"/>
    <w:rsid w:val="008002BB"/>
    <w:rsid w:val="00802570"/>
    <w:rsid w:val="00805A7C"/>
    <w:rsid w:val="00815933"/>
    <w:rsid w:val="00822137"/>
    <w:rsid w:val="00822B35"/>
    <w:rsid w:val="00830E5B"/>
    <w:rsid w:val="00832FA9"/>
    <w:rsid w:val="00836A2A"/>
    <w:rsid w:val="008375EA"/>
    <w:rsid w:val="00844B83"/>
    <w:rsid w:val="00844E18"/>
    <w:rsid w:val="00845F41"/>
    <w:rsid w:val="00846ADE"/>
    <w:rsid w:val="00846C51"/>
    <w:rsid w:val="008520D5"/>
    <w:rsid w:val="00854D51"/>
    <w:rsid w:val="00856B79"/>
    <w:rsid w:val="00861BC6"/>
    <w:rsid w:val="0086441A"/>
    <w:rsid w:val="00865E48"/>
    <w:rsid w:val="008757C1"/>
    <w:rsid w:val="00875DB4"/>
    <w:rsid w:val="00881506"/>
    <w:rsid w:val="008A1EFC"/>
    <w:rsid w:val="008A4865"/>
    <w:rsid w:val="008A7AC1"/>
    <w:rsid w:val="008B5D5D"/>
    <w:rsid w:val="008B7619"/>
    <w:rsid w:val="008C1B30"/>
    <w:rsid w:val="008C552B"/>
    <w:rsid w:val="008C561F"/>
    <w:rsid w:val="008C6C9A"/>
    <w:rsid w:val="008C72C7"/>
    <w:rsid w:val="008D0342"/>
    <w:rsid w:val="008E509A"/>
    <w:rsid w:val="008E74F4"/>
    <w:rsid w:val="008E79AB"/>
    <w:rsid w:val="008E7C14"/>
    <w:rsid w:val="008F0D06"/>
    <w:rsid w:val="008F60F8"/>
    <w:rsid w:val="00903A82"/>
    <w:rsid w:val="009052B6"/>
    <w:rsid w:val="00913303"/>
    <w:rsid w:val="009144C2"/>
    <w:rsid w:val="00921E90"/>
    <w:rsid w:val="009249F1"/>
    <w:rsid w:val="009278C5"/>
    <w:rsid w:val="00931BE0"/>
    <w:rsid w:val="00933144"/>
    <w:rsid w:val="00936E44"/>
    <w:rsid w:val="00937D38"/>
    <w:rsid w:val="009411B6"/>
    <w:rsid w:val="00943351"/>
    <w:rsid w:val="00943FF9"/>
    <w:rsid w:val="00946038"/>
    <w:rsid w:val="00957DA4"/>
    <w:rsid w:val="009628E3"/>
    <w:rsid w:val="00966160"/>
    <w:rsid w:val="00967FA0"/>
    <w:rsid w:val="00972691"/>
    <w:rsid w:val="00980F87"/>
    <w:rsid w:val="00982012"/>
    <w:rsid w:val="00983FC4"/>
    <w:rsid w:val="00991F07"/>
    <w:rsid w:val="0099494B"/>
    <w:rsid w:val="00994FB3"/>
    <w:rsid w:val="00994FD5"/>
    <w:rsid w:val="00997704"/>
    <w:rsid w:val="009A21BD"/>
    <w:rsid w:val="009A28CB"/>
    <w:rsid w:val="009A3752"/>
    <w:rsid w:val="009A4A06"/>
    <w:rsid w:val="009A656D"/>
    <w:rsid w:val="009A762A"/>
    <w:rsid w:val="009A791A"/>
    <w:rsid w:val="009B062E"/>
    <w:rsid w:val="009B60F5"/>
    <w:rsid w:val="009C11BF"/>
    <w:rsid w:val="009D1E07"/>
    <w:rsid w:val="009D2288"/>
    <w:rsid w:val="009D30C8"/>
    <w:rsid w:val="009D77A7"/>
    <w:rsid w:val="009E2813"/>
    <w:rsid w:val="009E5F6E"/>
    <w:rsid w:val="009E7399"/>
    <w:rsid w:val="009E7C4B"/>
    <w:rsid w:val="009F6B92"/>
    <w:rsid w:val="00A112C4"/>
    <w:rsid w:val="00A13587"/>
    <w:rsid w:val="00A1472C"/>
    <w:rsid w:val="00A3027A"/>
    <w:rsid w:val="00A374ED"/>
    <w:rsid w:val="00A37F92"/>
    <w:rsid w:val="00A40395"/>
    <w:rsid w:val="00A41C19"/>
    <w:rsid w:val="00A41E31"/>
    <w:rsid w:val="00A42289"/>
    <w:rsid w:val="00A43D52"/>
    <w:rsid w:val="00A44B6D"/>
    <w:rsid w:val="00A55C42"/>
    <w:rsid w:val="00A560D8"/>
    <w:rsid w:val="00A60EA4"/>
    <w:rsid w:val="00A61D54"/>
    <w:rsid w:val="00A62692"/>
    <w:rsid w:val="00A626AA"/>
    <w:rsid w:val="00A62A09"/>
    <w:rsid w:val="00A63862"/>
    <w:rsid w:val="00A64168"/>
    <w:rsid w:val="00A65427"/>
    <w:rsid w:val="00A725DA"/>
    <w:rsid w:val="00A75861"/>
    <w:rsid w:val="00A75A4F"/>
    <w:rsid w:val="00A808DE"/>
    <w:rsid w:val="00A819A8"/>
    <w:rsid w:val="00A82F24"/>
    <w:rsid w:val="00A867FE"/>
    <w:rsid w:val="00A90A11"/>
    <w:rsid w:val="00A94E7B"/>
    <w:rsid w:val="00A96198"/>
    <w:rsid w:val="00AA0308"/>
    <w:rsid w:val="00AA071F"/>
    <w:rsid w:val="00AA1474"/>
    <w:rsid w:val="00AA52AD"/>
    <w:rsid w:val="00AB2E4E"/>
    <w:rsid w:val="00AB3F4F"/>
    <w:rsid w:val="00AC4EA4"/>
    <w:rsid w:val="00AD356A"/>
    <w:rsid w:val="00AD3943"/>
    <w:rsid w:val="00AD4787"/>
    <w:rsid w:val="00AD4D5B"/>
    <w:rsid w:val="00AD6738"/>
    <w:rsid w:val="00AD6F44"/>
    <w:rsid w:val="00AD79E0"/>
    <w:rsid w:val="00AD7D31"/>
    <w:rsid w:val="00AE0431"/>
    <w:rsid w:val="00AE2707"/>
    <w:rsid w:val="00AE5D68"/>
    <w:rsid w:val="00AE7AF6"/>
    <w:rsid w:val="00AF098E"/>
    <w:rsid w:val="00AF1128"/>
    <w:rsid w:val="00AF245F"/>
    <w:rsid w:val="00AF434B"/>
    <w:rsid w:val="00B04633"/>
    <w:rsid w:val="00B054ED"/>
    <w:rsid w:val="00B11261"/>
    <w:rsid w:val="00B117B5"/>
    <w:rsid w:val="00B26D90"/>
    <w:rsid w:val="00B30D1E"/>
    <w:rsid w:val="00B369F2"/>
    <w:rsid w:val="00B370B8"/>
    <w:rsid w:val="00B43642"/>
    <w:rsid w:val="00B53897"/>
    <w:rsid w:val="00B562E0"/>
    <w:rsid w:val="00B56BAC"/>
    <w:rsid w:val="00B626DE"/>
    <w:rsid w:val="00B66967"/>
    <w:rsid w:val="00B724CC"/>
    <w:rsid w:val="00B737CF"/>
    <w:rsid w:val="00B74332"/>
    <w:rsid w:val="00B81A60"/>
    <w:rsid w:val="00B8218C"/>
    <w:rsid w:val="00B87FD6"/>
    <w:rsid w:val="00B90143"/>
    <w:rsid w:val="00B979C0"/>
    <w:rsid w:val="00BA282F"/>
    <w:rsid w:val="00BA7B63"/>
    <w:rsid w:val="00BB7590"/>
    <w:rsid w:val="00BC19D6"/>
    <w:rsid w:val="00BC3751"/>
    <w:rsid w:val="00BD2DAE"/>
    <w:rsid w:val="00BD3C37"/>
    <w:rsid w:val="00BD4265"/>
    <w:rsid w:val="00BD5377"/>
    <w:rsid w:val="00BD552C"/>
    <w:rsid w:val="00BD6928"/>
    <w:rsid w:val="00BE02D1"/>
    <w:rsid w:val="00BE04C9"/>
    <w:rsid w:val="00BE2E87"/>
    <w:rsid w:val="00BE5902"/>
    <w:rsid w:val="00BE7C1A"/>
    <w:rsid w:val="00BF0BC5"/>
    <w:rsid w:val="00C00637"/>
    <w:rsid w:val="00C04305"/>
    <w:rsid w:val="00C0464B"/>
    <w:rsid w:val="00C05277"/>
    <w:rsid w:val="00C05D21"/>
    <w:rsid w:val="00C10BDD"/>
    <w:rsid w:val="00C13134"/>
    <w:rsid w:val="00C14672"/>
    <w:rsid w:val="00C155D9"/>
    <w:rsid w:val="00C27761"/>
    <w:rsid w:val="00C27B7C"/>
    <w:rsid w:val="00C35AA7"/>
    <w:rsid w:val="00C35B4D"/>
    <w:rsid w:val="00C364C7"/>
    <w:rsid w:val="00C37501"/>
    <w:rsid w:val="00C37C65"/>
    <w:rsid w:val="00C42AEC"/>
    <w:rsid w:val="00C45E0B"/>
    <w:rsid w:val="00C472C7"/>
    <w:rsid w:val="00C47403"/>
    <w:rsid w:val="00C47911"/>
    <w:rsid w:val="00C51905"/>
    <w:rsid w:val="00C5440E"/>
    <w:rsid w:val="00C5530C"/>
    <w:rsid w:val="00C55547"/>
    <w:rsid w:val="00C565DD"/>
    <w:rsid w:val="00C60450"/>
    <w:rsid w:val="00C61593"/>
    <w:rsid w:val="00C63BE2"/>
    <w:rsid w:val="00C65EC9"/>
    <w:rsid w:val="00C665BF"/>
    <w:rsid w:val="00C70F86"/>
    <w:rsid w:val="00C7575C"/>
    <w:rsid w:val="00C77D0E"/>
    <w:rsid w:val="00C81349"/>
    <w:rsid w:val="00C81538"/>
    <w:rsid w:val="00C87DAC"/>
    <w:rsid w:val="00CA4036"/>
    <w:rsid w:val="00CA79F3"/>
    <w:rsid w:val="00CB79DA"/>
    <w:rsid w:val="00CC2AB3"/>
    <w:rsid w:val="00CC6586"/>
    <w:rsid w:val="00CD4D46"/>
    <w:rsid w:val="00CD6A2D"/>
    <w:rsid w:val="00CE7235"/>
    <w:rsid w:val="00CF003F"/>
    <w:rsid w:val="00CF1850"/>
    <w:rsid w:val="00CF2559"/>
    <w:rsid w:val="00CF39BB"/>
    <w:rsid w:val="00CF46C7"/>
    <w:rsid w:val="00CF4FA7"/>
    <w:rsid w:val="00CF50EB"/>
    <w:rsid w:val="00CF68DF"/>
    <w:rsid w:val="00D06F39"/>
    <w:rsid w:val="00D1111A"/>
    <w:rsid w:val="00D13243"/>
    <w:rsid w:val="00D26D7D"/>
    <w:rsid w:val="00D302DB"/>
    <w:rsid w:val="00D35BAD"/>
    <w:rsid w:val="00D36834"/>
    <w:rsid w:val="00D43F60"/>
    <w:rsid w:val="00D50315"/>
    <w:rsid w:val="00D52AE1"/>
    <w:rsid w:val="00D54399"/>
    <w:rsid w:val="00D56161"/>
    <w:rsid w:val="00D60B1B"/>
    <w:rsid w:val="00D63C69"/>
    <w:rsid w:val="00D63C6C"/>
    <w:rsid w:val="00D66460"/>
    <w:rsid w:val="00D66859"/>
    <w:rsid w:val="00D66DC0"/>
    <w:rsid w:val="00D70875"/>
    <w:rsid w:val="00D83661"/>
    <w:rsid w:val="00D85E0D"/>
    <w:rsid w:val="00D87B34"/>
    <w:rsid w:val="00D94D95"/>
    <w:rsid w:val="00D966AA"/>
    <w:rsid w:val="00DA00C3"/>
    <w:rsid w:val="00DA0B71"/>
    <w:rsid w:val="00DA2DD5"/>
    <w:rsid w:val="00DA4E95"/>
    <w:rsid w:val="00DA7220"/>
    <w:rsid w:val="00DB15EC"/>
    <w:rsid w:val="00DB3E19"/>
    <w:rsid w:val="00DB4651"/>
    <w:rsid w:val="00DC0033"/>
    <w:rsid w:val="00DC269E"/>
    <w:rsid w:val="00DC3904"/>
    <w:rsid w:val="00DC3AA0"/>
    <w:rsid w:val="00DD34AD"/>
    <w:rsid w:val="00DD3E0D"/>
    <w:rsid w:val="00DD5E12"/>
    <w:rsid w:val="00DD7343"/>
    <w:rsid w:val="00DD734E"/>
    <w:rsid w:val="00DE11D5"/>
    <w:rsid w:val="00DF11CE"/>
    <w:rsid w:val="00E0435C"/>
    <w:rsid w:val="00E05D39"/>
    <w:rsid w:val="00E148C2"/>
    <w:rsid w:val="00E1510D"/>
    <w:rsid w:val="00E22A28"/>
    <w:rsid w:val="00E268C4"/>
    <w:rsid w:val="00E35016"/>
    <w:rsid w:val="00E35E23"/>
    <w:rsid w:val="00E41013"/>
    <w:rsid w:val="00E42FA1"/>
    <w:rsid w:val="00E45DB4"/>
    <w:rsid w:val="00E4625A"/>
    <w:rsid w:val="00E47541"/>
    <w:rsid w:val="00E54730"/>
    <w:rsid w:val="00E54FF7"/>
    <w:rsid w:val="00E56FEF"/>
    <w:rsid w:val="00E65F4A"/>
    <w:rsid w:val="00E66AAD"/>
    <w:rsid w:val="00E66C95"/>
    <w:rsid w:val="00E67609"/>
    <w:rsid w:val="00E72010"/>
    <w:rsid w:val="00E73D7F"/>
    <w:rsid w:val="00E75918"/>
    <w:rsid w:val="00E85DA5"/>
    <w:rsid w:val="00E9057F"/>
    <w:rsid w:val="00E91F37"/>
    <w:rsid w:val="00E94D2A"/>
    <w:rsid w:val="00E96C73"/>
    <w:rsid w:val="00E96CF7"/>
    <w:rsid w:val="00EA01D3"/>
    <w:rsid w:val="00EA1ED6"/>
    <w:rsid w:val="00EA7988"/>
    <w:rsid w:val="00EC00FC"/>
    <w:rsid w:val="00EC1D14"/>
    <w:rsid w:val="00EC3B63"/>
    <w:rsid w:val="00EC3F55"/>
    <w:rsid w:val="00EC5694"/>
    <w:rsid w:val="00ED17B3"/>
    <w:rsid w:val="00ED7755"/>
    <w:rsid w:val="00EE3F47"/>
    <w:rsid w:val="00EE4103"/>
    <w:rsid w:val="00EF3F5A"/>
    <w:rsid w:val="00EF402D"/>
    <w:rsid w:val="00EF47AD"/>
    <w:rsid w:val="00EF5880"/>
    <w:rsid w:val="00EF5BEC"/>
    <w:rsid w:val="00EF62C0"/>
    <w:rsid w:val="00F075D4"/>
    <w:rsid w:val="00F1130B"/>
    <w:rsid w:val="00F25795"/>
    <w:rsid w:val="00F344E8"/>
    <w:rsid w:val="00F36981"/>
    <w:rsid w:val="00F41832"/>
    <w:rsid w:val="00F41BA6"/>
    <w:rsid w:val="00F46B2D"/>
    <w:rsid w:val="00F47CE1"/>
    <w:rsid w:val="00F505CF"/>
    <w:rsid w:val="00F5174C"/>
    <w:rsid w:val="00F5418C"/>
    <w:rsid w:val="00F54DAF"/>
    <w:rsid w:val="00F61156"/>
    <w:rsid w:val="00F64ED4"/>
    <w:rsid w:val="00F654A8"/>
    <w:rsid w:val="00F66480"/>
    <w:rsid w:val="00F7515E"/>
    <w:rsid w:val="00F75F7B"/>
    <w:rsid w:val="00F8664A"/>
    <w:rsid w:val="00F87A38"/>
    <w:rsid w:val="00F93393"/>
    <w:rsid w:val="00F9391D"/>
    <w:rsid w:val="00F95F86"/>
    <w:rsid w:val="00FA61BC"/>
    <w:rsid w:val="00FA7531"/>
    <w:rsid w:val="00FB34FE"/>
    <w:rsid w:val="00FB4DDD"/>
    <w:rsid w:val="00FB6BE7"/>
    <w:rsid w:val="00FB7617"/>
    <w:rsid w:val="00FC06CE"/>
    <w:rsid w:val="00FC2453"/>
    <w:rsid w:val="00FC57E5"/>
    <w:rsid w:val="00FD446F"/>
    <w:rsid w:val="00FD5AB4"/>
    <w:rsid w:val="00FE46DF"/>
    <w:rsid w:val="00FE48D6"/>
    <w:rsid w:val="00FF4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332164"/>
  <w15:docId w15:val="{2EAC6756-3B03-435B-B0CB-5E235412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EE1"/>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val="ru-RU"/>
    </w:rPr>
  </w:style>
  <w:style w:type="paragraph" w:styleId="2">
    <w:name w:val="heading 2"/>
    <w:basedOn w:val="a"/>
    <w:next w:val="a"/>
    <w:link w:val="21"/>
    <w:uiPriority w:val="99"/>
    <w:qFormat/>
    <w:rsid w:val="00577A1B"/>
    <w:pPr>
      <w:keepNext/>
      <w:keepLines/>
      <w:spacing w:before="40"/>
      <w:outlineLvl w:val="1"/>
    </w:pPr>
    <w:rPr>
      <w:rFonts w:ascii="Calibri" w:eastAsia="MS Gothic" w:hAnsi="Calibri"/>
      <w:color w:val="365F91"/>
      <w:sz w:val="26"/>
      <w:szCs w:val="26"/>
      <w:lang w:val="ru-RU"/>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val="ru-RU"/>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val="ru-RU"/>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val="ru-RU"/>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val="ru-RU"/>
    </w:rPr>
  </w:style>
  <w:style w:type="paragraph" w:styleId="7">
    <w:name w:val="heading 7"/>
    <w:basedOn w:val="a"/>
    <w:next w:val="a"/>
    <w:link w:val="70"/>
    <w:uiPriority w:val="99"/>
    <w:qFormat/>
    <w:rsid w:val="001F1E81"/>
    <w:pPr>
      <w:keepNext/>
      <w:keepLines/>
      <w:spacing w:before="200"/>
      <w:outlineLvl w:val="6"/>
    </w:pPr>
    <w:rPr>
      <w:rFonts w:ascii="Calibri Light" w:hAnsi="Calibri Light"/>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4E18"/>
    <w:rPr>
      <w:rFonts w:ascii="Times" w:hAnsi="Times" w:cs="Times New Roman"/>
      <w:b/>
      <w:kern w:val="36"/>
      <w:sz w:val="48"/>
      <w:lang w:eastAsia="en-US"/>
    </w:rPr>
  </w:style>
  <w:style w:type="character" w:customStyle="1" w:styleId="21">
    <w:name w:val="Заголовок 2 Знак1"/>
    <w:basedOn w:val="a0"/>
    <w:link w:val="2"/>
    <w:uiPriority w:val="99"/>
    <w:semiHidden/>
    <w:locked/>
    <w:rsid w:val="00577A1B"/>
    <w:rPr>
      <w:rFonts w:ascii="Calibri" w:eastAsia="MS Gothic" w:hAnsi="Calibri" w:cs="Times New Roman"/>
      <w:color w:val="365F91"/>
      <w:sz w:val="26"/>
      <w:lang w:eastAsia="en-US"/>
    </w:rPr>
  </w:style>
  <w:style w:type="character" w:customStyle="1" w:styleId="30">
    <w:name w:val="Заголовок 3 Знак"/>
    <w:basedOn w:val="a0"/>
    <w:link w:val="3"/>
    <w:uiPriority w:val="99"/>
    <w:semiHidden/>
    <w:locked/>
    <w:rsid w:val="00577A1B"/>
    <w:rPr>
      <w:rFonts w:ascii="Calibri" w:eastAsia="MS Gothic" w:hAnsi="Calibri" w:cs="Times New Roman"/>
      <w:color w:val="243F60"/>
      <w:sz w:val="24"/>
      <w:lang w:eastAsia="en-US"/>
    </w:rPr>
  </w:style>
  <w:style w:type="character" w:customStyle="1" w:styleId="40">
    <w:name w:val="Заголовок 4 Знак"/>
    <w:basedOn w:val="a0"/>
    <w:link w:val="4"/>
    <w:uiPriority w:val="99"/>
    <w:semiHidden/>
    <w:locked/>
    <w:rsid w:val="00577A1B"/>
    <w:rPr>
      <w:rFonts w:ascii="Calibri" w:eastAsia="MS Gothic" w:hAnsi="Calibri" w:cs="Times New Roman"/>
      <w:i/>
      <w:color w:val="365F91"/>
      <w:sz w:val="24"/>
      <w:lang w:eastAsia="en-US"/>
    </w:rPr>
  </w:style>
  <w:style w:type="character" w:customStyle="1" w:styleId="50">
    <w:name w:val="Заголовок 5 Знак"/>
    <w:basedOn w:val="a0"/>
    <w:link w:val="5"/>
    <w:uiPriority w:val="99"/>
    <w:locked/>
    <w:rsid w:val="00577A1B"/>
    <w:rPr>
      <w:rFonts w:ascii="Calibri" w:eastAsia="MS Gothic" w:hAnsi="Calibri" w:cs="Times New Roman"/>
      <w:color w:val="365F91"/>
      <w:sz w:val="24"/>
      <w:lang w:eastAsia="en-US"/>
    </w:rPr>
  </w:style>
  <w:style w:type="character" w:customStyle="1" w:styleId="60">
    <w:name w:val="Заголовок 6 Знак"/>
    <w:basedOn w:val="a0"/>
    <w:link w:val="6"/>
    <w:uiPriority w:val="99"/>
    <w:semiHidden/>
    <w:locked/>
    <w:rsid w:val="00577A1B"/>
    <w:rPr>
      <w:rFonts w:ascii="Calibri" w:eastAsia="MS Gothic" w:hAnsi="Calibri" w:cs="Times New Roman"/>
      <w:color w:val="243F60"/>
      <w:sz w:val="24"/>
      <w:lang w:eastAsia="en-US"/>
    </w:rPr>
  </w:style>
  <w:style w:type="character" w:customStyle="1" w:styleId="70">
    <w:name w:val="Заголовок 7 Знак"/>
    <w:basedOn w:val="a0"/>
    <w:link w:val="7"/>
    <w:uiPriority w:val="99"/>
    <w:semiHidden/>
    <w:locked/>
    <w:rsid w:val="001F1E81"/>
    <w:rPr>
      <w:rFonts w:ascii="Calibri Light" w:hAnsi="Calibri Light" w:cs="Times New Roman"/>
      <w:i/>
      <w:iCs/>
      <w:color w:val="404040"/>
      <w:sz w:val="24"/>
      <w:szCs w:val="24"/>
      <w:lang w:val="en-US" w:eastAsia="en-US"/>
    </w:rPr>
  </w:style>
  <w:style w:type="character" w:customStyle="1" w:styleId="apple-tab-span">
    <w:name w:val="apple-tab-span"/>
    <w:uiPriority w:val="99"/>
    <w:rsid w:val="00844E18"/>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basedOn w:val="a0"/>
    <w:uiPriority w:val="99"/>
    <w:rsid w:val="00844E18"/>
    <w:rPr>
      <w:rFonts w:cs="Times New Roman"/>
      <w:color w:val="0000FF"/>
      <w:u w:val="single"/>
    </w:rPr>
  </w:style>
  <w:style w:type="paragraph" w:styleId="a5">
    <w:name w:val="List Paragraph"/>
    <w:basedOn w:val="a"/>
    <w:uiPriority w:val="99"/>
    <w:qFormat/>
    <w:rsid w:val="00583E5E"/>
    <w:pPr>
      <w:ind w:left="720"/>
    </w:pPr>
  </w:style>
  <w:style w:type="character" w:customStyle="1" w:styleId="s1">
    <w:name w:val="s1"/>
    <w:uiPriority w:val="99"/>
    <w:rsid w:val="00933144"/>
  </w:style>
  <w:style w:type="table" w:styleId="a6">
    <w:name w:val="Table Grid"/>
    <w:basedOn w:val="a1"/>
    <w:uiPriority w:val="99"/>
    <w:rsid w:val="00BD552C"/>
    <w:rPr>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sz w:val="18"/>
      <w:szCs w:val="18"/>
      <w:lang w:val="ru-RU"/>
    </w:rPr>
  </w:style>
  <w:style w:type="character" w:customStyle="1" w:styleId="a8">
    <w:name w:val="Текст у виносці Знак"/>
    <w:basedOn w:val="a0"/>
    <w:link w:val="a7"/>
    <w:uiPriority w:val="99"/>
    <w:semiHidden/>
    <w:locked/>
    <w:rsid w:val="008F60F8"/>
    <w:rPr>
      <w:rFonts w:ascii="Segoe UI" w:hAnsi="Segoe UI" w:cs="Times New Roman"/>
      <w:sz w:val="18"/>
      <w:lang w:eastAsia="en-US"/>
    </w:rPr>
  </w:style>
  <w:style w:type="character" w:styleId="a9">
    <w:name w:val="footnote reference"/>
    <w:basedOn w:val="a0"/>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rPr>
      <w:lang w:val="ru-RU"/>
    </w:rPr>
  </w:style>
  <w:style w:type="character" w:customStyle="1" w:styleId="ab">
    <w:name w:val="Нижній колонтитул Знак"/>
    <w:basedOn w:val="a0"/>
    <w:link w:val="aa"/>
    <w:uiPriority w:val="99"/>
    <w:locked/>
    <w:rsid w:val="00CF2559"/>
    <w:rPr>
      <w:rFonts w:cs="Times New Roman"/>
      <w:sz w:val="24"/>
      <w:lang w:eastAsia="en-US"/>
    </w:rPr>
  </w:style>
  <w:style w:type="character" w:customStyle="1" w:styleId="FootnoteTextChar">
    <w:name w:val="Footnote Text Char"/>
    <w:uiPriority w:val="99"/>
    <w:semiHidden/>
    <w:locked/>
    <w:rsid w:val="00142B13"/>
    <w:rPr>
      <w:lang w:eastAsia="en-US"/>
    </w:rPr>
  </w:style>
  <w:style w:type="paragraph" w:styleId="ac">
    <w:name w:val="header"/>
    <w:basedOn w:val="a"/>
    <w:link w:val="ad"/>
    <w:uiPriority w:val="99"/>
    <w:rsid w:val="00CF2559"/>
    <w:pPr>
      <w:tabs>
        <w:tab w:val="center" w:pos="4680"/>
        <w:tab w:val="right" w:pos="9360"/>
      </w:tabs>
    </w:pPr>
    <w:rPr>
      <w:lang w:val="ru-RU"/>
    </w:rPr>
  </w:style>
  <w:style w:type="character" w:customStyle="1" w:styleId="ad">
    <w:name w:val="Верхній колонтитул Знак"/>
    <w:basedOn w:val="a0"/>
    <w:link w:val="ac"/>
    <w:uiPriority w:val="99"/>
    <w:locked/>
    <w:rsid w:val="00CF2559"/>
    <w:rPr>
      <w:rFonts w:cs="Times New Roman"/>
      <w:sz w:val="24"/>
      <w:lang w:eastAsia="en-US"/>
    </w:rPr>
  </w:style>
  <w:style w:type="character" w:styleId="ae">
    <w:name w:val="FollowedHyperlink"/>
    <w:basedOn w:val="a0"/>
    <w:uiPriority w:val="99"/>
    <w:semiHidden/>
    <w:rsid w:val="008C552B"/>
    <w:rPr>
      <w:rFonts w:cs="Times New Roman"/>
      <w:color w:val="800080"/>
      <w:u w:val="single"/>
    </w:rPr>
  </w:style>
  <w:style w:type="paragraph" w:styleId="af">
    <w:name w:val="footnote text"/>
    <w:basedOn w:val="a"/>
    <w:link w:val="af0"/>
    <w:uiPriority w:val="99"/>
    <w:semiHidden/>
    <w:rsid w:val="00142B13"/>
    <w:rPr>
      <w:sz w:val="20"/>
      <w:szCs w:val="20"/>
      <w:lang w:val="ru-RU"/>
    </w:rPr>
  </w:style>
  <w:style w:type="character" w:customStyle="1" w:styleId="af0">
    <w:name w:val="Текст виноски Знак"/>
    <w:basedOn w:val="a0"/>
    <w:link w:val="af"/>
    <w:uiPriority w:val="99"/>
    <w:semiHidden/>
    <w:locked/>
    <w:rsid w:val="005D468C"/>
    <w:rPr>
      <w:rFonts w:cs="Times New Roman"/>
      <w:sz w:val="20"/>
      <w:szCs w:val="20"/>
      <w:lang w:val="en-US" w:eastAsia="en-US"/>
    </w:rPr>
  </w:style>
  <w:style w:type="character" w:customStyle="1" w:styleId="11">
    <w:name w:val="Текст сноски Знак1"/>
    <w:uiPriority w:val="99"/>
    <w:semiHidden/>
    <w:rsid w:val="00F7515E"/>
    <w:rPr>
      <w:sz w:val="20"/>
      <w:lang w:val="en-US" w:eastAsia="en-US"/>
    </w:rPr>
  </w:style>
  <w:style w:type="character" w:customStyle="1" w:styleId="13">
    <w:name w:val="Текст сноски Знак13"/>
    <w:uiPriority w:val="99"/>
    <w:semiHidden/>
    <w:rsid w:val="00F7515E"/>
    <w:rPr>
      <w:sz w:val="20"/>
    </w:rPr>
  </w:style>
  <w:style w:type="character" w:customStyle="1" w:styleId="12">
    <w:name w:val="Текст сноски Знак12"/>
    <w:uiPriority w:val="99"/>
    <w:semiHidden/>
    <w:rsid w:val="00F7515E"/>
    <w:rPr>
      <w:sz w:val="20"/>
      <w:lang w:val="en-US" w:eastAsia="en-US"/>
    </w:rPr>
  </w:style>
  <w:style w:type="character" w:customStyle="1" w:styleId="110">
    <w:name w:val="Текст сноски Знак11"/>
    <w:uiPriority w:val="99"/>
    <w:semiHidden/>
    <w:rsid w:val="00F7515E"/>
    <w:rPr>
      <w:sz w:val="20"/>
    </w:rPr>
  </w:style>
  <w:style w:type="character" w:customStyle="1" w:styleId="14">
    <w:name w:val="Незакрита згадка1"/>
    <w:uiPriority w:val="99"/>
    <w:semiHidden/>
    <w:rsid w:val="0001785D"/>
    <w:rPr>
      <w:color w:val="auto"/>
      <w:shd w:val="clear" w:color="auto" w:fill="auto"/>
    </w:rPr>
  </w:style>
  <w:style w:type="character" w:styleId="af1">
    <w:name w:val="Strong"/>
    <w:basedOn w:val="a0"/>
    <w:uiPriority w:val="99"/>
    <w:qFormat/>
    <w:rsid w:val="005E7D79"/>
    <w:rPr>
      <w:rFonts w:cs="Times New Roman"/>
      <w:b/>
    </w:rPr>
  </w:style>
  <w:style w:type="paragraph" w:styleId="af2">
    <w:name w:val="Body Text Indent"/>
    <w:basedOn w:val="a"/>
    <w:link w:val="af3"/>
    <w:uiPriority w:val="99"/>
    <w:locked/>
    <w:rsid w:val="00787FF5"/>
    <w:pPr>
      <w:suppressAutoHyphens/>
      <w:ind w:firstLine="295"/>
      <w:jc w:val="both"/>
    </w:pPr>
    <w:rPr>
      <w:sz w:val="19"/>
      <w:szCs w:val="19"/>
      <w:lang w:val="ru-RU" w:eastAsia="ar-SA"/>
    </w:rPr>
  </w:style>
  <w:style w:type="character" w:customStyle="1" w:styleId="af3">
    <w:name w:val="Основний текст з відступом Знак"/>
    <w:basedOn w:val="a0"/>
    <w:link w:val="af2"/>
    <w:uiPriority w:val="99"/>
    <w:locked/>
    <w:rsid w:val="00787FF5"/>
    <w:rPr>
      <w:rFonts w:eastAsia="Times New Roman" w:cs="Times New Roman"/>
      <w:sz w:val="19"/>
      <w:szCs w:val="19"/>
      <w:lang w:val="ru-RU" w:eastAsia="ar-SA" w:bidi="ar-SA"/>
    </w:rPr>
  </w:style>
  <w:style w:type="paragraph" w:styleId="af4">
    <w:name w:val="Body Text"/>
    <w:basedOn w:val="a"/>
    <w:link w:val="af5"/>
    <w:uiPriority w:val="99"/>
    <w:semiHidden/>
    <w:locked/>
    <w:rsid w:val="00B054ED"/>
    <w:pPr>
      <w:spacing w:after="120"/>
    </w:pPr>
    <w:rPr>
      <w:lang w:val="ru-RU" w:eastAsia="ru-RU"/>
    </w:rPr>
  </w:style>
  <w:style w:type="character" w:customStyle="1" w:styleId="af5">
    <w:name w:val="Основний текст Знак"/>
    <w:basedOn w:val="a0"/>
    <w:link w:val="af4"/>
    <w:uiPriority w:val="99"/>
    <w:semiHidden/>
    <w:locked/>
    <w:rsid w:val="00B054ED"/>
    <w:rPr>
      <w:rFonts w:eastAsia="Times New Roman" w:cs="Times New Roman"/>
      <w:sz w:val="24"/>
      <w:szCs w:val="24"/>
      <w:lang w:val="ru-RU" w:eastAsia="ru-RU"/>
    </w:rPr>
  </w:style>
  <w:style w:type="character" w:customStyle="1" w:styleId="20">
    <w:name w:val="Незакрита згадка2"/>
    <w:basedOn w:val="a0"/>
    <w:uiPriority w:val="99"/>
    <w:semiHidden/>
    <w:rsid w:val="00621EE1"/>
    <w:rPr>
      <w:rFonts w:cs="Times New Roman"/>
      <w:color w:val="605E5C"/>
      <w:shd w:val="clear" w:color="auto" w:fill="E1DFDD"/>
    </w:rPr>
  </w:style>
  <w:style w:type="paragraph" w:customStyle="1" w:styleId="Default">
    <w:name w:val="Default"/>
    <w:rsid w:val="001947CB"/>
    <w:pPr>
      <w:autoSpaceDE w:val="0"/>
      <w:autoSpaceDN w:val="0"/>
      <w:adjustRightInd w:val="0"/>
    </w:pPr>
    <w:rPr>
      <w:color w:val="000000"/>
      <w:sz w:val="24"/>
      <w:szCs w:val="24"/>
      <w:lang w:bidi="mr-IN"/>
    </w:rPr>
  </w:style>
  <w:style w:type="character" w:customStyle="1" w:styleId="apple-converted-space">
    <w:name w:val="apple-converted-space"/>
    <w:basedOn w:val="a0"/>
    <w:uiPriority w:val="99"/>
    <w:rsid w:val="00E54FF7"/>
    <w:rPr>
      <w:rFonts w:cs="Times New Roman"/>
    </w:rPr>
  </w:style>
  <w:style w:type="paragraph" w:customStyle="1" w:styleId="15">
    <w:name w:val="Абзац списку1"/>
    <w:basedOn w:val="a"/>
    <w:uiPriority w:val="99"/>
    <w:rsid w:val="00B11261"/>
    <w:pPr>
      <w:suppressAutoHyphens/>
      <w:ind w:left="720"/>
      <w:contextualSpacing/>
    </w:pPr>
    <w:rPr>
      <w:lang w:val="uk-UA" w:eastAsia="ar-SA"/>
    </w:rPr>
  </w:style>
  <w:style w:type="paragraph" w:customStyle="1" w:styleId="16">
    <w:name w:val="Звичайний1"/>
    <w:uiPriority w:val="99"/>
    <w:rsid w:val="00060E9A"/>
    <w:rPr>
      <w:sz w:val="20"/>
      <w:szCs w:val="20"/>
      <w:lang w:val="uk-UA"/>
    </w:rPr>
  </w:style>
  <w:style w:type="character" w:customStyle="1" w:styleId="22">
    <w:name w:val="Заголовок 2 Знак"/>
    <w:uiPriority w:val="99"/>
    <w:rsid w:val="009A656D"/>
    <w:rPr>
      <w:rFonts w:ascii="Calibri" w:eastAsia="MS Gothic" w:hAnsi="Calibri"/>
      <w:color w:val="365F91"/>
      <w:w w:val="100"/>
      <w:sz w:val="26"/>
      <w:effect w:val="none"/>
      <w:vertAlign w:val="baseline"/>
      <w:em w:val="none"/>
    </w:rPr>
  </w:style>
  <w:style w:type="paragraph" w:styleId="af6">
    <w:name w:val="Title"/>
    <w:basedOn w:val="16"/>
    <w:next w:val="16"/>
    <w:link w:val="af7"/>
    <w:uiPriority w:val="99"/>
    <w:qFormat/>
    <w:rsid w:val="00582EFD"/>
    <w:pPr>
      <w:keepNext/>
      <w:keepLines/>
      <w:widowControl w:val="0"/>
      <w:spacing w:before="480" w:after="120"/>
    </w:pPr>
    <w:rPr>
      <w:rFonts w:ascii="Liberation Serif" w:hAnsi="Liberation Serif" w:cs="Liberation Serif"/>
      <w:b/>
      <w:sz w:val="72"/>
      <w:szCs w:val="72"/>
    </w:rPr>
  </w:style>
  <w:style w:type="character" w:customStyle="1" w:styleId="af7">
    <w:name w:val="Назва Знак"/>
    <w:basedOn w:val="a0"/>
    <w:link w:val="af6"/>
    <w:uiPriority w:val="99"/>
    <w:locked/>
    <w:rsid w:val="00805A7C"/>
    <w:rPr>
      <w:rFonts w:ascii="Cambria" w:hAnsi="Cambria" w:cs="Times New Roman"/>
      <w:b/>
      <w:bCs/>
      <w:kern w:val="28"/>
      <w:sz w:val="32"/>
      <w:szCs w:val="32"/>
      <w:lang w:val="en-US" w:eastAsia="en-US"/>
    </w:rPr>
  </w:style>
  <w:style w:type="paragraph" w:customStyle="1" w:styleId="31">
    <w:name w:val="Заголовок 31"/>
    <w:basedOn w:val="a"/>
    <w:uiPriority w:val="99"/>
    <w:rsid w:val="00582EFD"/>
    <w:pPr>
      <w:widowControl w:val="0"/>
      <w:autoSpaceDE w:val="0"/>
      <w:autoSpaceDN w:val="0"/>
      <w:ind w:left="316"/>
      <w:outlineLvl w:val="3"/>
    </w:pPr>
    <w:rPr>
      <w:sz w:val="28"/>
      <w:szCs w:val="28"/>
      <w:lang w:val="uk-UA"/>
    </w:rPr>
  </w:style>
  <w:style w:type="paragraph" w:customStyle="1" w:styleId="51">
    <w:name w:val="Заголовок 51"/>
    <w:basedOn w:val="a"/>
    <w:uiPriority w:val="99"/>
    <w:rsid w:val="00582EFD"/>
    <w:pPr>
      <w:widowControl w:val="0"/>
      <w:autoSpaceDE w:val="0"/>
      <w:autoSpaceDN w:val="0"/>
      <w:spacing w:line="272" w:lineRule="exact"/>
      <w:ind w:left="316"/>
      <w:jc w:val="both"/>
      <w:outlineLvl w:val="5"/>
    </w:pPr>
    <w:rPr>
      <w:b/>
      <w:bCs/>
      <w:lang w:val="uk-UA"/>
    </w:rPr>
  </w:style>
  <w:style w:type="paragraph" w:customStyle="1" w:styleId="TableParagraph">
    <w:name w:val="Table Paragraph"/>
    <w:basedOn w:val="a"/>
    <w:uiPriority w:val="99"/>
    <w:rsid w:val="00582EFD"/>
    <w:pPr>
      <w:widowControl w:val="0"/>
      <w:autoSpaceDE w:val="0"/>
      <w:autoSpaceDN w:val="0"/>
    </w:pPr>
    <w:rPr>
      <w:sz w:val="22"/>
      <w:szCs w:val="22"/>
      <w:lang w:val="uk-UA"/>
    </w:rPr>
  </w:style>
  <w:style w:type="paragraph" w:styleId="af8">
    <w:name w:val="Subtitle"/>
    <w:basedOn w:val="16"/>
    <w:next w:val="16"/>
    <w:link w:val="af9"/>
    <w:uiPriority w:val="99"/>
    <w:qFormat/>
    <w:rsid w:val="00582EFD"/>
    <w:pPr>
      <w:keepNext/>
      <w:keepLines/>
      <w:widowControl w:val="0"/>
      <w:spacing w:before="360" w:after="80"/>
    </w:pPr>
    <w:rPr>
      <w:rFonts w:ascii="Georgia" w:hAnsi="Georgia" w:cs="Georgia"/>
      <w:i/>
      <w:color w:val="666666"/>
      <w:sz w:val="48"/>
      <w:szCs w:val="48"/>
    </w:rPr>
  </w:style>
  <w:style w:type="character" w:customStyle="1" w:styleId="af9">
    <w:name w:val="Підзаголовок Знак"/>
    <w:basedOn w:val="a0"/>
    <w:link w:val="af8"/>
    <w:uiPriority w:val="99"/>
    <w:locked/>
    <w:rsid w:val="00805A7C"/>
    <w:rPr>
      <w:rFonts w:ascii="Cambria" w:hAnsi="Cambria" w:cs="Times New Roman"/>
      <w:sz w:val="24"/>
      <w:szCs w:val="24"/>
      <w:lang w:val="en-US" w:eastAsia="en-US"/>
    </w:rPr>
  </w:style>
  <w:style w:type="character" w:styleId="afa">
    <w:name w:val="Unresolved Mention"/>
    <w:basedOn w:val="a0"/>
    <w:uiPriority w:val="99"/>
    <w:semiHidden/>
    <w:unhideWhenUsed/>
    <w:rsid w:val="00085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2759">
      <w:bodyDiv w:val="1"/>
      <w:marLeft w:val="0"/>
      <w:marRight w:val="0"/>
      <w:marTop w:val="0"/>
      <w:marBottom w:val="0"/>
      <w:divBdr>
        <w:top w:val="none" w:sz="0" w:space="0" w:color="auto"/>
        <w:left w:val="none" w:sz="0" w:space="0" w:color="auto"/>
        <w:bottom w:val="none" w:sz="0" w:space="0" w:color="auto"/>
        <w:right w:val="none" w:sz="0" w:space="0" w:color="auto"/>
      </w:divBdr>
      <w:divsChild>
        <w:div w:id="1459840083">
          <w:marLeft w:val="0"/>
          <w:marRight w:val="0"/>
          <w:marTop w:val="0"/>
          <w:marBottom w:val="0"/>
          <w:divBdr>
            <w:top w:val="none" w:sz="0" w:space="0" w:color="auto"/>
            <w:left w:val="none" w:sz="0" w:space="0" w:color="auto"/>
            <w:bottom w:val="none" w:sz="0" w:space="0" w:color="auto"/>
            <w:right w:val="none" w:sz="0" w:space="0" w:color="auto"/>
          </w:divBdr>
          <w:divsChild>
            <w:div w:id="1794984163">
              <w:marLeft w:val="0"/>
              <w:marRight w:val="0"/>
              <w:marTop w:val="0"/>
              <w:marBottom w:val="0"/>
              <w:divBdr>
                <w:top w:val="none" w:sz="0" w:space="0" w:color="auto"/>
                <w:left w:val="none" w:sz="0" w:space="0" w:color="auto"/>
                <w:bottom w:val="none" w:sz="0" w:space="0" w:color="auto"/>
                <w:right w:val="none" w:sz="0" w:space="0" w:color="auto"/>
              </w:divBdr>
              <w:divsChild>
                <w:div w:id="13901079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5454707">
          <w:marLeft w:val="0"/>
          <w:marRight w:val="0"/>
          <w:marTop w:val="0"/>
          <w:marBottom w:val="0"/>
          <w:divBdr>
            <w:top w:val="none" w:sz="0" w:space="0" w:color="auto"/>
            <w:left w:val="none" w:sz="0" w:space="0" w:color="auto"/>
            <w:bottom w:val="none" w:sz="0" w:space="0" w:color="auto"/>
            <w:right w:val="none" w:sz="0" w:space="0" w:color="auto"/>
          </w:divBdr>
          <w:divsChild>
            <w:div w:id="1098713893">
              <w:marLeft w:val="0"/>
              <w:marRight w:val="0"/>
              <w:marTop w:val="0"/>
              <w:marBottom w:val="0"/>
              <w:divBdr>
                <w:top w:val="none" w:sz="0" w:space="0" w:color="auto"/>
                <w:left w:val="none" w:sz="0" w:space="0" w:color="auto"/>
                <w:bottom w:val="none" w:sz="0" w:space="0" w:color="auto"/>
                <w:right w:val="none" w:sz="0" w:space="0" w:color="auto"/>
              </w:divBdr>
              <w:divsChild>
                <w:div w:id="1298796741">
                  <w:marLeft w:val="0"/>
                  <w:marRight w:val="0"/>
                  <w:marTop w:val="0"/>
                  <w:marBottom w:val="0"/>
                  <w:divBdr>
                    <w:top w:val="none" w:sz="0" w:space="0" w:color="auto"/>
                    <w:left w:val="none" w:sz="0" w:space="0" w:color="auto"/>
                    <w:bottom w:val="none" w:sz="0" w:space="0" w:color="auto"/>
                    <w:right w:val="none" w:sz="0" w:space="0" w:color="auto"/>
                  </w:divBdr>
                  <w:divsChild>
                    <w:div w:id="1379818458">
                      <w:marLeft w:val="0"/>
                      <w:marRight w:val="0"/>
                      <w:marTop w:val="0"/>
                      <w:marBottom w:val="0"/>
                      <w:divBdr>
                        <w:top w:val="none" w:sz="0" w:space="0" w:color="auto"/>
                        <w:left w:val="none" w:sz="0" w:space="0" w:color="auto"/>
                        <w:bottom w:val="none" w:sz="0" w:space="0" w:color="auto"/>
                        <w:right w:val="none" w:sz="0" w:space="0" w:color="auto"/>
                      </w:divBdr>
                      <w:divsChild>
                        <w:div w:id="993728089">
                          <w:marLeft w:val="0"/>
                          <w:marRight w:val="0"/>
                          <w:marTop w:val="0"/>
                          <w:marBottom w:val="0"/>
                          <w:divBdr>
                            <w:top w:val="none" w:sz="0" w:space="0" w:color="auto"/>
                            <w:left w:val="none" w:sz="0" w:space="0" w:color="auto"/>
                            <w:bottom w:val="none" w:sz="0" w:space="0" w:color="auto"/>
                            <w:right w:val="none" w:sz="0" w:space="0" w:color="auto"/>
                          </w:divBdr>
                          <w:divsChild>
                            <w:div w:id="1133869835">
                              <w:marLeft w:val="0"/>
                              <w:marRight w:val="0"/>
                              <w:marTop w:val="0"/>
                              <w:marBottom w:val="0"/>
                              <w:divBdr>
                                <w:top w:val="none" w:sz="0" w:space="0" w:color="auto"/>
                                <w:left w:val="none" w:sz="0" w:space="0" w:color="auto"/>
                                <w:bottom w:val="none" w:sz="0" w:space="0" w:color="auto"/>
                                <w:right w:val="none" w:sz="0" w:space="0" w:color="auto"/>
                              </w:divBdr>
                            </w:div>
                            <w:div w:id="20913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94630">
                  <w:marLeft w:val="0"/>
                  <w:marRight w:val="0"/>
                  <w:marTop w:val="0"/>
                  <w:marBottom w:val="0"/>
                  <w:divBdr>
                    <w:top w:val="none" w:sz="0" w:space="0" w:color="auto"/>
                    <w:left w:val="none" w:sz="0" w:space="0" w:color="auto"/>
                    <w:bottom w:val="none" w:sz="0" w:space="0" w:color="auto"/>
                    <w:right w:val="none" w:sz="0" w:space="0" w:color="auto"/>
                  </w:divBdr>
                  <w:divsChild>
                    <w:div w:id="239295140">
                      <w:marLeft w:val="0"/>
                      <w:marRight w:val="0"/>
                      <w:marTop w:val="0"/>
                      <w:marBottom w:val="0"/>
                      <w:divBdr>
                        <w:top w:val="none" w:sz="0" w:space="0" w:color="auto"/>
                        <w:left w:val="none" w:sz="0" w:space="0" w:color="auto"/>
                        <w:bottom w:val="none" w:sz="0" w:space="0" w:color="auto"/>
                        <w:right w:val="none" w:sz="0" w:space="0" w:color="auto"/>
                      </w:divBdr>
                      <w:divsChild>
                        <w:div w:id="124277503">
                          <w:marLeft w:val="0"/>
                          <w:marRight w:val="0"/>
                          <w:marTop w:val="0"/>
                          <w:marBottom w:val="0"/>
                          <w:divBdr>
                            <w:top w:val="none" w:sz="0" w:space="0" w:color="auto"/>
                            <w:left w:val="none" w:sz="0" w:space="0" w:color="auto"/>
                            <w:bottom w:val="none" w:sz="0" w:space="0" w:color="auto"/>
                            <w:right w:val="none" w:sz="0" w:space="0" w:color="auto"/>
                          </w:divBdr>
                          <w:divsChild>
                            <w:div w:id="1924222252">
                              <w:marLeft w:val="0"/>
                              <w:marRight w:val="0"/>
                              <w:marTop w:val="0"/>
                              <w:marBottom w:val="0"/>
                              <w:divBdr>
                                <w:top w:val="none" w:sz="0" w:space="0" w:color="auto"/>
                                <w:left w:val="none" w:sz="0" w:space="0" w:color="auto"/>
                                <w:bottom w:val="none" w:sz="0" w:space="0" w:color="auto"/>
                                <w:right w:val="none" w:sz="0" w:space="0" w:color="auto"/>
                              </w:divBdr>
                            </w:div>
                            <w:div w:id="673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1166">
                  <w:marLeft w:val="0"/>
                  <w:marRight w:val="0"/>
                  <w:marTop w:val="0"/>
                  <w:marBottom w:val="0"/>
                  <w:divBdr>
                    <w:top w:val="none" w:sz="0" w:space="0" w:color="auto"/>
                    <w:left w:val="none" w:sz="0" w:space="0" w:color="auto"/>
                    <w:bottom w:val="none" w:sz="0" w:space="0" w:color="auto"/>
                    <w:right w:val="none" w:sz="0" w:space="0" w:color="auto"/>
                  </w:divBdr>
                  <w:divsChild>
                    <w:div w:id="744376605">
                      <w:marLeft w:val="0"/>
                      <w:marRight w:val="0"/>
                      <w:marTop w:val="0"/>
                      <w:marBottom w:val="0"/>
                      <w:divBdr>
                        <w:top w:val="none" w:sz="0" w:space="0" w:color="auto"/>
                        <w:left w:val="none" w:sz="0" w:space="0" w:color="auto"/>
                        <w:bottom w:val="none" w:sz="0" w:space="0" w:color="auto"/>
                        <w:right w:val="none" w:sz="0" w:space="0" w:color="auto"/>
                      </w:divBdr>
                      <w:divsChild>
                        <w:div w:id="246960919">
                          <w:marLeft w:val="0"/>
                          <w:marRight w:val="0"/>
                          <w:marTop w:val="0"/>
                          <w:marBottom w:val="0"/>
                          <w:divBdr>
                            <w:top w:val="none" w:sz="0" w:space="0" w:color="auto"/>
                            <w:left w:val="none" w:sz="0" w:space="0" w:color="auto"/>
                            <w:bottom w:val="none" w:sz="0" w:space="0" w:color="auto"/>
                            <w:right w:val="none" w:sz="0" w:space="0" w:color="auto"/>
                          </w:divBdr>
                          <w:divsChild>
                            <w:div w:id="162166549">
                              <w:marLeft w:val="0"/>
                              <w:marRight w:val="0"/>
                              <w:marTop w:val="0"/>
                              <w:marBottom w:val="0"/>
                              <w:divBdr>
                                <w:top w:val="none" w:sz="0" w:space="0" w:color="auto"/>
                                <w:left w:val="none" w:sz="0" w:space="0" w:color="auto"/>
                                <w:bottom w:val="none" w:sz="0" w:space="0" w:color="auto"/>
                                <w:right w:val="none" w:sz="0" w:space="0" w:color="auto"/>
                              </w:divBdr>
                            </w:div>
                            <w:div w:id="4044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24361">
                  <w:marLeft w:val="0"/>
                  <w:marRight w:val="0"/>
                  <w:marTop w:val="0"/>
                  <w:marBottom w:val="0"/>
                  <w:divBdr>
                    <w:top w:val="none" w:sz="0" w:space="0" w:color="auto"/>
                    <w:left w:val="none" w:sz="0" w:space="0" w:color="auto"/>
                    <w:bottom w:val="none" w:sz="0" w:space="0" w:color="auto"/>
                    <w:right w:val="none" w:sz="0" w:space="0" w:color="auto"/>
                  </w:divBdr>
                  <w:divsChild>
                    <w:div w:id="1200703683">
                      <w:marLeft w:val="0"/>
                      <w:marRight w:val="0"/>
                      <w:marTop w:val="0"/>
                      <w:marBottom w:val="0"/>
                      <w:divBdr>
                        <w:top w:val="none" w:sz="0" w:space="0" w:color="auto"/>
                        <w:left w:val="none" w:sz="0" w:space="0" w:color="auto"/>
                        <w:bottom w:val="none" w:sz="0" w:space="0" w:color="auto"/>
                        <w:right w:val="none" w:sz="0" w:space="0" w:color="auto"/>
                      </w:divBdr>
                      <w:divsChild>
                        <w:div w:id="127937698">
                          <w:marLeft w:val="0"/>
                          <w:marRight w:val="0"/>
                          <w:marTop w:val="0"/>
                          <w:marBottom w:val="0"/>
                          <w:divBdr>
                            <w:top w:val="none" w:sz="0" w:space="0" w:color="auto"/>
                            <w:left w:val="none" w:sz="0" w:space="0" w:color="auto"/>
                            <w:bottom w:val="none" w:sz="0" w:space="0" w:color="auto"/>
                            <w:right w:val="none" w:sz="0" w:space="0" w:color="auto"/>
                          </w:divBdr>
                          <w:divsChild>
                            <w:div w:id="1292130277">
                              <w:marLeft w:val="0"/>
                              <w:marRight w:val="0"/>
                              <w:marTop w:val="0"/>
                              <w:marBottom w:val="0"/>
                              <w:divBdr>
                                <w:top w:val="none" w:sz="0" w:space="0" w:color="auto"/>
                                <w:left w:val="none" w:sz="0" w:space="0" w:color="auto"/>
                                <w:bottom w:val="none" w:sz="0" w:space="0" w:color="auto"/>
                                <w:right w:val="none" w:sz="0" w:space="0" w:color="auto"/>
                              </w:divBdr>
                            </w:div>
                            <w:div w:id="4181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719496">
      <w:marLeft w:val="0"/>
      <w:marRight w:val="0"/>
      <w:marTop w:val="0"/>
      <w:marBottom w:val="0"/>
      <w:divBdr>
        <w:top w:val="none" w:sz="0" w:space="0" w:color="auto"/>
        <w:left w:val="none" w:sz="0" w:space="0" w:color="auto"/>
        <w:bottom w:val="none" w:sz="0" w:space="0" w:color="auto"/>
        <w:right w:val="none" w:sz="0" w:space="0" w:color="auto"/>
      </w:divBdr>
    </w:div>
    <w:div w:id="1048719497">
      <w:marLeft w:val="0"/>
      <w:marRight w:val="0"/>
      <w:marTop w:val="0"/>
      <w:marBottom w:val="0"/>
      <w:divBdr>
        <w:top w:val="none" w:sz="0" w:space="0" w:color="auto"/>
        <w:left w:val="none" w:sz="0" w:space="0" w:color="auto"/>
        <w:bottom w:val="none" w:sz="0" w:space="0" w:color="auto"/>
        <w:right w:val="none" w:sz="0" w:space="0" w:color="auto"/>
      </w:divBdr>
    </w:div>
    <w:div w:id="1048719498">
      <w:marLeft w:val="0"/>
      <w:marRight w:val="0"/>
      <w:marTop w:val="0"/>
      <w:marBottom w:val="0"/>
      <w:divBdr>
        <w:top w:val="none" w:sz="0" w:space="0" w:color="auto"/>
        <w:left w:val="none" w:sz="0" w:space="0" w:color="auto"/>
        <w:bottom w:val="none" w:sz="0" w:space="0" w:color="auto"/>
        <w:right w:val="none" w:sz="0" w:space="0" w:color="auto"/>
      </w:divBdr>
    </w:div>
    <w:div w:id="1048719499">
      <w:marLeft w:val="0"/>
      <w:marRight w:val="0"/>
      <w:marTop w:val="0"/>
      <w:marBottom w:val="0"/>
      <w:divBdr>
        <w:top w:val="none" w:sz="0" w:space="0" w:color="auto"/>
        <w:left w:val="none" w:sz="0" w:space="0" w:color="auto"/>
        <w:bottom w:val="none" w:sz="0" w:space="0" w:color="auto"/>
        <w:right w:val="none" w:sz="0" w:space="0" w:color="auto"/>
      </w:divBdr>
    </w:div>
    <w:div w:id="1048719500">
      <w:marLeft w:val="0"/>
      <w:marRight w:val="0"/>
      <w:marTop w:val="0"/>
      <w:marBottom w:val="0"/>
      <w:divBdr>
        <w:top w:val="none" w:sz="0" w:space="0" w:color="auto"/>
        <w:left w:val="none" w:sz="0" w:space="0" w:color="auto"/>
        <w:bottom w:val="none" w:sz="0" w:space="0" w:color="auto"/>
        <w:right w:val="none" w:sz="0" w:space="0" w:color="auto"/>
      </w:divBdr>
    </w:div>
    <w:div w:id="1048719501">
      <w:marLeft w:val="0"/>
      <w:marRight w:val="0"/>
      <w:marTop w:val="0"/>
      <w:marBottom w:val="0"/>
      <w:divBdr>
        <w:top w:val="none" w:sz="0" w:space="0" w:color="auto"/>
        <w:left w:val="none" w:sz="0" w:space="0" w:color="auto"/>
        <w:bottom w:val="none" w:sz="0" w:space="0" w:color="auto"/>
        <w:right w:val="none" w:sz="0" w:space="0" w:color="auto"/>
      </w:divBdr>
    </w:div>
    <w:div w:id="1048719502">
      <w:marLeft w:val="0"/>
      <w:marRight w:val="0"/>
      <w:marTop w:val="0"/>
      <w:marBottom w:val="0"/>
      <w:divBdr>
        <w:top w:val="none" w:sz="0" w:space="0" w:color="auto"/>
        <w:left w:val="none" w:sz="0" w:space="0" w:color="auto"/>
        <w:bottom w:val="none" w:sz="0" w:space="0" w:color="auto"/>
        <w:right w:val="none" w:sz="0" w:space="0" w:color="auto"/>
      </w:divBdr>
    </w:div>
    <w:div w:id="1048719503">
      <w:marLeft w:val="0"/>
      <w:marRight w:val="0"/>
      <w:marTop w:val="0"/>
      <w:marBottom w:val="0"/>
      <w:divBdr>
        <w:top w:val="none" w:sz="0" w:space="0" w:color="auto"/>
        <w:left w:val="none" w:sz="0" w:space="0" w:color="auto"/>
        <w:bottom w:val="none" w:sz="0" w:space="0" w:color="auto"/>
        <w:right w:val="none" w:sz="0" w:space="0" w:color="auto"/>
      </w:divBdr>
    </w:div>
    <w:div w:id="1048719504">
      <w:marLeft w:val="0"/>
      <w:marRight w:val="0"/>
      <w:marTop w:val="0"/>
      <w:marBottom w:val="0"/>
      <w:divBdr>
        <w:top w:val="none" w:sz="0" w:space="0" w:color="auto"/>
        <w:left w:val="none" w:sz="0" w:space="0" w:color="auto"/>
        <w:bottom w:val="none" w:sz="0" w:space="0" w:color="auto"/>
        <w:right w:val="none" w:sz="0" w:space="0" w:color="auto"/>
      </w:divBdr>
    </w:div>
    <w:div w:id="1048719505">
      <w:marLeft w:val="0"/>
      <w:marRight w:val="0"/>
      <w:marTop w:val="0"/>
      <w:marBottom w:val="0"/>
      <w:divBdr>
        <w:top w:val="none" w:sz="0" w:space="0" w:color="auto"/>
        <w:left w:val="none" w:sz="0" w:space="0" w:color="auto"/>
        <w:bottom w:val="none" w:sz="0" w:space="0" w:color="auto"/>
        <w:right w:val="none" w:sz="0" w:space="0" w:color="auto"/>
      </w:divBdr>
    </w:div>
    <w:div w:id="1048719511">
      <w:marLeft w:val="0"/>
      <w:marRight w:val="0"/>
      <w:marTop w:val="0"/>
      <w:marBottom w:val="0"/>
      <w:divBdr>
        <w:top w:val="none" w:sz="0" w:space="0" w:color="auto"/>
        <w:left w:val="none" w:sz="0" w:space="0" w:color="auto"/>
        <w:bottom w:val="none" w:sz="0" w:space="0" w:color="auto"/>
        <w:right w:val="none" w:sz="0" w:space="0" w:color="auto"/>
      </w:divBdr>
      <w:divsChild>
        <w:div w:id="1048719506">
          <w:marLeft w:val="-115"/>
          <w:marRight w:val="0"/>
          <w:marTop w:val="0"/>
          <w:marBottom w:val="0"/>
          <w:divBdr>
            <w:top w:val="none" w:sz="0" w:space="0" w:color="auto"/>
            <w:left w:val="none" w:sz="0" w:space="0" w:color="auto"/>
            <w:bottom w:val="none" w:sz="0" w:space="0" w:color="auto"/>
            <w:right w:val="none" w:sz="0" w:space="0" w:color="auto"/>
          </w:divBdr>
        </w:div>
        <w:div w:id="1048719507">
          <w:marLeft w:val="-115"/>
          <w:marRight w:val="0"/>
          <w:marTop w:val="0"/>
          <w:marBottom w:val="0"/>
          <w:divBdr>
            <w:top w:val="none" w:sz="0" w:space="0" w:color="auto"/>
            <w:left w:val="none" w:sz="0" w:space="0" w:color="auto"/>
            <w:bottom w:val="none" w:sz="0" w:space="0" w:color="auto"/>
            <w:right w:val="none" w:sz="0" w:space="0" w:color="auto"/>
          </w:divBdr>
        </w:div>
        <w:div w:id="1048719508">
          <w:marLeft w:val="-115"/>
          <w:marRight w:val="0"/>
          <w:marTop w:val="0"/>
          <w:marBottom w:val="0"/>
          <w:divBdr>
            <w:top w:val="none" w:sz="0" w:space="0" w:color="auto"/>
            <w:left w:val="none" w:sz="0" w:space="0" w:color="auto"/>
            <w:bottom w:val="none" w:sz="0" w:space="0" w:color="auto"/>
            <w:right w:val="none" w:sz="0" w:space="0" w:color="auto"/>
          </w:divBdr>
        </w:div>
        <w:div w:id="1048719509">
          <w:marLeft w:val="-115"/>
          <w:marRight w:val="0"/>
          <w:marTop w:val="0"/>
          <w:marBottom w:val="0"/>
          <w:divBdr>
            <w:top w:val="none" w:sz="0" w:space="0" w:color="auto"/>
            <w:left w:val="none" w:sz="0" w:space="0" w:color="auto"/>
            <w:bottom w:val="none" w:sz="0" w:space="0" w:color="auto"/>
            <w:right w:val="none" w:sz="0" w:space="0" w:color="auto"/>
          </w:divBdr>
        </w:div>
        <w:div w:id="1048719510">
          <w:marLeft w:val="-115"/>
          <w:marRight w:val="0"/>
          <w:marTop w:val="0"/>
          <w:marBottom w:val="0"/>
          <w:divBdr>
            <w:top w:val="none" w:sz="0" w:space="0" w:color="auto"/>
            <w:left w:val="none" w:sz="0" w:space="0" w:color="auto"/>
            <w:bottom w:val="none" w:sz="0" w:space="0" w:color="auto"/>
            <w:right w:val="none" w:sz="0" w:space="0" w:color="auto"/>
          </w:divBdr>
        </w:div>
        <w:div w:id="1048719512">
          <w:marLeft w:val="-115"/>
          <w:marRight w:val="0"/>
          <w:marTop w:val="0"/>
          <w:marBottom w:val="0"/>
          <w:divBdr>
            <w:top w:val="none" w:sz="0" w:space="0" w:color="auto"/>
            <w:left w:val="none" w:sz="0" w:space="0" w:color="auto"/>
            <w:bottom w:val="none" w:sz="0" w:space="0" w:color="auto"/>
            <w:right w:val="none" w:sz="0" w:space="0" w:color="auto"/>
          </w:divBdr>
        </w:div>
        <w:div w:id="1048719513">
          <w:marLeft w:val="-115"/>
          <w:marRight w:val="0"/>
          <w:marTop w:val="0"/>
          <w:marBottom w:val="0"/>
          <w:divBdr>
            <w:top w:val="none" w:sz="0" w:space="0" w:color="auto"/>
            <w:left w:val="none" w:sz="0" w:space="0" w:color="auto"/>
            <w:bottom w:val="none" w:sz="0" w:space="0" w:color="auto"/>
            <w:right w:val="none" w:sz="0" w:space="0" w:color="auto"/>
          </w:divBdr>
        </w:div>
        <w:div w:id="1048719514">
          <w:marLeft w:val="-115"/>
          <w:marRight w:val="0"/>
          <w:marTop w:val="0"/>
          <w:marBottom w:val="0"/>
          <w:divBdr>
            <w:top w:val="none" w:sz="0" w:space="0" w:color="auto"/>
            <w:left w:val="none" w:sz="0" w:space="0" w:color="auto"/>
            <w:bottom w:val="none" w:sz="0" w:space="0" w:color="auto"/>
            <w:right w:val="none" w:sz="0" w:space="0" w:color="auto"/>
          </w:divBdr>
        </w:div>
        <w:div w:id="1048719516">
          <w:marLeft w:val="-115"/>
          <w:marRight w:val="0"/>
          <w:marTop w:val="0"/>
          <w:marBottom w:val="0"/>
          <w:divBdr>
            <w:top w:val="none" w:sz="0" w:space="0" w:color="auto"/>
            <w:left w:val="none" w:sz="0" w:space="0" w:color="auto"/>
            <w:bottom w:val="none" w:sz="0" w:space="0" w:color="auto"/>
            <w:right w:val="none" w:sz="0" w:space="0" w:color="auto"/>
          </w:divBdr>
        </w:div>
        <w:div w:id="1048719518">
          <w:marLeft w:val="-115"/>
          <w:marRight w:val="0"/>
          <w:marTop w:val="0"/>
          <w:marBottom w:val="0"/>
          <w:divBdr>
            <w:top w:val="none" w:sz="0" w:space="0" w:color="auto"/>
            <w:left w:val="none" w:sz="0" w:space="0" w:color="auto"/>
            <w:bottom w:val="none" w:sz="0" w:space="0" w:color="auto"/>
            <w:right w:val="none" w:sz="0" w:space="0" w:color="auto"/>
          </w:divBdr>
        </w:div>
        <w:div w:id="1048719519">
          <w:marLeft w:val="-115"/>
          <w:marRight w:val="0"/>
          <w:marTop w:val="0"/>
          <w:marBottom w:val="0"/>
          <w:divBdr>
            <w:top w:val="none" w:sz="0" w:space="0" w:color="auto"/>
            <w:left w:val="none" w:sz="0" w:space="0" w:color="auto"/>
            <w:bottom w:val="none" w:sz="0" w:space="0" w:color="auto"/>
            <w:right w:val="none" w:sz="0" w:space="0" w:color="auto"/>
          </w:divBdr>
        </w:div>
        <w:div w:id="1048719520">
          <w:marLeft w:val="-115"/>
          <w:marRight w:val="0"/>
          <w:marTop w:val="0"/>
          <w:marBottom w:val="0"/>
          <w:divBdr>
            <w:top w:val="none" w:sz="0" w:space="0" w:color="auto"/>
            <w:left w:val="none" w:sz="0" w:space="0" w:color="auto"/>
            <w:bottom w:val="none" w:sz="0" w:space="0" w:color="auto"/>
            <w:right w:val="none" w:sz="0" w:space="0" w:color="auto"/>
          </w:divBdr>
        </w:div>
        <w:div w:id="1048719522">
          <w:marLeft w:val="-115"/>
          <w:marRight w:val="0"/>
          <w:marTop w:val="0"/>
          <w:marBottom w:val="0"/>
          <w:divBdr>
            <w:top w:val="none" w:sz="0" w:space="0" w:color="auto"/>
            <w:left w:val="none" w:sz="0" w:space="0" w:color="auto"/>
            <w:bottom w:val="none" w:sz="0" w:space="0" w:color="auto"/>
            <w:right w:val="none" w:sz="0" w:space="0" w:color="auto"/>
          </w:divBdr>
        </w:div>
        <w:div w:id="1048719523">
          <w:marLeft w:val="-115"/>
          <w:marRight w:val="0"/>
          <w:marTop w:val="0"/>
          <w:marBottom w:val="0"/>
          <w:divBdr>
            <w:top w:val="none" w:sz="0" w:space="0" w:color="auto"/>
            <w:left w:val="none" w:sz="0" w:space="0" w:color="auto"/>
            <w:bottom w:val="none" w:sz="0" w:space="0" w:color="auto"/>
            <w:right w:val="none" w:sz="0" w:space="0" w:color="auto"/>
          </w:divBdr>
        </w:div>
        <w:div w:id="1048719524">
          <w:marLeft w:val="-115"/>
          <w:marRight w:val="0"/>
          <w:marTop w:val="0"/>
          <w:marBottom w:val="0"/>
          <w:divBdr>
            <w:top w:val="none" w:sz="0" w:space="0" w:color="auto"/>
            <w:left w:val="none" w:sz="0" w:space="0" w:color="auto"/>
            <w:bottom w:val="none" w:sz="0" w:space="0" w:color="auto"/>
            <w:right w:val="none" w:sz="0" w:space="0" w:color="auto"/>
          </w:divBdr>
        </w:div>
        <w:div w:id="1048719525">
          <w:marLeft w:val="-115"/>
          <w:marRight w:val="0"/>
          <w:marTop w:val="0"/>
          <w:marBottom w:val="0"/>
          <w:divBdr>
            <w:top w:val="none" w:sz="0" w:space="0" w:color="auto"/>
            <w:left w:val="none" w:sz="0" w:space="0" w:color="auto"/>
            <w:bottom w:val="none" w:sz="0" w:space="0" w:color="auto"/>
            <w:right w:val="none" w:sz="0" w:space="0" w:color="auto"/>
          </w:divBdr>
        </w:div>
        <w:div w:id="1048719526">
          <w:marLeft w:val="-115"/>
          <w:marRight w:val="0"/>
          <w:marTop w:val="0"/>
          <w:marBottom w:val="0"/>
          <w:divBdr>
            <w:top w:val="none" w:sz="0" w:space="0" w:color="auto"/>
            <w:left w:val="none" w:sz="0" w:space="0" w:color="auto"/>
            <w:bottom w:val="none" w:sz="0" w:space="0" w:color="auto"/>
            <w:right w:val="none" w:sz="0" w:space="0" w:color="auto"/>
          </w:divBdr>
        </w:div>
        <w:div w:id="1048719527">
          <w:marLeft w:val="-115"/>
          <w:marRight w:val="0"/>
          <w:marTop w:val="0"/>
          <w:marBottom w:val="0"/>
          <w:divBdr>
            <w:top w:val="none" w:sz="0" w:space="0" w:color="auto"/>
            <w:left w:val="none" w:sz="0" w:space="0" w:color="auto"/>
            <w:bottom w:val="none" w:sz="0" w:space="0" w:color="auto"/>
            <w:right w:val="none" w:sz="0" w:space="0" w:color="auto"/>
          </w:divBdr>
        </w:div>
        <w:div w:id="1048719528">
          <w:marLeft w:val="-115"/>
          <w:marRight w:val="0"/>
          <w:marTop w:val="0"/>
          <w:marBottom w:val="0"/>
          <w:divBdr>
            <w:top w:val="none" w:sz="0" w:space="0" w:color="auto"/>
            <w:left w:val="none" w:sz="0" w:space="0" w:color="auto"/>
            <w:bottom w:val="none" w:sz="0" w:space="0" w:color="auto"/>
            <w:right w:val="none" w:sz="0" w:space="0" w:color="auto"/>
          </w:divBdr>
        </w:div>
        <w:div w:id="1048719529">
          <w:marLeft w:val="-115"/>
          <w:marRight w:val="0"/>
          <w:marTop w:val="0"/>
          <w:marBottom w:val="0"/>
          <w:divBdr>
            <w:top w:val="none" w:sz="0" w:space="0" w:color="auto"/>
            <w:left w:val="none" w:sz="0" w:space="0" w:color="auto"/>
            <w:bottom w:val="none" w:sz="0" w:space="0" w:color="auto"/>
            <w:right w:val="none" w:sz="0" w:space="0" w:color="auto"/>
          </w:divBdr>
        </w:div>
        <w:div w:id="1048719530">
          <w:marLeft w:val="-115"/>
          <w:marRight w:val="0"/>
          <w:marTop w:val="0"/>
          <w:marBottom w:val="0"/>
          <w:divBdr>
            <w:top w:val="none" w:sz="0" w:space="0" w:color="auto"/>
            <w:left w:val="none" w:sz="0" w:space="0" w:color="auto"/>
            <w:bottom w:val="none" w:sz="0" w:space="0" w:color="auto"/>
            <w:right w:val="none" w:sz="0" w:space="0" w:color="auto"/>
          </w:divBdr>
        </w:div>
        <w:div w:id="1048719531">
          <w:marLeft w:val="-115"/>
          <w:marRight w:val="0"/>
          <w:marTop w:val="0"/>
          <w:marBottom w:val="0"/>
          <w:divBdr>
            <w:top w:val="none" w:sz="0" w:space="0" w:color="auto"/>
            <w:left w:val="none" w:sz="0" w:space="0" w:color="auto"/>
            <w:bottom w:val="none" w:sz="0" w:space="0" w:color="auto"/>
            <w:right w:val="none" w:sz="0" w:space="0" w:color="auto"/>
          </w:divBdr>
        </w:div>
        <w:div w:id="1048719532">
          <w:marLeft w:val="-115"/>
          <w:marRight w:val="0"/>
          <w:marTop w:val="0"/>
          <w:marBottom w:val="0"/>
          <w:divBdr>
            <w:top w:val="none" w:sz="0" w:space="0" w:color="auto"/>
            <w:left w:val="none" w:sz="0" w:space="0" w:color="auto"/>
            <w:bottom w:val="none" w:sz="0" w:space="0" w:color="auto"/>
            <w:right w:val="none" w:sz="0" w:space="0" w:color="auto"/>
          </w:divBdr>
        </w:div>
        <w:div w:id="1048719534">
          <w:marLeft w:val="-115"/>
          <w:marRight w:val="0"/>
          <w:marTop w:val="0"/>
          <w:marBottom w:val="0"/>
          <w:divBdr>
            <w:top w:val="none" w:sz="0" w:space="0" w:color="auto"/>
            <w:left w:val="none" w:sz="0" w:space="0" w:color="auto"/>
            <w:bottom w:val="none" w:sz="0" w:space="0" w:color="auto"/>
            <w:right w:val="none" w:sz="0" w:space="0" w:color="auto"/>
          </w:divBdr>
        </w:div>
        <w:div w:id="1048719535">
          <w:marLeft w:val="-115"/>
          <w:marRight w:val="0"/>
          <w:marTop w:val="0"/>
          <w:marBottom w:val="0"/>
          <w:divBdr>
            <w:top w:val="none" w:sz="0" w:space="0" w:color="auto"/>
            <w:left w:val="none" w:sz="0" w:space="0" w:color="auto"/>
            <w:bottom w:val="none" w:sz="0" w:space="0" w:color="auto"/>
            <w:right w:val="none" w:sz="0" w:space="0" w:color="auto"/>
          </w:divBdr>
        </w:div>
        <w:div w:id="1048719537">
          <w:marLeft w:val="-115"/>
          <w:marRight w:val="0"/>
          <w:marTop w:val="0"/>
          <w:marBottom w:val="0"/>
          <w:divBdr>
            <w:top w:val="none" w:sz="0" w:space="0" w:color="auto"/>
            <w:left w:val="none" w:sz="0" w:space="0" w:color="auto"/>
            <w:bottom w:val="none" w:sz="0" w:space="0" w:color="auto"/>
            <w:right w:val="none" w:sz="0" w:space="0" w:color="auto"/>
          </w:divBdr>
        </w:div>
        <w:div w:id="1048719538">
          <w:marLeft w:val="-115"/>
          <w:marRight w:val="0"/>
          <w:marTop w:val="0"/>
          <w:marBottom w:val="0"/>
          <w:divBdr>
            <w:top w:val="none" w:sz="0" w:space="0" w:color="auto"/>
            <w:left w:val="none" w:sz="0" w:space="0" w:color="auto"/>
            <w:bottom w:val="none" w:sz="0" w:space="0" w:color="auto"/>
            <w:right w:val="none" w:sz="0" w:space="0" w:color="auto"/>
          </w:divBdr>
        </w:div>
        <w:div w:id="1048719539">
          <w:marLeft w:val="-115"/>
          <w:marRight w:val="0"/>
          <w:marTop w:val="0"/>
          <w:marBottom w:val="0"/>
          <w:divBdr>
            <w:top w:val="none" w:sz="0" w:space="0" w:color="auto"/>
            <w:left w:val="none" w:sz="0" w:space="0" w:color="auto"/>
            <w:bottom w:val="none" w:sz="0" w:space="0" w:color="auto"/>
            <w:right w:val="none" w:sz="0" w:space="0" w:color="auto"/>
          </w:divBdr>
        </w:div>
        <w:div w:id="1048719540">
          <w:marLeft w:val="-115"/>
          <w:marRight w:val="0"/>
          <w:marTop w:val="0"/>
          <w:marBottom w:val="0"/>
          <w:divBdr>
            <w:top w:val="none" w:sz="0" w:space="0" w:color="auto"/>
            <w:left w:val="none" w:sz="0" w:space="0" w:color="auto"/>
            <w:bottom w:val="none" w:sz="0" w:space="0" w:color="auto"/>
            <w:right w:val="none" w:sz="0" w:space="0" w:color="auto"/>
          </w:divBdr>
        </w:div>
        <w:div w:id="1048719541">
          <w:marLeft w:val="-115"/>
          <w:marRight w:val="0"/>
          <w:marTop w:val="0"/>
          <w:marBottom w:val="0"/>
          <w:divBdr>
            <w:top w:val="none" w:sz="0" w:space="0" w:color="auto"/>
            <w:left w:val="none" w:sz="0" w:space="0" w:color="auto"/>
            <w:bottom w:val="none" w:sz="0" w:space="0" w:color="auto"/>
            <w:right w:val="none" w:sz="0" w:space="0" w:color="auto"/>
          </w:divBdr>
        </w:div>
        <w:div w:id="1048719542">
          <w:marLeft w:val="-115"/>
          <w:marRight w:val="0"/>
          <w:marTop w:val="0"/>
          <w:marBottom w:val="0"/>
          <w:divBdr>
            <w:top w:val="none" w:sz="0" w:space="0" w:color="auto"/>
            <w:left w:val="none" w:sz="0" w:space="0" w:color="auto"/>
            <w:bottom w:val="none" w:sz="0" w:space="0" w:color="auto"/>
            <w:right w:val="none" w:sz="0" w:space="0" w:color="auto"/>
          </w:divBdr>
        </w:div>
      </w:divsChild>
    </w:div>
    <w:div w:id="1048719515">
      <w:marLeft w:val="0"/>
      <w:marRight w:val="0"/>
      <w:marTop w:val="0"/>
      <w:marBottom w:val="0"/>
      <w:divBdr>
        <w:top w:val="none" w:sz="0" w:space="0" w:color="auto"/>
        <w:left w:val="none" w:sz="0" w:space="0" w:color="auto"/>
        <w:bottom w:val="none" w:sz="0" w:space="0" w:color="auto"/>
        <w:right w:val="none" w:sz="0" w:space="0" w:color="auto"/>
      </w:divBdr>
    </w:div>
    <w:div w:id="1048719517">
      <w:marLeft w:val="0"/>
      <w:marRight w:val="0"/>
      <w:marTop w:val="0"/>
      <w:marBottom w:val="0"/>
      <w:divBdr>
        <w:top w:val="none" w:sz="0" w:space="0" w:color="auto"/>
        <w:left w:val="none" w:sz="0" w:space="0" w:color="auto"/>
        <w:bottom w:val="none" w:sz="0" w:space="0" w:color="auto"/>
        <w:right w:val="none" w:sz="0" w:space="0" w:color="auto"/>
      </w:divBdr>
    </w:div>
    <w:div w:id="1048719521">
      <w:marLeft w:val="0"/>
      <w:marRight w:val="0"/>
      <w:marTop w:val="0"/>
      <w:marBottom w:val="0"/>
      <w:divBdr>
        <w:top w:val="none" w:sz="0" w:space="0" w:color="auto"/>
        <w:left w:val="none" w:sz="0" w:space="0" w:color="auto"/>
        <w:bottom w:val="none" w:sz="0" w:space="0" w:color="auto"/>
        <w:right w:val="none" w:sz="0" w:space="0" w:color="auto"/>
      </w:divBdr>
    </w:div>
    <w:div w:id="1048719533">
      <w:marLeft w:val="0"/>
      <w:marRight w:val="0"/>
      <w:marTop w:val="0"/>
      <w:marBottom w:val="0"/>
      <w:divBdr>
        <w:top w:val="none" w:sz="0" w:space="0" w:color="auto"/>
        <w:left w:val="none" w:sz="0" w:space="0" w:color="auto"/>
        <w:bottom w:val="none" w:sz="0" w:space="0" w:color="auto"/>
        <w:right w:val="none" w:sz="0" w:space="0" w:color="auto"/>
      </w:divBdr>
    </w:div>
    <w:div w:id="1048719536">
      <w:marLeft w:val="0"/>
      <w:marRight w:val="0"/>
      <w:marTop w:val="0"/>
      <w:marBottom w:val="0"/>
      <w:divBdr>
        <w:top w:val="none" w:sz="0" w:space="0" w:color="auto"/>
        <w:left w:val="none" w:sz="0" w:space="0" w:color="auto"/>
        <w:bottom w:val="none" w:sz="0" w:space="0" w:color="auto"/>
        <w:right w:val="none" w:sz="0" w:space="0" w:color="auto"/>
      </w:divBdr>
    </w:div>
    <w:div w:id="1048719543">
      <w:marLeft w:val="0"/>
      <w:marRight w:val="0"/>
      <w:marTop w:val="0"/>
      <w:marBottom w:val="0"/>
      <w:divBdr>
        <w:top w:val="none" w:sz="0" w:space="0" w:color="auto"/>
        <w:left w:val="none" w:sz="0" w:space="0" w:color="auto"/>
        <w:bottom w:val="none" w:sz="0" w:space="0" w:color="auto"/>
        <w:right w:val="none" w:sz="0" w:space="0" w:color="auto"/>
      </w:divBdr>
    </w:div>
    <w:div w:id="1048719544">
      <w:marLeft w:val="0"/>
      <w:marRight w:val="0"/>
      <w:marTop w:val="0"/>
      <w:marBottom w:val="0"/>
      <w:divBdr>
        <w:top w:val="none" w:sz="0" w:space="0" w:color="auto"/>
        <w:left w:val="none" w:sz="0" w:space="0" w:color="auto"/>
        <w:bottom w:val="none" w:sz="0" w:space="0" w:color="auto"/>
        <w:right w:val="none" w:sz="0" w:space="0" w:color="auto"/>
      </w:divBdr>
    </w:div>
    <w:div w:id="1048719545">
      <w:marLeft w:val="0"/>
      <w:marRight w:val="0"/>
      <w:marTop w:val="0"/>
      <w:marBottom w:val="0"/>
      <w:divBdr>
        <w:top w:val="none" w:sz="0" w:space="0" w:color="auto"/>
        <w:left w:val="none" w:sz="0" w:space="0" w:color="auto"/>
        <w:bottom w:val="none" w:sz="0" w:space="0" w:color="auto"/>
        <w:right w:val="none" w:sz="0" w:space="0" w:color="auto"/>
      </w:divBdr>
    </w:div>
    <w:div w:id="1048719546">
      <w:marLeft w:val="0"/>
      <w:marRight w:val="0"/>
      <w:marTop w:val="0"/>
      <w:marBottom w:val="0"/>
      <w:divBdr>
        <w:top w:val="none" w:sz="0" w:space="0" w:color="auto"/>
        <w:left w:val="none" w:sz="0" w:space="0" w:color="auto"/>
        <w:bottom w:val="none" w:sz="0" w:space="0" w:color="auto"/>
        <w:right w:val="none" w:sz="0" w:space="0" w:color="auto"/>
      </w:divBdr>
    </w:div>
    <w:div w:id="1048719547">
      <w:marLeft w:val="0"/>
      <w:marRight w:val="0"/>
      <w:marTop w:val="0"/>
      <w:marBottom w:val="0"/>
      <w:divBdr>
        <w:top w:val="none" w:sz="0" w:space="0" w:color="auto"/>
        <w:left w:val="none" w:sz="0" w:space="0" w:color="auto"/>
        <w:bottom w:val="none" w:sz="0" w:space="0" w:color="auto"/>
        <w:right w:val="none" w:sz="0" w:space="0" w:color="auto"/>
      </w:divBdr>
    </w:div>
    <w:div w:id="1048719548">
      <w:marLeft w:val="0"/>
      <w:marRight w:val="0"/>
      <w:marTop w:val="0"/>
      <w:marBottom w:val="0"/>
      <w:divBdr>
        <w:top w:val="none" w:sz="0" w:space="0" w:color="auto"/>
        <w:left w:val="none" w:sz="0" w:space="0" w:color="auto"/>
        <w:bottom w:val="none" w:sz="0" w:space="0" w:color="auto"/>
        <w:right w:val="none" w:sz="0" w:space="0" w:color="auto"/>
      </w:divBdr>
    </w:div>
    <w:div w:id="1048719549">
      <w:marLeft w:val="0"/>
      <w:marRight w:val="0"/>
      <w:marTop w:val="0"/>
      <w:marBottom w:val="0"/>
      <w:divBdr>
        <w:top w:val="none" w:sz="0" w:space="0" w:color="auto"/>
        <w:left w:val="none" w:sz="0" w:space="0" w:color="auto"/>
        <w:bottom w:val="none" w:sz="0" w:space="0" w:color="auto"/>
        <w:right w:val="none" w:sz="0" w:space="0" w:color="auto"/>
      </w:divBdr>
    </w:div>
    <w:div w:id="10487195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rl.li/udfnms" TargetMode="External"/><Relationship Id="rId13" Type="http://schemas.openxmlformats.org/officeDocument/2006/relationships/hyperlink" Target="https://surl.li/lmisot" TargetMode="External"/><Relationship Id="rId18" Type="http://schemas.openxmlformats.org/officeDocument/2006/relationships/hyperlink" Target="https://tinyurl.com/yd6bq6p9" TargetMode="External"/><Relationship Id="rId3" Type="http://schemas.openxmlformats.org/officeDocument/2006/relationships/settings" Target="settings.xml"/><Relationship Id="rId21" Type="http://schemas.openxmlformats.org/officeDocument/2006/relationships/hyperlink" Target="https://tinyurl.com/ydhcsagx" TargetMode="External"/><Relationship Id="rId7" Type="http://schemas.openxmlformats.org/officeDocument/2006/relationships/hyperlink" Target="https://surl.li/lmisot" TargetMode="External"/><Relationship Id="rId12" Type="http://schemas.openxmlformats.org/officeDocument/2006/relationships/hyperlink" Target="https://vumonline.ua/courses/" TargetMode="External"/><Relationship Id="rId17" Type="http://schemas.openxmlformats.org/officeDocument/2006/relationships/hyperlink" Target="https://tinyurl.com/57wha73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inyurl.com/ycds57la" TargetMode="External"/><Relationship Id="rId20" Type="http://schemas.openxmlformats.org/officeDocument/2006/relationships/hyperlink" Target="mailto:v_banakh@znu.edu.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rl.li/ofpbl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nyurl.com/y9pkmmp5" TargetMode="External"/><Relationship Id="rId23" Type="http://schemas.openxmlformats.org/officeDocument/2006/relationships/header" Target="header1.xml"/><Relationship Id="rId10" Type="http://schemas.openxmlformats.org/officeDocument/2006/relationships/hyperlink" Target="https://surl.li/pnfvlf" TargetMode="External"/><Relationship Id="rId19" Type="http://schemas.openxmlformats.org/officeDocument/2006/relationships/hyperlink" Target="https://tinyurl.com/y9r5dpwh" TargetMode="External"/><Relationship Id="rId4" Type="http://schemas.openxmlformats.org/officeDocument/2006/relationships/webSettings" Target="webSettings.xml"/><Relationship Id="rId9" Type="http://schemas.openxmlformats.org/officeDocument/2006/relationships/hyperlink" Target="https://surl.li/lsmbcj" TargetMode="External"/><Relationship Id="rId14" Type="http://schemas.openxmlformats.org/officeDocument/2006/relationships/hyperlink" Target="https://tinyurl.com/y9tve4lk" TargetMode="External"/><Relationship Id="rId22" Type="http://schemas.openxmlformats.org/officeDocument/2006/relationships/hyperlink" Target="http://library.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1733</TotalTime>
  <Pages>9</Pages>
  <Words>13926</Words>
  <Characters>7938</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subject/>
  <dc:creator>cheryl reed</dc:creator>
  <cp:keywords/>
  <dc:description/>
  <cp:lastModifiedBy>Настя Венгер</cp:lastModifiedBy>
  <cp:revision>160</cp:revision>
  <cp:lastPrinted>2021-03-24T19:28:00Z</cp:lastPrinted>
  <dcterms:created xsi:type="dcterms:W3CDTF">2022-01-19T17:22:00Z</dcterms:created>
  <dcterms:modified xsi:type="dcterms:W3CDTF">2025-11-27T06:12:00Z</dcterms:modified>
</cp:coreProperties>
</file>