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E76" w:rsidRDefault="000F6E76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  <w:lang w:val="en-US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Cs w:val="28"/>
        </w:rPr>
      </w:pPr>
      <w:r w:rsidRPr="00A31F4F">
        <w:rPr>
          <w:rFonts w:ascii="Times New Roman" w:hAnsi="Times New Roman" w:cs="Times New Roman"/>
          <w:szCs w:val="28"/>
        </w:rPr>
        <w:t>ЗАПОРІЗЬКИЙ НАЦІОНАЛЬНИЙ УНІВЕРСИТЕТ</w:t>
      </w:r>
    </w:p>
    <w:p w:rsidR="00065414" w:rsidRDefault="00750F39" w:rsidP="00065414">
      <w:pPr>
        <w:jc w:val="center"/>
        <w:rPr>
          <w:rFonts w:ascii="Times New Roman" w:hAnsi="Times New Roman" w:cs="Times New Roman"/>
          <w:caps/>
          <w:szCs w:val="28"/>
        </w:rPr>
      </w:pPr>
      <w:r>
        <w:rPr>
          <w:rFonts w:ascii="Times New Roman" w:hAnsi="Times New Roman" w:cs="Times New Roman"/>
          <w:caps/>
          <w:szCs w:val="28"/>
        </w:rPr>
        <w:t>Факультет СОЦ</w:t>
      </w:r>
      <w:r w:rsidR="00065414">
        <w:rPr>
          <w:rFonts w:ascii="Times New Roman" w:hAnsi="Times New Roman" w:cs="Times New Roman"/>
          <w:caps/>
          <w:szCs w:val="28"/>
        </w:rPr>
        <w:t>ІАЛЬНОЇ ПЕДАГОГІКИ ТА ПСИХОЛО</w:t>
      </w:r>
    </w:p>
    <w:p w:rsidR="00065414" w:rsidRDefault="00065414" w:rsidP="00065414">
      <w:pPr>
        <w:jc w:val="center"/>
        <w:rPr>
          <w:rFonts w:ascii="Times New Roman" w:hAnsi="Times New Roman" w:cs="Times New Roman"/>
          <w:caps/>
          <w:szCs w:val="28"/>
        </w:rPr>
      </w:pPr>
    </w:p>
    <w:p w:rsidR="00B56C83" w:rsidRPr="00065414" w:rsidRDefault="00B56C83" w:rsidP="00065414">
      <w:pPr>
        <w:jc w:val="center"/>
        <w:rPr>
          <w:rFonts w:ascii="Times New Roman" w:hAnsi="Times New Roman" w:cs="Times New Roman"/>
          <w:caps/>
          <w:szCs w:val="28"/>
        </w:rPr>
      </w:pPr>
      <w:r w:rsidRPr="00A31F4F">
        <w:rPr>
          <w:rFonts w:ascii="Times New Roman" w:hAnsi="Times New Roman" w:cs="Times New Roman"/>
          <w:b/>
        </w:rPr>
        <w:t xml:space="preserve">                          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       ЗАТВЕРДЖУЮ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</w:p>
    <w:p w:rsidR="00B56C83" w:rsidRDefault="00750F39" w:rsidP="00750F39">
      <w:pPr>
        <w:ind w:left="5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Декан </w:t>
      </w:r>
      <w:r w:rsidR="00B56C83" w:rsidRPr="00A31F4F">
        <w:rPr>
          <w:rFonts w:ascii="Times New Roman" w:hAnsi="Times New Roman" w:cs="Times New Roman"/>
        </w:rPr>
        <w:t xml:space="preserve">факультету </w:t>
      </w:r>
      <w:r>
        <w:rPr>
          <w:rFonts w:ascii="Times New Roman" w:hAnsi="Times New Roman" w:cs="Times New Roman"/>
        </w:rPr>
        <w:t>соціальної педагогіки та психології</w:t>
      </w:r>
    </w:p>
    <w:p w:rsidR="00CB23A8" w:rsidRPr="00A31F4F" w:rsidRDefault="00CB23A8" w:rsidP="00750F39">
      <w:pPr>
        <w:ind w:left="5400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ind w:left="5400"/>
        <w:rPr>
          <w:rFonts w:ascii="Times New Roman" w:hAnsi="Times New Roman" w:cs="Times New Roman"/>
          <w:sz w:val="16"/>
        </w:rPr>
      </w:pPr>
      <w:r w:rsidRPr="00A31F4F">
        <w:rPr>
          <w:rFonts w:ascii="Times New Roman" w:hAnsi="Times New Roman" w:cs="Times New Roman"/>
          <w:szCs w:val="28"/>
        </w:rPr>
        <w:t xml:space="preserve"> </w:t>
      </w:r>
      <w:r w:rsidR="00750F39">
        <w:rPr>
          <w:rFonts w:ascii="Times New Roman" w:hAnsi="Times New Roman" w:cs="Times New Roman"/>
          <w:szCs w:val="28"/>
        </w:rPr>
        <w:t xml:space="preserve">      ______        О. В. Пономаренко</w:t>
      </w:r>
      <w:r w:rsidRPr="00A31F4F">
        <w:rPr>
          <w:rFonts w:ascii="Times New Roman" w:hAnsi="Times New Roman" w:cs="Times New Roman"/>
          <w:sz w:val="16"/>
        </w:rPr>
        <w:t xml:space="preserve"> 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  <w:sz w:val="16"/>
        </w:rPr>
      </w:pPr>
      <w:r w:rsidRPr="00A31F4F">
        <w:rPr>
          <w:rFonts w:ascii="Times New Roman" w:hAnsi="Times New Roman" w:cs="Times New Roman"/>
          <w:sz w:val="16"/>
        </w:rPr>
        <w:t xml:space="preserve">   </w:t>
      </w:r>
      <w:r w:rsidR="00E56821">
        <w:rPr>
          <w:rFonts w:ascii="Times New Roman" w:hAnsi="Times New Roman" w:cs="Times New Roman"/>
          <w:sz w:val="16"/>
        </w:rPr>
        <w:t xml:space="preserve">    </w:t>
      </w:r>
    </w:p>
    <w:p w:rsidR="00B56C83" w:rsidRPr="00A31F4F" w:rsidRDefault="00B56C83" w:rsidP="00B56C83">
      <w:pPr>
        <w:rPr>
          <w:rFonts w:ascii="Times New Roman" w:hAnsi="Times New Roman" w:cs="Times New Roman"/>
          <w:sz w:val="22"/>
        </w:rPr>
      </w:pPr>
      <w:r w:rsidRPr="00A31F4F">
        <w:rPr>
          <w:rFonts w:ascii="Times New Roman" w:hAnsi="Times New Roman" w:cs="Times New Roman"/>
        </w:rPr>
        <w:t xml:space="preserve">                                                                                                «______»_______________202___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6C83" w:rsidRPr="00C01DEA" w:rsidRDefault="00B56C83" w:rsidP="00B56C83">
      <w:pPr>
        <w:jc w:val="center"/>
        <w:rPr>
          <w:rFonts w:ascii="Times New Roman" w:hAnsi="Times New Roman" w:cs="Times New Roman"/>
          <w:sz w:val="20"/>
          <w:szCs w:val="20"/>
          <w:lang w:val="ru-RU"/>
        </w:rPr>
      </w:pPr>
    </w:p>
    <w:p w:rsidR="00B56C83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СИЛАБУС НАВЧАЛЬНОЇ ДИСЦИПЛІНИ</w:t>
      </w:r>
    </w:p>
    <w:p w:rsidR="00065414" w:rsidRPr="00A31F4F" w:rsidRDefault="00065414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042AA3" w:rsidRPr="004D6FE3" w:rsidRDefault="00042AA3" w:rsidP="00042A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Розвиток креативності та педагогічної творчості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Cs/>
          <w:sz w:val="28"/>
          <w:szCs w:val="28"/>
        </w:rPr>
        <w:t>підготовки</w:t>
      </w:r>
      <w:r w:rsidR="009F714D">
        <w:rPr>
          <w:rFonts w:ascii="Times New Roman" w:hAnsi="Times New Roman" w:cs="Times New Roman"/>
          <w:bCs/>
          <w:sz w:val="28"/>
          <w:szCs w:val="28"/>
        </w:rPr>
        <w:t xml:space="preserve"> бакалаврів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денної та заочної форм здобуття освіти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освітньо-професійна</w:t>
      </w:r>
      <w:r w:rsidR="009F714D">
        <w:rPr>
          <w:rFonts w:ascii="Times New Roman" w:hAnsi="Times New Roman" w:cs="Times New Roman"/>
          <w:sz w:val="28"/>
          <w:szCs w:val="28"/>
        </w:rPr>
        <w:t xml:space="preserve"> програма «Дошкільна</w:t>
      </w:r>
      <w:r w:rsidR="00750F39">
        <w:rPr>
          <w:rFonts w:ascii="Times New Roman" w:hAnsi="Times New Roman" w:cs="Times New Roman"/>
          <w:sz w:val="28"/>
          <w:szCs w:val="28"/>
        </w:rPr>
        <w:t xml:space="preserve"> освіта»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 xml:space="preserve">спеціальності   </w:t>
      </w:r>
      <w:r w:rsidR="009F714D">
        <w:rPr>
          <w:rFonts w:ascii="Times New Roman" w:hAnsi="Times New Roman" w:cs="Times New Roman"/>
          <w:sz w:val="28"/>
          <w:szCs w:val="28"/>
        </w:rPr>
        <w:t>012</w:t>
      </w:r>
      <w:r w:rsidR="00750F39">
        <w:rPr>
          <w:rFonts w:ascii="Times New Roman" w:hAnsi="Times New Roman" w:cs="Times New Roman"/>
          <w:sz w:val="28"/>
          <w:szCs w:val="28"/>
        </w:rPr>
        <w:t xml:space="preserve"> </w:t>
      </w:r>
      <w:r w:rsidR="009F714D">
        <w:rPr>
          <w:rFonts w:ascii="Times New Roman" w:hAnsi="Times New Roman" w:cs="Times New Roman"/>
          <w:sz w:val="28"/>
          <w:szCs w:val="28"/>
        </w:rPr>
        <w:t>Дошкільна</w:t>
      </w:r>
      <w:r w:rsidR="00750F39">
        <w:rPr>
          <w:rFonts w:ascii="Times New Roman" w:hAnsi="Times New Roman" w:cs="Times New Roman"/>
          <w:sz w:val="28"/>
          <w:szCs w:val="28"/>
        </w:rPr>
        <w:t xml:space="preserve"> освіта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 xml:space="preserve">галузі знань </w:t>
      </w:r>
      <w:r w:rsidR="00750F39" w:rsidRPr="009E2645">
        <w:rPr>
          <w:rFonts w:ascii="Times New Roman" w:hAnsi="Times New Roman" w:cs="Times New Roman"/>
          <w:bCs/>
          <w:sz w:val="28"/>
          <w:szCs w:val="28"/>
        </w:rPr>
        <w:t>01 Освіта / Педагогіка</w:t>
      </w:r>
    </w:p>
    <w:p w:rsidR="00750F39" w:rsidRDefault="00750F39" w:rsidP="00B56C83">
      <w:pPr>
        <w:rPr>
          <w:rFonts w:ascii="Times New Roman" w:hAnsi="Times New Roman" w:cs="Times New Roman"/>
          <w:sz w:val="16"/>
          <w:szCs w:val="16"/>
        </w:rPr>
      </w:pPr>
    </w:p>
    <w:p w:rsidR="004D6FE3" w:rsidRDefault="004D6FE3" w:rsidP="00B56C83">
      <w:pPr>
        <w:rPr>
          <w:rFonts w:ascii="Times New Roman" w:hAnsi="Times New Roman" w:cs="Times New Roman"/>
          <w:sz w:val="16"/>
          <w:szCs w:val="16"/>
        </w:rPr>
      </w:pPr>
    </w:p>
    <w:p w:rsidR="00B56C83" w:rsidRPr="00750F39" w:rsidRDefault="00750F39" w:rsidP="00B56C8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  <w:caps/>
        </w:rPr>
        <w:t>викладач</w:t>
      </w:r>
      <w:r>
        <w:rPr>
          <w:rFonts w:ascii="Times New Roman" w:hAnsi="Times New Roman" w:cs="Times New Roman"/>
          <w:b/>
          <w:bCs/>
        </w:rPr>
        <w:t xml:space="preserve">: </w:t>
      </w:r>
      <w:r w:rsidR="009F714D">
        <w:rPr>
          <w:rFonts w:ascii="Times New Roman" w:hAnsi="Times New Roman" w:cs="Times New Roman"/>
          <w:bCs/>
        </w:rPr>
        <w:t>Чорна Г.В</w:t>
      </w:r>
      <w:r w:rsidRPr="00750F39">
        <w:rPr>
          <w:rFonts w:ascii="Times New Roman" w:hAnsi="Times New Roman" w:cs="Times New Roman"/>
          <w:bCs/>
        </w:rPr>
        <w:t xml:space="preserve">., </w:t>
      </w:r>
      <w:r w:rsidR="009F714D">
        <w:rPr>
          <w:rFonts w:ascii="Times New Roman" w:hAnsi="Times New Roman" w:cs="Times New Roman"/>
          <w:bCs/>
        </w:rPr>
        <w:t>старший викладач</w:t>
      </w:r>
      <w:r w:rsidRPr="00750F39">
        <w:rPr>
          <w:rFonts w:ascii="Times New Roman" w:hAnsi="Times New Roman" w:cs="Times New Roman"/>
          <w:bCs/>
        </w:rPr>
        <w:t xml:space="preserve"> кафедри дошкільної та початкової освіти</w:t>
      </w:r>
    </w:p>
    <w:p w:rsidR="00B56C83" w:rsidRDefault="00B56C83" w:rsidP="00B56C83">
      <w:pPr>
        <w:rPr>
          <w:rFonts w:ascii="Times New Roman" w:hAnsi="Times New Roman" w:cs="Times New Roman"/>
          <w:bCs/>
          <w:sz w:val="16"/>
          <w:szCs w:val="16"/>
        </w:rPr>
      </w:pPr>
    </w:p>
    <w:p w:rsidR="00750F39" w:rsidRPr="00A31F4F" w:rsidRDefault="00750F39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EF37CB" w:rsidRPr="00A31F4F" w:rsidTr="00A66DCD">
        <w:tc>
          <w:tcPr>
            <w:tcW w:w="4826" w:type="dxa"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Обговорено та ухвалено</w:t>
            </w: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на засіданні кафедри_________________</w:t>
            </w: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Протокол №____ від  “___”________202_ р.</w:t>
            </w: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Завідувач кафедри____________________</w:t>
            </w:r>
          </w:p>
          <w:p w:rsidR="00A66DCD" w:rsidRDefault="00A66DCD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B56C83" w:rsidRPr="00C466BE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____</w:t>
            </w:r>
            <w:r w:rsidR="00C466BE">
              <w:rPr>
                <w:rFonts w:ascii="Times New Roman" w:hAnsi="Times New Roman" w:cs="Times New Roman"/>
              </w:rPr>
              <w:t>_____                     Л. О. Сущенко</w:t>
            </w:r>
          </w:p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vertAlign w:val="superscript"/>
                <w:lang w:eastAsia="en-US"/>
              </w:rPr>
            </w:pPr>
          </w:p>
        </w:tc>
        <w:tc>
          <w:tcPr>
            <w:tcW w:w="4745" w:type="dxa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Погоджено </w:t>
            </w:r>
          </w:p>
          <w:p w:rsidR="00B56C83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Гарант освітньо-професійної</w:t>
            </w:r>
            <w:r w:rsidR="00C466BE">
              <w:rPr>
                <w:rFonts w:ascii="Times New Roman" w:hAnsi="Times New Roman" w:cs="Times New Roman"/>
              </w:rPr>
              <w:t xml:space="preserve"> </w:t>
            </w:r>
            <w:r w:rsidRPr="00A31F4F">
              <w:rPr>
                <w:rFonts w:ascii="Times New Roman" w:hAnsi="Times New Roman" w:cs="Times New Roman"/>
              </w:rPr>
              <w:t>програми</w:t>
            </w:r>
          </w:p>
          <w:p w:rsidR="00C466BE" w:rsidRPr="00A31F4F" w:rsidRDefault="00C466BE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66BE" w:rsidRPr="00A31F4F">
              <w:rPr>
                <w:rFonts w:ascii="Times New Roman" w:hAnsi="Times New Roman" w:cs="Times New Roman"/>
              </w:rPr>
              <w:t>____</w:t>
            </w:r>
            <w:r w:rsidR="0034615F">
              <w:rPr>
                <w:rFonts w:ascii="Times New Roman" w:hAnsi="Times New Roman" w:cs="Times New Roman"/>
              </w:rPr>
              <w:t>_____                     А. Ф. Курінна</w:t>
            </w:r>
            <w:r w:rsidR="00C466BE" w:rsidRPr="00A31F4F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</w:tr>
    </w:tbl>
    <w:p w:rsidR="00C466BE" w:rsidRDefault="00C466BE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466BE" w:rsidRDefault="00C466BE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466BE" w:rsidRDefault="00C466BE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466BE" w:rsidRDefault="00C466BE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466BE" w:rsidRDefault="00C466BE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466BE" w:rsidRDefault="00C466BE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466BE" w:rsidRDefault="00C466BE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6C83" w:rsidRPr="00A31F4F" w:rsidRDefault="00D1054A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="00B56C83" w:rsidRPr="00A31F4F">
        <w:rPr>
          <w:rFonts w:ascii="Times New Roman" w:hAnsi="Times New Roman" w:cs="Times New Roman"/>
          <w:sz w:val="28"/>
          <w:szCs w:val="28"/>
        </w:rPr>
        <w:t xml:space="preserve"> рік</w:t>
      </w:r>
    </w:p>
    <w:p w:rsidR="00B56C83" w:rsidRPr="00A31F4F" w:rsidRDefault="00B56C83" w:rsidP="00FC308D">
      <w:pPr>
        <w:jc w:val="both"/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A31F4F">
        <w:rPr>
          <w:rFonts w:ascii="Times New Roman" w:hAnsi="Times New Roman" w:cs="Times New Roman"/>
          <w:b/>
          <w:bCs/>
        </w:rPr>
        <w:lastRenderedPageBreak/>
        <w:t>Зв</w:t>
      </w:r>
      <w:r w:rsidR="0020108B">
        <w:rPr>
          <w:rFonts w:ascii="Times New Roman" w:hAnsi="Times New Roman" w:cs="Times New Roman"/>
          <w:b/>
          <w:bCs/>
        </w:rPr>
        <w:t>`язок з викладачем</w:t>
      </w:r>
      <w:r w:rsidRPr="00A31F4F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="00297D09" w:rsidRPr="00AE5D68">
        <w:rPr>
          <w:bCs/>
          <w:i/>
          <w:iCs/>
        </w:rPr>
        <w:t>Viber</w:t>
      </w:r>
      <w:proofErr w:type="spellEnd"/>
      <w:r w:rsidR="00297D09">
        <w:rPr>
          <w:bCs/>
          <w:i/>
          <w:iCs/>
        </w:rPr>
        <w:t>, телеграм (</w:t>
      </w:r>
      <w:r w:rsidR="0034615F">
        <w:rPr>
          <w:i/>
        </w:rPr>
        <w:t>093-31-28-640</w:t>
      </w:r>
      <w:r w:rsidR="00297D09">
        <w:rPr>
          <w:bCs/>
          <w:i/>
          <w:iCs/>
        </w:rPr>
        <w:t>)</w:t>
      </w:r>
      <w:r w:rsidR="00297D09" w:rsidRPr="00AE5D68">
        <w:rPr>
          <w:bCs/>
          <w:i/>
          <w:iCs/>
        </w:rPr>
        <w:t xml:space="preserve">, </w:t>
      </w:r>
      <w:proofErr w:type="spellStart"/>
      <w:r w:rsidR="00297D09">
        <w:rPr>
          <w:bCs/>
          <w:i/>
          <w:iCs/>
        </w:rPr>
        <w:t>Moodle</w:t>
      </w:r>
      <w:proofErr w:type="spellEnd"/>
      <w:r w:rsidR="00297D09" w:rsidRPr="00247FAB">
        <w:rPr>
          <w:bCs/>
          <w:i/>
          <w:iCs/>
        </w:rPr>
        <w:t xml:space="preserve"> </w:t>
      </w:r>
      <w:r w:rsidR="00297D09">
        <w:rPr>
          <w:i/>
          <w:iCs/>
        </w:rPr>
        <w:t>(форум курсу, приватні повідомлення)</w:t>
      </w:r>
    </w:p>
    <w:p w:rsidR="00B56C83" w:rsidRPr="00D27A51" w:rsidRDefault="00B56C83" w:rsidP="00B56C83">
      <w:pPr>
        <w:rPr>
          <w:rFonts w:ascii="Times New Roman" w:hAnsi="Times New Roman" w:cs="Times New Roman"/>
          <w:lang w:val="en-US"/>
        </w:rPr>
      </w:pPr>
      <w:r w:rsidRPr="00A31F4F">
        <w:rPr>
          <w:rFonts w:ascii="Times New Roman" w:hAnsi="Times New Roman" w:cs="Times New Roman"/>
          <w:b/>
        </w:rPr>
        <w:t>E-</w:t>
      </w:r>
      <w:proofErr w:type="spellStart"/>
      <w:r w:rsidRPr="00A31F4F">
        <w:rPr>
          <w:rFonts w:ascii="Times New Roman" w:hAnsi="Times New Roman" w:cs="Times New Roman"/>
          <w:b/>
        </w:rPr>
        <w:t>mail</w:t>
      </w:r>
      <w:proofErr w:type="spellEnd"/>
      <w:r w:rsidRPr="00A31F4F">
        <w:rPr>
          <w:rFonts w:ascii="Times New Roman" w:hAnsi="Times New Roman" w:cs="Times New Roman"/>
          <w:b/>
        </w:rPr>
        <w:t>:</w:t>
      </w:r>
      <w:r w:rsidR="00297D09">
        <w:rPr>
          <w:rFonts w:ascii="Times New Roman" w:hAnsi="Times New Roman" w:cs="Times New Roman"/>
          <w:b/>
        </w:rPr>
        <w:t xml:space="preserve"> </w:t>
      </w:r>
      <w:r w:rsidR="00D27A51">
        <w:rPr>
          <w:rFonts w:ascii="Times New Roman" w:hAnsi="Times New Roman" w:cs="Times New Roman"/>
          <w:i/>
          <w:lang w:val="en-US"/>
        </w:rPr>
        <w:t>chorna.a.v</w:t>
      </w:r>
      <w:r w:rsidR="00297D09" w:rsidRPr="00D27A51">
        <w:rPr>
          <w:rFonts w:ascii="Times New Roman" w:hAnsi="Times New Roman" w:cs="Times New Roman"/>
          <w:i/>
          <w:lang w:val="en-US"/>
        </w:rPr>
        <w:t>@</w:t>
      </w:r>
      <w:r w:rsidR="00D27A51">
        <w:rPr>
          <w:rFonts w:ascii="Times New Roman" w:hAnsi="Times New Roman" w:cs="Times New Roman"/>
          <w:i/>
          <w:lang w:val="en-US"/>
        </w:rPr>
        <w:t>ukr</w:t>
      </w:r>
      <w:r w:rsidR="00297D09" w:rsidRPr="00D27A51">
        <w:rPr>
          <w:rFonts w:ascii="Times New Roman" w:hAnsi="Times New Roman" w:cs="Times New Roman"/>
          <w:i/>
          <w:lang w:val="en-US"/>
        </w:rPr>
        <w:t>.</w:t>
      </w:r>
      <w:r w:rsidR="00D27A51">
        <w:rPr>
          <w:rFonts w:ascii="Times New Roman" w:hAnsi="Times New Roman" w:cs="Times New Roman"/>
          <w:i/>
          <w:lang w:val="en-US"/>
        </w:rPr>
        <w:t>net</w:t>
      </w:r>
    </w:p>
    <w:p w:rsidR="00B56C83" w:rsidRPr="00A31F4F" w:rsidRDefault="00B56C83" w:rsidP="00B56C83">
      <w:pPr>
        <w:rPr>
          <w:rFonts w:ascii="Times New Roman" w:hAnsi="Times New Roman" w:cs="Times New Roman"/>
        </w:rPr>
      </w:pPr>
      <w:proofErr w:type="spellStart"/>
      <w:r w:rsidRPr="00A31F4F">
        <w:rPr>
          <w:rFonts w:ascii="Times New Roman" w:hAnsi="Times New Roman" w:cs="Times New Roman"/>
          <w:b/>
        </w:rPr>
        <w:t>Сезн</w:t>
      </w:r>
      <w:proofErr w:type="spellEnd"/>
      <w:r w:rsidRPr="00A31F4F">
        <w:rPr>
          <w:rFonts w:ascii="Times New Roman" w:hAnsi="Times New Roman" w:cs="Times New Roman"/>
          <w:b/>
        </w:rPr>
        <w:t xml:space="preserve"> ЗНУ повідомлення: </w:t>
      </w:r>
    </w:p>
    <w:p w:rsidR="0020108B" w:rsidRPr="00247FAB" w:rsidRDefault="00B56C83" w:rsidP="0020108B">
      <w:pPr>
        <w:rPr>
          <w:i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="0020108B">
        <w:rPr>
          <w:rFonts w:ascii="Times New Roman" w:hAnsi="Times New Roman" w:cs="Times New Roman"/>
          <w:b/>
        </w:rPr>
        <w:t xml:space="preserve"> </w:t>
      </w:r>
      <w:r w:rsidR="00C91127" w:rsidRPr="00C91127">
        <w:rPr>
          <w:i/>
        </w:rPr>
        <w:t>093-31-28-640</w:t>
      </w:r>
      <w:r w:rsidR="00C91127">
        <w:rPr>
          <w:i/>
        </w:rPr>
        <w:t>, 066-580-68-79</w:t>
      </w:r>
    </w:p>
    <w:p w:rsidR="0020108B" w:rsidRDefault="00B56C83" w:rsidP="00B56C83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r w:rsidR="00C91127" w:rsidRPr="00C91127">
        <w:rPr>
          <w:rFonts w:ascii="Times New Roman" w:hAnsi="Times New Roman" w:cs="Times New Roman"/>
          <w:i/>
          <w:lang w:val="en-US"/>
        </w:rPr>
        <w:t>chorna</w:t>
      </w:r>
      <w:r w:rsidR="00C91127" w:rsidRPr="00C91127">
        <w:rPr>
          <w:rFonts w:ascii="Times New Roman" w:hAnsi="Times New Roman" w:cs="Times New Roman"/>
          <w:i/>
          <w:lang w:val="ru-RU"/>
        </w:rPr>
        <w:t>.</w:t>
      </w:r>
      <w:r w:rsidR="00C91127" w:rsidRPr="00C91127">
        <w:rPr>
          <w:rFonts w:ascii="Times New Roman" w:hAnsi="Times New Roman" w:cs="Times New Roman"/>
          <w:i/>
          <w:lang w:val="en-US"/>
        </w:rPr>
        <w:t>a</w:t>
      </w:r>
      <w:r w:rsidR="00C91127" w:rsidRPr="00C91127">
        <w:rPr>
          <w:rFonts w:ascii="Times New Roman" w:hAnsi="Times New Roman" w:cs="Times New Roman"/>
          <w:i/>
          <w:lang w:val="ru-RU"/>
        </w:rPr>
        <w:t>.</w:t>
      </w:r>
      <w:r w:rsidR="00C91127" w:rsidRPr="00C91127">
        <w:rPr>
          <w:rFonts w:ascii="Times New Roman" w:hAnsi="Times New Roman" w:cs="Times New Roman"/>
          <w:i/>
          <w:lang w:val="en-US"/>
        </w:rPr>
        <w:t>v</w:t>
      </w:r>
      <w:r w:rsidR="00C91127" w:rsidRPr="00C91127">
        <w:rPr>
          <w:rFonts w:ascii="Times New Roman" w:hAnsi="Times New Roman" w:cs="Times New Roman"/>
          <w:i/>
          <w:lang w:val="ru-RU"/>
        </w:rPr>
        <w:t>@</w:t>
      </w:r>
      <w:r w:rsidR="00C91127" w:rsidRPr="00C91127">
        <w:rPr>
          <w:rFonts w:ascii="Times New Roman" w:hAnsi="Times New Roman" w:cs="Times New Roman"/>
          <w:i/>
          <w:lang w:val="en-US"/>
        </w:rPr>
        <w:t>ukr</w:t>
      </w:r>
      <w:r w:rsidR="00C91127" w:rsidRPr="00C91127">
        <w:rPr>
          <w:rFonts w:ascii="Times New Roman" w:hAnsi="Times New Roman" w:cs="Times New Roman"/>
          <w:i/>
          <w:lang w:val="ru-RU"/>
        </w:rPr>
        <w:t>.</w:t>
      </w:r>
      <w:r w:rsidR="00C91127" w:rsidRPr="00C91127">
        <w:rPr>
          <w:rFonts w:ascii="Times New Roman" w:hAnsi="Times New Roman" w:cs="Times New Roman"/>
          <w:i/>
          <w:lang w:val="en-US"/>
        </w:rPr>
        <w:t>net</w:t>
      </w:r>
    </w:p>
    <w:p w:rsidR="0020108B" w:rsidRPr="004521F5" w:rsidRDefault="00B56C83" w:rsidP="0020108B">
      <w:r w:rsidRPr="00A31F4F">
        <w:rPr>
          <w:rFonts w:ascii="Times New Roman" w:hAnsi="Times New Roman" w:cs="Times New Roman"/>
          <w:b/>
        </w:rPr>
        <w:t xml:space="preserve">Кафедра: </w:t>
      </w:r>
      <w:r w:rsidR="0020108B">
        <w:rPr>
          <w:i/>
          <w:iCs/>
        </w:rPr>
        <w:t>кафедра дошкільної та початкової освіти, VIII</w:t>
      </w:r>
      <w:r w:rsidR="0020108B" w:rsidRPr="004521F5">
        <w:rPr>
          <w:i/>
          <w:iCs/>
          <w:lang w:val="ru-RU"/>
        </w:rPr>
        <w:t xml:space="preserve"> </w:t>
      </w:r>
      <w:r w:rsidR="0020108B">
        <w:rPr>
          <w:i/>
          <w:iCs/>
        </w:rPr>
        <w:t xml:space="preserve">к., </w:t>
      </w:r>
      <w:proofErr w:type="spellStart"/>
      <w:r w:rsidR="0020108B" w:rsidRPr="00B6297F">
        <w:rPr>
          <w:i/>
          <w:iCs/>
        </w:rPr>
        <w:t>ауд</w:t>
      </w:r>
      <w:proofErr w:type="spellEnd"/>
      <w:r w:rsidR="0020108B" w:rsidRPr="00B6297F">
        <w:rPr>
          <w:i/>
          <w:iCs/>
        </w:rPr>
        <w:t>. 103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56C83" w:rsidRPr="00A31F4F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6440F9" w:rsidRPr="005E4658" w:rsidRDefault="00B56C83" w:rsidP="0052690D">
      <w:pPr>
        <w:ind w:firstLine="709"/>
        <w:jc w:val="both"/>
      </w:pPr>
      <w:r w:rsidRPr="005E4658">
        <w:rPr>
          <w:rFonts w:ascii="Times New Roman" w:hAnsi="Times New Roman" w:cs="Times New Roman"/>
          <w:b/>
          <w:bCs/>
        </w:rPr>
        <w:t>Метою</w:t>
      </w:r>
      <w:r w:rsidRPr="005E4658">
        <w:rPr>
          <w:rFonts w:ascii="Times New Roman" w:hAnsi="Times New Roman" w:cs="Times New Roman"/>
          <w:bCs/>
        </w:rPr>
        <w:t xml:space="preserve"> вивчення навчальної дисципліни </w:t>
      </w:r>
      <w:r w:rsidR="0052690D" w:rsidRPr="005E4658">
        <w:t xml:space="preserve">є </w:t>
      </w:r>
      <w:r w:rsidR="0026537C">
        <w:t>формування у здобувачів вищої освіти креативності та педагогічної творчості.</w:t>
      </w:r>
    </w:p>
    <w:p w:rsidR="005E4658" w:rsidRPr="005E4658" w:rsidRDefault="009814B3" w:rsidP="005E4658">
      <w:pPr>
        <w:ind w:firstLine="709"/>
        <w:jc w:val="both"/>
      </w:pPr>
      <w:r>
        <w:t>На сьогодні необхідно формувати творчість та креативність педагогів, від цього залежить успішність та ефективність освітнього процесу з дітьми дошкільного віку.</w:t>
      </w:r>
      <w:r w:rsidR="005E4658" w:rsidRPr="005E4658">
        <w:t xml:space="preserve"> Курс розрахований на два розділи:</w:t>
      </w:r>
    </w:p>
    <w:p w:rsidR="005E4658" w:rsidRPr="005E4658" w:rsidRDefault="005E4658" w:rsidP="005E4658">
      <w:pPr>
        <w:ind w:firstLine="709"/>
        <w:jc w:val="both"/>
      </w:pPr>
      <w:r w:rsidRPr="005E4658">
        <w:t xml:space="preserve">1. </w:t>
      </w:r>
      <w:r w:rsidR="009814B3">
        <w:t>Креативність та творчість</w:t>
      </w:r>
      <w:r w:rsidRPr="005E4658">
        <w:t>.</w:t>
      </w:r>
    </w:p>
    <w:p w:rsidR="005E4658" w:rsidRPr="005E4658" w:rsidRDefault="005E4658" w:rsidP="005E4658">
      <w:pPr>
        <w:ind w:firstLine="709"/>
        <w:jc w:val="both"/>
      </w:pPr>
      <w:r w:rsidRPr="005E4658">
        <w:t xml:space="preserve">2. </w:t>
      </w:r>
      <w:r w:rsidR="009814B3">
        <w:t>Педагогічна креативність та творчість, їх розвиток у дітей.</w:t>
      </w:r>
      <w:r w:rsidRPr="005E4658">
        <w:t>.</w:t>
      </w:r>
    </w:p>
    <w:p w:rsidR="00B56C83" w:rsidRPr="00A31F4F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B56C83" w:rsidRPr="00A31F4F" w:rsidTr="00DF437D">
        <w:trPr>
          <w:trHeight w:val="59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:rsidTr="00A66DCD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:rsidTr="00A66DCD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9814B3" w:rsidP="005E3FA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Вибіркова</w:t>
            </w:r>
          </w:p>
        </w:tc>
      </w:tr>
      <w:tr w:rsidR="00B56C83" w:rsidRPr="00A31F4F" w:rsidTr="00A66DCD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5E4658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B56C83" w:rsidRPr="00A31F4F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5E4658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B56C83" w:rsidRPr="00A31F4F">
              <w:rPr>
                <w:rFonts w:ascii="Times New Roman" w:hAnsi="Times New Roman" w:cs="Times New Roman"/>
              </w:rPr>
              <w:t>-й</w:t>
            </w:r>
          </w:p>
        </w:tc>
      </w:tr>
      <w:tr w:rsidR="00B56C83" w:rsidRPr="00A31F4F" w:rsidTr="00A66DCD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151D8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B56C83" w:rsidRPr="00A31F4F" w:rsidTr="00A66DCD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151D8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90</w:t>
            </w:r>
          </w:p>
        </w:tc>
      </w:tr>
      <w:tr w:rsidR="00B56C83" w:rsidRPr="00A31F4F" w:rsidTr="00A66DCD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DF437D">
        <w:trPr>
          <w:trHeight w:val="43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F437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Практичні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151D8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36</w:t>
            </w:r>
            <w:r w:rsidR="005E3FAC">
              <w:rPr>
                <w:rFonts w:ascii="Times New Roman" w:hAnsi="Times New Roman" w:cs="Times New Roman"/>
              </w:rPr>
              <w:t xml:space="preserve"> </w:t>
            </w:r>
            <w:r w:rsidR="00FC308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151D8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5E3FAC">
              <w:rPr>
                <w:rFonts w:ascii="Times New Roman" w:hAnsi="Times New Roman" w:cs="Times New Roman"/>
              </w:rPr>
              <w:t xml:space="preserve"> </w:t>
            </w:r>
            <w:r w:rsidR="00FC308D">
              <w:rPr>
                <w:rFonts w:ascii="Times New Roman" w:hAnsi="Times New Roman" w:cs="Times New Roman"/>
              </w:rPr>
              <w:t>год</w:t>
            </w:r>
          </w:p>
        </w:tc>
      </w:tr>
      <w:tr w:rsidR="00B56C83" w:rsidRPr="00A31F4F" w:rsidTr="00A66DCD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151D8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54</w:t>
            </w:r>
            <w:r w:rsidR="005E3FAC">
              <w:rPr>
                <w:rFonts w:ascii="Times New Roman" w:hAnsi="Times New Roman" w:cs="Times New Roman"/>
              </w:rPr>
              <w:t xml:space="preserve"> </w:t>
            </w:r>
            <w:r w:rsidR="00FC308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151D8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80 </w:t>
            </w:r>
            <w:r w:rsidR="00FC308D">
              <w:rPr>
                <w:rFonts w:ascii="Times New Roman" w:hAnsi="Times New Roman" w:cs="Times New Roman"/>
              </w:rPr>
              <w:t>год</w:t>
            </w:r>
          </w:p>
        </w:tc>
      </w:tr>
      <w:tr w:rsidR="00B56C83" w:rsidRPr="00A31F4F" w:rsidTr="00FC308D">
        <w:trPr>
          <w:trHeight w:val="41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7D44F6" w:rsidRDefault="005E3FAC" w:rsidP="007D44F6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D44F6">
              <w:rPr>
                <w:rFonts w:ascii="Times New Roman" w:hAnsi="Times New Roman" w:cs="Times New Roman"/>
                <w:bCs/>
              </w:rPr>
              <w:t>Відповідно до графіка</w:t>
            </w:r>
            <w:r w:rsidR="00FC308D" w:rsidRPr="007D44F6">
              <w:rPr>
                <w:rFonts w:ascii="Times New Roman" w:hAnsi="Times New Roman" w:cs="Times New Roman"/>
                <w:bCs/>
              </w:rPr>
              <w:t>:</w:t>
            </w:r>
            <w:r w:rsidRPr="007D44F6">
              <w:rPr>
                <w:rFonts w:ascii="Times New Roman" w:hAnsi="Times New Roman" w:cs="Times New Roman"/>
                <w:bCs/>
              </w:rPr>
              <w:t xml:space="preserve"> </w:t>
            </w:r>
            <w:r w:rsidR="00B56C83" w:rsidRPr="007D44F6">
              <w:rPr>
                <w:rFonts w:ascii="Times New Roman" w:hAnsi="Times New Roman" w:cs="Times New Roman"/>
                <w:bCs/>
              </w:rPr>
              <w:t xml:space="preserve"> </w:t>
            </w:r>
            <w:r w:rsidR="00FC308D" w:rsidRPr="007D44F6">
              <w:rPr>
                <w:rFonts w:ascii="Times New Roman" w:hAnsi="Times New Roman" w:cs="Times New Roman"/>
                <w:bCs/>
              </w:rPr>
              <w:t>https://cutt.ly/KejOkOLb</w:t>
            </w:r>
          </w:p>
        </w:tc>
      </w:tr>
      <w:tr w:rsidR="00B56C83" w:rsidRPr="00A31F4F" w:rsidTr="00A66DCD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2151D8" w:rsidRDefault="002151D8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Залік</w:t>
            </w:r>
          </w:p>
        </w:tc>
      </w:tr>
      <w:tr w:rsidR="00B56C83" w:rsidRPr="00A31F4F" w:rsidTr="00A66DCD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A31F4F">
              <w:rPr>
                <w:rFonts w:ascii="Times New Roman" w:hAnsi="Times New Roman" w:cs="Times New Roman"/>
              </w:rPr>
              <w:t>Moodle</w:t>
            </w:r>
            <w:proofErr w:type="spellEnd"/>
            <w:r w:rsidRPr="00A31F4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7D752F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D752F">
              <w:rPr>
                <w:rFonts w:ascii="Times New Roman" w:hAnsi="Times New Roman" w:cs="Times New Roman"/>
              </w:rPr>
              <w:t>https://moodle.znu.edu.ua/course/view.php?id=13965</w:t>
            </w: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/>
          <w:bCs/>
          <w:sz w:val="28"/>
        </w:rPr>
        <w:t xml:space="preserve">результатів навчання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3260"/>
        <w:gridCol w:w="2375"/>
      </w:tblGrid>
      <w:tr w:rsidR="00B56C83" w:rsidRPr="00A31F4F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822C36" w:rsidP="00822C36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Р</w:t>
            </w:r>
            <w:r w:rsidR="00B56C83" w:rsidRPr="00A31F4F">
              <w:rPr>
                <w:rFonts w:ascii="Times New Roman" w:hAnsi="Times New Roman" w:cs="Times New Roman"/>
                <w:b/>
              </w:rPr>
              <w:t>езультати навчання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B56C83" w:rsidRPr="00A31F4F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2B4C0A" w:rsidRPr="00822C36" w:rsidTr="00415D04">
        <w:trPr>
          <w:trHeight w:val="237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ПРН1 </w:t>
            </w:r>
            <w:r w:rsidRPr="00367376">
              <w:rPr>
                <w:rFonts w:ascii="Times New Roman" w:hAnsi="Times New Roman" w:cs="Times New Roman"/>
                <w:sz w:val="22"/>
                <w:szCs w:val="22"/>
              </w:rPr>
              <w:t>Знати соціально-культурні передумови дошкільної освіти (</w:t>
            </w:r>
            <w:proofErr w:type="spellStart"/>
            <w:r w:rsidRPr="00367376">
              <w:rPr>
                <w:rFonts w:ascii="Times New Roman" w:hAnsi="Times New Roman" w:cs="Times New Roman"/>
                <w:sz w:val="22"/>
                <w:szCs w:val="22"/>
              </w:rPr>
              <w:t>психологопедагогічні</w:t>
            </w:r>
            <w:proofErr w:type="spellEnd"/>
            <w:r w:rsidRPr="00367376">
              <w:rPr>
                <w:rFonts w:ascii="Times New Roman" w:hAnsi="Times New Roman" w:cs="Times New Roman"/>
                <w:sz w:val="22"/>
                <w:szCs w:val="22"/>
              </w:rPr>
              <w:t xml:space="preserve"> умови, закономірності, принципи, мету, завдання, зміст, організаційні</w:t>
            </w:r>
          </w:p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367376">
              <w:rPr>
                <w:rFonts w:ascii="Times New Roman" w:hAnsi="Times New Roman" w:cs="Times New Roman"/>
                <w:sz w:val="22"/>
                <w:szCs w:val="22"/>
              </w:rPr>
              <w:t>форми, методи і засоби); знаходити типові ознаки і специфіку процесів виховання,</w:t>
            </w:r>
          </w:p>
          <w:p w:rsidR="00415D04" w:rsidRPr="00415D04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367376">
              <w:rPr>
                <w:rFonts w:ascii="Times New Roman" w:hAnsi="Times New Roman" w:cs="Times New Roman"/>
                <w:sz w:val="22"/>
                <w:szCs w:val="22"/>
              </w:rPr>
              <w:t>навчання, освіти і розвитку дітей у ранньому і дошкільному віці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4C0A" w:rsidRPr="006F67F0" w:rsidRDefault="002B4C0A" w:rsidP="0077775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Традиційні методи: словесні (розповідь, пояснення, бесіда, обговорення, робота з літературними джерелами); наочні  (ілюстрація, демонстрація, спостереження); практичні методи (складання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конспектів заходів для дітей дошкільного віку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оформлення презентацій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>).</w:t>
            </w:r>
          </w:p>
          <w:p w:rsidR="002B4C0A" w:rsidRPr="006F67F0" w:rsidRDefault="002B4C0A" w:rsidP="002B4C0A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Інтерактивні методи: ПРЕС,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асоціативний кущ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, методи розвитку критичного мислення (дискусія, есе, </w:t>
            </w:r>
            <w:proofErr w:type="spellStart"/>
            <w:r w:rsidRPr="006F67F0">
              <w:rPr>
                <w:rFonts w:ascii="Times New Roman" w:hAnsi="Times New Roman" w:cs="Times New Roman"/>
                <w:sz w:val="22"/>
                <w:szCs w:val="22"/>
              </w:rPr>
              <w:t>сенкан</w:t>
            </w:r>
            <w:proofErr w:type="spellEnd"/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, бортовий журнал, </w:t>
            </w:r>
            <w:proofErr w:type="spellStart"/>
            <w:r w:rsidRPr="006F67F0">
              <w:rPr>
                <w:rFonts w:ascii="Times New Roman" w:hAnsi="Times New Roman" w:cs="Times New Roman"/>
                <w:sz w:val="22"/>
                <w:szCs w:val="22"/>
              </w:rPr>
              <w:t>інсерт</w:t>
            </w:r>
            <w:proofErr w:type="spellEnd"/>
            <w:r w:rsidRPr="006F67F0">
              <w:rPr>
                <w:rFonts w:ascii="Times New Roman" w:hAnsi="Times New Roman" w:cs="Times New Roman"/>
                <w:sz w:val="22"/>
                <w:szCs w:val="22"/>
              </w:rPr>
              <w:t>); складання хмар слів, карта думок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флеш-карт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>); робота в парах та групах; робота з інтерактивними-онлайн дошками (</w:t>
            </w:r>
            <w:r w:rsidRPr="006F67F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Padlet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6F67F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Flingo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6F67F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Lino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3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4C0A" w:rsidRPr="006F67F0" w:rsidRDefault="002B4C0A" w:rsidP="00777753">
            <w:pPr>
              <w:jc w:val="both"/>
              <w:rPr>
                <w:rFonts w:ascii="Times New Roman" w:hAnsi="Times New Roman" w:cs="Times New Roman"/>
              </w:rPr>
            </w:pP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Поточні контрольні заходи: виконання практичних завдань, експрес-контролі, модульні контролі </w:t>
            </w:r>
          </w:p>
          <w:p w:rsidR="002B4C0A" w:rsidRPr="006F67F0" w:rsidRDefault="002B4C0A" w:rsidP="002B4C0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Підсумкові контрольні заходи: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тестування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залік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завдання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F67F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на </w:t>
            </w:r>
            <w:r w:rsidRPr="006F67F0">
              <w:rPr>
                <w:rFonts w:ascii="Times New Roman" w:hAnsi="Times New Roman" w:cs="Times New Roman"/>
                <w:sz w:val="22"/>
                <w:szCs w:val="22"/>
              </w:rPr>
              <w:t>СЕЗН</w:t>
            </w:r>
            <w:r w:rsidRPr="006F67F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F67F0">
              <w:rPr>
                <w:rFonts w:ascii="Times New Roman" w:eastAsia="Times New Roman" w:hAnsi="Times New Roman" w:cs="Times New Roman"/>
                <w:sz w:val="22"/>
                <w:szCs w:val="22"/>
              </w:rPr>
              <w:t>Moodle</w:t>
            </w:r>
            <w:proofErr w:type="spellEnd"/>
            <w:r w:rsidRPr="006F67F0"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</w:tr>
      <w:tr w:rsidR="00415D04" w:rsidRPr="00822C36" w:rsidTr="001A2D00">
        <w:trPr>
          <w:trHeight w:val="93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4" w:rsidRDefault="00415D04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15D04">
              <w:rPr>
                <w:rFonts w:ascii="Times New Roman" w:hAnsi="Times New Roman" w:cs="Times New Roman"/>
                <w:sz w:val="22"/>
                <w:szCs w:val="22"/>
              </w:rPr>
              <w:t xml:space="preserve">ПРН2 </w:t>
            </w:r>
            <w:r w:rsidRPr="00415D04">
              <w:rPr>
                <w:sz w:val="22"/>
                <w:szCs w:val="22"/>
              </w:rPr>
              <w:t>Інтерпретувати зміст і вимоги Базового компонента дошкільної освіти та варіативних програм дошкільної освіти, рекомендованих МОН України, обирати адекватні методики для їх забезпечення.</w:t>
            </w: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5D04" w:rsidRPr="006F67F0" w:rsidRDefault="00415D04" w:rsidP="0077775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5D04" w:rsidRPr="006F67F0" w:rsidRDefault="00415D04" w:rsidP="0077775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B4C0A" w:rsidRPr="00822C36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ПРН12 </w:t>
            </w:r>
            <w:r w:rsidRPr="00367376">
              <w:rPr>
                <w:rFonts w:ascii="Times New Roman" w:hAnsi="Times New Roman" w:cs="Times New Roman"/>
                <w:sz w:val="22"/>
                <w:szCs w:val="22"/>
              </w:rPr>
              <w:t>Володіти засобами, методами, методиками і технологіями навчання й</w:t>
            </w:r>
          </w:p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367376">
              <w:rPr>
                <w:rFonts w:ascii="Times New Roman" w:hAnsi="Times New Roman" w:cs="Times New Roman"/>
                <w:sz w:val="22"/>
                <w:szCs w:val="22"/>
              </w:rPr>
              <w:t>виховання з метою формування гармонійно розвиненої особистості дитини</w:t>
            </w:r>
          </w:p>
          <w:p w:rsidR="002B4C0A" w:rsidRPr="002B4C0A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uk-UA"/>
              </w:rPr>
            </w:pPr>
            <w:r w:rsidRPr="00367376">
              <w:rPr>
                <w:rFonts w:ascii="Times New Roman" w:hAnsi="Times New Roman" w:cs="Times New Roman"/>
                <w:sz w:val="22"/>
                <w:szCs w:val="22"/>
              </w:rPr>
              <w:t>раннього і дошкільного віку.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4C0A" w:rsidRPr="00822C36" w:rsidRDefault="002B4C0A" w:rsidP="00822C3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4C0A" w:rsidRPr="00822C36" w:rsidRDefault="002B4C0A" w:rsidP="00822C3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2B4C0A" w:rsidRPr="00822C36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uk-U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ПРН13</w:t>
            </w:r>
            <w:r w:rsidRPr="00822C3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eastAsia="uk-UA"/>
              </w:rPr>
              <w:t>.</w:t>
            </w:r>
            <w:r w:rsidRPr="00367376">
              <w:rPr>
                <w:rFonts w:ascii="Times New Roman" w:hAnsi="Times New Roman" w:cs="Times New Roman"/>
                <w:sz w:val="22"/>
                <w:szCs w:val="22"/>
                <w:lang w:eastAsia="uk-UA"/>
              </w:rPr>
              <w:t>Володіти технологіями організації розвивального предметно-ігрового,</w:t>
            </w:r>
          </w:p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uk-UA"/>
              </w:rPr>
            </w:pPr>
            <w:r w:rsidRPr="00367376">
              <w:rPr>
                <w:rFonts w:ascii="Times New Roman" w:hAnsi="Times New Roman" w:cs="Times New Roman"/>
                <w:sz w:val="22"/>
                <w:szCs w:val="22"/>
                <w:lang w:eastAsia="uk-UA"/>
              </w:rPr>
              <w:t>природно-екологічного, пізнавального, мовленнєвого середовища в різних групах</w:t>
            </w:r>
          </w:p>
          <w:p w:rsidR="002B4C0A" w:rsidRPr="00822C36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67376">
              <w:rPr>
                <w:rFonts w:ascii="Times New Roman" w:hAnsi="Times New Roman" w:cs="Times New Roman"/>
                <w:sz w:val="22"/>
                <w:szCs w:val="22"/>
                <w:lang w:eastAsia="uk-UA"/>
              </w:rPr>
              <w:t>раннього і дошкільного віку.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4C0A" w:rsidRPr="00822C36" w:rsidRDefault="002B4C0A" w:rsidP="00822C3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4C0A" w:rsidRPr="00822C36" w:rsidRDefault="002B4C0A" w:rsidP="00822C3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2B4C0A" w:rsidRPr="00822C36" w:rsidTr="002B4C0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ПРН17</w:t>
            </w:r>
            <w:r w:rsidRPr="00822C3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36737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Будувати комунікативну стратегію, тактику та техніку взаємодії з колективом</w:t>
            </w:r>
          </w:p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36737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закладу дошкільної освіти з урахув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анням актуальних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лінгвометодик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; </w:t>
            </w:r>
            <w:r w:rsidRPr="0036737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організовувати спільну діяльність для обміну досвідом, впровадження в роботу</w:t>
            </w:r>
          </w:p>
          <w:p w:rsidR="002B4C0A" w:rsidRPr="002B4C0A" w:rsidRDefault="00367376" w:rsidP="00367376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uk-UA"/>
              </w:rPr>
            </w:pPr>
            <w:r w:rsidRPr="0036737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наукових наробок з метою підвищення особистісного рівня.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4C0A" w:rsidRPr="00822C36" w:rsidRDefault="002B4C0A" w:rsidP="00822C3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4C0A" w:rsidRPr="00822C36" w:rsidRDefault="002B4C0A" w:rsidP="00822C3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2B4C0A" w:rsidRPr="00822C36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ПРН20</w:t>
            </w:r>
            <w:r w:rsidRPr="00822C3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367376">
              <w:rPr>
                <w:rFonts w:ascii="Times New Roman" w:eastAsia="Times New Roman" w:hAnsi="Times New Roman" w:cs="Times New Roman"/>
                <w:sz w:val="22"/>
                <w:szCs w:val="22"/>
                <w:lang w:eastAsia="uk-UA"/>
              </w:rPr>
              <w:t xml:space="preserve">Орієнтуватися в широкому виборі сучасних </w:t>
            </w:r>
            <w:proofErr w:type="spellStart"/>
            <w:r w:rsidRPr="00367376">
              <w:rPr>
                <w:rFonts w:ascii="Times New Roman" w:eastAsia="Times New Roman" w:hAnsi="Times New Roman" w:cs="Times New Roman"/>
                <w:sz w:val="22"/>
                <w:szCs w:val="22"/>
                <w:lang w:eastAsia="uk-UA"/>
              </w:rPr>
              <w:t>методик</w:t>
            </w:r>
            <w:proofErr w:type="spellEnd"/>
            <w:r w:rsidRPr="00367376">
              <w:rPr>
                <w:rFonts w:ascii="Times New Roman" w:eastAsia="Times New Roman" w:hAnsi="Times New Roman" w:cs="Times New Roman"/>
                <w:sz w:val="22"/>
                <w:szCs w:val="22"/>
                <w:lang w:eastAsia="uk-UA"/>
              </w:rPr>
              <w:t xml:space="preserve"> і технологій, доцільно</w:t>
            </w:r>
          </w:p>
          <w:p w:rsidR="00367376" w:rsidRPr="00367376" w:rsidRDefault="00367376" w:rsidP="00367376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uk-UA"/>
              </w:rPr>
            </w:pPr>
            <w:r w:rsidRPr="00367376">
              <w:rPr>
                <w:rFonts w:ascii="Times New Roman" w:eastAsia="Times New Roman" w:hAnsi="Times New Roman" w:cs="Times New Roman"/>
                <w:sz w:val="22"/>
                <w:szCs w:val="22"/>
                <w:lang w:eastAsia="uk-UA"/>
              </w:rPr>
              <w:t>обирати оптимальні засоби педагогічного впливу, нести особисту відповідальність</w:t>
            </w:r>
          </w:p>
          <w:p w:rsidR="002B4C0A" w:rsidRDefault="00367376" w:rsidP="00367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67376">
              <w:rPr>
                <w:rFonts w:ascii="Times New Roman" w:eastAsia="Times New Roman" w:hAnsi="Times New Roman" w:cs="Times New Roman"/>
                <w:sz w:val="22"/>
                <w:szCs w:val="22"/>
                <w:lang w:eastAsia="uk-UA"/>
              </w:rPr>
              <w:t>за їх ефективне застосування в освітньому процесі.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0A" w:rsidRPr="00822C36" w:rsidRDefault="002B4C0A" w:rsidP="00822C3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0A" w:rsidRPr="00822C36" w:rsidRDefault="002B4C0A" w:rsidP="00822C3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C01DEA" w:rsidRDefault="00C01DEA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br w:type="page"/>
      </w:r>
    </w:p>
    <w:p w:rsidR="002F7BE7" w:rsidRPr="002F7BE7" w:rsidRDefault="002F7BE7" w:rsidP="002F7BE7">
      <w:pPr>
        <w:widowControl/>
        <w:tabs>
          <w:tab w:val="left" w:pos="284"/>
          <w:tab w:val="left" w:pos="567"/>
        </w:tabs>
        <w:suppressAutoHyphens w:val="0"/>
        <w:ind w:firstLine="709"/>
        <w:jc w:val="center"/>
        <w:rPr>
          <w:rFonts w:ascii="Times New Roman" w:eastAsia="Times New Roman" w:hAnsi="Times New Roman" w:cs="Times New Roman"/>
          <w:b/>
          <w:bCs/>
          <w:kern w:val="0"/>
          <w:lang w:eastAsia="ar-SA" w:bidi="ar-SA"/>
        </w:rPr>
      </w:pPr>
      <w:r w:rsidRPr="002F7BE7">
        <w:rPr>
          <w:rFonts w:ascii="Times New Roman" w:eastAsia="Times New Roman" w:hAnsi="Times New Roman" w:cs="Times New Roman"/>
          <w:b/>
          <w:bCs/>
          <w:kern w:val="0"/>
          <w:lang w:eastAsia="ar-SA" w:bidi="ar-SA"/>
        </w:rPr>
        <w:lastRenderedPageBreak/>
        <w:t>3. Програма навчальної дисципліни</w:t>
      </w:r>
    </w:p>
    <w:p w:rsidR="002F7BE7" w:rsidRDefault="002F7BE7" w:rsidP="002F7BE7">
      <w:pPr>
        <w:keepNext/>
        <w:widowControl/>
        <w:jc w:val="center"/>
        <w:outlineLvl w:val="2"/>
        <w:rPr>
          <w:rFonts w:ascii="Times New Roman" w:eastAsia="Times New Roman" w:hAnsi="Times New Roman" w:cs="Times New Roman"/>
          <w:b/>
          <w:iCs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/>
          <w:iCs/>
          <w:kern w:val="0"/>
          <w:lang w:eastAsia="ar-SA" w:bidi="ar-SA"/>
        </w:rPr>
        <w:t xml:space="preserve">Змістовий модуль 1. </w:t>
      </w:r>
      <w:r w:rsidR="00784324" w:rsidRPr="00784324">
        <w:rPr>
          <w:rFonts w:ascii="Times New Roman" w:eastAsia="Times New Roman" w:hAnsi="Times New Roman" w:cs="Times New Roman"/>
          <w:b/>
          <w:iCs/>
          <w:kern w:val="0"/>
          <w:lang w:eastAsia="ar-SA" w:bidi="ar-SA"/>
        </w:rPr>
        <w:t>Гра в контексті сьогодення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  <w:t>Тема 1. Вступ до спецкурсу «Навчання через гру»</w:t>
      </w:r>
    </w:p>
    <w:p w:rsidR="00784324" w:rsidRPr="00784324" w:rsidRDefault="00784324" w:rsidP="00784324">
      <w:pPr>
        <w:widowControl/>
        <w:suppressAutoHyphens w:val="0"/>
        <w:jc w:val="both"/>
        <w:rPr>
          <w:rFonts w:ascii="Times New Roman" w:eastAsia="Times New Roman" w:hAnsi="Times New Roman" w:cs="Times New Roman"/>
          <w:kern w:val="0"/>
          <w:lang w:eastAsia="en-US" w:bidi="ar-SA"/>
        </w:rPr>
      </w:pPr>
      <w:r w:rsidRPr="00784324">
        <w:rPr>
          <w:rFonts w:ascii="Times New Roman" w:eastAsia="Times New Roman" w:hAnsi="Times New Roman" w:cs="Times New Roman"/>
          <w:kern w:val="0"/>
          <w:lang w:eastAsia="en-US" w:bidi="ar-SA"/>
        </w:rPr>
        <w:t>Правила спільної роботи в межах спецкурсу «Навчання через гру». Умови ефективності і дієвості правил. Поняття «</w:t>
      </w:r>
      <w:proofErr w:type="spellStart"/>
      <w:r w:rsidRPr="00784324">
        <w:rPr>
          <w:rFonts w:ascii="Times New Roman" w:eastAsia="Times New Roman" w:hAnsi="Times New Roman" w:cs="Times New Roman"/>
          <w:kern w:val="0"/>
          <w:lang w:eastAsia="en-US" w:bidi="ar-SA"/>
        </w:rPr>
        <w:t>агенство</w:t>
      </w:r>
      <w:proofErr w:type="spellEnd"/>
      <w:r w:rsidRPr="00784324">
        <w:rPr>
          <w:rFonts w:ascii="Times New Roman" w:eastAsia="Times New Roman" w:hAnsi="Times New Roman" w:cs="Times New Roman"/>
          <w:kern w:val="0"/>
          <w:lang w:eastAsia="en-US" w:bidi="ar-SA"/>
        </w:rPr>
        <w:t xml:space="preserve"> дитини» в контексті дошкільної освіти. Початок дослідження змісту поняття «гра». Ігрові способи об`єднання дітей у пари, групи, команди.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  <w:t>Тема 2. Можливості для гри.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 xml:space="preserve">Безмежний арсенал інструментів вихователя закладу дошкільної освіти. Ігрові способи організації ігрової активності дітей упродовж дня: час, місце, правила для гри тощо. Збагачене освітнє середовище: умова особистісно-орієнтованої та </w:t>
      </w:r>
      <w:proofErr w:type="spellStart"/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>компетентнісної</w:t>
      </w:r>
      <w:proofErr w:type="spellEnd"/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 xml:space="preserve"> освіти.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  <w:t>Тема 3. Дошкільна освіта в контексті сьогодення – частина 1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 xml:space="preserve">Час змін в світі і освіті. Науковці, футурологи та </w:t>
      </w:r>
      <w:proofErr w:type="spellStart"/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>візіонери</w:t>
      </w:r>
      <w:proofErr w:type="spellEnd"/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 xml:space="preserve"> про сьогодення та майбутнє людства. Гра як спосіб підготувати дитину сьогодні до світу завтра. Роль гри у формуванні цілісної особистості дитини.</w:t>
      </w:r>
    </w:p>
    <w:p w:rsidR="00784324" w:rsidRPr="00784324" w:rsidRDefault="00784324" w:rsidP="00784324">
      <w:pPr>
        <w:widowControl/>
        <w:ind w:firstLine="708"/>
        <w:jc w:val="both"/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  <w:t>Тема 4. Дошкільна освіта в контексті сьогодення – частина 2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 xml:space="preserve">Портрет сучасного дошкільника. Сутність поняття «дошкільна зрілість». Наступність між дошкільною та початковою ланкою у контексті формування базових </w:t>
      </w:r>
      <w:proofErr w:type="spellStart"/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>компетентностей</w:t>
      </w:r>
      <w:proofErr w:type="spellEnd"/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 xml:space="preserve"> дитини. Умови ефективного розвитку , навчання, виховання, дітей цифрового покоління. Гра як спосіб партнерської взаємодії дітей, батьків, педагогів.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  <w:t>Тема 5. Освіта переосмислення концепту.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>Міжнародний досвід. Концептуальні засади розвитку дошкільної освіти в Україні. Сучасний заклад дошкільної освіти як відповідь на запит суспільства.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  <w:t>Тема 6. Гра: переосмислення концепту.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>Гра як провідна діяльність людини та відкрита система. Психологічні закономірності розвитку ігрової діяльності дошкільника. Педагогіка гри. Роль гри у формуванні цілісної особистості дитини. Гра – як спосіб взаємодії з дитиною.</w:t>
      </w:r>
    </w:p>
    <w:p w:rsidR="00784324" w:rsidRPr="00784324" w:rsidRDefault="00784324" w:rsidP="00784324">
      <w:pPr>
        <w:keepNext/>
        <w:widowControl/>
        <w:jc w:val="both"/>
        <w:outlineLvl w:val="2"/>
        <w:rPr>
          <w:rFonts w:ascii="Times New Roman" w:eastAsia="Times New Roman" w:hAnsi="Times New Roman" w:cs="Times New Roman"/>
          <w:b/>
          <w:iCs/>
          <w:kern w:val="0"/>
          <w:lang w:eastAsia="ar-SA" w:bidi="ar-SA"/>
        </w:rPr>
      </w:pPr>
    </w:p>
    <w:p w:rsidR="00784324" w:rsidRDefault="002F7BE7" w:rsidP="00784324">
      <w:pPr>
        <w:widowControl/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/>
          <w:kern w:val="0"/>
          <w:lang w:eastAsia="ar-SA" w:bidi="ar-SA"/>
        </w:rPr>
        <w:t>Змістовий модуль 2.</w:t>
      </w:r>
      <w:r w:rsidRPr="00784324">
        <w:rPr>
          <w:rFonts w:ascii="Times New Roman" w:eastAsia="Times New Roman" w:hAnsi="Times New Roman" w:cs="Times New Roman"/>
          <w:b/>
          <w:i/>
          <w:kern w:val="0"/>
          <w:lang w:eastAsia="ar-SA" w:bidi="ar-SA"/>
        </w:rPr>
        <w:t xml:space="preserve"> </w:t>
      </w:r>
      <w:r w:rsidR="00784324" w:rsidRPr="00784324">
        <w:rPr>
          <w:rFonts w:ascii="Times New Roman" w:eastAsia="Times New Roman" w:hAnsi="Times New Roman" w:cs="Times New Roman"/>
          <w:b/>
          <w:kern w:val="0"/>
          <w:lang w:eastAsia="ar-SA" w:bidi="ar-SA"/>
        </w:rPr>
        <w:t>Гра як інструмент та механізм освітньої діяльності в системі дошкільної освіти</w:t>
      </w:r>
    </w:p>
    <w:p w:rsidR="00784324" w:rsidRPr="00784324" w:rsidRDefault="00784324" w:rsidP="00784324">
      <w:pPr>
        <w:widowControl/>
        <w:ind w:firstLine="708"/>
        <w:jc w:val="both"/>
        <w:rPr>
          <w:rFonts w:ascii="Times New Roman" w:eastAsia="Times New Roman" w:hAnsi="Times New Roman" w:cs="Times New Roman"/>
          <w:kern w:val="0"/>
          <w:lang w:eastAsia="en-US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  <w:t>Тема 7. Гра як інструмент, механізм та спосіб всебічного розвитку дитини дошкільника.</w:t>
      </w:r>
      <w:r w:rsidRPr="00784324">
        <w:rPr>
          <w:rFonts w:ascii="Times New Roman" w:eastAsia="Times New Roman" w:hAnsi="Times New Roman" w:cs="Times New Roman"/>
          <w:kern w:val="0"/>
          <w:lang w:eastAsia="en-US" w:bidi="ar-SA"/>
        </w:rPr>
        <w:t xml:space="preserve"> 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 xml:space="preserve">Усвідомлена практика гри. Варіативність ігрового підходу. Методика «Шість цеглинок» як один із інструментів ігрового підходу. Нейропсихологічні основи розвитку дитини та ігрові методи навчання. </w:t>
      </w:r>
    </w:p>
    <w:p w:rsidR="00784324" w:rsidRPr="00784324" w:rsidRDefault="00784324" w:rsidP="00784324">
      <w:pPr>
        <w:widowControl/>
        <w:ind w:firstLine="708"/>
        <w:jc w:val="both"/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  <w:t>Тема 8. Вільна гра: особливості та значення.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>Досвід вільної гри: тут і тепер. Значення вільної гри для дітей та педагога. Педагогічний супровід вільної гри. Вільна гра як ресурс особистісного розвитку людини.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  <w:t xml:space="preserve">Тема 9. Реалізація ігрового підходу в закладі дошкільної освіти. 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 xml:space="preserve">Особливості моделей гри у розрізі освітнього процесу закладу дошкільної освіти. Циклічний підхід. Поняття «стан потоку» як невід`ємна умова для утримання інтересу та мотивації дітей. Програма розвитку дитини від 2 до 6 років та методичні рекомендації «Безмежний світ гри з LEGO» як один із прикладів реалізації ігрового підходу. 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u w:val="single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  <w:t>Тема 10. Характеристики ігрової діяльності дитини.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>Рефлексивний аналіз власного ігрового досвіду. Характеристики гри: значуща, соціальна, активна, мотивуюча, радісна. Вплив гри на різні сфери розвитку дитини.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  <w:t>Тема 11. Креативність як ключове вміння людини.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 xml:space="preserve">Підходи до розуміння поняття творчість та креативність. Практика пошуку креативних рішень. Відкриті запитання як один із основних принципів підходу «навчання через гру». </w:t>
      </w:r>
      <w:proofErr w:type="spellStart"/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>Лепбук</w:t>
      </w:r>
      <w:proofErr w:type="spellEnd"/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>.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u w:val="single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ru-RU" w:bidi="ar-SA"/>
        </w:rPr>
        <w:t>Тема 12. Проектна діяльність як сучасна освітня технологія.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ru-RU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ru-RU" w:bidi="ar-SA"/>
        </w:rPr>
        <w:t>Реалізація проектної діяльності в закладі дошкільної освіти. Типи освітніх проектів. Педагогічний супровід проектної діяльності.</w:t>
      </w:r>
    </w:p>
    <w:p w:rsidR="00784324" w:rsidRPr="00784324" w:rsidRDefault="00784324" w:rsidP="00784324">
      <w:pPr>
        <w:widowControl/>
        <w:ind w:firstLine="708"/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  <w:lastRenderedPageBreak/>
        <w:t xml:space="preserve">Тема 13. Вихователь та батьки – сучасний вимір взаємодії. 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u w:val="single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 xml:space="preserve">Педагогічний супровід взаємодії усіх суб`єктів дошкільної освіти. Гра як </w:t>
      </w:r>
      <w:proofErr w:type="spellStart"/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>системоутворювальний</w:t>
      </w:r>
      <w:proofErr w:type="spellEnd"/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 xml:space="preserve"> механізм ефективної та усвідомленої соціальної взаємодії.</w:t>
      </w:r>
    </w:p>
    <w:p w:rsidR="00784324" w:rsidRPr="00784324" w:rsidRDefault="00784324" w:rsidP="00784324">
      <w:pPr>
        <w:widowControl/>
        <w:ind w:firstLine="708"/>
        <w:jc w:val="both"/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i/>
          <w:kern w:val="0"/>
          <w:lang w:eastAsia="ar-SA" w:bidi="ar-SA"/>
        </w:rPr>
        <w:t>Тема 14. Роль педагога в освітньому просторі закладу дошкільної освіти.</w:t>
      </w:r>
    </w:p>
    <w:p w:rsidR="00784324" w:rsidRPr="00784324" w:rsidRDefault="00784324" w:rsidP="00784324">
      <w:pPr>
        <w:widowControl/>
        <w:jc w:val="both"/>
        <w:rPr>
          <w:rFonts w:ascii="Times New Roman" w:eastAsia="Times New Roman" w:hAnsi="Times New Roman" w:cs="Times New Roman"/>
          <w:bCs/>
          <w:kern w:val="0"/>
          <w:lang w:eastAsia="ar-SA" w:bidi="ar-SA"/>
        </w:rPr>
      </w:pPr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 xml:space="preserve">Роль педагога в ігровому освітньому просторі дитини. Нова роль вихователя в освітньому процесі – дизайнер, </w:t>
      </w:r>
      <w:proofErr w:type="spellStart"/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>фасилітатор</w:t>
      </w:r>
      <w:proofErr w:type="spellEnd"/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 xml:space="preserve">, консультант, тренер, </w:t>
      </w:r>
      <w:proofErr w:type="spellStart"/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>коуч</w:t>
      </w:r>
      <w:proofErr w:type="spellEnd"/>
      <w:r w:rsidRPr="00784324">
        <w:rPr>
          <w:rFonts w:ascii="Times New Roman" w:eastAsia="Times New Roman" w:hAnsi="Times New Roman" w:cs="Times New Roman"/>
          <w:bCs/>
          <w:kern w:val="0"/>
          <w:lang w:eastAsia="ar-SA" w:bidi="ar-SA"/>
        </w:rPr>
        <w:t>. Секрети успіху сучасного педагога.</w:t>
      </w:r>
    </w:p>
    <w:p w:rsidR="00B56C83" w:rsidRPr="00A31F4F" w:rsidRDefault="00B56C83" w:rsidP="00784324">
      <w:pPr>
        <w:pStyle w:val="a4"/>
        <w:shd w:val="clear" w:color="auto" w:fill="FFFFFF"/>
        <w:ind w:left="0"/>
        <w:rPr>
          <w:i/>
          <w:sz w:val="15"/>
          <w:szCs w:val="15"/>
          <w:shd w:val="clear" w:color="auto" w:fill="E8E8E8"/>
          <w:lang w:val="uk-UA"/>
        </w:rPr>
      </w:pPr>
    </w:p>
    <w:p w:rsidR="00B56C83" w:rsidRPr="00A31F4F" w:rsidRDefault="00B56C83" w:rsidP="00B56C83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B56C83" w:rsidRPr="00A31F4F" w:rsidRDefault="00B56C83" w:rsidP="00B56C83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B56C83" w:rsidRPr="00A31F4F" w:rsidRDefault="00B56C83" w:rsidP="00B56C83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850"/>
        <w:gridCol w:w="851"/>
        <w:gridCol w:w="1984"/>
      </w:tblGrid>
      <w:tr w:rsidR="00B56C83" w:rsidRPr="00A31F4F" w:rsidTr="00A66DCD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B56C83" w:rsidRPr="00A31F4F" w:rsidTr="00A66DCD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6C83" w:rsidRPr="00A31F4F" w:rsidTr="00A66DCD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DF5EFC" w:rsidRPr="00A31F4F" w:rsidTr="00DF5E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1857D1" w:rsidRDefault="00DF5EFC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1767" w:rsidRPr="00784324" w:rsidRDefault="00012B1C" w:rsidP="00281767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Тема</w:t>
            </w:r>
            <w:r w:rsidR="00281767"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. Вступ до спецкурсу «Навчання через гру»</w:t>
            </w:r>
          </w:p>
          <w:p w:rsidR="00281767" w:rsidRPr="00784324" w:rsidRDefault="00281767" w:rsidP="00281767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784324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Правила спільної роботи в межах спецкурсу «Навчання через гру». Умови ефективності і дієвості правил. Поняття «</w:t>
            </w:r>
            <w:proofErr w:type="spellStart"/>
            <w:r w:rsidRPr="00784324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агенство</w:t>
            </w:r>
            <w:proofErr w:type="spellEnd"/>
            <w:r w:rsidRPr="00784324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 дитини» в контексті дошкільної освіти. Початок дослідження змісту поняття «гра». Ігрові способи об`єднання дітей у пари, групи, команди.</w:t>
            </w:r>
          </w:p>
          <w:p w:rsidR="00DF5EFC" w:rsidRPr="001857D1" w:rsidRDefault="00DF5EFC" w:rsidP="0028506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F17AD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B84327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6948F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</w:tr>
      <w:tr w:rsidR="00DF5EFC" w:rsidRPr="00A31F4F" w:rsidTr="00DF5E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1857D1" w:rsidRDefault="00DF5EFC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1857D1">
              <w:rPr>
                <w:rFonts w:ascii="Times New Roman" w:hAnsi="Times New Roman" w:cs="Times New Roman"/>
                <w:sz w:val="22"/>
                <w:szCs w:val="22"/>
              </w:rPr>
              <w:t>Практичне заняття 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5EFC" w:rsidRPr="001857D1" w:rsidRDefault="00DF5EFC" w:rsidP="007D44F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530F7B" w:rsidRDefault="00DF5EFC" w:rsidP="006948F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DF5EFC" w:rsidRPr="00A31F4F" w:rsidTr="00C64B67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1857D1" w:rsidRDefault="00DF5EFC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1857D1" w:rsidRDefault="00DF5EFC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Default="00391472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Default="0084554C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6948F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6601F" w:rsidRPr="00A31F4F" w:rsidTr="008C003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01F" w:rsidRPr="001857D1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601F" w:rsidRPr="00784324" w:rsidRDefault="0036601F" w:rsidP="00281767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 xml:space="preserve">Тема 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. Можливості для гри.</w:t>
            </w:r>
          </w:p>
          <w:p w:rsidR="0036601F" w:rsidRPr="00784324" w:rsidRDefault="0036601F" w:rsidP="00281767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 xml:space="preserve">Безмежний арсенал інструментів вихователя закладу дошкільної освіти. Ігрові способи організації ігрової активності дітей упродовж дня: час, місце, правила для гри тощо. Збагачене освітнє середовище: умова особистісно-орієнтованої та </w:t>
            </w:r>
            <w:proofErr w:type="spellStart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>компетентнісної</w:t>
            </w:r>
            <w:proofErr w:type="spellEnd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 xml:space="preserve"> освіти.</w:t>
            </w:r>
          </w:p>
          <w:p w:rsidR="0036601F" w:rsidRPr="00B84327" w:rsidRDefault="0036601F" w:rsidP="008C028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530F7B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6601F" w:rsidRPr="00530F7B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6601F" w:rsidRPr="00530F7B" w:rsidTr="008C003F">
        <w:trPr>
          <w:trHeight w:val="67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601F" w:rsidRPr="001857D1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1857D1">
              <w:rPr>
                <w:rFonts w:ascii="Times New Roman" w:hAnsi="Times New Roman" w:cs="Times New Roman"/>
                <w:sz w:val="22"/>
                <w:szCs w:val="22"/>
              </w:rPr>
              <w:t>Практичне заняття 2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6601F" w:rsidRPr="00B84327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01F" w:rsidRPr="00530F7B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81767" w:rsidRPr="00530F7B" w:rsidTr="002142F2">
        <w:trPr>
          <w:trHeight w:val="675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67" w:rsidRPr="001857D1" w:rsidRDefault="0028176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81767" w:rsidRPr="00B84327" w:rsidRDefault="0028176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67" w:rsidRPr="00A31F4F" w:rsidRDefault="00185BE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67" w:rsidRPr="00A31F4F" w:rsidRDefault="0028176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67" w:rsidRPr="00A31F4F" w:rsidRDefault="0028176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тиждень</w:t>
            </w:r>
          </w:p>
        </w:tc>
      </w:tr>
      <w:tr w:rsidR="00DF5EFC" w:rsidRPr="00530F7B" w:rsidTr="00D32CC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1857D1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B84327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391472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84554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F5EFC" w:rsidRPr="00A31F4F" w:rsidTr="00C5184A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1857D1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1767" w:rsidRPr="00784324" w:rsidRDefault="00012B1C" w:rsidP="00281767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 xml:space="preserve">Тема </w:t>
            </w:r>
            <w:r w:rsidR="00281767"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>. Дошкільна освіта в контексті сьогодення – частина 1</w:t>
            </w:r>
          </w:p>
          <w:p w:rsidR="00281767" w:rsidRPr="00784324" w:rsidRDefault="00281767" w:rsidP="00281767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 xml:space="preserve">Час змін в світі і освіті. Науковці, футурологи та </w:t>
            </w:r>
            <w:proofErr w:type="spellStart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візіонери</w:t>
            </w:r>
            <w:proofErr w:type="spellEnd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 xml:space="preserve"> про сьогодення та майбутнє людства. Гра як спосіб підготувати дитину сьогодні до світу завтра. Роль гри у формуванні цілісної особистості дитини.</w:t>
            </w:r>
          </w:p>
          <w:p w:rsidR="00DF5EFC" w:rsidRPr="00B84327" w:rsidRDefault="00DF5EFC" w:rsidP="008C0286">
            <w:pPr>
              <w:tabs>
                <w:tab w:val="center" w:pos="1814"/>
                <w:tab w:val="right" w:pos="647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530F7B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</w:t>
            </w:r>
            <w:r w:rsidR="00DF5EFC">
              <w:rPr>
                <w:rFonts w:ascii="Times New Roman" w:hAnsi="Times New Roman" w:cs="Times New Roman"/>
                <w:i/>
                <w:sz w:val="20"/>
                <w:szCs w:val="20"/>
              </w:rPr>
              <w:t>отижня</w:t>
            </w:r>
          </w:p>
        </w:tc>
      </w:tr>
      <w:tr w:rsidR="00DF5EFC" w:rsidRPr="00530F7B" w:rsidTr="00C5184A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1857D1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1857D1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</w:t>
            </w:r>
            <w:r w:rsidR="00281767">
              <w:rPr>
                <w:rFonts w:ascii="Times New Roman" w:hAnsi="Times New Roman" w:cs="Times New Roman"/>
                <w:sz w:val="22"/>
                <w:szCs w:val="22"/>
              </w:rPr>
              <w:t>заняття 3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5EFC" w:rsidRPr="00B84327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530F7B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DF5EFC" w:rsidRPr="00530F7B" w:rsidTr="00C5184A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1857D1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B84327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391472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84554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F5EFC" w:rsidRPr="00A31F4F" w:rsidTr="00F84D8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1857D1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1767" w:rsidRPr="00784324" w:rsidRDefault="00012B1C" w:rsidP="00281767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>Тема</w:t>
            </w:r>
            <w:r w:rsidR="00281767"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>. Дошкільна освіта в контексті сьогодення – частина 2</w:t>
            </w:r>
          </w:p>
          <w:p w:rsidR="00281767" w:rsidRPr="00784324" w:rsidRDefault="00281767" w:rsidP="00281767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 xml:space="preserve">Портрет сучасного дошкільника. Сутність поняття «дошкільна зрілість». Наступність між дошкільною та початковою ланкою у контексті формування базових </w:t>
            </w:r>
            <w:proofErr w:type="spellStart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компетентностей</w:t>
            </w:r>
            <w:proofErr w:type="spellEnd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 xml:space="preserve"> дитини. Умови </w:t>
            </w: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lastRenderedPageBreak/>
              <w:t>ефективного розвитку , навчання, виховання, дітей цифрового покоління. Гра як спосіб партнерської взаємодії дітей, батьків, педагогів.</w:t>
            </w:r>
          </w:p>
          <w:p w:rsidR="0028506E" w:rsidRPr="00B84327" w:rsidRDefault="0028506E" w:rsidP="008C028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530F7B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</w:t>
            </w:r>
            <w:r w:rsidR="00DF5EFC">
              <w:rPr>
                <w:rFonts w:ascii="Times New Roman" w:hAnsi="Times New Roman" w:cs="Times New Roman"/>
                <w:i/>
                <w:sz w:val="20"/>
                <w:szCs w:val="20"/>
              </w:rPr>
              <w:t>отижня</w:t>
            </w:r>
          </w:p>
        </w:tc>
      </w:tr>
      <w:tr w:rsidR="00DF5EFC" w:rsidRPr="00530F7B" w:rsidTr="00F84D8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1857D1" w:rsidRDefault="0028176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4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5EFC" w:rsidRPr="00B84327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530F7B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DF5EFC" w:rsidRPr="00530F7B" w:rsidTr="00F84D8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1857D1" w:rsidRDefault="00012B1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5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5EFC" w:rsidRPr="00B84327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F5EFC" w:rsidRPr="00530F7B" w:rsidTr="00F84D8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1857D1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B84327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391472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84554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FC" w:rsidRPr="00A31F4F" w:rsidRDefault="00DF5EF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D20DA" w:rsidRPr="00A31F4F" w:rsidTr="0014156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1857D1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2B1C" w:rsidRPr="00784324" w:rsidRDefault="00012B1C" w:rsidP="00012B1C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 xml:space="preserve">Тема 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>. Освіта переосмислення концепту.</w:t>
            </w:r>
          </w:p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Міжнародний досвід. Концептуальні засади розвитку дошкільної освіти в Україні. Сучасний заклад дошкільної освіти як відповідь на запит суспільства.</w:t>
            </w:r>
          </w:p>
          <w:p w:rsidR="00CD20DA" w:rsidRPr="00B84327" w:rsidRDefault="00CD20DA" w:rsidP="008C0286">
            <w:pPr>
              <w:widowControl/>
              <w:suppressAutoHyphens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530F7B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</w:t>
            </w:r>
            <w:r w:rsidR="00CD20DA">
              <w:rPr>
                <w:rFonts w:ascii="Times New Roman" w:hAnsi="Times New Roman" w:cs="Times New Roman"/>
                <w:i/>
                <w:sz w:val="20"/>
                <w:szCs w:val="20"/>
              </w:rPr>
              <w:t>отижня</w:t>
            </w:r>
          </w:p>
        </w:tc>
      </w:tr>
      <w:tr w:rsidR="00CD20DA" w:rsidRPr="00530F7B" w:rsidTr="0014156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1857D1" w:rsidRDefault="00012B1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6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D20DA" w:rsidRPr="00B84327" w:rsidRDefault="00CD20DA" w:rsidP="007D44F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530F7B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CD20DA" w:rsidRPr="00530F7B" w:rsidTr="0014156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1857D1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B84327" w:rsidRDefault="00CD20DA" w:rsidP="007D44F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391472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84554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D20DA" w:rsidRPr="00A31F4F" w:rsidTr="00BD19EE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1857D1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2B1C" w:rsidRPr="00784324" w:rsidRDefault="00012B1C" w:rsidP="00012B1C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 xml:space="preserve">Тема 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>. Гра: переосмислення концепту.</w:t>
            </w:r>
          </w:p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Гра як провідна діяльність людини та відкрита система. Психологічні закономірності розвитку ігрової діяльності дошкільника. Педагогіка гри. Роль гри у формуванні цілісної особистості дитини. Гра – як спосіб взаємодії з дитиною.</w:t>
            </w:r>
          </w:p>
          <w:p w:rsidR="0028506E" w:rsidRPr="00B84327" w:rsidRDefault="0028506E" w:rsidP="0028506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185BE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185BE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530F7B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</w:t>
            </w:r>
            <w:r w:rsidR="00CD20DA">
              <w:rPr>
                <w:rFonts w:ascii="Times New Roman" w:hAnsi="Times New Roman" w:cs="Times New Roman"/>
                <w:i/>
                <w:sz w:val="20"/>
                <w:szCs w:val="20"/>
              </w:rPr>
              <w:t>отижня</w:t>
            </w:r>
          </w:p>
        </w:tc>
      </w:tr>
      <w:tr w:rsidR="0036601F" w:rsidRPr="00530F7B" w:rsidTr="00EC69EB">
        <w:trPr>
          <w:trHeight w:val="13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601F" w:rsidRPr="001857D1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7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6601F" w:rsidRPr="00B84327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530F7B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  <w:p w:rsidR="0036601F" w:rsidRPr="00530F7B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D20DA" w:rsidRPr="00530F7B" w:rsidTr="00BD19EE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1857D1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B84327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391472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84554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D20DA" w:rsidRPr="00A31F4F" w:rsidTr="006814E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1857D1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Тема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. Гра як інструмент, механізм та спосіб всебічного розвитку дитини дошкільника.</w:t>
            </w:r>
            <w:r w:rsidRPr="00784324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 </w:t>
            </w:r>
          </w:p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 xml:space="preserve">Усвідомлена практика гри. Варіативність ігрового підходу. Методика «Шість цеглинок» як один із інструментів ігрового підходу. Нейропсихологічні основи розвитку дитини та ігрові методи навчання. </w:t>
            </w:r>
          </w:p>
          <w:p w:rsidR="0028506E" w:rsidRPr="00B84327" w:rsidRDefault="0028506E" w:rsidP="0028506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FF1490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530F7B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</w:t>
            </w:r>
            <w:r w:rsidR="00CD20DA">
              <w:rPr>
                <w:rFonts w:ascii="Times New Roman" w:hAnsi="Times New Roman" w:cs="Times New Roman"/>
                <w:i/>
                <w:sz w:val="20"/>
                <w:szCs w:val="20"/>
              </w:rPr>
              <w:t>отижня</w:t>
            </w:r>
          </w:p>
        </w:tc>
      </w:tr>
      <w:tr w:rsidR="0036601F" w:rsidRPr="00530F7B" w:rsidTr="005477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01F" w:rsidRPr="001857D1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8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6601F" w:rsidRPr="00B84327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530F7B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36601F" w:rsidRPr="00530F7B" w:rsidTr="005477E8">
        <w:trPr>
          <w:trHeight w:val="13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1857D1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9</w:t>
            </w:r>
          </w:p>
          <w:p w:rsidR="0036601F" w:rsidRPr="001857D1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01F" w:rsidRPr="00B84327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D20DA" w:rsidRPr="00530F7B" w:rsidTr="006814E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1857D1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B84327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391472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84554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D20DA" w:rsidRPr="00A31F4F" w:rsidTr="000259C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1857D1" w:rsidRDefault="009566C3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10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 xml:space="preserve">Тема. 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Вільна гра: особливості та значення.</w:t>
            </w:r>
          </w:p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>Досвід вільної гри: тут і тепер. Значення вільної гри для дітей та педагога. Педагогічний супровід вільної гри. Вільна гра як ресурс особистісного розвитку людини.</w:t>
            </w:r>
          </w:p>
          <w:p w:rsidR="0028506E" w:rsidRPr="00B84327" w:rsidRDefault="0028506E" w:rsidP="0028506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185BE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530F7B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</w:t>
            </w:r>
            <w:r w:rsidR="00CD20DA">
              <w:rPr>
                <w:rFonts w:ascii="Times New Roman" w:hAnsi="Times New Roman" w:cs="Times New Roman"/>
                <w:i/>
                <w:sz w:val="20"/>
                <w:szCs w:val="20"/>
              </w:rPr>
              <w:t>отижня</w:t>
            </w:r>
          </w:p>
        </w:tc>
      </w:tr>
      <w:tr w:rsidR="0036601F" w:rsidRPr="00530F7B" w:rsidTr="007267E5">
        <w:trPr>
          <w:trHeight w:val="13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601F" w:rsidRPr="001857D1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6601F" w:rsidRPr="00B84327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A31F4F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01F" w:rsidRPr="00530F7B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  <w:p w:rsidR="0036601F" w:rsidRPr="00530F7B" w:rsidRDefault="0036601F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D20DA" w:rsidRPr="00530F7B" w:rsidTr="00E24737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1857D1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B84327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391472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84554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D20DA" w:rsidRPr="00A31F4F" w:rsidTr="004A602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1857D1" w:rsidRDefault="009566C3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11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2B1C" w:rsidRPr="00784324" w:rsidRDefault="00012B1C" w:rsidP="00012B1C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Тема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 xml:space="preserve">. Реалізація ігрового підходу в закладі дошкільної освіти. </w:t>
            </w:r>
          </w:p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 xml:space="preserve">Особливості моделей гри у розрізі освітнього процесу закладу дошкільної освіти. Циклічний підхід. Поняття «стан потоку» як невід`ємна умова для утримання інтересу та мотивації дітей. </w:t>
            </w: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lastRenderedPageBreak/>
              <w:t xml:space="preserve">Програма розвитку дитини від 2 до 6 років та методичні рекомендації «Безмежний світ гри з LEGO» як один із прикладів реалізації ігрового підходу. </w:t>
            </w:r>
          </w:p>
          <w:p w:rsidR="0055055A" w:rsidRPr="00B84327" w:rsidRDefault="0055055A" w:rsidP="005505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185BE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530F7B" w:rsidRDefault="00B84327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</w:t>
            </w:r>
            <w:r w:rsidR="00CD20DA">
              <w:rPr>
                <w:rFonts w:ascii="Times New Roman" w:hAnsi="Times New Roman" w:cs="Times New Roman"/>
                <w:i/>
                <w:sz w:val="20"/>
                <w:szCs w:val="20"/>
              </w:rPr>
              <w:t>отижня</w:t>
            </w:r>
          </w:p>
        </w:tc>
      </w:tr>
      <w:tr w:rsidR="00CD20DA" w:rsidRPr="00530F7B" w:rsidTr="004A602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1857D1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D20DA" w:rsidRPr="001857D1" w:rsidRDefault="00CD20DA" w:rsidP="00DF5EF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A31F4F" w:rsidRDefault="00185BE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530F7B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CD20DA" w:rsidRPr="00530F7B" w:rsidTr="004A602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1857D1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1857D1" w:rsidRDefault="00CD20DA" w:rsidP="00DF5EF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391472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84554C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DA" w:rsidRPr="00A31F4F" w:rsidRDefault="00CD20DA" w:rsidP="009513B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12B1C" w:rsidRPr="00530F7B" w:rsidTr="00C03B9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B1C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12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2B1C" w:rsidRPr="00784324" w:rsidRDefault="00012B1C" w:rsidP="00012B1C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u w:val="single"/>
                <w:lang w:eastAsia="ar-SA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Тема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. Характеристики ігрової діяльності дитини.</w:t>
            </w:r>
          </w:p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>Рефлексивний аналіз власного ігрового досвіду. Характеристики гри: значуща, соціальна, активна, мотивуюча, радісна. Вплив гри на різні сфери розвитку дитини.</w:t>
            </w:r>
          </w:p>
          <w:p w:rsidR="00012B1C" w:rsidRPr="00B84327" w:rsidRDefault="00012B1C" w:rsidP="00012B1C">
            <w:pPr>
              <w:widowControl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185BE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530F7B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</w:tr>
      <w:tr w:rsidR="00012B1C" w:rsidRPr="00530F7B" w:rsidTr="00C03B9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B1C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13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B1C" w:rsidRPr="00A31F4F" w:rsidRDefault="00185BE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B1C" w:rsidRPr="00A31F4F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530F7B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012B1C" w:rsidRPr="00A31F4F" w:rsidTr="00C03B9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391472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84554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9566C3" w:rsidRPr="00530F7B" w:rsidTr="00002CFA">
        <w:trPr>
          <w:trHeight w:val="67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66C3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14</w:t>
            </w:r>
          </w:p>
          <w:p w:rsidR="009566C3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66C3" w:rsidRPr="00784324" w:rsidRDefault="009566C3" w:rsidP="00012B1C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>Тема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>. Креативність як ключове вміння людини.</w:t>
            </w:r>
          </w:p>
          <w:p w:rsidR="009566C3" w:rsidRPr="00784324" w:rsidRDefault="009566C3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 xml:space="preserve">Підходи до розуміння поняття творчість та креативність. Практика пошуку креативних рішень. Відкриті запитання як один із основних принципів підходу «навчання через гру». </w:t>
            </w:r>
            <w:proofErr w:type="spellStart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Лепбук</w:t>
            </w:r>
            <w:proofErr w:type="spellEnd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.</w:t>
            </w:r>
          </w:p>
          <w:p w:rsidR="009566C3" w:rsidRPr="00B84327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A31F4F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A31F4F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530F7B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</w:tr>
      <w:tr w:rsidR="009566C3" w:rsidRPr="00530F7B" w:rsidTr="00002CFA">
        <w:trPr>
          <w:trHeight w:val="675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6C3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566C3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6C3" w:rsidRPr="00A31F4F" w:rsidRDefault="00185BE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6C3" w:rsidRPr="00A31F4F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530F7B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012B1C" w:rsidRPr="00A31F4F" w:rsidTr="00C03B9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391472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84554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9566C3" w:rsidRPr="00530F7B" w:rsidTr="00FF5B42">
        <w:trPr>
          <w:trHeight w:val="67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66C3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15</w:t>
            </w:r>
          </w:p>
          <w:p w:rsidR="009566C3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66C3" w:rsidRPr="00784324" w:rsidRDefault="009566C3" w:rsidP="00012B1C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u w:val="single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>Тема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ru-RU" w:bidi="ar-SA"/>
              </w:rPr>
              <w:t>. Проектна діяльність як сучасна освітня технологія.</w:t>
            </w:r>
          </w:p>
          <w:p w:rsidR="009566C3" w:rsidRPr="00784324" w:rsidRDefault="009566C3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Реалізація проектної діяльності в закладі дошкільної освіти. Типи освітніх проектів. Педагогічний супровід проектної діяльності.</w:t>
            </w:r>
          </w:p>
          <w:p w:rsidR="009566C3" w:rsidRPr="00B84327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A31F4F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A31F4F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530F7B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</w:tr>
      <w:tr w:rsidR="009566C3" w:rsidRPr="00530F7B" w:rsidTr="00FF5B42">
        <w:trPr>
          <w:trHeight w:val="675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6C3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566C3" w:rsidRPr="001857D1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6C3" w:rsidRPr="00A31F4F" w:rsidRDefault="00185BE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6C3" w:rsidRPr="00A31F4F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530F7B" w:rsidRDefault="009566C3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012B1C" w:rsidRPr="00A31F4F" w:rsidTr="00C03B9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391472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84554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9566C3" w:rsidRPr="00530F7B" w:rsidTr="00CD17E9">
        <w:trPr>
          <w:trHeight w:val="67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66C3" w:rsidRPr="001857D1" w:rsidRDefault="009566C3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16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66C3" w:rsidRPr="00784324" w:rsidRDefault="009566C3" w:rsidP="00012B1C">
            <w:pPr>
              <w:widowControl/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 xml:space="preserve">Тема 13. Вихователь та батьки – сучасний вимір взаємодії. </w:t>
            </w:r>
          </w:p>
          <w:p w:rsidR="009566C3" w:rsidRPr="00784324" w:rsidRDefault="009566C3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u w:val="single"/>
                <w:lang w:eastAsia="ar-SA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 xml:space="preserve">Педагогічний супровід взаємодії усіх суб`єктів дошкільної освіти. Гра як </w:t>
            </w:r>
            <w:proofErr w:type="spellStart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>системоутворювальний</w:t>
            </w:r>
            <w:proofErr w:type="spellEnd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 xml:space="preserve"> механізм ефективної та усвідомленої соціальної взаємодії.</w:t>
            </w:r>
          </w:p>
          <w:p w:rsidR="009566C3" w:rsidRPr="00B84327" w:rsidRDefault="009566C3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A31F4F" w:rsidRDefault="009566C3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A31F4F" w:rsidRDefault="009566C3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530F7B" w:rsidRDefault="009566C3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</w:tr>
      <w:tr w:rsidR="009566C3" w:rsidRPr="00530F7B" w:rsidTr="00CD17E9">
        <w:trPr>
          <w:trHeight w:val="675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6C3" w:rsidRPr="001857D1" w:rsidRDefault="009566C3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566C3" w:rsidRPr="001857D1" w:rsidRDefault="009566C3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6C3" w:rsidRPr="00A31F4F" w:rsidRDefault="00185BEC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6C3" w:rsidRPr="00A31F4F" w:rsidRDefault="009566C3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6C3" w:rsidRPr="00530F7B" w:rsidRDefault="009566C3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012B1C" w:rsidRPr="00A31F4F" w:rsidTr="00C03B9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391472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84554C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012B1C" w:rsidP="00012B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12B1C" w:rsidRPr="00530F7B" w:rsidTr="00C03B9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17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Тема</w:t>
            </w:r>
            <w:r w:rsidRPr="00784324">
              <w:rPr>
                <w:rFonts w:ascii="Times New Roman" w:eastAsia="Times New Roman" w:hAnsi="Times New Roman" w:cs="Times New Roman"/>
                <w:bCs/>
                <w:i/>
                <w:kern w:val="0"/>
                <w:lang w:eastAsia="ar-SA" w:bidi="ar-SA"/>
              </w:rPr>
              <w:t>. Роль педагога в освітньому просторі закладу дошкільної освіти.</w:t>
            </w:r>
          </w:p>
          <w:p w:rsidR="00012B1C" w:rsidRPr="00784324" w:rsidRDefault="00012B1C" w:rsidP="00012B1C">
            <w:pPr>
              <w:widowControl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</w:pPr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 xml:space="preserve">Роль педагога в ігровому освітньому просторі дитини. Нова роль вихователя в освітньому процесі – дизайнер, </w:t>
            </w:r>
            <w:proofErr w:type="spellStart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>фасилітатор</w:t>
            </w:r>
            <w:proofErr w:type="spellEnd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 xml:space="preserve">, консультант, тренер, </w:t>
            </w:r>
            <w:proofErr w:type="spellStart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>коуч</w:t>
            </w:r>
            <w:proofErr w:type="spellEnd"/>
            <w:r w:rsidRPr="00784324">
              <w:rPr>
                <w:rFonts w:ascii="Times New Roman" w:eastAsia="Times New Roman" w:hAnsi="Times New Roman" w:cs="Times New Roman"/>
                <w:bCs/>
                <w:kern w:val="0"/>
                <w:lang w:eastAsia="ar-SA" w:bidi="ar-SA"/>
              </w:rPr>
              <w:t>. Секрети успіху сучасного педагога.</w:t>
            </w:r>
          </w:p>
          <w:p w:rsidR="00012B1C" w:rsidRPr="00B84327" w:rsidRDefault="00012B1C" w:rsidP="00012B1C">
            <w:pPr>
              <w:widowControl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530F7B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</w:tr>
      <w:tr w:rsidR="00012B1C" w:rsidRPr="00530F7B" w:rsidTr="00C03B9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18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B1C" w:rsidRPr="00A31F4F" w:rsidRDefault="00185BE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B1C" w:rsidRPr="00A31F4F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530F7B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,5</w:t>
            </w: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раз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</w:p>
        </w:tc>
      </w:tr>
      <w:tr w:rsidR="00012B1C" w:rsidRPr="00A31F4F" w:rsidTr="00C03B9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1857D1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391472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84554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B1C" w:rsidRPr="00A31F4F" w:rsidRDefault="00012B1C" w:rsidP="00C03B9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:rsidR="00530F7B" w:rsidRDefault="00530F7B" w:rsidP="00B56C83">
      <w:pPr>
        <w:pStyle w:val="a4"/>
        <w:ind w:firstLine="709"/>
        <w:rPr>
          <w:i/>
          <w:sz w:val="22"/>
          <w:szCs w:val="22"/>
          <w:lang w:val="uk-UA"/>
        </w:rPr>
      </w:pPr>
    </w:p>
    <w:p w:rsidR="00B56C83" w:rsidRPr="00530F7B" w:rsidRDefault="00530F7B" w:rsidP="00B56C83">
      <w:pPr>
        <w:pStyle w:val="a4"/>
        <w:ind w:firstLine="709"/>
        <w:rPr>
          <w:i/>
          <w:sz w:val="22"/>
          <w:szCs w:val="22"/>
          <w:lang w:val="uk-UA"/>
        </w:rPr>
      </w:pPr>
      <w:r w:rsidRPr="00530F7B">
        <w:rPr>
          <w:i/>
          <w:sz w:val="22"/>
          <w:szCs w:val="22"/>
          <w:lang w:val="uk-UA"/>
        </w:rPr>
        <w:t xml:space="preserve">* Самостійна робота передбачає </w:t>
      </w:r>
      <w:r w:rsidR="002453BD">
        <w:rPr>
          <w:i/>
          <w:sz w:val="22"/>
          <w:szCs w:val="22"/>
          <w:lang w:val="uk-UA"/>
        </w:rPr>
        <w:t xml:space="preserve">засвоєння матеріалу в </w:t>
      </w:r>
      <w:proofErr w:type="spellStart"/>
      <w:r w:rsidR="002453BD">
        <w:rPr>
          <w:i/>
          <w:sz w:val="22"/>
          <w:szCs w:val="22"/>
          <w:lang w:val="uk-UA"/>
        </w:rPr>
        <w:t>позааудиторний</w:t>
      </w:r>
      <w:proofErr w:type="spellEnd"/>
      <w:r w:rsidR="002453BD">
        <w:rPr>
          <w:i/>
          <w:sz w:val="22"/>
          <w:szCs w:val="22"/>
          <w:lang w:val="uk-UA"/>
        </w:rPr>
        <w:t xml:space="preserve"> час, </w:t>
      </w:r>
      <w:r w:rsidRPr="00530F7B">
        <w:rPr>
          <w:i/>
          <w:sz w:val="22"/>
          <w:szCs w:val="22"/>
          <w:lang w:val="uk-UA"/>
        </w:rPr>
        <w:t>підготовку практичних завдань</w:t>
      </w:r>
      <w:r w:rsidR="002453BD">
        <w:rPr>
          <w:i/>
          <w:sz w:val="22"/>
          <w:szCs w:val="22"/>
          <w:lang w:val="uk-UA"/>
        </w:rPr>
        <w:t>, опрацювання рекомендованої літератури, підготовку до екзамену.</w:t>
      </w:r>
    </w:p>
    <w:p w:rsidR="00B56C83" w:rsidRPr="00A31F4F" w:rsidRDefault="00B56C83" w:rsidP="00B56C83">
      <w:pPr>
        <w:pStyle w:val="a4"/>
        <w:ind w:left="0"/>
        <w:rPr>
          <w:i/>
          <w:sz w:val="22"/>
          <w:szCs w:val="22"/>
          <w:lang w:val="uk-UA"/>
        </w:rPr>
      </w:pPr>
      <w:r w:rsidRPr="00A31F4F">
        <w:rPr>
          <w:i/>
          <w:sz w:val="22"/>
          <w:szCs w:val="22"/>
          <w:lang w:val="uk-UA"/>
        </w:rPr>
        <w:t>.</w:t>
      </w: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78D5" w:rsidRDefault="00DF78D5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78D5" w:rsidRDefault="00DF78D5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31F4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 Види і зміст контрольних заходів </w:t>
      </w: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53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7"/>
        <w:gridCol w:w="2835"/>
        <w:gridCol w:w="3261"/>
        <w:gridCol w:w="850"/>
        <w:gridCol w:w="6"/>
      </w:tblGrid>
      <w:tr w:rsidR="00B56C83" w:rsidRPr="0007180E" w:rsidTr="00A3176C">
        <w:trPr>
          <w:gridAfter w:val="1"/>
          <w:wAfter w:w="6" w:type="dxa"/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B56C83" w:rsidRPr="0007180E" w:rsidTr="00A3176C">
        <w:trPr>
          <w:gridAfter w:val="1"/>
          <w:wAfter w:w="6" w:type="dxa"/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</w:t>
            </w:r>
          </w:p>
        </w:tc>
      </w:tr>
      <w:tr w:rsidR="00B56C83" w:rsidRPr="0007180E" w:rsidTr="00FC7314">
        <w:trPr>
          <w:trHeight w:val="343"/>
        </w:trPr>
        <w:tc>
          <w:tcPr>
            <w:tcW w:w="97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B56C83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</w:t>
            </w:r>
            <w:r w:rsidR="00B56C83"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заняття №1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D63968" w:rsidP="003F76B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Дослідження понять, оформлення способів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968" w:rsidRDefault="00D63968" w:rsidP="003F76BD">
            <w:pPr>
              <w:widowControl/>
              <w:suppressAutoHyphens w:val="0"/>
              <w:jc w:val="both"/>
              <w:rPr>
                <w:sz w:val="20"/>
                <w:szCs w:val="20"/>
              </w:rPr>
            </w:pPr>
            <w:r w:rsidRPr="00D63968">
              <w:rPr>
                <w:sz w:val="20"/>
                <w:szCs w:val="20"/>
              </w:rPr>
              <w:t xml:space="preserve">1)Запропонувати 10 способів об’єднання дітей у пари/команди/групи (3 способи - від викладачів, 3 способи – з інтернету, 3 способи – від одногрупників, 1 спосіб - власний). Оформити завдання у Word </w:t>
            </w:r>
            <w:proofErr w:type="spellStart"/>
            <w:r w:rsidRPr="00D63968">
              <w:rPr>
                <w:sz w:val="20"/>
                <w:szCs w:val="20"/>
              </w:rPr>
              <w:t>Doc</w:t>
            </w:r>
            <w:proofErr w:type="spellEnd"/>
            <w:r w:rsidRPr="00D63968">
              <w:rPr>
                <w:sz w:val="20"/>
                <w:szCs w:val="20"/>
              </w:rPr>
              <w:t xml:space="preserve">. </w:t>
            </w:r>
          </w:p>
          <w:p w:rsidR="00B56C83" w:rsidRPr="00D63968" w:rsidRDefault="00D63968" w:rsidP="003F76BD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D63968">
              <w:rPr>
                <w:sz w:val="20"/>
                <w:szCs w:val="20"/>
              </w:rPr>
              <w:t>2)Дослідити зміст поняття «гра» та створити хмару слів у застосунках, що згадані у ресурсі за посиланням: https://naurok.com.ua/post/internetresursi-dlya-stvorennya-hmar-slivvlasnoruch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6BD" w:rsidRPr="003F76BD" w:rsidRDefault="003F76BD" w:rsidP="003F76B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3F76BD" w:rsidRPr="003F76BD" w:rsidRDefault="003F76BD" w:rsidP="003F76B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3F76BD" w:rsidRPr="003F76BD" w:rsidRDefault="003F76BD" w:rsidP="003F76B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FC7314" w:rsidRPr="0007180E" w:rsidRDefault="003F76BD" w:rsidP="003F76B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3F76BD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B56C83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</w:t>
            </w:r>
            <w:r w:rsidR="00B56C83"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заняття №2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D63968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Аналіз статей, оформлення презентації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D63968" w:rsidRDefault="00D63968" w:rsidP="000026E6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D63968">
              <w:rPr>
                <w:sz w:val="20"/>
                <w:szCs w:val="20"/>
              </w:rPr>
              <w:t xml:space="preserve">1)Опрацювати запропоновані статті, зокрема </w:t>
            </w:r>
            <w:proofErr w:type="spellStart"/>
            <w:r w:rsidRPr="00D63968">
              <w:rPr>
                <w:sz w:val="20"/>
                <w:szCs w:val="20"/>
              </w:rPr>
              <w:t>візіонера</w:t>
            </w:r>
            <w:proofErr w:type="spellEnd"/>
            <w:r w:rsidRPr="00D63968">
              <w:rPr>
                <w:sz w:val="20"/>
                <w:szCs w:val="20"/>
              </w:rPr>
              <w:t xml:space="preserve"> Іллі </w:t>
            </w:r>
            <w:proofErr w:type="spellStart"/>
            <w:r w:rsidRPr="00D63968">
              <w:rPr>
                <w:sz w:val="20"/>
                <w:szCs w:val="20"/>
              </w:rPr>
              <w:t>Кенігштейна</w:t>
            </w:r>
            <w:proofErr w:type="spellEnd"/>
            <w:r w:rsidRPr="00D63968">
              <w:rPr>
                <w:sz w:val="20"/>
                <w:szCs w:val="20"/>
              </w:rPr>
              <w:t>, за посиланнями та зафіксувати у вигляді презентації основні повідомлення до кожної статті https://www.obozrevatel.com/society/ily a-kenigshtejn-professii-buduschegorabota-budet-privilegiej.htm https://www.epravda.com.ua/authors/58 3b5fbba2b2b/ https://www.obozrevatel.com/society/iva n-</w:t>
            </w:r>
            <w:proofErr w:type="spellStart"/>
            <w:r w:rsidRPr="00D63968">
              <w:rPr>
                <w:sz w:val="20"/>
                <w:szCs w:val="20"/>
              </w:rPr>
              <w:t>kompan</w:t>
            </w:r>
            <w:proofErr w:type="spellEnd"/>
            <w:r w:rsidRPr="00D63968">
              <w:rPr>
                <w:sz w:val="20"/>
                <w:szCs w:val="20"/>
              </w:rPr>
              <w:t>-</w:t>
            </w:r>
            <w:proofErr w:type="spellStart"/>
            <w:r w:rsidRPr="00D63968">
              <w:rPr>
                <w:sz w:val="20"/>
                <w:szCs w:val="20"/>
              </w:rPr>
              <w:t>professii-kotoryie</w:t>
            </w:r>
            <w:proofErr w:type="spellEnd"/>
            <w:r w:rsidRPr="00D63968">
              <w:rPr>
                <w:sz w:val="20"/>
                <w:szCs w:val="20"/>
              </w:rPr>
              <w:t>- pozvolyatrazbogatet-v-buduschem.htm 2)Користуючись різними джерелами створити презентацію про винаходи, інновації у будь-якій сфері життя за останній рік. Максимум 5 слайдів. На наступну зустріч усі учасники мають мати з собою ноутбук або планшет.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B56C83" w:rsidRPr="0007180E" w:rsidRDefault="00D1451C" w:rsidP="00D1451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5C0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Практичне заняття №3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7116A6" w:rsidP="007116A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3.Оформлення презентації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B76" w:rsidRPr="007116A6" w:rsidRDefault="007116A6" w:rsidP="000026E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116A6">
              <w:rPr>
                <w:sz w:val="20"/>
                <w:szCs w:val="20"/>
              </w:rPr>
              <w:t>Опрацювати запропоновані на практичному занятті статті за наданими посиланнями та зафіксувати у вигляді презентації основні повідомлення до кожної статті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8D2" w:rsidRDefault="00AF28D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F627F8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Перегляд відео, створення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нотатної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довідки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7F8" w:rsidRPr="00F627F8" w:rsidRDefault="00F627F8" w:rsidP="000026E6">
            <w:pPr>
              <w:widowControl/>
              <w:suppressAutoHyphens w:val="0"/>
              <w:jc w:val="both"/>
              <w:rPr>
                <w:sz w:val="20"/>
                <w:szCs w:val="20"/>
              </w:rPr>
            </w:pPr>
            <w:r w:rsidRPr="00F627F8">
              <w:rPr>
                <w:sz w:val="20"/>
                <w:szCs w:val="20"/>
              </w:rPr>
              <w:t xml:space="preserve">1) Знайти на теренах інтернету інформацію про покоління Х та Y та створити </w:t>
            </w:r>
            <w:proofErr w:type="spellStart"/>
            <w:r w:rsidRPr="00F627F8">
              <w:rPr>
                <w:sz w:val="20"/>
                <w:szCs w:val="20"/>
              </w:rPr>
              <w:t>нотатну</w:t>
            </w:r>
            <w:proofErr w:type="spellEnd"/>
            <w:r w:rsidRPr="00F627F8">
              <w:rPr>
                <w:sz w:val="20"/>
                <w:szCs w:val="20"/>
              </w:rPr>
              <w:t xml:space="preserve"> довідку про особливості цих поколінь. (Для успішної реалізації учасників як майбутніх педагогів необхідне глибоке та усвідомлене розуміння особливостей покоління з яким їм доведеться взаємодіяти, а також розуміти покоління Х та Y, оскільки ці покоління є батьками та колегами)</w:t>
            </w:r>
          </w:p>
          <w:p w:rsidR="004F7B76" w:rsidRPr="0007180E" w:rsidRDefault="00F627F8" w:rsidP="000026E6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F627F8">
              <w:rPr>
                <w:sz w:val="20"/>
                <w:szCs w:val="20"/>
              </w:rPr>
              <w:t xml:space="preserve"> 2) Переглянути відео з порталу </w:t>
            </w:r>
            <w:proofErr w:type="spellStart"/>
            <w:r w:rsidRPr="00F627F8">
              <w:rPr>
                <w:sz w:val="20"/>
                <w:szCs w:val="20"/>
              </w:rPr>
              <w:t>EdEra</w:t>
            </w:r>
            <w:proofErr w:type="spellEnd"/>
            <w:r w:rsidRPr="00F627F8">
              <w:rPr>
                <w:sz w:val="20"/>
                <w:szCs w:val="20"/>
              </w:rPr>
              <w:t xml:space="preserve"> «Наскрізні вміння»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F627F8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Оформлення конспекту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7F8" w:rsidRPr="00F627F8" w:rsidRDefault="00F627F8" w:rsidP="000026E6">
            <w:pPr>
              <w:widowControl/>
              <w:suppressAutoHyphens w:val="0"/>
              <w:jc w:val="both"/>
              <w:rPr>
                <w:sz w:val="20"/>
                <w:szCs w:val="20"/>
              </w:rPr>
            </w:pPr>
            <w:r w:rsidRPr="00F627F8">
              <w:rPr>
                <w:sz w:val="20"/>
                <w:szCs w:val="20"/>
              </w:rPr>
              <w:t xml:space="preserve">1) Придумати/знайти 3 </w:t>
            </w:r>
            <w:proofErr w:type="spellStart"/>
            <w:r w:rsidRPr="00F627F8">
              <w:rPr>
                <w:sz w:val="20"/>
                <w:szCs w:val="20"/>
              </w:rPr>
              <w:t>грилічилки</w:t>
            </w:r>
            <w:proofErr w:type="spellEnd"/>
            <w:r w:rsidRPr="00F627F8">
              <w:rPr>
                <w:sz w:val="20"/>
                <w:szCs w:val="20"/>
              </w:rPr>
              <w:t xml:space="preserve">, 3 пальчикові гри, 3 </w:t>
            </w:r>
            <w:proofErr w:type="spellStart"/>
            <w:r w:rsidRPr="00F627F8">
              <w:rPr>
                <w:sz w:val="20"/>
                <w:szCs w:val="20"/>
              </w:rPr>
              <w:t>руханки</w:t>
            </w:r>
            <w:proofErr w:type="spellEnd"/>
            <w:r w:rsidRPr="00F627F8">
              <w:rPr>
                <w:sz w:val="20"/>
                <w:szCs w:val="20"/>
              </w:rPr>
              <w:t xml:space="preserve">. Бути готовими провести будь-яку з них. </w:t>
            </w:r>
          </w:p>
          <w:p w:rsidR="00D74C6D" w:rsidRPr="0007180E" w:rsidRDefault="00F627F8" w:rsidP="000026E6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F627F8">
              <w:rPr>
                <w:sz w:val="20"/>
                <w:szCs w:val="20"/>
              </w:rPr>
              <w:t xml:space="preserve">2) Згадати режимні моменти у дитячому садочку, обрати один з них і описати хід його проведення з дітьми використовуючи ігровий </w:t>
            </w:r>
            <w:r w:rsidRPr="00F627F8">
              <w:rPr>
                <w:sz w:val="20"/>
                <w:szCs w:val="20"/>
              </w:rPr>
              <w:lastRenderedPageBreak/>
              <w:t xml:space="preserve">підхід. Роздрукувати, додати в </w:t>
            </w:r>
            <w:proofErr w:type="spellStart"/>
            <w:r w:rsidRPr="00F627F8">
              <w:rPr>
                <w:sz w:val="20"/>
                <w:szCs w:val="20"/>
              </w:rPr>
              <w:t>Play</w:t>
            </w:r>
            <w:proofErr w:type="spellEnd"/>
            <w:r w:rsidRPr="00F627F8">
              <w:rPr>
                <w:sz w:val="20"/>
                <w:szCs w:val="20"/>
              </w:rPr>
              <w:t xml:space="preserve"> портфоліо і поділитися ідеєю у </w:t>
            </w:r>
            <w:proofErr w:type="spellStart"/>
            <w:r w:rsidRPr="00F627F8">
              <w:rPr>
                <w:sz w:val="20"/>
                <w:szCs w:val="20"/>
              </w:rPr>
              <w:t>Play</w:t>
            </w:r>
            <w:proofErr w:type="spellEnd"/>
            <w:r w:rsidRPr="00F627F8">
              <w:rPr>
                <w:sz w:val="20"/>
                <w:szCs w:val="20"/>
              </w:rPr>
              <w:t xml:space="preserve"> </w:t>
            </w:r>
            <w:proofErr w:type="spellStart"/>
            <w:r w:rsidRPr="00F627F8">
              <w:rPr>
                <w:sz w:val="20"/>
                <w:szCs w:val="20"/>
              </w:rPr>
              <w:t>Viber</w:t>
            </w:r>
            <w:proofErr w:type="spellEnd"/>
            <w:r w:rsidRPr="00F627F8">
              <w:rPr>
                <w:sz w:val="20"/>
                <w:szCs w:val="20"/>
              </w:rPr>
              <w:t xml:space="preserve"> групі та вподобати/</w:t>
            </w:r>
            <w:proofErr w:type="spellStart"/>
            <w:r w:rsidRPr="00F627F8">
              <w:rPr>
                <w:sz w:val="20"/>
                <w:szCs w:val="20"/>
              </w:rPr>
              <w:t>лайкнути</w:t>
            </w:r>
            <w:proofErr w:type="spellEnd"/>
            <w:r w:rsidRPr="00F627F8">
              <w:rPr>
                <w:sz w:val="20"/>
                <w:szCs w:val="20"/>
              </w:rPr>
              <w:t xml:space="preserve"> ідею, яка найбільше сподобалась. (Голосування у </w:t>
            </w:r>
            <w:proofErr w:type="spellStart"/>
            <w:r w:rsidRPr="00F627F8">
              <w:rPr>
                <w:sz w:val="20"/>
                <w:szCs w:val="20"/>
              </w:rPr>
              <w:t>Viber</w:t>
            </w:r>
            <w:proofErr w:type="spellEnd"/>
            <w:r w:rsidRPr="00F627F8">
              <w:rPr>
                <w:sz w:val="20"/>
                <w:szCs w:val="20"/>
              </w:rPr>
              <w:t xml:space="preserve"> групі за найкращу ідею)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lastRenderedPageBreak/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lastRenderedPageBreak/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DE5B9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F03EC5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 завдання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F03EC5" w:rsidRDefault="00DE5B9E" w:rsidP="009203AC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F03EC5">
              <w:rPr>
                <w:rFonts w:ascii="Times New Roman" w:eastAsiaTheme="minorHAnsi" w:hAnsi="Times New Roman" w:cs="Times New Roman"/>
                <w:color w:val="000000"/>
                <w:kern w:val="0"/>
                <w:sz w:val="20"/>
                <w:szCs w:val="20"/>
                <w:lang w:eastAsia="en-US" w:bidi="ar-SA"/>
              </w:rPr>
              <w:t>1</w:t>
            </w:r>
            <w:r w:rsidR="00F03EC5" w:rsidRPr="00F03EC5">
              <w:rPr>
                <w:sz w:val="20"/>
                <w:szCs w:val="20"/>
              </w:rPr>
              <w:t xml:space="preserve"> Проаналізувати вікові особливості розвитку дитини всіх вікових груп та пов’язані з ними способи взаємодії. Створити самостійно картки (силуети дітей з віковими особливостями та елементи одягу із зазначенням особливостей взає</w:t>
            </w:r>
            <w:r w:rsidR="00F03EC5">
              <w:rPr>
                <w:sz w:val="20"/>
                <w:szCs w:val="20"/>
              </w:rPr>
              <w:t>модії) по кожній віковій групі.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7" w:rsidRDefault="00537F27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C7F9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53402B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Оформлення конспекту гри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02B" w:rsidRPr="0053402B" w:rsidRDefault="004F3811" w:rsidP="004F3811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5340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3402B" w:rsidRPr="0053402B">
              <w:rPr>
                <w:rFonts w:ascii="Times New Roman" w:hAnsi="Times New Roman" w:cs="Times New Roman"/>
                <w:sz w:val="20"/>
                <w:szCs w:val="20"/>
              </w:rPr>
              <w:t xml:space="preserve">1) </w:t>
            </w:r>
            <w:r w:rsidR="0053402B" w:rsidRPr="0053402B">
              <w:rPr>
                <w:sz w:val="20"/>
                <w:szCs w:val="20"/>
              </w:rPr>
              <w:t xml:space="preserve">Зареєструватися у </w:t>
            </w:r>
            <w:proofErr w:type="spellStart"/>
            <w:r w:rsidR="0053402B" w:rsidRPr="0053402B">
              <w:rPr>
                <w:sz w:val="20"/>
                <w:szCs w:val="20"/>
              </w:rPr>
              <w:t>Facebook</w:t>
            </w:r>
            <w:proofErr w:type="spellEnd"/>
            <w:r w:rsidR="0053402B" w:rsidRPr="0053402B">
              <w:rPr>
                <w:sz w:val="20"/>
                <w:szCs w:val="20"/>
              </w:rPr>
              <w:t xml:space="preserve"> групі «Сприяння освіті» </w:t>
            </w:r>
          </w:p>
          <w:p w:rsidR="00123218" w:rsidRPr="0007180E" w:rsidRDefault="0053402B" w:rsidP="004F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53402B">
              <w:rPr>
                <w:sz w:val="20"/>
                <w:szCs w:val="20"/>
              </w:rPr>
              <w:t>2) Адаптувати вправу “</w:t>
            </w:r>
            <w:proofErr w:type="spellStart"/>
            <w:r w:rsidRPr="0053402B">
              <w:rPr>
                <w:sz w:val="20"/>
                <w:szCs w:val="20"/>
              </w:rPr>
              <w:t>Запам’ятайки</w:t>
            </w:r>
            <w:proofErr w:type="spellEnd"/>
            <w:r w:rsidRPr="0053402B">
              <w:rPr>
                <w:sz w:val="20"/>
                <w:szCs w:val="20"/>
              </w:rPr>
              <w:t xml:space="preserve">” відповідно до вікових особливостей дітей раннього, молодшого і старшого віку. Оформити у </w:t>
            </w:r>
            <w:proofErr w:type="spellStart"/>
            <w:r w:rsidRPr="0053402B">
              <w:rPr>
                <w:sz w:val="20"/>
                <w:szCs w:val="20"/>
              </w:rPr>
              <w:t>WordDoc</w:t>
            </w:r>
            <w:proofErr w:type="spellEnd"/>
            <w:r w:rsidRPr="0053402B">
              <w:rPr>
                <w:sz w:val="20"/>
                <w:szCs w:val="20"/>
              </w:rPr>
              <w:t xml:space="preserve"> та покласти у портфоліо. 3) Придумати фізкультхвилинку з цеглинками LEGO і бути готовим провести її на наступних зустрічах.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1 бал отримує студент, який </w:t>
            </w: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lastRenderedPageBreak/>
              <w:t>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5C0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5F12C4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Створення відкритих і закритих запитань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C4" w:rsidRPr="005F12C4" w:rsidRDefault="005F12C4" w:rsidP="001C3565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5F12C4">
              <w:rPr>
                <w:sz w:val="20"/>
                <w:szCs w:val="20"/>
              </w:rPr>
              <w:t xml:space="preserve">1)Переглянути мультфільм “Історія LEGO”, визначити і записати ключові повідомлення для себе як педагога, та для себе як особистості. </w:t>
            </w:r>
          </w:p>
          <w:p w:rsidR="001F1509" w:rsidRPr="0007180E" w:rsidRDefault="005F12C4" w:rsidP="001C356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F12C4">
              <w:rPr>
                <w:sz w:val="20"/>
                <w:szCs w:val="20"/>
              </w:rPr>
              <w:t>2)Дослідити види запитань, акцентуючи увагу на відкритих і закритих запитаннях. Створити таблицю закритих та відповідних відкритих запитань (на менше 10)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B77AAA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Аналіз програми, оформлення конспекту розвивальної гри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B77AAA" w:rsidRDefault="001C3565" w:rsidP="001C356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C3565">
              <w:rPr>
                <w:sz w:val="20"/>
                <w:szCs w:val="20"/>
              </w:rPr>
              <w:t xml:space="preserve"> </w:t>
            </w:r>
            <w:r w:rsidR="00B77AAA" w:rsidRPr="00B77AAA">
              <w:rPr>
                <w:sz w:val="20"/>
                <w:szCs w:val="20"/>
              </w:rPr>
              <w:t xml:space="preserve">1)Знайти програму “Безмежний світ гри з LEGO” на теренах інтернету, познайомитись з її структурою та приділити особливу увагу видам гри. 2)Придумати/знайти розвивальну гру та описати її. Адаптувати її для дітей молодшого та старшого віку. Оформити у форматі Word </w:t>
            </w:r>
            <w:proofErr w:type="spellStart"/>
            <w:r w:rsidR="00B77AAA" w:rsidRPr="00B77AAA">
              <w:rPr>
                <w:sz w:val="20"/>
                <w:szCs w:val="20"/>
              </w:rPr>
              <w:t>doc</w:t>
            </w:r>
            <w:proofErr w:type="spellEnd"/>
            <w:r w:rsidR="00B77AAA" w:rsidRPr="00B77AAA">
              <w:rPr>
                <w:sz w:val="20"/>
                <w:szCs w:val="20"/>
              </w:rPr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5C0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Практичне заняття №10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B9320F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Аналіз посібників, оформлення конспектів ігор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0F" w:rsidRPr="00B9320F" w:rsidRDefault="00B9320F" w:rsidP="001C3565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B9320F">
              <w:rPr>
                <w:sz w:val="20"/>
                <w:szCs w:val="20"/>
              </w:rPr>
              <w:t xml:space="preserve">1) Зареєструватися у </w:t>
            </w:r>
            <w:proofErr w:type="spellStart"/>
            <w:r w:rsidRPr="00B9320F">
              <w:rPr>
                <w:sz w:val="20"/>
                <w:szCs w:val="20"/>
              </w:rPr>
              <w:t>Facebook</w:t>
            </w:r>
            <w:proofErr w:type="spellEnd"/>
            <w:r w:rsidRPr="00B9320F">
              <w:rPr>
                <w:sz w:val="20"/>
                <w:szCs w:val="20"/>
              </w:rPr>
              <w:t xml:space="preserve"> групі «Гра по-новому, навчання </w:t>
            </w:r>
            <w:proofErr w:type="spellStart"/>
            <w:r w:rsidRPr="00B9320F">
              <w:rPr>
                <w:sz w:val="20"/>
                <w:szCs w:val="20"/>
              </w:rPr>
              <w:t>поіншому</w:t>
            </w:r>
            <w:proofErr w:type="spellEnd"/>
            <w:r w:rsidRPr="00B9320F">
              <w:rPr>
                <w:sz w:val="20"/>
                <w:szCs w:val="20"/>
              </w:rPr>
              <w:t xml:space="preserve">», детально ознайомитися з методичними посібниками «Шість цеглинок» та «Шість цеглинок в освітньому просторі початкової школи». Підготуватися до проведення однієї вправи з посібника «Шість цеглинок в освітньому просторі початкової школи» для інших учасників. </w:t>
            </w:r>
          </w:p>
          <w:p w:rsidR="00123218" w:rsidRPr="0007180E" w:rsidRDefault="00B9320F" w:rsidP="001C356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9320F">
              <w:rPr>
                <w:sz w:val="20"/>
                <w:szCs w:val="20"/>
              </w:rPr>
              <w:t>2) Придумати/знайти 3 гри-лічилки.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940980" w:rsidRDefault="00A14E16" w:rsidP="00D939D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4E16">
              <w:rPr>
                <w:rFonts w:ascii="Times New Roman" w:hAnsi="Times New Roman" w:cs="Times New Roman"/>
                <w:sz w:val="20"/>
                <w:szCs w:val="20"/>
              </w:rPr>
              <w:t xml:space="preserve">Оформлення </w:t>
            </w:r>
            <w:r w:rsidR="00D939DB">
              <w:rPr>
                <w:rFonts w:ascii="Times New Roman" w:hAnsi="Times New Roman" w:cs="Times New Roman"/>
                <w:sz w:val="20"/>
                <w:szCs w:val="20"/>
              </w:rPr>
              <w:t>фото-</w:t>
            </w:r>
            <w:proofErr w:type="spellStart"/>
            <w:r w:rsidR="00D939DB">
              <w:rPr>
                <w:rFonts w:ascii="Times New Roman" w:hAnsi="Times New Roman" w:cs="Times New Roman"/>
                <w:sz w:val="20"/>
                <w:szCs w:val="20"/>
              </w:rPr>
              <w:t>квесту</w:t>
            </w:r>
            <w:proofErr w:type="spellEnd"/>
            <w:r w:rsidR="00D939DB">
              <w:rPr>
                <w:rFonts w:ascii="Times New Roman" w:hAnsi="Times New Roman" w:cs="Times New Roman"/>
                <w:sz w:val="20"/>
                <w:szCs w:val="20"/>
              </w:rPr>
              <w:t>, конспекту гри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9DB" w:rsidRPr="00D939DB" w:rsidRDefault="00D939DB" w:rsidP="00A14E16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D939DB">
              <w:rPr>
                <w:sz w:val="20"/>
                <w:szCs w:val="20"/>
              </w:rPr>
              <w:t xml:space="preserve">1)За допомогою методичного посібника «Гра по-новому, навчання по-іншому» ст.6 розкодувати зміст кожної з 5 сфер розвитку дитини та придумати та описати гру з </w:t>
            </w:r>
            <w:proofErr w:type="spellStart"/>
            <w:r w:rsidRPr="00D939DB">
              <w:rPr>
                <w:sz w:val="20"/>
                <w:szCs w:val="20"/>
              </w:rPr>
              <w:t>м’ячем</w:t>
            </w:r>
            <w:proofErr w:type="spellEnd"/>
            <w:r w:rsidRPr="00D939DB">
              <w:rPr>
                <w:sz w:val="20"/>
                <w:szCs w:val="20"/>
              </w:rPr>
              <w:t xml:space="preserve">, яка була б спрямована всебічний розвиток дитини, тобто розвивала 5 сфер. </w:t>
            </w:r>
          </w:p>
          <w:p w:rsidR="00123218" w:rsidRPr="00D939DB" w:rsidRDefault="00D939DB" w:rsidP="00A14E1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D939DB">
              <w:rPr>
                <w:sz w:val="20"/>
                <w:szCs w:val="20"/>
              </w:rPr>
              <w:t>2)</w:t>
            </w:r>
            <w:proofErr w:type="spellStart"/>
            <w:r w:rsidRPr="00D939DB">
              <w:rPr>
                <w:sz w:val="20"/>
                <w:szCs w:val="20"/>
              </w:rPr>
              <w:t>Фотоквест</w:t>
            </w:r>
            <w:proofErr w:type="spellEnd"/>
            <w:r w:rsidRPr="00D939DB">
              <w:rPr>
                <w:sz w:val="20"/>
                <w:szCs w:val="20"/>
              </w:rPr>
              <w:t>: сфотографувати 10 речей, які використані не за призначенням і реалізують чиюсь оригінальну ідею.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462BCF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Аналіз відео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462BCF" w:rsidRDefault="00193AB3" w:rsidP="00A14E1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62BCF">
              <w:rPr>
                <w:sz w:val="20"/>
                <w:szCs w:val="20"/>
              </w:rPr>
              <w:t>1) Переглянути відео «Вивчаємо ґру</w:t>
            </w:r>
            <w:r w:rsidR="00462BCF" w:rsidRPr="00462BCF">
              <w:rPr>
                <w:sz w:val="20"/>
                <w:szCs w:val="20"/>
              </w:rPr>
              <w:t>нт» і проаналізувати, що саме із діяльнісного підходу є у дослідах.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lastRenderedPageBreak/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462BCF" w:rsidP="00462BCF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Виготовлення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лепбуку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BCF" w:rsidRDefault="00462BCF" w:rsidP="00D0402D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</w:t>
            </w:r>
            <w:r w:rsidRPr="00462BCF">
              <w:rPr>
                <w:sz w:val="20"/>
                <w:szCs w:val="20"/>
              </w:rPr>
              <w:t>Дослідити поняття “</w:t>
            </w:r>
            <w:proofErr w:type="spellStart"/>
            <w:r w:rsidRPr="00462BCF">
              <w:rPr>
                <w:sz w:val="20"/>
                <w:szCs w:val="20"/>
              </w:rPr>
              <w:t>лепбук</w:t>
            </w:r>
            <w:proofErr w:type="spellEnd"/>
            <w:r w:rsidRPr="00462BCF">
              <w:rPr>
                <w:sz w:val="20"/>
                <w:szCs w:val="20"/>
              </w:rPr>
              <w:t xml:space="preserve">” на теренах інтернету. </w:t>
            </w:r>
          </w:p>
          <w:p w:rsidR="00123218" w:rsidRPr="00462BCF" w:rsidRDefault="00462BCF" w:rsidP="00D0402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62BCF">
              <w:rPr>
                <w:sz w:val="20"/>
                <w:szCs w:val="20"/>
              </w:rPr>
              <w:t xml:space="preserve">2)Виготовити власний </w:t>
            </w:r>
            <w:proofErr w:type="spellStart"/>
            <w:r w:rsidRPr="00462BCF">
              <w:rPr>
                <w:sz w:val="20"/>
                <w:szCs w:val="20"/>
              </w:rPr>
              <w:t>лепбук</w:t>
            </w:r>
            <w:proofErr w:type="spellEnd"/>
            <w:r w:rsidRPr="00462BCF">
              <w:rPr>
                <w:sz w:val="20"/>
                <w:szCs w:val="20"/>
              </w:rPr>
              <w:t>, який можна використати з дітьми для розвитку їхньої креативності.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5C0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462BCF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Перегляд відео, складання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сканворду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1DB" w:rsidRPr="00462BCF" w:rsidRDefault="00462BCF" w:rsidP="00C8527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62BCF">
              <w:rPr>
                <w:sz w:val="20"/>
                <w:szCs w:val="20"/>
              </w:rPr>
              <w:t xml:space="preserve">1)Переглянути відео-презентації, як практичні приклади реалізації довготривалих </w:t>
            </w:r>
            <w:proofErr w:type="spellStart"/>
            <w:r w:rsidRPr="00462BCF">
              <w:rPr>
                <w:sz w:val="20"/>
                <w:szCs w:val="20"/>
              </w:rPr>
              <w:t>проєктів</w:t>
            </w:r>
            <w:proofErr w:type="spellEnd"/>
            <w:r w:rsidRPr="00462BCF">
              <w:rPr>
                <w:sz w:val="20"/>
                <w:szCs w:val="20"/>
              </w:rPr>
              <w:t xml:space="preserve"> в дитячих садочках і школах у рамках участі закладів освіти у Фестивалі гри, навчання та натхнення </w:t>
            </w:r>
            <w:proofErr w:type="spellStart"/>
            <w:r w:rsidRPr="00462BCF">
              <w:rPr>
                <w:sz w:val="20"/>
                <w:szCs w:val="20"/>
              </w:rPr>
              <w:t>Play</w:t>
            </w:r>
            <w:proofErr w:type="spellEnd"/>
            <w:r w:rsidRPr="00462BCF">
              <w:rPr>
                <w:sz w:val="20"/>
                <w:szCs w:val="20"/>
              </w:rPr>
              <w:t xml:space="preserve"> </w:t>
            </w:r>
            <w:proofErr w:type="spellStart"/>
            <w:r w:rsidRPr="00462BCF">
              <w:rPr>
                <w:sz w:val="20"/>
                <w:szCs w:val="20"/>
              </w:rPr>
              <w:t>Fest</w:t>
            </w:r>
            <w:proofErr w:type="spellEnd"/>
            <w:r w:rsidRPr="00462BCF">
              <w:rPr>
                <w:sz w:val="20"/>
                <w:szCs w:val="20"/>
              </w:rPr>
              <w:t xml:space="preserve">. 2)Дослідити роль сучасного педагога, використовуючи програму “Безмежний світ гри з LEGO” та інші джерела. Скласти </w:t>
            </w:r>
            <w:proofErr w:type="spellStart"/>
            <w:r w:rsidRPr="00462BCF">
              <w:rPr>
                <w:sz w:val="20"/>
                <w:szCs w:val="20"/>
              </w:rPr>
              <w:t>сканворд</w:t>
            </w:r>
            <w:proofErr w:type="spellEnd"/>
            <w:r w:rsidRPr="00462BCF">
              <w:rPr>
                <w:sz w:val="20"/>
                <w:szCs w:val="20"/>
              </w:rPr>
              <w:t xml:space="preserve"> “Характеристики сучасного педагога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1 бал отримує студент, який </w:t>
            </w: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lastRenderedPageBreak/>
              <w:t>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3</w:t>
            </w:r>
          </w:p>
        </w:tc>
      </w:tr>
      <w:tr w:rsidR="00123218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07180E" w:rsidRDefault="00123218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№15</w:t>
            </w:r>
            <w:r w:rsidR="000F2F1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1E46D7" w:rsidRDefault="000F2F19" w:rsidP="00402E33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2F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02E33">
              <w:rPr>
                <w:rFonts w:ascii="Times New Roman" w:hAnsi="Times New Roman" w:cs="Times New Roman"/>
                <w:sz w:val="20"/>
                <w:szCs w:val="20"/>
              </w:rPr>
              <w:t>Створення ідейного листа, оформлення порад для батьків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18" w:rsidRPr="00402E33" w:rsidRDefault="00402E33" w:rsidP="000F2F19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02E33">
              <w:rPr>
                <w:sz w:val="20"/>
                <w:szCs w:val="20"/>
              </w:rPr>
              <w:t xml:space="preserve">1)Дослідити тему та створити </w:t>
            </w:r>
            <w:proofErr w:type="spellStart"/>
            <w:r w:rsidRPr="00402E33">
              <w:rPr>
                <w:sz w:val="20"/>
                <w:szCs w:val="20"/>
              </w:rPr>
              <w:t>Idea</w:t>
            </w:r>
            <w:proofErr w:type="spellEnd"/>
            <w:r w:rsidRPr="00402E33">
              <w:rPr>
                <w:sz w:val="20"/>
                <w:szCs w:val="20"/>
              </w:rPr>
              <w:t xml:space="preserve"> </w:t>
            </w:r>
            <w:proofErr w:type="spellStart"/>
            <w:r w:rsidRPr="00402E33">
              <w:rPr>
                <w:sz w:val="20"/>
                <w:szCs w:val="20"/>
              </w:rPr>
              <w:t>List</w:t>
            </w:r>
            <w:proofErr w:type="spellEnd"/>
            <w:r w:rsidRPr="00402E33">
              <w:rPr>
                <w:sz w:val="20"/>
                <w:szCs w:val="20"/>
              </w:rPr>
              <w:t xml:space="preserve"> з переліком цікавих форм роботи з батьками всеукраїнського та міжнародного </w:t>
            </w:r>
            <w:proofErr w:type="spellStart"/>
            <w:r w:rsidRPr="00402E33">
              <w:rPr>
                <w:sz w:val="20"/>
                <w:szCs w:val="20"/>
              </w:rPr>
              <w:t>маштабу</w:t>
            </w:r>
            <w:proofErr w:type="spellEnd"/>
            <w:r w:rsidRPr="00402E33">
              <w:rPr>
                <w:sz w:val="20"/>
                <w:szCs w:val="20"/>
              </w:rPr>
              <w:t xml:space="preserve">.  2)Скласти поради для батьків та оформити їх у вигляді малюнків символів. Перед початком наступної зустрічі учасники розміщують створені </w:t>
            </w:r>
            <w:proofErr w:type="spellStart"/>
            <w:r w:rsidRPr="00402E33">
              <w:rPr>
                <w:sz w:val="20"/>
                <w:szCs w:val="20"/>
              </w:rPr>
              <w:t>малюнкисимволи</w:t>
            </w:r>
            <w:proofErr w:type="spellEnd"/>
            <w:r w:rsidRPr="00402E33">
              <w:rPr>
                <w:sz w:val="20"/>
                <w:szCs w:val="20"/>
              </w:rPr>
              <w:t xml:space="preserve"> в </w:t>
            </w:r>
            <w:proofErr w:type="spellStart"/>
            <w:r w:rsidRPr="00402E33">
              <w:rPr>
                <w:sz w:val="20"/>
                <w:szCs w:val="20"/>
              </w:rPr>
              <w:t>Idea</w:t>
            </w:r>
            <w:proofErr w:type="spellEnd"/>
            <w:r w:rsidRPr="00402E33">
              <w:rPr>
                <w:sz w:val="20"/>
                <w:szCs w:val="20"/>
              </w:rPr>
              <w:t xml:space="preserve"> </w:t>
            </w:r>
            <w:proofErr w:type="spellStart"/>
            <w:r w:rsidRPr="00402E33">
              <w:rPr>
                <w:sz w:val="20"/>
                <w:szCs w:val="20"/>
              </w:rPr>
              <w:t>Market</w:t>
            </w:r>
            <w:proofErr w:type="spellEnd"/>
            <w:r w:rsidRPr="00402E33">
              <w:rPr>
                <w:sz w:val="20"/>
                <w:szCs w:val="20"/>
              </w:rPr>
              <w:t xml:space="preserve"> (в аудиторії) та розшифровують їх.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123218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5C0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0F2F19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F19" w:rsidRPr="0007180E" w:rsidRDefault="000F2F19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тичне заняття №17,18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F19" w:rsidRPr="000F2F19" w:rsidRDefault="000F2F19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2F19">
              <w:rPr>
                <w:rFonts w:ascii="Times New Roman" w:hAnsi="Times New Roman" w:cs="Times New Roman"/>
                <w:sz w:val="20"/>
                <w:szCs w:val="20"/>
              </w:rPr>
              <w:t xml:space="preserve">Створення </w:t>
            </w:r>
            <w:proofErr w:type="spellStart"/>
            <w:r w:rsidRPr="000F2F19">
              <w:rPr>
                <w:rFonts w:ascii="Times New Roman" w:hAnsi="Times New Roman" w:cs="Times New Roman"/>
                <w:sz w:val="20"/>
                <w:szCs w:val="20"/>
              </w:rPr>
              <w:t>проєкту</w:t>
            </w:r>
            <w:proofErr w:type="spellEnd"/>
            <w:r w:rsidRPr="000F2F19">
              <w:rPr>
                <w:rFonts w:ascii="Times New Roman" w:hAnsi="Times New Roman" w:cs="Times New Roman"/>
                <w:sz w:val="20"/>
                <w:szCs w:val="20"/>
              </w:rPr>
              <w:t xml:space="preserve">. Оформлення </w:t>
            </w:r>
            <w:proofErr w:type="spellStart"/>
            <w:r w:rsidRPr="000F2F19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0F2F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2F19">
              <w:rPr>
                <w:rFonts w:ascii="Times New Roman" w:hAnsi="Times New Roman" w:cs="Times New Roman"/>
                <w:sz w:val="20"/>
                <w:szCs w:val="20"/>
              </w:rPr>
              <w:t>Diary</w:t>
            </w:r>
            <w:proofErr w:type="spellEnd"/>
            <w:r w:rsidRPr="000F2F19">
              <w:rPr>
                <w:rFonts w:ascii="Times New Roman" w:hAnsi="Times New Roman" w:cs="Times New Roman"/>
                <w:sz w:val="20"/>
                <w:szCs w:val="20"/>
              </w:rPr>
              <w:t>. Створення відео (продовження)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F19" w:rsidRDefault="00AF6B5D" w:rsidP="000F2F19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Pr="00AF6B5D">
              <w:rPr>
                <w:sz w:val="20"/>
                <w:szCs w:val="20"/>
              </w:rPr>
              <w:t xml:space="preserve">У парах або трійках </w:t>
            </w:r>
            <w:proofErr w:type="spellStart"/>
            <w:r w:rsidRPr="00AF6B5D">
              <w:rPr>
                <w:sz w:val="20"/>
                <w:szCs w:val="20"/>
              </w:rPr>
              <w:t>візуалізувати</w:t>
            </w:r>
            <w:proofErr w:type="spellEnd"/>
            <w:r w:rsidRPr="00AF6B5D">
              <w:rPr>
                <w:sz w:val="20"/>
                <w:szCs w:val="20"/>
              </w:rPr>
              <w:t xml:space="preserve"> на аркушах А3 враження від тренінгів спецкурсу «Навчання через гру». Потрібно намалювати і написати від</w:t>
            </w:r>
            <w:r>
              <w:rPr>
                <w:sz w:val="20"/>
                <w:szCs w:val="20"/>
              </w:rPr>
              <w:t>повіді на надан</w:t>
            </w:r>
            <w:r w:rsidRPr="00AF6B5D">
              <w:rPr>
                <w:sz w:val="20"/>
                <w:szCs w:val="20"/>
              </w:rPr>
              <w:t>і запитання.</w:t>
            </w:r>
          </w:p>
          <w:p w:rsidR="00AF6B5D" w:rsidRPr="00AF6B5D" w:rsidRDefault="00AF6B5D" w:rsidP="000F2F19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2. </w:t>
            </w:r>
            <w:r w:rsidRPr="00AF6B5D">
              <w:rPr>
                <w:sz w:val="20"/>
                <w:szCs w:val="20"/>
              </w:rPr>
              <w:t xml:space="preserve">Знайти на теренах інтернету практичну вправу з розвитку критичного мислення дітей дошкільного віку і додати її у своє </w:t>
            </w:r>
            <w:proofErr w:type="spellStart"/>
            <w:r w:rsidRPr="00AF6B5D">
              <w:rPr>
                <w:sz w:val="20"/>
                <w:szCs w:val="20"/>
              </w:rPr>
              <w:t>Play</w:t>
            </w:r>
            <w:proofErr w:type="spellEnd"/>
            <w:r w:rsidRPr="00AF6B5D">
              <w:rPr>
                <w:sz w:val="20"/>
                <w:szCs w:val="20"/>
              </w:rPr>
              <w:t xml:space="preserve"> портфоліо.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3 бали отримує студент, який самостійно, у повному обсязі виконав завдання, виявив творчій підхід до його виконання та представлення; під час презентації виявив навички взаємодії з аудиторією, запропонував власні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2 бали отримує студент, який виконав завдання не в повному обсязі, стереотипно, але принципово правильно; під час презентації виявив певну активність, запропонував завдання або питання для групового обговорення.</w:t>
            </w:r>
          </w:p>
          <w:p w:rsidR="00D1451C" w:rsidRPr="003F76BD" w:rsidRDefault="00D1451C" w:rsidP="00D1451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 бал отримує студент, який виконав завдання номінально, без творчого підходу.</w:t>
            </w:r>
          </w:p>
          <w:p w:rsidR="000F2F19" w:rsidRPr="0007180E" w:rsidRDefault="00D1451C" w:rsidP="00D1451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F76B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 балів отримує студент, який не виконав завдання. У таких випадках студенту надається можливість повторного виконання та презентації завдання, але не пізніше наступного практичного заняття.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F19" w:rsidRPr="0007180E" w:rsidRDefault="00633BB2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7D774F" w:rsidRPr="0007180E" w:rsidTr="00A3176C">
        <w:trPr>
          <w:gridAfter w:val="1"/>
          <w:wAfter w:w="6" w:type="dxa"/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4F" w:rsidRPr="0007180E" w:rsidRDefault="007D774F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Модульний контроль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4F" w:rsidRPr="000F2F19" w:rsidRDefault="007D774F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Тестування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4F" w:rsidRPr="000F2F19" w:rsidRDefault="007D774F" w:rsidP="000F2F19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Дати відповідь на запитання, обрати варіант відповіді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4F" w:rsidRPr="0007180E" w:rsidRDefault="007D774F" w:rsidP="00D0402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 кожну правильну відповідь 1 бал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4F" w:rsidRPr="0007180E" w:rsidRDefault="007D774F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</w:tr>
      <w:tr w:rsidR="00B56C83" w:rsidRPr="0007180E" w:rsidTr="00A3176C">
        <w:trPr>
          <w:gridAfter w:val="1"/>
          <w:wAfter w:w="6" w:type="dxa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B56C83" w:rsidRPr="0007180E" w:rsidTr="00FC7314">
        <w:tc>
          <w:tcPr>
            <w:tcW w:w="97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B56C83" w:rsidRPr="0007180E" w:rsidTr="00A3176C">
        <w:trPr>
          <w:gridAfter w:val="1"/>
          <w:wAfter w:w="6" w:type="dxa"/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56C83" w:rsidRPr="0007180E" w:rsidRDefault="00B56C83" w:rsidP="000718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56C83" w:rsidRPr="0007180E" w:rsidRDefault="00B56C83" w:rsidP="000718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Залік</w:t>
            </w:r>
          </w:p>
          <w:p w:rsidR="00B56C83" w:rsidRPr="0007180E" w:rsidRDefault="00B56C83" w:rsidP="0007180E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/Екзамен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Default="00B56C83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</w:rPr>
              <w:t>Теоретичне завдання</w:t>
            </w:r>
          </w:p>
          <w:p w:rsidR="008249F5" w:rsidRDefault="008249F5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249F5" w:rsidRPr="0007180E" w:rsidRDefault="008249F5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8F045A" w:rsidRDefault="008F045A" w:rsidP="0007180E">
            <w:pPr>
              <w:autoSpaceDE w:val="0"/>
              <w:autoSpaceDN w:val="0"/>
              <w:rPr>
                <w:rFonts w:ascii="Times New Roman" w:hAnsi="Times New Roman" w:cs="Times New Roman"/>
                <w:b/>
                <w:color w:val="70AD47" w:themeColor="accent6"/>
                <w:sz w:val="20"/>
                <w:szCs w:val="20"/>
                <w:lang w:eastAsia="en-US"/>
              </w:rPr>
            </w:pPr>
            <w:r w:rsidRPr="008F045A">
              <w:rPr>
                <w:rFonts w:ascii="Times New Roman" w:hAnsi="Times New Roman" w:cs="Times New Roman"/>
                <w:sz w:val="20"/>
                <w:szCs w:val="20"/>
              </w:rPr>
              <w:t xml:space="preserve">Питання для підготовки: </w:t>
            </w:r>
            <w:proofErr w:type="spellStart"/>
            <w:r w:rsidRPr="008F045A">
              <w:rPr>
                <w:rFonts w:ascii="Times New Roman" w:hAnsi="Times New Roman" w:cs="Times New Roman"/>
                <w:sz w:val="20"/>
                <w:szCs w:val="20"/>
              </w:rPr>
              <w:t>див.Мoodle</w:t>
            </w:r>
            <w:proofErr w:type="spellEnd"/>
            <w:r w:rsidRPr="008F04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/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Тестування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DC6E8C" w:rsidRDefault="00DC6E8C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DC6E8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 кожну правильну відповідь студент отримує 1 бал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DC6E8C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B56C83" w:rsidRPr="0007180E" w:rsidTr="00A3176C">
        <w:trPr>
          <w:gridAfter w:val="1"/>
          <w:wAfter w:w="6" w:type="dxa"/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07180E" w:rsidRDefault="00B56C83" w:rsidP="0007180E">
            <w:pPr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завдання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9F5" w:rsidRDefault="008F045A" w:rsidP="00B30A1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F045A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Підготовка </w:t>
            </w:r>
            <w:proofErr w:type="spellStart"/>
            <w:r w:rsidRPr="008F045A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Play</w:t>
            </w:r>
            <w:proofErr w:type="spellEnd"/>
            <w:r w:rsidRPr="008F045A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B30A1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портфоліо</w:t>
            </w:r>
            <w:r w:rsidRPr="008F045A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  <w:p w:rsidR="00B30A16" w:rsidRPr="0007180E" w:rsidRDefault="00B30A16" w:rsidP="00B30A1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Оформлення конспекту гри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E8C" w:rsidRDefault="00DC6E8C" w:rsidP="00DC6E8C">
            <w:pPr>
              <w:jc w:val="both"/>
              <w:rPr>
                <w:sz w:val="20"/>
                <w:szCs w:val="20"/>
              </w:rPr>
            </w:pPr>
            <w:r w:rsidRPr="00DC6E8C">
              <w:rPr>
                <w:sz w:val="20"/>
                <w:szCs w:val="20"/>
              </w:rPr>
              <w:t>Максимальна кількість балів – 20, які нараховуються за:</w:t>
            </w:r>
          </w:p>
          <w:p w:rsidR="008F045A" w:rsidRPr="008F045A" w:rsidRDefault="008F045A" w:rsidP="008F045A">
            <w:pPr>
              <w:jc w:val="both"/>
              <w:rPr>
                <w:sz w:val="20"/>
                <w:szCs w:val="20"/>
              </w:rPr>
            </w:pPr>
            <w:r w:rsidRPr="008F045A">
              <w:rPr>
                <w:sz w:val="20"/>
                <w:szCs w:val="20"/>
              </w:rPr>
              <w:t>змістовність; (5б.)</w:t>
            </w:r>
          </w:p>
          <w:p w:rsidR="008F045A" w:rsidRPr="008F045A" w:rsidRDefault="008F045A" w:rsidP="008F045A">
            <w:pPr>
              <w:jc w:val="both"/>
              <w:rPr>
                <w:sz w:val="20"/>
                <w:szCs w:val="20"/>
              </w:rPr>
            </w:pPr>
            <w:r w:rsidRPr="008F045A">
              <w:rPr>
                <w:sz w:val="20"/>
                <w:szCs w:val="20"/>
              </w:rPr>
              <w:t>-якість виконання (5б.);</w:t>
            </w:r>
          </w:p>
          <w:p w:rsidR="008F045A" w:rsidRPr="008F045A" w:rsidRDefault="008F045A" w:rsidP="008F045A">
            <w:pPr>
              <w:jc w:val="both"/>
              <w:rPr>
                <w:sz w:val="20"/>
                <w:szCs w:val="20"/>
              </w:rPr>
            </w:pPr>
            <w:r w:rsidRPr="008F045A">
              <w:rPr>
                <w:sz w:val="20"/>
                <w:szCs w:val="20"/>
              </w:rPr>
              <w:t>-оригінальність (5б.);</w:t>
            </w:r>
          </w:p>
          <w:p w:rsidR="00B56C83" w:rsidRPr="0007180E" w:rsidRDefault="008F045A" w:rsidP="008F045A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F045A">
              <w:rPr>
                <w:sz w:val="20"/>
                <w:szCs w:val="20"/>
              </w:rPr>
              <w:t>-творче оформлення (5 б.).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DC6E8C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B56C83" w:rsidRPr="0007180E" w:rsidTr="00A3176C">
        <w:trPr>
          <w:gridAfter w:val="1"/>
          <w:wAfter w:w="6" w:type="dxa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7180E" w:rsidRDefault="00B56C83" w:rsidP="000718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180E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B56C83" w:rsidRPr="00A31F4F" w:rsidRDefault="00B56C83" w:rsidP="00B56C83">
      <w:pPr>
        <w:ind w:firstLine="709"/>
        <w:jc w:val="both"/>
        <w:rPr>
          <w:rFonts w:ascii="Times New Roman" w:hAnsi="Times New Roman" w:cs="Times New Roman"/>
          <w:bCs/>
          <w:i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A31F4F" w:rsidTr="00A66DCD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A66DCD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A66DCD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DC5105" w:rsidRPr="00DC5105" w:rsidRDefault="00DC5105" w:rsidP="00DC5105">
      <w:pPr>
        <w:tabs>
          <w:tab w:val="left" w:pos="0"/>
          <w:tab w:val="left" w:pos="6135"/>
        </w:tabs>
        <w:overflowPunct w:val="0"/>
        <w:adjustRightInd w:val="0"/>
        <w:ind w:firstLine="720"/>
        <w:jc w:val="both"/>
        <w:textAlignment w:val="baseline"/>
        <w:rPr>
          <w:rFonts w:ascii="Times New Roman" w:hAnsi="Times New Roman" w:cs="Times New Roman"/>
          <w:lang w:val="ru-RU"/>
        </w:rPr>
      </w:pPr>
      <w:r w:rsidRPr="00DC5105">
        <w:rPr>
          <w:rFonts w:ascii="Times New Roman" w:hAnsi="Times New Roman" w:cs="Times New Roman"/>
          <w:lang w:val="ru-RU"/>
        </w:rPr>
        <w:t xml:space="preserve">1. </w:t>
      </w:r>
      <w:proofErr w:type="spellStart"/>
      <w:r w:rsidRPr="00DC5105">
        <w:rPr>
          <w:rFonts w:ascii="Times New Roman" w:hAnsi="Times New Roman" w:cs="Times New Roman"/>
          <w:lang w:val="ru-RU"/>
        </w:rPr>
        <w:t>Гра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по-новому, </w:t>
      </w:r>
      <w:proofErr w:type="spellStart"/>
      <w:r w:rsidRPr="00DC5105">
        <w:rPr>
          <w:rFonts w:ascii="Times New Roman" w:hAnsi="Times New Roman" w:cs="Times New Roman"/>
          <w:lang w:val="ru-RU"/>
        </w:rPr>
        <w:t>навчання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по-</w:t>
      </w:r>
      <w:proofErr w:type="gramStart"/>
      <w:r w:rsidRPr="00DC5105">
        <w:rPr>
          <w:rFonts w:ascii="Times New Roman" w:hAnsi="Times New Roman" w:cs="Times New Roman"/>
          <w:lang w:val="ru-RU"/>
        </w:rPr>
        <w:t>іншому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:</w:t>
      </w:r>
      <w:proofErr w:type="gram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методичний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посібник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/ упор. О. Рома – </w:t>
      </w:r>
      <w:r w:rsidRPr="00DC5105">
        <w:rPr>
          <w:rFonts w:ascii="Times New Roman" w:hAnsi="Times New Roman" w:cs="Times New Roman"/>
          <w:lang w:val="en-GB"/>
        </w:rPr>
        <w:t>The</w:t>
      </w:r>
      <w:r w:rsidRPr="00DC5105">
        <w:rPr>
          <w:rFonts w:ascii="Times New Roman" w:hAnsi="Times New Roman" w:cs="Times New Roman"/>
          <w:lang w:val="ru-RU"/>
        </w:rPr>
        <w:t xml:space="preserve"> </w:t>
      </w:r>
      <w:r w:rsidRPr="00DC5105">
        <w:rPr>
          <w:rFonts w:ascii="Times New Roman" w:hAnsi="Times New Roman" w:cs="Times New Roman"/>
          <w:lang w:val="en-GB"/>
        </w:rPr>
        <w:t>LEGO</w:t>
      </w:r>
    </w:p>
    <w:p w:rsidR="00DC5105" w:rsidRPr="00DC5105" w:rsidRDefault="00DC5105" w:rsidP="00DC5105">
      <w:pPr>
        <w:tabs>
          <w:tab w:val="left" w:pos="0"/>
          <w:tab w:val="left" w:pos="6135"/>
        </w:tabs>
        <w:overflowPunct w:val="0"/>
        <w:adjustRightInd w:val="0"/>
        <w:ind w:firstLine="720"/>
        <w:jc w:val="both"/>
        <w:textAlignment w:val="baseline"/>
        <w:rPr>
          <w:rFonts w:ascii="Times New Roman" w:hAnsi="Times New Roman" w:cs="Times New Roman"/>
          <w:lang w:val="ru-RU"/>
        </w:rPr>
      </w:pPr>
      <w:r w:rsidRPr="00DC5105">
        <w:rPr>
          <w:rFonts w:ascii="Times New Roman" w:hAnsi="Times New Roman" w:cs="Times New Roman"/>
          <w:lang w:val="en-GB"/>
        </w:rPr>
        <w:t>Foundation</w:t>
      </w:r>
      <w:r w:rsidRPr="00DC5105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DC5105">
        <w:rPr>
          <w:rFonts w:ascii="Times New Roman" w:hAnsi="Times New Roman" w:cs="Times New Roman"/>
          <w:lang w:val="ru-RU"/>
        </w:rPr>
        <w:t>Київ</w:t>
      </w:r>
      <w:proofErr w:type="spellEnd"/>
      <w:r w:rsidRPr="00DC5105">
        <w:rPr>
          <w:rFonts w:ascii="Times New Roman" w:hAnsi="Times New Roman" w:cs="Times New Roman"/>
          <w:lang w:val="ru-RU"/>
        </w:rPr>
        <w:t>, 2018. 44 с.</w:t>
      </w:r>
    </w:p>
    <w:p w:rsidR="00DC5105" w:rsidRPr="00D1054A" w:rsidRDefault="00DC5105" w:rsidP="00DC5105">
      <w:pPr>
        <w:tabs>
          <w:tab w:val="left" w:pos="0"/>
          <w:tab w:val="left" w:pos="6135"/>
        </w:tabs>
        <w:overflowPunct w:val="0"/>
        <w:adjustRightInd w:val="0"/>
        <w:ind w:firstLine="720"/>
        <w:jc w:val="both"/>
        <w:textAlignment w:val="baseline"/>
        <w:rPr>
          <w:rFonts w:ascii="Times New Roman" w:hAnsi="Times New Roman" w:cs="Times New Roman"/>
          <w:lang w:val="ru-RU"/>
        </w:rPr>
      </w:pPr>
      <w:r w:rsidRPr="00DC5105">
        <w:rPr>
          <w:rFonts w:ascii="Times New Roman" w:hAnsi="Times New Roman" w:cs="Times New Roman"/>
          <w:lang w:val="ru-RU"/>
        </w:rPr>
        <w:t xml:space="preserve">2. </w:t>
      </w:r>
      <w:proofErr w:type="spellStart"/>
      <w:r w:rsidRPr="00DC5105">
        <w:rPr>
          <w:rFonts w:ascii="Times New Roman" w:hAnsi="Times New Roman" w:cs="Times New Roman"/>
          <w:lang w:val="ru-RU"/>
        </w:rPr>
        <w:t>Концепція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Нової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української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школи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. </w:t>
      </w:r>
      <w:proofErr w:type="gramStart"/>
      <w:r w:rsidRPr="00DC5105">
        <w:rPr>
          <w:rFonts w:ascii="Times New Roman" w:hAnsi="Times New Roman" w:cs="Times New Roman"/>
          <w:lang w:val="en-GB"/>
        </w:rPr>
        <w:t>URL</w:t>
      </w:r>
      <w:r w:rsidRPr="00D1054A">
        <w:rPr>
          <w:rFonts w:ascii="Times New Roman" w:hAnsi="Times New Roman" w:cs="Times New Roman"/>
          <w:lang w:val="ru-RU"/>
        </w:rPr>
        <w:t xml:space="preserve"> :</w:t>
      </w:r>
      <w:proofErr w:type="gramEnd"/>
      <w:r w:rsidRPr="00D1054A">
        <w:rPr>
          <w:rFonts w:ascii="Times New Roman" w:hAnsi="Times New Roman" w:cs="Times New Roman"/>
          <w:lang w:val="ru-RU"/>
        </w:rPr>
        <w:t xml:space="preserve"> </w:t>
      </w:r>
      <w:r w:rsidRPr="00DC5105">
        <w:rPr>
          <w:rFonts w:ascii="Times New Roman" w:hAnsi="Times New Roman" w:cs="Times New Roman"/>
          <w:lang w:val="en-GB"/>
        </w:rPr>
        <w:t>https</w:t>
      </w:r>
      <w:r w:rsidRPr="00D1054A">
        <w:rPr>
          <w:rFonts w:ascii="Times New Roman" w:hAnsi="Times New Roman" w:cs="Times New Roman"/>
          <w:lang w:val="ru-RU"/>
        </w:rPr>
        <w:t>://</w:t>
      </w:r>
      <w:r w:rsidRPr="00DC5105">
        <w:rPr>
          <w:rFonts w:ascii="Times New Roman" w:hAnsi="Times New Roman" w:cs="Times New Roman"/>
          <w:lang w:val="en-GB"/>
        </w:rPr>
        <w:t>mon</w:t>
      </w:r>
      <w:r w:rsidRPr="00D1054A">
        <w:rPr>
          <w:rFonts w:ascii="Times New Roman" w:hAnsi="Times New Roman" w:cs="Times New Roman"/>
          <w:lang w:val="ru-RU"/>
        </w:rPr>
        <w:t>.</w:t>
      </w:r>
      <w:r w:rsidRPr="00DC5105">
        <w:rPr>
          <w:rFonts w:ascii="Times New Roman" w:hAnsi="Times New Roman" w:cs="Times New Roman"/>
          <w:lang w:val="en-GB"/>
        </w:rPr>
        <w:t>gov</w:t>
      </w:r>
      <w:r w:rsidRPr="00D1054A">
        <w:rPr>
          <w:rFonts w:ascii="Times New Roman" w:hAnsi="Times New Roman" w:cs="Times New Roman"/>
          <w:lang w:val="ru-RU"/>
        </w:rPr>
        <w:t>.</w:t>
      </w:r>
      <w:r w:rsidRPr="00DC5105">
        <w:rPr>
          <w:rFonts w:ascii="Times New Roman" w:hAnsi="Times New Roman" w:cs="Times New Roman"/>
          <w:lang w:val="en-GB"/>
        </w:rPr>
        <w:t>ua</w:t>
      </w:r>
      <w:r w:rsidRPr="00D1054A">
        <w:rPr>
          <w:rFonts w:ascii="Times New Roman" w:hAnsi="Times New Roman" w:cs="Times New Roman"/>
          <w:lang w:val="ru-RU"/>
        </w:rPr>
        <w:t>/</w:t>
      </w:r>
      <w:r w:rsidRPr="00DC5105">
        <w:rPr>
          <w:rFonts w:ascii="Times New Roman" w:hAnsi="Times New Roman" w:cs="Times New Roman"/>
          <w:lang w:val="en-GB"/>
        </w:rPr>
        <w:t>ua</w:t>
      </w:r>
    </w:p>
    <w:p w:rsidR="00DC5105" w:rsidRPr="00DC5105" w:rsidRDefault="00DC5105" w:rsidP="00DC5105">
      <w:pPr>
        <w:tabs>
          <w:tab w:val="left" w:pos="0"/>
          <w:tab w:val="left" w:pos="6135"/>
        </w:tabs>
        <w:overflowPunct w:val="0"/>
        <w:adjustRightInd w:val="0"/>
        <w:ind w:firstLine="720"/>
        <w:jc w:val="both"/>
        <w:textAlignment w:val="baseline"/>
        <w:rPr>
          <w:rFonts w:ascii="Times New Roman" w:hAnsi="Times New Roman" w:cs="Times New Roman"/>
          <w:lang w:val="ru-RU"/>
        </w:rPr>
      </w:pPr>
      <w:r w:rsidRPr="00DC5105">
        <w:rPr>
          <w:rFonts w:ascii="Times New Roman" w:hAnsi="Times New Roman" w:cs="Times New Roman"/>
          <w:lang w:val="ru-RU"/>
        </w:rPr>
        <w:t xml:space="preserve">3. </w:t>
      </w:r>
      <w:proofErr w:type="spellStart"/>
      <w:r w:rsidRPr="00DC5105">
        <w:rPr>
          <w:rFonts w:ascii="Times New Roman" w:hAnsi="Times New Roman" w:cs="Times New Roman"/>
          <w:lang w:val="ru-RU"/>
        </w:rPr>
        <w:t>Програма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розвитку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дитини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від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2 до 6 </w:t>
      </w:r>
      <w:proofErr w:type="spellStart"/>
      <w:r w:rsidRPr="00DC5105">
        <w:rPr>
          <w:rFonts w:ascii="Times New Roman" w:hAnsi="Times New Roman" w:cs="Times New Roman"/>
          <w:lang w:val="ru-RU"/>
        </w:rPr>
        <w:t>років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DC5105">
        <w:rPr>
          <w:rFonts w:ascii="Times New Roman" w:hAnsi="Times New Roman" w:cs="Times New Roman"/>
          <w:lang w:val="ru-RU"/>
        </w:rPr>
        <w:t>методичні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рекомендації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«</w:t>
      </w:r>
      <w:proofErr w:type="spellStart"/>
      <w:r w:rsidRPr="00DC5105">
        <w:rPr>
          <w:rFonts w:ascii="Times New Roman" w:hAnsi="Times New Roman" w:cs="Times New Roman"/>
          <w:lang w:val="ru-RU"/>
        </w:rPr>
        <w:t>Безмежний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світ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гри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з </w:t>
      </w:r>
      <w:r w:rsidRPr="00DC5105">
        <w:rPr>
          <w:rFonts w:ascii="Times New Roman" w:hAnsi="Times New Roman" w:cs="Times New Roman"/>
          <w:lang w:val="en-GB"/>
        </w:rPr>
        <w:t>LEGO</w:t>
      </w:r>
      <w:r w:rsidRPr="00DC5105">
        <w:rPr>
          <w:rFonts w:ascii="Times New Roman" w:hAnsi="Times New Roman" w:cs="Times New Roman"/>
          <w:lang w:val="ru-RU"/>
        </w:rPr>
        <w:t xml:space="preserve">». О.Ю. Рома, В.Ю. </w:t>
      </w:r>
      <w:proofErr w:type="spellStart"/>
      <w:r w:rsidRPr="00DC5105">
        <w:rPr>
          <w:rFonts w:ascii="Times New Roman" w:hAnsi="Times New Roman" w:cs="Times New Roman"/>
          <w:lang w:val="ru-RU"/>
        </w:rPr>
        <w:t>Близнюк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, О.П. </w:t>
      </w:r>
      <w:proofErr w:type="spellStart"/>
      <w:r w:rsidRPr="00DC5105">
        <w:rPr>
          <w:rFonts w:ascii="Times New Roman" w:hAnsi="Times New Roman" w:cs="Times New Roman"/>
          <w:lang w:val="ru-RU"/>
        </w:rPr>
        <w:t>Борук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– </w:t>
      </w:r>
      <w:r w:rsidRPr="00DC5105">
        <w:rPr>
          <w:rFonts w:ascii="Times New Roman" w:hAnsi="Times New Roman" w:cs="Times New Roman"/>
          <w:lang w:val="en-GB"/>
        </w:rPr>
        <w:t>the</w:t>
      </w:r>
      <w:r w:rsidRPr="00DC5105">
        <w:rPr>
          <w:rFonts w:ascii="Times New Roman" w:hAnsi="Times New Roman" w:cs="Times New Roman"/>
          <w:lang w:val="ru-RU"/>
        </w:rPr>
        <w:t xml:space="preserve"> </w:t>
      </w:r>
      <w:r w:rsidRPr="00DC5105">
        <w:rPr>
          <w:rFonts w:ascii="Times New Roman" w:hAnsi="Times New Roman" w:cs="Times New Roman"/>
          <w:lang w:val="en-GB"/>
        </w:rPr>
        <w:t>Lego</w:t>
      </w:r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en-GB"/>
        </w:rPr>
        <w:t>Fundation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. </w:t>
      </w:r>
      <w:r w:rsidRPr="00065414">
        <w:rPr>
          <w:rFonts w:ascii="Times New Roman" w:hAnsi="Times New Roman" w:cs="Times New Roman"/>
          <w:lang w:val="ru-RU"/>
        </w:rPr>
        <w:t>Київ, 2016. 140 с.</w:t>
      </w:r>
    </w:p>
    <w:p w:rsidR="001B6BC7" w:rsidRPr="00065414" w:rsidRDefault="00DC5105" w:rsidP="00DC5105">
      <w:pPr>
        <w:tabs>
          <w:tab w:val="left" w:pos="0"/>
          <w:tab w:val="left" w:pos="6135"/>
        </w:tabs>
        <w:overflowPunct w:val="0"/>
        <w:adjustRightInd w:val="0"/>
        <w:ind w:firstLine="720"/>
        <w:jc w:val="both"/>
        <w:textAlignment w:val="baseline"/>
        <w:rPr>
          <w:rFonts w:ascii="Times New Roman" w:hAnsi="Times New Roman" w:cs="Times New Roman"/>
          <w:lang w:val="ru-RU"/>
        </w:rPr>
      </w:pPr>
      <w:r w:rsidRPr="00DC5105">
        <w:rPr>
          <w:rFonts w:ascii="Times New Roman" w:hAnsi="Times New Roman" w:cs="Times New Roman"/>
          <w:lang w:val="ru-RU"/>
        </w:rPr>
        <w:t xml:space="preserve">4. </w:t>
      </w:r>
      <w:proofErr w:type="spellStart"/>
      <w:r w:rsidRPr="00DC5105">
        <w:rPr>
          <w:rFonts w:ascii="Times New Roman" w:hAnsi="Times New Roman" w:cs="Times New Roman"/>
          <w:lang w:val="ru-RU"/>
        </w:rPr>
        <w:t>Шість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proofErr w:type="gramStart"/>
      <w:r w:rsidRPr="00DC5105">
        <w:rPr>
          <w:rFonts w:ascii="Times New Roman" w:hAnsi="Times New Roman" w:cs="Times New Roman"/>
          <w:lang w:val="ru-RU"/>
        </w:rPr>
        <w:t>цеглинок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:</w:t>
      </w:r>
      <w:proofErr w:type="gram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методичний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DC5105">
        <w:rPr>
          <w:rFonts w:ascii="Times New Roman" w:hAnsi="Times New Roman" w:cs="Times New Roman"/>
          <w:lang w:val="ru-RU"/>
        </w:rPr>
        <w:t>посібник</w:t>
      </w:r>
      <w:proofErr w:type="spellEnd"/>
      <w:r w:rsidRPr="00DC5105">
        <w:rPr>
          <w:rFonts w:ascii="Times New Roman" w:hAnsi="Times New Roman" w:cs="Times New Roman"/>
          <w:lang w:val="ru-RU"/>
        </w:rPr>
        <w:t xml:space="preserve"> / упор. </w:t>
      </w:r>
      <w:r w:rsidRPr="00065414">
        <w:rPr>
          <w:rFonts w:ascii="Times New Roman" w:hAnsi="Times New Roman" w:cs="Times New Roman"/>
          <w:lang w:val="ru-RU"/>
        </w:rPr>
        <w:t>О</w:t>
      </w:r>
      <w:r w:rsidRPr="00D1054A">
        <w:rPr>
          <w:rFonts w:ascii="Times New Roman" w:hAnsi="Times New Roman" w:cs="Times New Roman"/>
          <w:lang w:val="en-US"/>
        </w:rPr>
        <w:t xml:space="preserve">. </w:t>
      </w:r>
      <w:r w:rsidRPr="00065414">
        <w:rPr>
          <w:rFonts w:ascii="Times New Roman" w:hAnsi="Times New Roman" w:cs="Times New Roman"/>
          <w:lang w:val="ru-RU"/>
        </w:rPr>
        <w:t>Рома</w:t>
      </w:r>
      <w:r w:rsidRPr="00D1054A">
        <w:rPr>
          <w:rFonts w:ascii="Times New Roman" w:hAnsi="Times New Roman" w:cs="Times New Roman"/>
          <w:lang w:val="en-US"/>
        </w:rPr>
        <w:t xml:space="preserve"> – </w:t>
      </w:r>
      <w:r w:rsidRPr="00DC5105">
        <w:rPr>
          <w:rFonts w:ascii="Times New Roman" w:hAnsi="Times New Roman" w:cs="Times New Roman"/>
          <w:lang w:val="en-GB"/>
        </w:rPr>
        <w:t>The</w:t>
      </w:r>
      <w:r w:rsidRPr="00D1054A">
        <w:rPr>
          <w:rFonts w:ascii="Times New Roman" w:hAnsi="Times New Roman" w:cs="Times New Roman"/>
          <w:lang w:val="en-US"/>
        </w:rPr>
        <w:t xml:space="preserve"> </w:t>
      </w:r>
      <w:r w:rsidRPr="00DC5105">
        <w:rPr>
          <w:rFonts w:ascii="Times New Roman" w:hAnsi="Times New Roman" w:cs="Times New Roman"/>
          <w:lang w:val="en-GB"/>
        </w:rPr>
        <w:t>LEGO</w:t>
      </w:r>
      <w:r w:rsidRPr="00D1054A">
        <w:rPr>
          <w:rFonts w:ascii="Times New Roman" w:hAnsi="Times New Roman" w:cs="Times New Roman"/>
          <w:lang w:val="en-US"/>
        </w:rPr>
        <w:t xml:space="preserve"> </w:t>
      </w:r>
      <w:r w:rsidRPr="00DC5105">
        <w:rPr>
          <w:rFonts w:ascii="Times New Roman" w:hAnsi="Times New Roman" w:cs="Times New Roman"/>
          <w:lang w:val="en-GB"/>
        </w:rPr>
        <w:t>Foundation</w:t>
      </w:r>
      <w:r w:rsidRPr="00D1054A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065414">
        <w:rPr>
          <w:rFonts w:ascii="Times New Roman" w:hAnsi="Times New Roman" w:cs="Times New Roman"/>
          <w:lang w:val="ru-RU"/>
        </w:rPr>
        <w:t>Київ</w:t>
      </w:r>
      <w:proofErr w:type="spellEnd"/>
      <w:r w:rsidRPr="00065414">
        <w:rPr>
          <w:rFonts w:ascii="Times New Roman" w:hAnsi="Times New Roman" w:cs="Times New Roman"/>
          <w:lang w:val="ru-RU"/>
        </w:rPr>
        <w:t>, 2018. 35</w:t>
      </w:r>
    </w:p>
    <w:p w:rsidR="00DC5105" w:rsidRPr="00DC5105" w:rsidRDefault="00DC5105" w:rsidP="00DC5105">
      <w:pPr>
        <w:tabs>
          <w:tab w:val="left" w:pos="0"/>
          <w:tab w:val="left" w:pos="6135"/>
        </w:tabs>
        <w:overflowPunct w:val="0"/>
        <w:adjustRightInd w:val="0"/>
        <w:ind w:firstLine="720"/>
        <w:jc w:val="both"/>
        <w:textAlignment w:val="baseline"/>
        <w:rPr>
          <w:u w:val="single"/>
        </w:rPr>
      </w:pPr>
      <w:r>
        <w:t xml:space="preserve">5.Модельні програми та навчальні матеріали. URL : </w:t>
      </w:r>
      <w:hyperlink r:id="rId7" w:history="1">
        <w:r w:rsidRPr="00DC5105">
          <w:rPr>
            <w:rStyle w:val="a3"/>
            <w:color w:val="auto"/>
          </w:rPr>
          <w:t>https://nus.org.ua/articles/vchyteli-nepropustit-31-i-32-tyzhni-modelnoyi-navchalnoyi-programy/</w:t>
        </w:r>
      </w:hyperlink>
      <w:r w:rsidRPr="00DC5105">
        <w:rPr>
          <w:u w:val="single"/>
        </w:rPr>
        <w:t xml:space="preserve"> </w:t>
      </w:r>
    </w:p>
    <w:p w:rsidR="00DC5105" w:rsidRDefault="00DC5105" w:rsidP="00DC5105">
      <w:pPr>
        <w:tabs>
          <w:tab w:val="left" w:pos="0"/>
          <w:tab w:val="left" w:pos="6135"/>
        </w:tabs>
        <w:overflowPunct w:val="0"/>
        <w:adjustRightInd w:val="0"/>
        <w:ind w:firstLine="720"/>
        <w:jc w:val="both"/>
        <w:textAlignment w:val="baseline"/>
      </w:pPr>
      <w:r>
        <w:t xml:space="preserve">6. Шість цеглинок в освітньому просторі школи: методичний посібник / упор. О. Рома – </w:t>
      </w:r>
      <w:proofErr w:type="spellStart"/>
      <w:r>
        <w:t>The</w:t>
      </w:r>
      <w:proofErr w:type="spellEnd"/>
      <w:r>
        <w:t xml:space="preserve"> LEGO </w:t>
      </w:r>
      <w:proofErr w:type="spellStart"/>
      <w:r>
        <w:t>Foundation</w:t>
      </w:r>
      <w:proofErr w:type="spellEnd"/>
      <w:r>
        <w:t>. Київ, 2018. 32 с.</w:t>
      </w:r>
    </w:p>
    <w:p w:rsidR="00DC5105" w:rsidRPr="00065414" w:rsidRDefault="00DC5105" w:rsidP="00DC5105">
      <w:pPr>
        <w:tabs>
          <w:tab w:val="left" w:pos="0"/>
          <w:tab w:val="left" w:pos="6135"/>
        </w:tabs>
        <w:overflowPunct w:val="0"/>
        <w:adjustRightInd w:val="0"/>
        <w:ind w:firstLine="720"/>
        <w:jc w:val="both"/>
        <w:textAlignment w:val="baseline"/>
        <w:rPr>
          <w:rFonts w:ascii="Times New Roman" w:hAnsi="Times New Roman" w:cs="Times New Roman"/>
        </w:rPr>
      </w:pPr>
    </w:p>
    <w:p w:rsidR="00B56C83" w:rsidRPr="006A2B4E" w:rsidRDefault="00B56C83" w:rsidP="006A2B4E">
      <w:pPr>
        <w:tabs>
          <w:tab w:val="left" w:pos="0"/>
          <w:tab w:val="left" w:pos="6135"/>
        </w:tabs>
        <w:overflowPunct w:val="0"/>
        <w:adjustRightInd w:val="0"/>
        <w:ind w:firstLine="720"/>
        <w:jc w:val="both"/>
        <w:textAlignment w:val="baseline"/>
        <w:rPr>
          <w:rFonts w:ascii="Times New Roman" w:hAnsi="Times New Roman" w:cs="Times New Roman"/>
        </w:rPr>
      </w:pPr>
      <w:r w:rsidRPr="006A2B4E">
        <w:rPr>
          <w:rFonts w:ascii="Times New Roman" w:hAnsi="Times New Roman" w:cs="Times New Roman"/>
          <w:b/>
        </w:rPr>
        <w:t>Інформаційні ресурси</w:t>
      </w:r>
    </w:p>
    <w:p w:rsidR="00CD33EC" w:rsidRDefault="00CD33EC" w:rsidP="00CD33EC">
      <w:pPr>
        <w:jc w:val="both"/>
      </w:pPr>
      <w:r>
        <w:t xml:space="preserve">1. </w:t>
      </w:r>
      <w:proofErr w:type="spellStart"/>
      <w:r>
        <w:t>Всеосвіта</w:t>
      </w:r>
      <w:proofErr w:type="spellEnd"/>
      <w:r>
        <w:t xml:space="preserve">. URL : https://vseosvita.ua/news/200-storinok-pro-nus-2302.html </w:t>
      </w:r>
    </w:p>
    <w:p w:rsidR="00CD33EC" w:rsidRDefault="00CD33EC" w:rsidP="00CD33EC">
      <w:pPr>
        <w:jc w:val="both"/>
      </w:pPr>
      <w:r>
        <w:lastRenderedPageBreak/>
        <w:t xml:space="preserve">2. Нова українська школа. URL : http://nus.org.ua/ </w:t>
      </w:r>
    </w:p>
    <w:p w:rsidR="00CD33EC" w:rsidRDefault="00CD33EC" w:rsidP="00CD33EC">
      <w:pPr>
        <w:jc w:val="both"/>
      </w:pPr>
      <w:r>
        <w:t xml:space="preserve">3. Сайт кафедри дошкільної освіти ЗОІППО. URL : https://mkkdo.jimdo.com/ </w:t>
      </w:r>
    </w:p>
    <w:p w:rsidR="00CD33EC" w:rsidRDefault="00CD33EC" w:rsidP="00CD33EC">
      <w:pPr>
        <w:jc w:val="both"/>
      </w:pPr>
      <w:r>
        <w:t xml:space="preserve">4. Сайт Міністерства освіти і науки України. URL : https://mon.gov.ua/ua </w:t>
      </w:r>
    </w:p>
    <w:p w:rsidR="00B56C83" w:rsidRPr="00A31F4F" w:rsidRDefault="00CD33EC" w:rsidP="00CD33EC">
      <w:pPr>
        <w:jc w:val="both"/>
        <w:rPr>
          <w:rFonts w:ascii="Times New Roman" w:hAnsi="Times New Roman" w:cs="Times New Roman"/>
          <w:b/>
          <w:bCs/>
          <w:sz w:val="28"/>
        </w:rPr>
      </w:pPr>
      <w:r>
        <w:t xml:space="preserve">5. Студія он-лайн освіти. URL : https://www.ed-era.com/ 7. LEGO </w:t>
      </w:r>
      <w:proofErr w:type="spellStart"/>
      <w:r>
        <w:t>Foundation</w:t>
      </w:r>
      <w:proofErr w:type="spellEnd"/>
      <w:r>
        <w:t>. URL : https://www.facebook.com/legofoundation/</w:t>
      </w:r>
    </w:p>
    <w:p w:rsidR="00917A25" w:rsidRDefault="00917A25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br w:type="page"/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lastRenderedPageBreak/>
        <w:t>7. Регуляції і політики курсу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412D9" w:rsidRDefault="005412D9" w:rsidP="005412D9">
      <w:pPr>
        <w:rPr>
          <w:b/>
          <w:bCs/>
          <w:color w:val="000000"/>
        </w:rPr>
      </w:pPr>
      <w:r>
        <w:rPr>
          <w:b/>
          <w:bCs/>
          <w:color w:val="000000"/>
        </w:rPr>
        <w:t>Відвідування занять. Регуляція пропусків.</w:t>
      </w:r>
    </w:p>
    <w:p w:rsidR="005412D9" w:rsidRDefault="005412D9" w:rsidP="005412D9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Інтерактивний характер курсу передбачає </w:t>
      </w:r>
      <w:proofErr w:type="spellStart"/>
      <w:r>
        <w:rPr>
          <w:i/>
          <w:iCs/>
          <w:color w:val="000000"/>
        </w:rPr>
        <w:t>обов</w:t>
      </w:r>
      <w:proofErr w:type="spellEnd"/>
      <w:r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</w:rPr>
        <w:t>язкове</w:t>
      </w:r>
      <w:proofErr w:type="spellEnd"/>
      <w:r>
        <w:rPr>
          <w:i/>
          <w:iCs/>
          <w:color w:val="000000"/>
        </w:rPr>
        <w:t xml:space="preserve"> відвідування практичних занять</w:t>
      </w:r>
      <w:r w:rsidRPr="00E13813">
        <w:rPr>
          <w:i/>
          <w:iCs/>
        </w:rPr>
        <w:t xml:space="preserve">. </w:t>
      </w:r>
      <w:r>
        <w:rPr>
          <w:i/>
          <w:iCs/>
        </w:rPr>
        <w:t>Здобувачі</w:t>
      </w:r>
      <w:r w:rsidRPr="00E13813">
        <w:rPr>
          <w:i/>
          <w:iCs/>
        </w:rPr>
        <w:t>, які за певних обставин не можуть відвідувати практичні заняття регулярно, мусять впродовж тижня узгодити із викладачем графік індивідуального відпрацювання пропущених занять. Окремі пропущені завдання мають бу</w:t>
      </w:r>
      <w:r>
        <w:rPr>
          <w:i/>
          <w:iCs/>
          <w:color w:val="000000"/>
        </w:rPr>
        <w:t xml:space="preserve">ти відпрацьовані у формі співбесіди під час планової консультації викладача впродовж двох тижнів після пропуску. Відпрацювання занять може здійснюватися й шляхом виконання індивідуального письмового завдання. Здобувачі, які станом на початок екзаменаційної сесії мають понад 70% невідпрацьованих пропущених занять, до сесії не допускаються.  </w:t>
      </w:r>
    </w:p>
    <w:p w:rsidR="005412D9" w:rsidRDefault="005412D9" w:rsidP="005412D9">
      <w:pPr>
        <w:jc w:val="both"/>
        <w:rPr>
          <w:color w:val="000000"/>
          <w:u w:val="single"/>
        </w:rPr>
      </w:pPr>
    </w:p>
    <w:p w:rsidR="005412D9" w:rsidRDefault="005412D9" w:rsidP="005412D9">
      <w:pPr>
        <w:rPr>
          <w:b/>
          <w:bCs/>
          <w:color w:val="000000"/>
        </w:rPr>
      </w:pPr>
      <w:r>
        <w:rPr>
          <w:b/>
          <w:bCs/>
          <w:color w:val="000000"/>
        </w:rPr>
        <w:t>Політика академічної доброчесності</w:t>
      </w:r>
    </w:p>
    <w:p w:rsidR="005412D9" w:rsidRDefault="005412D9" w:rsidP="005412D9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Одне з основних завдань навчального процесу та курсу – формування нульової толерантності до академічної </w:t>
      </w:r>
      <w:proofErr w:type="spellStart"/>
      <w:r>
        <w:rPr>
          <w:i/>
          <w:iCs/>
          <w:color w:val="000000"/>
        </w:rPr>
        <w:t>недоброчесності</w:t>
      </w:r>
      <w:proofErr w:type="spellEnd"/>
      <w:r>
        <w:rPr>
          <w:i/>
          <w:iCs/>
          <w:color w:val="000000"/>
        </w:rPr>
        <w:t xml:space="preserve">. Відповідно до чинних правових норм, порушенням норм академічної доброчесності зокрема  вважається: плагіат - оприлюднення (частково або повністю) наукових результатів, отриманих іншими особами, як результатів власного дослідження та/або відтворення опублікованих текстів інших авторів без зазначення авторства; фабрикація - вигадування даних чи фактів, що використовуються в освітньому процесі або наукових дослідженнях; фальсифікація - свідома зміна чи модифікація вже наявних даних, що стосуються освітнього процесу чи наукових досліджень; списування - виконання письмових робіт із залученням зовнішніх джерел інформації, крім дозволених для використання, зокрема під час оцінювання результатів навчання. </w:t>
      </w:r>
    </w:p>
    <w:p w:rsidR="005412D9" w:rsidRDefault="005412D9" w:rsidP="005412D9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Якщо ви не впевнені, чи підпадають зроблені вами запозичення під визначення плагіату, будь ласка, проконсультуйтеся з викладачем. Будь-яка ідея, думка чи речення, ілюстрація чи фото, яке ви запозичуєте, має супроводжуватися посиланням на першоджерело. Приклади оформлення цитувань див. на платформі СЕЗН </w:t>
      </w:r>
      <w:proofErr w:type="spellStart"/>
      <w:r>
        <w:rPr>
          <w:i/>
          <w:iCs/>
          <w:color w:val="000000"/>
        </w:rPr>
        <w:t>Moodle</w:t>
      </w:r>
      <w:proofErr w:type="spellEnd"/>
      <w:r>
        <w:rPr>
          <w:i/>
          <w:iCs/>
          <w:color w:val="000000"/>
        </w:rPr>
        <w:t xml:space="preserve"> ЗНУ</w:t>
      </w:r>
      <w:r>
        <w:rPr>
          <w:i/>
          <w:iCs/>
          <w:color w:val="000000"/>
          <w:lang w:val="ru-RU"/>
        </w:rPr>
        <w:t xml:space="preserve">: </w:t>
      </w:r>
      <w:hyperlink r:id="rId8" w:history="1">
        <w:r>
          <w:rPr>
            <w:rStyle w:val="a3"/>
            <w:i/>
            <w:iCs/>
          </w:rPr>
          <w:t>https</w:t>
        </w:r>
        <w:r>
          <w:rPr>
            <w:rStyle w:val="a3"/>
            <w:i/>
            <w:iCs/>
            <w:lang w:val="ru-RU"/>
          </w:rPr>
          <w:t>://</w:t>
        </w:r>
        <w:r>
          <w:rPr>
            <w:rStyle w:val="a3"/>
            <w:i/>
            <w:iCs/>
          </w:rPr>
          <w:t>moodle</w:t>
        </w:r>
        <w:r>
          <w:rPr>
            <w:rStyle w:val="a3"/>
            <w:i/>
            <w:iCs/>
            <w:lang w:val="ru-RU"/>
          </w:rPr>
          <w:t>.</w:t>
        </w:r>
        <w:r>
          <w:rPr>
            <w:rStyle w:val="a3"/>
            <w:i/>
            <w:iCs/>
          </w:rPr>
          <w:t>znu</w:t>
        </w:r>
        <w:r>
          <w:rPr>
            <w:rStyle w:val="a3"/>
            <w:i/>
            <w:iCs/>
            <w:lang w:val="ru-RU"/>
          </w:rPr>
          <w:t>.</w:t>
        </w:r>
        <w:r>
          <w:rPr>
            <w:rStyle w:val="a3"/>
            <w:i/>
            <w:iCs/>
          </w:rPr>
          <w:t>edu</w:t>
        </w:r>
        <w:r>
          <w:rPr>
            <w:rStyle w:val="a3"/>
            <w:i/>
            <w:iCs/>
            <w:lang w:val="ru-RU"/>
          </w:rPr>
          <w:t>.</w:t>
        </w:r>
        <w:r>
          <w:rPr>
            <w:rStyle w:val="a3"/>
            <w:i/>
            <w:iCs/>
          </w:rPr>
          <w:t>ua</w:t>
        </w:r>
        <w:r>
          <w:rPr>
            <w:rStyle w:val="a3"/>
            <w:i/>
            <w:iCs/>
            <w:lang w:val="ru-RU"/>
          </w:rPr>
          <w:t>/</w:t>
        </w:r>
        <w:r>
          <w:rPr>
            <w:rStyle w:val="a3"/>
            <w:i/>
            <w:iCs/>
          </w:rPr>
          <w:t>mod</w:t>
        </w:r>
        <w:r>
          <w:rPr>
            <w:rStyle w:val="a3"/>
            <w:i/>
            <w:iCs/>
            <w:lang w:val="ru-RU"/>
          </w:rPr>
          <w:t>/</w:t>
        </w:r>
        <w:r>
          <w:rPr>
            <w:rStyle w:val="a3"/>
            <w:i/>
            <w:iCs/>
          </w:rPr>
          <w:t>resource</w:t>
        </w:r>
        <w:r>
          <w:rPr>
            <w:rStyle w:val="a3"/>
            <w:i/>
            <w:iCs/>
            <w:lang w:val="ru-RU"/>
          </w:rPr>
          <w:t>/</w:t>
        </w:r>
        <w:r>
          <w:rPr>
            <w:rStyle w:val="a3"/>
            <w:i/>
            <w:iCs/>
          </w:rPr>
          <w:t>view</w:t>
        </w:r>
        <w:r>
          <w:rPr>
            <w:rStyle w:val="a3"/>
            <w:i/>
            <w:iCs/>
            <w:lang w:val="ru-RU"/>
          </w:rPr>
          <w:t>.</w:t>
        </w:r>
        <w:r>
          <w:rPr>
            <w:rStyle w:val="a3"/>
            <w:i/>
            <w:iCs/>
          </w:rPr>
          <w:t>php</w:t>
        </w:r>
        <w:r>
          <w:rPr>
            <w:rStyle w:val="a3"/>
            <w:i/>
            <w:iCs/>
            <w:lang w:val="ru-RU"/>
          </w:rPr>
          <w:t>?</w:t>
        </w:r>
        <w:r>
          <w:rPr>
            <w:rStyle w:val="a3"/>
            <w:i/>
            <w:iCs/>
          </w:rPr>
          <w:t>id</w:t>
        </w:r>
        <w:r>
          <w:rPr>
            <w:rStyle w:val="a3"/>
            <w:i/>
            <w:iCs/>
            <w:lang w:val="ru-RU"/>
          </w:rPr>
          <w:t>=103857</w:t>
        </w:r>
      </w:hyperlink>
    </w:p>
    <w:p w:rsidR="005412D9" w:rsidRDefault="005412D9" w:rsidP="005412D9">
      <w:pPr>
        <w:jc w:val="both"/>
        <w:rPr>
          <w:iCs/>
        </w:rPr>
      </w:pPr>
      <w:r>
        <w:rPr>
          <w:i/>
          <w:iCs/>
          <w:color w:val="000000"/>
        </w:rPr>
        <w:t xml:space="preserve">Висока академічна культура та європейські стандарти якості освіти, яких дотримуються в ЗНУ, вимагають від дослідників відповідального ставлення до вибору джерел. Посилання на такі ресурси, як </w:t>
      </w:r>
      <w:proofErr w:type="spellStart"/>
      <w:r>
        <w:rPr>
          <w:i/>
          <w:iCs/>
          <w:color w:val="000000"/>
        </w:rPr>
        <w:t>Wikipedia</w:t>
      </w:r>
      <w:proofErr w:type="spellEnd"/>
      <w:r>
        <w:rPr>
          <w:i/>
          <w:iCs/>
          <w:color w:val="000000"/>
        </w:rPr>
        <w:t xml:space="preserve">, бази даних рефератів та письмових робіт (Studopedia.org та подібні) є неприпустимим. Рекомендовані бази даних для пошуку джерел: електронні ресурси Національної бібліотеки ім. Вернадського: </w:t>
      </w:r>
      <w:hyperlink r:id="rId9" w:history="1">
        <w:r>
          <w:rPr>
            <w:rStyle w:val="a3"/>
          </w:rPr>
          <w:t>http://www.nbuv.gov.ua</w:t>
        </w:r>
      </w:hyperlink>
      <w:r>
        <w:rPr>
          <w:rStyle w:val="a3"/>
        </w:rPr>
        <w:t xml:space="preserve">; </w:t>
      </w:r>
      <w:proofErr w:type="spellStart"/>
      <w:r>
        <w:rPr>
          <w:i/>
          <w:iCs/>
          <w:color w:val="000000"/>
        </w:rPr>
        <w:t>наукометрична</w:t>
      </w:r>
      <w:proofErr w:type="spellEnd"/>
      <w:r>
        <w:rPr>
          <w:i/>
          <w:iCs/>
          <w:color w:val="000000"/>
        </w:rPr>
        <w:t xml:space="preserve"> база </w:t>
      </w:r>
      <w:proofErr w:type="spellStart"/>
      <w:r>
        <w:rPr>
          <w:i/>
          <w:iCs/>
          <w:color w:val="000000"/>
        </w:rPr>
        <w:t>Scopus</w:t>
      </w:r>
      <w:proofErr w:type="spellEnd"/>
      <w:r>
        <w:rPr>
          <w:i/>
          <w:iCs/>
          <w:color w:val="000000"/>
        </w:rPr>
        <w:t xml:space="preserve">: </w:t>
      </w:r>
      <w:hyperlink r:id="rId10" w:history="1">
        <w:r>
          <w:rPr>
            <w:rStyle w:val="a3"/>
            <w:i/>
            <w:iCs/>
          </w:rPr>
          <w:t>https://www.scopus.com</w:t>
        </w:r>
      </w:hyperlink>
      <w:r>
        <w:rPr>
          <w:rStyle w:val="a3"/>
          <w:iCs/>
        </w:rPr>
        <w:t>;</w:t>
      </w:r>
      <w:r>
        <w:rPr>
          <w:iCs/>
        </w:rPr>
        <w:t xml:space="preserve"> </w:t>
      </w:r>
      <w:proofErr w:type="spellStart"/>
      <w:r>
        <w:rPr>
          <w:i/>
          <w:iCs/>
          <w:color w:val="000000"/>
        </w:rPr>
        <w:t>наукометрична</w:t>
      </w:r>
      <w:proofErr w:type="spellEnd"/>
      <w:r>
        <w:rPr>
          <w:i/>
          <w:iCs/>
          <w:color w:val="000000"/>
        </w:rPr>
        <w:t xml:space="preserve"> база </w:t>
      </w:r>
      <w:proofErr w:type="spellStart"/>
      <w:r>
        <w:rPr>
          <w:i/>
          <w:iCs/>
          <w:color w:val="000000"/>
        </w:rPr>
        <w:t>Web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of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Science</w:t>
      </w:r>
      <w:proofErr w:type="spellEnd"/>
      <w:r>
        <w:rPr>
          <w:i/>
          <w:iCs/>
          <w:color w:val="000000"/>
        </w:rPr>
        <w:t xml:space="preserve">: </w:t>
      </w:r>
      <w:hyperlink r:id="rId11" w:history="1">
        <w:r>
          <w:rPr>
            <w:rStyle w:val="a3"/>
            <w:i/>
            <w:iCs/>
          </w:rPr>
          <w:t>https://apps.webofknowledge.com</w:t>
        </w:r>
      </w:hyperlink>
    </w:p>
    <w:p w:rsidR="005412D9" w:rsidRDefault="005412D9" w:rsidP="005412D9">
      <w:pPr>
        <w:rPr>
          <w:b/>
          <w:bCs/>
          <w:color w:val="000000"/>
        </w:rPr>
      </w:pPr>
    </w:p>
    <w:p w:rsidR="005412D9" w:rsidRDefault="005412D9" w:rsidP="005412D9">
      <w:pPr>
        <w:rPr>
          <w:b/>
          <w:bCs/>
          <w:color w:val="000000"/>
        </w:rPr>
      </w:pPr>
      <w:r>
        <w:rPr>
          <w:b/>
          <w:bCs/>
          <w:color w:val="000000"/>
        </w:rPr>
        <w:t>Використання комп’ютерів/телефонів на занятті</w:t>
      </w:r>
    </w:p>
    <w:p w:rsidR="005412D9" w:rsidRDefault="005412D9" w:rsidP="005412D9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Використання мобільних телефонів, планшетів та інших </w:t>
      </w:r>
      <w:proofErr w:type="spellStart"/>
      <w:r>
        <w:rPr>
          <w:i/>
          <w:iCs/>
          <w:color w:val="000000"/>
        </w:rPr>
        <w:t>гаджетів</w:t>
      </w:r>
      <w:proofErr w:type="spellEnd"/>
      <w:r>
        <w:rPr>
          <w:i/>
          <w:iCs/>
          <w:color w:val="000000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5412D9" w:rsidRDefault="005412D9" w:rsidP="005412D9">
      <w:pPr>
        <w:jc w:val="both"/>
        <w:rPr>
          <w:color w:val="000000"/>
        </w:rPr>
      </w:pPr>
    </w:p>
    <w:p w:rsidR="00B56C83" w:rsidRPr="001A3FFC" w:rsidRDefault="00B56C83" w:rsidP="005412D9">
      <w:pPr>
        <w:rPr>
          <w:rFonts w:ascii="Times New Roman" w:hAnsi="Times New Roman" w:cs="Times New Roman"/>
          <w:bCs/>
          <w:iCs/>
        </w:rPr>
      </w:pPr>
      <w:r w:rsidRPr="001A3FFC">
        <w:rPr>
          <w:rFonts w:ascii="Times New Roman" w:hAnsi="Times New Roman" w:cs="Times New Roman"/>
          <w:b/>
          <w:bCs/>
          <w:iCs/>
        </w:rPr>
        <w:t>Визнання результатів неформальної/</w:t>
      </w:r>
      <w:proofErr w:type="spellStart"/>
      <w:r w:rsidRPr="001A3FFC">
        <w:rPr>
          <w:rFonts w:ascii="Times New Roman" w:hAnsi="Times New Roman" w:cs="Times New Roman"/>
          <w:b/>
          <w:bCs/>
          <w:iCs/>
        </w:rPr>
        <w:t>інформальної</w:t>
      </w:r>
      <w:proofErr w:type="spellEnd"/>
      <w:r w:rsidRPr="001A3FFC">
        <w:rPr>
          <w:rFonts w:ascii="Times New Roman" w:hAnsi="Times New Roman" w:cs="Times New Roman"/>
          <w:b/>
          <w:bCs/>
          <w:iCs/>
        </w:rPr>
        <w:t xml:space="preserve"> освіти</w:t>
      </w:r>
    </w:p>
    <w:p w:rsidR="005412D9" w:rsidRDefault="005412D9" w:rsidP="001A3FFC">
      <w:pPr>
        <w:jc w:val="both"/>
        <w:rPr>
          <w:rFonts w:ascii="Times New Roman" w:hAnsi="Times New Roman" w:cs="Times New Roman"/>
          <w:sz w:val="22"/>
          <w:szCs w:val="22"/>
        </w:rPr>
      </w:pPr>
      <w:r w:rsidRPr="005412D9">
        <w:rPr>
          <w:i/>
        </w:rPr>
        <w:t xml:space="preserve">За наявності сертифікату (свідоцтва, програми тощо) про проходження онлайн-курсу, тренінгу, </w:t>
      </w:r>
      <w:proofErr w:type="spellStart"/>
      <w:r w:rsidRPr="005412D9">
        <w:rPr>
          <w:i/>
        </w:rPr>
        <w:t>вебінару</w:t>
      </w:r>
      <w:proofErr w:type="spellEnd"/>
      <w:r w:rsidRPr="005412D9">
        <w:rPr>
          <w:i/>
        </w:rPr>
        <w:t>, курсу підвищення кваліфікації та ін. з тематики (однієї з тем, змістового модуля) навчальної дисципліни залежно від кількості прослуханих годин (здобутих кредитів) здо</w:t>
      </w:r>
      <w:r w:rsidR="001A3FFC">
        <w:rPr>
          <w:i/>
        </w:rPr>
        <w:t>бувачу може бути нараховано до 4</w:t>
      </w:r>
      <w:r w:rsidRPr="005412D9">
        <w:rPr>
          <w:i/>
        </w:rPr>
        <w:t xml:space="preserve">0 балів. </w:t>
      </w:r>
      <w:proofErr w:type="spellStart"/>
      <w:r w:rsidRPr="005412D9">
        <w:rPr>
          <w:i/>
          <w:lang w:val="ru-RU"/>
        </w:rPr>
        <w:t>Дотичність</w:t>
      </w:r>
      <w:proofErr w:type="spellEnd"/>
      <w:r w:rsidRPr="005412D9">
        <w:rPr>
          <w:i/>
          <w:lang w:val="ru-RU"/>
        </w:rPr>
        <w:t xml:space="preserve"> тематики, </w:t>
      </w:r>
      <w:proofErr w:type="spellStart"/>
      <w:r w:rsidRPr="005412D9">
        <w:rPr>
          <w:i/>
          <w:lang w:val="ru-RU"/>
        </w:rPr>
        <w:t>відповідність</w:t>
      </w:r>
      <w:proofErr w:type="spellEnd"/>
      <w:r w:rsidRPr="005412D9">
        <w:rPr>
          <w:i/>
          <w:lang w:val="ru-RU"/>
        </w:rPr>
        <w:t xml:space="preserve"> </w:t>
      </w:r>
      <w:proofErr w:type="spellStart"/>
      <w:r w:rsidRPr="005412D9">
        <w:rPr>
          <w:i/>
          <w:lang w:val="ru-RU"/>
        </w:rPr>
        <w:t>досягнутих</w:t>
      </w:r>
      <w:proofErr w:type="spellEnd"/>
      <w:r w:rsidRPr="005412D9">
        <w:rPr>
          <w:i/>
          <w:lang w:val="ru-RU"/>
        </w:rPr>
        <w:t xml:space="preserve"> </w:t>
      </w:r>
      <w:proofErr w:type="spellStart"/>
      <w:r w:rsidRPr="005412D9">
        <w:rPr>
          <w:i/>
          <w:lang w:val="ru-RU"/>
        </w:rPr>
        <w:t>результатів</w:t>
      </w:r>
      <w:proofErr w:type="spellEnd"/>
      <w:r w:rsidRPr="005412D9">
        <w:rPr>
          <w:i/>
          <w:lang w:val="ru-RU"/>
        </w:rPr>
        <w:t xml:space="preserve"> </w:t>
      </w:r>
      <w:proofErr w:type="spellStart"/>
      <w:r w:rsidRPr="005412D9">
        <w:rPr>
          <w:i/>
          <w:lang w:val="ru-RU"/>
        </w:rPr>
        <w:t>навчання</w:t>
      </w:r>
      <w:proofErr w:type="spellEnd"/>
      <w:r w:rsidRPr="005412D9">
        <w:rPr>
          <w:i/>
          <w:lang w:val="ru-RU"/>
        </w:rPr>
        <w:t xml:space="preserve"> та </w:t>
      </w:r>
      <w:proofErr w:type="spellStart"/>
      <w:r w:rsidRPr="005412D9">
        <w:rPr>
          <w:i/>
          <w:lang w:val="ru-RU"/>
        </w:rPr>
        <w:t>кількість</w:t>
      </w:r>
      <w:proofErr w:type="spellEnd"/>
      <w:r w:rsidRPr="005412D9">
        <w:rPr>
          <w:i/>
          <w:lang w:val="ru-RU"/>
        </w:rPr>
        <w:t xml:space="preserve"> </w:t>
      </w:r>
      <w:proofErr w:type="spellStart"/>
      <w:r w:rsidRPr="005412D9">
        <w:rPr>
          <w:i/>
          <w:lang w:val="ru-RU"/>
        </w:rPr>
        <w:t>додаткових</w:t>
      </w:r>
      <w:proofErr w:type="spellEnd"/>
      <w:r w:rsidRPr="005412D9">
        <w:rPr>
          <w:i/>
          <w:lang w:val="ru-RU"/>
        </w:rPr>
        <w:t xml:space="preserve"> </w:t>
      </w:r>
      <w:proofErr w:type="spellStart"/>
      <w:r w:rsidRPr="005412D9">
        <w:rPr>
          <w:i/>
          <w:lang w:val="ru-RU"/>
        </w:rPr>
        <w:t>балів</w:t>
      </w:r>
      <w:proofErr w:type="spellEnd"/>
      <w:r w:rsidRPr="005412D9">
        <w:rPr>
          <w:i/>
          <w:lang w:val="ru-RU"/>
        </w:rPr>
        <w:t xml:space="preserve"> </w:t>
      </w:r>
      <w:proofErr w:type="spellStart"/>
      <w:r w:rsidRPr="005412D9">
        <w:rPr>
          <w:i/>
          <w:lang w:val="ru-RU"/>
        </w:rPr>
        <w:t>визначається</w:t>
      </w:r>
      <w:proofErr w:type="spellEnd"/>
      <w:r w:rsidRPr="005412D9">
        <w:rPr>
          <w:i/>
          <w:lang w:val="ru-RU"/>
        </w:rPr>
        <w:t xml:space="preserve"> </w:t>
      </w:r>
      <w:proofErr w:type="spellStart"/>
      <w:r w:rsidRPr="005412D9">
        <w:rPr>
          <w:i/>
          <w:lang w:val="ru-RU"/>
        </w:rPr>
        <w:t>викладачем</w:t>
      </w:r>
      <w:proofErr w:type="spellEnd"/>
      <w:r w:rsidRPr="005412D9">
        <w:rPr>
          <w:i/>
          <w:lang w:val="ru-RU"/>
        </w:rPr>
        <w:t xml:space="preserve">. </w:t>
      </w:r>
      <w:proofErr w:type="spellStart"/>
      <w:r w:rsidRPr="005412D9">
        <w:rPr>
          <w:i/>
          <w:lang w:val="ru-RU"/>
        </w:rPr>
        <w:t>Документи</w:t>
      </w:r>
      <w:proofErr w:type="spellEnd"/>
      <w:r w:rsidRPr="005412D9">
        <w:rPr>
          <w:i/>
          <w:lang w:val="ru-RU"/>
        </w:rPr>
        <w:t xml:space="preserve">, </w:t>
      </w:r>
      <w:proofErr w:type="spellStart"/>
      <w:r w:rsidRPr="005412D9">
        <w:rPr>
          <w:i/>
          <w:lang w:val="ru-RU"/>
        </w:rPr>
        <w:t>що</w:t>
      </w:r>
      <w:proofErr w:type="spellEnd"/>
      <w:r w:rsidRPr="005412D9">
        <w:rPr>
          <w:i/>
          <w:lang w:val="ru-RU"/>
        </w:rPr>
        <w:t xml:space="preserve"> </w:t>
      </w:r>
      <w:proofErr w:type="spellStart"/>
      <w:r w:rsidRPr="005412D9">
        <w:rPr>
          <w:i/>
          <w:lang w:val="ru-RU"/>
        </w:rPr>
        <w:t>підтверджують</w:t>
      </w:r>
      <w:proofErr w:type="spellEnd"/>
      <w:r w:rsidRPr="005412D9">
        <w:rPr>
          <w:i/>
          <w:lang w:val="ru-RU"/>
        </w:rPr>
        <w:t xml:space="preserve"> участь </w:t>
      </w:r>
      <w:proofErr w:type="spellStart"/>
      <w:r w:rsidRPr="005412D9">
        <w:rPr>
          <w:i/>
          <w:lang w:val="ru-RU"/>
        </w:rPr>
        <w:t>здобувача</w:t>
      </w:r>
      <w:proofErr w:type="spellEnd"/>
      <w:r w:rsidRPr="005412D9">
        <w:rPr>
          <w:i/>
          <w:lang w:val="ru-RU"/>
        </w:rPr>
        <w:t xml:space="preserve"> у </w:t>
      </w:r>
      <w:proofErr w:type="spellStart"/>
      <w:r w:rsidRPr="005412D9">
        <w:rPr>
          <w:i/>
          <w:lang w:val="ru-RU"/>
        </w:rPr>
        <w:t>відповідних</w:t>
      </w:r>
      <w:proofErr w:type="spellEnd"/>
      <w:r w:rsidRPr="005412D9">
        <w:rPr>
          <w:i/>
          <w:lang w:val="ru-RU"/>
        </w:rPr>
        <w:t xml:space="preserve"> заходах, </w:t>
      </w:r>
      <w:proofErr w:type="spellStart"/>
      <w:r w:rsidRPr="005412D9">
        <w:rPr>
          <w:i/>
          <w:lang w:val="ru-RU"/>
        </w:rPr>
        <w:t>мають</w:t>
      </w:r>
      <w:proofErr w:type="spellEnd"/>
      <w:r w:rsidRPr="005412D9">
        <w:rPr>
          <w:i/>
          <w:lang w:val="ru-RU"/>
        </w:rPr>
        <w:t xml:space="preserve"> бути </w:t>
      </w:r>
      <w:proofErr w:type="spellStart"/>
      <w:r w:rsidRPr="005412D9">
        <w:rPr>
          <w:i/>
          <w:lang w:val="ru-RU"/>
        </w:rPr>
        <w:t>подані</w:t>
      </w:r>
      <w:proofErr w:type="spellEnd"/>
      <w:r w:rsidRPr="005412D9">
        <w:rPr>
          <w:i/>
          <w:lang w:val="ru-RU"/>
        </w:rPr>
        <w:t xml:space="preserve"> </w:t>
      </w:r>
      <w:proofErr w:type="spellStart"/>
      <w:r w:rsidRPr="005412D9">
        <w:rPr>
          <w:i/>
          <w:lang w:val="ru-RU"/>
        </w:rPr>
        <w:t>викладачу</w:t>
      </w:r>
      <w:proofErr w:type="spellEnd"/>
      <w:r w:rsidRPr="005412D9">
        <w:rPr>
          <w:i/>
          <w:lang w:val="ru-RU"/>
        </w:rPr>
        <w:t xml:space="preserve"> до початку </w:t>
      </w:r>
      <w:proofErr w:type="spellStart"/>
      <w:r w:rsidRPr="005412D9">
        <w:rPr>
          <w:i/>
          <w:lang w:val="ru-RU"/>
        </w:rPr>
        <w:t>сесії</w:t>
      </w:r>
      <w:proofErr w:type="spellEnd"/>
      <w:r w:rsidRPr="005412D9">
        <w:rPr>
          <w:i/>
          <w:lang w:val="ru-RU"/>
        </w:rPr>
        <w:t>.</w:t>
      </w:r>
      <w:r>
        <w:rPr>
          <w:rFonts w:ascii="Times New Roman" w:hAnsi="Times New Roman" w:cs="Times New Roman"/>
          <w:sz w:val="22"/>
          <w:szCs w:val="22"/>
        </w:rPr>
        <w:br w:type="page"/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hyperlink r:id="rId1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3" w:history="1">
        <w:r w:rsidRPr="00A31F4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4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6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7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8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9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 xml:space="preserve">Гаряча лінія: </w:t>
      </w:r>
      <w:proofErr w:type="spellStart"/>
      <w:r w:rsidRPr="00A31F4F">
        <w:rPr>
          <w:rFonts w:ascii="Times New Roman" w:eastAsia="Times New Roman" w:hAnsi="Times New Roman" w:cs="Times New Roman"/>
          <w:lang w:eastAsia="uk-UA"/>
        </w:rPr>
        <w:t>тел</w:t>
      </w:r>
      <w:proofErr w:type="spellEnd"/>
      <w:r w:rsidRPr="00A31F4F">
        <w:rPr>
          <w:rFonts w:ascii="Times New Roman" w:eastAsia="Times New Roman" w:hAnsi="Times New Roman" w:cs="Times New Roman"/>
          <w:lang w:eastAsia="uk-UA"/>
        </w:rPr>
        <w:t>. </w:t>
      </w:r>
      <w:bookmarkEnd w:id="1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 у ЗНУ: </w:t>
      </w:r>
      <w:hyperlink r:id="rId20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E345CF" w:rsidRDefault="00E345CF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lastRenderedPageBreak/>
        <w:t>РЕСУРСИ ДЛЯ НАВЧАННЯ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21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 w:rsidRPr="00A31F4F">
        <w:rPr>
          <w:rFonts w:ascii="Times New Roman" w:hAnsi="Times New Roman" w:cs="Times New Roman"/>
        </w:rPr>
        <w:t>направте</w:t>
      </w:r>
      <w:proofErr w:type="spellEnd"/>
      <w:r w:rsidRPr="00A31F4F">
        <w:rPr>
          <w:rFonts w:ascii="Times New Roman" w:hAnsi="Times New Roman" w:cs="Times New Roman"/>
        </w:rPr>
        <w:t xml:space="preserve"> листа з темою «</w:t>
      </w:r>
      <w:proofErr w:type="spellStart"/>
      <w:r w:rsidRPr="00A31F4F">
        <w:rPr>
          <w:rFonts w:ascii="Times New Roman" w:hAnsi="Times New Roman" w:cs="Times New Roman"/>
        </w:rPr>
        <w:t>Забув</w:t>
      </w:r>
      <w:proofErr w:type="spellEnd"/>
      <w:r w:rsidRPr="00A31F4F">
        <w:rPr>
          <w:rFonts w:ascii="Times New Roman" w:hAnsi="Times New Roman" w:cs="Times New Roman"/>
        </w:rPr>
        <w:t xml:space="preserve"> пароль/логін»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A31F4F">
        <w:rPr>
          <w:rFonts w:ascii="Times New Roman" w:hAnsi="Times New Roman" w:cs="Times New Roman"/>
        </w:rPr>
        <w:t>Moodle</w:t>
      </w:r>
      <w:proofErr w:type="spellEnd"/>
      <w:r w:rsidRPr="00A31F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EF37CB" w:rsidP="00EF37CB">
      <w:pPr>
        <w:tabs>
          <w:tab w:val="left" w:pos="1896"/>
        </w:tabs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59267C" w:rsidRPr="00B56C83" w:rsidRDefault="0059267C">
      <w:pPr>
        <w:rPr>
          <w:rFonts w:ascii="Times New Roman" w:hAnsi="Times New Roman" w:cs="Times New Roman"/>
        </w:rPr>
      </w:pPr>
    </w:p>
    <w:sectPr w:rsidR="0059267C" w:rsidRPr="00B56C83" w:rsidSect="00EF37CB">
      <w:headerReference w:type="default" r:id="rId22"/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37D0" w:rsidRDefault="00E937D0" w:rsidP="00304790">
      <w:r>
        <w:separator/>
      </w:r>
    </w:p>
  </w:endnote>
  <w:endnote w:type="continuationSeparator" w:id="0">
    <w:p w:rsidR="00E937D0" w:rsidRDefault="00E937D0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roid Sans Fallback">
    <w:altName w:val="Yu Gothic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otham Pr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37D0" w:rsidRDefault="00E937D0" w:rsidP="00304790">
      <w:r>
        <w:separator/>
      </w:r>
    </w:p>
  </w:footnote>
  <w:footnote w:type="continuationSeparator" w:id="0">
    <w:p w:rsidR="00E937D0" w:rsidRDefault="00E937D0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0234" w:rsidRPr="00EF37CB" w:rsidRDefault="00660234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noProof/>
        <w:sz w:val="22"/>
        <w:lang w:val="en-US" w:eastAsia="en-US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:rsidR="00065414" w:rsidRPr="00065414" w:rsidRDefault="00660234" w:rsidP="00065414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sz w:val="22"/>
        <w:lang w:eastAsia="en-US"/>
      </w:rPr>
      <w:t>Силабус навчальної дисципліни</w:t>
    </w:r>
  </w:p>
  <w:p w:rsidR="00660234" w:rsidRPr="00D1054A" w:rsidRDefault="00042AA3" w:rsidP="00065414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proofErr w:type="spellStart"/>
    <w:r>
      <w:rPr>
        <w:i/>
        <w:lang w:val="ru-RU"/>
      </w:rPr>
      <w:t>Розвиток</w:t>
    </w:r>
    <w:proofErr w:type="spellEnd"/>
    <w:r>
      <w:rPr>
        <w:i/>
        <w:lang w:val="ru-RU"/>
      </w:rPr>
      <w:t xml:space="preserve"> </w:t>
    </w:r>
    <w:proofErr w:type="spellStart"/>
    <w:r>
      <w:rPr>
        <w:i/>
        <w:lang w:val="ru-RU"/>
      </w:rPr>
      <w:t>креативності</w:t>
    </w:r>
    <w:proofErr w:type="spellEnd"/>
    <w:r>
      <w:rPr>
        <w:i/>
        <w:lang w:val="ru-RU"/>
      </w:rPr>
      <w:t xml:space="preserve"> та </w:t>
    </w:r>
    <w:proofErr w:type="spellStart"/>
    <w:r>
      <w:rPr>
        <w:i/>
        <w:lang w:val="ru-RU"/>
      </w:rPr>
      <w:t>педагогічної</w:t>
    </w:r>
    <w:proofErr w:type="spellEnd"/>
    <w:r>
      <w:rPr>
        <w:i/>
        <w:lang w:val="ru-RU"/>
      </w:rPr>
      <w:t xml:space="preserve"> </w:t>
    </w:r>
    <w:proofErr w:type="spellStart"/>
    <w:r>
      <w:rPr>
        <w:i/>
        <w:lang w:val="ru-RU"/>
      </w:rPr>
      <w:t>творчості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83637"/>
    <w:multiLevelType w:val="multilevel"/>
    <w:tmpl w:val="33825558"/>
    <w:lvl w:ilvl="0">
      <w:start w:val="1"/>
      <w:numFmt w:val="decimal"/>
      <w:lvlText w:val="%1."/>
      <w:lvlJc w:val="left"/>
      <w:pPr>
        <w:ind w:left="669" w:hanging="359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•"/>
      <w:lvlJc w:val="left"/>
      <w:pPr>
        <w:ind w:left="1576" w:hanging="360"/>
      </w:pPr>
    </w:lvl>
    <w:lvl w:ilvl="2">
      <w:start w:val="1"/>
      <w:numFmt w:val="bullet"/>
      <w:lvlText w:val="•"/>
      <w:lvlJc w:val="left"/>
      <w:pPr>
        <w:ind w:left="2493" w:hanging="360"/>
      </w:pPr>
    </w:lvl>
    <w:lvl w:ilvl="3">
      <w:start w:val="1"/>
      <w:numFmt w:val="bullet"/>
      <w:lvlText w:val="•"/>
      <w:lvlJc w:val="left"/>
      <w:pPr>
        <w:ind w:left="3409" w:hanging="360"/>
      </w:pPr>
    </w:lvl>
    <w:lvl w:ilvl="4">
      <w:start w:val="1"/>
      <w:numFmt w:val="bullet"/>
      <w:lvlText w:val="•"/>
      <w:lvlJc w:val="left"/>
      <w:pPr>
        <w:ind w:left="4326" w:hanging="360"/>
      </w:pPr>
    </w:lvl>
    <w:lvl w:ilvl="5">
      <w:start w:val="1"/>
      <w:numFmt w:val="bullet"/>
      <w:lvlText w:val="•"/>
      <w:lvlJc w:val="left"/>
      <w:pPr>
        <w:ind w:left="5243" w:hanging="360"/>
      </w:pPr>
    </w:lvl>
    <w:lvl w:ilvl="6">
      <w:start w:val="1"/>
      <w:numFmt w:val="bullet"/>
      <w:lvlText w:val="•"/>
      <w:lvlJc w:val="left"/>
      <w:pPr>
        <w:ind w:left="6159" w:hanging="360"/>
      </w:pPr>
    </w:lvl>
    <w:lvl w:ilvl="7">
      <w:start w:val="1"/>
      <w:numFmt w:val="bullet"/>
      <w:lvlText w:val="•"/>
      <w:lvlJc w:val="left"/>
      <w:pPr>
        <w:ind w:left="7076" w:hanging="360"/>
      </w:pPr>
    </w:lvl>
    <w:lvl w:ilvl="8">
      <w:start w:val="1"/>
      <w:numFmt w:val="bullet"/>
      <w:lvlText w:val="•"/>
      <w:lvlJc w:val="left"/>
      <w:pPr>
        <w:ind w:left="7993" w:hanging="360"/>
      </w:pPr>
    </w:lvl>
  </w:abstractNum>
  <w:abstractNum w:abstractNumId="1" w15:restartNumberingAfterBreak="0">
    <w:nsid w:val="0C8B6FCE"/>
    <w:multiLevelType w:val="hybridMultilevel"/>
    <w:tmpl w:val="21E25CF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4CA457F"/>
    <w:multiLevelType w:val="multilevel"/>
    <w:tmpl w:val="A216C4D2"/>
    <w:lvl w:ilvl="0">
      <w:start w:val="1"/>
      <w:numFmt w:val="decimal"/>
      <w:lvlText w:val="%1."/>
      <w:lvlJc w:val="left"/>
      <w:pPr>
        <w:ind w:left="525" w:hanging="425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•"/>
      <w:lvlJc w:val="left"/>
      <w:pPr>
        <w:ind w:left="1450" w:hanging="425"/>
      </w:pPr>
    </w:lvl>
    <w:lvl w:ilvl="2">
      <w:start w:val="1"/>
      <w:numFmt w:val="bullet"/>
      <w:lvlText w:val="•"/>
      <w:lvlJc w:val="left"/>
      <w:pPr>
        <w:ind w:left="2381" w:hanging="425"/>
      </w:pPr>
    </w:lvl>
    <w:lvl w:ilvl="3">
      <w:start w:val="1"/>
      <w:numFmt w:val="bullet"/>
      <w:lvlText w:val="•"/>
      <w:lvlJc w:val="left"/>
      <w:pPr>
        <w:ind w:left="3311" w:hanging="425"/>
      </w:pPr>
    </w:lvl>
    <w:lvl w:ilvl="4">
      <w:start w:val="1"/>
      <w:numFmt w:val="bullet"/>
      <w:lvlText w:val="•"/>
      <w:lvlJc w:val="left"/>
      <w:pPr>
        <w:ind w:left="4242" w:hanging="425"/>
      </w:pPr>
    </w:lvl>
    <w:lvl w:ilvl="5">
      <w:start w:val="1"/>
      <w:numFmt w:val="bullet"/>
      <w:lvlText w:val="•"/>
      <w:lvlJc w:val="left"/>
      <w:pPr>
        <w:ind w:left="5173" w:hanging="425"/>
      </w:pPr>
    </w:lvl>
    <w:lvl w:ilvl="6">
      <w:start w:val="1"/>
      <w:numFmt w:val="bullet"/>
      <w:lvlText w:val="•"/>
      <w:lvlJc w:val="left"/>
      <w:pPr>
        <w:ind w:left="6103" w:hanging="425"/>
      </w:pPr>
    </w:lvl>
    <w:lvl w:ilvl="7">
      <w:start w:val="1"/>
      <w:numFmt w:val="bullet"/>
      <w:lvlText w:val="•"/>
      <w:lvlJc w:val="left"/>
      <w:pPr>
        <w:ind w:left="7034" w:hanging="425"/>
      </w:pPr>
    </w:lvl>
    <w:lvl w:ilvl="8">
      <w:start w:val="1"/>
      <w:numFmt w:val="bullet"/>
      <w:lvlText w:val="•"/>
      <w:lvlJc w:val="left"/>
      <w:pPr>
        <w:ind w:left="7965" w:hanging="425"/>
      </w:pPr>
    </w:lvl>
  </w:abstractNum>
  <w:abstractNum w:abstractNumId="3" w15:restartNumberingAfterBreak="0">
    <w:nsid w:val="40C160D6"/>
    <w:multiLevelType w:val="hybridMultilevel"/>
    <w:tmpl w:val="68003436"/>
    <w:lvl w:ilvl="0" w:tplc="707261CA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BFE03C8"/>
    <w:multiLevelType w:val="hybridMultilevel"/>
    <w:tmpl w:val="62C6BB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4D24"/>
    <w:rsid w:val="000026E6"/>
    <w:rsid w:val="00002F88"/>
    <w:rsid w:val="00012B1C"/>
    <w:rsid w:val="00035B31"/>
    <w:rsid w:val="000370EA"/>
    <w:rsid w:val="00042AA3"/>
    <w:rsid w:val="000461F4"/>
    <w:rsid w:val="00065414"/>
    <w:rsid w:val="0007180E"/>
    <w:rsid w:val="000B5F8A"/>
    <w:rsid w:val="000F2F19"/>
    <w:rsid w:val="000F4827"/>
    <w:rsid w:val="000F6E76"/>
    <w:rsid w:val="00114057"/>
    <w:rsid w:val="00123218"/>
    <w:rsid w:val="001857D1"/>
    <w:rsid w:val="00185BEC"/>
    <w:rsid w:val="00193AB3"/>
    <w:rsid w:val="001A2D00"/>
    <w:rsid w:val="001A3FFC"/>
    <w:rsid w:val="001B6BC7"/>
    <w:rsid w:val="001C0317"/>
    <w:rsid w:val="001C3565"/>
    <w:rsid w:val="001E46D7"/>
    <w:rsid w:val="001F0AF3"/>
    <w:rsid w:val="001F1509"/>
    <w:rsid w:val="001F4FE6"/>
    <w:rsid w:val="001F5C1F"/>
    <w:rsid w:val="0020108B"/>
    <w:rsid w:val="002151D8"/>
    <w:rsid w:val="00235EB6"/>
    <w:rsid w:val="002453BD"/>
    <w:rsid w:val="0026537C"/>
    <w:rsid w:val="00281767"/>
    <w:rsid w:val="0028205E"/>
    <w:rsid w:val="0028506E"/>
    <w:rsid w:val="00297D09"/>
    <w:rsid w:val="002A0ED1"/>
    <w:rsid w:val="002B1361"/>
    <w:rsid w:val="002B4C0A"/>
    <w:rsid w:val="002B5DB3"/>
    <w:rsid w:val="002E5914"/>
    <w:rsid w:val="002F7BE7"/>
    <w:rsid w:val="00304790"/>
    <w:rsid w:val="00344574"/>
    <w:rsid w:val="0034615F"/>
    <w:rsid w:val="00347B65"/>
    <w:rsid w:val="0036601F"/>
    <w:rsid w:val="00367376"/>
    <w:rsid w:val="00382B02"/>
    <w:rsid w:val="00391472"/>
    <w:rsid w:val="003A4336"/>
    <w:rsid w:val="003C05C0"/>
    <w:rsid w:val="003E4DE4"/>
    <w:rsid w:val="003F76BD"/>
    <w:rsid w:val="00402E33"/>
    <w:rsid w:val="00415D04"/>
    <w:rsid w:val="00436BD4"/>
    <w:rsid w:val="00462BCF"/>
    <w:rsid w:val="0048593E"/>
    <w:rsid w:val="00495C0C"/>
    <w:rsid w:val="004B3B16"/>
    <w:rsid w:val="004C7F97"/>
    <w:rsid w:val="004D6FE3"/>
    <w:rsid w:val="004E4FDB"/>
    <w:rsid w:val="004F3811"/>
    <w:rsid w:val="004F7B76"/>
    <w:rsid w:val="00503106"/>
    <w:rsid w:val="00504D24"/>
    <w:rsid w:val="0052690D"/>
    <w:rsid w:val="00530F7B"/>
    <w:rsid w:val="0053402B"/>
    <w:rsid w:val="00537F27"/>
    <w:rsid w:val="005412D9"/>
    <w:rsid w:val="0055055A"/>
    <w:rsid w:val="00550EE1"/>
    <w:rsid w:val="00560046"/>
    <w:rsid w:val="0059267C"/>
    <w:rsid w:val="005C7742"/>
    <w:rsid w:val="005E3FAC"/>
    <w:rsid w:val="005E4658"/>
    <w:rsid w:val="005F12C4"/>
    <w:rsid w:val="005F4618"/>
    <w:rsid w:val="005F5A70"/>
    <w:rsid w:val="00606E6A"/>
    <w:rsid w:val="0061554C"/>
    <w:rsid w:val="006211F7"/>
    <w:rsid w:val="00633BB2"/>
    <w:rsid w:val="006440F9"/>
    <w:rsid w:val="00660234"/>
    <w:rsid w:val="00665E61"/>
    <w:rsid w:val="00686C6D"/>
    <w:rsid w:val="006948FF"/>
    <w:rsid w:val="006966CE"/>
    <w:rsid w:val="006A2B4E"/>
    <w:rsid w:val="006F1ECB"/>
    <w:rsid w:val="006F67F0"/>
    <w:rsid w:val="00710C9C"/>
    <w:rsid w:val="007116A0"/>
    <w:rsid w:val="007116A6"/>
    <w:rsid w:val="007231DB"/>
    <w:rsid w:val="00750F39"/>
    <w:rsid w:val="00777753"/>
    <w:rsid w:val="007807CA"/>
    <w:rsid w:val="00784324"/>
    <w:rsid w:val="0079298E"/>
    <w:rsid w:val="0079688F"/>
    <w:rsid w:val="007A6264"/>
    <w:rsid w:val="007C28D3"/>
    <w:rsid w:val="007D3F47"/>
    <w:rsid w:val="007D44F6"/>
    <w:rsid w:val="007D752F"/>
    <w:rsid w:val="007D774F"/>
    <w:rsid w:val="007E4AA2"/>
    <w:rsid w:val="008072F7"/>
    <w:rsid w:val="00822C36"/>
    <w:rsid w:val="008249F5"/>
    <w:rsid w:val="0084554C"/>
    <w:rsid w:val="008700BC"/>
    <w:rsid w:val="00895B02"/>
    <w:rsid w:val="008A5845"/>
    <w:rsid w:val="008C0286"/>
    <w:rsid w:val="008D21FA"/>
    <w:rsid w:val="008F045A"/>
    <w:rsid w:val="008F5158"/>
    <w:rsid w:val="00917A25"/>
    <w:rsid w:val="009203AC"/>
    <w:rsid w:val="00940980"/>
    <w:rsid w:val="009513B8"/>
    <w:rsid w:val="009566C3"/>
    <w:rsid w:val="00963F9D"/>
    <w:rsid w:val="009756D5"/>
    <w:rsid w:val="009814B3"/>
    <w:rsid w:val="009872A3"/>
    <w:rsid w:val="009C0FB2"/>
    <w:rsid w:val="009D70B8"/>
    <w:rsid w:val="009E44B6"/>
    <w:rsid w:val="009F092D"/>
    <w:rsid w:val="009F714D"/>
    <w:rsid w:val="00A14E16"/>
    <w:rsid w:val="00A23570"/>
    <w:rsid w:val="00A26820"/>
    <w:rsid w:val="00A3176C"/>
    <w:rsid w:val="00A3176E"/>
    <w:rsid w:val="00A4006A"/>
    <w:rsid w:val="00A42A54"/>
    <w:rsid w:val="00A5652F"/>
    <w:rsid w:val="00A66DCD"/>
    <w:rsid w:val="00AF28D2"/>
    <w:rsid w:val="00AF6B5D"/>
    <w:rsid w:val="00B30A16"/>
    <w:rsid w:val="00B56C83"/>
    <w:rsid w:val="00B77AAA"/>
    <w:rsid w:val="00B84327"/>
    <w:rsid w:val="00B9320F"/>
    <w:rsid w:val="00BD6067"/>
    <w:rsid w:val="00BF5597"/>
    <w:rsid w:val="00C01DEA"/>
    <w:rsid w:val="00C125A9"/>
    <w:rsid w:val="00C41343"/>
    <w:rsid w:val="00C438D1"/>
    <w:rsid w:val="00C466BE"/>
    <w:rsid w:val="00C72BC1"/>
    <w:rsid w:val="00C85275"/>
    <w:rsid w:val="00C91127"/>
    <w:rsid w:val="00C9353E"/>
    <w:rsid w:val="00CB23A8"/>
    <w:rsid w:val="00CD20DA"/>
    <w:rsid w:val="00CD33EC"/>
    <w:rsid w:val="00CE5FFE"/>
    <w:rsid w:val="00D03E12"/>
    <w:rsid w:val="00D0402D"/>
    <w:rsid w:val="00D1054A"/>
    <w:rsid w:val="00D1451C"/>
    <w:rsid w:val="00D26B1F"/>
    <w:rsid w:val="00D27A51"/>
    <w:rsid w:val="00D63968"/>
    <w:rsid w:val="00D74C6D"/>
    <w:rsid w:val="00D939DB"/>
    <w:rsid w:val="00DB62B5"/>
    <w:rsid w:val="00DC1027"/>
    <w:rsid w:val="00DC5105"/>
    <w:rsid w:val="00DC6E8C"/>
    <w:rsid w:val="00DE5B9E"/>
    <w:rsid w:val="00DF06AA"/>
    <w:rsid w:val="00DF437D"/>
    <w:rsid w:val="00DF5EFC"/>
    <w:rsid w:val="00DF70BD"/>
    <w:rsid w:val="00DF78D5"/>
    <w:rsid w:val="00E07392"/>
    <w:rsid w:val="00E12663"/>
    <w:rsid w:val="00E345CF"/>
    <w:rsid w:val="00E56821"/>
    <w:rsid w:val="00E65050"/>
    <w:rsid w:val="00E937D0"/>
    <w:rsid w:val="00EF37CB"/>
    <w:rsid w:val="00F03EC5"/>
    <w:rsid w:val="00F15A15"/>
    <w:rsid w:val="00F17ADF"/>
    <w:rsid w:val="00F20AAE"/>
    <w:rsid w:val="00F32FFF"/>
    <w:rsid w:val="00F40707"/>
    <w:rsid w:val="00F50411"/>
    <w:rsid w:val="00F627F8"/>
    <w:rsid w:val="00FB3222"/>
    <w:rsid w:val="00FC308D"/>
    <w:rsid w:val="00FC7314"/>
    <w:rsid w:val="00FF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956E40"/>
  <w15:docId w15:val="{8D5DC93E-3FD0-4335-8A5F-10835E298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B1C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F15A15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List Paragraph"/>
    <w:basedOn w:val="a"/>
    <w:uiPriority w:val="34"/>
    <w:qFormat/>
    <w:rsid w:val="003E4DE4"/>
    <w:pPr>
      <w:widowControl/>
      <w:suppressAutoHyphens w:val="0"/>
      <w:ind w:left="720"/>
      <w:contextualSpacing/>
    </w:pPr>
    <w:rPr>
      <w:rFonts w:ascii="Cambria" w:eastAsia="MS Mincho" w:hAnsi="Cambria" w:cs="Times New Roman"/>
      <w:kern w:val="0"/>
      <w:lang w:val="ru-RU" w:eastAsia="ru-RU" w:bidi="ar-SA"/>
    </w:rPr>
  </w:style>
  <w:style w:type="character" w:customStyle="1" w:styleId="rvts20">
    <w:name w:val="rvts20"/>
    <w:rsid w:val="003E4DE4"/>
  </w:style>
  <w:style w:type="paragraph" w:customStyle="1" w:styleId="Default">
    <w:name w:val="Default"/>
    <w:rsid w:val="008072F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F15A15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paragraph" w:styleId="af1">
    <w:name w:val="Normal (Web)"/>
    <w:basedOn w:val="a"/>
    <w:uiPriority w:val="99"/>
    <w:unhideWhenUsed/>
    <w:rsid w:val="008A5845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uk-UA" w:bidi="ar-SA"/>
    </w:rPr>
  </w:style>
  <w:style w:type="character" w:styleId="af2">
    <w:name w:val="Strong"/>
    <w:uiPriority w:val="22"/>
    <w:qFormat/>
    <w:rsid w:val="008A58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7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1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7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11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169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4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06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82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69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6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2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59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9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8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8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20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2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3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5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46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59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9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1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34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mod/resource/view.php?id=103857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9r5dpwh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nus.org.ua/articles/vchyteli-nepropustit-31-i-32-tyzhni-modelnoyi-navchalnoyi-programy/" TargetMode="External"/><Relationship Id="rId12" Type="http://schemas.openxmlformats.org/officeDocument/2006/relationships/hyperlink" Target="https://tinyurl.com/yckze4jd" TargetMode="External"/><Relationship Id="rId17" Type="http://schemas.openxmlformats.org/officeDocument/2006/relationships/hyperlink" Target="https://tinyurl.com/yd6bq6p9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57wha734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pps.webofknowledge.com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scopus.com" TargetMode="External"/><Relationship Id="rId19" Type="http://schemas.openxmlformats.org/officeDocument/2006/relationships/hyperlink" Target="mailto:v_banakh@znu.edu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1163</TotalTime>
  <Pages>19</Pages>
  <Words>6270</Words>
  <Characters>35745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41932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Padre</cp:lastModifiedBy>
  <cp:revision>151</cp:revision>
  <dcterms:created xsi:type="dcterms:W3CDTF">2024-05-13T07:56:00Z</dcterms:created>
  <dcterms:modified xsi:type="dcterms:W3CDTF">2025-02-28T06:32:00Z</dcterms:modified>
</cp:coreProperties>
</file>