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E0" w:rsidRPr="00C421F1" w:rsidRDefault="00FC5FE0">
      <w:pPr>
        <w:widowControl/>
        <w:suppressAutoHyphens w:val="0"/>
        <w:spacing w:after="160" w:line="259" w:lineRule="auto"/>
        <w:rPr>
          <w:rFonts w:ascii="Times New Roman" w:hAnsi="Times New Roman" w:cs="Times New Roman"/>
          <w:szCs w:val="28"/>
        </w:rPr>
      </w:pPr>
      <w:r w:rsidRPr="00C421F1">
        <w:rPr>
          <w:rFonts w:ascii="Times New Roman" w:hAnsi="Times New Roman" w:cs="Times New Roman"/>
          <w:szCs w:val="28"/>
        </w:rPr>
        <w:br w:type="page"/>
      </w:r>
    </w:p>
    <w:p w:rsidR="00B56C83" w:rsidRPr="00C421F1" w:rsidRDefault="00B56C83" w:rsidP="00B56C83">
      <w:pPr>
        <w:rPr>
          <w:rFonts w:ascii="Times New Roman" w:hAnsi="Times New Roman" w:cs="Times New Roman"/>
          <w:b/>
          <w:bCs/>
        </w:rPr>
      </w:pPr>
      <w:r w:rsidRPr="00C421F1">
        <w:rPr>
          <w:rFonts w:ascii="Times New Roman" w:hAnsi="Times New Roman" w:cs="Times New Roman"/>
          <w:b/>
          <w:bCs/>
        </w:rPr>
        <w:lastRenderedPageBreak/>
        <w:t xml:space="preserve">Зв`язок з викладачем (викладачами): </w:t>
      </w:r>
    </w:p>
    <w:p w:rsidR="00B56C83" w:rsidRPr="00C421F1" w:rsidRDefault="00B56C83" w:rsidP="00B56C83">
      <w:pPr>
        <w:rPr>
          <w:rFonts w:ascii="Times New Roman" w:hAnsi="Times New Roman" w:cs="Times New Roman"/>
          <w:b/>
          <w:lang w:val="ru-RU"/>
        </w:rPr>
      </w:pPr>
      <w:r w:rsidRPr="00C421F1">
        <w:rPr>
          <w:rFonts w:ascii="Times New Roman" w:hAnsi="Times New Roman" w:cs="Times New Roman"/>
          <w:b/>
        </w:rPr>
        <w:t>E-</w:t>
      </w:r>
      <w:proofErr w:type="spellStart"/>
      <w:r w:rsidRPr="00C421F1">
        <w:rPr>
          <w:rFonts w:ascii="Times New Roman" w:hAnsi="Times New Roman" w:cs="Times New Roman"/>
          <w:b/>
        </w:rPr>
        <w:t>mail</w:t>
      </w:r>
      <w:proofErr w:type="spellEnd"/>
      <w:r w:rsidRPr="00C421F1">
        <w:rPr>
          <w:rFonts w:ascii="Times New Roman" w:hAnsi="Times New Roman" w:cs="Times New Roman"/>
          <w:b/>
        </w:rPr>
        <w:t>:</w:t>
      </w:r>
      <w:r w:rsidR="00B03F99" w:rsidRPr="00C421F1">
        <w:rPr>
          <w:rFonts w:ascii="Times New Roman" w:hAnsi="Times New Roman" w:cs="Times New Roman"/>
          <w:b/>
        </w:rPr>
        <w:t xml:space="preserve"> G</w:t>
      </w:r>
      <w:proofErr w:type="spellStart"/>
      <w:r w:rsidR="00B03F99" w:rsidRPr="00C421F1">
        <w:rPr>
          <w:rFonts w:ascii="Times New Roman" w:hAnsi="Times New Roman" w:cs="Times New Roman"/>
          <w:b/>
          <w:lang w:val="en-US"/>
        </w:rPr>
        <w:t>eorgesamoil</w:t>
      </w:r>
      <w:proofErr w:type="spellEnd"/>
      <w:r w:rsidR="00B03F99" w:rsidRPr="00C421F1">
        <w:rPr>
          <w:rFonts w:ascii="Times New Roman" w:hAnsi="Times New Roman" w:cs="Times New Roman"/>
          <w:b/>
          <w:lang w:val="ru-RU"/>
        </w:rPr>
        <w:t>1976@</w:t>
      </w:r>
      <w:proofErr w:type="spellStart"/>
      <w:r w:rsidR="00B03F99" w:rsidRPr="00C421F1">
        <w:rPr>
          <w:rFonts w:ascii="Times New Roman" w:hAnsi="Times New Roman" w:cs="Times New Roman"/>
          <w:b/>
          <w:lang w:val="en-US"/>
        </w:rPr>
        <w:t>gmail</w:t>
      </w:r>
      <w:proofErr w:type="spellEnd"/>
      <w:r w:rsidR="00B03F99" w:rsidRPr="00C421F1">
        <w:rPr>
          <w:rFonts w:ascii="Times New Roman" w:hAnsi="Times New Roman" w:cs="Times New Roman"/>
          <w:b/>
          <w:lang w:val="ru-RU"/>
        </w:rPr>
        <w:t>.</w:t>
      </w:r>
      <w:r w:rsidR="00B03F99" w:rsidRPr="00C421F1">
        <w:rPr>
          <w:rFonts w:ascii="Times New Roman" w:hAnsi="Times New Roman" w:cs="Times New Roman"/>
          <w:b/>
          <w:lang w:val="en-US"/>
        </w:rPr>
        <w:t>com</w:t>
      </w:r>
    </w:p>
    <w:p w:rsidR="00B56C83" w:rsidRPr="00C421F1" w:rsidRDefault="00B56C83" w:rsidP="00B56C83">
      <w:pPr>
        <w:rPr>
          <w:rFonts w:ascii="Times New Roman" w:hAnsi="Times New Roman" w:cs="Times New Roman"/>
        </w:rPr>
      </w:pPr>
      <w:proofErr w:type="spellStart"/>
      <w:r w:rsidRPr="00C421F1">
        <w:rPr>
          <w:rFonts w:ascii="Times New Roman" w:hAnsi="Times New Roman" w:cs="Times New Roman"/>
          <w:b/>
        </w:rPr>
        <w:t>Сезн</w:t>
      </w:r>
      <w:proofErr w:type="spellEnd"/>
      <w:r w:rsidRPr="00C421F1">
        <w:rPr>
          <w:rFonts w:ascii="Times New Roman" w:hAnsi="Times New Roman" w:cs="Times New Roman"/>
          <w:b/>
        </w:rPr>
        <w:t xml:space="preserve"> ЗНУ повідомлення:</w:t>
      </w:r>
      <w:r w:rsidR="00757275" w:rsidRPr="00C421F1">
        <w:rPr>
          <w:rFonts w:ascii="Times New Roman" w:hAnsi="Times New Roman" w:cs="Times New Roman"/>
          <w:b/>
        </w:rPr>
        <w:t xml:space="preserve"> https://moodle.znu.edu.ua/course/view.php?id=7664</w:t>
      </w:r>
      <w:r w:rsidRPr="00C421F1">
        <w:rPr>
          <w:rFonts w:ascii="Times New Roman" w:hAnsi="Times New Roman" w:cs="Times New Roman"/>
          <w:b/>
        </w:rPr>
        <w:t xml:space="preserve"> </w:t>
      </w:r>
    </w:p>
    <w:p w:rsidR="00B56C83" w:rsidRPr="00C421F1" w:rsidRDefault="00B56C83" w:rsidP="00B56C83">
      <w:pPr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  <w:b/>
        </w:rPr>
        <w:t>Телефон:</w:t>
      </w:r>
      <w:r w:rsidR="00B03F99" w:rsidRPr="00C421F1">
        <w:rPr>
          <w:rFonts w:ascii="Times New Roman" w:hAnsi="Times New Roman" w:cs="Times New Roman"/>
          <w:b/>
        </w:rPr>
        <w:t xml:space="preserve"> 097 8404009</w:t>
      </w:r>
    </w:p>
    <w:p w:rsidR="00B56C83" w:rsidRPr="00C421F1" w:rsidRDefault="00B56C83" w:rsidP="00B56C83">
      <w:pPr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C421F1">
        <w:rPr>
          <w:rFonts w:ascii="Times New Roman" w:hAnsi="Times New Roman" w:cs="Times New Roman"/>
          <w:b/>
        </w:rPr>
        <w:t xml:space="preserve">Інші засоби зв’язку: </w:t>
      </w:r>
      <w:proofErr w:type="spellStart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>Viber</w:t>
      </w:r>
      <w:proofErr w:type="spellEnd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, </w:t>
      </w:r>
      <w:proofErr w:type="spellStart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>Skype</w:t>
      </w:r>
      <w:proofErr w:type="spellEnd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, </w:t>
      </w:r>
      <w:proofErr w:type="spellStart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>Facebook</w:t>
      </w:r>
      <w:proofErr w:type="spellEnd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Messenger, </w:t>
      </w:r>
      <w:proofErr w:type="spellStart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>WhatsApp</w:t>
      </w:r>
      <w:proofErr w:type="spellEnd"/>
      <w:r w:rsidRPr="00C421F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, Telegram – за вибором викладача </w:t>
      </w:r>
    </w:p>
    <w:p w:rsidR="00B56C83" w:rsidRPr="00C421F1" w:rsidRDefault="00B56C83" w:rsidP="00B56C83">
      <w:pPr>
        <w:rPr>
          <w:rFonts w:ascii="Times New Roman" w:hAnsi="Times New Roman" w:cs="Times New Roman"/>
          <w:sz w:val="22"/>
          <w:szCs w:val="22"/>
        </w:rPr>
      </w:pPr>
      <w:r w:rsidRPr="00C421F1">
        <w:rPr>
          <w:rFonts w:ascii="Times New Roman" w:hAnsi="Times New Roman" w:cs="Times New Roman"/>
          <w:b/>
        </w:rPr>
        <w:t xml:space="preserve">Кафедра: </w:t>
      </w:r>
      <w:r w:rsidR="00A61344" w:rsidRPr="00C421F1">
        <w:rPr>
          <w:rFonts w:ascii="Times New Roman" w:hAnsi="Times New Roman" w:cs="Times New Roman"/>
          <w:b/>
        </w:rPr>
        <w:t xml:space="preserve">цивільного права </w:t>
      </w:r>
      <w:r w:rsidRPr="00C421F1">
        <w:rPr>
          <w:rFonts w:ascii="Times New Roman" w:hAnsi="Times New Roman" w:cs="Times New Roman"/>
          <w:sz w:val="22"/>
          <w:szCs w:val="22"/>
        </w:rPr>
        <w:t>(</w:t>
      </w:r>
      <w:r w:rsidR="00A61344" w:rsidRPr="00C421F1">
        <w:rPr>
          <w:rFonts w:ascii="Times New Roman" w:hAnsi="Times New Roman" w:cs="Times New Roman"/>
          <w:sz w:val="22"/>
          <w:szCs w:val="22"/>
        </w:rPr>
        <w:t xml:space="preserve">5 корпус ЗНУ, </w:t>
      </w:r>
      <w:proofErr w:type="spellStart"/>
      <w:r w:rsidR="00A61344" w:rsidRPr="00C421F1">
        <w:rPr>
          <w:rFonts w:ascii="Times New Roman" w:hAnsi="Times New Roman" w:cs="Times New Roman"/>
          <w:sz w:val="22"/>
          <w:szCs w:val="22"/>
        </w:rPr>
        <w:t>ауд</w:t>
      </w:r>
      <w:proofErr w:type="spellEnd"/>
      <w:r w:rsidR="00A61344" w:rsidRPr="00C421F1">
        <w:rPr>
          <w:rFonts w:ascii="Times New Roman" w:hAnsi="Times New Roman" w:cs="Times New Roman"/>
          <w:sz w:val="22"/>
          <w:szCs w:val="22"/>
        </w:rPr>
        <w:t>. 108)</w:t>
      </w:r>
    </w:p>
    <w:p w:rsidR="00B56C83" w:rsidRPr="00C421F1" w:rsidRDefault="00B56C83" w:rsidP="00B56C83">
      <w:pPr>
        <w:rPr>
          <w:rFonts w:ascii="Times New Roman" w:hAnsi="Times New Roman" w:cs="Times New Roman"/>
          <w:i/>
          <w:iCs/>
        </w:rPr>
      </w:pPr>
      <w:r w:rsidRPr="00C421F1">
        <w:rPr>
          <w:rFonts w:ascii="Times New Roman" w:hAnsi="Times New Roman" w:cs="Times New Roman"/>
          <w:i/>
          <w:iCs/>
        </w:rPr>
        <w:t xml:space="preserve"> </w:t>
      </w:r>
    </w:p>
    <w:p w:rsidR="00B56C83" w:rsidRPr="00C421F1" w:rsidRDefault="00B56C83" w:rsidP="00B56C83">
      <w:pPr>
        <w:pStyle w:val="a8"/>
        <w:jc w:val="center"/>
        <w:rPr>
          <w:bCs/>
          <w:i/>
          <w:sz w:val="22"/>
          <w:szCs w:val="22"/>
          <w:lang w:val="uk-UA"/>
        </w:rPr>
      </w:pPr>
      <w:r w:rsidRPr="00C421F1">
        <w:rPr>
          <w:b/>
          <w:bCs/>
          <w:sz w:val="28"/>
          <w:szCs w:val="28"/>
          <w:lang w:val="uk-UA"/>
        </w:rPr>
        <w:t>1. Опис навчальної дисципліни</w:t>
      </w:r>
      <w:r w:rsidRPr="00C421F1">
        <w:rPr>
          <w:bCs/>
          <w:i/>
          <w:sz w:val="22"/>
          <w:szCs w:val="22"/>
          <w:lang w:val="uk-UA"/>
        </w:rPr>
        <w:t xml:space="preserve"> </w:t>
      </w:r>
    </w:p>
    <w:p w:rsidR="005417D4" w:rsidRPr="00C421F1" w:rsidRDefault="005417D4" w:rsidP="005417D4">
      <w:pPr>
        <w:pStyle w:val="a8"/>
        <w:ind w:left="0" w:firstLine="709"/>
        <w:jc w:val="both"/>
        <w:rPr>
          <w:lang w:val="uk-UA"/>
        </w:rPr>
      </w:pPr>
      <w:r w:rsidRPr="00C421F1">
        <w:rPr>
          <w:b/>
          <w:bCs/>
          <w:lang w:val="uk-UA"/>
        </w:rPr>
        <w:t xml:space="preserve">Мета курсу «Житлове право» </w:t>
      </w:r>
      <w:r w:rsidRPr="00C421F1">
        <w:rPr>
          <w:bCs/>
          <w:lang w:val="uk-UA"/>
        </w:rPr>
        <w:t>п</w:t>
      </w:r>
      <w:r w:rsidRPr="00C421F1">
        <w:rPr>
          <w:lang w:val="uk-UA"/>
        </w:rPr>
        <w:t>олягає у тому, щоб дати студентам уяву про сучасний механізм правового регулювання житлових правовідносин, навчити їх концептуальним засадам правових інститутів, які вивчаються в межах даної галузі; виробити у студентів вміння правильно розуміти зміст і тлумачити нормативні акти, користуватися ними у практичній діяльності.</w:t>
      </w:r>
    </w:p>
    <w:p w:rsidR="005417D4" w:rsidRPr="00C421F1" w:rsidRDefault="005417D4" w:rsidP="005417D4">
      <w:pPr>
        <w:pStyle w:val="a8"/>
        <w:spacing w:after="0"/>
        <w:ind w:left="0" w:firstLine="709"/>
        <w:contextualSpacing/>
        <w:jc w:val="both"/>
        <w:rPr>
          <w:b/>
          <w:lang w:val="uk-UA"/>
        </w:rPr>
      </w:pPr>
      <w:r w:rsidRPr="00C421F1">
        <w:rPr>
          <w:b/>
          <w:lang w:val="uk-UA"/>
        </w:rPr>
        <w:t xml:space="preserve">Завдання курсу: </w:t>
      </w:r>
    </w:p>
    <w:p w:rsidR="005417D4" w:rsidRPr="00C421F1" w:rsidRDefault="005417D4" w:rsidP="005417D4">
      <w:pPr>
        <w:pStyle w:val="a8"/>
        <w:spacing w:after="0"/>
        <w:ind w:left="0" w:firstLine="709"/>
        <w:contextualSpacing/>
        <w:jc w:val="both"/>
        <w:rPr>
          <w:lang w:val="uk-UA"/>
        </w:rPr>
      </w:pPr>
      <w:r w:rsidRPr="00C421F1">
        <w:rPr>
          <w:lang w:val="uk-UA"/>
        </w:rPr>
        <w:t>оволодіння категоріальним апаратом;</w:t>
      </w:r>
    </w:p>
    <w:p w:rsidR="005417D4" w:rsidRPr="00C421F1" w:rsidRDefault="005417D4" w:rsidP="005417D4">
      <w:pPr>
        <w:pStyle w:val="a8"/>
        <w:spacing w:after="0"/>
        <w:ind w:left="0" w:firstLine="709"/>
        <w:contextualSpacing/>
        <w:jc w:val="both"/>
        <w:rPr>
          <w:lang w:val="uk-UA"/>
        </w:rPr>
      </w:pPr>
      <w:r w:rsidRPr="00C421F1">
        <w:rPr>
          <w:lang w:val="uk-UA"/>
        </w:rPr>
        <w:t>вироблення особливого юридичного мислення, необхідного для засвоєння і застосування права;</w:t>
      </w:r>
    </w:p>
    <w:p w:rsidR="005417D4" w:rsidRPr="00C421F1" w:rsidRDefault="005417D4" w:rsidP="005417D4">
      <w:pPr>
        <w:pStyle w:val="a8"/>
        <w:spacing w:after="0"/>
        <w:ind w:left="0" w:firstLine="709"/>
        <w:contextualSpacing/>
        <w:jc w:val="both"/>
        <w:rPr>
          <w:lang w:val="uk-UA"/>
        </w:rPr>
      </w:pPr>
      <w:r w:rsidRPr="00C421F1">
        <w:rPr>
          <w:lang w:val="uk-UA"/>
        </w:rPr>
        <w:t>засвоєння змісту нормативно-правових актів та їх тлумачення;</w:t>
      </w:r>
    </w:p>
    <w:p w:rsidR="005417D4" w:rsidRPr="00C421F1" w:rsidRDefault="005417D4" w:rsidP="005417D4">
      <w:pPr>
        <w:pStyle w:val="a8"/>
        <w:spacing w:after="0"/>
        <w:ind w:left="0" w:firstLine="709"/>
        <w:contextualSpacing/>
        <w:jc w:val="both"/>
        <w:rPr>
          <w:lang w:val="uk-UA"/>
        </w:rPr>
      </w:pPr>
      <w:r w:rsidRPr="00C421F1">
        <w:rPr>
          <w:lang w:val="uk-UA"/>
        </w:rPr>
        <w:t>вироблення навиків практичного застосування знань.</w:t>
      </w:r>
    </w:p>
    <w:p w:rsidR="005417D4" w:rsidRPr="00C421F1" w:rsidRDefault="005417D4" w:rsidP="005417D4">
      <w:pPr>
        <w:pStyle w:val="a8"/>
        <w:spacing w:after="0"/>
        <w:ind w:left="0" w:firstLine="709"/>
        <w:contextualSpacing/>
        <w:jc w:val="both"/>
        <w:rPr>
          <w:lang w:val="uk-UA"/>
        </w:rPr>
      </w:pPr>
      <w:r w:rsidRPr="00C421F1">
        <w:rPr>
          <w:lang w:val="uk-UA"/>
        </w:rPr>
        <w:t>Практичні заняття доповнюють лекційний курс та забезпечують поглиблене вивчення більш складних і важливих тем курсу, розвивають уміння самостійно вивчати, аналізувати законодавчі акти, формувати й обґрунтовувати висновки та узагальнення.</w:t>
      </w:r>
    </w:p>
    <w:p w:rsidR="006056CF" w:rsidRPr="00C421F1" w:rsidRDefault="005C7E3A" w:rsidP="006056C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</w:rPr>
        <w:t xml:space="preserve">Основні </w:t>
      </w:r>
      <w:r w:rsidRPr="00C421F1">
        <w:rPr>
          <w:rFonts w:ascii="Times New Roman" w:hAnsi="Times New Roman" w:cs="Times New Roman"/>
          <w:b/>
        </w:rPr>
        <w:t>міждисциплінарні зв’язки</w:t>
      </w:r>
      <w:r w:rsidRPr="00C421F1">
        <w:rPr>
          <w:rFonts w:ascii="Times New Roman" w:hAnsi="Times New Roman" w:cs="Times New Roman"/>
        </w:rPr>
        <w:t xml:space="preserve"> навчальної дисципліни</w:t>
      </w:r>
      <w:r w:rsidR="00C1525B" w:rsidRPr="00C421F1">
        <w:rPr>
          <w:rFonts w:ascii="Times New Roman" w:hAnsi="Times New Roman" w:cs="Times New Roman"/>
        </w:rPr>
        <w:t xml:space="preserve"> </w:t>
      </w:r>
      <w:r w:rsidR="00C1525B" w:rsidRPr="00C421F1">
        <w:rPr>
          <w:rFonts w:ascii="Times New Roman" w:eastAsia="Times New Roman" w:hAnsi="Times New Roman" w:cs="Times New Roman"/>
          <w:b/>
          <w:bCs/>
          <w:color w:val="000000"/>
        </w:rPr>
        <w:t>Блоку освітніх компонентів вільного вибору студента в межах спеціальності «Житлове право» (ВКС)</w:t>
      </w:r>
      <w:r w:rsidRPr="00C421F1">
        <w:rPr>
          <w:rFonts w:ascii="Times New Roman" w:hAnsi="Times New Roman" w:cs="Times New Roman"/>
        </w:rPr>
        <w:t>, яка є інтегральною міжгалузевою дисципліною і має досить тісний зв’язок із усім комплексом правознавчих дисциплін, зокрема має зв’язок з такими компонентами освітньо-професійної програми:</w:t>
      </w:r>
      <w:r w:rsidR="006056CF" w:rsidRPr="00C421F1">
        <w:rPr>
          <w:rFonts w:ascii="Times New Roman" w:hAnsi="Times New Roman" w:cs="Times New Roman"/>
        </w:rPr>
        <w:t xml:space="preserve"> Теорія держави та права (ОК 7), Конституційне право (ОК 16), Трудове право (ОК 27) та ін.</w:t>
      </w:r>
    </w:p>
    <w:p w:rsidR="00B56C83" w:rsidRPr="00C421F1" w:rsidRDefault="00B56C83" w:rsidP="00B56C83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C421F1">
        <w:rPr>
          <w:b/>
          <w:bCs/>
          <w:sz w:val="28"/>
          <w:szCs w:val="28"/>
          <w:lang w:val="uk-UA"/>
        </w:rPr>
        <w:t>Паспорт навчальної дисципліни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260"/>
        <w:gridCol w:w="3260"/>
      </w:tblGrid>
      <w:tr w:rsidR="00B56C83" w:rsidRPr="00C421F1" w:rsidTr="00A66DCD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Нормативні показники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sz w:val="22"/>
                <w:szCs w:val="22"/>
              </w:rPr>
              <w:t>денна форма здобуття освіти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sz w:val="22"/>
                <w:szCs w:val="22"/>
              </w:rPr>
              <w:t>заочна форма здобуття освіти</w:t>
            </w:r>
          </w:p>
        </w:tc>
      </w:tr>
      <w:tr w:rsidR="00B56C83" w:rsidRPr="00C421F1" w:rsidTr="00A66DCD">
        <w:trPr>
          <w:trHeight w:val="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C421F1" w:rsidRDefault="00B56C83" w:rsidP="00A66DCD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</w:tr>
      <w:tr w:rsidR="00B56C83" w:rsidRPr="00C421F1" w:rsidTr="00A66DCD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  <w:lang w:eastAsia="en-US"/>
              </w:rPr>
              <w:t>Статус дисципліни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sz w:val="28"/>
                <w:szCs w:val="28"/>
              </w:rPr>
              <w:t>Вибіркова</w:t>
            </w:r>
          </w:p>
        </w:tc>
      </w:tr>
      <w:tr w:rsidR="00B56C83" w:rsidRPr="00C421F1" w:rsidTr="00A66DCD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Семестр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E72E16" w:rsidP="008A66EF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7</w:t>
            </w:r>
            <w:r w:rsidR="00B56C83" w:rsidRPr="00C421F1">
              <w:rPr>
                <w:rFonts w:ascii="Times New Roman" w:hAnsi="Times New Roman" w:cs="Times New Roman"/>
              </w:rPr>
              <w:t>-й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C421F1" w:rsidRDefault="00E72E16" w:rsidP="008A66EF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7</w:t>
            </w:r>
            <w:r w:rsidR="00B56C83" w:rsidRPr="00C421F1">
              <w:rPr>
                <w:rFonts w:ascii="Times New Roman" w:hAnsi="Times New Roman" w:cs="Times New Roman"/>
              </w:rPr>
              <w:t>-й</w:t>
            </w:r>
          </w:p>
        </w:tc>
      </w:tr>
      <w:tr w:rsidR="00B56C83" w:rsidRPr="00C421F1" w:rsidTr="00A66DCD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Кількість кредитів ECTS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8A66EF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21F1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56C83" w:rsidRPr="00C421F1" w:rsidTr="00A66DCD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 xml:space="preserve">Кількість годин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8A66EF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</w:tr>
      <w:tr w:rsidR="00B56C83" w:rsidRPr="00C421F1" w:rsidTr="00A66DCD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C421F1" w:rsidRDefault="00B56C83" w:rsidP="00A66DC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Лекційні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8E5E23" w:rsidP="00CF62CE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  <w:r w:rsidR="00CF62CE" w:rsidRPr="00C421F1">
              <w:rPr>
                <w:rFonts w:ascii="Times New Roman" w:hAnsi="Times New Roman" w:cs="Times New Roman"/>
              </w:rPr>
              <w:t>8</w:t>
            </w:r>
            <w:r w:rsidR="008A66EF" w:rsidRPr="00C421F1">
              <w:rPr>
                <w:rFonts w:ascii="Times New Roman" w:hAnsi="Times New Roman" w:cs="Times New Roman"/>
              </w:rPr>
              <w:t xml:space="preserve"> </w:t>
            </w:r>
            <w:r w:rsidR="00B56C83" w:rsidRPr="00C421F1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4558BD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8A66EF" w:rsidRPr="00C421F1">
              <w:rPr>
                <w:rFonts w:ascii="Times New Roman" w:hAnsi="Times New Roman" w:cs="Times New Roman"/>
              </w:rPr>
              <w:t xml:space="preserve"> </w:t>
            </w:r>
            <w:r w:rsidR="00B56C83" w:rsidRPr="00C421F1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C421F1" w:rsidTr="00A66DCD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Семінарські  / Практичні / Лабораторні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8A66EF" w:rsidP="00CF62CE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  <w:r w:rsidR="00CF62CE" w:rsidRPr="00C421F1">
              <w:rPr>
                <w:rFonts w:ascii="Times New Roman" w:hAnsi="Times New Roman" w:cs="Times New Roman"/>
              </w:rPr>
              <w:t>8</w:t>
            </w:r>
            <w:r w:rsidRPr="00C421F1">
              <w:rPr>
                <w:rFonts w:ascii="Times New Roman" w:hAnsi="Times New Roman" w:cs="Times New Roman"/>
              </w:rPr>
              <w:t xml:space="preserve"> </w:t>
            </w:r>
            <w:r w:rsidR="00B56C83" w:rsidRPr="00C421F1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4558BD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 </w:t>
            </w:r>
            <w:r w:rsidR="00B56C83" w:rsidRPr="00C421F1">
              <w:rPr>
                <w:rFonts w:ascii="Times New Roman" w:hAnsi="Times New Roman" w:cs="Times New Roman"/>
              </w:rPr>
              <w:t>год.</w:t>
            </w:r>
          </w:p>
        </w:tc>
      </w:tr>
      <w:tr w:rsidR="00C421F1" w:rsidRPr="00C421F1" w:rsidTr="00A66DCD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21F1" w:rsidRPr="00C421F1" w:rsidRDefault="00C421F1" w:rsidP="00A66DCD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21F1" w:rsidRPr="00C421F1" w:rsidRDefault="00C421F1" w:rsidP="00CF62CE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21F1" w:rsidRPr="00C421F1" w:rsidRDefault="00C421F1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6C83" w:rsidRPr="00C421F1" w:rsidTr="00A66DCD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CF62CE" w:rsidP="008E5E23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34</w:t>
            </w:r>
            <w:r w:rsidR="008A66EF" w:rsidRPr="00C421F1">
              <w:rPr>
                <w:rFonts w:ascii="Times New Roman" w:hAnsi="Times New Roman" w:cs="Times New Roman"/>
              </w:rPr>
              <w:t xml:space="preserve"> </w:t>
            </w:r>
            <w:r w:rsidR="00B56C83" w:rsidRPr="00C421F1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4558BD" w:rsidP="00C14E6B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  <w:r w:rsidR="008A66EF" w:rsidRPr="00C421F1">
              <w:rPr>
                <w:rFonts w:ascii="Times New Roman" w:hAnsi="Times New Roman" w:cs="Times New Roman"/>
              </w:rPr>
              <w:t xml:space="preserve"> </w:t>
            </w:r>
            <w:r w:rsidR="00B56C83" w:rsidRPr="00C421F1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C421F1" w:rsidTr="00FE0754">
        <w:trPr>
          <w:trHeight w:val="3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 xml:space="preserve">Консультації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E6B" w:rsidRPr="00C421F1" w:rsidRDefault="00C14E6B" w:rsidP="00A66DCD">
            <w:pPr>
              <w:rPr>
                <w:rFonts w:ascii="Times New Roman" w:hAnsi="Times New Roman" w:cs="Times New Roman"/>
                <w:color w:val="232333"/>
                <w:spacing w:val="5"/>
                <w:shd w:val="clear" w:color="auto" w:fill="FFFFFF"/>
              </w:rPr>
            </w:pPr>
            <w:r w:rsidRPr="00C421F1">
              <w:rPr>
                <w:rFonts w:ascii="Times New Roman" w:hAnsi="Times New Roman" w:cs="Times New Roman"/>
                <w:bCs/>
                <w:i/>
                <w:lang w:val="en-US"/>
              </w:rPr>
              <w:t xml:space="preserve">zoom </w:t>
            </w:r>
            <w:r w:rsidRPr="00C421F1">
              <w:rPr>
                <w:rFonts w:ascii="Times New Roman" w:hAnsi="Times New Roman" w:cs="Times New Roman"/>
                <w:color w:val="232333"/>
                <w:spacing w:val="5"/>
                <w:shd w:val="clear" w:color="auto" w:fill="FFFFFF"/>
              </w:rPr>
              <w:t>812 0772 8921</w:t>
            </w:r>
            <w:r w:rsidRPr="00C421F1">
              <w:rPr>
                <w:rFonts w:ascii="Times New Roman" w:hAnsi="Times New Roman" w:cs="Times New Roman"/>
                <w:color w:val="232333"/>
                <w:spacing w:val="5"/>
                <w:shd w:val="clear" w:color="auto" w:fill="FFFFFF"/>
                <w:lang w:val="en-US"/>
              </w:rPr>
              <w:t xml:space="preserve"> </w:t>
            </w:r>
            <w:r w:rsidRPr="00C421F1">
              <w:rPr>
                <w:rFonts w:ascii="Times New Roman" w:hAnsi="Times New Roman" w:cs="Times New Roman"/>
                <w:color w:val="232333"/>
                <w:spacing w:val="5"/>
                <w:shd w:val="clear" w:color="auto" w:fill="FFFFFF"/>
              </w:rPr>
              <w:t>777888</w:t>
            </w:r>
          </w:p>
          <w:p w:rsidR="00CF62CE" w:rsidRPr="00C421F1" w:rsidRDefault="007028D3" w:rsidP="00A66DCD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421F1">
              <w:rPr>
                <w:rFonts w:ascii="Times New Roman" w:hAnsi="Times New Roman" w:cs="Times New Roman"/>
                <w:color w:val="232333"/>
                <w:spacing w:val="5"/>
                <w:shd w:val="clear" w:color="auto" w:fill="FFFFFF"/>
                <w:lang w:val="en-US"/>
              </w:rPr>
              <w:t>htpps://</w:t>
            </w:r>
            <w:r w:rsidR="00FE0754" w:rsidRPr="00C421F1">
              <w:rPr>
                <w:rFonts w:ascii="Times New Roman" w:hAnsi="Times New Roman" w:cs="Times New Roman"/>
                <w:color w:val="232333"/>
                <w:spacing w:val="5"/>
                <w:shd w:val="clear" w:color="auto" w:fill="FFFFFF"/>
                <w:lang w:val="en-US"/>
              </w:rPr>
              <w:t>meet.google.com/pev-ybsa-ouj</w:t>
            </w:r>
          </w:p>
        </w:tc>
      </w:tr>
      <w:tr w:rsidR="00B56C83" w:rsidRPr="00C421F1" w:rsidTr="00A66DCD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lastRenderedPageBreak/>
              <w:t xml:space="preserve">Вид підсумкового семестрового контролю: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1F1">
              <w:rPr>
                <w:rFonts w:ascii="Times New Roman" w:hAnsi="Times New Roman" w:cs="Times New Roman"/>
                <w:b/>
                <w:sz w:val="28"/>
                <w:szCs w:val="28"/>
              </w:rPr>
              <w:t>залік</w:t>
            </w:r>
          </w:p>
        </w:tc>
      </w:tr>
      <w:tr w:rsidR="00B56C83" w:rsidRPr="00C421F1" w:rsidTr="00A66DCD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Посилання на електронний курс у СЕЗН ЗНУ (платформа </w:t>
            </w:r>
            <w:proofErr w:type="spellStart"/>
            <w:r w:rsidRPr="00C421F1">
              <w:rPr>
                <w:rFonts w:ascii="Times New Roman" w:hAnsi="Times New Roman" w:cs="Times New Roman"/>
              </w:rPr>
              <w:t>Moodle</w:t>
            </w:r>
            <w:proofErr w:type="spellEnd"/>
            <w:r w:rsidRPr="00C421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E23" w:rsidRPr="00C421F1" w:rsidRDefault="008E5E23" w:rsidP="008E5E23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C421F1">
              <w:rPr>
                <w:rFonts w:ascii="Times New Roman" w:hAnsi="Times New Roman" w:cs="Times New Roman"/>
              </w:rPr>
              <w:t>https://moodle.znu.edu.ua/course/view.php?id=7664</w:t>
            </w:r>
          </w:p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C421F1">
        <w:rPr>
          <w:rFonts w:ascii="Times New Roman" w:hAnsi="Times New Roman" w:cs="Times New Roman"/>
          <w:b/>
          <w:bCs/>
          <w:sz w:val="28"/>
        </w:rPr>
        <w:t>2. Методи досягнення з</w:t>
      </w:r>
      <w:r w:rsidRPr="00C421F1">
        <w:rPr>
          <w:rFonts w:ascii="Times New Roman" w:hAnsi="Times New Roman" w:cs="Times New Roman"/>
          <w:b/>
          <w:sz w:val="28"/>
          <w:szCs w:val="28"/>
        </w:rPr>
        <w:t>апланованих освітньою програмою</w:t>
      </w:r>
      <w:r w:rsidRPr="00C42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21F1">
        <w:rPr>
          <w:rFonts w:ascii="Times New Roman" w:hAnsi="Times New Roman" w:cs="Times New Roman"/>
          <w:b/>
          <w:bCs/>
          <w:sz w:val="28"/>
        </w:rPr>
        <w:t xml:space="preserve">компетентностей і результатів навчання </w:t>
      </w: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1701"/>
        <w:gridCol w:w="3792"/>
      </w:tblGrid>
      <w:tr w:rsidR="00B56C83" w:rsidRPr="00C421F1" w:rsidTr="00413CE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C421F1">
              <w:rPr>
                <w:rFonts w:ascii="Times New Roman" w:hAnsi="Times New Roman" w:cs="Times New Roman"/>
                <w:b/>
              </w:rPr>
              <w:t>Компетентності/</w:t>
            </w:r>
          </w:p>
          <w:p w:rsidR="00B56C83" w:rsidRPr="00C421F1" w:rsidRDefault="00B56C83" w:rsidP="00A66DCD">
            <w:pPr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C421F1">
              <w:rPr>
                <w:rFonts w:ascii="Times New Roman" w:hAnsi="Times New Roman" w:cs="Times New Roman"/>
                <w:b/>
              </w:rPr>
              <w:t>результати навчання</w:t>
            </w:r>
          </w:p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FF0120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</w:rPr>
              <w:t xml:space="preserve">Методи навчання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</w:rPr>
              <w:t>Форми і методи оцінювання</w:t>
            </w:r>
          </w:p>
        </w:tc>
      </w:tr>
      <w:tr w:rsidR="00B56C83" w:rsidRPr="00C421F1" w:rsidTr="00413CE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3</w:t>
            </w:r>
          </w:p>
        </w:tc>
      </w:tr>
      <w:tr w:rsidR="00B56C83" w:rsidRPr="00C421F1" w:rsidTr="00413CE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Визначати переконливість аргументів у процесі оцінки заздалегідь невідомих умов та обставин.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Здійснювати аналіз суспільних процесів у контексті аналізованої проблеми і демонструвати власне бачення шляхів її розв’язання.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Проводити збір і інтегрований аналіз матеріалів з різних джерел.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Формулювати власні обґрунтовані судження на основі аналізу відомої проблеми.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Давати короткий висновок щодо окремих фактичних обставин (даних) з достатньою обґрунтованістю.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Оцінювати недоліки і переваги аргументів, аналізуючи відому проблему.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Складати та узгоджувати план власного дослідження і самостійно збирати матеріали за визначеними джерелами.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Використовувати різноманітні інформаційні джерела для повного та всебічного встановлення певних обставин.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Самостійно визначати ті обставини, у з’ясуванні яких потрібна допомога, і діяти відповідно до отриманих рекомендацій.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Вільно спілкуватися державною та іноземною мовами як усно, так і письмово, правильно вживаючи правничу термінологію.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Володіти базовими навичками риторики.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lastRenderedPageBreak/>
              <w:t xml:space="preserve">Доносити до респондента матеріал з певної проблематики доступно і зрозуміло.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Пояснювати характер певних подій та процесів з розумінням професійного та суспільного контексту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Належно використовувати статистичну інформацію, отриману з першоджерел та вторинних джерел для своєї професійної діяльності.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Вільно використовувати для професійної діяльності доступні інформаційні технології і бази даних.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Демонструвати вміння користуватися комп’ютерними програмами, необхідними у професійній діяльності.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Працювати в групі, формуючи власний внесок у виконання завдань групи.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Виявляти знання і розуміння основних сучасних правових доктрин, цінностей та принципів функціонування національної правової системи.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Демонструвати необхідні знання та розуміння сутності та змісту основних правових інститутів і норм фундаментальних галузей права.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Пояснювати природу та зміст основних правових явищ і процесів.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Застосовувати набуті знання у різних правових ситуаціях, виокремлювати юридично значущі факти і формувати обґрунтовані правові висновки. </w:t>
            </w:r>
          </w:p>
          <w:p w:rsidR="00460568" w:rsidRPr="00C421F1" w:rsidRDefault="00460568" w:rsidP="00460568">
            <w:pPr>
              <w:pStyle w:val="af0"/>
              <w:widowControl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Готувати проекти необхідних актів застосування права відповідно до правового висновку зробленого у різних правових ситуаціях. </w:t>
            </w:r>
          </w:p>
          <w:p w:rsidR="00B56C83" w:rsidRPr="00C421F1" w:rsidRDefault="00460568" w:rsidP="00460568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Надавати консультації щодо можливих способів захисту прав та інтересів клієнтів у різних правових ситуаціях.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EE" w:rsidRPr="00C421F1" w:rsidRDefault="00413CEE" w:rsidP="00413CEE">
            <w:pPr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lastRenderedPageBreak/>
              <w:t xml:space="preserve">Навчання здійснюється шляхом засвоєння теоретичного лекційного матеріалу на лекціях та шляхом підготовки до практичних занять, на яких обговорюються питання теми, вирішуються практичні завдання та задачі, висловлюються позиції з наукових (теоретичних) та практичних питань; здійснюються публічні виступи та презентуються власні презентації </w:t>
            </w:r>
            <w:r w:rsidR="00C421F1">
              <w:rPr>
                <w:rFonts w:ascii="Times New Roman" w:hAnsi="Times New Roman" w:cs="Times New Roman"/>
              </w:rPr>
              <w:t>студентів</w:t>
            </w:r>
            <w:r w:rsidRPr="00C421F1">
              <w:rPr>
                <w:rFonts w:ascii="Times New Roman" w:hAnsi="Times New Roman" w:cs="Times New Roman"/>
              </w:rPr>
              <w:t xml:space="preserve"> з певної теми.</w:t>
            </w:r>
          </w:p>
          <w:p w:rsidR="00413CEE" w:rsidRPr="00C421F1" w:rsidRDefault="00413CEE" w:rsidP="00413CEE">
            <w:pPr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Поглиблене засвоєння </w:t>
            </w:r>
            <w:r w:rsidRPr="00C421F1">
              <w:rPr>
                <w:rFonts w:ascii="Times New Roman" w:hAnsi="Times New Roman" w:cs="Times New Roman"/>
              </w:rPr>
              <w:lastRenderedPageBreak/>
              <w:t xml:space="preserve">матеріалу досягається шляхом виконання </w:t>
            </w:r>
            <w:r w:rsidR="00C421F1">
              <w:rPr>
                <w:rFonts w:ascii="Times New Roman" w:hAnsi="Times New Roman" w:cs="Times New Roman"/>
              </w:rPr>
              <w:t>студентами</w:t>
            </w:r>
            <w:r w:rsidRPr="00C421F1">
              <w:rPr>
                <w:rFonts w:ascii="Times New Roman" w:hAnsi="Times New Roman" w:cs="Times New Roman"/>
              </w:rPr>
              <w:t xml:space="preserve"> додаткових видів робіт, зокрема, підготовки та виступів на конференціях та публікаціях тез конференцій, підготовки презентацій та публічних виступів за тематикою курсу дисципліни, підготовки рефератів та есе. </w:t>
            </w:r>
          </w:p>
          <w:p w:rsidR="00413CEE" w:rsidRPr="00C421F1" w:rsidRDefault="00413CEE" w:rsidP="00413CEE">
            <w:pPr>
              <w:jc w:val="both"/>
              <w:rPr>
                <w:rFonts w:ascii="Times New Roman" w:hAnsi="Times New Roman" w:cs="Times New Roman"/>
              </w:rPr>
            </w:pPr>
          </w:p>
          <w:p w:rsidR="00413CEE" w:rsidRPr="00C421F1" w:rsidRDefault="00413CEE" w:rsidP="00413CEE">
            <w:pPr>
              <w:jc w:val="both"/>
              <w:rPr>
                <w:rFonts w:ascii="Times New Roman" w:hAnsi="Times New Roman" w:cs="Times New Roman"/>
              </w:rPr>
            </w:pPr>
          </w:p>
          <w:p w:rsidR="00413CEE" w:rsidRPr="00C421F1" w:rsidRDefault="00413CEE" w:rsidP="00413CEE">
            <w:pPr>
              <w:jc w:val="both"/>
              <w:rPr>
                <w:rFonts w:ascii="Times New Roman" w:hAnsi="Times New Roman" w:cs="Times New Roman"/>
              </w:rPr>
            </w:pPr>
          </w:p>
          <w:p w:rsidR="00B56C83" w:rsidRPr="00C421F1" w:rsidRDefault="00413CEE" w:rsidP="00413CEE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20" w:rsidRPr="00C421F1" w:rsidRDefault="00FF0120" w:rsidP="00FF0120">
            <w:pPr>
              <w:rPr>
                <w:rFonts w:ascii="Times New Roman" w:hAnsi="Times New Roman" w:cs="Times New Roman"/>
                <w:b/>
                <w:i/>
                <w:u w:val="single"/>
                <w:lang w:val="ru-RU"/>
              </w:rPr>
            </w:pPr>
            <w:proofErr w:type="spellStart"/>
            <w:r w:rsidRPr="00C421F1">
              <w:rPr>
                <w:rFonts w:ascii="Times New Roman" w:hAnsi="Times New Roman" w:cs="Times New Roman"/>
                <w:b/>
                <w:i/>
                <w:u w:val="single"/>
                <w:lang w:val="ru-RU"/>
              </w:rPr>
              <w:lastRenderedPageBreak/>
              <w:t>Поточні</w:t>
            </w:r>
            <w:proofErr w:type="spellEnd"/>
            <w:r w:rsidRPr="00C421F1">
              <w:rPr>
                <w:rFonts w:ascii="Times New Roman" w:hAnsi="Times New Roman" w:cs="Times New Roman"/>
                <w:b/>
                <w:i/>
                <w:u w:val="single"/>
                <w:lang w:val="ru-RU"/>
              </w:rPr>
              <w:t xml:space="preserve"> </w:t>
            </w:r>
            <w:proofErr w:type="spellStart"/>
            <w:r w:rsidRPr="00C421F1">
              <w:rPr>
                <w:rFonts w:ascii="Times New Roman" w:hAnsi="Times New Roman" w:cs="Times New Roman"/>
                <w:b/>
                <w:i/>
                <w:u w:val="single"/>
                <w:lang w:val="ru-RU"/>
              </w:rPr>
              <w:t>контрольні</w:t>
            </w:r>
            <w:proofErr w:type="spellEnd"/>
            <w:r w:rsidRPr="00C421F1">
              <w:rPr>
                <w:rFonts w:ascii="Times New Roman" w:hAnsi="Times New Roman" w:cs="Times New Roman"/>
                <w:b/>
                <w:i/>
                <w:u w:val="single"/>
                <w:lang w:val="ru-RU"/>
              </w:rPr>
              <w:t xml:space="preserve"> заходи (</w:t>
            </w:r>
            <w:proofErr w:type="spellStart"/>
            <w:r w:rsidRPr="00C421F1">
              <w:rPr>
                <w:rFonts w:ascii="Times New Roman" w:hAnsi="Times New Roman" w:cs="Times New Roman"/>
                <w:b/>
                <w:i/>
                <w:u w:val="single"/>
              </w:rPr>
              <w:t>max</w:t>
            </w:r>
            <w:proofErr w:type="spellEnd"/>
            <w:r w:rsidRPr="00C421F1">
              <w:rPr>
                <w:rFonts w:ascii="Times New Roman" w:hAnsi="Times New Roman" w:cs="Times New Roman"/>
                <w:b/>
                <w:i/>
                <w:u w:val="single"/>
                <w:lang w:val="ru-RU"/>
              </w:rPr>
              <w:t xml:space="preserve"> 60</w:t>
            </w:r>
            <w:r w:rsidRPr="00C421F1">
              <w:rPr>
                <w:rFonts w:ascii="Times New Roman" w:hAnsi="Times New Roman" w:cs="Times New Roman"/>
                <w:b/>
                <w:i/>
                <w:u w:val="single"/>
              </w:rPr>
              <w:t xml:space="preserve"> балів</w:t>
            </w:r>
            <w:r w:rsidRPr="00C421F1">
              <w:rPr>
                <w:rFonts w:ascii="Times New Roman" w:hAnsi="Times New Roman" w:cs="Times New Roman"/>
                <w:b/>
                <w:i/>
                <w:u w:val="single"/>
                <w:lang w:val="ru-RU"/>
              </w:rPr>
              <w:t>):</w:t>
            </w:r>
          </w:p>
          <w:p w:rsidR="00FF0120" w:rsidRPr="00C421F1" w:rsidRDefault="00FF0120" w:rsidP="00413CE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C421F1">
              <w:rPr>
                <w:rFonts w:ascii="Times New Roman" w:hAnsi="Times New Roman" w:cs="Times New Roman"/>
                <w:iCs/>
              </w:rPr>
              <w:t xml:space="preserve">Поточний контроль передбачає такі </w:t>
            </w:r>
            <w:r w:rsidRPr="00C421F1">
              <w:rPr>
                <w:rFonts w:ascii="Times New Roman" w:hAnsi="Times New Roman" w:cs="Times New Roman"/>
                <w:b/>
                <w:i/>
                <w:iCs/>
              </w:rPr>
              <w:t>теоретичні</w:t>
            </w:r>
            <w:r w:rsidRPr="00C421F1">
              <w:rPr>
                <w:rFonts w:ascii="Times New Roman" w:hAnsi="Times New Roman" w:cs="Times New Roman"/>
                <w:iCs/>
              </w:rPr>
              <w:t xml:space="preserve"> завдання:</w:t>
            </w:r>
          </w:p>
          <w:p w:rsidR="00FF0120" w:rsidRPr="00C421F1" w:rsidRDefault="00FF0120" w:rsidP="00413CEE">
            <w:pPr>
              <w:widowControl/>
              <w:numPr>
                <w:ilvl w:val="0"/>
                <w:numId w:val="3"/>
              </w:numPr>
              <w:suppressAutoHyphens w:val="0"/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C421F1">
              <w:rPr>
                <w:rFonts w:ascii="Times New Roman" w:hAnsi="Times New Roman" w:cs="Times New Roman"/>
                <w:iCs/>
              </w:rPr>
              <w:t xml:space="preserve">Усне опитування і обговорення питань теми. </w:t>
            </w:r>
          </w:p>
          <w:p w:rsidR="00FF0120" w:rsidRPr="00C421F1" w:rsidRDefault="00FF0120" w:rsidP="00615A1B">
            <w:pPr>
              <w:ind w:firstLine="345"/>
              <w:jc w:val="both"/>
              <w:rPr>
                <w:rFonts w:ascii="Times New Roman" w:hAnsi="Times New Roman" w:cs="Times New Roman"/>
                <w:iCs/>
              </w:rPr>
            </w:pPr>
            <w:r w:rsidRPr="00C421F1">
              <w:rPr>
                <w:rFonts w:ascii="Times New Roman" w:hAnsi="Times New Roman" w:cs="Times New Roman"/>
                <w:iCs/>
              </w:rPr>
              <w:t xml:space="preserve">Поточний контроль передбачає такі </w:t>
            </w:r>
            <w:r w:rsidRPr="00C421F1">
              <w:rPr>
                <w:rFonts w:ascii="Times New Roman" w:hAnsi="Times New Roman" w:cs="Times New Roman"/>
                <w:b/>
                <w:i/>
                <w:iCs/>
              </w:rPr>
              <w:t>практичні</w:t>
            </w:r>
            <w:r w:rsidRPr="00C421F1">
              <w:rPr>
                <w:rFonts w:ascii="Times New Roman" w:hAnsi="Times New Roman" w:cs="Times New Roman"/>
                <w:iCs/>
              </w:rPr>
              <w:t xml:space="preserve"> завдання:</w:t>
            </w:r>
          </w:p>
          <w:p w:rsidR="00FF0120" w:rsidRPr="00C421F1" w:rsidRDefault="00FF0120" w:rsidP="00413CEE">
            <w:pPr>
              <w:widowControl/>
              <w:numPr>
                <w:ilvl w:val="0"/>
                <w:numId w:val="3"/>
              </w:numPr>
              <w:suppressAutoHyphens w:val="0"/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C421F1">
              <w:rPr>
                <w:rFonts w:ascii="Times New Roman" w:hAnsi="Times New Roman" w:cs="Times New Roman"/>
                <w:iCs/>
              </w:rPr>
              <w:t>Вирішення задач.</w:t>
            </w:r>
          </w:p>
          <w:p w:rsidR="00FF0120" w:rsidRPr="00C421F1" w:rsidRDefault="00FF0120" w:rsidP="00413CEE">
            <w:pPr>
              <w:widowControl/>
              <w:numPr>
                <w:ilvl w:val="0"/>
                <w:numId w:val="3"/>
              </w:numPr>
              <w:suppressAutoHyphens w:val="0"/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C421F1">
              <w:rPr>
                <w:rFonts w:ascii="Times New Roman" w:hAnsi="Times New Roman" w:cs="Times New Roman"/>
                <w:iCs/>
              </w:rPr>
              <w:t>Обговорення змісту та підготовка власних тез доповідей, статей і досліджень.</w:t>
            </w:r>
          </w:p>
          <w:p w:rsidR="00FF0120" w:rsidRDefault="00FF0120" w:rsidP="00413CEE">
            <w:pPr>
              <w:widowControl/>
              <w:numPr>
                <w:ilvl w:val="0"/>
                <w:numId w:val="3"/>
              </w:numPr>
              <w:suppressAutoHyphens w:val="0"/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  <w:r w:rsidRPr="00C421F1">
              <w:rPr>
                <w:rFonts w:ascii="Times New Roman" w:hAnsi="Times New Roman" w:cs="Times New Roman"/>
                <w:iCs/>
              </w:rPr>
              <w:t>Презентація власних досліджень.</w:t>
            </w:r>
          </w:p>
          <w:p w:rsidR="005C2538" w:rsidRPr="00615A1B" w:rsidRDefault="005C2538" w:rsidP="005C2538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iCs/>
              </w:rPr>
            </w:pPr>
            <w:r w:rsidRPr="00615A1B">
              <w:rPr>
                <w:rFonts w:ascii="Times New Roman" w:hAnsi="Times New Roman" w:cs="Times New Roman"/>
                <w:b/>
                <w:i/>
                <w:iCs/>
              </w:rPr>
              <w:t xml:space="preserve">Тестування </w:t>
            </w:r>
            <w:r w:rsidRPr="00615A1B">
              <w:rPr>
                <w:rFonts w:ascii="Times New Roman" w:hAnsi="Times New Roman" w:cs="Times New Roman"/>
                <w:b/>
                <w:i/>
              </w:rPr>
              <w:t xml:space="preserve">в </w:t>
            </w:r>
            <w:r w:rsidRPr="00615A1B">
              <w:rPr>
                <w:rFonts w:ascii="Times New Roman" w:hAnsi="Times New Roman" w:cs="Times New Roman"/>
                <w:b/>
                <w:i/>
                <w:lang w:val="en-US"/>
              </w:rPr>
              <w:t>Moodle</w:t>
            </w:r>
            <w:r w:rsidRPr="00615A1B">
              <w:rPr>
                <w:rFonts w:ascii="Times New Roman" w:hAnsi="Times New Roman" w:cs="Times New Roman"/>
                <w:b/>
                <w:i/>
              </w:rPr>
              <w:t xml:space="preserve"> до змістових модулів</w:t>
            </w:r>
          </w:p>
          <w:p w:rsidR="00FF0120" w:rsidRPr="00615A1B" w:rsidRDefault="00FF0120" w:rsidP="00413CE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15A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Додаткові види роботи:</w:t>
            </w:r>
          </w:p>
          <w:p w:rsidR="00FF0120" w:rsidRPr="00C421F1" w:rsidRDefault="00FF0120" w:rsidP="00413CE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C421F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Індивідуальне письмове завдання</w:t>
            </w:r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у вигляді </w:t>
            </w:r>
            <w:r w:rsidR="005C253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презентації, </w:t>
            </w:r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реферату, </w:t>
            </w:r>
            <w:proofErr w:type="spellStart"/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>аргументативного</w:t>
            </w:r>
            <w:proofErr w:type="spellEnd"/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есе чи написання та публікації тез конференції (</w:t>
            </w:r>
            <w:proofErr w:type="spellStart"/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>max</w:t>
            </w:r>
            <w:proofErr w:type="spellEnd"/>
            <w:r w:rsidRPr="00F8697B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12 </w:t>
            </w:r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балів) виконується за бажанням студента. Теми </w:t>
            </w:r>
            <w:r w:rsidR="005C253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презентацій, </w:t>
            </w:r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рефератів, есе, тез конференції на вибір студента зазначені у планах практичних завдань у розділі «Індивідуальне письмове завдання». Гранична кількість індивідуальних письмових завдань – не більше 1 за семестр. Усі письмові завдання подаються виключно через платформу </w:t>
            </w:r>
            <w:proofErr w:type="spellStart"/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>Moodle</w:t>
            </w:r>
            <w:proofErr w:type="spellEnd"/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. </w:t>
            </w:r>
          </w:p>
          <w:p w:rsidR="005C2538" w:rsidRDefault="005C2538" w:rsidP="00413CE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Презентація </w:t>
            </w:r>
            <w:r w:rsidRPr="005C2538">
              <w:rPr>
                <w:rFonts w:ascii="Times New Roman" w:hAnsi="Times New Roman" w:cs="Times New Roman"/>
                <w:i/>
                <w:iCs/>
                <w:color w:val="000000"/>
              </w:rPr>
              <w:t>на обрану тему,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C421F1">
              <w:rPr>
                <w:rFonts w:ascii="Times New Roman" w:hAnsi="Times New Roman" w:cs="Times New Roman"/>
              </w:rPr>
              <w:t>підготовлен</w:t>
            </w:r>
            <w:r>
              <w:rPr>
                <w:rFonts w:ascii="Times New Roman" w:hAnsi="Times New Roman" w:cs="Times New Roman"/>
              </w:rPr>
              <w:t>а</w:t>
            </w:r>
            <w:r w:rsidRPr="00C421F1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C421F1">
              <w:rPr>
                <w:rFonts w:ascii="Times New Roman" w:hAnsi="Times New Roman" w:cs="Times New Roman"/>
              </w:rPr>
              <w:t>Power</w:t>
            </w:r>
            <w:proofErr w:type="spellEnd"/>
            <w:r w:rsidRPr="00C421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1F1">
              <w:rPr>
                <w:rFonts w:ascii="Times New Roman" w:hAnsi="Times New Roman" w:cs="Times New Roman"/>
              </w:rPr>
              <w:t>Point</w:t>
            </w:r>
            <w:proofErr w:type="spellEnd"/>
            <w:r w:rsidRPr="00C421F1">
              <w:rPr>
                <w:rFonts w:ascii="Times New Roman" w:hAnsi="Times New Roman" w:cs="Times New Roman"/>
              </w:rPr>
              <w:t xml:space="preserve"> </w:t>
            </w:r>
            <w:r w:rsidRPr="00C421F1">
              <w:rPr>
                <w:rFonts w:ascii="Times New Roman" w:hAnsi="Times New Roman" w:cs="Times New Roman"/>
              </w:rPr>
              <w:lastRenderedPageBreak/>
              <w:t>форматі, до 15 слайдів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F0120" w:rsidRPr="00C421F1" w:rsidRDefault="00FF0120" w:rsidP="00413CE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iCs/>
              </w:rPr>
            </w:pPr>
            <w:r w:rsidRPr="00C421F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Реферат</w:t>
            </w:r>
            <w:r w:rsidRPr="00C421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передбачає реферування (стислий переказ основних положень, дотичних до теми) двох актуальних (опублікованих не раніше ніж за 5 років та таких, що мають високий індекс цитування) наукових статей, опублікованих у зарубіжних фахових виданнях мовою, яку вивчає студент. Обсяг реферату – до 5000 знаків. Пряме цитування реферованих джерел заборонене. Перелік реферованих джерел оформлюється за зразком:</w:t>
            </w:r>
          </w:p>
          <w:p w:rsidR="0050283B" w:rsidRPr="00C421F1" w:rsidRDefault="0050283B" w:rsidP="0050283B">
            <w:pPr>
              <w:rPr>
                <w:rFonts w:ascii="Times New Roman" w:hAnsi="Times New Roman" w:cs="Times New Roman"/>
                <w:bCs/>
                <w:i/>
                <w:u w:val="single"/>
              </w:rPr>
            </w:pPr>
            <w:r w:rsidRPr="00C421F1">
              <w:rPr>
                <w:rFonts w:ascii="Times New Roman" w:hAnsi="Times New Roman" w:cs="Times New Roman"/>
                <w:u w:val="single"/>
              </w:rPr>
              <w:t>https://moodle.znu.edu.ua/course/view.php?id=7664</w:t>
            </w:r>
            <w:r w:rsidRPr="00C421F1">
              <w:rPr>
                <w:rFonts w:ascii="Times New Roman" w:hAnsi="Times New Roman" w:cs="Times New Roman"/>
                <w:bCs/>
                <w:i/>
                <w:u w:val="single"/>
              </w:rPr>
              <w:t xml:space="preserve"> </w:t>
            </w:r>
          </w:p>
          <w:p w:rsidR="00FF0120" w:rsidRDefault="00FF0120" w:rsidP="00413CE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C421F1">
              <w:rPr>
                <w:rFonts w:ascii="Times New Roman" w:hAnsi="Times New Roman" w:cs="Times New Roman"/>
                <w:b/>
                <w:i/>
                <w:iCs/>
              </w:rPr>
              <w:t xml:space="preserve">Есе – </w:t>
            </w:r>
            <w:r w:rsidRPr="00C421F1">
              <w:rPr>
                <w:rFonts w:ascii="Times New Roman" w:hAnsi="Times New Roman" w:cs="Times New Roman"/>
                <w:i/>
                <w:iCs/>
              </w:rPr>
              <w:t xml:space="preserve">письмовий виклад студентом проблемного питання з тематики, визначення особливостей правового регулювання правовідносин, причин його недоліків та власних висновків та пропозицій з удосконалення чинного законодавства.  Обсяг – 2-3 сторінки А4, </w:t>
            </w:r>
            <w:proofErr w:type="spellStart"/>
            <w:r w:rsidRPr="00C421F1">
              <w:rPr>
                <w:rFonts w:ascii="Times New Roman" w:hAnsi="Times New Roman" w:cs="Times New Roman"/>
                <w:i/>
                <w:iCs/>
              </w:rPr>
              <w:t>Times</w:t>
            </w:r>
            <w:proofErr w:type="spellEnd"/>
            <w:r w:rsidRPr="00C421F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421F1">
              <w:rPr>
                <w:rFonts w:ascii="Times New Roman" w:hAnsi="Times New Roman" w:cs="Times New Roman"/>
                <w:i/>
                <w:iCs/>
              </w:rPr>
              <w:t>New</w:t>
            </w:r>
            <w:proofErr w:type="spellEnd"/>
            <w:r w:rsidRPr="00C421F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421F1">
              <w:rPr>
                <w:rFonts w:ascii="Times New Roman" w:hAnsi="Times New Roman" w:cs="Times New Roman"/>
                <w:i/>
                <w:iCs/>
              </w:rPr>
              <w:t>Roman</w:t>
            </w:r>
            <w:proofErr w:type="spellEnd"/>
            <w:r w:rsidRPr="00C421F1">
              <w:rPr>
                <w:rFonts w:ascii="Times New Roman" w:hAnsi="Times New Roman" w:cs="Times New Roman"/>
                <w:i/>
                <w:iCs/>
              </w:rPr>
              <w:t xml:space="preserve">? Інтервал 1,5 </w:t>
            </w:r>
          </w:p>
          <w:p w:rsidR="005C2538" w:rsidRPr="00C421F1" w:rsidRDefault="005C2538" w:rsidP="00413CE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:rsidR="00FF0120" w:rsidRPr="00C421F1" w:rsidRDefault="00FF0120" w:rsidP="00FF0120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FF0120" w:rsidRPr="00C421F1" w:rsidRDefault="00FF0120" w:rsidP="00FF0120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C421F1">
              <w:rPr>
                <w:rFonts w:ascii="Times New Roman" w:hAnsi="Times New Roman" w:cs="Times New Roman"/>
                <w:b/>
                <w:i/>
                <w:u w:val="single"/>
              </w:rPr>
              <w:t>Підсумкові контрольні заходи (</w:t>
            </w:r>
            <w:proofErr w:type="spellStart"/>
            <w:r w:rsidRPr="00C421F1">
              <w:rPr>
                <w:rFonts w:ascii="Times New Roman" w:hAnsi="Times New Roman" w:cs="Times New Roman"/>
                <w:b/>
                <w:i/>
                <w:u w:val="single"/>
              </w:rPr>
              <w:t>max</w:t>
            </w:r>
            <w:proofErr w:type="spellEnd"/>
            <w:r w:rsidRPr="00C421F1">
              <w:rPr>
                <w:rFonts w:ascii="Times New Roman" w:hAnsi="Times New Roman" w:cs="Times New Roman"/>
                <w:b/>
                <w:i/>
                <w:u w:val="single"/>
              </w:rPr>
              <w:t xml:space="preserve"> 40 балів)</w:t>
            </w:r>
            <w:r w:rsidR="00C421F1">
              <w:rPr>
                <w:rFonts w:ascii="Times New Roman" w:hAnsi="Times New Roman" w:cs="Times New Roman"/>
                <w:b/>
                <w:i/>
                <w:u w:val="single"/>
              </w:rPr>
              <w:t xml:space="preserve"> (Залік)</w:t>
            </w:r>
            <w:r w:rsidRPr="00C421F1">
              <w:rPr>
                <w:rFonts w:ascii="Times New Roman" w:hAnsi="Times New Roman" w:cs="Times New Roman"/>
                <w:b/>
                <w:i/>
                <w:u w:val="single"/>
              </w:rPr>
              <w:t>:</w:t>
            </w:r>
          </w:p>
          <w:p w:rsidR="00FF0120" w:rsidRPr="00C421F1" w:rsidRDefault="00FF0120" w:rsidP="00FF0120">
            <w:pPr>
              <w:jc w:val="both"/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C421F1">
              <w:rPr>
                <w:rFonts w:ascii="Times New Roman" w:hAnsi="Times New Roman" w:cs="Times New Roman"/>
                <w:b/>
                <w:i/>
              </w:rPr>
              <w:t xml:space="preserve">Теоретичний підсумковий контроль </w:t>
            </w:r>
            <w:r w:rsidRPr="00C421F1">
              <w:rPr>
                <w:rFonts w:ascii="Times New Roman" w:hAnsi="Times New Roman" w:cs="Times New Roman"/>
              </w:rPr>
              <w:t xml:space="preserve">– </w:t>
            </w:r>
            <w:r w:rsidR="00C421F1">
              <w:rPr>
                <w:rFonts w:ascii="Times New Roman" w:hAnsi="Times New Roman" w:cs="Times New Roman"/>
              </w:rPr>
              <w:t xml:space="preserve">1 </w:t>
            </w:r>
            <w:r w:rsidRPr="00C421F1">
              <w:rPr>
                <w:rFonts w:ascii="Times New Roman" w:hAnsi="Times New Roman" w:cs="Times New Roman"/>
              </w:rPr>
              <w:t xml:space="preserve">тест </w:t>
            </w:r>
            <w:r w:rsidR="00C421F1">
              <w:rPr>
                <w:rFonts w:ascii="Times New Roman" w:hAnsi="Times New Roman" w:cs="Times New Roman"/>
              </w:rPr>
              <w:t>2</w:t>
            </w:r>
            <w:r w:rsidRPr="00C421F1">
              <w:rPr>
                <w:rFonts w:ascii="Times New Roman" w:hAnsi="Times New Roman" w:cs="Times New Roman"/>
              </w:rPr>
              <w:t xml:space="preserve">0 балів, проводиться </w:t>
            </w:r>
            <w:proofErr w:type="spellStart"/>
            <w:r w:rsidRPr="00C421F1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C421F1">
              <w:rPr>
                <w:rFonts w:ascii="Times New Roman" w:hAnsi="Times New Roman" w:cs="Times New Roman"/>
              </w:rPr>
              <w:t xml:space="preserve"> на платформі </w:t>
            </w:r>
            <w:proofErr w:type="spellStart"/>
            <w:r w:rsidRPr="00C421F1">
              <w:rPr>
                <w:rFonts w:ascii="Times New Roman" w:hAnsi="Times New Roman" w:cs="Times New Roman"/>
              </w:rPr>
              <w:t>Moodle</w:t>
            </w:r>
            <w:proofErr w:type="spellEnd"/>
            <w:r w:rsidRPr="00C421F1">
              <w:rPr>
                <w:rFonts w:ascii="Times New Roman" w:hAnsi="Times New Roman" w:cs="Times New Roman"/>
              </w:rPr>
              <w:t>)</w:t>
            </w:r>
            <w:r w:rsidRPr="00C421F1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FF0120" w:rsidRPr="00C421F1" w:rsidRDefault="00FF0120" w:rsidP="00FF0120">
            <w:pPr>
              <w:jc w:val="both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b/>
                <w:i/>
              </w:rPr>
              <w:t>Залік (презентація проєкту)</w:t>
            </w:r>
            <w:r w:rsidRPr="00C421F1">
              <w:rPr>
                <w:rFonts w:ascii="Times New Roman" w:hAnsi="Times New Roman" w:cs="Times New Roman"/>
              </w:rPr>
              <w:t xml:space="preserve"> – підготовка і презентація обраної теми курсу (мах. 20 балів).  </w:t>
            </w:r>
          </w:p>
          <w:p w:rsidR="00FF0120" w:rsidRPr="00C421F1" w:rsidRDefault="00FF0120" w:rsidP="00FF0120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lang w:val="ru-RU"/>
              </w:rPr>
            </w:pPr>
            <w:r w:rsidRPr="00C421F1">
              <w:rPr>
                <w:rFonts w:ascii="Times New Roman" w:hAnsi="Times New Roman" w:cs="Times New Roman"/>
                <w:b/>
                <w:i/>
              </w:rPr>
              <w:t>Вимоги до презентації проєкту</w:t>
            </w:r>
            <w:r w:rsidRPr="00C421F1">
              <w:rPr>
                <w:rFonts w:ascii="Times New Roman" w:hAnsi="Times New Roman" w:cs="Times New Roman"/>
              </w:rPr>
              <w:t xml:space="preserve">: Презентації мають бути підготовлені в </w:t>
            </w:r>
            <w:proofErr w:type="spellStart"/>
            <w:r w:rsidRPr="00C421F1">
              <w:rPr>
                <w:rFonts w:ascii="Times New Roman" w:hAnsi="Times New Roman" w:cs="Times New Roman"/>
              </w:rPr>
              <w:t>Power</w:t>
            </w:r>
            <w:proofErr w:type="spellEnd"/>
            <w:r w:rsidRPr="00C421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1F1">
              <w:rPr>
                <w:rFonts w:ascii="Times New Roman" w:hAnsi="Times New Roman" w:cs="Times New Roman"/>
              </w:rPr>
              <w:t>Point</w:t>
            </w:r>
            <w:proofErr w:type="spellEnd"/>
            <w:r w:rsidRPr="00C421F1">
              <w:rPr>
                <w:rFonts w:ascii="Times New Roman" w:hAnsi="Times New Roman" w:cs="Times New Roman"/>
              </w:rPr>
              <w:t xml:space="preserve"> форматі, до 15 слайдів.</w:t>
            </w:r>
          </w:p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lang w:val="ru-RU" w:eastAsia="en-US"/>
              </w:rPr>
            </w:pPr>
          </w:p>
        </w:tc>
      </w:tr>
    </w:tbl>
    <w:p w:rsidR="00B56C83" w:rsidRPr="00F8697B" w:rsidRDefault="00B56C83" w:rsidP="00F472DE">
      <w:pPr>
        <w:rPr>
          <w:rFonts w:ascii="Times New Roman" w:hAnsi="Times New Roman" w:cs="Times New Roman"/>
          <w:b/>
          <w:bCs/>
          <w:sz w:val="28"/>
          <w:lang w:val="ru-RU"/>
        </w:rPr>
      </w:pP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C421F1" w:rsidRDefault="00B56C83" w:rsidP="00B56C83">
      <w:pPr>
        <w:tabs>
          <w:tab w:val="left" w:pos="284"/>
          <w:tab w:val="left" w:pos="567"/>
        </w:tabs>
        <w:ind w:left="36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21F1">
        <w:rPr>
          <w:rFonts w:ascii="Times New Roman" w:hAnsi="Times New Roman" w:cs="Times New Roman"/>
          <w:b/>
          <w:bCs/>
          <w:sz w:val="28"/>
          <w:szCs w:val="28"/>
        </w:rPr>
        <w:t>3. Зміст навчальної дисципліни</w:t>
      </w:r>
    </w:p>
    <w:p w:rsidR="00AE0658" w:rsidRPr="00C421F1" w:rsidRDefault="00AE0658" w:rsidP="00AE0658">
      <w:pPr>
        <w:pStyle w:val="3"/>
        <w:keepLines w:val="0"/>
        <w:widowControl/>
        <w:numPr>
          <w:ilvl w:val="2"/>
          <w:numId w:val="0"/>
        </w:numPr>
        <w:tabs>
          <w:tab w:val="num" w:pos="0"/>
        </w:tabs>
        <w:spacing w:before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421F1">
        <w:rPr>
          <w:rFonts w:ascii="Times New Roman" w:hAnsi="Times New Roman" w:cs="Times New Roman"/>
          <w:color w:val="000000" w:themeColor="text1"/>
          <w:sz w:val="28"/>
          <w:szCs w:val="28"/>
        </w:rPr>
        <w:t>Змістов</w:t>
      </w:r>
      <w:r w:rsidR="00E72E16" w:rsidRPr="00C421F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C421F1">
        <w:rPr>
          <w:rFonts w:ascii="Times New Roman" w:hAnsi="Times New Roman" w:cs="Times New Roman"/>
          <w:color w:val="000000" w:themeColor="text1"/>
          <w:sz w:val="28"/>
          <w:szCs w:val="28"/>
        </w:rPr>
        <w:t>ий модуль 1. З</w:t>
      </w:r>
      <w:proofErr w:type="spellStart"/>
      <w:r w:rsidRPr="00C421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агальні</w:t>
      </w:r>
      <w:proofErr w:type="spellEnd"/>
      <w:r w:rsidRPr="00C421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421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положення</w:t>
      </w:r>
      <w:proofErr w:type="spellEnd"/>
      <w:r w:rsidRPr="00C421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E72E16" w:rsidRPr="00C421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житлового</w:t>
      </w:r>
      <w:proofErr w:type="spellEnd"/>
      <w:r w:rsidR="00E72E16" w:rsidRPr="00C421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C421F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права</w:t>
      </w:r>
      <w:r w:rsidRPr="00C421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E0658" w:rsidRPr="00C421F1" w:rsidRDefault="00AE0658" w:rsidP="00AE0658">
      <w:pPr>
        <w:rPr>
          <w:rFonts w:ascii="Times New Roman" w:hAnsi="Times New Roman" w:cs="Times New Roman"/>
          <w:sz w:val="28"/>
          <w:szCs w:val="28"/>
        </w:rPr>
      </w:pP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Поняття житлового права, його предмет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lastRenderedPageBreak/>
        <w:t>Методи та принципи житлового права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Система та загальна характеристика житлового законодавства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Джерела житлового права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Поняття житлових правовідносин та їх структура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 xml:space="preserve">Житлові права та </w:t>
      </w:r>
      <w:r w:rsidR="00E24DB7" w:rsidRPr="00C421F1">
        <w:rPr>
          <w:rFonts w:ascii="Times New Roman" w:hAnsi="Times New Roman" w:cs="Times New Roman"/>
          <w:sz w:val="28"/>
          <w:szCs w:val="28"/>
        </w:rPr>
        <w:t>обов’язки</w:t>
      </w:r>
      <w:r w:rsidRPr="00C421F1">
        <w:rPr>
          <w:rFonts w:ascii="Times New Roman" w:hAnsi="Times New Roman" w:cs="Times New Roman"/>
          <w:sz w:val="28"/>
          <w:szCs w:val="28"/>
        </w:rPr>
        <w:t xml:space="preserve"> громадян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«Житло»: поняття, ознаки, правове регулювання, вимоги.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Поняття та види житлового фонду.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Державний, комунальний житловий фонд.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Приватний житловий фонд.</w:t>
      </w:r>
    </w:p>
    <w:p w:rsidR="00E72E16" w:rsidRPr="00C421F1" w:rsidRDefault="00E72E16" w:rsidP="00E72E16">
      <w:pPr>
        <w:pStyle w:val="af0"/>
        <w:widowControl/>
        <w:numPr>
          <w:ilvl w:val="0"/>
          <w:numId w:val="11"/>
        </w:numPr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Житловий фонд соціального призначення.</w:t>
      </w:r>
    </w:p>
    <w:p w:rsidR="00E72E16" w:rsidRPr="00C421F1" w:rsidRDefault="00E72E16" w:rsidP="00E72E16">
      <w:pPr>
        <w:pStyle w:val="3"/>
        <w:keepLines w:val="0"/>
        <w:widowControl/>
        <w:numPr>
          <w:ilvl w:val="2"/>
          <w:numId w:val="0"/>
        </w:numPr>
        <w:tabs>
          <w:tab w:val="num" w:pos="0"/>
        </w:tabs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43D7" w:rsidRPr="00C421F1" w:rsidRDefault="00E72E16" w:rsidP="008D43D7">
      <w:pPr>
        <w:contextualSpacing/>
        <w:jc w:val="center"/>
        <w:rPr>
          <w:rFonts w:ascii="Times New Roman" w:hAnsi="Times New Roman" w:cs="Times New Roman"/>
          <w:b/>
          <w:caps/>
          <w:color w:val="000000"/>
          <w:spacing w:val="1"/>
          <w:sz w:val="28"/>
          <w:szCs w:val="28"/>
        </w:rPr>
      </w:pPr>
      <w:r w:rsidRPr="00C421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Змістовний модуль 2. </w:t>
      </w:r>
      <w:r w:rsidRPr="00C421F1">
        <w:rPr>
          <w:rFonts w:ascii="Times New Roman" w:hAnsi="Times New Roman" w:cs="Times New Roman"/>
          <w:b/>
          <w:color w:val="000000"/>
          <w:sz w:val="28"/>
          <w:szCs w:val="28"/>
        </w:rPr>
        <w:t>Забезпечення громадян житлом</w:t>
      </w:r>
      <w:r w:rsidR="008D43D7" w:rsidRPr="00C421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8D43D7" w:rsidRPr="00C421F1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Користування житловими приміщеннями в будинках державного та комунального житлового фонду. Правове забезпечення приватизації житлового фонду</w:t>
      </w:r>
    </w:p>
    <w:p w:rsidR="008D43D7" w:rsidRPr="00C421F1" w:rsidRDefault="008D43D7" w:rsidP="008D43D7">
      <w:pPr>
        <w:contextualSpacing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Загальна характеристика забезпечення громадян житлом.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Постановка громадян на квартирний облік.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Забезпечення громадян житлом в будинках державного житлового фонду.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«Ордер». Заселення.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 xml:space="preserve">Підстави та порядок виселення з житлових приміщень </w:t>
      </w:r>
      <w:proofErr w:type="spellStart"/>
      <w:r w:rsidRPr="00C421F1">
        <w:rPr>
          <w:rFonts w:ascii="Times New Roman" w:hAnsi="Times New Roman" w:cs="Times New Roman"/>
          <w:sz w:val="28"/>
          <w:szCs w:val="28"/>
        </w:rPr>
        <w:t>деражвного</w:t>
      </w:r>
      <w:proofErr w:type="spellEnd"/>
      <w:r w:rsidRPr="00C421F1">
        <w:rPr>
          <w:rFonts w:ascii="Times New Roman" w:hAnsi="Times New Roman" w:cs="Times New Roman"/>
          <w:sz w:val="28"/>
          <w:szCs w:val="28"/>
        </w:rPr>
        <w:t xml:space="preserve"> житлового фонду.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Договірно-правове регулювання забезпечення житлом у державному житловому фонді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Договір піднайму житлового приміщення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Збереження права на житлове приміщення за громадянами у разі їх тимчасової відсутності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Обмін житловими приміщеннями у державному і колективному житловому фонді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Квартирна плата.</w:t>
      </w:r>
    </w:p>
    <w:p w:rsidR="008D43D7" w:rsidRPr="00C421F1" w:rsidRDefault="008D43D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Субсидії</w:t>
      </w:r>
    </w:p>
    <w:p w:rsidR="00E24DB7" w:rsidRPr="00C421F1" w:rsidRDefault="00E24DB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Право громадян на приватизацію державного житлового фонду</w:t>
      </w:r>
    </w:p>
    <w:p w:rsidR="00E24DB7" w:rsidRPr="00C421F1" w:rsidRDefault="00E24DB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Механізм приватизації об’єктів державного житлового фонду</w:t>
      </w:r>
    </w:p>
    <w:p w:rsidR="00E24DB7" w:rsidRPr="00C421F1" w:rsidRDefault="00E24DB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Правові питання приватизації громадського житлового фонду</w:t>
      </w:r>
    </w:p>
    <w:p w:rsidR="00E24DB7" w:rsidRPr="00C421F1" w:rsidRDefault="00E24DB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Приватизація допоміжних приміщень житлового будинку</w:t>
      </w:r>
    </w:p>
    <w:p w:rsidR="00E24DB7" w:rsidRPr="00C421F1" w:rsidRDefault="00E24DB7" w:rsidP="00E24DB7">
      <w:pPr>
        <w:pStyle w:val="af0"/>
        <w:widowControl/>
        <w:numPr>
          <w:ilvl w:val="0"/>
          <w:numId w:val="1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Реприватизація житла</w:t>
      </w:r>
    </w:p>
    <w:p w:rsidR="00E72E16" w:rsidRPr="00C421F1" w:rsidRDefault="00E72E16" w:rsidP="00E72E16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4523" w:rsidRPr="00C421F1" w:rsidRDefault="006D3002" w:rsidP="007A4523">
      <w:pPr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21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Змістовний модуль 3. </w:t>
      </w:r>
      <w:r w:rsidR="007A4523" w:rsidRPr="00C421F1">
        <w:rPr>
          <w:rFonts w:ascii="Times New Roman" w:hAnsi="Times New Roman" w:cs="Times New Roman"/>
          <w:b/>
          <w:color w:val="000000"/>
          <w:sz w:val="28"/>
          <w:szCs w:val="28"/>
        </w:rPr>
        <w:t>користування житлом спеціального призначення. Житлово-будівельні кооперативи.</w:t>
      </w:r>
    </w:p>
    <w:p w:rsidR="007A4523" w:rsidRPr="00C421F1" w:rsidRDefault="007A4523" w:rsidP="007A4523">
      <w:pPr>
        <w:contextualSpacing/>
        <w:jc w:val="center"/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</w:pPr>
      <w:r w:rsidRPr="00C421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молодіжні житлові комплекси. </w:t>
      </w:r>
      <w:r w:rsidRPr="00C421F1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Державні програми забезпечення громадян житлом</w:t>
      </w:r>
    </w:p>
    <w:p w:rsidR="007A4523" w:rsidRPr="00C421F1" w:rsidRDefault="007A4523" w:rsidP="007A4523">
      <w:pPr>
        <w:pStyle w:val="rvps2"/>
        <w:shd w:val="clear" w:color="auto" w:fill="FFFFFF"/>
        <w:spacing w:before="0" w:beforeAutospacing="0" w:after="0" w:afterAutospacing="0"/>
        <w:contextualSpacing/>
        <w:jc w:val="center"/>
        <w:rPr>
          <w:b/>
          <w:caps/>
          <w:color w:val="000000"/>
          <w:sz w:val="28"/>
          <w:szCs w:val="28"/>
          <w:lang w:val="uk-UA"/>
        </w:rPr>
      </w:pP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Визначення категорій «службове житлове приміщення» та «гуртожиток».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Надання службових житлових приміщень та гуртожитків.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C421F1">
        <w:rPr>
          <w:rFonts w:ascii="Times New Roman" w:hAnsi="Times New Roman" w:cs="Times New Roman"/>
          <w:sz w:val="28"/>
          <w:szCs w:val="28"/>
        </w:rPr>
        <w:t>Субєкти</w:t>
      </w:r>
      <w:proofErr w:type="spellEnd"/>
      <w:r w:rsidRPr="00C421F1">
        <w:rPr>
          <w:rFonts w:ascii="Times New Roman" w:hAnsi="Times New Roman" w:cs="Times New Roman"/>
          <w:sz w:val="28"/>
          <w:szCs w:val="28"/>
        </w:rPr>
        <w:t xml:space="preserve"> права користування житлом спеціального призначення.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lastRenderedPageBreak/>
        <w:t>Підстави для припинення права користування житлом спеціального призначення.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Порядок організації та діяльності житлово-будівельного кооперативу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Прийом громадян до членів житлово-будівельних кооперативів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Права та обов’язки членів житлово-будівельного кооперативу та членів їх сімей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Право власності на житлові приміщення в будинках житлово-будівельних кооперативів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Особливості створення та діяльності молодіжних житлових комплексів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Загальна характеристика державних програм забезпечення громадян житлом.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Види програм забезпечення громадян житлом.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Програма «Сільське подвір’я»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 xml:space="preserve">Програма державних кредитів на </w:t>
      </w:r>
      <w:proofErr w:type="spellStart"/>
      <w:r w:rsidRPr="00C421F1">
        <w:rPr>
          <w:rFonts w:ascii="Times New Roman" w:hAnsi="Times New Roman" w:cs="Times New Roman"/>
          <w:sz w:val="28"/>
          <w:szCs w:val="28"/>
        </w:rPr>
        <w:t>придабання</w:t>
      </w:r>
      <w:proofErr w:type="spellEnd"/>
      <w:r w:rsidRPr="00C421F1">
        <w:rPr>
          <w:rFonts w:ascii="Times New Roman" w:hAnsi="Times New Roman" w:cs="Times New Roman"/>
          <w:sz w:val="28"/>
          <w:szCs w:val="28"/>
        </w:rPr>
        <w:t xml:space="preserve"> та реконструкцію житла.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Програма здешевлення кредитів (компенсації відсотків по іпотечним кредитам комерційних банків)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Програма доступне житло</w:t>
      </w:r>
    </w:p>
    <w:p w:rsidR="007A4523" w:rsidRPr="00C421F1" w:rsidRDefault="007A4523" w:rsidP="007A4523">
      <w:pPr>
        <w:widowControl/>
        <w:numPr>
          <w:ilvl w:val="0"/>
          <w:numId w:val="19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Програма забезпечення житлом внутрішньо переміщених осіб.</w:t>
      </w:r>
    </w:p>
    <w:p w:rsidR="007A4523" w:rsidRPr="00C421F1" w:rsidRDefault="007A4523" w:rsidP="007A4523">
      <w:pPr>
        <w:pStyle w:val="rvps2"/>
        <w:shd w:val="clear" w:color="auto" w:fill="FFFFFF"/>
        <w:spacing w:before="0" w:beforeAutospacing="0" w:after="0" w:afterAutospacing="0"/>
        <w:contextualSpacing/>
        <w:jc w:val="center"/>
        <w:rPr>
          <w:b/>
          <w:caps/>
          <w:color w:val="000000"/>
          <w:sz w:val="28"/>
          <w:szCs w:val="28"/>
          <w:lang w:val="uk-UA"/>
        </w:rPr>
      </w:pPr>
    </w:p>
    <w:p w:rsidR="00F7785B" w:rsidRPr="00C421F1" w:rsidRDefault="00AE0658" w:rsidP="00F7785B">
      <w:pPr>
        <w:pStyle w:val="rvps2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  <w:lang w:val="uk-UA"/>
        </w:rPr>
      </w:pPr>
      <w:proofErr w:type="spellStart"/>
      <w:r w:rsidRPr="00C421F1">
        <w:rPr>
          <w:b/>
          <w:color w:val="000000" w:themeColor="text1"/>
          <w:sz w:val="28"/>
          <w:szCs w:val="28"/>
        </w:rPr>
        <w:t>Змістов</w:t>
      </w:r>
      <w:r w:rsidR="00E72E16" w:rsidRPr="00C421F1">
        <w:rPr>
          <w:b/>
          <w:color w:val="000000" w:themeColor="text1"/>
          <w:sz w:val="28"/>
          <w:szCs w:val="28"/>
        </w:rPr>
        <w:t>н</w:t>
      </w:r>
      <w:r w:rsidRPr="00C421F1">
        <w:rPr>
          <w:b/>
          <w:color w:val="000000" w:themeColor="text1"/>
          <w:sz w:val="28"/>
          <w:szCs w:val="28"/>
        </w:rPr>
        <w:t>ий</w:t>
      </w:r>
      <w:proofErr w:type="spellEnd"/>
      <w:r w:rsidRPr="00C421F1">
        <w:rPr>
          <w:b/>
          <w:color w:val="000000" w:themeColor="text1"/>
          <w:sz w:val="28"/>
          <w:szCs w:val="28"/>
        </w:rPr>
        <w:t xml:space="preserve"> модуль </w:t>
      </w:r>
      <w:r w:rsidR="00F7785B" w:rsidRPr="00C421F1">
        <w:rPr>
          <w:b/>
          <w:color w:val="000000" w:themeColor="text1"/>
          <w:sz w:val="28"/>
          <w:szCs w:val="28"/>
        </w:rPr>
        <w:t>4</w:t>
      </w:r>
      <w:r w:rsidRPr="00C421F1">
        <w:rPr>
          <w:b/>
          <w:color w:val="000000" w:themeColor="text1"/>
          <w:sz w:val="28"/>
          <w:szCs w:val="28"/>
        </w:rPr>
        <w:t>.</w:t>
      </w:r>
      <w:r w:rsidR="00F7785B" w:rsidRPr="00C421F1">
        <w:rPr>
          <w:b/>
          <w:color w:val="000000" w:themeColor="text1"/>
          <w:sz w:val="28"/>
          <w:szCs w:val="28"/>
        </w:rPr>
        <w:t xml:space="preserve"> </w:t>
      </w:r>
      <w:r w:rsidR="00F7785B" w:rsidRPr="00C421F1">
        <w:rPr>
          <w:b/>
          <w:color w:val="000000"/>
          <w:sz w:val="28"/>
          <w:szCs w:val="28"/>
          <w:lang w:val="uk-UA"/>
        </w:rPr>
        <w:t>Приватний житловий фонд</w:t>
      </w:r>
      <w:r w:rsidR="00F7785B" w:rsidRPr="00C421F1">
        <w:rPr>
          <w:b/>
          <w:color w:val="000000"/>
          <w:sz w:val="28"/>
          <w:szCs w:val="28"/>
        </w:rPr>
        <w:t xml:space="preserve">. </w:t>
      </w:r>
      <w:r w:rsidR="00F7785B" w:rsidRPr="00C421F1">
        <w:rPr>
          <w:b/>
          <w:color w:val="000000"/>
          <w:sz w:val="28"/>
          <w:szCs w:val="28"/>
          <w:lang w:val="uk-UA"/>
        </w:rPr>
        <w:t>Захист житлових прав</w:t>
      </w:r>
    </w:p>
    <w:p w:rsidR="00AE0658" w:rsidRPr="00C421F1" w:rsidRDefault="00AE0658" w:rsidP="00AE0658">
      <w:pPr>
        <w:pStyle w:val="3"/>
        <w:keepLines w:val="0"/>
        <w:widowControl/>
        <w:numPr>
          <w:ilvl w:val="2"/>
          <w:numId w:val="0"/>
        </w:numPr>
        <w:tabs>
          <w:tab w:val="num" w:pos="0"/>
        </w:tabs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21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Загальна характеристика способів набуття права власності на житло.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Особливості будівництва житла. Правове забезпечення самостійного будівництва.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Легалізація самочинного будівництва.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Договори щодо переходу права власності на житло.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Договір найму житлового приміщення.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Порушення житлових прав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Категорії житлових спорів.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Форми та способи захисту житлових прав.</w:t>
      </w:r>
    </w:p>
    <w:p w:rsidR="00F7785B" w:rsidRPr="00C421F1" w:rsidRDefault="00F7785B" w:rsidP="00F7785B">
      <w:pPr>
        <w:pStyle w:val="af0"/>
        <w:widowControl/>
        <w:numPr>
          <w:ilvl w:val="0"/>
          <w:numId w:val="25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sz w:val="28"/>
          <w:szCs w:val="28"/>
        </w:rPr>
        <w:t>Відповідальність за житловим законодавством.</w:t>
      </w:r>
    </w:p>
    <w:p w:rsidR="00F7785B" w:rsidRPr="00C421F1" w:rsidRDefault="00F7785B" w:rsidP="00F7785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6C83" w:rsidRPr="00C421F1" w:rsidRDefault="00B56C83" w:rsidP="00B56C83">
      <w:pPr>
        <w:pStyle w:val="a4"/>
        <w:jc w:val="center"/>
        <w:rPr>
          <w:b/>
          <w:lang w:val="uk-UA"/>
        </w:rPr>
      </w:pPr>
      <w:r w:rsidRPr="00C421F1">
        <w:rPr>
          <w:b/>
          <w:lang w:val="uk-UA"/>
        </w:rPr>
        <w:t xml:space="preserve">4. Структура навчальної дисципліни </w:t>
      </w:r>
    </w:p>
    <w:p w:rsidR="00B56C83" w:rsidRPr="00C421F1" w:rsidRDefault="00B56C83" w:rsidP="00B56C83">
      <w:pPr>
        <w:pStyle w:val="a4"/>
        <w:jc w:val="center"/>
        <w:rPr>
          <w:b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4536"/>
        <w:gridCol w:w="850"/>
        <w:gridCol w:w="709"/>
        <w:gridCol w:w="2268"/>
      </w:tblGrid>
      <w:tr w:rsidR="00B56C83" w:rsidRPr="00C421F1" w:rsidTr="0010370C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</w:t>
            </w:r>
          </w:p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/роботи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Назва теми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Кількість</w:t>
            </w:r>
          </w:p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годин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Згідно з розкладом</w:t>
            </w:r>
          </w:p>
        </w:tc>
      </w:tr>
      <w:tr w:rsidR="00B56C83" w:rsidRPr="00C421F1" w:rsidTr="0010370C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о/</w:t>
            </w:r>
            <w:proofErr w:type="spellStart"/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д.ф</w:t>
            </w:r>
            <w:proofErr w:type="spellEnd"/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з.ф</w:t>
            </w:r>
            <w:proofErr w:type="spellEnd"/>
            <w:r w:rsidRPr="00C421F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6C83" w:rsidRPr="00C421F1" w:rsidTr="0010370C">
        <w:trPr>
          <w:trHeight w:val="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C421F1" w:rsidRDefault="00B56C83" w:rsidP="00A66DCD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C421F1" w:rsidRDefault="00B56C83" w:rsidP="00A66D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421F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893A4B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893A4B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Лекція 1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893A4B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1. Житлове право як комплексна галузь законодавства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893A4B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893A4B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A4B" w:rsidRPr="00C421F1" w:rsidRDefault="00893A4B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щотижня//тиждень </w:t>
            </w:r>
            <w:r w:rsidR="00422095"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</w:tr>
      <w:tr w:rsidR="00893A4B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F8697B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="00893A4B"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заняття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893A4B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1. Житлове право як комплексна галузь законодавства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893A4B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A4B" w:rsidRPr="00C421F1" w:rsidRDefault="00893A4B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A4B" w:rsidRPr="00C421F1" w:rsidRDefault="00893A4B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щотижня//тиждень </w:t>
            </w:r>
            <w:r w:rsidR="00422095"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063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2. Право на житло та житлові права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2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0635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2. Право на житло та житлові права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2</w:t>
            </w:r>
          </w:p>
        </w:tc>
      </w:tr>
      <w:tr w:rsidR="00C63B03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C63B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Тема 3. Житловий фонд. Житлові приміщення. </w:t>
            </w:r>
            <w:r w:rsidR="00422095" w:rsidRPr="00C421F1">
              <w:rPr>
                <w:rFonts w:ascii="Times New Roman" w:hAnsi="Times New Roman" w:cs="Times New Roman"/>
              </w:rPr>
              <w:t>Ж</w:t>
            </w:r>
            <w:r w:rsidRPr="00C421F1">
              <w:rPr>
                <w:rFonts w:ascii="Times New Roman" w:hAnsi="Times New Roman" w:cs="Times New Roman"/>
              </w:rPr>
              <w:t>итлово-комунальне господарство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03" w:rsidRPr="00C421F1" w:rsidRDefault="00C63B03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щотижня//тиждень </w:t>
            </w:r>
            <w:r w:rsidR="00422095"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</w:tr>
      <w:tr w:rsidR="00C63B03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F8697B" w:rsidP="00C63B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63B03" w:rsidRPr="00C421F1">
              <w:rPr>
                <w:rFonts w:ascii="Times New Roman" w:hAnsi="Times New Roman" w:cs="Times New Roman"/>
                <w:sz w:val="22"/>
                <w:szCs w:val="22"/>
              </w:rPr>
              <w:t>заняття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Тема 3. Житловий фонд. Житлові приміщення. </w:t>
            </w:r>
            <w:r w:rsidR="00422095" w:rsidRPr="00C421F1">
              <w:rPr>
                <w:rFonts w:ascii="Times New Roman" w:hAnsi="Times New Roman" w:cs="Times New Roman"/>
              </w:rPr>
              <w:t>Ж</w:t>
            </w:r>
            <w:r w:rsidRPr="00C421F1">
              <w:rPr>
                <w:rFonts w:ascii="Times New Roman" w:hAnsi="Times New Roman" w:cs="Times New Roman"/>
              </w:rPr>
              <w:t>итлово-комунальне господарство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03" w:rsidRPr="00C421F1" w:rsidRDefault="00C63B03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щотижня//тиждень </w:t>
            </w:r>
            <w:r w:rsidR="00422095"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</w:tr>
      <w:tr w:rsidR="00C63B03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C63B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C63B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4. Забезпечення громадян житлом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03" w:rsidRPr="00C421F1" w:rsidRDefault="00C63B03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щотижня//тиждень </w:t>
            </w:r>
            <w:r w:rsidR="00422095"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C63B03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F8697B" w:rsidP="00C63B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63B03" w:rsidRPr="00C421F1">
              <w:rPr>
                <w:rFonts w:ascii="Times New Roman" w:hAnsi="Times New Roman" w:cs="Times New Roman"/>
                <w:sz w:val="22"/>
                <w:szCs w:val="22"/>
              </w:rPr>
              <w:t>заняття 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C63B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4. Забезпечення громадян житлом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B03" w:rsidRPr="00C421F1" w:rsidRDefault="00C63B03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03" w:rsidRPr="00C421F1" w:rsidRDefault="00C63B03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щотижня//тиждень </w:t>
            </w:r>
            <w:r w:rsidR="00422095"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5. Забезпечення житлом внутрішньо переміщених осіб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5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Тема 5. Забезпечення житлом внутрішньо переміщених осіб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5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6. Користування житловими приміщеннями в будинках державного та комунального житлового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6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6. Користування житловими приміщеннями в будинках державного та комунального житлового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6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7. Правове забезпечення приватизації житлового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7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7. Правове забезпечення приватизації житлового фонду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7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8. Правове регулювання користування житлом спеціального призначення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8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8. Правове регулювання користування житлом спеціального призначення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8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9. Житлово-будівельні кооперативи. Молодіжні житлові комплекси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9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893A4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7. Житлово-будівельні кооперативи. Молодіжні житлові комплекси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9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10. Державні програми забезпечення громадян житлом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10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10. Державні програми забезпечення громадян житлом.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A66DC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10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11. Приватний житловий фонд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11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11. Приватний житловий фонд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11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Лекція 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Тема 12. Договори з житлом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12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 xml:space="preserve">Тема 12. Договори з житлом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12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13. Захист житлових прав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13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13. Захист житлових прав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13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>Лекція 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14. Захист житлових прав громадян, які постраждали внаслідок збройної агресії РФ проти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14</w:t>
            </w:r>
          </w:p>
        </w:tc>
      </w:tr>
      <w:tr w:rsidR="00422095" w:rsidRPr="00C421F1" w:rsidTr="0010370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F8697B" w:rsidP="0042209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Практичне</w:t>
            </w:r>
            <w:r w:rsidRPr="00C421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22095" w:rsidRPr="00C421F1">
              <w:rPr>
                <w:rFonts w:ascii="Times New Roman" w:hAnsi="Times New Roman" w:cs="Times New Roman"/>
                <w:sz w:val="22"/>
                <w:szCs w:val="22"/>
              </w:rPr>
              <w:t>заняття 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Тема 14. Захист житлових прав громадян, які постраждали внаслідок збройної агресії РФ проти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95" w:rsidRPr="00C421F1" w:rsidRDefault="00422095" w:rsidP="00FE07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95" w:rsidRPr="00C421F1" w:rsidRDefault="00422095" w:rsidP="00422095">
            <w:pPr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i/>
                <w:sz w:val="20"/>
                <w:szCs w:val="20"/>
              </w:rPr>
              <w:t>щотижня//тиждень 14</w:t>
            </w:r>
          </w:p>
        </w:tc>
      </w:tr>
    </w:tbl>
    <w:p w:rsidR="00B56C83" w:rsidRPr="00C421F1" w:rsidRDefault="00B56C83" w:rsidP="00B56C83">
      <w:pPr>
        <w:pStyle w:val="a4"/>
        <w:ind w:firstLine="709"/>
        <w:rPr>
          <w:b/>
          <w:sz w:val="22"/>
          <w:szCs w:val="22"/>
          <w:lang w:val="uk-UA"/>
        </w:rPr>
      </w:pPr>
    </w:p>
    <w:p w:rsidR="009F624D" w:rsidRDefault="009F624D" w:rsidP="009F624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Види і зміст контрольних заходів </w:t>
      </w:r>
    </w:p>
    <w:p w:rsidR="009F624D" w:rsidRDefault="009F624D" w:rsidP="009F624D">
      <w:pPr>
        <w:ind w:left="92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9747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384"/>
        <w:gridCol w:w="1843"/>
        <w:gridCol w:w="2835"/>
        <w:gridCol w:w="1842"/>
        <w:gridCol w:w="1843"/>
      </w:tblGrid>
      <w:tr w:rsidR="009F624D" w:rsidTr="00C5328B">
        <w:trPr>
          <w:trHeight w:val="57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заняття/</w:t>
            </w:r>
          </w:p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роботи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контрольного заходу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57203F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tag w:val="goog_rdk_13"/>
                <w:id w:val="104368840"/>
              </w:sdtPr>
              <w:sdtContent/>
            </w:sdt>
            <w:r w:rsidR="009F62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Зміст контрольного заходу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Критерії оцінювання</w:t>
            </w:r>
          </w:p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та термін виконання*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Усього балів</w:t>
            </w:r>
          </w:p>
        </w:tc>
      </w:tr>
      <w:tr w:rsidR="009F624D" w:rsidTr="00C5328B">
        <w:trPr>
          <w:trHeight w:val="9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</w:t>
            </w:r>
          </w:p>
        </w:tc>
      </w:tr>
      <w:tr w:rsidR="009F624D" w:rsidTr="00C5328B">
        <w:trPr>
          <w:trHeight w:val="343"/>
        </w:trPr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Поточний контроль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Завдання до змістовного модуля № 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Теоретичне завдання – опитування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Підготовка питань теми на сторінці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частково;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22861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Практичне завдання: обговорення питань теми, вирішення ситуаційних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Виконання завдань та задач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презентація результатів додаткової індивідуальної роботи: презентацій, рефератів, есе, доповідей </w:t>
            </w: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на сторінці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виконані частково;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Тестування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Moodle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Тестування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навчальними матеріалами ЗМ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тестових питань – 10</w:t>
            </w:r>
          </w:p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Правильна відповідь оцінюється у 0,5 бали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Усього за ЗМ 1 контр. заходів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Завдання до змістовного модуля №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Теоретичне завдання – опитування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Підготовка питань теми на сторінці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частково; </w:t>
            </w:r>
          </w:p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22861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Практичне завдання: обговорення питань теми, вирішення ситуаційних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Виконання завдань та задач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презентація результатів додаткової індивідуальної роботи: презентацій, рефератів, есе, доповідей </w:t>
            </w: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на сторінці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частково;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Тестування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Moodle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Тестування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навчальними матеріалами ЗМ </w:t>
            </w:r>
            <w:r w:rsidR="0042286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тестових питань – 10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Правильна відповідь оцінюється у 0,5 бали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9F624D" w:rsidTr="00C5328B">
        <w:trPr>
          <w:trHeight w:val="51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Усього за ЗМ 2 контр.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заходів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9F624D" w:rsidTr="00C5328B">
        <w:trPr>
          <w:trHeight w:val="51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Завдання до змістовного модуля №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Теоретичне завдання – опитування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Підготовка питань теми на сторінці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частково;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22861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Практичне завдання: обговорення питань теми, вирішення ситуаційних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Виконання завдань та задач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презентація результатів додаткової індивідуальної роботи: презентацій, рефератів, есе, доповідей </w:t>
            </w: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на сторінці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частково; </w:t>
            </w:r>
          </w:p>
          <w:p w:rsidR="00422861" w:rsidRDefault="00422861" w:rsidP="004228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Тестування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Moodle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Тестування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навчальними матеріалами ЗМ </w:t>
            </w:r>
            <w:r w:rsidR="0042286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тестових питань – 10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Правильна відповідь оцінюється у 0,5 бали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Усього за ЗМ 3 контр. заходів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Завдання до змістовного модуля №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Теоретичне завдання – опитування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Підготовка питань теми на сторінці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частково; </w:t>
            </w:r>
          </w:p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5</w:t>
            </w:r>
          </w:p>
        </w:tc>
      </w:tr>
      <w:tr w:rsidR="00422861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Практичне завдання: обговорення питань теми, вирішення ситуаційних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Виконання завдань та задач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презентація результатів додаткової індивідуальної роботи: презентацій, рефератів, есе, доповідей </w:t>
            </w:r>
            <w:r w:rsidRPr="00981905">
              <w:rPr>
                <w:rFonts w:ascii="Times New Roman" w:hAnsi="Times New Roman" w:cs="Times New Roman"/>
                <w:sz w:val="20"/>
                <w:szCs w:val="20"/>
              </w:rPr>
              <w:t>на сторінці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624D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без помилок;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в повному обсязі, є неточності;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незначними помилками;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бали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частково; </w:t>
            </w:r>
          </w:p>
          <w:p w:rsidR="00422861" w:rsidRDefault="00422861" w:rsidP="00422861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бал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завдання виконані з істотними помилками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61" w:rsidRDefault="00422861" w:rsidP="004228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Тестування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Moodle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Тестування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навчальними матеріалами ЗМ </w:t>
            </w:r>
            <w:r w:rsidR="0042286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 тестових питань – 10</w:t>
            </w:r>
          </w:p>
          <w:p w:rsidR="009F624D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Правильна відповідь оцінюється у 0,5 бали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9F624D" w:rsidTr="00C5328B">
        <w:trPr>
          <w:trHeight w:val="35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Усього за ЗМ 4 контр. заходів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9F624D" w:rsidTr="00C5328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Усього за поточний контроль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</w:tr>
      <w:tr w:rsidR="009F624D" w:rsidTr="00C5328B">
        <w:trPr>
          <w:trHeight w:val="262"/>
        </w:trPr>
        <w:tc>
          <w:tcPr>
            <w:tcW w:w="9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Підсумковий контроль</w:t>
            </w:r>
          </w:p>
        </w:tc>
      </w:tr>
      <w:tr w:rsidR="009F624D" w:rsidRPr="009F624D" w:rsidTr="00C5328B">
        <w:trPr>
          <w:trHeight w:val="134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9F624D" w:rsidRDefault="009F624D" w:rsidP="00C5328B">
            <w:pPr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F624D" w:rsidRPr="009F624D" w:rsidRDefault="009F624D" w:rsidP="00C5328B">
            <w:pPr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F624D" w:rsidRPr="009F624D" w:rsidRDefault="009F624D" w:rsidP="00C5328B">
            <w:pPr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F62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Залік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422861" w:rsidRDefault="009F624D" w:rsidP="00C5328B">
            <w:pPr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Презентація проекту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422861" w:rsidRDefault="009F624D" w:rsidP="00C5328B">
            <w:pPr>
              <w:ind w:left="34"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 xml:space="preserve">передбачає розгорнуту відповідь, аргументоване висвітлення (захист) теми презентації </w:t>
            </w:r>
          </w:p>
          <w:p w:rsidR="009F624D" w:rsidRPr="00422861" w:rsidRDefault="009F624D" w:rsidP="00C532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2861">
              <w:rPr>
                <w:rFonts w:ascii="Times New Roman" w:eastAsia="Times New Roman" w:hAnsi="Times New Roman" w:cs="Times New Roman"/>
                <w:sz w:val="20"/>
                <w:szCs w:val="20"/>
              </w:rPr>
              <w:t>https://moodle.znu.edu.ua/course/view.php?id=7664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422861" w:rsidRDefault="009F624D" w:rsidP="00C5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 xml:space="preserve">Повне та аргументоване розкриття питання (теми індивідуального </w:t>
            </w:r>
            <w:proofErr w:type="spellStart"/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завадння</w:t>
            </w:r>
            <w:proofErr w:type="spellEnd"/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9F624D" w:rsidRPr="00422861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422861">
              <w:rPr>
                <w:rFonts w:ascii="Times New Roman" w:hAnsi="Times New Roman" w:cs="Times New Roman"/>
                <w:sz w:val="20"/>
                <w:szCs w:val="20"/>
              </w:rPr>
              <w:t xml:space="preserve"> 20 балів)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F62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</w:tr>
      <w:tr w:rsidR="009F624D" w:rsidTr="00C5328B">
        <w:trPr>
          <w:trHeight w:val="5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624D" w:rsidRDefault="009F624D" w:rsidP="00C532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422861" w:rsidRDefault="009F624D" w:rsidP="00C5328B">
            <w:pPr>
              <w:ind w:firstLine="6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 xml:space="preserve">Підсумкове тестування в </w:t>
            </w:r>
            <w:proofErr w:type="spellStart"/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Moodle</w:t>
            </w:r>
            <w:proofErr w:type="spellEnd"/>
            <w:r w:rsidRPr="004228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9F624D" w:rsidRPr="00422861" w:rsidRDefault="009F624D" w:rsidP="00C5328B">
            <w:pPr>
              <w:ind w:firstLine="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422861" w:rsidRDefault="009F624D" w:rsidP="00C5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 xml:space="preserve">передбачає відповіді на 40 тестових питань </w:t>
            </w:r>
          </w:p>
          <w:p w:rsidR="009F624D" w:rsidRPr="00422861" w:rsidRDefault="009F624D" w:rsidP="00C532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422861" w:rsidRDefault="009F624D" w:rsidP="00C5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правильна відповідь оцінюється у 0,5 балів за одне тестове питання</w:t>
            </w:r>
          </w:p>
          <w:p w:rsidR="009F624D" w:rsidRPr="00422861" w:rsidRDefault="009F624D" w:rsidP="00C5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22861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422861">
              <w:rPr>
                <w:rFonts w:ascii="Times New Roman" w:hAnsi="Times New Roman" w:cs="Times New Roman"/>
                <w:sz w:val="20"/>
                <w:szCs w:val="20"/>
              </w:rPr>
              <w:t xml:space="preserve"> 20 балів)</w:t>
            </w:r>
          </w:p>
          <w:p w:rsidR="009F624D" w:rsidRPr="00422861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P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F62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</w:tr>
      <w:tr w:rsidR="009F624D" w:rsidTr="00C5328B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Усього за </w:t>
            </w:r>
          </w:p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підсумковий контроль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24D" w:rsidRDefault="009F624D" w:rsidP="00C532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</w:tr>
    </w:tbl>
    <w:p w:rsidR="009F624D" w:rsidRDefault="009F624D" w:rsidP="006E0B67">
      <w:pPr>
        <w:autoSpaceDN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24D" w:rsidRDefault="009F624D" w:rsidP="006E0B67">
      <w:pPr>
        <w:autoSpaceDN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C421F1" w:rsidRDefault="00B56C83" w:rsidP="00B56C83">
      <w:pPr>
        <w:ind w:firstLine="709"/>
        <w:jc w:val="both"/>
        <w:rPr>
          <w:rFonts w:ascii="Times New Roman" w:hAnsi="Times New Roman" w:cs="Times New Roman"/>
          <w:bCs/>
          <w:i/>
          <w:sz w:val="22"/>
          <w:szCs w:val="22"/>
        </w:rPr>
      </w:pPr>
    </w:p>
    <w:p w:rsidR="00B56C83" w:rsidRPr="00C421F1" w:rsidRDefault="00B56C83" w:rsidP="00B56C83">
      <w:pPr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</w:rPr>
      </w:pP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</w:rPr>
      </w:pPr>
      <w:r w:rsidRPr="00C421F1">
        <w:rPr>
          <w:rFonts w:ascii="Times New Roman" w:hAnsi="Times New Roman" w:cs="Times New Roman"/>
          <w:b/>
        </w:rPr>
        <w:t>Шкала оцінювання ЗНУ: національна та ECTS</w:t>
      </w:r>
    </w:p>
    <w:tbl>
      <w:tblPr>
        <w:tblW w:w="0" w:type="auto"/>
        <w:jc w:val="center"/>
        <w:tblLayout w:type="fixed"/>
        <w:tblLook w:val="0000"/>
      </w:tblPr>
      <w:tblGrid>
        <w:gridCol w:w="1500"/>
        <w:gridCol w:w="4510"/>
        <w:gridCol w:w="2126"/>
        <w:gridCol w:w="1873"/>
      </w:tblGrid>
      <w:tr w:rsidR="00B56C83" w:rsidRPr="00C421F1" w:rsidTr="00A66DCD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83" w:rsidRPr="00C421F1" w:rsidRDefault="00B56C83" w:rsidP="00A66DCD">
            <w:pPr>
              <w:pStyle w:val="2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421F1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C421F1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B56C83" w:rsidRPr="00C421F1" w:rsidRDefault="00B56C83" w:rsidP="00A66DCD">
            <w:pPr>
              <w:pStyle w:val="6"/>
              <w:spacing w:before="0" w:line="22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</w:rPr>
            </w:pPr>
            <w:r w:rsidRPr="00C421F1">
              <w:rPr>
                <w:rFonts w:ascii="Times New Roman" w:hAnsi="Times New Roman" w:cs="Times New Roman"/>
                <w:b/>
                <w:i w:val="0"/>
                <w:color w:val="auto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83" w:rsidRPr="00C421F1" w:rsidRDefault="00B56C83" w:rsidP="00A66DCD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421F1">
              <w:rPr>
                <w:rFonts w:ascii="Times New Roman" w:hAnsi="Times New Roman" w:cs="Times New Roman"/>
                <w:b/>
                <w:color w:val="auto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83" w:rsidRPr="00C421F1" w:rsidRDefault="00B56C83" w:rsidP="00A66DCD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421F1">
              <w:rPr>
                <w:rFonts w:ascii="Times New Roman" w:hAnsi="Times New Roman" w:cs="Times New Roman"/>
                <w:color w:val="auto"/>
              </w:rPr>
              <w:t>За національною шкалою</w:t>
            </w:r>
          </w:p>
        </w:tc>
      </w:tr>
      <w:tr w:rsidR="00B56C83" w:rsidRPr="00C421F1" w:rsidTr="00A66DCD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83" w:rsidRPr="00C421F1" w:rsidRDefault="00B56C83" w:rsidP="00A66DCD">
            <w:pPr>
              <w:pStyle w:val="2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83" w:rsidRPr="00C421F1" w:rsidRDefault="00B56C83" w:rsidP="00A66DCD">
            <w:pPr>
              <w:pStyle w:val="5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83" w:rsidRPr="00C421F1" w:rsidRDefault="00B56C83" w:rsidP="00A66DCD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421F1">
              <w:rPr>
                <w:rFonts w:ascii="Times New Roman" w:hAnsi="Times New Roman" w:cs="Times New Roman"/>
                <w:color w:val="auto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83" w:rsidRPr="00C421F1" w:rsidRDefault="00B56C83" w:rsidP="00A66DCD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421F1">
              <w:rPr>
                <w:rFonts w:ascii="Times New Roman" w:hAnsi="Times New Roman" w:cs="Times New Roman"/>
                <w:color w:val="auto"/>
              </w:rPr>
              <w:t>Залік</w:t>
            </w:r>
          </w:p>
        </w:tc>
      </w:tr>
      <w:tr w:rsidR="00B56C83" w:rsidRPr="00C421F1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C421F1">
              <w:rPr>
                <w:rFonts w:ascii="Times New Roman" w:hAnsi="Times New Roman" w:cs="Times New Roman"/>
                <w:b w:val="0"/>
                <w:i w:val="0"/>
                <w:color w:val="auto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C421F1">
              <w:rPr>
                <w:rFonts w:ascii="Times New Roman" w:hAnsi="Times New Roman" w:cs="Times New Roman"/>
                <w:b w:val="0"/>
                <w:i w:val="0"/>
                <w:color w:val="auto"/>
              </w:rPr>
              <w:t>Зараховано</w:t>
            </w:r>
          </w:p>
        </w:tc>
      </w:tr>
      <w:tr w:rsidR="00B56C83" w:rsidRPr="00C421F1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C421F1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C421F1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C421F1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C421F1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54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Не зараховано</w:t>
            </w:r>
          </w:p>
        </w:tc>
      </w:tr>
      <w:tr w:rsidR="00B56C83" w:rsidRPr="00C421F1" w:rsidTr="00A66DCD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C421F1">
              <w:rPr>
                <w:rFonts w:ascii="Times New Roman" w:hAnsi="Times New Roman" w:cs="Times New Roman"/>
                <w:spacing w:val="-2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C83" w:rsidRPr="00C421F1" w:rsidRDefault="00B56C83" w:rsidP="00A66DCD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:rsidR="00B56C83" w:rsidRPr="00C421F1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C421F1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C421F1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1F1">
        <w:rPr>
          <w:rFonts w:ascii="Times New Roman" w:hAnsi="Times New Roman" w:cs="Times New Roman"/>
          <w:b/>
          <w:sz w:val="28"/>
          <w:szCs w:val="28"/>
        </w:rPr>
        <w:t xml:space="preserve">6.   Основні навчальні ресурси </w:t>
      </w:r>
    </w:p>
    <w:p w:rsidR="00B56C83" w:rsidRPr="00C421F1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C421F1" w:rsidRDefault="00B56C83" w:rsidP="00B56C83">
      <w:pPr>
        <w:shd w:val="clear" w:color="auto" w:fill="FFFFFF"/>
        <w:rPr>
          <w:rFonts w:ascii="Times New Roman" w:hAnsi="Times New Roman" w:cs="Times New Roman"/>
          <w:b/>
        </w:rPr>
      </w:pPr>
      <w:r w:rsidRPr="00C421F1">
        <w:rPr>
          <w:rFonts w:ascii="Times New Roman" w:hAnsi="Times New Roman" w:cs="Times New Roman"/>
          <w:b/>
        </w:rPr>
        <w:t>Рекомендована література</w:t>
      </w:r>
    </w:p>
    <w:p w:rsidR="008B1861" w:rsidRPr="00C421F1" w:rsidRDefault="008B1861" w:rsidP="008B1861">
      <w:pPr>
        <w:spacing w:line="300" w:lineRule="auto"/>
        <w:ind w:left="5" w:firstLine="715"/>
        <w:contextualSpacing/>
        <w:jc w:val="both"/>
        <w:rPr>
          <w:rFonts w:ascii="Times New Roman" w:hAnsi="Times New Roman" w:cs="Times New Roman"/>
          <w:b/>
        </w:rPr>
      </w:pPr>
      <w:r w:rsidRPr="00C421F1">
        <w:rPr>
          <w:rFonts w:ascii="Times New Roman" w:hAnsi="Times New Roman" w:cs="Times New Roman"/>
          <w:b/>
        </w:rPr>
        <w:t>Основна:</w:t>
      </w:r>
    </w:p>
    <w:p w:rsidR="0010370C" w:rsidRPr="00C421F1" w:rsidRDefault="00DE5E43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Самойленко Г. В., Алімов К. О. Житлове право : Навчально-методичний посібник для здобувачів ступеня вищої освіти бакалавра спеціальності «Право» освітньо-професійної програми «Право». Запоріжжя : Запорізький національний університет, 202</w:t>
      </w:r>
      <w:r w:rsidR="00152928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5</w:t>
      </w: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 217 с.</w:t>
      </w:r>
    </w:p>
    <w:p w:rsidR="008B1861" w:rsidRPr="00C421F1" w:rsidRDefault="008B1861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Тетарчук І.В. </w:t>
      </w:r>
      <w:proofErr w:type="spell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>Житлове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 xml:space="preserve"> право </w:t>
      </w:r>
      <w:proofErr w:type="spell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>України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 xml:space="preserve">. Для </w:t>
      </w:r>
      <w:proofErr w:type="spellStart"/>
      <w:proofErr w:type="gram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>п</w:t>
      </w:r>
      <w:proofErr w:type="gram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>ідготовки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 xml:space="preserve"> до </w:t>
      </w:r>
      <w:proofErr w:type="spell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>іспитів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lang w:val="ru-RU" w:eastAsia="ru-RU"/>
        </w:rPr>
        <w:t xml:space="preserve"> : </w:t>
      </w: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Навчальний посібник. Київ: </w:t>
      </w: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ЦУЛ</w:t>
      </w: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2020. 250 с. </w:t>
      </w:r>
    </w:p>
    <w:p w:rsidR="008B1861" w:rsidRPr="00C421F1" w:rsidRDefault="008B1861" w:rsidP="008B1861">
      <w:pPr>
        <w:widowControl/>
        <w:numPr>
          <w:ilvl w:val="0"/>
          <w:numId w:val="27"/>
        </w:numPr>
        <w:tabs>
          <w:tab w:val="clear" w:pos="1935"/>
        </w:tabs>
        <w:suppressAutoHyphens w:val="0"/>
        <w:ind w:left="0" w:firstLine="0"/>
        <w:contextualSpacing/>
        <w:jc w:val="both"/>
        <w:rPr>
          <w:rFonts w:ascii="Times New Roman" w:hAnsi="Times New Roman" w:cs="Times New Roman"/>
          <w:color w:val="000000"/>
        </w:rPr>
      </w:pPr>
      <w:r w:rsidRPr="00C421F1">
        <w:rPr>
          <w:rStyle w:val="af1"/>
          <w:rFonts w:ascii="Times New Roman" w:hAnsi="Times New Roman" w:cs="Times New Roman"/>
          <w:bCs/>
          <w:i w:val="0"/>
          <w:iCs w:val="0"/>
          <w:color w:val="000000"/>
          <w:shd w:val="clear" w:color="auto" w:fill="FFFFFF"/>
        </w:rPr>
        <w:t>Житлове право</w:t>
      </w:r>
      <w:r w:rsidRPr="00C421F1">
        <w:rPr>
          <w:rFonts w:ascii="Times New Roman" w:hAnsi="Times New Roman" w:cs="Times New Roman"/>
          <w:color w:val="000000"/>
          <w:shd w:val="clear" w:color="auto" w:fill="FFFFFF"/>
        </w:rPr>
        <w:t> : навчально-методичний посібник / за ред. Є. О. Харитонова, О. М. Берназ-Лукавецької. Одеса : Фенікс, 2019. 120 с.</w:t>
      </w:r>
    </w:p>
    <w:p w:rsidR="008B1861" w:rsidRPr="00C421F1" w:rsidRDefault="008B1861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Галянтич М. К. Житлове право України: </w:t>
      </w:r>
      <w:proofErr w:type="spell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Навч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. посібник. Київ.: Юрінком Інтер, 2008. 528 с.</w:t>
      </w:r>
    </w:p>
    <w:p w:rsidR="008B1861" w:rsidRPr="00C421F1" w:rsidRDefault="008B1861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Житлове право : навчальний посібник / О.С. Котуха, В.И. Кісель, С.Є. Федик. Київ: ЦУЛ, 2012. 150 с.</w:t>
      </w:r>
    </w:p>
    <w:p w:rsidR="008B1861" w:rsidRPr="00C421F1" w:rsidRDefault="008B1861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Житлове право України / </w:t>
      </w:r>
      <w:proofErr w:type="spell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Укл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. М. К. Галянтич, П. I. Коваленко. Київ : Юрінком Інтер, 2002.</w:t>
      </w:r>
    </w:p>
    <w:p w:rsidR="008B1861" w:rsidRPr="00C421F1" w:rsidRDefault="008B1861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Мічурін Є. О., Сліпченко С. О., </w:t>
      </w:r>
      <w:proofErr w:type="spell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Соболев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О. В. Житлове право України : </w:t>
      </w:r>
      <w:proofErr w:type="spellStart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Наук.-практ</w:t>
      </w:r>
      <w:proofErr w:type="spellEnd"/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. посіб. Харків: Еспада, 2001. 208 с.</w:t>
      </w:r>
    </w:p>
    <w:p w:rsidR="008B1861" w:rsidRPr="00C421F1" w:rsidRDefault="008B1861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Тетарчук І.В. Житлове право України. Київ: Центр учбової літератури, 2019. 250 с.</w:t>
      </w:r>
    </w:p>
    <w:p w:rsidR="008B1861" w:rsidRPr="00C421F1" w:rsidRDefault="008B1861" w:rsidP="008B1861">
      <w:pPr>
        <w:pStyle w:val="1"/>
        <w:keepNext w:val="0"/>
        <w:keepLines w:val="0"/>
        <w:widowControl/>
        <w:numPr>
          <w:ilvl w:val="0"/>
          <w:numId w:val="27"/>
        </w:numPr>
        <w:tabs>
          <w:tab w:val="clear" w:pos="1935"/>
        </w:tabs>
        <w:suppressAutoHyphens w:val="0"/>
        <w:spacing w:before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421F1">
        <w:rPr>
          <w:rFonts w:ascii="Times New Roman" w:hAnsi="Times New Roman" w:cs="Times New Roman"/>
          <w:b w:val="0"/>
          <w:color w:val="000000"/>
          <w:sz w:val="24"/>
          <w:szCs w:val="24"/>
        </w:rPr>
        <w:t>Тетарчук І.В., Дяків Т.Є. Житлове право України. Навчальний посібник для підготовки до іспитів. Київ : Центр учбової літератури, 2013. 250 с. </w:t>
      </w:r>
    </w:p>
    <w:p w:rsidR="008B1861" w:rsidRPr="00C421F1" w:rsidRDefault="008B1861" w:rsidP="008B1861">
      <w:pPr>
        <w:ind w:firstLine="15405"/>
        <w:contextualSpacing/>
        <w:jc w:val="both"/>
        <w:rPr>
          <w:rFonts w:ascii="Times New Roman" w:hAnsi="Times New Roman" w:cs="Times New Roman"/>
        </w:rPr>
      </w:pPr>
    </w:p>
    <w:p w:rsidR="008B1861" w:rsidRPr="00C421F1" w:rsidRDefault="008B1861" w:rsidP="008B1861">
      <w:pPr>
        <w:spacing w:line="300" w:lineRule="auto"/>
        <w:ind w:left="709"/>
        <w:contextualSpacing/>
        <w:jc w:val="both"/>
        <w:rPr>
          <w:rFonts w:ascii="Times New Roman" w:hAnsi="Times New Roman" w:cs="Times New Roman"/>
          <w:b/>
          <w:bCs/>
        </w:rPr>
      </w:pPr>
      <w:r w:rsidRPr="00C421F1">
        <w:rPr>
          <w:rFonts w:ascii="Times New Roman" w:hAnsi="Times New Roman" w:cs="Times New Roman"/>
          <w:b/>
          <w:bCs/>
        </w:rPr>
        <w:t>Додаткова:</w:t>
      </w:r>
    </w:p>
    <w:p w:rsidR="00DE5E43" w:rsidRPr="00C421F1" w:rsidRDefault="00DE5E43" w:rsidP="00DE5E43">
      <w:pPr>
        <w:pStyle w:val="af0"/>
        <w:numPr>
          <w:ilvl w:val="0"/>
          <w:numId w:val="26"/>
        </w:numPr>
        <w:ind w:left="0" w:firstLine="0"/>
        <w:jc w:val="both"/>
        <w:rPr>
          <w:rFonts w:ascii="Times New Roman" w:hAnsi="Times New Roman" w:cs="Times New Roman"/>
          <w:szCs w:val="28"/>
        </w:rPr>
      </w:pPr>
      <w:r w:rsidRPr="00C421F1">
        <w:rPr>
          <w:rFonts w:ascii="Times New Roman" w:hAnsi="Times New Roman" w:cs="Times New Roman"/>
          <w:szCs w:val="28"/>
        </w:rPr>
        <w:t>Самойленко Г.В. Відповідальність фізичної особи за кредитними договорами комерційних банків в умовах воєнного стану. </w:t>
      </w:r>
      <w:r w:rsidRPr="00C421F1">
        <w:rPr>
          <w:rFonts w:ascii="Times New Roman" w:hAnsi="Times New Roman" w:cs="Times New Roman"/>
          <w:i/>
          <w:iCs/>
          <w:szCs w:val="28"/>
        </w:rPr>
        <w:t>Юридичний науковий електронний журнал</w:t>
      </w:r>
      <w:r w:rsidRPr="00C421F1">
        <w:rPr>
          <w:rFonts w:ascii="Times New Roman" w:hAnsi="Times New Roman" w:cs="Times New Roman"/>
          <w:szCs w:val="28"/>
        </w:rPr>
        <w:t>. 2025. № 2. C. 504-508.</w:t>
      </w:r>
    </w:p>
    <w:p w:rsidR="00DE5E43" w:rsidRPr="00C421F1" w:rsidRDefault="00DE5E43" w:rsidP="00DE5E43">
      <w:pPr>
        <w:pStyle w:val="af0"/>
        <w:numPr>
          <w:ilvl w:val="0"/>
          <w:numId w:val="26"/>
        </w:numPr>
        <w:ind w:left="0" w:firstLine="0"/>
        <w:jc w:val="both"/>
        <w:rPr>
          <w:rFonts w:ascii="Times New Roman" w:hAnsi="Times New Roman" w:cs="Times New Roman"/>
          <w:szCs w:val="28"/>
        </w:rPr>
      </w:pPr>
      <w:r w:rsidRPr="00C421F1">
        <w:rPr>
          <w:rFonts w:ascii="Times New Roman" w:hAnsi="Times New Roman" w:cs="Times New Roman"/>
          <w:szCs w:val="28"/>
        </w:rPr>
        <w:t>Самойленко Г.В. Відповідальність індивідуальних житлових забудовників за кредитними договорами комерційних банків та захист їхніх прав. </w:t>
      </w:r>
      <w:r w:rsidRPr="00C421F1">
        <w:rPr>
          <w:rFonts w:ascii="Times New Roman" w:hAnsi="Times New Roman" w:cs="Times New Roman"/>
          <w:i/>
          <w:iCs/>
          <w:szCs w:val="28"/>
        </w:rPr>
        <w:t>Юридичний науковий електронний журнал</w:t>
      </w:r>
      <w:r w:rsidRPr="00C421F1">
        <w:rPr>
          <w:rFonts w:ascii="Times New Roman" w:hAnsi="Times New Roman" w:cs="Times New Roman"/>
          <w:szCs w:val="28"/>
        </w:rPr>
        <w:t xml:space="preserve">. 2025. № 1. C. 715-719. </w:t>
      </w:r>
    </w:p>
    <w:p w:rsidR="008B1861" w:rsidRPr="00C421F1" w:rsidRDefault="008B1861" w:rsidP="008B1861">
      <w:pPr>
        <w:pStyle w:val="11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  <w:lang w:val="uk-UA"/>
        </w:rPr>
      </w:pPr>
      <w:r w:rsidRPr="00C421F1">
        <w:rPr>
          <w:sz w:val="24"/>
          <w:szCs w:val="24"/>
          <w:lang w:val="uk-UA"/>
        </w:rPr>
        <w:t>Самойленко Г.В., Косирєв Д.С. Захист житлових прав громадян України в умовах збройної агресії РФ проти України. </w:t>
      </w:r>
      <w:r w:rsidRPr="00C421F1">
        <w:rPr>
          <w:i/>
          <w:iCs/>
          <w:sz w:val="24"/>
          <w:szCs w:val="24"/>
          <w:lang w:val="uk-UA"/>
        </w:rPr>
        <w:t>Науково-інформаційний вісник Івано-Франківського університету права імені Короля Данила Галицького</w:t>
      </w:r>
      <w:r w:rsidRPr="00C421F1">
        <w:rPr>
          <w:sz w:val="24"/>
          <w:szCs w:val="24"/>
          <w:lang w:val="uk-UA"/>
        </w:rPr>
        <w:t>. 2024. № Вип. 17(29). C. 204-214. URL: </w:t>
      </w:r>
      <w:r w:rsidR="00DE5E43" w:rsidRPr="00C421F1">
        <w:rPr>
          <w:sz w:val="24"/>
          <w:szCs w:val="24"/>
          <w:lang w:val="uk-UA"/>
        </w:rPr>
        <w:t>https://visnyk.iful.-edu.ua/wpcontent/uploads/2024-/06/%D0%A1%D0%B0%D0%BC-%D0%BE%D0%B9%D0%BB%D0%B5%D0%BD%D0%BA%D0%BE.pdf</w:t>
      </w:r>
      <w:r w:rsidRPr="00C421F1">
        <w:rPr>
          <w:color w:val="333333"/>
          <w:sz w:val="24"/>
          <w:szCs w:val="24"/>
          <w:shd w:val="clear" w:color="auto" w:fill="F9F9F9"/>
          <w:lang w:val="uk-UA"/>
        </w:rPr>
        <w:t>.</w:t>
      </w:r>
    </w:p>
    <w:p w:rsidR="00DE5E43" w:rsidRPr="00C421F1" w:rsidRDefault="00DE5E43" w:rsidP="00DE5E43">
      <w:pPr>
        <w:pStyle w:val="af0"/>
        <w:numPr>
          <w:ilvl w:val="0"/>
          <w:numId w:val="26"/>
        </w:numPr>
        <w:ind w:left="0" w:firstLine="0"/>
        <w:jc w:val="both"/>
        <w:rPr>
          <w:rFonts w:ascii="Times New Roman" w:hAnsi="Times New Roman" w:cs="Times New Roman"/>
          <w:szCs w:val="28"/>
        </w:rPr>
      </w:pPr>
      <w:r w:rsidRPr="00C421F1">
        <w:rPr>
          <w:rFonts w:ascii="Times New Roman" w:hAnsi="Times New Roman" w:cs="Times New Roman"/>
          <w:szCs w:val="28"/>
        </w:rPr>
        <w:t xml:space="preserve">Самойленко Г.В., Малафєєв А.А. Відшкодування шкоди, завданої житлу громадян </w:t>
      </w:r>
      <w:r w:rsidRPr="00C421F1">
        <w:rPr>
          <w:rFonts w:ascii="Times New Roman" w:hAnsi="Times New Roman" w:cs="Times New Roman"/>
          <w:szCs w:val="28"/>
        </w:rPr>
        <w:lastRenderedPageBreak/>
        <w:t xml:space="preserve">внаслідок збройної агресії РФ. </w:t>
      </w:r>
      <w:r w:rsidRPr="00C421F1">
        <w:rPr>
          <w:rFonts w:ascii="Times New Roman" w:hAnsi="Times New Roman" w:cs="Times New Roman"/>
          <w:i/>
          <w:iCs/>
          <w:szCs w:val="28"/>
        </w:rPr>
        <w:t>Юридичний науковий електронний журнал</w:t>
      </w:r>
      <w:r w:rsidRPr="00C421F1">
        <w:rPr>
          <w:rFonts w:ascii="Times New Roman" w:hAnsi="Times New Roman" w:cs="Times New Roman"/>
          <w:szCs w:val="28"/>
        </w:rPr>
        <w:t>. 2024. № 11. C. 101-105.</w:t>
      </w:r>
    </w:p>
    <w:p w:rsidR="008B1861" w:rsidRPr="00C421F1" w:rsidRDefault="008B1861" w:rsidP="008B1861">
      <w:pPr>
        <w:pStyle w:val="11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  <w:lang w:val="uk-UA"/>
        </w:rPr>
      </w:pPr>
      <w:r w:rsidRPr="00C421F1">
        <w:rPr>
          <w:sz w:val="24"/>
          <w:szCs w:val="24"/>
          <w:lang w:val="uk-UA"/>
        </w:rPr>
        <w:t xml:space="preserve">Галянтич М.К., Самойленко Г.В. Характеристика житла за законодавством України та у практиці Європейського суду з прав людини. </w:t>
      </w:r>
      <w:r w:rsidRPr="00C421F1">
        <w:rPr>
          <w:i/>
          <w:sz w:val="24"/>
          <w:szCs w:val="24"/>
          <w:lang w:val="uk-UA"/>
        </w:rPr>
        <w:t>Право України</w:t>
      </w:r>
      <w:r w:rsidRPr="00C421F1">
        <w:rPr>
          <w:sz w:val="24"/>
          <w:szCs w:val="24"/>
          <w:lang w:val="uk-UA"/>
        </w:rPr>
        <w:t xml:space="preserve">. 2015. №4. С. 88-96. </w:t>
      </w:r>
    </w:p>
    <w:p w:rsidR="008B1861" w:rsidRPr="00C421F1" w:rsidRDefault="008B1861" w:rsidP="008B1861">
      <w:pPr>
        <w:pStyle w:val="11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  <w:lang w:val="uk-UA"/>
        </w:rPr>
      </w:pPr>
      <w:r w:rsidRPr="00C421F1">
        <w:rPr>
          <w:sz w:val="24"/>
          <w:szCs w:val="24"/>
          <w:lang w:val="uk-UA"/>
        </w:rPr>
        <w:t>Житлове право : навчальний посібник / О.С. Котуха, В.И. Кісель, С.Є. Федик. Київ: ЦУЛ, 2012. 150 с.</w:t>
      </w:r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-1" w:firstLine="0"/>
        <w:contextualSpacing/>
        <w:jc w:val="both"/>
        <w:rPr>
          <w:lang w:val="uk-UA"/>
        </w:rPr>
      </w:pPr>
      <w:bookmarkStart w:id="0" w:name="_Ref357336918"/>
      <w:r w:rsidRPr="00C421F1">
        <w:rPr>
          <w:lang w:val="uk-UA"/>
        </w:rPr>
        <w:t>Галянтич М.К. Житло як об’єкт правовідносин. Київ: НДІ приватного права і підприємництва АПрН України, 2006. 56 с.</w:t>
      </w:r>
      <w:bookmarkEnd w:id="0"/>
      <w:r w:rsidRPr="00C421F1">
        <w:rPr>
          <w:lang w:val="uk-UA"/>
        </w:rPr>
        <w:t xml:space="preserve"> </w:t>
      </w:r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40" w:firstLine="0"/>
        <w:contextualSpacing/>
        <w:jc w:val="both"/>
      </w:pPr>
      <w:bookmarkStart w:id="1" w:name="_Ref357377923"/>
      <w:proofErr w:type="spellStart"/>
      <w:r w:rsidRPr="00C421F1">
        <w:rPr>
          <w:rStyle w:val="af1"/>
          <w:bCs/>
          <w:i w:val="0"/>
          <w:lang w:val="ru-RU"/>
        </w:rPr>
        <w:t>Галянтич</w:t>
      </w:r>
      <w:proofErr w:type="spellEnd"/>
      <w:r w:rsidRPr="00C421F1">
        <w:rPr>
          <w:rStyle w:val="af1"/>
          <w:bCs/>
          <w:i w:val="0"/>
          <w:lang w:val="ru-RU"/>
        </w:rPr>
        <w:t xml:space="preserve"> М</w:t>
      </w:r>
      <w:r w:rsidRPr="00C421F1">
        <w:rPr>
          <w:shd w:val="clear" w:color="auto" w:fill="FFFFFF"/>
          <w:lang w:val="ru-RU"/>
        </w:rPr>
        <w:t xml:space="preserve">.К. </w:t>
      </w:r>
      <w:r w:rsidRPr="00C421F1">
        <w:rPr>
          <w:rStyle w:val="af1"/>
          <w:bCs/>
          <w:i w:val="0"/>
          <w:lang w:val="ru-RU"/>
        </w:rPr>
        <w:t xml:space="preserve">Право </w:t>
      </w:r>
      <w:r w:rsidRPr="00C421F1">
        <w:rPr>
          <w:shd w:val="clear" w:color="auto" w:fill="FFFFFF"/>
          <w:lang w:val="ru-RU"/>
        </w:rPr>
        <w:t xml:space="preserve">на </w:t>
      </w:r>
      <w:proofErr w:type="spellStart"/>
      <w:r w:rsidRPr="00C421F1">
        <w:rPr>
          <w:rStyle w:val="af1"/>
          <w:bCs/>
          <w:i w:val="0"/>
          <w:lang w:val="ru-RU"/>
        </w:rPr>
        <w:t>житло</w:t>
      </w:r>
      <w:proofErr w:type="spellEnd"/>
      <w:r w:rsidRPr="00C421F1">
        <w:rPr>
          <w:rStyle w:val="af1"/>
          <w:bCs/>
          <w:i w:val="0"/>
          <w:lang w:val="ru-RU"/>
        </w:rPr>
        <w:t xml:space="preserve"> </w:t>
      </w:r>
      <w:r w:rsidRPr="00C421F1">
        <w:rPr>
          <w:shd w:val="clear" w:color="auto" w:fill="FFFFFF"/>
          <w:lang w:val="ru-RU"/>
        </w:rPr>
        <w:t xml:space="preserve">як </w:t>
      </w:r>
      <w:proofErr w:type="spellStart"/>
      <w:r w:rsidRPr="00C421F1">
        <w:rPr>
          <w:rStyle w:val="af1"/>
          <w:bCs/>
          <w:i w:val="0"/>
          <w:lang w:val="ru-RU"/>
        </w:rPr>
        <w:t>особисте</w:t>
      </w:r>
      <w:proofErr w:type="spellEnd"/>
      <w:r w:rsidRPr="00C421F1">
        <w:rPr>
          <w:rStyle w:val="af1"/>
          <w:bCs/>
          <w:i w:val="0"/>
          <w:lang w:val="ru-RU"/>
        </w:rPr>
        <w:t xml:space="preserve"> </w:t>
      </w:r>
      <w:proofErr w:type="spellStart"/>
      <w:r w:rsidRPr="00C421F1">
        <w:rPr>
          <w:rStyle w:val="af1"/>
          <w:bCs/>
          <w:i w:val="0"/>
          <w:lang w:val="ru-RU"/>
        </w:rPr>
        <w:t>немайнове</w:t>
      </w:r>
      <w:proofErr w:type="spellEnd"/>
      <w:r w:rsidRPr="00C421F1">
        <w:rPr>
          <w:rStyle w:val="af1"/>
          <w:bCs/>
          <w:i w:val="0"/>
          <w:lang w:val="ru-RU"/>
        </w:rPr>
        <w:t xml:space="preserve"> право. </w:t>
      </w:r>
      <w:proofErr w:type="spellStart"/>
      <w:r w:rsidRPr="00C421F1">
        <w:rPr>
          <w:rStyle w:val="af1"/>
          <w:bCs/>
        </w:rPr>
        <w:t>Юридична</w:t>
      </w:r>
      <w:proofErr w:type="spellEnd"/>
      <w:r w:rsidRPr="00C421F1">
        <w:rPr>
          <w:rStyle w:val="af1"/>
          <w:bCs/>
        </w:rPr>
        <w:t xml:space="preserve"> </w:t>
      </w:r>
      <w:proofErr w:type="spellStart"/>
      <w:r w:rsidRPr="00C421F1">
        <w:rPr>
          <w:rStyle w:val="af1"/>
          <w:bCs/>
        </w:rPr>
        <w:t>Україна</w:t>
      </w:r>
      <w:proofErr w:type="spellEnd"/>
      <w:r w:rsidRPr="00C421F1">
        <w:rPr>
          <w:shd w:val="clear" w:color="auto" w:fill="FFFFFF"/>
        </w:rPr>
        <w:t xml:space="preserve">. </w:t>
      </w:r>
      <w:r w:rsidRPr="00C421F1">
        <w:rPr>
          <w:rStyle w:val="af1"/>
          <w:bCs/>
          <w:i w:val="0"/>
        </w:rPr>
        <w:t>2003</w:t>
      </w:r>
      <w:r w:rsidRPr="00C421F1">
        <w:rPr>
          <w:shd w:val="clear" w:color="auto" w:fill="FFFFFF"/>
        </w:rPr>
        <w:t>.</w:t>
      </w:r>
      <w:r w:rsidRPr="00C421F1">
        <w:rPr>
          <w:shd w:val="clear" w:color="auto" w:fill="FFFFFF"/>
          <w:lang w:val="uk-UA"/>
        </w:rPr>
        <w:t xml:space="preserve"> </w:t>
      </w:r>
      <w:r w:rsidRPr="00C421F1">
        <w:rPr>
          <w:shd w:val="clear" w:color="auto" w:fill="FFFFFF"/>
        </w:rPr>
        <w:t>№</w:t>
      </w:r>
      <w:r w:rsidRPr="00C421F1">
        <w:rPr>
          <w:rStyle w:val="apple-converted-space"/>
          <w:shd w:val="clear" w:color="auto" w:fill="FFFFFF"/>
        </w:rPr>
        <w:t> </w:t>
      </w:r>
      <w:r w:rsidRPr="00C421F1">
        <w:rPr>
          <w:rStyle w:val="af1"/>
          <w:bCs/>
          <w:i w:val="0"/>
        </w:rPr>
        <w:t>10</w:t>
      </w:r>
      <w:r w:rsidRPr="00C421F1">
        <w:rPr>
          <w:shd w:val="clear" w:color="auto" w:fill="FFFFFF"/>
        </w:rPr>
        <w:t>. С. 19-23.</w:t>
      </w:r>
      <w:bookmarkEnd w:id="1"/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-1" w:firstLine="0"/>
        <w:contextualSpacing/>
        <w:jc w:val="both"/>
        <w:rPr>
          <w:lang w:val="uk-UA"/>
        </w:rPr>
      </w:pPr>
      <w:bookmarkStart w:id="2" w:name="_Ref357329650"/>
      <w:r w:rsidRPr="00C421F1">
        <w:rPr>
          <w:lang w:val="uk-UA"/>
        </w:rPr>
        <w:t>Горобець Н.О. Поняття «житловий простір» у праві на недоторканість житлового простору: матеріали міжнародної науково-практичної конференції, присвяченій пам’яті професора О.А. Пушкіна «Проблеми цивільного права та процесу» (м. Харків, 23 травня 2009 р.). Харків: ХНУВС, 2009. 436 с.</w:t>
      </w:r>
      <w:bookmarkEnd w:id="2"/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40" w:firstLine="0"/>
        <w:contextualSpacing/>
        <w:jc w:val="both"/>
      </w:pPr>
      <w:bookmarkStart w:id="3" w:name="_Ref357377986"/>
      <w:proofErr w:type="spellStart"/>
      <w:r w:rsidRPr="00C421F1">
        <w:rPr>
          <w:rStyle w:val="af1"/>
          <w:i w:val="0"/>
          <w:lang w:val="ru-RU"/>
        </w:rPr>
        <w:t>Горобець</w:t>
      </w:r>
      <w:proofErr w:type="spellEnd"/>
      <w:r w:rsidRPr="00C421F1">
        <w:rPr>
          <w:rStyle w:val="af1"/>
          <w:i w:val="0"/>
          <w:lang w:val="ru-RU"/>
        </w:rPr>
        <w:t xml:space="preserve"> Н</w:t>
      </w:r>
      <w:r w:rsidRPr="00C421F1">
        <w:rPr>
          <w:rStyle w:val="apple-converted-space"/>
          <w:lang w:val="ru-RU"/>
        </w:rPr>
        <w:t>.</w:t>
      </w:r>
      <w:r w:rsidRPr="00C421F1">
        <w:rPr>
          <w:rStyle w:val="apple-converted-space"/>
          <w:shd w:val="clear" w:color="auto" w:fill="FFFFFF"/>
          <w:lang w:val="ru-RU"/>
        </w:rPr>
        <w:t xml:space="preserve">О.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Співвідношення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 права на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недоторканість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житла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з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 правом на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житло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: </w:t>
      </w:r>
      <w:proofErr w:type="spellStart"/>
      <w:r w:rsidRPr="00C421F1">
        <w:rPr>
          <w:lang w:val="ru-RU"/>
        </w:rPr>
        <w:t>матеріали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науково-практичної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конференції</w:t>
      </w:r>
      <w:proofErr w:type="spellEnd"/>
      <w:r w:rsidRPr="00C421F1">
        <w:rPr>
          <w:lang w:val="ru-RU"/>
        </w:rPr>
        <w:t xml:space="preserve">, </w:t>
      </w:r>
      <w:proofErr w:type="spellStart"/>
      <w:r w:rsidRPr="00C421F1">
        <w:rPr>
          <w:lang w:val="ru-RU"/>
        </w:rPr>
        <w:t>присвяченої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памяті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професора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Олександра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Анатолійовича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Пушкіна</w:t>
      </w:r>
      <w:proofErr w:type="spellEnd"/>
      <w:r w:rsidRPr="00C421F1">
        <w:rPr>
          <w:lang w:val="ru-RU"/>
        </w:rPr>
        <w:t xml:space="preserve"> (</w:t>
      </w:r>
      <w:proofErr w:type="spellStart"/>
      <w:r w:rsidRPr="00C421F1">
        <w:rPr>
          <w:lang w:val="ru-RU"/>
        </w:rPr>
        <w:t>Харків</w:t>
      </w:r>
      <w:proofErr w:type="spellEnd"/>
      <w:r w:rsidRPr="00C421F1">
        <w:rPr>
          <w:lang w:val="ru-RU"/>
        </w:rPr>
        <w:t>, 21 травня 2005 р.) «</w:t>
      </w:r>
      <w:proofErr w:type="spellStart"/>
      <w:r w:rsidRPr="00C421F1">
        <w:rPr>
          <w:lang w:val="ru-RU"/>
        </w:rPr>
        <w:t>Актуальні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проблеми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цивільного</w:t>
      </w:r>
      <w:proofErr w:type="spellEnd"/>
      <w:r w:rsidRPr="00C421F1">
        <w:rPr>
          <w:lang w:val="ru-RU"/>
        </w:rPr>
        <w:t xml:space="preserve"> права та </w:t>
      </w:r>
      <w:proofErr w:type="spellStart"/>
      <w:r w:rsidRPr="00C421F1">
        <w:rPr>
          <w:lang w:val="ru-RU"/>
        </w:rPr>
        <w:t>процесу</w:t>
      </w:r>
      <w:proofErr w:type="spellEnd"/>
      <w:r w:rsidRPr="00C421F1">
        <w:rPr>
          <w:lang w:val="ru-RU"/>
        </w:rPr>
        <w:t>»</w:t>
      </w:r>
      <w:r w:rsidRPr="00C421F1">
        <w:rPr>
          <w:lang w:val="uk-UA"/>
        </w:rPr>
        <w:t>.</w:t>
      </w:r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Харків</w:t>
      </w:r>
      <w:proofErr w:type="spellEnd"/>
      <w:r w:rsidRPr="00C421F1">
        <w:rPr>
          <w:lang w:val="ru-RU"/>
        </w:rPr>
        <w:t xml:space="preserve">: </w:t>
      </w:r>
      <w:proofErr w:type="spellStart"/>
      <w:r w:rsidRPr="00C421F1">
        <w:rPr>
          <w:lang w:val="ru-RU"/>
        </w:rPr>
        <w:t>Національний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університет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внутрішніх</w:t>
      </w:r>
      <w:proofErr w:type="spellEnd"/>
      <w:r w:rsidRPr="00C421F1">
        <w:rPr>
          <w:lang w:val="ru-RU"/>
        </w:rPr>
        <w:t xml:space="preserve"> справ, 2005. </w:t>
      </w:r>
      <w:r w:rsidRPr="00C421F1">
        <w:t>284 с.</w:t>
      </w:r>
      <w:bookmarkEnd w:id="3"/>
      <w:r w:rsidRPr="00C421F1">
        <w:t xml:space="preserve"> </w:t>
      </w:r>
    </w:p>
    <w:p w:rsidR="008B1861" w:rsidRPr="00C421F1" w:rsidRDefault="008B1861" w:rsidP="008B1861">
      <w:pPr>
        <w:pStyle w:val="11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spellStart"/>
      <w:r w:rsidRPr="00C421F1">
        <w:rPr>
          <w:sz w:val="24"/>
          <w:szCs w:val="24"/>
        </w:rPr>
        <w:t>Житлове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законодавство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України</w:t>
      </w:r>
      <w:proofErr w:type="spellEnd"/>
      <w:r w:rsidRPr="00C421F1">
        <w:rPr>
          <w:sz w:val="24"/>
          <w:szCs w:val="24"/>
        </w:rPr>
        <w:t>. К</w:t>
      </w:r>
      <w:proofErr w:type="spellStart"/>
      <w:r w:rsidRPr="00C421F1">
        <w:rPr>
          <w:sz w:val="24"/>
          <w:szCs w:val="24"/>
          <w:lang w:val="uk-UA"/>
        </w:rPr>
        <w:t>иїв</w:t>
      </w:r>
      <w:proofErr w:type="spellEnd"/>
      <w:r w:rsidRPr="00C421F1">
        <w:rPr>
          <w:sz w:val="24"/>
          <w:szCs w:val="24"/>
        </w:rPr>
        <w:t xml:space="preserve">: </w:t>
      </w:r>
      <w:proofErr w:type="spellStart"/>
      <w:r w:rsidRPr="00C421F1">
        <w:rPr>
          <w:sz w:val="24"/>
          <w:szCs w:val="24"/>
        </w:rPr>
        <w:t>Істина</w:t>
      </w:r>
      <w:proofErr w:type="spellEnd"/>
      <w:r w:rsidRPr="00C421F1">
        <w:rPr>
          <w:sz w:val="24"/>
          <w:szCs w:val="24"/>
        </w:rPr>
        <w:t>. 2010. 364 с.</w:t>
      </w:r>
    </w:p>
    <w:p w:rsidR="008B1861" w:rsidRPr="00C421F1" w:rsidRDefault="008B1861" w:rsidP="008B1861">
      <w:pPr>
        <w:pStyle w:val="11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spellStart"/>
      <w:r w:rsidRPr="00C421F1">
        <w:rPr>
          <w:sz w:val="24"/>
          <w:szCs w:val="24"/>
        </w:rPr>
        <w:t>Житлове</w:t>
      </w:r>
      <w:proofErr w:type="spellEnd"/>
      <w:r w:rsidRPr="00C421F1">
        <w:rPr>
          <w:sz w:val="24"/>
          <w:szCs w:val="24"/>
        </w:rPr>
        <w:t xml:space="preserve"> право </w:t>
      </w:r>
      <w:proofErr w:type="spellStart"/>
      <w:r w:rsidRPr="00C421F1">
        <w:rPr>
          <w:sz w:val="24"/>
          <w:szCs w:val="24"/>
        </w:rPr>
        <w:t>України</w:t>
      </w:r>
      <w:proofErr w:type="spellEnd"/>
      <w:r w:rsidRPr="00C421F1">
        <w:rPr>
          <w:sz w:val="24"/>
          <w:szCs w:val="24"/>
        </w:rPr>
        <w:t xml:space="preserve">: Курс </w:t>
      </w:r>
      <w:proofErr w:type="spellStart"/>
      <w:r w:rsidRPr="00C421F1">
        <w:rPr>
          <w:sz w:val="24"/>
          <w:szCs w:val="24"/>
        </w:rPr>
        <w:t>лекцій</w:t>
      </w:r>
      <w:proofErr w:type="spellEnd"/>
      <w:r w:rsidRPr="00C421F1">
        <w:rPr>
          <w:sz w:val="24"/>
          <w:szCs w:val="24"/>
        </w:rPr>
        <w:t xml:space="preserve"> / М. К. </w:t>
      </w:r>
      <w:proofErr w:type="spellStart"/>
      <w:r w:rsidRPr="00C421F1">
        <w:rPr>
          <w:sz w:val="24"/>
          <w:szCs w:val="24"/>
        </w:rPr>
        <w:t>Галянтич</w:t>
      </w:r>
      <w:proofErr w:type="spellEnd"/>
      <w:r w:rsidRPr="00C421F1">
        <w:rPr>
          <w:sz w:val="24"/>
          <w:szCs w:val="24"/>
        </w:rPr>
        <w:t>, Г. І. Кова</w:t>
      </w:r>
      <w:r w:rsidRPr="00C421F1">
        <w:rPr>
          <w:sz w:val="24"/>
          <w:szCs w:val="24"/>
        </w:rPr>
        <w:softHyphen/>
        <w:t>ленко.  К</w:t>
      </w:r>
      <w:proofErr w:type="spellStart"/>
      <w:r w:rsidRPr="00C421F1">
        <w:rPr>
          <w:sz w:val="24"/>
          <w:szCs w:val="24"/>
          <w:lang w:val="uk-UA"/>
        </w:rPr>
        <w:t>иїв</w:t>
      </w:r>
      <w:proofErr w:type="spellEnd"/>
      <w:r w:rsidRPr="00C421F1">
        <w:rPr>
          <w:sz w:val="24"/>
          <w:szCs w:val="24"/>
        </w:rPr>
        <w:t xml:space="preserve">: </w:t>
      </w:r>
      <w:proofErr w:type="spellStart"/>
      <w:r w:rsidRPr="00C421F1">
        <w:rPr>
          <w:sz w:val="24"/>
          <w:szCs w:val="24"/>
        </w:rPr>
        <w:t>Юрінком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Інтер</w:t>
      </w:r>
      <w:proofErr w:type="spellEnd"/>
      <w:r w:rsidRPr="00C421F1">
        <w:rPr>
          <w:sz w:val="24"/>
          <w:szCs w:val="24"/>
        </w:rPr>
        <w:t>, 2002. 480 с.</w:t>
      </w:r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40" w:firstLine="0"/>
        <w:contextualSpacing/>
        <w:jc w:val="both"/>
      </w:pPr>
      <w:bookmarkStart w:id="4" w:name="_Ref357350424"/>
      <w:proofErr w:type="spellStart"/>
      <w:r w:rsidRPr="00C421F1">
        <w:rPr>
          <w:rStyle w:val="af1"/>
          <w:bCs/>
          <w:i w:val="0"/>
          <w:lang w:val="ru-RU"/>
        </w:rPr>
        <w:t>Житлове</w:t>
      </w:r>
      <w:proofErr w:type="spellEnd"/>
      <w:r w:rsidRPr="00C421F1">
        <w:rPr>
          <w:rStyle w:val="af1"/>
          <w:bCs/>
          <w:i w:val="0"/>
          <w:lang w:val="ru-RU"/>
        </w:rPr>
        <w:t xml:space="preserve"> право </w:t>
      </w:r>
      <w:proofErr w:type="spellStart"/>
      <w:r w:rsidRPr="00C421F1">
        <w:rPr>
          <w:rStyle w:val="af1"/>
          <w:bCs/>
          <w:i w:val="0"/>
          <w:lang w:val="ru-RU"/>
        </w:rPr>
        <w:t>України</w:t>
      </w:r>
      <w:proofErr w:type="spellEnd"/>
      <w:r w:rsidRPr="00C421F1">
        <w:rPr>
          <w:shd w:val="clear" w:color="auto" w:fill="FFFFFF"/>
          <w:lang w:val="ru-RU"/>
        </w:rPr>
        <w:t xml:space="preserve">: </w:t>
      </w:r>
      <w:proofErr w:type="spellStart"/>
      <w:r w:rsidRPr="00C421F1">
        <w:rPr>
          <w:rStyle w:val="af1"/>
          <w:bCs/>
          <w:i w:val="0"/>
          <w:lang w:val="ru-RU"/>
        </w:rPr>
        <w:t>навч</w:t>
      </w:r>
      <w:proofErr w:type="spellEnd"/>
      <w:r w:rsidRPr="00C421F1">
        <w:rPr>
          <w:shd w:val="clear" w:color="auto" w:fill="FFFFFF"/>
          <w:lang w:val="ru-RU"/>
        </w:rPr>
        <w:t xml:space="preserve">. </w:t>
      </w:r>
      <w:proofErr w:type="spellStart"/>
      <w:r w:rsidRPr="00C421F1">
        <w:rPr>
          <w:rStyle w:val="af1"/>
          <w:bCs/>
          <w:i w:val="0"/>
          <w:lang w:val="ru-RU"/>
        </w:rPr>
        <w:t>посіб</w:t>
      </w:r>
      <w:proofErr w:type="spellEnd"/>
      <w:r w:rsidRPr="00C421F1">
        <w:rPr>
          <w:shd w:val="clear" w:color="auto" w:fill="FFFFFF"/>
          <w:lang w:val="ru-RU"/>
        </w:rPr>
        <w:t xml:space="preserve">. / </w:t>
      </w:r>
      <w:r w:rsidRPr="00C421F1">
        <w:rPr>
          <w:rStyle w:val="af1"/>
          <w:bCs/>
          <w:i w:val="0"/>
          <w:lang w:val="ru-RU"/>
        </w:rPr>
        <w:t>За ред</w:t>
      </w:r>
      <w:r w:rsidRPr="00C421F1">
        <w:rPr>
          <w:shd w:val="clear" w:color="auto" w:fill="FFFFFF"/>
          <w:lang w:val="ru-RU"/>
        </w:rPr>
        <w:t>. В.С.</w:t>
      </w:r>
      <w:r w:rsidRPr="00C421F1">
        <w:rPr>
          <w:rStyle w:val="apple-converted-space"/>
          <w:shd w:val="clear" w:color="auto" w:fill="FFFFFF"/>
        </w:rPr>
        <w:t> </w:t>
      </w:r>
      <w:proofErr w:type="spellStart"/>
      <w:r w:rsidRPr="00C421F1">
        <w:rPr>
          <w:rStyle w:val="af1"/>
          <w:bCs/>
          <w:i w:val="0"/>
          <w:lang w:val="ru-RU"/>
        </w:rPr>
        <w:t>Гопанчука</w:t>
      </w:r>
      <w:proofErr w:type="spellEnd"/>
      <w:r w:rsidRPr="00C421F1">
        <w:rPr>
          <w:shd w:val="clear" w:color="auto" w:fill="FFFFFF"/>
          <w:lang w:val="ru-RU"/>
        </w:rPr>
        <w:t>,</w:t>
      </w:r>
      <w:r w:rsidRPr="00C421F1">
        <w:rPr>
          <w:rStyle w:val="apple-converted-space"/>
          <w:shd w:val="clear" w:color="auto" w:fill="FFFFFF"/>
        </w:rPr>
        <w:t> </w:t>
      </w:r>
      <w:r w:rsidRPr="00C421F1">
        <w:rPr>
          <w:rStyle w:val="af1"/>
          <w:bCs/>
          <w:i w:val="0"/>
          <w:lang w:val="ru-RU"/>
        </w:rPr>
        <w:t>Ю</w:t>
      </w:r>
      <w:r w:rsidRPr="00C421F1">
        <w:rPr>
          <w:shd w:val="clear" w:color="auto" w:fill="FFFFFF"/>
          <w:lang w:val="ru-RU"/>
        </w:rPr>
        <w:t>.</w:t>
      </w:r>
      <w:r w:rsidRPr="00C421F1">
        <w:rPr>
          <w:rStyle w:val="af1"/>
          <w:bCs/>
          <w:i w:val="0"/>
          <w:lang w:val="ru-RU"/>
        </w:rPr>
        <w:t>О</w:t>
      </w:r>
      <w:r w:rsidRPr="00C421F1">
        <w:rPr>
          <w:shd w:val="clear" w:color="auto" w:fill="FFFFFF"/>
          <w:lang w:val="ru-RU"/>
        </w:rPr>
        <w:t>.</w:t>
      </w:r>
      <w:r w:rsidRPr="00C421F1">
        <w:rPr>
          <w:rStyle w:val="apple-converted-space"/>
          <w:shd w:val="clear" w:color="auto" w:fill="FFFFFF"/>
        </w:rPr>
        <w:t> </w:t>
      </w:r>
      <w:proofErr w:type="spellStart"/>
      <w:r w:rsidRPr="00C421F1">
        <w:rPr>
          <w:rStyle w:val="af1"/>
          <w:bCs/>
          <w:i w:val="0"/>
          <w:lang w:val="ru-RU"/>
        </w:rPr>
        <w:t>Заіки</w:t>
      </w:r>
      <w:proofErr w:type="spellEnd"/>
      <w:r w:rsidRPr="00C421F1">
        <w:rPr>
          <w:shd w:val="clear" w:color="auto" w:fill="FFFFFF"/>
          <w:lang w:val="ru-RU"/>
        </w:rPr>
        <w:t>. К</w:t>
      </w:r>
      <w:proofErr w:type="spellStart"/>
      <w:r w:rsidRPr="00C421F1">
        <w:rPr>
          <w:shd w:val="clear" w:color="auto" w:fill="FFFFFF"/>
          <w:lang w:val="uk-UA"/>
        </w:rPr>
        <w:t>иїв</w:t>
      </w:r>
      <w:proofErr w:type="spellEnd"/>
      <w:proofErr w:type="gramStart"/>
      <w:r w:rsidRPr="00C421F1">
        <w:rPr>
          <w:shd w:val="clear" w:color="auto" w:fill="FFFFFF"/>
          <w:lang w:val="uk-UA"/>
        </w:rPr>
        <w:t xml:space="preserve"> </w:t>
      </w:r>
      <w:r w:rsidRPr="00C421F1">
        <w:rPr>
          <w:shd w:val="clear" w:color="auto" w:fill="FFFFFF"/>
          <w:lang w:val="ru-RU"/>
        </w:rPr>
        <w:t>:</w:t>
      </w:r>
      <w:proofErr w:type="gramEnd"/>
      <w:r w:rsidRPr="00C421F1">
        <w:rPr>
          <w:rStyle w:val="apple-converted-space"/>
          <w:shd w:val="clear" w:color="auto" w:fill="FFFFFF"/>
        </w:rPr>
        <w:t> </w:t>
      </w:r>
      <w:proofErr w:type="spellStart"/>
      <w:r w:rsidRPr="00C421F1">
        <w:rPr>
          <w:rStyle w:val="af1"/>
          <w:bCs/>
          <w:i w:val="0"/>
          <w:lang w:val="ru-RU"/>
        </w:rPr>
        <w:t>Істина</w:t>
      </w:r>
      <w:proofErr w:type="spellEnd"/>
      <w:r w:rsidRPr="00C421F1">
        <w:rPr>
          <w:shd w:val="clear" w:color="auto" w:fill="FFFFFF"/>
          <w:lang w:val="ru-RU"/>
        </w:rPr>
        <w:t>,</w:t>
      </w:r>
      <w:r w:rsidRPr="00C421F1">
        <w:rPr>
          <w:rStyle w:val="apple-converted-space"/>
          <w:shd w:val="clear" w:color="auto" w:fill="FFFFFF"/>
        </w:rPr>
        <w:t> </w:t>
      </w:r>
      <w:r w:rsidRPr="00C421F1">
        <w:rPr>
          <w:rStyle w:val="af1"/>
          <w:bCs/>
          <w:i w:val="0"/>
          <w:lang w:val="ru-RU"/>
        </w:rPr>
        <w:t>2003</w:t>
      </w:r>
      <w:r w:rsidRPr="00C421F1">
        <w:rPr>
          <w:shd w:val="clear" w:color="auto" w:fill="FFFFFF"/>
          <w:lang w:val="ru-RU"/>
        </w:rPr>
        <w:t xml:space="preserve">. </w:t>
      </w:r>
      <w:r w:rsidRPr="00C421F1">
        <w:rPr>
          <w:shd w:val="clear" w:color="auto" w:fill="FFFFFF"/>
        </w:rPr>
        <w:t>210 с.</w:t>
      </w:r>
      <w:bookmarkEnd w:id="4"/>
    </w:p>
    <w:p w:rsidR="008B1861" w:rsidRPr="00C421F1" w:rsidRDefault="008B1861" w:rsidP="008B1861">
      <w:pPr>
        <w:pStyle w:val="11"/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bookmarkStart w:id="5" w:name="_Ref357332603"/>
      <w:proofErr w:type="spellStart"/>
      <w:r w:rsidRPr="00C421F1">
        <w:rPr>
          <w:bCs/>
          <w:sz w:val="24"/>
          <w:szCs w:val="24"/>
        </w:rPr>
        <w:t>Житлове</w:t>
      </w:r>
      <w:proofErr w:type="spellEnd"/>
      <w:r w:rsidRPr="00C421F1">
        <w:rPr>
          <w:bCs/>
          <w:sz w:val="24"/>
          <w:szCs w:val="24"/>
        </w:rPr>
        <w:t xml:space="preserve"> право </w:t>
      </w:r>
      <w:proofErr w:type="spellStart"/>
      <w:r w:rsidRPr="00C421F1">
        <w:rPr>
          <w:bCs/>
          <w:sz w:val="24"/>
          <w:szCs w:val="24"/>
        </w:rPr>
        <w:t>України</w:t>
      </w:r>
      <w:proofErr w:type="spellEnd"/>
      <w:r w:rsidRPr="00C421F1">
        <w:rPr>
          <w:bCs/>
          <w:sz w:val="24"/>
          <w:szCs w:val="24"/>
        </w:rPr>
        <w:t xml:space="preserve">: </w:t>
      </w:r>
      <w:proofErr w:type="spellStart"/>
      <w:r w:rsidRPr="00C421F1">
        <w:rPr>
          <w:bCs/>
          <w:sz w:val="24"/>
          <w:szCs w:val="24"/>
        </w:rPr>
        <w:t>н</w:t>
      </w:r>
      <w:r w:rsidRPr="00C421F1">
        <w:rPr>
          <w:sz w:val="24"/>
          <w:szCs w:val="24"/>
        </w:rPr>
        <w:t>авч</w:t>
      </w:r>
      <w:proofErr w:type="spellEnd"/>
      <w:r w:rsidRPr="00C421F1">
        <w:rPr>
          <w:sz w:val="24"/>
          <w:szCs w:val="24"/>
        </w:rPr>
        <w:t xml:space="preserve">. </w:t>
      </w:r>
      <w:proofErr w:type="spellStart"/>
      <w:r w:rsidRPr="00C421F1">
        <w:rPr>
          <w:sz w:val="24"/>
          <w:szCs w:val="24"/>
        </w:rPr>
        <w:t>посібн</w:t>
      </w:r>
      <w:proofErr w:type="spellEnd"/>
      <w:r w:rsidRPr="00C421F1">
        <w:rPr>
          <w:sz w:val="24"/>
          <w:szCs w:val="24"/>
        </w:rPr>
        <w:t xml:space="preserve">. / М.К </w:t>
      </w:r>
      <w:proofErr w:type="spellStart"/>
      <w:r w:rsidRPr="00C421F1">
        <w:rPr>
          <w:sz w:val="24"/>
          <w:szCs w:val="24"/>
        </w:rPr>
        <w:t>Галянтич</w:t>
      </w:r>
      <w:proofErr w:type="spellEnd"/>
      <w:r w:rsidRPr="00C421F1">
        <w:rPr>
          <w:sz w:val="24"/>
          <w:szCs w:val="24"/>
        </w:rPr>
        <w:t xml:space="preserve">, </w:t>
      </w:r>
      <w:r w:rsidRPr="00C421F1">
        <w:rPr>
          <w:bCs/>
          <w:sz w:val="24"/>
          <w:szCs w:val="24"/>
        </w:rPr>
        <w:t>Г.І. Кова</w:t>
      </w:r>
      <w:r w:rsidRPr="00C421F1">
        <w:rPr>
          <w:sz w:val="24"/>
          <w:szCs w:val="24"/>
        </w:rPr>
        <w:t>ленко. – К</w:t>
      </w:r>
      <w:proofErr w:type="spellStart"/>
      <w:r w:rsidRPr="00C421F1">
        <w:rPr>
          <w:sz w:val="24"/>
          <w:szCs w:val="24"/>
          <w:lang w:val="uk-UA"/>
        </w:rPr>
        <w:t>иїв</w:t>
      </w:r>
      <w:proofErr w:type="spellEnd"/>
      <w:proofErr w:type="gramStart"/>
      <w:r w:rsidRPr="00C421F1">
        <w:rPr>
          <w:sz w:val="24"/>
          <w:szCs w:val="24"/>
          <w:lang w:val="uk-UA"/>
        </w:rPr>
        <w:t xml:space="preserve"> </w:t>
      </w:r>
      <w:r w:rsidRPr="00C421F1">
        <w:rPr>
          <w:sz w:val="24"/>
          <w:szCs w:val="24"/>
        </w:rPr>
        <w:t>:</w:t>
      </w:r>
      <w:proofErr w:type="gram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Юрінком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Інтер</w:t>
      </w:r>
      <w:proofErr w:type="spellEnd"/>
      <w:r w:rsidRPr="00C421F1">
        <w:rPr>
          <w:sz w:val="24"/>
          <w:szCs w:val="24"/>
        </w:rPr>
        <w:t>, 2002. - 480 с.</w:t>
      </w:r>
      <w:bookmarkEnd w:id="5"/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-1" w:firstLine="0"/>
        <w:contextualSpacing/>
        <w:jc w:val="both"/>
      </w:pPr>
      <w:bookmarkStart w:id="6" w:name="_Ref357340896"/>
      <w:proofErr w:type="spellStart"/>
      <w:r w:rsidRPr="00C421F1">
        <w:rPr>
          <w:lang w:val="ru-RU"/>
        </w:rPr>
        <w:t>Житловий</w:t>
      </w:r>
      <w:proofErr w:type="spellEnd"/>
      <w:r w:rsidRPr="00C421F1">
        <w:rPr>
          <w:lang w:val="ru-RU"/>
        </w:rPr>
        <w:t xml:space="preserve"> кодекс </w:t>
      </w:r>
      <w:proofErr w:type="spellStart"/>
      <w:r w:rsidRPr="00C421F1">
        <w:rPr>
          <w:lang w:val="ru-RU"/>
        </w:rPr>
        <w:t>України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з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постатейними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матеріалами</w:t>
      </w:r>
      <w:proofErr w:type="spellEnd"/>
      <w:r w:rsidRPr="00C421F1">
        <w:rPr>
          <w:lang w:val="ru-RU"/>
        </w:rPr>
        <w:t xml:space="preserve"> (за станом </w:t>
      </w:r>
      <w:proofErr w:type="spellStart"/>
      <w:r w:rsidRPr="00C421F1">
        <w:rPr>
          <w:lang w:val="ru-RU"/>
        </w:rPr>
        <w:t>законодавства</w:t>
      </w:r>
      <w:proofErr w:type="spellEnd"/>
      <w:r w:rsidRPr="00C421F1">
        <w:rPr>
          <w:lang w:val="ru-RU"/>
        </w:rPr>
        <w:t xml:space="preserve"> та постанов Пленуму Верховного Суду </w:t>
      </w:r>
      <w:proofErr w:type="spellStart"/>
      <w:r w:rsidRPr="00C421F1">
        <w:rPr>
          <w:lang w:val="ru-RU"/>
        </w:rPr>
        <w:t>України</w:t>
      </w:r>
      <w:proofErr w:type="spellEnd"/>
      <w:r w:rsidRPr="00C421F1">
        <w:rPr>
          <w:lang w:val="ru-RU"/>
        </w:rPr>
        <w:t xml:space="preserve"> на 1 </w:t>
      </w:r>
      <w:proofErr w:type="spellStart"/>
      <w:r w:rsidRPr="00C421F1">
        <w:rPr>
          <w:lang w:val="ru-RU"/>
        </w:rPr>
        <w:t>березня</w:t>
      </w:r>
      <w:proofErr w:type="spellEnd"/>
      <w:r w:rsidRPr="00C421F1">
        <w:rPr>
          <w:lang w:val="ru-RU"/>
        </w:rPr>
        <w:t xml:space="preserve"> 2001 р.) / </w:t>
      </w:r>
      <w:proofErr w:type="spellStart"/>
      <w:r w:rsidRPr="00C421F1">
        <w:rPr>
          <w:lang w:val="ru-RU"/>
        </w:rPr>
        <w:t>Відп</w:t>
      </w:r>
      <w:proofErr w:type="spellEnd"/>
      <w:r w:rsidRPr="00C421F1">
        <w:rPr>
          <w:lang w:val="ru-RU"/>
        </w:rPr>
        <w:t xml:space="preserve">. ред. </w:t>
      </w:r>
      <w:r w:rsidRPr="00C421F1">
        <w:t xml:space="preserve">В.М. </w:t>
      </w:r>
      <w:proofErr w:type="spellStart"/>
      <w:r w:rsidRPr="00C421F1">
        <w:t>Гусаков</w:t>
      </w:r>
      <w:proofErr w:type="spellEnd"/>
      <w:r w:rsidRPr="00C421F1">
        <w:t xml:space="preserve">. </w:t>
      </w:r>
      <w:proofErr w:type="gramStart"/>
      <w:r w:rsidRPr="00C421F1">
        <w:t>К</w:t>
      </w:r>
      <w:proofErr w:type="spellStart"/>
      <w:r w:rsidRPr="00C421F1">
        <w:rPr>
          <w:lang w:val="uk-UA"/>
        </w:rPr>
        <w:t>иїв</w:t>
      </w:r>
      <w:proofErr w:type="spellEnd"/>
      <w:r w:rsidRPr="00C421F1">
        <w:rPr>
          <w:lang w:val="uk-UA"/>
        </w:rPr>
        <w:t xml:space="preserve"> </w:t>
      </w:r>
      <w:r w:rsidRPr="00C421F1">
        <w:t>:</w:t>
      </w:r>
      <w:proofErr w:type="gramEnd"/>
      <w:r w:rsidRPr="00C421F1">
        <w:t xml:space="preserve"> </w:t>
      </w:r>
      <w:proofErr w:type="spellStart"/>
      <w:r w:rsidRPr="00C421F1">
        <w:t>Юрінком</w:t>
      </w:r>
      <w:proofErr w:type="spellEnd"/>
      <w:r w:rsidRPr="00C421F1">
        <w:t xml:space="preserve"> </w:t>
      </w:r>
      <w:proofErr w:type="spellStart"/>
      <w:r w:rsidRPr="00C421F1">
        <w:t>Інтер</w:t>
      </w:r>
      <w:proofErr w:type="spellEnd"/>
      <w:r w:rsidRPr="00C421F1">
        <w:t>, 2001.  512 с.</w:t>
      </w:r>
      <w:bookmarkEnd w:id="6"/>
      <w:r w:rsidRPr="00C421F1">
        <w:t xml:space="preserve"> </w:t>
      </w:r>
    </w:p>
    <w:p w:rsidR="008B1861" w:rsidRPr="00C421F1" w:rsidRDefault="008B1861" w:rsidP="008B1861">
      <w:pPr>
        <w:pStyle w:val="42"/>
        <w:numPr>
          <w:ilvl w:val="0"/>
          <w:numId w:val="26"/>
        </w:numPr>
        <w:shd w:val="clear" w:color="auto" w:fill="auto"/>
        <w:tabs>
          <w:tab w:val="left" w:pos="605"/>
        </w:tabs>
        <w:spacing w:before="0" w:line="240" w:lineRule="auto"/>
        <w:ind w:left="0" w:right="20" w:firstLine="0"/>
        <w:contextualSpacing/>
        <w:rPr>
          <w:rFonts w:ascii="Times New Roman" w:hAnsi="Times New Roman" w:cs="Times New Roman"/>
          <w:sz w:val="24"/>
          <w:szCs w:val="24"/>
        </w:rPr>
      </w:pPr>
      <w:bookmarkStart w:id="7" w:name="_Ref357290197"/>
      <w:r w:rsidRPr="00C421F1">
        <w:rPr>
          <w:rStyle w:val="43"/>
          <w:rFonts w:cs="Times New Roman"/>
          <w:i w:val="0"/>
          <w:iCs/>
          <w:spacing w:val="-1"/>
          <w:sz w:val="24"/>
          <w:szCs w:val="24"/>
        </w:rPr>
        <w:t xml:space="preserve">Кваша О.О., </w:t>
      </w:r>
      <w:r w:rsidRPr="00C421F1">
        <w:rPr>
          <w:rFonts w:ascii="Times New Roman" w:hAnsi="Times New Roman" w:cs="Times New Roman"/>
          <w:sz w:val="24"/>
          <w:szCs w:val="24"/>
          <w:lang w:val="uk-UA"/>
        </w:rPr>
        <w:t>Ру</w:t>
      </w:r>
      <w:r w:rsidRPr="00C421F1">
        <w:rPr>
          <w:rFonts w:ascii="Times New Roman" w:hAnsi="Times New Roman" w:cs="Times New Roman"/>
          <w:sz w:val="24"/>
          <w:szCs w:val="24"/>
          <w:lang w:val="uk-UA"/>
        </w:rPr>
        <w:softHyphen/>
        <w:t xml:space="preserve">нов. Г.Ю. Захист права на повагу до житла у практиці Європейського Суду з прав людини. </w:t>
      </w:r>
      <w:r w:rsidRPr="00C421F1">
        <w:rPr>
          <w:rFonts w:ascii="Times New Roman" w:hAnsi="Times New Roman" w:cs="Times New Roman"/>
          <w:i/>
          <w:sz w:val="24"/>
          <w:szCs w:val="24"/>
          <w:lang w:val="uk-UA"/>
        </w:rPr>
        <w:t>Правова держава</w:t>
      </w:r>
      <w:r w:rsidRPr="00C421F1">
        <w:rPr>
          <w:rFonts w:ascii="Times New Roman" w:hAnsi="Times New Roman" w:cs="Times New Roman"/>
          <w:sz w:val="24"/>
          <w:szCs w:val="24"/>
          <w:lang w:val="uk-UA"/>
        </w:rPr>
        <w:t xml:space="preserve">. Випуск 18. Київський Інст. Держави і права ім. В. </w:t>
      </w:r>
      <w:r w:rsidRPr="00C421F1">
        <w:rPr>
          <w:rFonts w:ascii="Times New Roman" w:hAnsi="Times New Roman" w:cs="Times New Roman"/>
          <w:sz w:val="24"/>
          <w:szCs w:val="24"/>
          <w:lang w:val="ru-RU"/>
        </w:rPr>
        <w:t xml:space="preserve">М. </w:t>
      </w:r>
      <w:r w:rsidRPr="00C421F1">
        <w:rPr>
          <w:rFonts w:ascii="Times New Roman" w:hAnsi="Times New Roman" w:cs="Times New Roman"/>
          <w:sz w:val="24"/>
          <w:szCs w:val="24"/>
          <w:lang w:val="uk-UA"/>
        </w:rPr>
        <w:t>Корецького НАН України, 2007. С. 382.</w:t>
      </w:r>
      <w:bookmarkEnd w:id="7"/>
    </w:p>
    <w:p w:rsidR="008B1861" w:rsidRPr="00C421F1" w:rsidRDefault="008B1861" w:rsidP="008B1861">
      <w:pPr>
        <w:pStyle w:val="11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spellStart"/>
      <w:r w:rsidRPr="00C421F1">
        <w:rPr>
          <w:sz w:val="24"/>
          <w:szCs w:val="24"/>
        </w:rPr>
        <w:t>Коментар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судової</w:t>
      </w:r>
      <w:proofErr w:type="spellEnd"/>
      <w:r w:rsidRPr="00C421F1">
        <w:rPr>
          <w:sz w:val="24"/>
          <w:szCs w:val="24"/>
        </w:rPr>
        <w:t xml:space="preserve"> практики </w:t>
      </w:r>
      <w:proofErr w:type="spellStart"/>
      <w:r w:rsidRPr="00C421F1">
        <w:rPr>
          <w:sz w:val="24"/>
          <w:szCs w:val="24"/>
        </w:rPr>
        <w:t>розгляду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житлових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спорів</w:t>
      </w:r>
      <w:proofErr w:type="spellEnd"/>
      <w:r w:rsidRPr="00C421F1">
        <w:rPr>
          <w:sz w:val="24"/>
          <w:szCs w:val="24"/>
        </w:rPr>
        <w:t xml:space="preserve"> / За ред. </w:t>
      </w:r>
      <w:proofErr w:type="spellStart"/>
      <w:r w:rsidRPr="00C421F1">
        <w:rPr>
          <w:sz w:val="24"/>
          <w:szCs w:val="24"/>
        </w:rPr>
        <w:t>Галянтича</w:t>
      </w:r>
      <w:proofErr w:type="spellEnd"/>
      <w:r w:rsidRPr="00C421F1">
        <w:rPr>
          <w:sz w:val="24"/>
          <w:szCs w:val="24"/>
        </w:rPr>
        <w:t xml:space="preserve"> М.К. К</w:t>
      </w:r>
      <w:proofErr w:type="spellStart"/>
      <w:r w:rsidRPr="00C421F1">
        <w:rPr>
          <w:sz w:val="24"/>
          <w:szCs w:val="24"/>
          <w:lang w:val="uk-UA"/>
        </w:rPr>
        <w:t>иїв</w:t>
      </w:r>
      <w:proofErr w:type="spellEnd"/>
      <w:proofErr w:type="gramStart"/>
      <w:r w:rsidRPr="00C421F1">
        <w:rPr>
          <w:sz w:val="24"/>
          <w:szCs w:val="24"/>
          <w:lang w:val="uk-UA"/>
        </w:rPr>
        <w:t xml:space="preserve"> </w:t>
      </w:r>
      <w:r w:rsidRPr="00C421F1">
        <w:rPr>
          <w:sz w:val="24"/>
          <w:szCs w:val="24"/>
        </w:rPr>
        <w:t>:</w:t>
      </w:r>
      <w:proofErr w:type="gram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Юрінком</w:t>
      </w:r>
      <w:proofErr w:type="spellEnd"/>
      <w:r w:rsidRPr="00C421F1">
        <w:rPr>
          <w:sz w:val="24"/>
          <w:szCs w:val="24"/>
        </w:rPr>
        <w:t xml:space="preserve"> </w:t>
      </w:r>
      <w:proofErr w:type="spellStart"/>
      <w:r w:rsidRPr="00C421F1">
        <w:rPr>
          <w:sz w:val="24"/>
          <w:szCs w:val="24"/>
        </w:rPr>
        <w:t>Інтер</w:t>
      </w:r>
      <w:proofErr w:type="spellEnd"/>
      <w:r w:rsidRPr="00C421F1">
        <w:rPr>
          <w:sz w:val="24"/>
          <w:szCs w:val="24"/>
        </w:rPr>
        <w:t>, 2008.</w:t>
      </w:r>
      <w:r w:rsidRPr="00C421F1">
        <w:rPr>
          <w:sz w:val="24"/>
          <w:szCs w:val="24"/>
          <w:lang w:val="uk-UA"/>
        </w:rPr>
        <w:t xml:space="preserve"> </w:t>
      </w:r>
      <w:r w:rsidRPr="00C421F1">
        <w:rPr>
          <w:sz w:val="24"/>
          <w:szCs w:val="24"/>
        </w:rPr>
        <w:t xml:space="preserve">336 с. </w:t>
      </w:r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-1" w:firstLine="0"/>
        <w:contextualSpacing/>
        <w:jc w:val="both"/>
        <w:rPr>
          <w:rStyle w:val="apple-converted-space"/>
        </w:rPr>
      </w:pPr>
      <w:bookmarkStart w:id="8" w:name="_Ref357355437"/>
      <w:proofErr w:type="spellStart"/>
      <w:r w:rsidRPr="00C421F1">
        <w:rPr>
          <w:rStyle w:val="apple-converted-space"/>
          <w:shd w:val="clear" w:color="auto" w:fill="FFFFFF"/>
          <w:lang w:val="ru-RU"/>
        </w:rPr>
        <w:t>Лічман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 Л.Г.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Поняття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 та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зміст</w:t>
      </w:r>
      <w:proofErr w:type="spellEnd"/>
      <w:r w:rsidRPr="00C421F1">
        <w:rPr>
          <w:rStyle w:val="apple-converted-space"/>
          <w:shd w:val="clear" w:color="auto" w:fill="FFFFFF"/>
          <w:lang w:val="ru-RU"/>
        </w:rPr>
        <w:t xml:space="preserve"> права на </w:t>
      </w:r>
      <w:proofErr w:type="spellStart"/>
      <w:r w:rsidRPr="00C421F1">
        <w:rPr>
          <w:rStyle w:val="apple-converted-space"/>
          <w:shd w:val="clear" w:color="auto" w:fill="FFFFFF"/>
          <w:lang w:val="ru-RU"/>
        </w:rPr>
        <w:t>житло</w:t>
      </w:r>
      <w:proofErr w:type="spellEnd"/>
      <w:r w:rsidRPr="00C421F1">
        <w:rPr>
          <w:rStyle w:val="apple-converted-space"/>
          <w:shd w:val="clear" w:color="auto" w:fill="FFFFFF"/>
          <w:lang w:val="uk-UA"/>
        </w:rPr>
        <w:t>.</w:t>
      </w:r>
      <w:r w:rsidRPr="00C421F1">
        <w:rPr>
          <w:rStyle w:val="apple-converted-space"/>
          <w:shd w:val="clear" w:color="auto" w:fill="FFFFFF"/>
          <w:lang w:val="ru-RU"/>
        </w:rPr>
        <w:t xml:space="preserve"> </w:t>
      </w:r>
      <w:proofErr w:type="spellStart"/>
      <w:r w:rsidRPr="00C421F1">
        <w:rPr>
          <w:rStyle w:val="apple-converted-space"/>
          <w:i/>
          <w:shd w:val="clear" w:color="auto" w:fill="FFFFFF"/>
        </w:rPr>
        <w:t>Університетські</w:t>
      </w:r>
      <w:proofErr w:type="spellEnd"/>
      <w:r w:rsidRPr="00C421F1">
        <w:rPr>
          <w:rStyle w:val="apple-converted-space"/>
          <w:i/>
          <w:shd w:val="clear" w:color="auto" w:fill="FFFFFF"/>
        </w:rPr>
        <w:t xml:space="preserve"> </w:t>
      </w:r>
      <w:proofErr w:type="spellStart"/>
      <w:r w:rsidRPr="00C421F1">
        <w:rPr>
          <w:rStyle w:val="apple-converted-space"/>
          <w:i/>
          <w:shd w:val="clear" w:color="auto" w:fill="FFFFFF"/>
        </w:rPr>
        <w:t>наукові</w:t>
      </w:r>
      <w:proofErr w:type="spellEnd"/>
      <w:r w:rsidRPr="00C421F1">
        <w:rPr>
          <w:rStyle w:val="apple-converted-space"/>
          <w:i/>
          <w:shd w:val="clear" w:color="auto" w:fill="FFFFFF"/>
        </w:rPr>
        <w:t xml:space="preserve"> </w:t>
      </w:r>
      <w:proofErr w:type="spellStart"/>
      <w:r w:rsidRPr="00C421F1">
        <w:rPr>
          <w:rStyle w:val="apple-converted-space"/>
          <w:i/>
          <w:shd w:val="clear" w:color="auto" w:fill="FFFFFF"/>
        </w:rPr>
        <w:t>записки</w:t>
      </w:r>
      <w:proofErr w:type="spellEnd"/>
      <w:r w:rsidRPr="00C421F1">
        <w:rPr>
          <w:rStyle w:val="apple-converted-space"/>
          <w:shd w:val="clear" w:color="auto" w:fill="FFFFFF"/>
        </w:rPr>
        <w:t>. 2005.</w:t>
      </w:r>
      <w:r w:rsidRPr="00C421F1">
        <w:rPr>
          <w:rStyle w:val="apple-converted-space"/>
          <w:shd w:val="clear" w:color="auto" w:fill="FFFFFF"/>
          <w:lang w:val="uk-UA"/>
        </w:rPr>
        <w:t xml:space="preserve"> </w:t>
      </w:r>
      <w:r w:rsidRPr="00C421F1">
        <w:rPr>
          <w:rStyle w:val="apple-converted-space"/>
          <w:shd w:val="clear" w:color="auto" w:fill="FFFFFF"/>
        </w:rPr>
        <w:t>№ 4. С. 95-101.</w:t>
      </w:r>
      <w:bookmarkEnd w:id="8"/>
      <w:r w:rsidRPr="00C421F1">
        <w:rPr>
          <w:rStyle w:val="apple-converted-space"/>
          <w:shd w:val="clear" w:color="auto" w:fill="FFFFFF"/>
        </w:rPr>
        <w:t xml:space="preserve"> </w:t>
      </w:r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-1" w:firstLine="0"/>
        <w:contextualSpacing/>
        <w:jc w:val="both"/>
      </w:pPr>
      <w:bookmarkStart w:id="9" w:name="_Ref357344905"/>
      <w:proofErr w:type="spellStart"/>
      <w:r w:rsidRPr="00C421F1">
        <w:rPr>
          <w:lang w:val="ru-RU"/>
        </w:rPr>
        <w:t>Мічурін</w:t>
      </w:r>
      <w:proofErr w:type="spellEnd"/>
      <w:r w:rsidRPr="00C421F1">
        <w:rPr>
          <w:lang w:val="ru-RU"/>
        </w:rPr>
        <w:t xml:space="preserve"> Є.О. </w:t>
      </w:r>
      <w:proofErr w:type="spellStart"/>
      <w:r w:rsidRPr="00C421F1">
        <w:rPr>
          <w:lang w:val="ru-RU"/>
        </w:rPr>
        <w:t>Обмеження</w:t>
      </w:r>
      <w:proofErr w:type="spellEnd"/>
      <w:r w:rsidRPr="00C421F1">
        <w:rPr>
          <w:lang w:val="ru-RU"/>
        </w:rPr>
        <w:t xml:space="preserve"> права на </w:t>
      </w:r>
      <w:proofErr w:type="spellStart"/>
      <w:r w:rsidRPr="00C421F1">
        <w:rPr>
          <w:lang w:val="ru-RU"/>
        </w:rPr>
        <w:t>житло</w:t>
      </w:r>
      <w:proofErr w:type="spellEnd"/>
      <w:r w:rsidRPr="00C421F1">
        <w:rPr>
          <w:lang w:val="uk-UA"/>
        </w:rPr>
        <w:t xml:space="preserve">. </w:t>
      </w:r>
      <w:r w:rsidRPr="00C421F1">
        <w:rPr>
          <w:lang w:val="ru-RU"/>
        </w:rPr>
        <w:t>К</w:t>
      </w:r>
      <w:proofErr w:type="spellStart"/>
      <w:r w:rsidRPr="00C421F1">
        <w:rPr>
          <w:lang w:val="uk-UA"/>
        </w:rPr>
        <w:t>иїв</w:t>
      </w:r>
      <w:proofErr w:type="spellEnd"/>
      <w:r w:rsidRPr="00C421F1">
        <w:rPr>
          <w:lang w:val="uk-UA"/>
        </w:rPr>
        <w:t xml:space="preserve"> </w:t>
      </w:r>
      <w:r w:rsidRPr="00C421F1">
        <w:rPr>
          <w:lang w:val="ru-RU"/>
        </w:rPr>
        <w:t xml:space="preserve">: </w:t>
      </w:r>
      <w:proofErr w:type="spellStart"/>
      <w:r w:rsidRPr="00C421F1">
        <w:rPr>
          <w:lang w:val="ru-RU"/>
        </w:rPr>
        <w:t>Академія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правових</w:t>
      </w:r>
      <w:proofErr w:type="spellEnd"/>
      <w:r w:rsidRPr="00C421F1">
        <w:rPr>
          <w:lang w:val="ru-RU"/>
        </w:rPr>
        <w:t xml:space="preserve"> наук </w:t>
      </w:r>
      <w:proofErr w:type="spellStart"/>
      <w:r w:rsidRPr="00C421F1">
        <w:rPr>
          <w:lang w:val="ru-RU"/>
        </w:rPr>
        <w:t>України</w:t>
      </w:r>
      <w:proofErr w:type="spellEnd"/>
      <w:r w:rsidRPr="00C421F1">
        <w:rPr>
          <w:lang w:val="ru-RU"/>
        </w:rPr>
        <w:t xml:space="preserve">, НДІ Приватного права та </w:t>
      </w:r>
      <w:proofErr w:type="spellStart"/>
      <w:proofErr w:type="gramStart"/>
      <w:r w:rsidRPr="00C421F1">
        <w:rPr>
          <w:lang w:val="ru-RU"/>
        </w:rPr>
        <w:t>п</w:t>
      </w:r>
      <w:proofErr w:type="gramEnd"/>
      <w:r w:rsidRPr="00C421F1">
        <w:rPr>
          <w:lang w:val="ru-RU"/>
        </w:rPr>
        <w:t>ідприємництва</w:t>
      </w:r>
      <w:proofErr w:type="spellEnd"/>
      <w:r w:rsidRPr="00C421F1">
        <w:rPr>
          <w:lang w:val="ru-RU"/>
        </w:rPr>
        <w:t xml:space="preserve">, 2006. </w:t>
      </w:r>
      <w:r w:rsidRPr="00C421F1">
        <w:t>48 с.</w:t>
      </w:r>
      <w:bookmarkEnd w:id="9"/>
    </w:p>
    <w:p w:rsidR="008B1861" w:rsidRPr="00C421F1" w:rsidRDefault="008B1861" w:rsidP="008B1861">
      <w:pPr>
        <w:pStyle w:val="a8"/>
        <w:numPr>
          <w:ilvl w:val="0"/>
          <w:numId w:val="26"/>
        </w:numPr>
        <w:suppressAutoHyphens w:val="0"/>
        <w:spacing w:after="0"/>
        <w:ind w:left="0" w:right="-1" w:firstLine="0"/>
        <w:contextualSpacing/>
        <w:jc w:val="both"/>
      </w:pPr>
      <w:bookmarkStart w:id="10" w:name="_Ref357292518"/>
      <w:proofErr w:type="spellStart"/>
      <w:r w:rsidRPr="00C421F1">
        <w:rPr>
          <w:lang w:val="ru-RU"/>
        </w:rPr>
        <w:t>Хім’як</w:t>
      </w:r>
      <w:proofErr w:type="spellEnd"/>
      <w:r w:rsidRPr="00C421F1">
        <w:rPr>
          <w:lang w:val="ru-RU"/>
        </w:rPr>
        <w:t xml:space="preserve"> Ю.Б. </w:t>
      </w:r>
      <w:proofErr w:type="spellStart"/>
      <w:r w:rsidRPr="00C421F1">
        <w:rPr>
          <w:lang w:val="ru-RU"/>
        </w:rPr>
        <w:t>Захист</w:t>
      </w:r>
      <w:proofErr w:type="spellEnd"/>
      <w:r w:rsidRPr="00C421F1">
        <w:rPr>
          <w:lang w:val="ru-RU"/>
        </w:rPr>
        <w:t xml:space="preserve"> права на </w:t>
      </w:r>
      <w:proofErr w:type="spellStart"/>
      <w:r w:rsidRPr="00C421F1">
        <w:rPr>
          <w:lang w:val="ru-RU"/>
        </w:rPr>
        <w:t>повагу</w:t>
      </w:r>
      <w:proofErr w:type="spellEnd"/>
      <w:r w:rsidRPr="00C421F1">
        <w:rPr>
          <w:lang w:val="ru-RU"/>
        </w:rPr>
        <w:t xml:space="preserve"> до </w:t>
      </w:r>
      <w:proofErr w:type="spellStart"/>
      <w:r w:rsidRPr="00C421F1">
        <w:rPr>
          <w:lang w:val="ru-RU"/>
        </w:rPr>
        <w:t>житла</w:t>
      </w:r>
      <w:proofErr w:type="spellEnd"/>
      <w:r w:rsidRPr="00C421F1">
        <w:rPr>
          <w:lang w:val="ru-RU"/>
        </w:rPr>
        <w:t xml:space="preserve"> у </w:t>
      </w:r>
      <w:proofErr w:type="spellStart"/>
      <w:r w:rsidRPr="00C421F1">
        <w:rPr>
          <w:lang w:val="ru-RU"/>
        </w:rPr>
        <w:t>практиці</w:t>
      </w:r>
      <w:proofErr w:type="spellEnd"/>
      <w:r w:rsidRPr="00C421F1">
        <w:rPr>
          <w:lang w:val="ru-RU"/>
        </w:rPr>
        <w:t xml:space="preserve"> </w:t>
      </w:r>
      <w:proofErr w:type="spellStart"/>
      <w:r w:rsidRPr="00C421F1">
        <w:rPr>
          <w:lang w:val="ru-RU"/>
        </w:rPr>
        <w:t>Європейського</w:t>
      </w:r>
      <w:proofErr w:type="spellEnd"/>
      <w:r w:rsidRPr="00C421F1">
        <w:rPr>
          <w:lang w:val="ru-RU"/>
        </w:rPr>
        <w:t xml:space="preserve"> Суду </w:t>
      </w:r>
      <w:proofErr w:type="spellStart"/>
      <w:r w:rsidRPr="00C421F1">
        <w:rPr>
          <w:lang w:val="ru-RU"/>
        </w:rPr>
        <w:t>з</w:t>
      </w:r>
      <w:proofErr w:type="spellEnd"/>
      <w:r w:rsidRPr="00C421F1">
        <w:rPr>
          <w:lang w:val="ru-RU"/>
        </w:rPr>
        <w:t xml:space="preserve"> прав </w:t>
      </w:r>
      <w:proofErr w:type="spellStart"/>
      <w:r w:rsidRPr="00C421F1">
        <w:rPr>
          <w:lang w:val="ru-RU"/>
        </w:rPr>
        <w:t>людини</w:t>
      </w:r>
      <w:proofErr w:type="spellEnd"/>
      <w:r w:rsidRPr="00C421F1">
        <w:rPr>
          <w:lang w:val="ru-RU"/>
        </w:rPr>
        <w:t xml:space="preserve"> (</w:t>
      </w:r>
      <w:proofErr w:type="spellStart"/>
      <w:r w:rsidRPr="00C421F1">
        <w:rPr>
          <w:lang w:val="ru-RU"/>
        </w:rPr>
        <w:t>кримінально-правовий</w:t>
      </w:r>
      <w:proofErr w:type="spellEnd"/>
      <w:r w:rsidRPr="00C421F1">
        <w:rPr>
          <w:lang w:val="ru-RU"/>
        </w:rPr>
        <w:t xml:space="preserve"> аспект)</w:t>
      </w:r>
      <w:r w:rsidRPr="00C421F1">
        <w:rPr>
          <w:lang w:val="uk-UA"/>
        </w:rPr>
        <w:t>.</w:t>
      </w:r>
      <w:r w:rsidRPr="00C421F1">
        <w:rPr>
          <w:lang w:val="ru-RU"/>
        </w:rPr>
        <w:t xml:space="preserve"> </w:t>
      </w:r>
      <w:proofErr w:type="spellStart"/>
      <w:r w:rsidRPr="00C421F1">
        <w:rPr>
          <w:i/>
        </w:rPr>
        <w:t>Часопис</w:t>
      </w:r>
      <w:proofErr w:type="spellEnd"/>
      <w:r w:rsidRPr="00C421F1">
        <w:rPr>
          <w:i/>
        </w:rPr>
        <w:t xml:space="preserve"> </w:t>
      </w:r>
      <w:proofErr w:type="spellStart"/>
      <w:r w:rsidRPr="00C421F1">
        <w:rPr>
          <w:i/>
        </w:rPr>
        <w:t>Київського</w:t>
      </w:r>
      <w:proofErr w:type="spellEnd"/>
      <w:r w:rsidRPr="00C421F1">
        <w:rPr>
          <w:i/>
        </w:rPr>
        <w:t xml:space="preserve"> </w:t>
      </w:r>
      <w:proofErr w:type="spellStart"/>
      <w:r w:rsidRPr="00C421F1">
        <w:rPr>
          <w:i/>
        </w:rPr>
        <w:t>університету</w:t>
      </w:r>
      <w:proofErr w:type="spellEnd"/>
      <w:r w:rsidRPr="00C421F1">
        <w:rPr>
          <w:i/>
        </w:rPr>
        <w:t xml:space="preserve"> </w:t>
      </w:r>
      <w:proofErr w:type="spellStart"/>
      <w:r w:rsidRPr="00C421F1">
        <w:rPr>
          <w:i/>
        </w:rPr>
        <w:t>права</w:t>
      </w:r>
      <w:proofErr w:type="spellEnd"/>
      <w:r w:rsidRPr="00C421F1">
        <w:t>. 2010. №3. С. 261-265.</w:t>
      </w:r>
      <w:bookmarkEnd w:id="10"/>
      <w:r w:rsidRPr="00C421F1">
        <w:t xml:space="preserve"> </w:t>
      </w:r>
    </w:p>
    <w:p w:rsidR="00DC7B69" w:rsidRPr="00C421F1" w:rsidRDefault="00DC7B69" w:rsidP="00DC7B69">
      <w:pPr>
        <w:pStyle w:val="11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 w:rsidRPr="00C421F1">
        <w:rPr>
          <w:color w:val="000000" w:themeColor="text1"/>
          <w:sz w:val="24"/>
          <w:szCs w:val="24"/>
        </w:rPr>
        <w:t>Філатова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>-</w:t>
      </w:r>
      <w:proofErr w:type="spellStart"/>
      <w:r w:rsidRPr="00C421F1">
        <w:rPr>
          <w:color w:val="000000" w:themeColor="text1"/>
          <w:sz w:val="24"/>
          <w:szCs w:val="24"/>
        </w:rPr>
        <w:t>Білоус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r w:rsidRPr="00C421F1">
        <w:rPr>
          <w:color w:val="000000" w:themeColor="text1"/>
          <w:sz w:val="24"/>
          <w:szCs w:val="24"/>
        </w:rPr>
        <w:t>Н</w:t>
      </w:r>
      <w:r w:rsidRPr="00C421F1">
        <w:rPr>
          <w:color w:val="000000" w:themeColor="text1"/>
          <w:sz w:val="24"/>
          <w:szCs w:val="24"/>
          <w:lang w:val="en-US"/>
        </w:rPr>
        <w:t>.</w:t>
      </w:r>
      <w:r w:rsidRPr="00C421F1">
        <w:rPr>
          <w:color w:val="000000" w:themeColor="text1"/>
          <w:sz w:val="24"/>
          <w:szCs w:val="24"/>
        </w:rPr>
        <w:t>Ю</w:t>
      </w:r>
      <w:r w:rsidRPr="00C421F1">
        <w:rPr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C421F1">
        <w:rPr>
          <w:color w:val="000000" w:themeColor="text1"/>
          <w:sz w:val="24"/>
          <w:szCs w:val="24"/>
        </w:rPr>
        <w:t>Компенсація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шкоди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421F1">
        <w:rPr>
          <w:color w:val="000000" w:themeColor="text1"/>
          <w:sz w:val="24"/>
          <w:szCs w:val="24"/>
        </w:rPr>
        <w:t>завданої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порушенням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житлових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r w:rsidRPr="00C421F1">
        <w:rPr>
          <w:color w:val="000000" w:themeColor="text1"/>
          <w:sz w:val="24"/>
          <w:szCs w:val="24"/>
        </w:rPr>
        <w:t>прав</w:t>
      </w:r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r w:rsidRPr="00C421F1">
        <w:rPr>
          <w:color w:val="000000" w:themeColor="text1"/>
          <w:sz w:val="24"/>
          <w:szCs w:val="24"/>
        </w:rPr>
        <w:t>у</w:t>
      </w:r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зв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>’</w:t>
      </w:r>
      <w:proofErr w:type="spellStart"/>
      <w:r w:rsidRPr="00C421F1">
        <w:rPr>
          <w:color w:val="000000" w:themeColor="text1"/>
          <w:sz w:val="24"/>
          <w:szCs w:val="24"/>
        </w:rPr>
        <w:t>язку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з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військовою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агресією</w:t>
      </w:r>
      <w:proofErr w:type="spellEnd"/>
      <w:proofErr w:type="gramStart"/>
      <w:r w:rsidRPr="00C421F1">
        <w:rPr>
          <w:color w:val="000000" w:themeColor="text1"/>
          <w:sz w:val="24"/>
          <w:szCs w:val="24"/>
          <w:lang w:val="en-US"/>
        </w:rPr>
        <w:t xml:space="preserve"> :</w:t>
      </w:r>
      <w:proofErr w:type="gram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r w:rsidRPr="00C421F1">
        <w:rPr>
          <w:color w:val="000000" w:themeColor="text1"/>
          <w:sz w:val="24"/>
          <w:szCs w:val="24"/>
        </w:rPr>
        <w:t>проблема</w:t>
      </w:r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визначення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r w:rsidRPr="00C421F1">
        <w:rPr>
          <w:color w:val="000000" w:themeColor="text1"/>
          <w:sz w:val="24"/>
          <w:szCs w:val="24"/>
        </w:rPr>
        <w:t>кола</w:t>
      </w:r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суб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>’</w:t>
      </w:r>
      <w:proofErr w:type="spellStart"/>
      <w:r w:rsidRPr="00C421F1">
        <w:rPr>
          <w:color w:val="000000" w:themeColor="text1"/>
          <w:sz w:val="24"/>
          <w:szCs w:val="24"/>
        </w:rPr>
        <w:t>єктів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421F1">
        <w:rPr>
          <w:color w:val="000000" w:themeColor="text1"/>
          <w:sz w:val="24"/>
          <w:szCs w:val="24"/>
        </w:rPr>
        <w:t>звернення</w:t>
      </w:r>
      <w:proofErr w:type="spellEnd"/>
      <w:r w:rsidRPr="00C421F1">
        <w:rPr>
          <w:color w:val="000000" w:themeColor="text1"/>
          <w:sz w:val="24"/>
          <w:szCs w:val="24"/>
          <w:lang w:val="en-US"/>
        </w:rPr>
        <w:t xml:space="preserve">. </w:t>
      </w:r>
      <w:r w:rsidRPr="00C421F1">
        <w:rPr>
          <w:i/>
          <w:color w:val="000000" w:themeColor="text1"/>
          <w:sz w:val="24"/>
          <w:szCs w:val="24"/>
        </w:rPr>
        <w:t>Форум права</w:t>
      </w:r>
      <w:r w:rsidRPr="00C421F1">
        <w:rPr>
          <w:color w:val="000000" w:themeColor="text1"/>
          <w:sz w:val="24"/>
          <w:szCs w:val="24"/>
        </w:rPr>
        <w:t>. 2022. №1. С. 98-109.</w:t>
      </w:r>
    </w:p>
    <w:p w:rsidR="00B56C83" w:rsidRPr="00C421F1" w:rsidRDefault="00B56C83" w:rsidP="00B56C83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B56C83" w:rsidRPr="00C421F1" w:rsidRDefault="00B56C83" w:rsidP="00B56C83">
      <w:pPr>
        <w:tabs>
          <w:tab w:val="left" w:pos="0"/>
          <w:tab w:val="left" w:pos="6135"/>
        </w:tabs>
        <w:overflowPunct w:val="0"/>
        <w:adjustRightInd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1F1">
        <w:rPr>
          <w:rFonts w:ascii="Times New Roman" w:hAnsi="Times New Roman" w:cs="Times New Roman"/>
          <w:b/>
          <w:sz w:val="28"/>
          <w:szCs w:val="28"/>
        </w:rPr>
        <w:t>Інформаційні ресурси</w:t>
      </w:r>
    </w:p>
    <w:p w:rsidR="00B56C83" w:rsidRPr="00C421F1" w:rsidRDefault="00B56C83" w:rsidP="00B56C83">
      <w:pPr>
        <w:rPr>
          <w:rFonts w:ascii="Times New Roman" w:eastAsia="Times New Roman" w:hAnsi="Times New Roman" w:cs="Times New Roman"/>
        </w:rPr>
      </w:pP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 xml:space="preserve">Офіційний портал Верховної Ради України.  URL: 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  <w:bdr w:val="none" w:sz="0" w:space="0" w:color="auto" w:frame="1"/>
        </w:rPr>
        <w:t>https://zakon.rada.gov.ua-/laws/show/600-2023-%D0%BF#Text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Портал Конституційного Суду України. URL: https://ccu.gov.ua/docs-search?tid=All&amp;date_filter%5Bvalue%5D%5Bdate%5D=&amp;body_value=%D0%B6%D0%B8%D1%82%D0%BB%D0%BE&amp;field_textindex_value=&amp;field_speaker_value= /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Портал Верховного Суду України. URL: https://supreme.court.gov.ua/-sup-reme/pres-centr/news/1693633/ 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Портал Уповноваженого Верховної Ради України з прав людини. URL: https://ombudsman.gov.ua/uk/zayavniku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Президент України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. 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>URL: https://www.president.gov.ua/documents/decrees?s-num=&amp;contain-rule=contains&amp;s-text=%D0%B6%D0%B8%D1-%82%D0%BB-&amp;dat-e-from=01-01-2013&amp;date-to=09-12-2024&amp;order=desc-&amp;_token=gGqY-JJcATm-k4w7Kt8ReglqUGR0B1Hqm9XD9jtWjY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Генеральна прокуратура України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. 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>URL: https://gp.gov.ua/ua/posts/normativni-dokumenti-prokuraturi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Кабінет міністрів України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. 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>URL: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  <w:shd w:val="clear" w:color="auto" w:fill="FFFFFF"/>
        </w:rPr>
        <w:t>https://www.kmu.-gov.ua/npas/pro-vnesennia-zmin-do-deiakykh-postanov-kabinetu-ministriv-ukrainy-shcho-a1350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Портал МВС України. URL: https://mvs.gov.ua/search?date=&amp;e-xpandedS-earch=false&amp;q=%D0%B6%D0%B8%D1%82%D0%BB%D0%B0&amp;section=&amp;page=109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Головне управління Національно поліції України в Запорізькій області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. 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 xml:space="preserve">URL: 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>https://zp.npu.gov.ua/searchresult?key=%D0%B6-%D0%B8%D1%8-2%-D0-%BB%D0%B0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Портал асоціації правників України. URL: https://uba.ua/ukr/search?-q=%D0%B6%D0%B8%D1%82%D0%BB%D0%BE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Портал Національної асоціації адвокатів України. URL: https://unba.org.ua-/search?search=%D0%B6%D0%B8%D1%82%D0%BB%D0%BE /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Єдиний державний реєстр судових рішень України. URL:  https://reyestr.court.gov.ua/Review/121629629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Національна бібліотека України імені В. І. Вернадського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. 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>URL: https://irbis-nbuv.gov.ua/cgi-bin/irbis64r_81/cgiirbis_64.exe?Z21ID=&amp;I21DBN=-ARD-&amp;P-21-D-BN=ARD&amp;S21STN=1&amp;S21REF=10&amp;S21FMT-=fullwebr&amp;-C21C-OM-=S&amp;S21CNR=20&amp;S21P01=0&amp;S21P02=0&amp;S21P03=A=&amp;S21COLORTERMS=1&amp;S21STR=%D0%93%D1%83%D0%BB%D1%8F%D0%BA%20%D0%AF.%D0%92.$ /.</w:t>
      </w:r>
    </w:p>
    <w:p w:rsidR="00DC7B69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Національний банк України</w:t>
      </w:r>
      <w:r w:rsidRPr="00C421F1">
        <w:rPr>
          <w:rFonts w:ascii="Times New Roman" w:hAnsi="Times New Roman" w:cs="Times New Roman"/>
          <w:bCs/>
          <w:color w:val="000000" w:themeColor="text1"/>
          <w:szCs w:val="24"/>
        </w:rPr>
        <w:t xml:space="preserve">. </w:t>
      </w:r>
      <w:r w:rsidRPr="00C421F1">
        <w:rPr>
          <w:rFonts w:ascii="Times New Roman" w:hAnsi="Times New Roman" w:cs="Times New Roman"/>
          <w:color w:val="000000" w:themeColor="text1"/>
          <w:szCs w:val="24"/>
        </w:rPr>
        <w:t xml:space="preserve">URL: </w:t>
      </w:r>
      <w:hyperlink r:id="rId8" w:history="1">
        <w:r w:rsidRPr="00C421F1">
          <w:rPr>
            <w:rStyle w:val="a3"/>
            <w:rFonts w:ascii="Times New Roman" w:hAnsi="Times New Roman" w:cs="Times New Roman"/>
            <w:szCs w:val="24"/>
          </w:rPr>
          <w:t>https://bank.gov.ua/-search/?page-=1&amp;perPage=-5&amp;search=%D0%B6%D0%B8%-D1%82%D0%BB%D0-%BE-&amp;-p-hra-se=&amp;from=&amp;to=&amp;type%5Ball%5D=1</w:t>
        </w:r>
      </w:hyperlink>
      <w:r w:rsidRPr="00C421F1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B56C83" w:rsidRPr="00C421F1" w:rsidRDefault="00DC7B69" w:rsidP="00DC7B69">
      <w:pPr>
        <w:pStyle w:val="af0"/>
        <w:widowControl/>
        <w:numPr>
          <w:ilvl w:val="0"/>
          <w:numId w:val="28"/>
        </w:numPr>
        <w:overflowPunct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  <w:szCs w:val="24"/>
        </w:rPr>
      </w:pPr>
      <w:r w:rsidRPr="00C421F1">
        <w:rPr>
          <w:rFonts w:ascii="Times New Roman" w:hAnsi="Times New Roman" w:cs="Times New Roman"/>
          <w:color w:val="000000" w:themeColor="text1"/>
          <w:szCs w:val="24"/>
        </w:rPr>
        <w:t>Право України. Сайт журналу. URL: https://pravoua.com.ua/uk/-store/pravoukr/pravo_2020_8/pravo_2020_8-s11 /</w:t>
      </w:r>
    </w:p>
    <w:p w:rsidR="008B1861" w:rsidRPr="00C421F1" w:rsidRDefault="008B1861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  <w:bCs/>
          <w:sz w:val="28"/>
        </w:rPr>
      </w:pPr>
      <w:r w:rsidRPr="00C421F1">
        <w:rPr>
          <w:rFonts w:ascii="Times New Roman" w:hAnsi="Times New Roman" w:cs="Times New Roman"/>
          <w:b/>
          <w:bCs/>
          <w:sz w:val="28"/>
        </w:rPr>
        <w:br w:type="page"/>
      </w: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bCs/>
          <w:sz w:val="28"/>
          <w:highlight w:val="yellow"/>
        </w:rPr>
      </w:pPr>
      <w:r w:rsidRPr="00C421F1">
        <w:rPr>
          <w:rFonts w:ascii="Times New Roman" w:hAnsi="Times New Roman" w:cs="Times New Roman"/>
          <w:b/>
          <w:bCs/>
          <w:sz w:val="28"/>
        </w:rPr>
        <w:lastRenderedPageBreak/>
        <w:t>7. Регуляції і політики курсу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A796F" w:rsidRPr="00C421F1" w:rsidRDefault="00FA796F" w:rsidP="00FA796F">
      <w:pPr>
        <w:rPr>
          <w:rFonts w:ascii="Times New Roman" w:hAnsi="Times New Roman" w:cs="Times New Roman"/>
          <w:b/>
          <w:bCs/>
          <w:color w:val="000000"/>
        </w:rPr>
      </w:pPr>
      <w:r w:rsidRPr="00C421F1">
        <w:rPr>
          <w:rFonts w:ascii="Times New Roman" w:hAnsi="Times New Roman" w:cs="Times New Roman"/>
          <w:b/>
          <w:bCs/>
          <w:color w:val="000000"/>
        </w:rPr>
        <w:t>Відвідування занять. Регуляція пропусків.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i/>
          <w:iCs/>
          <w:color w:val="000000"/>
        </w:rPr>
      </w:pPr>
      <w:r w:rsidRPr="00C421F1">
        <w:rPr>
          <w:rFonts w:ascii="Times New Roman" w:hAnsi="Times New Roman" w:cs="Times New Roman"/>
          <w:bCs/>
          <w:i/>
          <w:iCs/>
          <w:color w:val="000000"/>
        </w:rPr>
        <w:t xml:space="preserve">Відвідування усіх занять є обов’язковим. Обговорення питань теми, вирішення задач та ознайомлення з презентаціями до тем курсів, презентаціями проєктів є складовою підготовки </w:t>
      </w:r>
      <w:r w:rsidR="00C421F1">
        <w:rPr>
          <w:rFonts w:ascii="Times New Roman" w:hAnsi="Times New Roman" w:cs="Times New Roman"/>
          <w:bCs/>
          <w:i/>
          <w:iCs/>
          <w:color w:val="000000"/>
        </w:rPr>
        <w:t>бакалавра.</w:t>
      </w:r>
      <w:r w:rsidRPr="00C421F1">
        <w:rPr>
          <w:rFonts w:ascii="Times New Roman" w:hAnsi="Times New Roman" w:cs="Times New Roman"/>
          <w:bCs/>
          <w:i/>
          <w:iCs/>
          <w:color w:val="000000"/>
        </w:rPr>
        <w:t xml:space="preserve"> 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color w:val="000000"/>
        </w:rPr>
      </w:pPr>
      <w:r w:rsidRPr="00C421F1">
        <w:rPr>
          <w:rFonts w:ascii="Times New Roman" w:hAnsi="Times New Roman" w:cs="Times New Roman"/>
          <w:bCs/>
          <w:color w:val="000000"/>
          <w:u w:val="single"/>
        </w:rPr>
        <w:t>Пропуски можливі лише з поважної причини</w:t>
      </w:r>
      <w:r w:rsidRPr="00C421F1">
        <w:rPr>
          <w:rFonts w:ascii="Times New Roman" w:hAnsi="Times New Roman" w:cs="Times New Roman"/>
          <w:bCs/>
          <w:color w:val="000000"/>
        </w:rPr>
        <w:t xml:space="preserve">. Відпрацювання пропущених занять має бути регулярним за домовленістю з викладачем у години консультацій чи шляхом виконання тестових завдань чи підготовки рефератів на основі платформи </w:t>
      </w:r>
      <w:proofErr w:type="spellStart"/>
      <w:r w:rsidRPr="00C421F1">
        <w:rPr>
          <w:rFonts w:ascii="Times New Roman" w:hAnsi="Times New Roman" w:cs="Times New Roman"/>
          <w:b/>
          <w:i/>
          <w:iCs/>
        </w:rPr>
        <w:t>Moodle</w:t>
      </w:r>
      <w:proofErr w:type="spellEnd"/>
      <w:r w:rsidRPr="00C421F1">
        <w:rPr>
          <w:rFonts w:ascii="Times New Roman" w:hAnsi="Times New Roman" w:cs="Times New Roman"/>
          <w:bCs/>
          <w:color w:val="000000"/>
        </w:rPr>
        <w:t>. Накопичення відпрацювань неприпустиме! За умови систематичних пропусків може бути застосована процедура повторного вивчення дисципліни (див. посилання на Положення у додатку до силабусу).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color w:val="000000"/>
          <w:u w:val="single"/>
        </w:rPr>
      </w:pPr>
    </w:p>
    <w:p w:rsidR="00FA796F" w:rsidRPr="00C421F1" w:rsidRDefault="00FA796F" w:rsidP="00FA796F">
      <w:pPr>
        <w:rPr>
          <w:rFonts w:ascii="Times New Roman" w:hAnsi="Times New Roman" w:cs="Times New Roman"/>
          <w:b/>
          <w:bCs/>
          <w:color w:val="000000"/>
        </w:rPr>
      </w:pPr>
      <w:r w:rsidRPr="00C421F1">
        <w:rPr>
          <w:rFonts w:ascii="Times New Roman" w:hAnsi="Times New Roman" w:cs="Times New Roman"/>
          <w:b/>
          <w:bCs/>
          <w:color w:val="000000"/>
        </w:rPr>
        <w:t>Політика академічної доброчесності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color w:val="000000"/>
        </w:rPr>
      </w:pPr>
      <w:r w:rsidRPr="00C421F1">
        <w:rPr>
          <w:rFonts w:ascii="Times New Roman" w:hAnsi="Times New Roman" w:cs="Times New Roman"/>
          <w:bCs/>
          <w:color w:val="000000"/>
        </w:rPr>
        <w:t xml:space="preserve">Кожний студент зобов’язаний дотримуватися принципів академічної доброчесності. Письмові завдання з використанням часткових або повнотекстових запозичень з інших робіт без зазначення авторства – це </w:t>
      </w:r>
      <w:r w:rsidRPr="00C421F1">
        <w:rPr>
          <w:rFonts w:ascii="Times New Roman" w:hAnsi="Times New Roman" w:cs="Times New Roman"/>
          <w:bCs/>
          <w:i/>
          <w:color w:val="000000"/>
        </w:rPr>
        <w:t>плагіат</w:t>
      </w:r>
      <w:r w:rsidRPr="00C421F1">
        <w:rPr>
          <w:rFonts w:ascii="Times New Roman" w:hAnsi="Times New Roman" w:cs="Times New Roman"/>
          <w:bCs/>
          <w:color w:val="000000"/>
        </w:rPr>
        <w:t>. Використання будь-якої інформації (текст, фото, ілюстрації тощо) мають бути правильно процитовані з посиланням на автора! Якщо ви не впевнені, що таке плагіат, фабрикація, фальсифікація, порадьтеся з викладачем. До студентів, у роботах яких буде виявлено списування, плагіат чи інші прояви недоброчесної поведінки можуть бути застосовані різні дисциплінарні заходи (див. посилання на Кодекс академічної доброчесності ЗНУ в додатку до силабусу).</w:t>
      </w:r>
    </w:p>
    <w:p w:rsidR="00FA796F" w:rsidRPr="00C421F1" w:rsidRDefault="00FA796F" w:rsidP="00FA796F">
      <w:pPr>
        <w:rPr>
          <w:rFonts w:ascii="Times New Roman" w:hAnsi="Times New Roman" w:cs="Times New Roman"/>
          <w:b/>
          <w:bCs/>
          <w:color w:val="000000"/>
        </w:rPr>
      </w:pPr>
    </w:p>
    <w:p w:rsidR="00FA796F" w:rsidRPr="00C421F1" w:rsidRDefault="00FA796F" w:rsidP="00FA796F">
      <w:pPr>
        <w:rPr>
          <w:rFonts w:ascii="Times New Roman" w:hAnsi="Times New Roman" w:cs="Times New Roman"/>
          <w:b/>
          <w:bCs/>
          <w:color w:val="000000"/>
        </w:rPr>
      </w:pPr>
      <w:r w:rsidRPr="00C421F1">
        <w:rPr>
          <w:rFonts w:ascii="Times New Roman" w:hAnsi="Times New Roman" w:cs="Times New Roman"/>
          <w:b/>
          <w:bCs/>
          <w:color w:val="000000"/>
        </w:rPr>
        <w:t>Використання комп’ютерів/телефонів на занятті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color w:val="000000"/>
          <w:highlight w:val="yellow"/>
        </w:rPr>
      </w:pPr>
      <w:r w:rsidRPr="00C421F1">
        <w:rPr>
          <w:rFonts w:ascii="Times New Roman" w:hAnsi="Times New Roman" w:cs="Times New Roman"/>
          <w:bCs/>
          <w:color w:val="000000"/>
        </w:rPr>
        <w:t>Електронні пристрої можна використовувати лише за умови виробничої необхідності в них (за погодженням з викладачем), а також вирішення нагальних питань, крім дозвілля.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color w:val="000000"/>
        </w:rPr>
      </w:pPr>
      <w:r w:rsidRPr="00C421F1">
        <w:rPr>
          <w:rFonts w:ascii="Times New Roman" w:hAnsi="Times New Roman" w:cs="Times New Roman"/>
          <w:bCs/>
          <w:i/>
          <w:iCs/>
          <w:color w:val="000000"/>
        </w:rPr>
        <w:t xml:space="preserve"> </w:t>
      </w:r>
    </w:p>
    <w:p w:rsidR="00FA796F" w:rsidRPr="00C421F1" w:rsidRDefault="00FA796F" w:rsidP="00FA796F">
      <w:pPr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  <w:b/>
          <w:bCs/>
          <w:color w:val="000000"/>
        </w:rPr>
        <w:t>Комунікація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i/>
          <w:iCs/>
        </w:rPr>
      </w:pPr>
      <w:r w:rsidRPr="00C421F1">
        <w:rPr>
          <w:rFonts w:ascii="Times New Roman" w:hAnsi="Times New Roman" w:cs="Times New Roman"/>
          <w:i/>
          <w:iCs/>
          <w:color w:val="000000"/>
        </w:rPr>
        <w:t xml:space="preserve">Здійснюється через платформу </w:t>
      </w:r>
      <w:proofErr w:type="spellStart"/>
      <w:r w:rsidRPr="00C421F1">
        <w:rPr>
          <w:rFonts w:ascii="Times New Roman" w:hAnsi="Times New Roman" w:cs="Times New Roman"/>
          <w:b/>
          <w:i/>
          <w:iCs/>
        </w:rPr>
        <w:t>Moodle</w:t>
      </w:r>
      <w:proofErr w:type="spellEnd"/>
      <w:r w:rsidRPr="00C421F1">
        <w:rPr>
          <w:rFonts w:ascii="Times New Roman" w:hAnsi="Times New Roman" w:cs="Times New Roman"/>
          <w:b/>
          <w:i/>
          <w:iCs/>
        </w:rPr>
        <w:t xml:space="preserve">, канали груп </w:t>
      </w:r>
      <w:proofErr w:type="spellStart"/>
      <w:r w:rsidRPr="00C421F1">
        <w:rPr>
          <w:rFonts w:ascii="Times New Roman" w:hAnsi="Times New Roman" w:cs="Times New Roman"/>
          <w:bCs/>
          <w:i/>
          <w:iCs/>
          <w:lang w:val="de-DE"/>
        </w:rPr>
        <w:t>Viber</w:t>
      </w:r>
      <w:proofErr w:type="spellEnd"/>
      <w:r w:rsidRPr="00C421F1">
        <w:rPr>
          <w:rFonts w:ascii="Times New Roman" w:hAnsi="Times New Roman" w:cs="Times New Roman"/>
          <w:bCs/>
          <w:i/>
          <w:iCs/>
        </w:rPr>
        <w:t xml:space="preserve">, </w:t>
      </w:r>
      <w:proofErr w:type="spellStart"/>
      <w:r w:rsidRPr="00C421F1">
        <w:rPr>
          <w:rFonts w:ascii="Times New Roman" w:hAnsi="Times New Roman" w:cs="Times New Roman"/>
          <w:bCs/>
          <w:i/>
          <w:iCs/>
          <w:lang w:val="de-DE"/>
        </w:rPr>
        <w:t>Skype</w:t>
      </w:r>
      <w:proofErr w:type="spellEnd"/>
      <w:r w:rsidRPr="00C421F1">
        <w:rPr>
          <w:rFonts w:ascii="Times New Roman" w:hAnsi="Times New Roman" w:cs="Times New Roman"/>
          <w:bCs/>
          <w:i/>
          <w:iCs/>
        </w:rPr>
        <w:t xml:space="preserve">, </w:t>
      </w:r>
      <w:proofErr w:type="spellStart"/>
      <w:r w:rsidRPr="00C421F1">
        <w:rPr>
          <w:rFonts w:ascii="Times New Roman" w:hAnsi="Times New Roman" w:cs="Times New Roman"/>
          <w:bCs/>
          <w:i/>
          <w:iCs/>
          <w:lang w:val="de-DE"/>
        </w:rPr>
        <w:t>Facebook</w:t>
      </w:r>
      <w:proofErr w:type="spellEnd"/>
      <w:r w:rsidRPr="00C421F1">
        <w:rPr>
          <w:rFonts w:ascii="Times New Roman" w:hAnsi="Times New Roman" w:cs="Times New Roman"/>
          <w:bCs/>
          <w:i/>
          <w:iCs/>
        </w:rPr>
        <w:t xml:space="preserve"> </w:t>
      </w:r>
      <w:r w:rsidRPr="00C421F1">
        <w:rPr>
          <w:rFonts w:ascii="Times New Roman" w:hAnsi="Times New Roman" w:cs="Times New Roman"/>
          <w:bCs/>
          <w:i/>
          <w:iCs/>
          <w:lang w:val="de-DE"/>
        </w:rPr>
        <w:t>Messenger</w:t>
      </w:r>
      <w:r w:rsidRPr="00C421F1">
        <w:rPr>
          <w:rFonts w:ascii="Times New Roman" w:hAnsi="Times New Roman" w:cs="Times New Roman"/>
          <w:bCs/>
          <w:i/>
          <w:iCs/>
        </w:rPr>
        <w:t xml:space="preserve">, </w:t>
      </w:r>
      <w:proofErr w:type="spellStart"/>
      <w:r w:rsidRPr="00C421F1">
        <w:rPr>
          <w:rFonts w:ascii="Times New Roman" w:hAnsi="Times New Roman" w:cs="Times New Roman"/>
          <w:bCs/>
          <w:i/>
          <w:iCs/>
          <w:lang w:val="de-DE"/>
        </w:rPr>
        <w:t>WhatsApp</w:t>
      </w:r>
      <w:proofErr w:type="spellEnd"/>
      <w:r w:rsidRPr="00C421F1">
        <w:rPr>
          <w:rFonts w:ascii="Times New Roman" w:hAnsi="Times New Roman" w:cs="Times New Roman"/>
          <w:bCs/>
          <w:i/>
          <w:iCs/>
        </w:rPr>
        <w:t xml:space="preserve">, </w:t>
      </w:r>
      <w:proofErr w:type="spellStart"/>
      <w:r w:rsidRPr="00C421F1">
        <w:rPr>
          <w:rFonts w:ascii="Times New Roman" w:hAnsi="Times New Roman" w:cs="Times New Roman"/>
          <w:bCs/>
          <w:i/>
          <w:iCs/>
          <w:lang w:val="de-DE"/>
        </w:rPr>
        <w:t>Telegram</w:t>
      </w:r>
      <w:proofErr w:type="spellEnd"/>
      <w:r w:rsidRPr="00C421F1">
        <w:rPr>
          <w:rFonts w:ascii="Times New Roman" w:hAnsi="Times New Roman" w:cs="Times New Roman"/>
          <w:bCs/>
          <w:i/>
          <w:iCs/>
        </w:rPr>
        <w:t xml:space="preserve"> чи платформу ZOOM за визначеним викладачем ідентифікатором.</w:t>
      </w:r>
    </w:p>
    <w:p w:rsidR="00757275" w:rsidRPr="00C421F1" w:rsidRDefault="00757275" w:rsidP="00FA796F">
      <w:pPr>
        <w:jc w:val="both"/>
        <w:rPr>
          <w:rFonts w:ascii="Times New Roman" w:hAnsi="Times New Roman" w:cs="Times New Roman"/>
          <w:bCs/>
          <w:i/>
          <w:iCs/>
        </w:rPr>
      </w:pPr>
      <w:r w:rsidRPr="00C421F1">
        <w:rPr>
          <w:rFonts w:ascii="Times New Roman" w:hAnsi="Times New Roman" w:cs="Times New Roman"/>
          <w:color w:val="232333"/>
          <w:spacing w:val="5"/>
          <w:shd w:val="clear" w:color="auto" w:fill="FFFFFF"/>
          <w:lang w:val="en-US"/>
        </w:rPr>
        <w:t>htpps://meet.google.com/pev-ybsa-ouj</w:t>
      </w:r>
    </w:p>
    <w:p w:rsidR="00FA796F" w:rsidRPr="00C421F1" w:rsidRDefault="00FA796F" w:rsidP="00FA796F">
      <w:pPr>
        <w:jc w:val="both"/>
        <w:rPr>
          <w:rFonts w:ascii="Times New Roman" w:hAnsi="Times New Roman" w:cs="Times New Roman"/>
          <w:bCs/>
          <w:i/>
          <w:iCs/>
        </w:rPr>
      </w:pPr>
      <w:r w:rsidRPr="00C421F1">
        <w:rPr>
          <w:rFonts w:ascii="Times New Roman" w:hAnsi="Times New Roman" w:cs="Times New Roman"/>
          <w:bCs/>
          <w:i/>
          <w:iCs/>
        </w:rPr>
        <w:t xml:space="preserve">Нагальні питання вирішуються за </w:t>
      </w:r>
      <w:proofErr w:type="spellStart"/>
      <w:r w:rsidRPr="00C421F1">
        <w:rPr>
          <w:rFonts w:ascii="Times New Roman" w:hAnsi="Times New Roman" w:cs="Times New Roman"/>
          <w:bCs/>
          <w:i/>
          <w:iCs/>
        </w:rPr>
        <w:t>тел</w:t>
      </w:r>
      <w:proofErr w:type="spellEnd"/>
      <w:r w:rsidRPr="00C421F1">
        <w:rPr>
          <w:rFonts w:ascii="Times New Roman" w:hAnsi="Times New Roman" w:cs="Times New Roman"/>
          <w:bCs/>
          <w:i/>
          <w:iCs/>
        </w:rPr>
        <w:t xml:space="preserve">: 097 840 40 09. </w:t>
      </w:r>
    </w:p>
    <w:p w:rsidR="00B56C83" w:rsidRPr="00C421F1" w:rsidRDefault="00B56C83" w:rsidP="00B56C83">
      <w:pPr>
        <w:pStyle w:val="a6"/>
        <w:rPr>
          <w:b/>
          <w:i/>
          <w:sz w:val="22"/>
          <w:szCs w:val="22"/>
        </w:rPr>
      </w:pPr>
    </w:p>
    <w:p w:rsidR="00B56C83" w:rsidRPr="00C421F1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A796F" w:rsidRPr="00C421F1" w:rsidRDefault="00FA796F">
      <w:pPr>
        <w:widowControl/>
        <w:suppressAutoHyphens w:val="0"/>
        <w:spacing w:after="160" w:line="259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C421F1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421F1">
        <w:rPr>
          <w:rFonts w:ascii="Times New Roman" w:hAnsi="Times New Roman" w:cs="Times New Roman"/>
          <w:b/>
          <w:caps/>
          <w:sz w:val="28"/>
          <w:szCs w:val="28"/>
        </w:rPr>
        <w:lastRenderedPageBreak/>
        <w:t>Додаткова інформація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  <w:b/>
        </w:rPr>
      </w:pPr>
      <w:r w:rsidRPr="00C421F1">
        <w:rPr>
          <w:rFonts w:ascii="Times New Roman" w:hAnsi="Times New Roman" w:cs="Times New Roman"/>
          <w:b/>
        </w:rPr>
        <w:t>ГРАФІК ОСВІТНЬОГО ПРОЦЕСУ 202</w:t>
      </w:r>
      <w:r w:rsidR="00F8697B">
        <w:rPr>
          <w:rFonts w:ascii="Times New Roman" w:hAnsi="Times New Roman" w:cs="Times New Roman"/>
          <w:b/>
        </w:rPr>
        <w:t>6</w:t>
      </w:r>
      <w:r w:rsidRPr="00C421F1">
        <w:rPr>
          <w:rFonts w:ascii="Times New Roman" w:hAnsi="Times New Roman" w:cs="Times New Roman"/>
          <w:b/>
        </w:rPr>
        <w:t>-202</w:t>
      </w:r>
      <w:r w:rsidR="00F8697B">
        <w:rPr>
          <w:rFonts w:ascii="Times New Roman" w:hAnsi="Times New Roman" w:cs="Times New Roman"/>
          <w:b/>
        </w:rPr>
        <w:t>7</w:t>
      </w:r>
      <w:r w:rsidRPr="00C421F1">
        <w:rPr>
          <w:rFonts w:ascii="Times New Roman" w:hAnsi="Times New Roman" w:cs="Times New Roman"/>
          <w:b/>
        </w:rPr>
        <w:t xml:space="preserve"> н. р. </w:t>
      </w:r>
      <w:r w:rsidRPr="00C421F1">
        <w:rPr>
          <w:rFonts w:ascii="Times New Roman" w:hAnsi="Times New Roman" w:cs="Times New Roman"/>
        </w:rPr>
        <w:t xml:space="preserve">доступний за адресою: </w:t>
      </w:r>
      <w:hyperlink r:id="rId9" w:history="1">
        <w:r w:rsidRPr="00C421F1">
          <w:rPr>
            <w:rStyle w:val="a3"/>
            <w:rFonts w:ascii="Times New Roman" w:hAnsi="Times New Roman" w:cs="Times New Roman"/>
            <w:color w:val="auto"/>
          </w:rPr>
          <w:t>https://tinyurl.com/yckze4jd</w:t>
        </w:r>
      </w:hyperlink>
      <w:r w:rsidRPr="00C421F1">
        <w:rPr>
          <w:rFonts w:ascii="Times New Roman" w:hAnsi="Times New Roman" w:cs="Times New Roman"/>
        </w:rPr>
        <w:t>.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DC7C35" w:rsidRDefault="00B56C83" w:rsidP="00DC7C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C421F1">
        <w:rPr>
          <w:rFonts w:ascii="Times New Roman" w:hAnsi="Times New Roman" w:cs="Times New Roman"/>
          <w:b/>
        </w:rPr>
        <w:t xml:space="preserve">НАВЧАЛЬНИЙ ПРОЦЕС ТА ЗАБЕЗПЕЧЕННЯ ЯКОСТІ ОСВІТИ. </w:t>
      </w:r>
      <w:r w:rsidRPr="00C421F1">
        <w:rPr>
          <w:rFonts w:ascii="Times New Roman" w:hAnsi="Times New Roman" w:cs="Times New Roman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r w:rsidR="00DC7C35">
        <w:rPr>
          <w:rFonts w:ascii="Arial" w:eastAsia="Arial" w:hAnsi="Arial" w:cs="Arial"/>
          <w:color w:val="000000"/>
          <w:sz w:val="22"/>
          <w:szCs w:val="22"/>
        </w:rPr>
        <w:t>https://sites.znu.edu.ua/navchalnyj_viddil/normatyvna_basa/polozhennya_pro_organ__zats__yu_ta_metodiku_provedennya_potochnogo_ta_p__dsumkovogo_semestrovogo_kontrolyu_navchannya_student__v_znu_.pdf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  <w:bCs/>
          <w:shd w:val="clear" w:color="auto" w:fill="FFFFFF"/>
        </w:rPr>
        <w:t>.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</w:p>
    <w:p w:rsidR="00DC7C35" w:rsidRDefault="00B56C83" w:rsidP="00DC7C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C421F1">
        <w:rPr>
          <w:rFonts w:ascii="Times New Roman" w:hAnsi="Times New Roman" w:cs="Times New Roman"/>
          <w:b/>
        </w:rPr>
        <w:t xml:space="preserve">ПОВТОРНЕ ВИВЧЕННЯ ДИСЦИПЛІН, ВІДРАХУВАННЯ. </w:t>
      </w:r>
      <w:r w:rsidRPr="00C421F1">
        <w:rPr>
          <w:rFonts w:ascii="Times New Roman" w:hAnsi="Times New Roman" w:cs="Times New Roman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10" w:history="1">
        <w:r w:rsidRPr="00C421F1">
          <w:rPr>
            <w:rStyle w:val="a3"/>
            <w:rFonts w:ascii="Times New Roman" w:hAnsi="Times New Roman" w:cs="Times New Roman"/>
            <w:color w:val="auto"/>
          </w:rPr>
          <w:t>https://tinyurl.com/y9pkmmp5</w:t>
        </w:r>
      </w:hyperlink>
      <w:r w:rsidRPr="00C421F1">
        <w:rPr>
          <w:rFonts w:ascii="Times New Roman" w:hAnsi="Times New Roman" w:cs="Times New Roman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r w:rsidR="00DC7C35">
        <w:rPr>
          <w:rFonts w:ascii="Arial" w:eastAsia="Arial" w:hAnsi="Arial" w:cs="Arial"/>
          <w:color w:val="000000"/>
          <w:sz w:val="22"/>
          <w:szCs w:val="22"/>
        </w:rPr>
        <w:t>https://sites.znu.edu.ua/navchalnyj_viddil/normatyvna_basa/polozhennya_pro_poryadok_prijomu__v__drakhuvannya__pererivannya_navchannya__ponovlennya_____perevedennya_zdobuvach__v_vischoyi_osv__ti_v_znu.pdf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</w:rPr>
        <w:t>.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  <w:b/>
        </w:rPr>
        <w:t xml:space="preserve">ВИРІШЕННЯ КОНФЛІКТІВ. </w:t>
      </w:r>
      <w:r w:rsidRPr="00C421F1">
        <w:rPr>
          <w:rFonts w:ascii="Times New Roman" w:hAnsi="Times New Roman" w:cs="Times New Roman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11" w:history="1">
        <w:r w:rsidRPr="00C421F1">
          <w:rPr>
            <w:rStyle w:val="a3"/>
            <w:rFonts w:ascii="Times New Roman" w:hAnsi="Times New Roman" w:cs="Times New Roman"/>
            <w:color w:val="auto"/>
          </w:rPr>
          <w:t>https://tinyurl.com/57wha734</w:t>
        </w:r>
      </w:hyperlink>
      <w:r w:rsidRPr="00C421F1">
        <w:rPr>
          <w:rFonts w:ascii="Times New Roman" w:hAnsi="Times New Roman" w:cs="Times New Roman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12" w:history="1">
        <w:r w:rsidRPr="00C421F1">
          <w:rPr>
            <w:rStyle w:val="a3"/>
            <w:rFonts w:ascii="Times New Roman" w:hAnsi="Times New Roman" w:cs="Times New Roman"/>
            <w:color w:val="auto"/>
          </w:rPr>
          <w:t>https://tinyurl.com/yd6bq6p9</w:t>
        </w:r>
      </w:hyperlink>
      <w:r w:rsidRPr="00C421F1">
        <w:rPr>
          <w:rFonts w:ascii="Times New Roman" w:hAnsi="Times New Roman" w:cs="Times New Roman"/>
        </w:rPr>
        <w:t xml:space="preserve">; </w:t>
      </w:r>
      <w:r w:rsidRPr="00C421F1">
        <w:rPr>
          <w:rFonts w:ascii="Times New Roman" w:hAnsi="Times New Roman" w:cs="Times New Roman"/>
          <w:iCs/>
        </w:rPr>
        <w:t>Положення про призначення та виплату соціальних стипендій у ЗНУ</w:t>
      </w:r>
      <w:r w:rsidRPr="00C421F1">
        <w:rPr>
          <w:rFonts w:ascii="Times New Roman" w:hAnsi="Times New Roman" w:cs="Times New Roman"/>
        </w:rPr>
        <w:t xml:space="preserve">: </w:t>
      </w:r>
      <w:hyperlink r:id="rId13" w:history="1">
        <w:r w:rsidRPr="00C421F1">
          <w:rPr>
            <w:rStyle w:val="a3"/>
            <w:rFonts w:ascii="Times New Roman" w:hAnsi="Times New Roman" w:cs="Times New Roman"/>
            <w:color w:val="auto"/>
          </w:rPr>
          <w:t>https://tinyurl.com/y9r5dpwh</w:t>
        </w:r>
      </w:hyperlink>
      <w:r w:rsidRPr="00C421F1">
        <w:rPr>
          <w:rFonts w:ascii="Times New Roman" w:hAnsi="Times New Roman" w:cs="Times New Roman"/>
        </w:rPr>
        <w:t xml:space="preserve">. 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  <w:b/>
        </w:rPr>
        <w:t xml:space="preserve">ПСИХОЛОГІЧНА ДОПОМОГА. </w:t>
      </w:r>
      <w:r w:rsidRPr="00C421F1">
        <w:rPr>
          <w:rFonts w:ascii="Times New Roman" w:hAnsi="Times New Roman" w:cs="Times New Roman"/>
        </w:rPr>
        <w:t xml:space="preserve">Телефон довіри практичного психолога </w:t>
      </w:r>
      <w:r w:rsidRPr="00C421F1">
        <w:rPr>
          <w:rFonts w:ascii="Times New Roman" w:hAnsi="Times New Roman" w:cs="Times New Roman"/>
          <w:b/>
        </w:rPr>
        <w:t>Марті Ірини Вадимівни</w:t>
      </w:r>
      <w:r w:rsidRPr="00C421F1">
        <w:rPr>
          <w:rFonts w:ascii="Times New Roman" w:hAnsi="Times New Roman" w:cs="Times New Roman"/>
        </w:rPr>
        <w:t xml:space="preserve"> (061) 228-15-84, (099) 253-78-73 (щоденно з 9 до 21). </w:t>
      </w:r>
    </w:p>
    <w:p w:rsidR="00B56C83" w:rsidRPr="00C421F1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bookmarkStart w:id="11" w:name="_Hlk142433006"/>
    </w:p>
    <w:p w:rsidR="00B56C83" w:rsidRPr="00C421F1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r w:rsidRPr="00C421F1">
        <w:rPr>
          <w:rFonts w:ascii="Times New Roman" w:eastAsia="Times New Roman" w:hAnsi="Times New Roman" w:cs="Times New Roman"/>
          <w:b/>
          <w:bCs/>
          <w:lang w:eastAsia="uk-UA"/>
        </w:rPr>
        <w:t>УПОВНОВАЖЕНА ОСОБА З ПИТАНЬ ЗАПОБІГАННЯ ТА ВИЯВЛЕННЯ КОРУПЦІЇ</w:t>
      </w:r>
      <w:r w:rsidRPr="00C421F1">
        <w:rPr>
          <w:rFonts w:ascii="Times New Roman" w:eastAsia="Times New Roman" w:hAnsi="Times New Roman" w:cs="Times New Roman"/>
          <w:lang w:eastAsia="uk-UA"/>
        </w:rPr>
        <w:t xml:space="preserve"> Запорізького національного університету: </w:t>
      </w:r>
      <w:r w:rsidRPr="00C421F1">
        <w:rPr>
          <w:rFonts w:ascii="Times New Roman" w:eastAsia="Times New Roman" w:hAnsi="Times New Roman" w:cs="Times New Roman"/>
          <w:b/>
          <w:bCs/>
          <w:lang w:eastAsia="uk-UA"/>
        </w:rPr>
        <w:t>Банах Віктор Аркадійович</w:t>
      </w:r>
    </w:p>
    <w:p w:rsidR="00B56C83" w:rsidRPr="00C421F1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C421F1">
        <w:rPr>
          <w:rFonts w:ascii="Times New Roman" w:eastAsia="Times New Roman" w:hAnsi="Times New Roman" w:cs="Times New Roman"/>
          <w:lang w:eastAsia="uk-UA"/>
        </w:rPr>
        <w:t>Електронна адреса: </w:t>
      </w:r>
      <w:hyperlink r:id="rId14" w:history="1">
        <w:r w:rsidRPr="00C421F1">
          <w:rPr>
            <w:rStyle w:val="a3"/>
            <w:rFonts w:ascii="Times New Roman" w:hAnsi="Times New Roman" w:cs="Times New Roman"/>
            <w:color w:val="auto"/>
            <w:shd w:val="clear" w:color="auto" w:fill="FFFFFF"/>
          </w:rPr>
          <w:t>v_banakh@znu.edu.ua</w:t>
        </w:r>
      </w:hyperlink>
    </w:p>
    <w:p w:rsidR="00B56C83" w:rsidRPr="00C421F1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C421F1">
        <w:rPr>
          <w:rFonts w:ascii="Times New Roman" w:eastAsia="Times New Roman" w:hAnsi="Times New Roman" w:cs="Times New Roman"/>
          <w:lang w:eastAsia="uk-UA"/>
        </w:rPr>
        <w:t>Гаряча лінія: тел. </w:t>
      </w:r>
      <w:bookmarkEnd w:id="11"/>
      <w:r w:rsidRPr="00C421F1">
        <w:rPr>
          <w:rFonts w:ascii="Times New Roman" w:eastAsia="Times New Roman" w:hAnsi="Times New Roman" w:cs="Times New Roman"/>
          <w:lang w:eastAsia="uk-UA"/>
        </w:rPr>
        <w:t xml:space="preserve"> (</w:t>
      </w:r>
      <w:r w:rsidRPr="00C421F1">
        <w:rPr>
          <w:rFonts w:ascii="Times New Roman" w:hAnsi="Times New Roman" w:cs="Times New Roman"/>
          <w:shd w:val="clear" w:color="auto" w:fill="FFFFFF"/>
        </w:rPr>
        <w:t>061) 227-12-76, факс 227-12-88</w:t>
      </w:r>
    </w:p>
    <w:p w:rsidR="00B56C83" w:rsidRPr="00C421F1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  <w:b/>
        </w:rPr>
        <w:t xml:space="preserve"> РІВНІ МОЖЛИВОСТІ ТА ІНКЛЮЗИВНЕ ОСВІТНЄ СЕРЕДОВИЩЕ. </w:t>
      </w:r>
      <w:r w:rsidRPr="00C421F1">
        <w:rPr>
          <w:rFonts w:ascii="Times New Roman" w:hAnsi="Times New Roman" w:cs="Times New Roman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</w:t>
      </w:r>
      <w:r w:rsidRPr="00C421F1">
        <w:rPr>
          <w:rFonts w:ascii="Times New Roman" w:hAnsi="Times New Roman" w:cs="Times New Roman"/>
        </w:rPr>
        <w:lastRenderedPageBreak/>
        <w:t xml:space="preserve">Порядок супроводу (надання допомоги) осіб з інвалідністю та інших маломобільних груп населення у ЗНУ: </w:t>
      </w:r>
      <w:hyperlink r:id="rId15" w:history="1">
        <w:r w:rsidRPr="00C421F1">
          <w:rPr>
            <w:rStyle w:val="a3"/>
            <w:rFonts w:ascii="Times New Roman" w:hAnsi="Times New Roman" w:cs="Times New Roman"/>
            <w:color w:val="auto"/>
          </w:rPr>
          <w:t>https://tinyurl.com/ydhcsagx</w:t>
        </w:r>
      </w:hyperlink>
      <w:r w:rsidRPr="00C421F1">
        <w:rPr>
          <w:rFonts w:ascii="Times New Roman" w:hAnsi="Times New Roman" w:cs="Times New Roman"/>
        </w:rPr>
        <w:t xml:space="preserve">. 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</w:rPr>
      </w:pPr>
      <w:r w:rsidRPr="00C421F1">
        <w:rPr>
          <w:rFonts w:ascii="Times New Roman" w:hAnsi="Times New Roman" w:cs="Times New Roman"/>
          <w:b/>
        </w:rPr>
        <w:t>РЕСУРСИ ДЛЯ НАВЧАННЯ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  <w:b/>
          <w:caps/>
        </w:rPr>
        <w:t>Наукова бібліотека</w:t>
      </w:r>
      <w:r w:rsidRPr="00C421F1">
        <w:rPr>
          <w:rFonts w:ascii="Times New Roman" w:hAnsi="Times New Roman" w:cs="Times New Roman"/>
        </w:rPr>
        <w:t xml:space="preserve">: </w:t>
      </w:r>
      <w:hyperlink r:id="rId16" w:history="1">
        <w:r w:rsidRPr="00C421F1">
          <w:rPr>
            <w:rStyle w:val="a3"/>
            <w:rFonts w:ascii="Times New Roman" w:hAnsi="Times New Roman" w:cs="Times New Roman"/>
            <w:color w:val="auto"/>
          </w:rPr>
          <w:t>http://library.znu.edu.ua</w:t>
        </w:r>
      </w:hyperlink>
      <w:r w:rsidRPr="00C421F1">
        <w:rPr>
          <w:rFonts w:ascii="Times New Roman" w:hAnsi="Times New Roman" w:cs="Times New Roman"/>
        </w:rPr>
        <w:t>. Графік роботи абонементів: понеділок-п`ятниця з 08.00 до 16.00; вихідні дні: субота і неділя.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  <w:b/>
        </w:rPr>
      </w:pPr>
      <w:r w:rsidRPr="00C421F1">
        <w:rPr>
          <w:rFonts w:ascii="Times New Roman" w:hAnsi="Times New Roman" w:cs="Times New Roman"/>
          <w:b/>
          <w:caps/>
        </w:rPr>
        <w:t>Система ЕЛЕКТРОННого</w:t>
      </w:r>
      <w:r w:rsidRPr="00C421F1">
        <w:rPr>
          <w:rFonts w:ascii="Times New Roman" w:hAnsi="Times New Roman" w:cs="Times New Roman"/>
          <w:b/>
        </w:rPr>
        <w:t xml:space="preserve"> ЗАБЕЗПЕЧЕННЯ НАВЧАННЯ (MOODLE): </w:t>
      </w:r>
      <w:r w:rsidRPr="00C421F1">
        <w:rPr>
          <w:rFonts w:ascii="Times New Roman" w:hAnsi="Times New Roman" w:cs="Times New Roman"/>
          <w:u w:val="single"/>
        </w:rPr>
        <w:t>https://moodle.znu.edu.ua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</w:rPr>
        <w:t>Якщо забули пароль/</w:t>
      </w:r>
      <w:proofErr w:type="spellStart"/>
      <w:r w:rsidRPr="00C421F1">
        <w:rPr>
          <w:rFonts w:ascii="Times New Roman" w:hAnsi="Times New Roman" w:cs="Times New Roman"/>
        </w:rPr>
        <w:t>логін</w:t>
      </w:r>
      <w:proofErr w:type="spellEnd"/>
      <w:r w:rsidRPr="00C421F1">
        <w:rPr>
          <w:rFonts w:ascii="Times New Roman" w:hAnsi="Times New Roman" w:cs="Times New Roman"/>
        </w:rPr>
        <w:t>, направте листа з темою «Забув пароль/</w:t>
      </w:r>
      <w:proofErr w:type="spellStart"/>
      <w:r w:rsidRPr="00C421F1">
        <w:rPr>
          <w:rFonts w:ascii="Times New Roman" w:hAnsi="Times New Roman" w:cs="Times New Roman"/>
        </w:rPr>
        <w:t>логін</w:t>
      </w:r>
      <w:proofErr w:type="spellEnd"/>
      <w:r w:rsidRPr="00C421F1">
        <w:rPr>
          <w:rFonts w:ascii="Times New Roman" w:hAnsi="Times New Roman" w:cs="Times New Roman"/>
        </w:rPr>
        <w:t xml:space="preserve">» за адресою: </w:t>
      </w:r>
      <w:r w:rsidRPr="00C421F1">
        <w:rPr>
          <w:rFonts w:ascii="Times New Roman" w:hAnsi="Times New Roman" w:cs="Times New Roman"/>
          <w:bCs/>
          <w:u w:val="single"/>
          <w:shd w:val="clear" w:color="auto" w:fill="FFFFFF"/>
        </w:rPr>
        <w:t>moodle.znu@znu.edu.ua.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</w:rPr>
        <w:t>У листі вкажіть: прізвище, ім'я, по-батькові українською мовою; шифр групи; електронну адресу.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</w:rPr>
      </w:pPr>
      <w:r w:rsidRPr="00C421F1">
        <w:rPr>
          <w:rFonts w:ascii="Times New Roman" w:hAnsi="Times New Roman" w:cs="Times New Roman"/>
        </w:rPr>
        <w:t xml:space="preserve">Якщо ви вказували електронну адресу в профілі системи </w:t>
      </w:r>
      <w:proofErr w:type="spellStart"/>
      <w:r w:rsidRPr="00C421F1">
        <w:rPr>
          <w:rFonts w:ascii="Times New Roman" w:hAnsi="Times New Roman" w:cs="Times New Roman"/>
        </w:rPr>
        <w:t>Moodle</w:t>
      </w:r>
      <w:proofErr w:type="spellEnd"/>
      <w:r w:rsidRPr="00C421F1">
        <w:rPr>
          <w:rFonts w:ascii="Times New Roman" w:hAnsi="Times New Roman" w:cs="Times New Roman"/>
        </w:rPr>
        <w:t xml:space="preserve"> ЗНУ, то використовуйте посилання для відновлення паролю </w:t>
      </w:r>
      <w:r w:rsidRPr="00C421F1">
        <w:rPr>
          <w:rFonts w:ascii="Times New Roman" w:hAnsi="Times New Roman" w:cs="Times New Roman"/>
          <w:u w:val="single"/>
        </w:rPr>
        <w:t>https://moodle.znu.edu.ua/mod/page/view.php?id=133015</w:t>
      </w:r>
      <w:r w:rsidRPr="00C421F1">
        <w:rPr>
          <w:rFonts w:ascii="Times New Roman" w:hAnsi="Times New Roman" w:cs="Times New Roman"/>
        </w:rPr>
        <w:t>.</w:t>
      </w:r>
    </w:p>
    <w:p w:rsidR="00B56C83" w:rsidRPr="00C421F1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C421F1">
        <w:rPr>
          <w:rFonts w:ascii="Times New Roman" w:hAnsi="Times New Roman" w:cs="Times New Roman"/>
          <w:b/>
          <w:caps/>
        </w:rPr>
        <w:t>Центр інтенсивного вивчення іноземних мов</w:t>
      </w:r>
      <w:r w:rsidRPr="00C421F1">
        <w:rPr>
          <w:rFonts w:ascii="Times New Roman" w:hAnsi="Times New Roman" w:cs="Times New Roman"/>
          <w:caps/>
        </w:rPr>
        <w:t xml:space="preserve">: </w:t>
      </w:r>
      <w:r w:rsidRPr="00C421F1">
        <w:rPr>
          <w:rFonts w:ascii="Times New Roman" w:hAnsi="Times New Roman" w:cs="Times New Roman"/>
          <w:u w:val="single"/>
        </w:rPr>
        <w:t>http://sites.znu.edu.ua/child-advance/</w:t>
      </w:r>
    </w:p>
    <w:p w:rsidR="00B56C83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32243" w:rsidRDefault="005C2538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5C2538" w:rsidRPr="00C421F1" w:rsidRDefault="005C2538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C421F1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C421F1" w:rsidRDefault="00EF37CB" w:rsidP="00EF37CB">
      <w:pPr>
        <w:tabs>
          <w:tab w:val="left" w:pos="1896"/>
        </w:tabs>
        <w:rPr>
          <w:rFonts w:ascii="Times New Roman" w:hAnsi="Times New Roman" w:cs="Times New Roman"/>
          <w:b/>
          <w:sz w:val="26"/>
          <w:szCs w:val="26"/>
        </w:rPr>
      </w:pPr>
      <w:r w:rsidRPr="00C421F1">
        <w:rPr>
          <w:rFonts w:ascii="Times New Roman" w:hAnsi="Times New Roman" w:cs="Times New Roman"/>
          <w:b/>
          <w:sz w:val="26"/>
          <w:szCs w:val="26"/>
        </w:rPr>
        <w:tab/>
      </w:r>
    </w:p>
    <w:p w:rsidR="00B56C83" w:rsidRPr="00C421F1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C421F1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C421F1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C421F1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C421F1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C421F1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59267C" w:rsidRPr="00C421F1" w:rsidRDefault="0059267C">
      <w:pPr>
        <w:rPr>
          <w:rFonts w:ascii="Times New Roman" w:hAnsi="Times New Roman" w:cs="Times New Roman"/>
        </w:rPr>
      </w:pPr>
    </w:p>
    <w:sectPr w:rsidR="0059267C" w:rsidRPr="00C421F1" w:rsidSect="00EF37CB">
      <w:headerReference w:type="default" r:id="rId17"/>
      <w:pgSz w:w="11906" w:h="16838"/>
      <w:pgMar w:top="1134" w:right="567" w:bottom="1134" w:left="1701" w:header="34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F05" w:rsidRDefault="00E71F05" w:rsidP="00304790">
      <w:r>
        <w:separator/>
      </w:r>
    </w:p>
  </w:endnote>
  <w:endnote w:type="continuationSeparator" w:id="0">
    <w:p w:rsidR="00E71F05" w:rsidRDefault="00E71F05" w:rsidP="00304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Droid Sans Fallback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F05" w:rsidRDefault="00E71F05" w:rsidP="00304790">
      <w:r>
        <w:separator/>
      </w:r>
    </w:p>
  </w:footnote>
  <w:footnote w:type="continuationSeparator" w:id="0">
    <w:p w:rsidR="00E71F05" w:rsidRDefault="00E71F05" w:rsidP="003047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54" w:rsidRPr="00EF37CB" w:rsidRDefault="00FE0754" w:rsidP="009E44B6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eastAsia="en-US"/>
      </w:rPr>
    </w:pPr>
    <w:r w:rsidRPr="00EF37CB">
      <w:rPr>
        <w:rFonts w:ascii="Gotham Pro" w:hAnsi="Gotham Pro" w:cs="Tahoma"/>
        <w:b/>
        <w:noProof/>
        <w:sz w:val="22"/>
        <w:lang w:val="ru-RU" w:eastAsia="ru-RU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5263515</wp:posOffset>
          </wp:positionH>
          <wp:positionV relativeFrom="margin">
            <wp:posOffset>-798830</wp:posOffset>
          </wp:positionV>
          <wp:extent cx="803910" cy="739140"/>
          <wp:effectExtent l="19050" t="0" r="0" b="0"/>
          <wp:wrapSquare wrapText="bothSides"/>
          <wp:docPr id="18" name="Рисунок 2" descr="Z:\01 ОСВІТНІ ПРОГРАМИ\Зразки\Брендбук\logotipi\Логотипи\png\Логотип-колір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Z:\01 ОСВІТНІ ПРОГРАМИ\Зразки\Брендбук\logotipi\Логотипи\png\Логотип-колір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73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37CB">
      <w:rPr>
        <w:rFonts w:ascii="Gotham Pro" w:hAnsi="Gotham Pro" w:cs="Tahoma"/>
        <w:b/>
        <w:sz w:val="22"/>
        <w:lang w:eastAsia="en-US"/>
      </w:rPr>
      <w:t>ЗАПОРІЗЬКИЙ НАЦІОНАЛЬНИЙ УНІВЕРСИТЕТ</w:t>
    </w:r>
  </w:p>
  <w:p w:rsidR="00FE0754" w:rsidRPr="00EF37CB" w:rsidRDefault="00FE0754" w:rsidP="009E44B6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val="ru-RU" w:eastAsia="en-US"/>
      </w:rPr>
    </w:pPr>
    <w:proofErr w:type="spellStart"/>
    <w:r w:rsidRPr="00EF37CB">
      <w:rPr>
        <w:rFonts w:ascii="Gotham Pro" w:hAnsi="Gotham Pro" w:cs="Tahoma"/>
        <w:b/>
        <w:sz w:val="22"/>
        <w:lang w:eastAsia="en-US"/>
      </w:rPr>
      <w:t>Силабус</w:t>
    </w:r>
    <w:proofErr w:type="spellEnd"/>
    <w:r w:rsidRPr="00EF37CB">
      <w:rPr>
        <w:rFonts w:ascii="Gotham Pro" w:hAnsi="Gotham Pro" w:cs="Tahoma"/>
        <w:b/>
        <w:sz w:val="22"/>
        <w:lang w:eastAsia="en-US"/>
      </w:rPr>
      <w:t xml:space="preserve"> навчальної дисципліни</w:t>
    </w:r>
  </w:p>
  <w:p w:rsidR="00FE0754" w:rsidRPr="00E72E16" w:rsidRDefault="00757275" w:rsidP="00E72E16">
    <w:pPr>
      <w:jc w:val="center"/>
      <w:rPr>
        <w:rFonts w:ascii="Times New Roman" w:hAnsi="Times New Roman" w:cs="Times New Roman"/>
        <w:b/>
        <w:caps/>
        <w:sz w:val="28"/>
        <w:szCs w:val="28"/>
      </w:rPr>
    </w:pPr>
    <w:r>
      <w:rPr>
        <w:rFonts w:ascii="Times New Roman" w:hAnsi="Times New Roman" w:cs="Times New Roman"/>
        <w:sz w:val="28"/>
        <w:szCs w:val="28"/>
        <w:lang w:val="ru-RU" w:eastAsia="en-US"/>
      </w:rPr>
      <w:t>(</w:t>
    </w:r>
    <w:r w:rsidR="00FE0754" w:rsidRPr="00E72E16">
      <w:rPr>
        <w:rFonts w:ascii="Times New Roman" w:hAnsi="Times New Roman" w:cs="Times New Roman"/>
        <w:b/>
        <w:caps/>
        <w:sz w:val="28"/>
        <w:szCs w:val="28"/>
      </w:rPr>
      <w:t>ЖИТЛОВЕ ПРАВО</w:t>
    </w:r>
    <w:r w:rsidR="00FE0754" w:rsidRPr="00757275">
      <w:rPr>
        <w:rFonts w:ascii="Times New Roman" w:hAnsi="Times New Roman" w:cs="Times New Roman"/>
        <w:sz w:val="28"/>
        <w:szCs w:val="28"/>
        <w:lang w:val="ru-RU" w:eastAsia="en-US"/>
      </w:rPr>
      <w:t>)</w:t>
    </w:r>
  </w:p>
  <w:p w:rsidR="00FE0754" w:rsidRDefault="00FE0754" w:rsidP="00503106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BEB44C"/>
    <w:lvl w:ilvl="0">
      <w:numFmt w:val="bullet"/>
      <w:lvlText w:val="*"/>
      <w:lvlJc w:val="left"/>
    </w:lvl>
  </w:abstractNum>
  <w:abstractNum w:abstractNumId="1">
    <w:nsid w:val="03D95975"/>
    <w:multiLevelType w:val="hybridMultilevel"/>
    <w:tmpl w:val="E6B65E1C"/>
    <w:lvl w:ilvl="0" w:tplc="3BB285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8670009"/>
    <w:multiLevelType w:val="hybridMultilevel"/>
    <w:tmpl w:val="EF5A0D36"/>
    <w:lvl w:ilvl="0" w:tplc="160C19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A26BB"/>
    <w:multiLevelType w:val="hybridMultilevel"/>
    <w:tmpl w:val="5D8C2E00"/>
    <w:lvl w:ilvl="0" w:tplc="69240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D02036"/>
    <w:multiLevelType w:val="hybridMultilevel"/>
    <w:tmpl w:val="D6866E74"/>
    <w:lvl w:ilvl="0" w:tplc="BCB2794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B0518"/>
    <w:multiLevelType w:val="hybridMultilevel"/>
    <w:tmpl w:val="34063888"/>
    <w:lvl w:ilvl="0" w:tplc="BCB2794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F3FF9"/>
    <w:multiLevelType w:val="multilevel"/>
    <w:tmpl w:val="1432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9B6960"/>
    <w:multiLevelType w:val="hybridMultilevel"/>
    <w:tmpl w:val="D1B0F744"/>
    <w:lvl w:ilvl="0" w:tplc="DCB2219A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1E4705"/>
    <w:multiLevelType w:val="hybridMultilevel"/>
    <w:tmpl w:val="31B65B70"/>
    <w:lvl w:ilvl="0" w:tplc="513A93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3850D1"/>
    <w:multiLevelType w:val="hybridMultilevel"/>
    <w:tmpl w:val="8298A39E"/>
    <w:lvl w:ilvl="0" w:tplc="3E7444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F423F95"/>
    <w:multiLevelType w:val="hybridMultilevel"/>
    <w:tmpl w:val="9D2C4A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3C12949"/>
    <w:multiLevelType w:val="hybridMultilevel"/>
    <w:tmpl w:val="BAE6B74A"/>
    <w:lvl w:ilvl="0" w:tplc="42B8F78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3DA458A">
      <w:start w:val="1"/>
      <w:numFmt w:val="decimal"/>
      <w:lvlText w:val="%2)"/>
      <w:lvlJc w:val="left"/>
      <w:pPr>
        <w:tabs>
          <w:tab w:val="num" w:pos="1437"/>
        </w:tabs>
        <w:ind w:left="1437" w:hanging="3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15345F"/>
    <w:multiLevelType w:val="hybridMultilevel"/>
    <w:tmpl w:val="D2EC3232"/>
    <w:lvl w:ilvl="0" w:tplc="BCB2794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253D10"/>
    <w:multiLevelType w:val="hybridMultilevel"/>
    <w:tmpl w:val="07E6822E"/>
    <w:lvl w:ilvl="0" w:tplc="7EA63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6696368"/>
    <w:multiLevelType w:val="multilevel"/>
    <w:tmpl w:val="860C0B02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>
    <w:nsid w:val="4EA43A6C"/>
    <w:multiLevelType w:val="hybridMultilevel"/>
    <w:tmpl w:val="17463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371DC3"/>
    <w:multiLevelType w:val="hybridMultilevel"/>
    <w:tmpl w:val="141235EC"/>
    <w:lvl w:ilvl="0" w:tplc="BCB27942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40D2F1D"/>
    <w:multiLevelType w:val="hybridMultilevel"/>
    <w:tmpl w:val="914C8202"/>
    <w:lvl w:ilvl="0" w:tplc="071AC16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7117E14"/>
    <w:multiLevelType w:val="hybridMultilevel"/>
    <w:tmpl w:val="34BC70A8"/>
    <w:lvl w:ilvl="0" w:tplc="BCB2794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AE3EF8"/>
    <w:multiLevelType w:val="hybridMultilevel"/>
    <w:tmpl w:val="17463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2E26AC"/>
    <w:multiLevelType w:val="hybridMultilevel"/>
    <w:tmpl w:val="F7841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657EEA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>
    <w:nsid w:val="66C560F4"/>
    <w:multiLevelType w:val="hybridMultilevel"/>
    <w:tmpl w:val="918C373C"/>
    <w:lvl w:ilvl="0" w:tplc="5874F44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80F446E"/>
    <w:multiLevelType w:val="hybridMultilevel"/>
    <w:tmpl w:val="352E7DFC"/>
    <w:lvl w:ilvl="0" w:tplc="31BEB5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A2A1E37"/>
    <w:multiLevelType w:val="hybridMultilevel"/>
    <w:tmpl w:val="7A1CFAB0"/>
    <w:lvl w:ilvl="0" w:tplc="BCB2794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A26AC2"/>
    <w:multiLevelType w:val="hybridMultilevel"/>
    <w:tmpl w:val="D88E3F1E"/>
    <w:lvl w:ilvl="0" w:tplc="EDA43C3E">
      <w:start w:val="1"/>
      <w:numFmt w:val="decimal"/>
      <w:lvlText w:val="%1."/>
      <w:lvlJc w:val="left"/>
      <w:pPr>
        <w:tabs>
          <w:tab w:val="num" w:pos="1935"/>
        </w:tabs>
        <w:ind w:left="1935" w:hanging="12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4C0F93"/>
    <w:multiLevelType w:val="hybridMultilevel"/>
    <w:tmpl w:val="39F85150"/>
    <w:lvl w:ilvl="0" w:tplc="7270C8B2">
      <w:start w:val="2019"/>
      <w:numFmt w:val="bullet"/>
      <w:lvlText w:val="-"/>
      <w:lvlJc w:val="left"/>
      <w:pPr>
        <w:ind w:left="1287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45122B6"/>
    <w:multiLevelType w:val="hybridMultilevel"/>
    <w:tmpl w:val="AB3478BC"/>
    <w:lvl w:ilvl="0" w:tplc="BCB2794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D37519"/>
    <w:multiLevelType w:val="multilevel"/>
    <w:tmpl w:val="940A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59"/>
        <w:lvlJc w:val="left"/>
        <w:rPr>
          <w:rFonts w:ascii="Arial" w:hAnsi="Arial" w:hint="default"/>
        </w:rPr>
      </w:lvl>
    </w:lvlOverride>
  </w:num>
  <w:num w:numId="2">
    <w:abstractNumId w:val="26"/>
  </w:num>
  <w:num w:numId="3">
    <w:abstractNumId w:val="24"/>
  </w:num>
  <w:num w:numId="4">
    <w:abstractNumId w:val="2"/>
  </w:num>
  <w:num w:numId="5">
    <w:abstractNumId w:val="11"/>
  </w:num>
  <w:num w:numId="6">
    <w:abstractNumId w:val="17"/>
  </w:num>
  <w:num w:numId="7">
    <w:abstractNumId w:val="21"/>
  </w:num>
  <w:num w:numId="8">
    <w:abstractNumId w:val="10"/>
  </w:num>
  <w:num w:numId="9">
    <w:abstractNumId w:val="1"/>
  </w:num>
  <w:num w:numId="10">
    <w:abstractNumId w:val="8"/>
  </w:num>
  <w:num w:numId="11">
    <w:abstractNumId w:val="16"/>
  </w:num>
  <w:num w:numId="12">
    <w:abstractNumId w:val="28"/>
  </w:num>
  <w:num w:numId="13">
    <w:abstractNumId w:val="22"/>
  </w:num>
  <w:num w:numId="14">
    <w:abstractNumId w:val="9"/>
  </w:num>
  <w:num w:numId="15">
    <w:abstractNumId w:val="12"/>
  </w:num>
  <w:num w:numId="16">
    <w:abstractNumId w:val="20"/>
  </w:num>
  <w:num w:numId="17">
    <w:abstractNumId w:val="23"/>
  </w:num>
  <w:num w:numId="18">
    <w:abstractNumId w:val="13"/>
  </w:num>
  <w:num w:numId="19">
    <w:abstractNumId w:val="4"/>
  </w:num>
  <w:num w:numId="20">
    <w:abstractNumId w:val="6"/>
  </w:num>
  <w:num w:numId="21">
    <w:abstractNumId w:val="3"/>
  </w:num>
  <w:num w:numId="22">
    <w:abstractNumId w:val="27"/>
  </w:num>
  <w:num w:numId="23">
    <w:abstractNumId w:val="5"/>
  </w:num>
  <w:num w:numId="24">
    <w:abstractNumId w:val="18"/>
  </w:num>
  <w:num w:numId="25">
    <w:abstractNumId w:val="7"/>
  </w:num>
  <w:num w:numId="26">
    <w:abstractNumId w:val="15"/>
  </w:num>
  <w:num w:numId="27">
    <w:abstractNumId w:val="25"/>
  </w:num>
  <w:num w:numId="28">
    <w:abstractNumId w:val="14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04D24"/>
    <w:rsid w:val="00064192"/>
    <w:rsid w:val="000F6E76"/>
    <w:rsid w:val="0010370C"/>
    <w:rsid w:val="00111053"/>
    <w:rsid w:val="00137998"/>
    <w:rsid w:val="00152928"/>
    <w:rsid w:val="00235EB6"/>
    <w:rsid w:val="00257BD3"/>
    <w:rsid w:val="00285AC7"/>
    <w:rsid w:val="002B0801"/>
    <w:rsid w:val="00304790"/>
    <w:rsid w:val="0034718E"/>
    <w:rsid w:val="003C0C07"/>
    <w:rsid w:val="003D5361"/>
    <w:rsid w:val="00413CEE"/>
    <w:rsid w:val="00422095"/>
    <w:rsid w:val="00422861"/>
    <w:rsid w:val="004462C9"/>
    <w:rsid w:val="004470BD"/>
    <w:rsid w:val="004558BD"/>
    <w:rsid w:val="00460568"/>
    <w:rsid w:val="00473052"/>
    <w:rsid w:val="00495C0C"/>
    <w:rsid w:val="004A405D"/>
    <w:rsid w:val="004F36BF"/>
    <w:rsid w:val="0050283B"/>
    <w:rsid w:val="00503106"/>
    <w:rsid w:val="00504D24"/>
    <w:rsid w:val="00521D9F"/>
    <w:rsid w:val="005417D4"/>
    <w:rsid w:val="00551BD9"/>
    <w:rsid w:val="0056617D"/>
    <w:rsid w:val="0057203F"/>
    <w:rsid w:val="0059267C"/>
    <w:rsid w:val="005C2538"/>
    <w:rsid w:val="005C7E3A"/>
    <w:rsid w:val="006056CF"/>
    <w:rsid w:val="00606E6A"/>
    <w:rsid w:val="00612A34"/>
    <w:rsid w:val="00615A1B"/>
    <w:rsid w:val="006312FF"/>
    <w:rsid w:val="006966CE"/>
    <w:rsid w:val="006D3002"/>
    <w:rsid w:val="006E0B67"/>
    <w:rsid w:val="006F513E"/>
    <w:rsid w:val="007028D3"/>
    <w:rsid w:val="00710C9C"/>
    <w:rsid w:val="007116A0"/>
    <w:rsid w:val="00730552"/>
    <w:rsid w:val="0073323C"/>
    <w:rsid w:val="00757275"/>
    <w:rsid w:val="007A4523"/>
    <w:rsid w:val="007B2D13"/>
    <w:rsid w:val="007B7DAA"/>
    <w:rsid w:val="007C0428"/>
    <w:rsid w:val="007E678F"/>
    <w:rsid w:val="008350A5"/>
    <w:rsid w:val="008673D8"/>
    <w:rsid w:val="008700BC"/>
    <w:rsid w:val="00893A4B"/>
    <w:rsid w:val="008A66EF"/>
    <w:rsid w:val="008B1861"/>
    <w:rsid w:val="008D43D7"/>
    <w:rsid w:val="008E5E23"/>
    <w:rsid w:val="008F0235"/>
    <w:rsid w:val="00932243"/>
    <w:rsid w:val="009D17D0"/>
    <w:rsid w:val="009D631E"/>
    <w:rsid w:val="009E44B6"/>
    <w:rsid w:val="009F624D"/>
    <w:rsid w:val="00A61344"/>
    <w:rsid w:val="00A66DCD"/>
    <w:rsid w:val="00AD1AE6"/>
    <w:rsid w:val="00AE0658"/>
    <w:rsid w:val="00B03F99"/>
    <w:rsid w:val="00B20880"/>
    <w:rsid w:val="00B56C83"/>
    <w:rsid w:val="00B80CA0"/>
    <w:rsid w:val="00BB6226"/>
    <w:rsid w:val="00BC3BE3"/>
    <w:rsid w:val="00C0028F"/>
    <w:rsid w:val="00C14E6B"/>
    <w:rsid w:val="00C1525B"/>
    <w:rsid w:val="00C421F1"/>
    <w:rsid w:val="00C54EFB"/>
    <w:rsid w:val="00C63B03"/>
    <w:rsid w:val="00C9353E"/>
    <w:rsid w:val="00CE629A"/>
    <w:rsid w:val="00CF62CE"/>
    <w:rsid w:val="00D131D8"/>
    <w:rsid w:val="00D2170E"/>
    <w:rsid w:val="00DC7B69"/>
    <w:rsid w:val="00DC7C35"/>
    <w:rsid w:val="00DD315C"/>
    <w:rsid w:val="00DE5E43"/>
    <w:rsid w:val="00E24DB7"/>
    <w:rsid w:val="00E71F05"/>
    <w:rsid w:val="00E72E16"/>
    <w:rsid w:val="00EC03A5"/>
    <w:rsid w:val="00EF37CB"/>
    <w:rsid w:val="00F03668"/>
    <w:rsid w:val="00F0612A"/>
    <w:rsid w:val="00F20AAE"/>
    <w:rsid w:val="00F322B2"/>
    <w:rsid w:val="00F472DE"/>
    <w:rsid w:val="00F7785B"/>
    <w:rsid w:val="00F8697B"/>
    <w:rsid w:val="00FA3A41"/>
    <w:rsid w:val="00FA796F"/>
    <w:rsid w:val="00FC5FE0"/>
    <w:rsid w:val="00FD714E"/>
    <w:rsid w:val="00FE0754"/>
    <w:rsid w:val="00FF0120"/>
    <w:rsid w:val="00FF7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DAA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8B1861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2E74B5" w:themeColor="accent1" w:themeShade="BF"/>
      <w:sz w:val="28"/>
      <w:szCs w:val="2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C83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C83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5B9BD5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C83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C83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C83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B56C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56C83"/>
    <w:rPr>
      <w:rFonts w:asciiTheme="majorHAnsi" w:eastAsiaTheme="majorEastAsia" w:hAnsiTheme="majorHAnsi" w:cs="Mangal"/>
      <w:b/>
      <w:b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B56C83"/>
    <w:rPr>
      <w:rFonts w:asciiTheme="majorHAnsi" w:eastAsiaTheme="majorEastAsia" w:hAnsiTheme="majorHAnsi" w:cs="Mangal"/>
      <w:b/>
      <w:bCs/>
      <w:i/>
      <w:i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56C8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B56C83"/>
    <w:rPr>
      <w:rFonts w:asciiTheme="majorHAnsi" w:eastAsiaTheme="majorEastAsia" w:hAnsiTheme="majorHAnsi" w:cs="Mangal"/>
      <w:i/>
      <w:iCs/>
      <w:color w:val="1F4D78" w:themeColor="accent1" w:themeShade="7F"/>
      <w:kern w:val="2"/>
      <w:sz w:val="24"/>
      <w:szCs w:val="21"/>
      <w:lang w:val="uk-UA" w:eastAsia="zh-CN" w:bidi="hi-IN"/>
    </w:rPr>
  </w:style>
  <w:style w:type="character" w:styleId="a3">
    <w:name w:val="Hyperlink"/>
    <w:basedOn w:val="a0"/>
    <w:uiPriority w:val="99"/>
    <w:unhideWhenUsed/>
    <w:qFormat/>
    <w:rsid w:val="00B56C83"/>
    <w:rPr>
      <w:color w:val="0000FF"/>
      <w:u w:val="single"/>
    </w:rPr>
  </w:style>
  <w:style w:type="paragraph" w:styleId="a4">
    <w:name w:val="Body Text"/>
    <w:basedOn w:val="a"/>
    <w:link w:val="a5"/>
    <w:uiPriority w:val="99"/>
    <w:qFormat/>
    <w:rsid w:val="00B56C83"/>
    <w:pPr>
      <w:suppressAutoHyphens w:val="0"/>
      <w:ind w:left="118"/>
      <w:jc w:val="both"/>
    </w:pPr>
    <w:rPr>
      <w:rFonts w:ascii="Times New Roman" w:eastAsia="Times New Roman" w:hAnsi="Times New Roman" w:cs="Times New Roman"/>
      <w:kern w:val="0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99"/>
    <w:qFormat/>
    <w:rsid w:val="00B56C83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B56C83"/>
    <w:pPr>
      <w:widowControl/>
    </w:pPr>
    <w:rPr>
      <w:rFonts w:ascii="Times New Roman" w:eastAsia="MS Mincho" w:hAnsi="Times New Roman" w:cs="Times New Roman"/>
      <w:kern w:val="0"/>
      <w:sz w:val="20"/>
      <w:szCs w:val="20"/>
      <w:lang w:bidi="ar-SA"/>
    </w:rPr>
  </w:style>
  <w:style w:type="character" w:customStyle="1" w:styleId="a7">
    <w:name w:val="Текст сноски Знак"/>
    <w:basedOn w:val="a0"/>
    <w:link w:val="a6"/>
    <w:rsid w:val="00B56C83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8">
    <w:name w:val="Body Text Indent"/>
    <w:basedOn w:val="a"/>
    <w:link w:val="a9"/>
    <w:uiPriority w:val="99"/>
    <w:unhideWhenUsed/>
    <w:rsid w:val="00B56C83"/>
    <w:pPr>
      <w:widowControl/>
      <w:spacing w:after="120"/>
      <w:ind w:left="283"/>
    </w:pPr>
    <w:rPr>
      <w:rFonts w:ascii="Times New Roman" w:eastAsia="MS Mincho" w:hAnsi="Times New Roman" w:cs="Times New Roman"/>
      <w:kern w:val="0"/>
      <w:lang w:val="en-US" w:bidi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B56C83"/>
    <w:rPr>
      <w:rFonts w:ascii="Times New Roman" w:eastAsia="MS Mincho" w:hAnsi="Times New Roman" w:cs="Times New Roman"/>
      <w:sz w:val="24"/>
      <w:szCs w:val="24"/>
      <w:lang w:eastAsia="zh-CN"/>
    </w:rPr>
  </w:style>
  <w:style w:type="paragraph" w:styleId="aa">
    <w:name w:val="header"/>
    <w:basedOn w:val="a"/>
    <w:link w:val="ab"/>
    <w:uiPriority w:val="99"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c">
    <w:name w:val="footer"/>
    <w:basedOn w:val="a"/>
    <w:link w:val="ad"/>
    <w:uiPriority w:val="99"/>
    <w:semiHidden/>
    <w:unhideWhenUsed/>
    <w:rsid w:val="00304790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304790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304790"/>
    <w:rPr>
      <w:rFonts w:ascii="Tahoma" w:hAnsi="Tahoma" w:cs="Mangal"/>
      <w:sz w:val="16"/>
      <w:szCs w:val="14"/>
    </w:rPr>
  </w:style>
  <w:style w:type="character" w:customStyle="1" w:styleId="af">
    <w:name w:val="Текст выноски Знак"/>
    <w:basedOn w:val="a0"/>
    <w:link w:val="ae"/>
    <w:uiPriority w:val="99"/>
    <w:semiHidden/>
    <w:rsid w:val="00304790"/>
    <w:rPr>
      <w:rFonts w:ascii="Tahoma" w:eastAsia="Droid Sans Fallback" w:hAnsi="Tahoma" w:cs="Mangal"/>
      <w:kern w:val="2"/>
      <w:sz w:val="16"/>
      <w:szCs w:val="14"/>
      <w:lang w:val="uk-UA" w:eastAsia="zh-CN" w:bidi="hi-IN"/>
    </w:rPr>
  </w:style>
  <w:style w:type="paragraph" w:styleId="af0">
    <w:name w:val="List Paragraph"/>
    <w:basedOn w:val="a"/>
    <w:uiPriority w:val="34"/>
    <w:qFormat/>
    <w:rsid w:val="005C7E3A"/>
    <w:pPr>
      <w:ind w:left="720"/>
      <w:contextualSpacing/>
    </w:pPr>
    <w:rPr>
      <w:rFonts w:cs="Mangal"/>
      <w:szCs w:val="21"/>
    </w:rPr>
  </w:style>
  <w:style w:type="paragraph" w:customStyle="1" w:styleId="Pa4">
    <w:name w:val="Pa4"/>
    <w:basedOn w:val="a"/>
    <w:next w:val="a"/>
    <w:uiPriority w:val="99"/>
    <w:rsid w:val="00AE0658"/>
    <w:pPr>
      <w:widowControl/>
      <w:suppressAutoHyphens w:val="0"/>
      <w:autoSpaceDE w:val="0"/>
      <w:autoSpaceDN w:val="0"/>
      <w:adjustRightInd w:val="0"/>
      <w:spacing w:line="329" w:lineRule="atLeast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Pa15">
    <w:name w:val="Pa15"/>
    <w:basedOn w:val="a"/>
    <w:next w:val="a"/>
    <w:uiPriority w:val="99"/>
    <w:rsid w:val="00AE0658"/>
    <w:pPr>
      <w:widowControl/>
      <w:suppressAutoHyphens w:val="0"/>
      <w:autoSpaceDE w:val="0"/>
      <w:autoSpaceDN w:val="0"/>
      <w:adjustRightInd w:val="0"/>
      <w:spacing w:line="329" w:lineRule="atLeast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rvps2">
    <w:name w:val="rvps2"/>
    <w:basedOn w:val="a"/>
    <w:rsid w:val="007A452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8B1861"/>
    <w:rPr>
      <w:rFonts w:asciiTheme="majorHAnsi" w:eastAsiaTheme="majorEastAsia" w:hAnsiTheme="majorHAnsi" w:cs="Mangal"/>
      <w:b/>
      <w:bCs/>
      <w:color w:val="2E74B5" w:themeColor="accent1" w:themeShade="BF"/>
      <w:kern w:val="2"/>
      <w:sz w:val="28"/>
      <w:szCs w:val="25"/>
      <w:lang w:val="uk-UA" w:eastAsia="zh-CN" w:bidi="hi-IN"/>
    </w:rPr>
  </w:style>
  <w:style w:type="character" w:customStyle="1" w:styleId="apple-converted-space">
    <w:name w:val="apple-converted-space"/>
    <w:rsid w:val="008B1861"/>
  </w:style>
  <w:style w:type="character" w:styleId="af1">
    <w:name w:val="Emphasis"/>
    <w:uiPriority w:val="20"/>
    <w:qFormat/>
    <w:rsid w:val="008B1861"/>
    <w:rPr>
      <w:i/>
      <w:iCs/>
    </w:rPr>
  </w:style>
  <w:style w:type="character" w:customStyle="1" w:styleId="41">
    <w:name w:val="Основной текст (4)_"/>
    <w:link w:val="42"/>
    <w:rsid w:val="008B1861"/>
    <w:rPr>
      <w:rFonts w:eastAsia="Times New Roman"/>
      <w:sz w:val="15"/>
      <w:szCs w:val="1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B1861"/>
    <w:pPr>
      <w:shd w:val="clear" w:color="auto" w:fill="FFFFFF"/>
      <w:suppressAutoHyphens w:val="0"/>
      <w:spacing w:before="360" w:line="192" w:lineRule="exact"/>
      <w:jc w:val="both"/>
    </w:pPr>
    <w:rPr>
      <w:rFonts w:asciiTheme="minorHAnsi" w:eastAsia="Times New Roman" w:hAnsiTheme="minorHAnsi" w:cstheme="minorBidi"/>
      <w:kern w:val="0"/>
      <w:sz w:val="15"/>
      <w:szCs w:val="15"/>
      <w:lang w:val="en-US" w:eastAsia="en-US" w:bidi="ar-SA"/>
    </w:rPr>
  </w:style>
  <w:style w:type="paragraph" w:customStyle="1" w:styleId="11">
    <w:name w:val="Абзац списка1"/>
    <w:basedOn w:val="a"/>
    <w:rsid w:val="008B1861"/>
    <w:pPr>
      <w:widowControl/>
      <w:suppressAutoHyphens w:val="0"/>
      <w:ind w:left="720"/>
      <w:contextualSpacing/>
    </w:pPr>
    <w:rPr>
      <w:rFonts w:ascii="Times New Roman" w:eastAsia="Calibri" w:hAnsi="Times New Roman" w:cs="Times New Roman"/>
      <w:kern w:val="0"/>
      <w:sz w:val="20"/>
      <w:szCs w:val="20"/>
      <w:lang w:val="ru-RU" w:eastAsia="ru-RU" w:bidi="ar-SA"/>
    </w:rPr>
  </w:style>
  <w:style w:type="character" w:customStyle="1" w:styleId="43">
    <w:name w:val="Основной текст (4) + Курсив"/>
    <w:aliases w:val="Интервал 0 pt"/>
    <w:rsid w:val="008B1861"/>
    <w:rPr>
      <w:rFonts w:ascii="Times New Roman" w:hAnsi="Times New Roman"/>
      <w:i/>
      <w:color w:val="000000"/>
      <w:w w:val="100"/>
      <w:position w:val="0"/>
      <w:sz w:val="15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.gov.ua/-search/?page-=1&amp;perPage=-5&amp;search=%D0%B6%D0%B8%25-D1%82%D0%BB%D0-%BE-&amp;-p-hra-se=&amp;from=&amp;to=&amp;type%5Ball%5D=1" TargetMode="External"/><Relationship Id="rId13" Type="http://schemas.openxmlformats.org/officeDocument/2006/relationships/hyperlink" Target="https://tinyurl.com/y9r5dpw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inyurl.com/yd6bq6p9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library.znu.edu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inyurl.com/57wha7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inyurl.com/ydhcsagx" TargetMode="External"/><Relationship Id="rId10" Type="http://schemas.openxmlformats.org/officeDocument/2006/relationships/hyperlink" Target="https://tinyurl.com/y9pkmmp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inyurl.com/yckze4jd" TargetMode="External"/><Relationship Id="rId14" Type="http://schemas.openxmlformats.org/officeDocument/2006/relationships/hyperlink" Target="mailto:v_banakh@znu.edu.u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24098-C26B-4DB3-8D9E-D363D63DC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4805</Words>
  <Characters>27390</Characters>
  <Application>Microsoft Office Word</Application>
  <DocSecurity>0</DocSecurity>
  <Lines>228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ZNU</Company>
  <LinksUpToDate>false</LinksUpToDate>
  <CharactersWithSpaces>32131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Богдан</cp:lastModifiedBy>
  <cp:revision>2</cp:revision>
  <dcterms:created xsi:type="dcterms:W3CDTF">2026-08-28T22:24:00Z</dcterms:created>
  <dcterms:modified xsi:type="dcterms:W3CDTF">2026-08-28T22:24:00Z</dcterms:modified>
</cp:coreProperties>
</file>