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C83" w:rsidRPr="00A31F4F" w:rsidRDefault="00B56C83" w:rsidP="00B56C83">
      <w:pPr>
        <w:jc w:val="center"/>
        <w:rPr>
          <w:rFonts w:ascii="Times New Roman" w:hAnsi="Times New Roman" w:cs="Times New Roman"/>
          <w:szCs w:val="28"/>
        </w:rPr>
      </w:pPr>
      <w:r w:rsidRPr="00A31F4F">
        <w:rPr>
          <w:rFonts w:ascii="Times New Roman" w:hAnsi="Times New Roman" w:cs="Times New Roman"/>
          <w:szCs w:val="28"/>
        </w:rPr>
        <w:t>ЗАПОРІЗЬКИЙ НАЦІОНАЛЬНИЙ УНІВЕРСИТЕТ</w:t>
      </w:r>
    </w:p>
    <w:p w:rsidR="00704049" w:rsidRPr="00E85BD4" w:rsidRDefault="00704049" w:rsidP="00704049">
      <w:pPr>
        <w:jc w:val="center"/>
        <w:rPr>
          <w:rFonts w:ascii="Times New Roman" w:hAnsi="Times New Roman" w:cs="Times New Roman"/>
          <w:szCs w:val="28"/>
        </w:rPr>
      </w:pPr>
      <w:r w:rsidRPr="00E85BD4">
        <w:rPr>
          <w:rFonts w:ascii="Times New Roman" w:hAnsi="Times New Roman" w:cs="Times New Roman"/>
          <w:szCs w:val="28"/>
        </w:rPr>
        <w:t xml:space="preserve">ФАКУЛЬТЕТ СОЦІОЛОГІЇ ТА УПРАВЛІННЯ </w:t>
      </w:r>
    </w:p>
    <w:p w:rsidR="00B56C83" w:rsidRPr="00A31F4F" w:rsidRDefault="00B56C83" w:rsidP="00B56C83">
      <w:pPr>
        <w:jc w:val="center"/>
        <w:rPr>
          <w:rFonts w:ascii="Times New Roman" w:hAnsi="Times New Roman" w:cs="Times New Roman"/>
          <w:caps/>
        </w:rPr>
      </w:pPr>
    </w:p>
    <w:p w:rsidR="00B56C83" w:rsidRPr="00A31F4F" w:rsidRDefault="00B56C83" w:rsidP="00B56C83">
      <w:pPr>
        <w:jc w:val="center"/>
        <w:rPr>
          <w:rFonts w:ascii="Times New Roman" w:hAnsi="Times New Roman" w:cs="Times New Roman"/>
          <w:b/>
        </w:rPr>
      </w:pPr>
    </w:p>
    <w:p w:rsidR="00B56C83" w:rsidRPr="00A31F4F" w:rsidRDefault="00B56C83" w:rsidP="00B56C83">
      <w:pPr>
        <w:jc w:val="center"/>
        <w:rPr>
          <w:rFonts w:ascii="Times New Roman" w:hAnsi="Times New Roman" w:cs="Times New Roman"/>
          <w:b/>
          <w:sz w:val="22"/>
          <w:szCs w:val="22"/>
        </w:rPr>
      </w:pPr>
    </w:p>
    <w:p w:rsidR="00704049" w:rsidRPr="00A31F4F" w:rsidRDefault="00704049" w:rsidP="00704049">
      <w:pPr>
        <w:ind w:left="4820"/>
        <w:rPr>
          <w:rFonts w:ascii="Times New Roman" w:hAnsi="Times New Roman" w:cs="Times New Roman"/>
        </w:rPr>
      </w:pPr>
      <w:r w:rsidRPr="00A31F4F">
        <w:rPr>
          <w:rFonts w:ascii="Times New Roman" w:hAnsi="Times New Roman" w:cs="Times New Roman"/>
          <w:b/>
        </w:rPr>
        <w:t>ЗАТВЕРДЖУЮ</w:t>
      </w:r>
    </w:p>
    <w:p w:rsidR="00704049" w:rsidRPr="00A31F4F" w:rsidRDefault="00704049" w:rsidP="00704049">
      <w:pPr>
        <w:ind w:left="4820"/>
        <w:rPr>
          <w:rFonts w:ascii="Times New Roman" w:hAnsi="Times New Roman" w:cs="Times New Roman"/>
        </w:rPr>
      </w:pPr>
    </w:p>
    <w:p w:rsidR="00704049" w:rsidRPr="005D5D93" w:rsidRDefault="00704049" w:rsidP="00704049">
      <w:pPr>
        <w:ind w:left="4820"/>
        <w:rPr>
          <w:rFonts w:ascii="Times New Roman" w:hAnsi="Times New Roman" w:cs="Times New Roman"/>
          <w:szCs w:val="28"/>
        </w:rPr>
      </w:pPr>
      <w:r w:rsidRPr="005D5D93">
        <w:rPr>
          <w:rFonts w:ascii="Times New Roman" w:hAnsi="Times New Roman" w:cs="Times New Roman"/>
          <w:szCs w:val="28"/>
        </w:rPr>
        <w:t>Декан факультету соціології та управління</w:t>
      </w:r>
    </w:p>
    <w:p w:rsidR="00704049" w:rsidRPr="00A31F4F" w:rsidRDefault="00704049" w:rsidP="00704049">
      <w:pPr>
        <w:ind w:left="4820"/>
        <w:rPr>
          <w:rFonts w:ascii="Times New Roman" w:hAnsi="Times New Roman" w:cs="Times New Roman"/>
        </w:rPr>
      </w:pPr>
    </w:p>
    <w:p w:rsidR="00704049" w:rsidRPr="00A31F4F" w:rsidRDefault="00704049" w:rsidP="00704049">
      <w:pPr>
        <w:ind w:left="4820"/>
        <w:rPr>
          <w:rFonts w:ascii="Times New Roman" w:hAnsi="Times New Roman" w:cs="Times New Roman"/>
          <w:sz w:val="16"/>
        </w:rPr>
      </w:pPr>
      <w:r>
        <w:rPr>
          <w:rFonts w:ascii="Times New Roman" w:hAnsi="Times New Roman" w:cs="Times New Roman"/>
          <w:szCs w:val="28"/>
        </w:rPr>
        <w:t>_____________        Т</w:t>
      </w:r>
      <w:r w:rsidRPr="004E034B">
        <w:rPr>
          <w:rFonts w:ascii="Times New Roman" w:hAnsi="Times New Roman" w:cs="Times New Roman"/>
          <w:szCs w:val="28"/>
          <w:u w:val="single"/>
        </w:rPr>
        <w:t xml:space="preserve">. </w:t>
      </w:r>
      <w:r>
        <w:rPr>
          <w:rFonts w:ascii="Times New Roman" w:hAnsi="Times New Roman" w:cs="Times New Roman"/>
          <w:szCs w:val="28"/>
          <w:u w:val="single"/>
        </w:rPr>
        <w:t>Ф</w:t>
      </w:r>
      <w:r w:rsidRPr="004E034B">
        <w:rPr>
          <w:rFonts w:ascii="Times New Roman" w:hAnsi="Times New Roman" w:cs="Times New Roman"/>
          <w:szCs w:val="28"/>
          <w:u w:val="single"/>
        </w:rPr>
        <w:t xml:space="preserve">. </w:t>
      </w:r>
      <w:r>
        <w:rPr>
          <w:rFonts w:ascii="Times New Roman" w:hAnsi="Times New Roman" w:cs="Times New Roman"/>
          <w:szCs w:val="28"/>
          <w:u w:val="single"/>
        </w:rPr>
        <w:t>Бірюкова</w:t>
      </w:r>
    </w:p>
    <w:p w:rsidR="00704049" w:rsidRPr="00A31F4F" w:rsidRDefault="00704049" w:rsidP="00704049">
      <w:pPr>
        <w:ind w:left="4820"/>
        <w:rPr>
          <w:rFonts w:ascii="Times New Roman" w:hAnsi="Times New Roman" w:cs="Times New Roman"/>
          <w:sz w:val="16"/>
        </w:rPr>
      </w:pPr>
      <w:r w:rsidRPr="00A31F4F">
        <w:rPr>
          <w:rFonts w:ascii="Times New Roman" w:hAnsi="Times New Roman" w:cs="Times New Roman"/>
          <w:sz w:val="16"/>
        </w:rPr>
        <w:t>(підпис)                        (ініціали та прізвище)</w:t>
      </w:r>
    </w:p>
    <w:p w:rsidR="00704049" w:rsidRPr="00A31F4F" w:rsidRDefault="00704049" w:rsidP="00704049">
      <w:pPr>
        <w:ind w:left="4820"/>
        <w:rPr>
          <w:rFonts w:ascii="Times New Roman" w:hAnsi="Times New Roman" w:cs="Times New Roman"/>
          <w:sz w:val="22"/>
        </w:rPr>
      </w:pPr>
      <w:r w:rsidRPr="00A31F4F">
        <w:rPr>
          <w:rFonts w:ascii="Times New Roman" w:hAnsi="Times New Roman" w:cs="Times New Roman"/>
        </w:rPr>
        <w:t>«______»_______________202</w:t>
      </w:r>
      <w:r>
        <w:rPr>
          <w:rFonts w:ascii="Times New Roman" w:hAnsi="Times New Roman" w:cs="Times New Roman"/>
        </w:rPr>
        <w:t>4</w:t>
      </w:r>
    </w:p>
    <w:p w:rsidR="00B56C83" w:rsidRPr="00A31F4F" w:rsidRDefault="00B56C83" w:rsidP="00B56C83">
      <w:pPr>
        <w:jc w:val="center"/>
        <w:rPr>
          <w:rFonts w:ascii="Times New Roman" w:hAnsi="Times New Roman" w:cs="Times New Roman"/>
          <w:sz w:val="20"/>
          <w:szCs w:val="20"/>
        </w:rPr>
      </w:pPr>
    </w:p>
    <w:p w:rsidR="00B56C83" w:rsidRDefault="00B56C83" w:rsidP="00B56C83">
      <w:pPr>
        <w:jc w:val="center"/>
        <w:rPr>
          <w:rFonts w:ascii="Times New Roman" w:hAnsi="Times New Roman" w:cs="Times New Roman"/>
          <w:sz w:val="20"/>
          <w:szCs w:val="20"/>
        </w:rPr>
      </w:pPr>
    </w:p>
    <w:p w:rsidR="004E034B" w:rsidRPr="00A31F4F" w:rsidRDefault="004E034B" w:rsidP="00B56C83">
      <w:pPr>
        <w:jc w:val="center"/>
        <w:rPr>
          <w:rFonts w:ascii="Times New Roman" w:hAnsi="Times New Roman" w:cs="Times New Roman"/>
          <w:sz w:val="20"/>
          <w:szCs w:val="20"/>
        </w:rPr>
      </w:pPr>
    </w:p>
    <w:p w:rsidR="00B56C83" w:rsidRDefault="00B56C83" w:rsidP="00B56C83">
      <w:pPr>
        <w:jc w:val="center"/>
        <w:rPr>
          <w:rFonts w:ascii="Times New Roman" w:hAnsi="Times New Roman" w:cs="Times New Roman"/>
          <w:iCs/>
          <w:sz w:val="28"/>
          <w:szCs w:val="28"/>
        </w:rPr>
      </w:pPr>
      <w:r w:rsidRPr="00A31F4F">
        <w:rPr>
          <w:rFonts w:ascii="Times New Roman" w:hAnsi="Times New Roman" w:cs="Times New Roman"/>
          <w:iCs/>
          <w:sz w:val="28"/>
          <w:szCs w:val="28"/>
        </w:rPr>
        <w:t>СИЛАБУС НАВЧАЛЬНОЇ ДИСЦИПЛІНИ</w:t>
      </w:r>
    </w:p>
    <w:p w:rsidR="004E034B" w:rsidRDefault="004E034B" w:rsidP="00B56C83">
      <w:pPr>
        <w:jc w:val="center"/>
        <w:rPr>
          <w:rFonts w:ascii="Times New Roman" w:hAnsi="Times New Roman" w:cs="Times New Roman"/>
          <w:b/>
          <w:bCs/>
          <w:sz w:val="28"/>
          <w:szCs w:val="28"/>
        </w:rPr>
      </w:pPr>
    </w:p>
    <w:p w:rsidR="00B56C83" w:rsidRPr="00A31F4F" w:rsidRDefault="005E1ED0" w:rsidP="00B56C83">
      <w:pPr>
        <w:jc w:val="center"/>
        <w:rPr>
          <w:rFonts w:ascii="Times New Roman" w:hAnsi="Times New Roman" w:cs="Times New Roman"/>
          <w:b/>
          <w:bCs/>
          <w:sz w:val="28"/>
          <w:szCs w:val="28"/>
        </w:rPr>
      </w:pPr>
      <w:r w:rsidRPr="003D1EAC">
        <w:rPr>
          <w:rFonts w:ascii="Times New Roman" w:hAnsi="Times New Roman" w:cs="Times New Roman"/>
          <w:b/>
          <w:bCs/>
          <w:sz w:val="28"/>
          <w:szCs w:val="28"/>
        </w:rPr>
        <w:t>ОСНОВИ КОНФЛІКТОЛОГІЇ</w:t>
      </w:r>
    </w:p>
    <w:p w:rsidR="004E034B" w:rsidRDefault="004E034B" w:rsidP="00B56C83">
      <w:pPr>
        <w:jc w:val="center"/>
        <w:rPr>
          <w:rFonts w:ascii="Times New Roman" w:hAnsi="Times New Roman" w:cs="Times New Roman"/>
          <w:bCs/>
          <w:sz w:val="28"/>
          <w:szCs w:val="28"/>
        </w:rPr>
      </w:pPr>
    </w:p>
    <w:p w:rsidR="00B56C83" w:rsidRPr="00A31F4F" w:rsidRDefault="00B56C83" w:rsidP="00B56C83">
      <w:pPr>
        <w:jc w:val="center"/>
        <w:rPr>
          <w:rFonts w:ascii="Times New Roman" w:hAnsi="Times New Roman" w:cs="Times New Roman"/>
          <w:bCs/>
          <w:sz w:val="28"/>
          <w:szCs w:val="28"/>
        </w:rPr>
      </w:pPr>
      <w:r w:rsidRPr="00A31F4F">
        <w:rPr>
          <w:rFonts w:ascii="Times New Roman" w:hAnsi="Times New Roman" w:cs="Times New Roman"/>
          <w:bCs/>
          <w:sz w:val="28"/>
          <w:szCs w:val="28"/>
        </w:rPr>
        <w:t xml:space="preserve">підготовки </w:t>
      </w:r>
      <w:r w:rsidR="004E034B">
        <w:rPr>
          <w:rFonts w:ascii="Times New Roman" w:hAnsi="Times New Roman" w:cs="Times New Roman"/>
          <w:bCs/>
          <w:sz w:val="28"/>
          <w:szCs w:val="28"/>
        </w:rPr>
        <w:t>магістрів</w:t>
      </w:r>
    </w:p>
    <w:p w:rsidR="00B56C83" w:rsidRPr="00A31F4F" w:rsidRDefault="00B56C83" w:rsidP="00B56C83">
      <w:pPr>
        <w:jc w:val="center"/>
        <w:rPr>
          <w:rFonts w:ascii="Times New Roman" w:hAnsi="Times New Roman" w:cs="Times New Roman"/>
          <w:iCs/>
          <w:sz w:val="28"/>
          <w:szCs w:val="28"/>
        </w:rPr>
      </w:pPr>
      <w:r w:rsidRPr="00A31F4F">
        <w:rPr>
          <w:rFonts w:ascii="Times New Roman" w:hAnsi="Times New Roman" w:cs="Times New Roman"/>
          <w:iCs/>
          <w:sz w:val="28"/>
          <w:szCs w:val="28"/>
        </w:rPr>
        <w:t>денної та заочної форм здобуття освіти</w:t>
      </w:r>
    </w:p>
    <w:p w:rsidR="00B56C83" w:rsidRPr="00A31F4F" w:rsidRDefault="00B56C83" w:rsidP="00B56C83">
      <w:pPr>
        <w:jc w:val="center"/>
        <w:rPr>
          <w:rFonts w:ascii="Times New Roman" w:hAnsi="Times New Roman" w:cs="Times New Roman"/>
          <w:sz w:val="28"/>
          <w:szCs w:val="28"/>
        </w:rPr>
      </w:pPr>
    </w:p>
    <w:p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освітньо-професійна програм</w:t>
      </w:r>
      <w:r w:rsidR="002256B2">
        <w:rPr>
          <w:rFonts w:ascii="Times New Roman" w:hAnsi="Times New Roman" w:cs="Times New Roman"/>
          <w:sz w:val="28"/>
          <w:szCs w:val="28"/>
        </w:rPr>
        <w:t>и:</w:t>
      </w:r>
      <w:r w:rsidR="004E034B">
        <w:rPr>
          <w:rFonts w:ascii="Times New Roman" w:hAnsi="Times New Roman" w:cs="Times New Roman"/>
          <w:sz w:val="28"/>
          <w:szCs w:val="28"/>
        </w:rPr>
        <w:t xml:space="preserve"> «</w:t>
      </w:r>
      <w:r w:rsidR="005D5D93">
        <w:rPr>
          <w:rFonts w:ascii="Times New Roman" w:hAnsi="Times New Roman" w:cs="Times New Roman"/>
          <w:sz w:val="28"/>
          <w:szCs w:val="28"/>
        </w:rPr>
        <w:t>Публічне управління та адміністрування</w:t>
      </w:r>
      <w:r w:rsidR="004E034B">
        <w:rPr>
          <w:rFonts w:ascii="Times New Roman" w:hAnsi="Times New Roman" w:cs="Times New Roman"/>
          <w:sz w:val="28"/>
          <w:szCs w:val="28"/>
        </w:rPr>
        <w:t>»</w:t>
      </w:r>
      <w:r w:rsidR="002256B2">
        <w:rPr>
          <w:rFonts w:ascii="Times New Roman" w:hAnsi="Times New Roman" w:cs="Times New Roman"/>
          <w:sz w:val="28"/>
          <w:szCs w:val="28"/>
        </w:rPr>
        <w:br/>
      </w:r>
      <w:r w:rsidRPr="00A31F4F">
        <w:rPr>
          <w:rFonts w:ascii="Times New Roman" w:hAnsi="Times New Roman" w:cs="Times New Roman"/>
          <w:sz w:val="28"/>
          <w:szCs w:val="28"/>
        </w:rPr>
        <w:t xml:space="preserve">спеціальності   </w:t>
      </w:r>
      <w:r w:rsidR="005D5D93">
        <w:rPr>
          <w:rFonts w:ascii="Times New Roman" w:hAnsi="Times New Roman" w:cs="Times New Roman"/>
          <w:sz w:val="28"/>
          <w:szCs w:val="28"/>
        </w:rPr>
        <w:t>281 Публічне управління та адміністрування</w:t>
      </w:r>
    </w:p>
    <w:p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 xml:space="preserve">галузі знань </w:t>
      </w:r>
      <w:r w:rsidR="005D5D93">
        <w:rPr>
          <w:rFonts w:ascii="Times New Roman" w:hAnsi="Times New Roman" w:cs="Times New Roman"/>
          <w:sz w:val="28"/>
          <w:szCs w:val="28"/>
        </w:rPr>
        <w:t>28</w:t>
      </w:r>
      <w:r w:rsidR="007D2E5F" w:rsidRPr="007D2E5F">
        <w:rPr>
          <w:rFonts w:ascii="Times New Roman" w:hAnsi="Times New Roman" w:cs="Times New Roman"/>
          <w:sz w:val="28"/>
          <w:szCs w:val="28"/>
        </w:rPr>
        <w:t xml:space="preserve"> – </w:t>
      </w:r>
      <w:r w:rsidR="005D5D93">
        <w:rPr>
          <w:rFonts w:ascii="Times New Roman" w:hAnsi="Times New Roman" w:cs="Times New Roman"/>
          <w:sz w:val="28"/>
          <w:szCs w:val="28"/>
        </w:rPr>
        <w:t>Публічне управління та адміністрування</w:t>
      </w:r>
    </w:p>
    <w:p w:rsidR="009E4490" w:rsidRDefault="009E4490" w:rsidP="00B56C83">
      <w:pPr>
        <w:jc w:val="center"/>
        <w:rPr>
          <w:rFonts w:ascii="Times New Roman" w:hAnsi="Times New Roman" w:cs="Times New Roman"/>
          <w:sz w:val="16"/>
          <w:szCs w:val="16"/>
        </w:rPr>
      </w:pPr>
    </w:p>
    <w:p w:rsidR="00B56C83" w:rsidRPr="00A31F4F" w:rsidRDefault="00B56C83" w:rsidP="00B56C83">
      <w:pPr>
        <w:jc w:val="center"/>
        <w:rPr>
          <w:rFonts w:ascii="Times New Roman" w:hAnsi="Times New Roman" w:cs="Times New Roman"/>
          <w:sz w:val="16"/>
          <w:szCs w:val="16"/>
        </w:rPr>
      </w:pPr>
    </w:p>
    <w:p w:rsidR="005D5D93" w:rsidRPr="005D5D93" w:rsidRDefault="009E4490" w:rsidP="005D5D93">
      <w:pPr>
        <w:jc w:val="center"/>
        <w:rPr>
          <w:rFonts w:ascii="Times New Roman" w:hAnsi="Times New Roman" w:cs="Times New Roman"/>
          <w:sz w:val="28"/>
          <w:szCs w:val="28"/>
        </w:rPr>
      </w:pPr>
      <w:r w:rsidRPr="005D5D93">
        <w:rPr>
          <w:rFonts w:ascii="Times New Roman" w:hAnsi="Times New Roman" w:cs="Times New Roman"/>
          <w:sz w:val="28"/>
          <w:szCs w:val="28"/>
        </w:rPr>
        <w:t>викладач</w:t>
      </w:r>
      <w:r w:rsidR="00B56C83" w:rsidRPr="005D5D93">
        <w:rPr>
          <w:rFonts w:ascii="Times New Roman" w:hAnsi="Times New Roman" w:cs="Times New Roman"/>
          <w:sz w:val="28"/>
          <w:szCs w:val="28"/>
        </w:rPr>
        <w:t xml:space="preserve">: </w:t>
      </w:r>
      <w:r w:rsidR="005D5D93" w:rsidRPr="005D5D93">
        <w:rPr>
          <w:rFonts w:ascii="Times New Roman" w:hAnsi="Times New Roman" w:cs="Times New Roman"/>
          <w:sz w:val="28"/>
          <w:szCs w:val="28"/>
        </w:rPr>
        <w:t>Болдуєв</w:t>
      </w:r>
      <w:r w:rsidRPr="005D5D93">
        <w:rPr>
          <w:rFonts w:ascii="Times New Roman" w:hAnsi="Times New Roman" w:cs="Times New Roman"/>
          <w:sz w:val="28"/>
          <w:szCs w:val="28"/>
        </w:rPr>
        <w:t xml:space="preserve"> </w:t>
      </w:r>
      <w:r w:rsidR="005D5D93" w:rsidRPr="005D5D93">
        <w:rPr>
          <w:rFonts w:ascii="Times New Roman" w:hAnsi="Times New Roman" w:cs="Times New Roman"/>
          <w:sz w:val="28"/>
          <w:szCs w:val="28"/>
        </w:rPr>
        <w:t>М</w:t>
      </w:r>
      <w:r w:rsidRPr="005D5D93">
        <w:rPr>
          <w:rFonts w:ascii="Times New Roman" w:hAnsi="Times New Roman" w:cs="Times New Roman"/>
          <w:sz w:val="28"/>
          <w:szCs w:val="28"/>
        </w:rPr>
        <w:t>.</w:t>
      </w:r>
      <w:r w:rsidR="005D5D93" w:rsidRPr="005D5D93">
        <w:rPr>
          <w:rFonts w:ascii="Times New Roman" w:hAnsi="Times New Roman" w:cs="Times New Roman"/>
          <w:sz w:val="28"/>
          <w:szCs w:val="28"/>
        </w:rPr>
        <w:t>В</w:t>
      </w:r>
      <w:r w:rsidRPr="005D5D93">
        <w:rPr>
          <w:rFonts w:ascii="Times New Roman" w:hAnsi="Times New Roman" w:cs="Times New Roman"/>
          <w:sz w:val="28"/>
          <w:szCs w:val="28"/>
        </w:rPr>
        <w:t xml:space="preserve">., </w:t>
      </w:r>
      <w:r w:rsidR="005D5D93" w:rsidRPr="005D5D93">
        <w:rPr>
          <w:rFonts w:ascii="Times New Roman" w:hAnsi="Times New Roman" w:cs="Times New Roman"/>
          <w:sz w:val="28"/>
          <w:szCs w:val="28"/>
        </w:rPr>
        <w:t>д.держ.упр</w:t>
      </w:r>
      <w:r w:rsidRPr="005D5D93">
        <w:rPr>
          <w:rFonts w:ascii="Times New Roman" w:hAnsi="Times New Roman" w:cs="Times New Roman"/>
          <w:sz w:val="28"/>
          <w:szCs w:val="28"/>
        </w:rPr>
        <w:t xml:space="preserve">., </w:t>
      </w:r>
      <w:r w:rsidR="005D5D93" w:rsidRPr="005D5D93">
        <w:rPr>
          <w:rFonts w:ascii="Times New Roman" w:hAnsi="Times New Roman" w:cs="Times New Roman"/>
          <w:sz w:val="28"/>
          <w:szCs w:val="28"/>
        </w:rPr>
        <w:t>професор, професор</w:t>
      </w:r>
      <w:r w:rsidRPr="005D5D93">
        <w:rPr>
          <w:rFonts w:ascii="Times New Roman" w:hAnsi="Times New Roman" w:cs="Times New Roman"/>
          <w:sz w:val="28"/>
          <w:szCs w:val="28"/>
        </w:rPr>
        <w:t xml:space="preserve"> кафедри </w:t>
      </w:r>
      <w:r w:rsidR="005D5D93" w:rsidRPr="005D5D93">
        <w:rPr>
          <w:rFonts w:ascii="Times New Roman" w:hAnsi="Times New Roman" w:cs="Times New Roman"/>
          <w:sz w:val="28"/>
          <w:szCs w:val="28"/>
        </w:rPr>
        <w:t>філософії, публічного управління та соціальної роботи</w:t>
      </w:r>
    </w:p>
    <w:p w:rsidR="00B56C83" w:rsidRPr="005D5D93" w:rsidRDefault="00B56C83" w:rsidP="005D5D93">
      <w:pPr>
        <w:jc w:val="center"/>
        <w:rPr>
          <w:rFonts w:ascii="Times New Roman" w:hAnsi="Times New Roman" w:cs="Times New Roman"/>
          <w:sz w:val="28"/>
          <w:szCs w:val="28"/>
        </w:rPr>
      </w:pPr>
    </w:p>
    <w:p w:rsidR="00B56C83" w:rsidRPr="00A31F4F" w:rsidRDefault="00B56C83" w:rsidP="00B56C83">
      <w:pPr>
        <w:rPr>
          <w:rFonts w:ascii="Times New Roman" w:hAnsi="Times New Roman" w:cs="Times New Roman"/>
          <w:b/>
          <w:bCs/>
          <w:sz w:val="16"/>
          <w:szCs w:val="16"/>
          <w:vertAlign w:val="superscript"/>
        </w:rPr>
      </w:pPr>
    </w:p>
    <w:p w:rsidR="00B56C83" w:rsidRPr="00A31F4F" w:rsidRDefault="00B56C83" w:rsidP="00B56C83">
      <w:pPr>
        <w:rPr>
          <w:rFonts w:ascii="Times New Roman" w:hAnsi="Times New Roman" w:cs="Times New Roman"/>
          <w:b/>
          <w:bCs/>
          <w:sz w:val="16"/>
          <w:szCs w:val="16"/>
          <w:vertAlign w:val="superscript"/>
        </w:rPr>
      </w:pPr>
    </w:p>
    <w:p w:rsidR="00B56C83" w:rsidRPr="00A31F4F" w:rsidRDefault="00B56C83" w:rsidP="00B56C83">
      <w:pPr>
        <w:rPr>
          <w:rFonts w:ascii="Times New Roman" w:hAnsi="Times New Roman" w:cs="Times New Roman"/>
          <w:b/>
          <w:bCs/>
          <w:sz w:val="16"/>
          <w:szCs w:val="16"/>
          <w:vertAlign w:val="superscript"/>
        </w:rPr>
      </w:pPr>
    </w:p>
    <w:p w:rsidR="00B56C83" w:rsidRPr="00A31F4F" w:rsidRDefault="00B56C83" w:rsidP="00B56C83">
      <w:pPr>
        <w:rPr>
          <w:rFonts w:ascii="Times New Roman" w:hAnsi="Times New Roman" w:cs="Times New Roman"/>
          <w:b/>
          <w:bCs/>
          <w:sz w:val="16"/>
          <w:szCs w:val="16"/>
          <w:vertAlign w:val="superscript"/>
        </w:rPr>
      </w:pPr>
    </w:p>
    <w:p w:rsidR="00B56C83" w:rsidRPr="00A31F4F" w:rsidRDefault="00B56C83" w:rsidP="00B56C83">
      <w:pPr>
        <w:rPr>
          <w:rFonts w:ascii="Times New Roman" w:hAnsi="Times New Roman" w:cs="Times New Roman"/>
          <w:b/>
          <w:bCs/>
          <w:sz w:val="16"/>
          <w:szCs w:val="16"/>
          <w:vertAlign w:val="superscript"/>
        </w:rPr>
      </w:pPr>
    </w:p>
    <w:p w:rsidR="00B56C83" w:rsidRPr="00A31F4F" w:rsidRDefault="00B56C83" w:rsidP="00B56C83">
      <w:pPr>
        <w:rPr>
          <w:rFonts w:ascii="Times New Roman" w:hAnsi="Times New Roman" w:cs="Times New Roman"/>
          <w:b/>
          <w:bCs/>
          <w:sz w:val="16"/>
          <w:szCs w:val="16"/>
          <w:vertAlign w:val="superscript"/>
        </w:rPr>
      </w:pPr>
    </w:p>
    <w:p w:rsidR="00B56C83" w:rsidRPr="00A31F4F" w:rsidRDefault="00B56C83" w:rsidP="00B56C83">
      <w:pPr>
        <w:jc w:val="center"/>
        <w:rPr>
          <w:rFonts w:ascii="Times New Roman" w:hAnsi="Times New Roman" w:cs="Times New Roman"/>
          <w:sz w:val="22"/>
          <w:szCs w:val="22"/>
          <w:vertAlign w:val="superscript"/>
        </w:rPr>
      </w:pPr>
    </w:p>
    <w:tbl>
      <w:tblPr>
        <w:tblW w:w="0" w:type="auto"/>
        <w:tblLook w:val="01E0"/>
      </w:tblPr>
      <w:tblGrid>
        <w:gridCol w:w="4826"/>
        <w:gridCol w:w="4745"/>
      </w:tblGrid>
      <w:tr w:rsidR="00B56C83" w:rsidRPr="00A31F4F" w:rsidTr="004A323C">
        <w:tc>
          <w:tcPr>
            <w:tcW w:w="4826" w:type="dxa"/>
          </w:tcPr>
          <w:p w:rsidR="00B56C83" w:rsidRPr="00A31F4F" w:rsidRDefault="00B56C83" w:rsidP="004A323C">
            <w:pPr>
              <w:spacing w:line="276" w:lineRule="auto"/>
              <w:rPr>
                <w:rFonts w:ascii="Times New Roman" w:hAnsi="Times New Roman" w:cs="Times New Roman"/>
              </w:rPr>
            </w:pPr>
            <w:r w:rsidRPr="00A31F4F">
              <w:rPr>
                <w:rFonts w:ascii="Times New Roman" w:hAnsi="Times New Roman" w:cs="Times New Roman"/>
              </w:rPr>
              <w:t>Обговорено та ухвалено</w:t>
            </w:r>
          </w:p>
          <w:p w:rsidR="00B56C83" w:rsidRPr="00A31F4F" w:rsidRDefault="00B56C83" w:rsidP="004A323C">
            <w:pPr>
              <w:spacing w:line="276" w:lineRule="auto"/>
              <w:rPr>
                <w:rFonts w:ascii="Times New Roman" w:hAnsi="Times New Roman" w:cs="Times New Roman"/>
              </w:rPr>
            </w:pPr>
            <w:r w:rsidRPr="00A31F4F">
              <w:rPr>
                <w:rFonts w:ascii="Times New Roman" w:hAnsi="Times New Roman" w:cs="Times New Roman"/>
              </w:rPr>
              <w:t>на засіданні кафедри</w:t>
            </w:r>
            <w:r w:rsidR="005D5D93">
              <w:rPr>
                <w:rFonts w:ascii="Times New Roman" w:hAnsi="Times New Roman" w:cs="Times New Roman"/>
              </w:rPr>
              <w:t xml:space="preserve"> </w:t>
            </w:r>
            <w:r w:rsidR="005D5D93" w:rsidRPr="005D5D93">
              <w:rPr>
                <w:rFonts w:ascii="Times New Roman" w:hAnsi="Times New Roman" w:cs="Times New Roman"/>
              </w:rPr>
              <w:t>філософії, публічного управління та соціальної роботи</w:t>
            </w:r>
          </w:p>
          <w:p w:rsidR="00B56C83" w:rsidRPr="00A31F4F" w:rsidRDefault="00B56C83" w:rsidP="004A323C">
            <w:pPr>
              <w:spacing w:line="276" w:lineRule="auto"/>
              <w:rPr>
                <w:rFonts w:ascii="Times New Roman" w:hAnsi="Times New Roman" w:cs="Times New Roman"/>
              </w:rPr>
            </w:pPr>
          </w:p>
          <w:p w:rsidR="00B56C83" w:rsidRPr="00704049" w:rsidRDefault="00B56C83" w:rsidP="004A323C">
            <w:pPr>
              <w:spacing w:line="276" w:lineRule="auto"/>
              <w:rPr>
                <w:rFonts w:ascii="Times New Roman" w:hAnsi="Times New Roman" w:cs="Times New Roman"/>
              </w:rPr>
            </w:pPr>
            <w:r w:rsidRPr="00704049">
              <w:rPr>
                <w:rFonts w:ascii="Times New Roman" w:hAnsi="Times New Roman" w:cs="Times New Roman"/>
              </w:rPr>
              <w:t>Протокол №</w:t>
            </w:r>
            <w:r w:rsidR="009E4490" w:rsidRPr="00704049">
              <w:rPr>
                <w:rFonts w:ascii="Times New Roman" w:hAnsi="Times New Roman" w:cs="Times New Roman"/>
              </w:rPr>
              <w:t xml:space="preserve"> 1</w:t>
            </w:r>
            <w:r w:rsidRPr="00704049">
              <w:rPr>
                <w:rFonts w:ascii="Times New Roman" w:hAnsi="Times New Roman" w:cs="Times New Roman"/>
              </w:rPr>
              <w:t xml:space="preserve"> </w:t>
            </w:r>
            <w:r w:rsidR="00704049" w:rsidRPr="00704049">
              <w:rPr>
                <w:rFonts w:ascii="Times New Roman" w:hAnsi="Times New Roman" w:cs="Times New Roman"/>
              </w:rPr>
              <w:t>“_</w:t>
            </w:r>
            <w:r w:rsidR="00704049" w:rsidRPr="00704049">
              <w:rPr>
                <w:rFonts w:ascii="Times New Roman" w:hAnsi="Times New Roman" w:cs="Times New Roman"/>
                <w:u w:val="single"/>
                <w:lang w:val="en-US"/>
              </w:rPr>
              <w:t>29</w:t>
            </w:r>
            <w:r w:rsidR="00704049" w:rsidRPr="00704049">
              <w:rPr>
                <w:rFonts w:ascii="Times New Roman" w:hAnsi="Times New Roman" w:cs="Times New Roman"/>
              </w:rPr>
              <w:t>_”_</w:t>
            </w:r>
            <w:r w:rsidR="00704049" w:rsidRPr="00704049">
              <w:rPr>
                <w:rFonts w:ascii="Times New Roman" w:hAnsi="Times New Roman" w:cs="Times New Roman"/>
                <w:u w:val="single"/>
              </w:rPr>
              <w:t>серпня</w:t>
            </w:r>
            <w:r w:rsidR="00704049" w:rsidRPr="00704049">
              <w:rPr>
                <w:rFonts w:ascii="Times New Roman" w:hAnsi="Times New Roman" w:cs="Times New Roman"/>
              </w:rPr>
              <w:t>_202</w:t>
            </w:r>
            <w:r w:rsidR="00704049" w:rsidRPr="00704049">
              <w:rPr>
                <w:rFonts w:ascii="Times New Roman" w:hAnsi="Times New Roman" w:cs="Times New Roman"/>
                <w:lang w:val="ru-RU"/>
              </w:rPr>
              <w:t>4</w:t>
            </w:r>
            <w:r w:rsidR="00704049" w:rsidRPr="00704049">
              <w:rPr>
                <w:rFonts w:ascii="Times New Roman" w:hAnsi="Times New Roman" w:cs="Times New Roman"/>
              </w:rPr>
              <w:t xml:space="preserve"> р</w:t>
            </w:r>
            <w:r w:rsidRPr="00704049">
              <w:rPr>
                <w:rFonts w:ascii="Times New Roman" w:hAnsi="Times New Roman" w:cs="Times New Roman"/>
              </w:rPr>
              <w:t>.</w:t>
            </w:r>
          </w:p>
          <w:p w:rsidR="00B56C83" w:rsidRPr="00A31F4F" w:rsidRDefault="005D5D93" w:rsidP="004A323C">
            <w:pPr>
              <w:spacing w:line="276" w:lineRule="auto"/>
              <w:rPr>
                <w:rFonts w:ascii="Times New Roman" w:hAnsi="Times New Roman" w:cs="Times New Roman"/>
              </w:rPr>
            </w:pPr>
            <w:r w:rsidRPr="00704049">
              <w:rPr>
                <w:rFonts w:ascii="Times New Roman" w:hAnsi="Times New Roman" w:cs="Times New Roman"/>
              </w:rPr>
              <w:t xml:space="preserve">Завідувач </w:t>
            </w:r>
            <w:r w:rsidR="00B56C83" w:rsidRPr="00704049">
              <w:rPr>
                <w:rFonts w:ascii="Times New Roman" w:hAnsi="Times New Roman" w:cs="Times New Roman"/>
              </w:rPr>
              <w:t>кафедри_____</w:t>
            </w:r>
            <w:r w:rsidRPr="00704049">
              <w:rPr>
                <w:rFonts w:ascii="Times New Roman" w:hAnsi="Times New Roman" w:cs="Times New Roman"/>
              </w:rPr>
              <w:t>___</w:t>
            </w:r>
            <w:r w:rsidR="00B56C83" w:rsidRPr="00704049">
              <w:rPr>
                <w:rFonts w:ascii="Times New Roman" w:hAnsi="Times New Roman" w:cs="Times New Roman"/>
              </w:rPr>
              <w:t>____________</w:t>
            </w:r>
          </w:p>
          <w:p w:rsidR="00B56C83" w:rsidRPr="00A31F4F" w:rsidRDefault="00B56C83" w:rsidP="005D5D93">
            <w:pPr>
              <w:spacing w:line="276" w:lineRule="auto"/>
              <w:rPr>
                <w:rFonts w:ascii="Times New Roman" w:hAnsi="Times New Roman" w:cs="Times New Roman"/>
                <w:vertAlign w:val="superscript"/>
                <w:lang w:eastAsia="en-US"/>
              </w:rPr>
            </w:pPr>
            <w:r w:rsidRPr="005D5D93">
              <w:rPr>
                <w:rFonts w:ascii="Times New Roman" w:hAnsi="Times New Roman" w:cs="Times New Roman"/>
                <w:u w:val="single"/>
              </w:rPr>
              <w:t>______</w:t>
            </w:r>
            <w:r w:rsidR="005D5D93">
              <w:rPr>
                <w:rFonts w:ascii="Times New Roman" w:hAnsi="Times New Roman" w:cs="Times New Roman"/>
                <w:u w:val="single"/>
              </w:rPr>
              <w:t>_______</w:t>
            </w:r>
            <w:r w:rsidRPr="005D5D93">
              <w:rPr>
                <w:rFonts w:ascii="Times New Roman" w:hAnsi="Times New Roman" w:cs="Times New Roman"/>
                <w:u w:val="single"/>
              </w:rPr>
              <w:t>___________</w:t>
            </w:r>
            <w:r w:rsidR="005D5D93" w:rsidRPr="005D5D93">
              <w:rPr>
                <w:rFonts w:ascii="Times New Roman" w:hAnsi="Times New Roman" w:cs="Times New Roman"/>
                <w:u w:val="single"/>
              </w:rPr>
              <w:t xml:space="preserve"> Т. І. Бутченко </w:t>
            </w:r>
          </w:p>
        </w:tc>
        <w:tc>
          <w:tcPr>
            <w:tcW w:w="4745" w:type="dxa"/>
            <w:hideMark/>
          </w:tcPr>
          <w:p w:rsidR="00B56C83" w:rsidRPr="00A31F4F" w:rsidRDefault="00B56C83" w:rsidP="004A323C">
            <w:pPr>
              <w:spacing w:line="276" w:lineRule="auto"/>
              <w:rPr>
                <w:rFonts w:ascii="Times New Roman" w:hAnsi="Times New Roman" w:cs="Times New Roman"/>
              </w:rPr>
            </w:pPr>
          </w:p>
          <w:p w:rsidR="00B56C83" w:rsidRPr="00A31F4F" w:rsidRDefault="00B56C83" w:rsidP="004A323C">
            <w:pPr>
              <w:spacing w:line="276" w:lineRule="auto"/>
              <w:rPr>
                <w:rFonts w:ascii="Times New Roman" w:hAnsi="Times New Roman" w:cs="Times New Roman"/>
              </w:rPr>
            </w:pPr>
          </w:p>
          <w:p w:rsidR="00B56C83" w:rsidRPr="00A31F4F" w:rsidRDefault="00B56C83" w:rsidP="004A323C">
            <w:pPr>
              <w:spacing w:line="276" w:lineRule="auto"/>
              <w:rPr>
                <w:rFonts w:ascii="Times New Roman" w:hAnsi="Times New Roman" w:cs="Times New Roman"/>
              </w:rPr>
            </w:pPr>
          </w:p>
          <w:p w:rsidR="00B56C83" w:rsidRPr="00A31F4F" w:rsidRDefault="00B56C83" w:rsidP="004A323C">
            <w:pPr>
              <w:spacing w:line="276" w:lineRule="auto"/>
              <w:rPr>
                <w:rFonts w:ascii="Times New Roman" w:hAnsi="Times New Roman" w:cs="Times New Roman"/>
              </w:rPr>
            </w:pPr>
            <w:r w:rsidRPr="00A31F4F">
              <w:rPr>
                <w:rFonts w:ascii="Times New Roman" w:hAnsi="Times New Roman" w:cs="Times New Roman"/>
              </w:rPr>
              <w:t xml:space="preserve">       Погоджено </w:t>
            </w:r>
          </w:p>
          <w:p w:rsidR="00B56C83" w:rsidRPr="00A31F4F" w:rsidRDefault="00B56C83" w:rsidP="004A323C">
            <w:pPr>
              <w:spacing w:line="276" w:lineRule="auto"/>
              <w:rPr>
                <w:rFonts w:ascii="Times New Roman" w:hAnsi="Times New Roman" w:cs="Times New Roman"/>
              </w:rPr>
            </w:pPr>
            <w:r w:rsidRPr="00A31F4F">
              <w:rPr>
                <w:rFonts w:ascii="Times New Roman" w:hAnsi="Times New Roman" w:cs="Times New Roman"/>
              </w:rPr>
              <w:t xml:space="preserve">       Гарант освітньо-професійної програми</w:t>
            </w:r>
          </w:p>
          <w:p w:rsidR="005D5D93" w:rsidRPr="005D5D93" w:rsidRDefault="005D5D93" w:rsidP="005D5D93">
            <w:pPr>
              <w:spacing w:line="276" w:lineRule="auto"/>
              <w:ind w:firstLine="419"/>
              <w:rPr>
                <w:rFonts w:ascii="Times New Roman" w:hAnsi="Times New Roman" w:cs="Times New Roman"/>
                <w:u w:val="single"/>
                <w:lang w:val="ru-RU"/>
              </w:rPr>
            </w:pPr>
            <w:r>
              <w:rPr>
                <w:rFonts w:ascii="Times New Roman" w:hAnsi="Times New Roman" w:cs="Times New Roman"/>
                <w:sz w:val="28"/>
                <w:szCs w:val="28"/>
              </w:rPr>
              <w:t xml:space="preserve"> __________</w:t>
            </w:r>
            <w:r w:rsidR="009E4490">
              <w:rPr>
                <w:rFonts w:ascii="Times New Roman" w:hAnsi="Times New Roman" w:cs="Times New Roman"/>
                <w:sz w:val="28"/>
                <w:szCs w:val="28"/>
              </w:rPr>
              <w:t>_</w:t>
            </w:r>
            <w:r w:rsidR="00B56C83" w:rsidRPr="00A31F4F">
              <w:rPr>
                <w:rFonts w:ascii="Times New Roman" w:hAnsi="Times New Roman" w:cs="Times New Roman"/>
                <w:sz w:val="28"/>
                <w:szCs w:val="28"/>
              </w:rPr>
              <w:t>_</w:t>
            </w:r>
            <w:r w:rsidR="00F46EA7">
              <w:rPr>
                <w:rFonts w:ascii="Times New Roman" w:hAnsi="Times New Roman" w:cs="Times New Roman"/>
                <w:u w:val="single"/>
                <w:lang w:val="ru-RU"/>
              </w:rPr>
              <w:t xml:space="preserve">О. В. </w:t>
            </w:r>
            <w:r w:rsidRPr="005D5D93">
              <w:rPr>
                <w:rFonts w:ascii="Times New Roman" w:hAnsi="Times New Roman" w:cs="Times New Roman"/>
                <w:u w:val="single"/>
                <w:lang w:val="ru-RU"/>
              </w:rPr>
              <w:t xml:space="preserve">Краснокутський </w:t>
            </w:r>
          </w:p>
          <w:p w:rsidR="00B56C83" w:rsidRPr="00F46EA7" w:rsidRDefault="00B56C83" w:rsidP="004A323C">
            <w:pPr>
              <w:spacing w:line="276" w:lineRule="auto"/>
              <w:ind w:firstLine="419"/>
              <w:rPr>
                <w:rFonts w:ascii="Times New Roman" w:hAnsi="Times New Roman" w:cs="Times New Roman"/>
                <w:sz w:val="28"/>
                <w:szCs w:val="28"/>
              </w:rPr>
            </w:pPr>
          </w:p>
          <w:p w:rsidR="00B56C83" w:rsidRPr="00A31F4F" w:rsidRDefault="00B56C83" w:rsidP="004A323C">
            <w:pPr>
              <w:spacing w:line="276" w:lineRule="auto"/>
              <w:rPr>
                <w:rFonts w:ascii="Times New Roman" w:hAnsi="Times New Roman" w:cs="Times New Roman"/>
                <w:sz w:val="16"/>
                <w:szCs w:val="16"/>
              </w:rPr>
            </w:pPr>
          </w:p>
          <w:p w:rsidR="00B56C83" w:rsidRPr="00A31F4F" w:rsidRDefault="00B56C83" w:rsidP="004A323C">
            <w:pPr>
              <w:autoSpaceDE w:val="0"/>
              <w:autoSpaceDN w:val="0"/>
              <w:spacing w:line="276" w:lineRule="auto"/>
              <w:rPr>
                <w:rFonts w:ascii="Times New Roman" w:hAnsi="Times New Roman" w:cs="Times New Roman"/>
                <w:lang w:eastAsia="en-US"/>
              </w:rPr>
            </w:pPr>
          </w:p>
        </w:tc>
      </w:tr>
    </w:tbl>
    <w:p w:rsidR="00B56C83" w:rsidRPr="00A31F4F" w:rsidRDefault="00B56C83" w:rsidP="00B56C83">
      <w:pPr>
        <w:jc w:val="center"/>
        <w:rPr>
          <w:rFonts w:ascii="Times New Roman" w:hAnsi="Times New Roman" w:cs="Times New Roman"/>
          <w:sz w:val="28"/>
          <w:szCs w:val="28"/>
        </w:rPr>
      </w:pPr>
    </w:p>
    <w:p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202</w:t>
      </w:r>
      <w:r w:rsidR="009E4490">
        <w:rPr>
          <w:rFonts w:ascii="Times New Roman" w:hAnsi="Times New Roman" w:cs="Times New Roman"/>
          <w:sz w:val="28"/>
          <w:szCs w:val="28"/>
        </w:rPr>
        <w:t>4</w:t>
      </w:r>
      <w:r w:rsidRPr="00A31F4F">
        <w:rPr>
          <w:rFonts w:ascii="Times New Roman" w:hAnsi="Times New Roman" w:cs="Times New Roman"/>
          <w:sz w:val="28"/>
          <w:szCs w:val="28"/>
        </w:rPr>
        <w:t xml:space="preserve"> рік</w:t>
      </w:r>
    </w:p>
    <w:p w:rsidR="00B56C83" w:rsidRPr="00A31F4F" w:rsidRDefault="00B56C83" w:rsidP="00B56C83">
      <w:pPr>
        <w:rPr>
          <w:rFonts w:ascii="Times New Roman" w:hAnsi="Times New Roman" w:cs="Times New Roman"/>
          <w:b/>
          <w:bCs/>
        </w:rPr>
      </w:pPr>
      <w:r w:rsidRPr="00A31F4F">
        <w:rPr>
          <w:rFonts w:ascii="Times New Roman" w:hAnsi="Times New Roman" w:cs="Times New Roman"/>
          <w:b/>
          <w:bCs/>
          <w:sz w:val="28"/>
          <w:szCs w:val="28"/>
        </w:rPr>
        <w:br w:type="page"/>
      </w:r>
      <w:r w:rsidR="002317B9">
        <w:rPr>
          <w:rFonts w:ascii="Times New Roman" w:hAnsi="Times New Roman" w:cs="Times New Roman"/>
          <w:b/>
          <w:bCs/>
        </w:rPr>
        <w:lastRenderedPageBreak/>
        <w:t>Зв`язок з викладачем</w:t>
      </w:r>
      <w:r w:rsidRPr="00A31F4F">
        <w:rPr>
          <w:rFonts w:ascii="Times New Roman" w:hAnsi="Times New Roman" w:cs="Times New Roman"/>
          <w:b/>
          <w:bCs/>
        </w:rPr>
        <w:t xml:space="preserve">: </w:t>
      </w:r>
    </w:p>
    <w:p w:rsidR="00B56C83" w:rsidRPr="00A31F4F" w:rsidRDefault="00B56C83" w:rsidP="00B56C83">
      <w:pPr>
        <w:rPr>
          <w:rFonts w:ascii="Times New Roman" w:hAnsi="Times New Roman" w:cs="Times New Roman"/>
          <w:b/>
        </w:rPr>
      </w:pPr>
      <w:r w:rsidRPr="00A31F4F">
        <w:rPr>
          <w:rFonts w:ascii="Times New Roman" w:hAnsi="Times New Roman" w:cs="Times New Roman"/>
          <w:b/>
        </w:rPr>
        <w:t>E-mail:</w:t>
      </w:r>
      <w:r w:rsidR="005D5D93">
        <w:rPr>
          <w:rFonts w:ascii="Times New Roman" w:hAnsi="Times New Roman" w:cs="Times New Roman"/>
          <w:b/>
        </w:rPr>
        <w:t xml:space="preserve"> </w:t>
      </w:r>
      <w:r w:rsidR="005D5D93" w:rsidRPr="005D5D93">
        <w:rPr>
          <w:rFonts w:ascii="Times New Roman" w:hAnsi="Times New Roman" w:cs="Times New Roman"/>
          <w:b/>
          <w:bCs/>
        </w:rPr>
        <w:t>msidorenko.ox@gmail.com</w:t>
      </w:r>
    </w:p>
    <w:p w:rsidR="00704049" w:rsidRPr="002256B2" w:rsidRDefault="00704049" w:rsidP="00704049">
      <w:pPr>
        <w:rPr>
          <w:rFonts w:ascii="Times New Roman" w:hAnsi="Times New Roman" w:cs="Times New Roman"/>
        </w:rPr>
      </w:pPr>
      <w:r w:rsidRPr="002256B2">
        <w:rPr>
          <w:rFonts w:ascii="Times New Roman" w:hAnsi="Times New Roman" w:cs="Times New Roman"/>
          <w:b/>
        </w:rPr>
        <w:t>Телефон</w:t>
      </w:r>
      <w:r w:rsidRPr="00E85BD4">
        <w:rPr>
          <w:rFonts w:ascii="Times New Roman" w:hAnsi="Times New Roman" w:cs="Times New Roman"/>
          <w:i/>
        </w:rPr>
        <w:t>:</w:t>
      </w:r>
      <w:r w:rsidRPr="002256B2">
        <w:rPr>
          <w:rFonts w:ascii="Times New Roman" w:hAnsi="Times New Roman" w:cs="Times New Roman"/>
          <w:i/>
        </w:rPr>
        <w:t>(</w:t>
      </w:r>
      <w:r w:rsidRPr="00E85BD4">
        <w:rPr>
          <w:rFonts w:ascii="Times New Roman" w:hAnsi="Times New Roman" w:cs="Times New Roman"/>
          <w:i/>
        </w:rPr>
        <w:t xml:space="preserve">096) </w:t>
      </w:r>
      <w:r>
        <w:rPr>
          <w:rFonts w:ascii="Times New Roman" w:hAnsi="Times New Roman" w:cs="Times New Roman"/>
          <w:i/>
        </w:rPr>
        <w:t>2956336</w:t>
      </w:r>
    </w:p>
    <w:p w:rsidR="00B56C83" w:rsidRPr="002256B2" w:rsidRDefault="00B56C83" w:rsidP="00B56C83">
      <w:pPr>
        <w:rPr>
          <w:rFonts w:ascii="Times New Roman" w:hAnsi="Times New Roman" w:cs="Times New Roman"/>
          <w:bCs/>
          <w:i/>
          <w:iCs/>
        </w:rPr>
      </w:pPr>
      <w:r w:rsidRPr="002256B2">
        <w:rPr>
          <w:rFonts w:ascii="Times New Roman" w:hAnsi="Times New Roman" w:cs="Times New Roman"/>
          <w:b/>
        </w:rPr>
        <w:t xml:space="preserve">Інші засоби зв’язку: </w:t>
      </w:r>
      <w:r w:rsidRPr="002256B2">
        <w:rPr>
          <w:rFonts w:ascii="Times New Roman" w:hAnsi="Times New Roman" w:cs="Times New Roman"/>
          <w:bCs/>
          <w:i/>
          <w:iCs/>
        </w:rPr>
        <w:t>Viber, Telegram</w:t>
      </w:r>
      <w:r w:rsidR="002317B9" w:rsidRPr="002256B2">
        <w:rPr>
          <w:rFonts w:ascii="Times New Roman" w:hAnsi="Times New Roman" w:cs="Times New Roman"/>
          <w:bCs/>
          <w:i/>
          <w:iCs/>
        </w:rPr>
        <w:t xml:space="preserve">, </w:t>
      </w:r>
      <w:r w:rsidR="002317B9" w:rsidRPr="002256B2">
        <w:rPr>
          <w:rFonts w:ascii="Times New Roman" w:hAnsi="Times New Roman" w:cs="Times New Roman"/>
          <w:i/>
        </w:rPr>
        <w:t>Zoom</w:t>
      </w:r>
      <w:r w:rsidR="005D5D93">
        <w:rPr>
          <w:rFonts w:ascii="Times New Roman" w:hAnsi="Times New Roman" w:cs="Times New Roman"/>
          <w:i/>
        </w:rPr>
        <w:t xml:space="preserve"> </w:t>
      </w:r>
      <w:r w:rsidR="002317B9" w:rsidRPr="002256B2">
        <w:rPr>
          <w:rFonts w:ascii="Times New Roman" w:hAnsi="Times New Roman" w:cs="Times New Roman"/>
          <w:i/>
        </w:rPr>
        <w:t>за</w:t>
      </w:r>
      <w:r w:rsidR="005D5D93">
        <w:rPr>
          <w:rFonts w:ascii="Times New Roman" w:hAnsi="Times New Roman" w:cs="Times New Roman"/>
          <w:i/>
        </w:rPr>
        <w:t xml:space="preserve"> </w:t>
      </w:r>
      <w:r w:rsidR="002317B9" w:rsidRPr="002256B2">
        <w:rPr>
          <w:rFonts w:ascii="Times New Roman" w:hAnsi="Times New Roman" w:cs="Times New Roman"/>
          <w:i/>
        </w:rPr>
        <w:t>попередньою</w:t>
      </w:r>
      <w:r w:rsidR="005D5D93">
        <w:rPr>
          <w:rFonts w:ascii="Times New Roman" w:hAnsi="Times New Roman" w:cs="Times New Roman"/>
          <w:i/>
        </w:rPr>
        <w:t xml:space="preserve"> </w:t>
      </w:r>
      <w:r w:rsidR="002317B9" w:rsidRPr="002256B2">
        <w:rPr>
          <w:rFonts w:ascii="Times New Roman" w:hAnsi="Times New Roman" w:cs="Times New Roman"/>
          <w:i/>
        </w:rPr>
        <w:t>домовленістю</w:t>
      </w:r>
    </w:p>
    <w:p w:rsidR="00B56C83" w:rsidRPr="002256B2" w:rsidRDefault="00B56C83" w:rsidP="00B56C83">
      <w:pPr>
        <w:rPr>
          <w:rFonts w:ascii="Times New Roman" w:hAnsi="Times New Roman" w:cs="Times New Roman"/>
        </w:rPr>
      </w:pPr>
      <w:r w:rsidRPr="002256B2">
        <w:rPr>
          <w:rFonts w:ascii="Times New Roman" w:hAnsi="Times New Roman" w:cs="Times New Roman"/>
          <w:b/>
        </w:rPr>
        <w:t xml:space="preserve">Кафедра: </w:t>
      </w:r>
      <w:r w:rsidR="002317B9" w:rsidRPr="002256B2">
        <w:rPr>
          <w:rFonts w:ascii="Times New Roman" w:hAnsi="Times New Roman" w:cs="Times New Roman"/>
        </w:rPr>
        <w:t xml:space="preserve">кафедра </w:t>
      </w:r>
      <w:r w:rsidR="005D5D93" w:rsidRPr="005D5D93">
        <w:rPr>
          <w:rFonts w:ascii="Times New Roman" w:hAnsi="Times New Roman" w:cs="Times New Roman"/>
        </w:rPr>
        <w:t>філософії, публічного управління та соціальної роботи</w:t>
      </w:r>
      <w:r w:rsidR="002317B9" w:rsidRPr="002256B2">
        <w:rPr>
          <w:rFonts w:ascii="Times New Roman" w:hAnsi="Times New Roman" w:cs="Times New Roman"/>
        </w:rPr>
        <w:t>,</w:t>
      </w:r>
      <w:r w:rsidR="005D5D93">
        <w:rPr>
          <w:rFonts w:ascii="Times New Roman" w:hAnsi="Times New Roman" w:cs="Times New Roman"/>
        </w:rPr>
        <w:t xml:space="preserve"> м. Запоріжжя, </w:t>
      </w:r>
      <w:r w:rsidR="005D5D93" w:rsidRPr="005D5D93">
        <w:rPr>
          <w:rFonts w:ascii="Times New Roman" w:hAnsi="Times New Roman" w:cs="Times New Roman"/>
        </w:rPr>
        <w:t>вул. Дніпровська, 33 А (IV корп., 315)</w:t>
      </w:r>
    </w:p>
    <w:p w:rsidR="00B56C83" w:rsidRPr="00FE27F6" w:rsidRDefault="00B56C83" w:rsidP="00B56C83">
      <w:pPr>
        <w:rPr>
          <w:rFonts w:ascii="Times New Roman" w:hAnsi="Times New Roman" w:cs="Times New Roman"/>
          <w:b/>
          <w:bCs/>
          <w:sz w:val="10"/>
          <w:szCs w:val="10"/>
        </w:rPr>
      </w:pPr>
    </w:p>
    <w:p w:rsidR="00B56C83" w:rsidRPr="0079571A" w:rsidRDefault="00B56C83" w:rsidP="00233CA3">
      <w:pPr>
        <w:pStyle w:val="a8"/>
        <w:spacing w:after="0"/>
        <w:jc w:val="center"/>
        <w:rPr>
          <w:b/>
          <w:bCs/>
          <w:sz w:val="28"/>
          <w:szCs w:val="28"/>
          <w:lang w:val="uk-UA"/>
        </w:rPr>
      </w:pPr>
      <w:r w:rsidRPr="0079571A">
        <w:rPr>
          <w:b/>
          <w:bCs/>
          <w:sz w:val="28"/>
          <w:szCs w:val="28"/>
          <w:lang w:val="uk-UA"/>
        </w:rPr>
        <w:t>1. Опис навчальної дисципліни</w:t>
      </w:r>
    </w:p>
    <w:p w:rsidR="00AF35AE" w:rsidRPr="00233CA3" w:rsidRDefault="00AF35AE" w:rsidP="00233CA3">
      <w:pPr>
        <w:ind w:firstLine="709"/>
        <w:jc w:val="both"/>
        <w:rPr>
          <w:rFonts w:ascii="Times New Roman" w:hAnsi="Times New Roman" w:cs="Times New Roman"/>
          <w:bCs/>
          <w:sz w:val="22"/>
          <w:szCs w:val="22"/>
        </w:rPr>
      </w:pPr>
      <w:r w:rsidRPr="00233CA3">
        <w:rPr>
          <w:rFonts w:ascii="Times New Roman" w:hAnsi="Times New Roman" w:cs="Times New Roman"/>
          <w:bCs/>
          <w:sz w:val="22"/>
          <w:szCs w:val="22"/>
        </w:rPr>
        <w:t>Конфлікти є невід'ємною частиною соціальних відносин і управлінських процесів, їхнє глибоке розуміння та управління є необхідними навичками для успішної діяльності в різних сферах суспільства. Дисципліна «Основи конфліктології» допомагає студентам опанувати фундаментальні знання про природу конфліктів, їхню структуру, динаміку та способи вирішення, зокрема в організаціях. Завдяки цьому студенти здобувають можливість ефективно аналізувати, діагностувати та попереджати конфлікти в різних контекстах.</w:t>
      </w:r>
    </w:p>
    <w:p w:rsidR="00AF35AE" w:rsidRPr="00233CA3" w:rsidRDefault="00AF35AE" w:rsidP="00233CA3">
      <w:pPr>
        <w:ind w:firstLine="709"/>
        <w:jc w:val="both"/>
        <w:rPr>
          <w:rFonts w:ascii="Times New Roman" w:hAnsi="Times New Roman" w:cs="Times New Roman"/>
          <w:bCs/>
          <w:sz w:val="22"/>
          <w:szCs w:val="22"/>
        </w:rPr>
      </w:pPr>
      <w:r w:rsidRPr="00233CA3">
        <w:rPr>
          <w:rFonts w:ascii="Times New Roman" w:hAnsi="Times New Roman" w:cs="Times New Roman"/>
          <w:b/>
          <w:bCs/>
          <w:sz w:val="22"/>
          <w:szCs w:val="22"/>
        </w:rPr>
        <w:t>Метою вивчення навчальної дисципліни</w:t>
      </w:r>
      <w:r w:rsidRPr="00233CA3">
        <w:rPr>
          <w:rFonts w:ascii="Times New Roman" w:hAnsi="Times New Roman" w:cs="Times New Roman"/>
          <w:bCs/>
          <w:sz w:val="22"/>
          <w:szCs w:val="22"/>
        </w:rPr>
        <w:t xml:space="preserve"> «Основи конфліктології» є формування у студентів розуміння конфліктів як соціального феномену, освоєння підходів до їхньої класифікації та управління, а також розвиток навичок запобігання та розв'язання конфліктів у різних сферах суспільного життя.</w:t>
      </w:r>
    </w:p>
    <w:p w:rsidR="00AF35AE" w:rsidRPr="00233CA3" w:rsidRDefault="00AF35AE" w:rsidP="00233CA3">
      <w:pPr>
        <w:ind w:firstLine="709"/>
        <w:jc w:val="both"/>
        <w:rPr>
          <w:rFonts w:ascii="Times New Roman" w:hAnsi="Times New Roman" w:cs="Times New Roman"/>
          <w:bCs/>
          <w:sz w:val="22"/>
          <w:szCs w:val="22"/>
        </w:rPr>
      </w:pPr>
      <w:r w:rsidRPr="00233CA3">
        <w:rPr>
          <w:rFonts w:ascii="Times New Roman" w:hAnsi="Times New Roman" w:cs="Times New Roman"/>
          <w:b/>
          <w:bCs/>
          <w:sz w:val="22"/>
          <w:szCs w:val="22"/>
        </w:rPr>
        <w:t>Об’єктом</w:t>
      </w:r>
      <w:r w:rsidRPr="00233CA3">
        <w:rPr>
          <w:rFonts w:ascii="Times New Roman" w:hAnsi="Times New Roman" w:cs="Times New Roman"/>
          <w:bCs/>
          <w:sz w:val="22"/>
          <w:szCs w:val="22"/>
        </w:rPr>
        <w:t xml:space="preserve"> вивчення дисципліни є соціальні та організаційні конфлікти.</w:t>
      </w:r>
    </w:p>
    <w:p w:rsidR="00AF35AE" w:rsidRPr="00233CA3" w:rsidRDefault="00AF35AE" w:rsidP="00233CA3">
      <w:pPr>
        <w:ind w:firstLine="709"/>
        <w:jc w:val="both"/>
        <w:rPr>
          <w:rFonts w:ascii="Times New Roman" w:hAnsi="Times New Roman" w:cs="Times New Roman"/>
          <w:bCs/>
          <w:sz w:val="22"/>
          <w:szCs w:val="22"/>
        </w:rPr>
      </w:pPr>
      <w:r w:rsidRPr="00233CA3">
        <w:rPr>
          <w:rFonts w:ascii="Times New Roman" w:hAnsi="Times New Roman" w:cs="Times New Roman"/>
          <w:b/>
          <w:bCs/>
          <w:sz w:val="22"/>
          <w:szCs w:val="22"/>
        </w:rPr>
        <w:t>Предметом</w:t>
      </w:r>
      <w:r w:rsidRPr="00233CA3">
        <w:rPr>
          <w:rFonts w:ascii="Times New Roman" w:hAnsi="Times New Roman" w:cs="Times New Roman"/>
          <w:bCs/>
          <w:sz w:val="22"/>
          <w:szCs w:val="22"/>
        </w:rPr>
        <w:t xml:space="preserve"> вивчення є процеси виникнення, розвитку, діагностики та вирішення конфліктів в соціальних і організаційних середовищах.</w:t>
      </w:r>
    </w:p>
    <w:p w:rsidR="00AF35AE" w:rsidRPr="00233CA3" w:rsidRDefault="00AF35AE" w:rsidP="00233CA3">
      <w:pPr>
        <w:ind w:firstLine="709"/>
        <w:jc w:val="both"/>
        <w:rPr>
          <w:rFonts w:ascii="Times New Roman" w:hAnsi="Times New Roman" w:cs="Times New Roman"/>
          <w:bCs/>
          <w:sz w:val="22"/>
          <w:szCs w:val="22"/>
        </w:rPr>
      </w:pPr>
      <w:r w:rsidRPr="00233CA3">
        <w:rPr>
          <w:rFonts w:ascii="Times New Roman" w:hAnsi="Times New Roman" w:cs="Times New Roman"/>
          <w:b/>
          <w:bCs/>
          <w:sz w:val="22"/>
          <w:szCs w:val="22"/>
        </w:rPr>
        <w:t>Основними завданнями</w:t>
      </w:r>
      <w:r w:rsidRPr="00233CA3">
        <w:rPr>
          <w:rFonts w:ascii="Times New Roman" w:hAnsi="Times New Roman" w:cs="Times New Roman"/>
          <w:bCs/>
          <w:sz w:val="22"/>
          <w:szCs w:val="22"/>
        </w:rPr>
        <w:t xml:space="preserve"> вивчення дисципліни «Основи конфліктології» є: ознайомлення з поняттям, сутністю та функціями конфліктів; аналіз структури та етапів розвитку конфліктів, їхньої класифікації та типології; вивчення методів збору соціальної інформації для аналізу та прогнозування конфліктів; дослідження підходів до попередження конфліктів у контексті соціальної відповідальності бізнесу, влади та особистості; засвоєння методів управління конфліктами через якісне управління організаціями та оптимальні управлінські рішення; оволодіння практичними навичками ведення переговорів і медіації як способів вирішення конфліктів.</w:t>
      </w:r>
    </w:p>
    <w:p w:rsidR="005A35CF" w:rsidRPr="00233CA3" w:rsidRDefault="00A53C7D" w:rsidP="00233CA3">
      <w:pPr>
        <w:ind w:firstLine="709"/>
        <w:jc w:val="both"/>
        <w:rPr>
          <w:rFonts w:ascii="Times New Roman" w:hAnsi="Times New Roman" w:cs="Times New Roman"/>
          <w:bCs/>
          <w:sz w:val="22"/>
          <w:szCs w:val="22"/>
        </w:rPr>
      </w:pPr>
      <w:r w:rsidRPr="00233CA3">
        <w:rPr>
          <w:rFonts w:ascii="Times New Roman" w:hAnsi="Times New Roman" w:cs="Times New Roman"/>
          <w:bCs/>
          <w:sz w:val="22"/>
          <w:szCs w:val="22"/>
        </w:rPr>
        <w:t>Курс «</w:t>
      </w:r>
      <w:r w:rsidR="005E1ED0" w:rsidRPr="00233CA3">
        <w:rPr>
          <w:rFonts w:ascii="Times New Roman" w:hAnsi="Times New Roman" w:cs="Times New Roman"/>
          <w:bCs/>
          <w:sz w:val="22"/>
          <w:szCs w:val="22"/>
        </w:rPr>
        <w:t>Основи конфліктології</w:t>
      </w:r>
      <w:r w:rsidRPr="00233CA3">
        <w:rPr>
          <w:rFonts w:ascii="Times New Roman" w:hAnsi="Times New Roman" w:cs="Times New Roman"/>
          <w:bCs/>
          <w:sz w:val="22"/>
          <w:szCs w:val="22"/>
        </w:rPr>
        <w:t xml:space="preserve">» ґрунтується на знаннях, отриманих під час вивчення дисциплін </w:t>
      </w:r>
      <w:r w:rsidR="00113E8C" w:rsidRPr="00233CA3">
        <w:rPr>
          <w:rFonts w:ascii="Times New Roman" w:hAnsi="Times New Roman" w:cs="Times New Roman"/>
          <w:bCs/>
          <w:sz w:val="22"/>
          <w:szCs w:val="22"/>
        </w:rPr>
        <w:t>попередніх чотирьох семестрів навчання</w:t>
      </w:r>
      <w:r w:rsidRPr="00233CA3">
        <w:rPr>
          <w:rFonts w:ascii="Times New Roman" w:hAnsi="Times New Roman" w:cs="Times New Roman"/>
          <w:bCs/>
          <w:sz w:val="22"/>
          <w:szCs w:val="22"/>
        </w:rPr>
        <w:t xml:space="preserve">, а також поглиблює їх. </w:t>
      </w:r>
      <w:r w:rsidR="009A5B63" w:rsidRPr="00233CA3">
        <w:rPr>
          <w:rFonts w:ascii="Times New Roman" w:hAnsi="Times New Roman" w:cs="Times New Roman"/>
          <w:bCs/>
          <w:sz w:val="22"/>
          <w:szCs w:val="22"/>
        </w:rPr>
        <w:t xml:space="preserve">Для студентів освітнього ступеня бакалавр він є базовим та вивчається паралельно із дисциплінами «Інформаційно-комунікаційні технології в публічному управлінні», «Статистика у публічному управлінні», «Психологія управління», «Теорія прийняття рішень в публічному управлінні». </w:t>
      </w:r>
      <w:r w:rsidR="00113E8C" w:rsidRPr="00233CA3">
        <w:rPr>
          <w:rFonts w:ascii="Times New Roman" w:hAnsi="Times New Roman" w:cs="Times New Roman"/>
          <w:bCs/>
          <w:sz w:val="22"/>
          <w:szCs w:val="22"/>
        </w:rPr>
        <w:t xml:space="preserve">Відповідно до структурно-логічної схеми основою вивчення цього курсу є дисципліни «Самоорганізація особистості» та «Бенчмаркінг в публічному управлінні». Після </w:t>
      </w:r>
      <w:r w:rsidR="00403DB7" w:rsidRPr="00233CA3">
        <w:rPr>
          <w:rFonts w:ascii="Times New Roman" w:hAnsi="Times New Roman" w:cs="Times New Roman"/>
          <w:bCs/>
          <w:sz w:val="22"/>
          <w:szCs w:val="22"/>
        </w:rPr>
        <w:t>за</w:t>
      </w:r>
      <w:r w:rsidR="00113E8C" w:rsidRPr="00233CA3">
        <w:rPr>
          <w:rFonts w:ascii="Times New Roman" w:hAnsi="Times New Roman" w:cs="Times New Roman"/>
          <w:bCs/>
          <w:sz w:val="22"/>
          <w:szCs w:val="22"/>
        </w:rPr>
        <w:t>своєння курсу вивчаються обов’язкові дисципліни: «Критичне мислення», «</w:t>
      </w:r>
      <w:r w:rsidR="00403DB7" w:rsidRPr="00233CA3">
        <w:rPr>
          <w:rFonts w:ascii="Times New Roman" w:hAnsi="Times New Roman" w:cs="Times New Roman"/>
          <w:bCs/>
          <w:sz w:val="22"/>
          <w:szCs w:val="22"/>
        </w:rPr>
        <w:t>PR у публічній службі</w:t>
      </w:r>
      <w:r w:rsidR="00113E8C" w:rsidRPr="00233CA3">
        <w:rPr>
          <w:rFonts w:ascii="Times New Roman" w:hAnsi="Times New Roman" w:cs="Times New Roman"/>
          <w:bCs/>
          <w:sz w:val="22"/>
          <w:szCs w:val="22"/>
        </w:rPr>
        <w:t>».</w:t>
      </w:r>
      <w:r w:rsidR="00403DB7" w:rsidRPr="00233CA3">
        <w:rPr>
          <w:rFonts w:ascii="Times New Roman" w:hAnsi="Times New Roman" w:cs="Times New Roman"/>
          <w:bCs/>
          <w:sz w:val="22"/>
          <w:szCs w:val="22"/>
        </w:rPr>
        <w:t xml:space="preserve"> </w:t>
      </w:r>
    </w:p>
    <w:p w:rsidR="00B56C83" w:rsidRPr="0079571A" w:rsidRDefault="00B56C83" w:rsidP="00233CA3">
      <w:pPr>
        <w:jc w:val="both"/>
        <w:rPr>
          <w:rFonts w:ascii="Times New Roman" w:hAnsi="Times New Roman" w:cs="Times New Roman"/>
          <w:bCs/>
          <w:sz w:val="10"/>
          <w:szCs w:val="10"/>
        </w:rPr>
      </w:pPr>
    </w:p>
    <w:p w:rsidR="00B56C83" w:rsidRPr="0079571A" w:rsidRDefault="000428DF" w:rsidP="00233CA3">
      <w:pPr>
        <w:pStyle w:val="a8"/>
        <w:spacing w:after="0"/>
        <w:jc w:val="center"/>
        <w:rPr>
          <w:b/>
          <w:bCs/>
          <w:sz w:val="28"/>
          <w:szCs w:val="28"/>
          <w:lang w:val="uk-UA"/>
        </w:rPr>
      </w:pPr>
      <w:r>
        <w:rPr>
          <w:b/>
          <w:bCs/>
          <w:sz w:val="28"/>
          <w:szCs w:val="28"/>
          <w:lang w:val="uk-UA"/>
        </w:rPr>
        <w:t xml:space="preserve">2. </w:t>
      </w:r>
      <w:r w:rsidR="00B56C83" w:rsidRPr="0079571A">
        <w:rPr>
          <w:b/>
          <w:bCs/>
          <w:sz w:val="28"/>
          <w:szCs w:val="28"/>
          <w:lang w:val="uk-UA"/>
        </w:rPr>
        <w:t>Паспорт навчальної дисципліни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0"/>
        <w:gridCol w:w="3707"/>
        <w:gridCol w:w="3292"/>
      </w:tblGrid>
      <w:tr w:rsidR="00B56C83" w:rsidRPr="0079571A"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79571A" w:rsidRDefault="00B56C83" w:rsidP="00FE27F6">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rPr>
              <w:t xml:space="preserve">Нормативні показники </w:t>
            </w:r>
          </w:p>
        </w:tc>
        <w:tc>
          <w:tcPr>
            <w:tcW w:w="0" w:type="auto"/>
            <w:tcBorders>
              <w:top w:val="single" w:sz="4" w:space="0" w:color="auto"/>
              <w:left w:val="single" w:sz="4" w:space="0" w:color="auto"/>
              <w:right w:val="single" w:sz="4" w:space="0" w:color="auto"/>
            </w:tcBorders>
            <w:vAlign w:val="center"/>
            <w:hideMark/>
          </w:tcPr>
          <w:p w:rsidR="00B56C83" w:rsidRPr="0079571A" w:rsidRDefault="00B56C83" w:rsidP="00FE27F6">
            <w:pPr>
              <w:autoSpaceDE w:val="0"/>
              <w:autoSpaceDN w:val="0"/>
              <w:jc w:val="center"/>
              <w:rPr>
                <w:rFonts w:ascii="Times New Roman" w:hAnsi="Times New Roman" w:cs="Times New Roman"/>
                <w:b/>
                <w:lang w:eastAsia="en-US"/>
              </w:rPr>
            </w:pPr>
            <w:r w:rsidRPr="0079571A">
              <w:rPr>
                <w:rFonts w:ascii="Times New Roman" w:hAnsi="Times New Roman" w:cs="Times New Roman"/>
                <w:b/>
                <w:sz w:val="22"/>
                <w:szCs w:val="22"/>
              </w:rPr>
              <w:t>денна форма здобуття освіти</w:t>
            </w:r>
          </w:p>
        </w:tc>
        <w:tc>
          <w:tcPr>
            <w:tcW w:w="0" w:type="auto"/>
            <w:tcBorders>
              <w:top w:val="single" w:sz="4" w:space="0" w:color="auto"/>
              <w:left w:val="single" w:sz="4" w:space="0" w:color="auto"/>
              <w:right w:val="single" w:sz="4" w:space="0" w:color="auto"/>
            </w:tcBorders>
            <w:vAlign w:val="center"/>
          </w:tcPr>
          <w:p w:rsidR="00B56C83" w:rsidRPr="0079571A" w:rsidRDefault="00B56C83" w:rsidP="00FE27F6">
            <w:pPr>
              <w:jc w:val="center"/>
              <w:rPr>
                <w:rFonts w:ascii="Times New Roman" w:hAnsi="Times New Roman" w:cs="Times New Roman"/>
                <w:b/>
                <w:lang w:eastAsia="en-US"/>
              </w:rPr>
            </w:pPr>
            <w:r w:rsidRPr="0079571A">
              <w:rPr>
                <w:rFonts w:ascii="Times New Roman" w:hAnsi="Times New Roman" w:cs="Times New Roman"/>
                <w:b/>
                <w:sz w:val="22"/>
                <w:szCs w:val="22"/>
              </w:rPr>
              <w:t>заочна форма здобуття освіти</w:t>
            </w:r>
          </w:p>
        </w:tc>
      </w:tr>
      <w:tr w:rsidR="00B56C83" w:rsidRPr="0079571A"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79571A" w:rsidRDefault="00B56C83" w:rsidP="00FE27F6">
            <w:pPr>
              <w:autoSpaceDE w:val="0"/>
              <w:autoSpaceDN w:val="0"/>
              <w:jc w:val="center"/>
              <w:rPr>
                <w:rFonts w:ascii="Times New Roman" w:hAnsi="Times New Roman" w:cs="Times New Roman"/>
                <w:b/>
                <w:i/>
                <w:sz w:val="16"/>
                <w:szCs w:val="16"/>
              </w:rPr>
            </w:pPr>
            <w:r w:rsidRPr="0079571A">
              <w:rPr>
                <w:rFonts w:ascii="Times New Roman" w:hAnsi="Times New Roman" w:cs="Times New Roman"/>
                <w:b/>
                <w:i/>
                <w:sz w:val="16"/>
                <w:szCs w:val="16"/>
              </w:rPr>
              <w:t>1</w:t>
            </w:r>
          </w:p>
        </w:tc>
        <w:tc>
          <w:tcPr>
            <w:tcW w:w="0" w:type="auto"/>
            <w:tcBorders>
              <w:top w:val="single" w:sz="4" w:space="0" w:color="auto"/>
              <w:left w:val="single" w:sz="4" w:space="0" w:color="auto"/>
              <w:right w:val="single" w:sz="4" w:space="0" w:color="auto"/>
            </w:tcBorders>
            <w:vAlign w:val="center"/>
            <w:hideMark/>
          </w:tcPr>
          <w:p w:rsidR="00B56C83" w:rsidRPr="0079571A" w:rsidRDefault="00B56C83" w:rsidP="00FE27F6">
            <w:pPr>
              <w:autoSpaceDE w:val="0"/>
              <w:autoSpaceDN w:val="0"/>
              <w:jc w:val="center"/>
              <w:rPr>
                <w:rFonts w:ascii="Times New Roman" w:hAnsi="Times New Roman" w:cs="Times New Roman"/>
                <w:b/>
                <w:i/>
                <w:sz w:val="16"/>
                <w:szCs w:val="16"/>
              </w:rPr>
            </w:pPr>
            <w:r w:rsidRPr="0079571A">
              <w:rPr>
                <w:rFonts w:ascii="Times New Roman" w:hAnsi="Times New Roman" w:cs="Times New Roman"/>
                <w:b/>
                <w:i/>
                <w:sz w:val="16"/>
                <w:szCs w:val="16"/>
              </w:rPr>
              <w:t>2</w:t>
            </w:r>
          </w:p>
        </w:tc>
        <w:tc>
          <w:tcPr>
            <w:tcW w:w="0" w:type="auto"/>
            <w:tcBorders>
              <w:top w:val="single" w:sz="4" w:space="0" w:color="auto"/>
              <w:left w:val="single" w:sz="4" w:space="0" w:color="auto"/>
              <w:right w:val="single" w:sz="4" w:space="0" w:color="auto"/>
            </w:tcBorders>
            <w:vAlign w:val="center"/>
          </w:tcPr>
          <w:p w:rsidR="00B56C83" w:rsidRPr="0079571A" w:rsidRDefault="00B56C83" w:rsidP="00FE27F6">
            <w:pPr>
              <w:jc w:val="center"/>
              <w:rPr>
                <w:rFonts w:ascii="Times New Roman" w:hAnsi="Times New Roman" w:cs="Times New Roman"/>
                <w:b/>
                <w:i/>
                <w:sz w:val="16"/>
                <w:szCs w:val="16"/>
              </w:rPr>
            </w:pPr>
            <w:r w:rsidRPr="0079571A">
              <w:rPr>
                <w:rFonts w:ascii="Times New Roman" w:hAnsi="Times New Roman" w:cs="Times New Roman"/>
                <w:b/>
                <w:i/>
                <w:sz w:val="16"/>
                <w:szCs w:val="16"/>
              </w:rPr>
              <w:t>3</w:t>
            </w:r>
          </w:p>
        </w:tc>
      </w:tr>
      <w:tr w:rsidR="00B56C83" w:rsidRPr="0079571A"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79571A" w:rsidRDefault="00B56C83" w:rsidP="00FE27F6">
            <w:pPr>
              <w:autoSpaceDE w:val="0"/>
              <w:autoSpaceDN w:val="0"/>
              <w:rPr>
                <w:rFonts w:ascii="Times New Roman" w:hAnsi="Times New Roman" w:cs="Times New Roman"/>
                <w:lang w:eastAsia="en-US"/>
              </w:rPr>
            </w:pPr>
            <w:r w:rsidRPr="0079571A">
              <w:rPr>
                <w:rFonts w:ascii="Times New Roman" w:hAnsi="Times New Roman" w:cs="Times New Roman"/>
                <w:sz w:val="22"/>
                <w:szCs w:val="22"/>
                <w:lang w:eastAsia="en-US"/>
              </w:rPr>
              <w:t>Статус дисципліни</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B56C83" w:rsidRPr="0079571A" w:rsidRDefault="00B56C83" w:rsidP="00FE27F6">
            <w:pPr>
              <w:autoSpaceDE w:val="0"/>
              <w:autoSpaceDN w:val="0"/>
              <w:jc w:val="center"/>
              <w:rPr>
                <w:rFonts w:ascii="Times New Roman" w:hAnsi="Times New Roman" w:cs="Times New Roman"/>
                <w:b/>
                <w:lang w:eastAsia="en-US"/>
              </w:rPr>
            </w:pPr>
            <w:r w:rsidRPr="0079571A">
              <w:rPr>
                <w:rFonts w:ascii="Times New Roman" w:hAnsi="Times New Roman" w:cs="Times New Roman"/>
                <w:b/>
                <w:sz w:val="22"/>
                <w:szCs w:val="22"/>
              </w:rPr>
              <w:t>Обов’язкова</w:t>
            </w:r>
          </w:p>
        </w:tc>
      </w:tr>
      <w:tr w:rsidR="00B56C83" w:rsidRPr="0079571A"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79571A" w:rsidRDefault="00B56C83" w:rsidP="00FE27F6">
            <w:pPr>
              <w:autoSpaceDE w:val="0"/>
              <w:autoSpaceDN w:val="0"/>
              <w:rPr>
                <w:rFonts w:ascii="Times New Roman" w:hAnsi="Times New Roman" w:cs="Times New Roman"/>
              </w:rPr>
            </w:pPr>
            <w:r w:rsidRPr="0079571A">
              <w:rPr>
                <w:rFonts w:ascii="Times New Roman" w:hAnsi="Times New Roman" w:cs="Times New Roman"/>
                <w:sz w:val="22"/>
                <w:szCs w:val="22"/>
              </w:rPr>
              <w:t xml:space="preserve">Семестр </w:t>
            </w:r>
          </w:p>
        </w:tc>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79571A" w:rsidRDefault="00795B9B" w:rsidP="00FE27F6">
            <w:pPr>
              <w:autoSpaceDE w:val="0"/>
              <w:autoSpaceDN w:val="0"/>
              <w:jc w:val="center"/>
              <w:rPr>
                <w:rFonts w:ascii="Times New Roman" w:hAnsi="Times New Roman" w:cs="Times New Roman"/>
                <w:lang w:eastAsia="en-US"/>
              </w:rPr>
            </w:pPr>
            <w:r w:rsidRPr="0079571A">
              <w:rPr>
                <w:rFonts w:ascii="Times New Roman" w:hAnsi="Times New Roman" w:cs="Times New Roman"/>
                <w:sz w:val="22"/>
                <w:szCs w:val="22"/>
              </w:rPr>
              <w:t>5</w:t>
            </w:r>
            <w:r w:rsidR="00B56C83" w:rsidRPr="0079571A">
              <w:rPr>
                <w:rFonts w:ascii="Times New Roman" w:hAnsi="Times New Roman" w:cs="Times New Roman"/>
                <w:sz w:val="22"/>
                <w:szCs w:val="22"/>
              </w:rPr>
              <w:t xml:space="preserve"> -й</w:t>
            </w:r>
          </w:p>
        </w:tc>
        <w:tc>
          <w:tcPr>
            <w:tcW w:w="0" w:type="auto"/>
            <w:tcBorders>
              <w:top w:val="single" w:sz="4" w:space="0" w:color="auto"/>
              <w:left w:val="single" w:sz="4" w:space="0" w:color="auto"/>
              <w:bottom w:val="single" w:sz="4" w:space="0" w:color="auto"/>
              <w:right w:val="single" w:sz="4" w:space="0" w:color="auto"/>
            </w:tcBorders>
            <w:vAlign w:val="center"/>
          </w:tcPr>
          <w:p w:rsidR="00B56C83" w:rsidRPr="0079571A" w:rsidRDefault="0079571A" w:rsidP="00FE27F6">
            <w:pPr>
              <w:autoSpaceDE w:val="0"/>
              <w:autoSpaceDN w:val="0"/>
              <w:jc w:val="center"/>
              <w:rPr>
                <w:rFonts w:ascii="Times New Roman" w:hAnsi="Times New Roman" w:cs="Times New Roman"/>
                <w:lang w:eastAsia="en-US"/>
              </w:rPr>
            </w:pPr>
            <w:r w:rsidRPr="0079571A">
              <w:rPr>
                <w:rFonts w:ascii="Times New Roman" w:hAnsi="Times New Roman" w:cs="Times New Roman"/>
                <w:sz w:val="22"/>
                <w:szCs w:val="22"/>
              </w:rPr>
              <w:t>5</w:t>
            </w:r>
            <w:r w:rsidR="00B56C83" w:rsidRPr="0079571A">
              <w:rPr>
                <w:rFonts w:ascii="Times New Roman" w:hAnsi="Times New Roman" w:cs="Times New Roman"/>
                <w:sz w:val="22"/>
                <w:szCs w:val="22"/>
              </w:rPr>
              <w:t xml:space="preserve"> -й</w:t>
            </w:r>
          </w:p>
        </w:tc>
      </w:tr>
      <w:tr w:rsidR="00B56C83" w:rsidRPr="0079571A"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79571A" w:rsidRDefault="00B56C83" w:rsidP="00FE27F6">
            <w:pPr>
              <w:autoSpaceDE w:val="0"/>
              <w:autoSpaceDN w:val="0"/>
              <w:rPr>
                <w:rFonts w:ascii="Times New Roman" w:hAnsi="Times New Roman" w:cs="Times New Roman"/>
              </w:rPr>
            </w:pPr>
            <w:r w:rsidRPr="0079571A">
              <w:rPr>
                <w:rFonts w:ascii="Times New Roman" w:hAnsi="Times New Roman" w:cs="Times New Roman"/>
                <w:sz w:val="22"/>
                <w:szCs w:val="22"/>
              </w:rPr>
              <w:t xml:space="preserve">Кількість кредитів ECTS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B56C83" w:rsidRPr="0079571A" w:rsidRDefault="00855552" w:rsidP="00FE27F6">
            <w:pPr>
              <w:autoSpaceDE w:val="0"/>
              <w:autoSpaceDN w:val="0"/>
              <w:jc w:val="center"/>
              <w:rPr>
                <w:rFonts w:ascii="Times New Roman" w:hAnsi="Times New Roman" w:cs="Times New Roman"/>
                <w:b/>
                <w:lang w:val="ru-RU"/>
              </w:rPr>
            </w:pPr>
            <w:r w:rsidRPr="0079571A">
              <w:rPr>
                <w:rFonts w:ascii="Times New Roman" w:hAnsi="Times New Roman" w:cs="Times New Roman"/>
                <w:b/>
                <w:sz w:val="22"/>
                <w:szCs w:val="22"/>
                <w:lang w:val="ru-RU"/>
              </w:rPr>
              <w:t>5</w:t>
            </w:r>
          </w:p>
        </w:tc>
      </w:tr>
      <w:tr w:rsidR="00B56C83" w:rsidRPr="0079571A"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79571A" w:rsidRDefault="00B56C83" w:rsidP="00FE27F6">
            <w:pPr>
              <w:autoSpaceDE w:val="0"/>
              <w:autoSpaceDN w:val="0"/>
              <w:rPr>
                <w:rFonts w:ascii="Times New Roman" w:hAnsi="Times New Roman" w:cs="Times New Roman"/>
                <w:lang w:eastAsia="en-US"/>
              </w:rPr>
            </w:pPr>
            <w:r w:rsidRPr="0079571A">
              <w:rPr>
                <w:rFonts w:ascii="Times New Roman" w:hAnsi="Times New Roman" w:cs="Times New Roman"/>
                <w:sz w:val="22"/>
                <w:szCs w:val="22"/>
              </w:rPr>
              <w:t xml:space="preserve">Кількість годин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B56C83" w:rsidRPr="0079571A" w:rsidRDefault="00855552" w:rsidP="00FE27F6">
            <w:pPr>
              <w:autoSpaceDE w:val="0"/>
              <w:autoSpaceDN w:val="0"/>
              <w:jc w:val="center"/>
              <w:rPr>
                <w:rFonts w:ascii="Times New Roman" w:hAnsi="Times New Roman" w:cs="Times New Roman"/>
                <w:lang w:val="ru-RU" w:eastAsia="en-US"/>
              </w:rPr>
            </w:pPr>
            <w:r w:rsidRPr="0079571A">
              <w:rPr>
                <w:rFonts w:ascii="Times New Roman" w:hAnsi="Times New Roman" w:cs="Times New Roman"/>
                <w:sz w:val="22"/>
                <w:szCs w:val="22"/>
                <w:lang w:val="ru-RU" w:eastAsia="en-US"/>
              </w:rPr>
              <w:t>150</w:t>
            </w:r>
          </w:p>
        </w:tc>
      </w:tr>
      <w:tr w:rsidR="00B56C83" w:rsidRPr="0079571A"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B56C83" w:rsidRPr="0079571A" w:rsidRDefault="00B56C83" w:rsidP="00FE27F6">
            <w:pPr>
              <w:rPr>
                <w:rFonts w:ascii="Times New Roman" w:hAnsi="Times New Roman" w:cs="Times New Roman"/>
                <w:lang w:eastAsia="en-US"/>
              </w:rPr>
            </w:pPr>
            <w:r w:rsidRPr="0079571A">
              <w:rPr>
                <w:rFonts w:ascii="Times New Roman" w:hAnsi="Times New Roman" w:cs="Times New Roman"/>
                <w:sz w:val="22"/>
                <w:szCs w:val="22"/>
              </w:rPr>
              <w:t>Лекційні заняття</w:t>
            </w:r>
          </w:p>
        </w:tc>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79571A" w:rsidRDefault="00855552" w:rsidP="00FE27F6">
            <w:pPr>
              <w:autoSpaceDE w:val="0"/>
              <w:autoSpaceDN w:val="0"/>
              <w:jc w:val="center"/>
              <w:rPr>
                <w:rFonts w:ascii="Times New Roman" w:hAnsi="Times New Roman" w:cs="Times New Roman"/>
                <w:i/>
                <w:lang w:eastAsia="en-US"/>
              </w:rPr>
            </w:pPr>
            <w:r w:rsidRPr="0079571A">
              <w:rPr>
                <w:rFonts w:ascii="Times New Roman" w:hAnsi="Times New Roman" w:cs="Times New Roman"/>
                <w:sz w:val="22"/>
                <w:szCs w:val="22"/>
                <w:lang w:val="ru-RU"/>
              </w:rPr>
              <w:t>14</w:t>
            </w:r>
            <w:r w:rsidR="00B56C83" w:rsidRPr="0079571A">
              <w:rPr>
                <w:rFonts w:ascii="Times New Roman" w:hAnsi="Times New Roman" w:cs="Times New Roman"/>
                <w:sz w:val="22"/>
                <w:szCs w:val="22"/>
              </w:rPr>
              <w:t>год.</w:t>
            </w:r>
          </w:p>
        </w:tc>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79571A" w:rsidRDefault="0079571A" w:rsidP="00FE27F6">
            <w:pPr>
              <w:autoSpaceDE w:val="0"/>
              <w:autoSpaceDN w:val="0"/>
              <w:jc w:val="center"/>
              <w:rPr>
                <w:rFonts w:ascii="Times New Roman" w:hAnsi="Times New Roman" w:cs="Times New Roman"/>
                <w:lang w:eastAsia="en-US"/>
              </w:rPr>
            </w:pPr>
            <w:r w:rsidRPr="0079571A">
              <w:rPr>
                <w:rFonts w:ascii="Times New Roman" w:hAnsi="Times New Roman" w:cs="Times New Roman"/>
                <w:sz w:val="22"/>
                <w:szCs w:val="22"/>
              </w:rPr>
              <w:t>4</w:t>
            </w:r>
            <w:r w:rsidR="00D2227F" w:rsidRPr="0079571A">
              <w:rPr>
                <w:rFonts w:ascii="Times New Roman" w:hAnsi="Times New Roman" w:cs="Times New Roman"/>
                <w:sz w:val="22"/>
                <w:szCs w:val="22"/>
              </w:rPr>
              <w:t xml:space="preserve"> </w:t>
            </w:r>
            <w:r w:rsidR="00B56C83" w:rsidRPr="0079571A">
              <w:rPr>
                <w:rFonts w:ascii="Times New Roman" w:hAnsi="Times New Roman" w:cs="Times New Roman"/>
                <w:sz w:val="22"/>
                <w:szCs w:val="22"/>
              </w:rPr>
              <w:t>год.</w:t>
            </w:r>
          </w:p>
        </w:tc>
      </w:tr>
      <w:tr w:rsidR="00B56C83" w:rsidRPr="0079571A" w:rsidTr="00FE27F6">
        <w:trPr>
          <w:trHeight w:val="20"/>
        </w:trPr>
        <w:tc>
          <w:tcPr>
            <w:tcW w:w="0" w:type="auto"/>
            <w:tcBorders>
              <w:top w:val="single" w:sz="4" w:space="0" w:color="auto"/>
              <w:left w:val="single" w:sz="4" w:space="0" w:color="auto"/>
              <w:right w:val="single" w:sz="4" w:space="0" w:color="auto"/>
            </w:tcBorders>
            <w:vAlign w:val="center"/>
          </w:tcPr>
          <w:p w:rsidR="00B56C83" w:rsidRPr="0079571A" w:rsidRDefault="00B56C83" w:rsidP="00FE27F6">
            <w:pPr>
              <w:autoSpaceDE w:val="0"/>
              <w:autoSpaceDN w:val="0"/>
              <w:rPr>
                <w:rFonts w:ascii="Times New Roman" w:hAnsi="Times New Roman" w:cs="Times New Roman"/>
              </w:rPr>
            </w:pPr>
            <w:r w:rsidRPr="0079571A">
              <w:rPr>
                <w:rFonts w:ascii="Times New Roman" w:hAnsi="Times New Roman" w:cs="Times New Roman"/>
                <w:sz w:val="22"/>
                <w:szCs w:val="22"/>
              </w:rPr>
              <w:t>Семінарські  / Практичні / Лабораторні заняття</w:t>
            </w:r>
          </w:p>
        </w:tc>
        <w:tc>
          <w:tcPr>
            <w:tcW w:w="0" w:type="auto"/>
            <w:tcBorders>
              <w:top w:val="single" w:sz="4" w:space="0" w:color="auto"/>
              <w:left w:val="single" w:sz="4" w:space="0" w:color="auto"/>
              <w:right w:val="single" w:sz="4" w:space="0" w:color="auto"/>
            </w:tcBorders>
            <w:vAlign w:val="center"/>
            <w:hideMark/>
          </w:tcPr>
          <w:p w:rsidR="00B56C83" w:rsidRPr="0079571A" w:rsidRDefault="003C6017" w:rsidP="00FE27F6">
            <w:pPr>
              <w:autoSpaceDE w:val="0"/>
              <w:autoSpaceDN w:val="0"/>
              <w:jc w:val="center"/>
              <w:rPr>
                <w:rFonts w:ascii="Times New Roman" w:hAnsi="Times New Roman" w:cs="Times New Roman"/>
                <w:i/>
                <w:lang w:eastAsia="en-US"/>
              </w:rPr>
            </w:pPr>
            <w:r w:rsidRPr="0079571A">
              <w:rPr>
                <w:rFonts w:ascii="Times New Roman" w:hAnsi="Times New Roman" w:cs="Times New Roman"/>
                <w:sz w:val="22"/>
                <w:szCs w:val="22"/>
              </w:rPr>
              <w:t>14</w:t>
            </w:r>
            <w:r w:rsidR="00B56C83" w:rsidRPr="0079571A">
              <w:rPr>
                <w:rFonts w:ascii="Times New Roman" w:hAnsi="Times New Roman" w:cs="Times New Roman"/>
                <w:sz w:val="22"/>
                <w:szCs w:val="22"/>
              </w:rPr>
              <w:t>год.</w:t>
            </w:r>
          </w:p>
        </w:tc>
        <w:tc>
          <w:tcPr>
            <w:tcW w:w="0" w:type="auto"/>
            <w:tcBorders>
              <w:top w:val="single" w:sz="4" w:space="0" w:color="auto"/>
              <w:left w:val="single" w:sz="4" w:space="0" w:color="auto"/>
              <w:right w:val="single" w:sz="4" w:space="0" w:color="auto"/>
            </w:tcBorders>
            <w:vAlign w:val="center"/>
            <w:hideMark/>
          </w:tcPr>
          <w:p w:rsidR="00B56C83" w:rsidRPr="0079571A" w:rsidRDefault="0079571A" w:rsidP="00FE27F6">
            <w:pPr>
              <w:autoSpaceDE w:val="0"/>
              <w:autoSpaceDN w:val="0"/>
              <w:jc w:val="center"/>
              <w:rPr>
                <w:rFonts w:ascii="Times New Roman" w:hAnsi="Times New Roman" w:cs="Times New Roman"/>
                <w:lang w:eastAsia="en-US"/>
              </w:rPr>
            </w:pPr>
            <w:r w:rsidRPr="0079571A">
              <w:rPr>
                <w:rFonts w:ascii="Times New Roman" w:hAnsi="Times New Roman" w:cs="Times New Roman"/>
                <w:sz w:val="22"/>
                <w:szCs w:val="22"/>
              </w:rPr>
              <w:t>4</w:t>
            </w:r>
            <w:r w:rsidR="00D2227F" w:rsidRPr="0079571A">
              <w:rPr>
                <w:rFonts w:ascii="Times New Roman" w:hAnsi="Times New Roman" w:cs="Times New Roman"/>
                <w:sz w:val="22"/>
                <w:szCs w:val="22"/>
              </w:rPr>
              <w:t xml:space="preserve"> </w:t>
            </w:r>
            <w:r w:rsidR="00B56C83" w:rsidRPr="0079571A">
              <w:rPr>
                <w:rFonts w:ascii="Times New Roman" w:hAnsi="Times New Roman" w:cs="Times New Roman"/>
                <w:sz w:val="22"/>
                <w:szCs w:val="22"/>
              </w:rPr>
              <w:t>год.</w:t>
            </w:r>
          </w:p>
        </w:tc>
      </w:tr>
      <w:tr w:rsidR="00B56C83" w:rsidRPr="0079571A"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79571A" w:rsidRDefault="00B56C83" w:rsidP="00FE27F6">
            <w:pPr>
              <w:autoSpaceDE w:val="0"/>
              <w:autoSpaceDN w:val="0"/>
              <w:rPr>
                <w:rFonts w:ascii="Times New Roman" w:hAnsi="Times New Roman" w:cs="Times New Roman"/>
                <w:lang w:eastAsia="en-US"/>
              </w:rPr>
            </w:pPr>
            <w:r w:rsidRPr="0079571A">
              <w:rPr>
                <w:rFonts w:ascii="Times New Roman" w:hAnsi="Times New Roman" w:cs="Times New Roman"/>
                <w:sz w:val="22"/>
                <w:szCs w:val="22"/>
              </w:rPr>
              <w:t>Самостійна робота</w:t>
            </w:r>
          </w:p>
        </w:tc>
        <w:tc>
          <w:tcPr>
            <w:tcW w:w="0" w:type="auto"/>
            <w:tcBorders>
              <w:left w:val="single" w:sz="4" w:space="0" w:color="auto"/>
              <w:bottom w:val="single" w:sz="4" w:space="0" w:color="auto"/>
              <w:right w:val="single" w:sz="4" w:space="0" w:color="auto"/>
            </w:tcBorders>
            <w:vAlign w:val="center"/>
            <w:hideMark/>
          </w:tcPr>
          <w:p w:rsidR="00B56C83" w:rsidRPr="0079571A" w:rsidRDefault="00795B9B" w:rsidP="003C6017">
            <w:pPr>
              <w:autoSpaceDE w:val="0"/>
              <w:autoSpaceDN w:val="0"/>
              <w:jc w:val="center"/>
              <w:rPr>
                <w:rFonts w:ascii="Times New Roman" w:hAnsi="Times New Roman" w:cs="Times New Roman"/>
                <w:i/>
                <w:lang w:eastAsia="en-US"/>
              </w:rPr>
            </w:pPr>
            <w:r w:rsidRPr="0079571A">
              <w:rPr>
                <w:rFonts w:ascii="Times New Roman" w:hAnsi="Times New Roman" w:cs="Times New Roman"/>
                <w:sz w:val="22"/>
                <w:szCs w:val="22"/>
                <w:lang w:val="ru-RU"/>
              </w:rPr>
              <w:t>12</w:t>
            </w:r>
            <w:r w:rsidR="003C6017" w:rsidRPr="0079571A">
              <w:rPr>
                <w:rFonts w:ascii="Times New Roman" w:hAnsi="Times New Roman" w:cs="Times New Roman"/>
                <w:sz w:val="22"/>
                <w:szCs w:val="22"/>
                <w:lang w:val="ru-RU"/>
              </w:rPr>
              <w:t>2</w:t>
            </w:r>
            <w:r w:rsidR="00B56C83" w:rsidRPr="0079571A">
              <w:rPr>
                <w:rFonts w:ascii="Times New Roman" w:hAnsi="Times New Roman" w:cs="Times New Roman"/>
                <w:sz w:val="22"/>
                <w:szCs w:val="22"/>
              </w:rPr>
              <w:t>год.</w:t>
            </w:r>
          </w:p>
        </w:tc>
        <w:tc>
          <w:tcPr>
            <w:tcW w:w="0" w:type="auto"/>
            <w:tcBorders>
              <w:left w:val="single" w:sz="4" w:space="0" w:color="auto"/>
              <w:bottom w:val="single" w:sz="4" w:space="0" w:color="auto"/>
              <w:right w:val="single" w:sz="4" w:space="0" w:color="auto"/>
            </w:tcBorders>
            <w:vAlign w:val="center"/>
            <w:hideMark/>
          </w:tcPr>
          <w:p w:rsidR="00B56C83" w:rsidRPr="0079571A" w:rsidRDefault="00D2227F" w:rsidP="0079571A">
            <w:pPr>
              <w:autoSpaceDE w:val="0"/>
              <w:autoSpaceDN w:val="0"/>
              <w:jc w:val="center"/>
              <w:rPr>
                <w:rFonts w:ascii="Times New Roman" w:hAnsi="Times New Roman" w:cs="Times New Roman"/>
                <w:lang w:eastAsia="en-US"/>
              </w:rPr>
            </w:pPr>
            <w:r w:rsidRPr="0079571A">
              <w:rPr>
                <w:rFonts w:ascii="Times New Roman" w:hAnsi="Times New Roman" w:cs="Times New Roman"/>
                <w:sz w:val="22"/>
                <w:szCs w:val="22"/>
              </w:rPr>
              <w:t>1</w:t>
            </w:r>
            <w:r w:rsidR="0079571A" w:rsidRPr="0079571A">
              <w:rPr>
                <w:rFonts w:ascii="Times New Roman" w:hAnsi="Times New Roman" w:cs="Times New Roman"/>
                <w:sz w:val="22"/>
                <w:szCs w:val="22"/>
              </w:rPr>
              <w:t>42</w:t>
            </w:r>
            <w:r w:rsidRPr="0079571A">
              <w:rPr>
                <w:rFonts w:ascii="Times New Roman" w:hAnsi="Times New Roman" w:cs="Times New Roman"/>
                <w:sz w:val="22"/>
                <w:szCs w:val="22"/>
              </w:rPr>
              <w:t xml:space="preserve"> </w:t>
            </w:r>
            <w:r w:rsidR="00B56C83" w:rsidRPr="0079571A">
              <w:rPr>
                <w:rFonts w:ascii="Times New Roman" w:hAnsi="Times New Roman" w:cs="Times New Roman"/>
                <w:sz w:val="22"/>
                <w:szCs w:val="22"/>
              </w:rPr>
              <w:t>год.</w:t>
            </w:r>
          </w:p>
        </w:tc>
      </w:tr>
      <w:tr w:rsidR="00B56C83" w:rsidRPr="0079571A"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79571A" w:rsidRDefault="00B56C83" w:rsidP="00FE27F6">
            <w:pPr>
              <w:rPr>
                <w:rFonts w:ascii="Times New Roman" w:hAnsi="Times New Roman" w:cs="Times New Roman"/>
                <w:lang w:eastAsia="en-US"/>
              </w:rPr>
            </w:pPr>
            <w:r w:rsidRPr="0079571A">
              <w:rPr>
                <w:rFonts w:ascii="Times New Roman" w:hAnsi="Times New Roman" w:cs="Times New Roman"/>
                <w:sz w:val="22"/>
                <w:szCs w:val="22"/>
              </w:rPr>
              <w:t xml:space="preserve">Консультації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56C83" w:rsidRPr="0079571A" w:rsidRDefault="007D2E5F" w:rsidP="00FE27F6">
            <w:pPr>
              <w:rPr>
                <w:rFonts w:ascii="Times New Roman" w:hAnsi="Times New Roman" w:cs="Times New Roman"/>
                <w:lang w:eastAsia="en-US"/>
              </w:rPr>
            </w:pPr>
            <w:r w:rsidRPr="0079571A">
              <w:rPr>
                <w:rFonts w:ascii="Times New Roman" w:hAnsi="Times New Roman" w:cs="Times New Roman"/>
                <w:bCs/>
                <w:i/>
                <w:sz w:val="22"/>
                <w:szCs w:val="22"/>
              </w:rPr>
              <w:t>Особисті –</w:t>
            </w:r>
            <w:r w:rsidR="00417180" w:rsidRPr="0079571A">
              <w:rPr>
                <w:rFonts w:ascii="Times New Roman" w:hAnsi="Times New Roman" w:cs="Times New Roman"/>
                <w:bCs/>
                <w:i/>
                <w:sz w:val="22"/>
                <w:szCs w:val="22"/>
              </w:rPr>
              <w:t xml:space="preserve"> м. Запоріжжя, вул. Дніпровська, 33 А (IV корп., 315)</w:t>
            </w:r>
            <w:r w:rsidRPr="0079571A">
              <w:rPr>
                <w:rFonts w:ascii="Times New Roman" w:hAnsi="Times New Roman" w:cs="Times New Roman"/>
                <w:bCs/>
                <w:i/>
                <w:sz w:val="22"/>
                <w:szCs w:val="22"/>
              </w:rPr>
              <w:t>; дистанційні –Telegram</w:t>
            </w:r>
            <w:r w:rsidRPr="0079571A">
              <w:rPr>
                <w:rFonts w:ascii="Times New Roman" w:hAnsi="Times New Roman" w:cs="Times New Roman"/>
                <w:bCs/>
                <w:i/>
                <w:sz w:val="22"/>
                <w:szCs w:val="22"/>
                <w:lang w:val="ru-RU"/>
              </w:rPr>
              <w:t xml:space="preserve">, </w:t>
            </w:r>
            <w:r w:rsidRPr="0079571A">
              <w:rPr>
                <w:rFonts w:ascii="Times New Roman" w:hAnsi="Times New Roman" w:cs="Times New Roman"/>
                <w:bCs/>
                <w:i/>
                <w:sz w:val="22"/>
                <w:szCs w:val="22"/>
              </w:rPr>
              <w:t>Viber, Zoom за попередньою домовленістю</w:t>
            </w:r>
          </w:p>
        </w:tc>
      </w:tr>
      <w:tr w:rsidR="00B56C83" w:rsidRPr="00A31F4F"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79571A" w:rsidRDefault="00B56C83" w:rsidP="00FE27F6">
            <w:pPr>
              <w:rPr>
                <w:rFonts w:ascii="Times New Roman" w:hAnsi="Times New Roman" w:cs="Times New Roman"/>
              </w:rPr>
            </w:pPr>
            <w:r w:rsidRPr="0079571A">
              <w:rPr>
                <w:rFonts w:ascii="Times New Roman" w:hAnsi="Times New Roman" w:cs="Times New Roman"/>
                <w:sz w:val="22"/>
                <w:szCs w:val="22"/>
              </w:rPr>
              <w:t xml:space="preserve">Вид підсумкового семестрового контролю: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56C83" w:rsidRPr="00DC03F0" w:rsidRDefault="00855552" w:rsidP="00FE27F6">
            <w:pPr>
              <w:jc w:val="center"/>
              <w:rPr>
                <w:rFonts w:ascii="Times New Roman" w:hAnsi="Times New Roman" w:cs="Times New Roman"/>
              </w:rPr>
            </w:pPr>
            <w:r w:rsidRPr="0079571A">
              <w:rPr>
                <w:rFonts w:ascii="Times New Roman" w:hAnsi="Times New Roman" w:cs="Times New Roman"/>
                <w:b/>
                <w:sz w:val="22"/>
                <w:szCs w:val="22"/>
              </w:rPr>
              <w:t>екзамен</w:t>
            </w:r>
          </w:p>
        </w:tc>
      </w:tr>
      <w:tr w:rsidR="00B56C83" w:rsidRPr="00A31F4F"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DC03F0" w:rsidRDefault="00B56C83" w:rsidP="00FE27F6">
            <w:pPr>
              <w:rPr>
                <w:rFonts w:ascii="Times New Roman" w:hAnsi="Times New Roman" w:cs="Times New Roman"/>
              </w:rPr>
            </w:pPr>
            <w:r w:rsidRPr="00DC03F0">
              <w:rPr>
                <w:rFonts w:ascii="Times New Roman" w:hAnsi="Times New Roman" w:cs="Times New Roman"/>
                <w:sz w:val="22"/>
                <w:szCs w:val="22"/>
              </w:rPr>
              <w:t>Посилання на електронний курс у СЕЗН ЗНУ (платформа Moodle)</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56C83" w:rsidRPr="00855552" w:rsidRDefault="00D633BC" w:rsidP="00FE27F6">
            <w:pPr>
              <w:jc w:val="center"/>
              <w:rPr>
                <w:rFonts w:ascii="Times New Roman" w:hAnsi="Times New Roman" w:cs="Times New Roman"/>
                <w:i/>
              </w:rPr>
            </w:pPr>
            <w:r w:rsidRPr="00D633BC">
              <w:rPr>
                <w:rFonts w:ascii="Times New Roman" w:hAnsi="Times New Roman" w:cs="Times New Roman"/>
                <w:i/>
                <w:sz w:val="22"/>
                <w:szCs w:val="22"/>
              </w:rPr>
              <w:t>https://moodle.znu.edu.ua/course/view.php?id=9567</w:t>
            </w:r>
          </w:p>
        </w:tc>
      </w:tr>
    </w:tbl>
    <w:p w:rsidR="00233CA3" w:rsidRDefault="00233CA3" w:rsidP="00B56C83">
      <w:pPr>
        <w:jc w:val="center"/>
        <w:rPr>
          <w:rFonts w:ascii="Times New Roman" w:hAnsi="Times New Roman" w:cs="Times New Roman"/>
          <w:b/>
          <w:bCs/>
          <w:sz w:val="28"/>
        </w:rPr>
      </w:pPr>
    </w:p>
    <w:p w:rsidR="00B56C83" w:rsidRPr="00A31F4F" w:rsidRDefault="000428DF" w:rsidP="00B56C83">
      <w:pPr>
        <w:jc w:val="center"/>
        <w:rPr>
          <w:rFonts w:ascii="Times New Roman" w:hAnsi="Times New Roman" w:cs="Times New Roman"/>
          <w:b/>
          <w:bCs/>
          <w:sz w:val="28"/>
        </w:rPr>
      </w:pPr>
      <w:r>
        <w:rPr>
          <w:rFonts w:ascii="Times New Roman" w:hAnsi="Times New Roman" w:cs="Times New Roman"/>
          <w:b/>
          <w:bCs/>
          <w:sz w:val="28"/>
        </w:rPr>
        <w:lastRenderedPageBreak/>
        <w:t>3</w:t>
      </w:r>
      <w:r w:rsidR="00B56C83" w:rsidRPr="00A31F4F">
        <w:rPr>
          <w:rFonts w:ascii="Times New Roman" w:hAnsi="Times New Roman" w:cs="Times New Roman"/>
          <w:b/>
          <w:bCs/>
          <w:sz w:val="28"/>
        </w:rPr>
        <w:t>. Методи досягнення з</w:t>
      </w:r>
      <w:r w:rsidR="00B56C83" w:rsidRPr="00A31F4F">
        <w:rPr>
          <w:rFonts w:ascii="Times New Roman" w:hAnsi="Times New Roman" w:cs="Times New Roman"/>
          <w:b/>
          <w:sz w:val="28"/>
          <w:szCs w:val="28"/>
        </w:rPr>
        <w:t>апланованих освітньою програмою</w:t>
      </w:r>
      <w:r w:rsidR="005D5D93">
        <w:rPr>
          <w:rFonts w:ascii="Times New Roman" w:hAnsi="Times New Roman" w:cs="Times New Roman"/>
          <w:b/>
          <w:sz w:val="28"/>
          <w:szCs w:val="28"/>
        </w:rPr>
        <w:t xml:space="preserve"> </w:t>
      </w:r>
      <w:r w:rsidR="00B56C83" w:rsidRPr="00A31F4F">
        <w:rPr>
          <w:rFonts w:ascii="Times New Roman" w:hAnsi="Times New Roman" w:cs="Times New Roman"/>
          <w:b/>
          <w:bCs/>
          <w:sz w:val="28"/>
        </w:rPr>
        <w:t xml:space="preserve">компетентностей і результатів навчання </w:t>
      </w: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892"/>
      </w:tblGrid>
      <w:tr w:rsidR="00384AD7" w:rsidRPr="00A31F4F" w:rsidTr="00384AD7">
        <w:tc>
          <w:tcPr>
            <w:tcW w:w="6912" w:type="dxa"/>
            <w:tcBorders>
              <w:top w:val="single" w:sz="4" w:space="0" w:color="auto"/>
              <w:left w:val="single" w:sz="4" w:space="0" w:color="auto"/>
              <w:bottom w:val="single" w:sz="4" w:space="0" w:color="auto"/>
              <w:right w:val="single" w:sz="4" w:space="0" w:color="auto"/>
            </w:tcBorders>
            <w:hideMark/>
          </w:tcPr>
          <w:p w:rsidR="00384AD7" w:rsidRPr="00A31F4F" w:rsidRDefault="00384AD7" w:rsidP="004A323C">
            <w:pPr>
              <w:spacing w:line="276" w:lineRule="auto"/>
              <w:ind w:firstLine="295"/>
              <w:jc w:val="center"/>
              <w:rPr>
                <w:rFonts w:ascii="Times New Roman" w:hAnsi="Times New Roman" w:cs="Times New Roman"/>
                <w:b/>
              </w:rPr>
            </w:pPr>
            <w:r w:rsidRPr="00A31F4F">
              <w:rPr>
                <w:rFonts w:ascii="Times New Roman" w:hAnsi="Times New Roman" w:cs="Times New Roman"/>
                <w:b/>
              </w:rPr>
              <w:t>Компетентності/</w:t>
            </w:r>
          </w:p>
          <w:p w:rsidR="00384AD7" w:rsidRPr="00A31F4F" w:rsidRDefault="00384AD7" w:rsidP="00DC03F0">
            <w:pPr>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результати навчання</w:t>
            </w:r>
          </w:p>
        </w:tc>
        <w:tc>
          <w:tcPr>
            <w:tcW w:w="2892" w:type="dxa"/>
            <w:tcBorders>
              <w:top w:val="single" w:sz="4" w:space="0" w:color="auto"/>
              <w:left w:val="single" w:sz="4" w:space="0" w:color="auto"/>
              <w:bottom w:val="single" w:sz="4" w:space="0" w:color="auto"/>
              <w:right w:val="single" w:sz="4" w:space="0" w:color="auto"/>
            </w:tcBorders>
            <w:hideMark/>
          </w:tcPr>
          <w:p w:rsidR="00384AD7" w:rsidRPr="00A31F4F" w:rsidRDefault="00384AD7" w:rsidP="004A323C">
            <w:pPr>
              <w:autoSpaceDE w:val="0"/>
              <w:autoSpaceDN w:val="0"/>
              <w:spacing w:line="276" w:lineRule="auto"/>
              <w:ind w:firstLine="295"/>
              <w:jc w:val="center"/>
              <w:rPr>
                <w:rFonts w:ascii="Times New Roman" w:hAnsi="Times New Roman" w:cs="Times New Roman"/>
                <w:b/>
                <w:lang w:eastAsia="en-US"/>
              </w:rPr>
            </w:pPr>
            <w:r w:rsidRPr="00FB6C66">
              <w:rPr>
                <w:rFonts w:ascii="Times New Roman" w:hAnsi="Times New Roman" w:cs="Times New Roman"/>
                <w:b/>
              </w:rPr>
              <w:t xml:space="preserve">Методи навчання </w:t>
            </w:r>
            <w:r>
              <w:rPr>
                <w:rFonts w:ascii="Times New Roman" w:hAnsi="Times New Roman" w:cs="Times New Roman"/>
                <w:b/>
              </w:rPr>
              <w:t>/</w:t>
            </w:r>
            <w:r w:rsidRPr="00FB6C66">
              <w:rPr>
                <w:rFonts w:ascii="Times New Roman" w:hAnsi="Times New Roman" w:cs="Times New Roman"/>
                <w:b/>
              </w:rPr>
              <w:t xml:space="preserve"> Форми і методи оцінювання</w:t>
            </w:r>
          </w:p>
        </w:tc>
      </w:tr>
      <w:tr w:rsidR="00384AD7" w:rsidRPr="00A31F4F" w:rsidTr="00384AD7">
        <w:tc>
          <w:tcPr>
            <w:tcW w:w="6912" w:type="dxa"/>
            <w:tcBorders>
              <w:top w:val="single" w:sz="4" w:space="0" w:color="auto"/>
              <w:left w:val="single" w:sz="4" w:space="0" w:color="auto"/>
              <w:bottom w:val="single" w:sz="4" w:space="0" w:color="auto"/>
              <w:right w:val="single" w:sz="4" w:space="0" w:color="auto"/>
            </w:tcBorders>
          </w:tcPr>
          <w:p w:rsidR="00384AD7" w:rsidRPr="00A31F4F" w:rsidRDefault="00384AD7" w:rsidP="004A323C">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2892" w:type="dxa"/>
            <w:tcBorders>
              <w:top w:val="single" w:sz="4" w:space="0" w:color="auto"/>
              <w:left w:val="single" w:sz="4" w:space="0" w:color="auto"/>
              <w:bottom w:val="single" w:sz="4" w:space="0" w:color="auto"/>
              <w:right w:val="single" w:sz="4" w:space="0" w:color="auto"/>
            </w:tcBorders>
          </w:tcPr>
          <w:p w:rsidR="00384AD7" w:rsidRPr="00A31F4F" w:rsidRDefault="00384AD7" w:rsidP="004A323C">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r>
      <w:tr w:rsidR="00384AD7" w:rsidRPr="0079571A" w:rsidTr="00384AD7">
        <w:tc>
          <w:tcPr>
            <w:tcW w:w="6912" w:type="dxa"/>
            <w:tcBorders>
              <w:top w:val="single" w:sz="4" w:space="0" w:color="auto"/>
              <w:left w:val="single" w:sz="4" w:space="0" w:color="auto"/>
              <w:right w:val="single" w:sz="4" w:space="0" w:color="auto"/>
            </w:tcBorders>
          </w:tcPr>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ЗК1. Здатність вчитися та оволодівати сучасними знаннями. </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ЗК2.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384AD7" w:rsidRPr="0079571A" w:rsidRDefault="00384AD7" w:rsidP="00633A8F">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ЗК3.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384AD7" w:rsidRPr="0079571A" w:rsidRDefault="00384AD7" w:rsidP="00633A8F">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ЗК4. Здатність бути критичним і самокритичним. </w:t>
            </w:r>
          </w:p>
          <w:p w:rsidR="00384AD7" w:rsidRPr="0079571A" w:rsidRDefault="00384AD7" w:rsidP="00633A8F">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ЗК9. Здатність до пошуку, оброблення та аналізу інформації з різних джерел. </w:t>
            </w:r>
          </w:p>
          <w:p w:rsidR="00384AD7" w:rsidRPr="0079571A" w:rsidRDefault="00384AD7" w:rsidP="00633A8F">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СК4. Здатність використовувати в процесі підготовки і впровадження управлінських рішень сучасні ІКТ. </w:t>
            </w:r>
          </w:p>
          <w:p w:rsidR="00384AD7" w:rsidRPr="0079571A" w:rsidRDefault="00384AD7" w:rsidP="00633A8F">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СК5. Здатність використовувати систему електронного документообігу. </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СК10. Здатність до дослідницької та пошукової діяльності в сфері публічного управління та адміністрування. </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СК11. Здатність у складі робочої групи проводити прикладні дослідження в сфері публічного управління та адміністрування.</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СК12. Здатність до генерування нових ідей та креативності у професійній сфері.</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СК13. Здатність оцінювати результати та якість професійної діяльності.</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СК14. Здатність до налагодження співпраці територіальних громад.</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ПР04. Знати структуру та особливості функціонування сфери публічного управління та адміністрування. </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ПР05. Знати стандарти, принципи та норми діяльності у сфері публічного управління та адміністрування. </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ПР06. Знати основні нормативно-правові акти та положення законодавства у сфері публічного управління та адміністрування. </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ПР07. Уміти організовувати та брати участь у волонтерських/культурноосвітніх/спортивних проектах, спрямованих на формування здоровогоспособу життя / активної громадянської позиції. </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ПР11. Уміти здійснювати пошук та узагальнення інформації, робити висновки і формулювати рекомендації в межах своєї компетенції. </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ПР12. Уміти налагодити комунікацію між громадянами та органами державної влади і місцевого самоврядування. </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ПР13. Використовувати методи аналізу та оцінювання програм сталого розвитку. </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 xml:space="preserve">ПР14. Уміти коригувати професійну діяльність у випадку зміни вихідних умов. </w:t>
            </w:r>
          </w:p>
          <w:p w:rsidR="00384AD7" w:rsidRPr="0079571A" w:rsidRDefault="00384AD7" w:rsidP="00263D44">
            <w:pPr>
              <w:spacing w:line="235" w:lineRule="auto"/>
              <w:ind w:right="-113"/>
              <w:rPr>
                <w:rFonts w:ascii="Times New Roman" w:hAnsi="Times New Roman" w:cs="Times New Roman"/>
                <w:spacing w:val="-4"/>
              </w:rPr>
            </w:pPr>
            <w:r w:rsidRPr="0079571A">
              <w:rPr>
                <w:rFonts w:ascii="Times New Roman" w:hAnsi="Times New Roman" w:cs="Times New Roman"/>
                <w:spacing w:val="-4"/>
                <w:sz w:val="22"/>
                <w:szCs w:val="22"/>
              </w:rPr>
              <w:t>ПР18. Критично аналізувати й оцінювати чинну політику країни, соціально-політичні процеси на загальнодержавному, регіональному та місцевому рівнях.</w:t>
            </w:r>
          </w:p>
          <w:p w:rsidR="00384AD7" w:rsidRPr="0079571A" w:rsidRDefault="00384AD7" w:rsidP="00633A8F">
            <w:pPr>
              <w:spacing w:line="235" w:lineRule="auto"/>
              <w:ind w:right="-113"/>
              <w:rPr>
                <w:rFonts w:ascii="Times New Roman" w:eastAsia="Times New Roman" w:hAnsi="Times New Roman" w:cs="Times New Roman"/>
                <w:spacing w:val="-4"/>
              </w:rPr>
            </w:pPr>
            <w:r w:rsidRPr="0079571A">
              <w:rPr>
                <w:rFonts w:ascii="Times New Roman" w:hAnsi="Times New Roman" w:cs="Times New Roman"/>
                <w:spacing w:val="-4"/>
                <w:sz w:val="22"/>
                <w:szCs w:val="22"/>
              </w:rPr>
              <w:t>ПР19. Демонструвати уміння креативно вирішувати проблеми та приймати інноваційні  рішення, мислити та застосовувати творчі здібності до формування принципово нових ідей.</w:t>
            </w:r>
          </w:p>
        </w:tc>
        <w:tc>
          <w:tcPr>
            <w:tcW w:w="2892" w:type="dxa"/>
            <w:tcBorders>
              <w:top w:val="single" w:sz="4" w:space="0" w:color="auto"/>
              <w:left w:val="single" w:sz="4" w:space="0" w:color="auto"/>
              <w:right w:val="single" w:sz="4" w:space="0" w:color="auto"/>
            </w:tcBorders>
          </w:tcPr>
          <w:p w:rsidR="00384AD7" w:rsidRPr="00FB6C66" w:rsidRDefault="00384AD7" w:rsidP="00384AD7">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Репродуктивні методи (лекції, пояснення, робота з методичними матеріалами).</w:t>
            </w:r>
          </w:p>
          <w:p w:rsidR="00384AD7" w:rsidRPr="00FB6C66" w:rsidRDefault="00384AD7" w:rsidP="00384AD7">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Наочні методи (демонстрації та ілюстрації: схеми, моделі тощо).</w:t>
            </w:r>
          </w:p>
          <w:p w:rsidR="00384AD7" w:rsidRPr="00FB6C66" w:rsidRDefault="00384AD7" w:rsidP="00384AD7">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 xml:space="preserve">Метод проблемного викладу (постановка проблем і розкриття доказового шляху їхнього вирішення). </w:t>
            </w:r>
          </w:p>
          <w:p w:rsidR="00384AD7" w:rsidRPr="00FB6C66" w:rsidRDefault="00384AD7" w:rsidP="00384AD7">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Дискусійні методи. Доповіді.</w:t>
            </w:r>
          </w:p>
          <w:p w:rsidR="00384AD7" w:rsidRPr="00E85BD4" w:rsidRDefault="00384AD7" w:rsidP="00384AD7">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Практичні методи (складання схем, таблиць,  виконання вправ тощо).</w:t>
            </w:r>
          </w:p>
          <w:p w:rsidR="00384AD7" w:rsidRPr="00E85BD4" w:rsidRDefault="00384AD7" w:rsidP="00384AD7">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Метод навчання з використанням Інтернет-технологій (електронне навчання).</w:t>
            </w:r>
          </w:p>
          <w:p w:rsidR="00384AD7" w:rsidRPr="00E85BD4" w:rsidRDefault="00384AD7" w:rsidP="00384AD7">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Науково-дослідний (частково пошуковий) метод.</w:t>
            </w:r>
          </w:p>
          <w:p w:rsidR="00384AD7" w:rsidRPr="00E85BD4" w:rsidRDefault="00384AD7" w:rsidP="00384AD7">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Самостійна робота.</w:t>
            </w:r>
          </w:p>
          <w:p w:rsidR="00384AD7" w:rsidRPr="00E85BD4" w:rsidRDefault="00384AD7" w:rsidP="00384AD7">
            <w:pPr>
              <w:autoSpaceDE w:val="0"/>
              <w:autoSpaceDN w:val="0"/>
              <w:rPr>
                <w:rFonts w:ascii="Times New Roman" w:hAnsi="Times New Roman" w:cs="Times New Roman"/>
                <w:lang w:eastAsia="en-US"/>
              </w:rPr>
            </w:pPr>
          </w:p>
          <w:p w:rsidR="00384AD7" w:rsidRPr="0079571A" w:rsidRDefault="00384AD7" w:rsidP="00384AD7">
            <w:pPr>
              <w:autoSpaceDE w:val="0"/>
              <w:autoSpaceDN w:val="0"/>
              <w:rPr>
                <w:rFonts w:ascii="Times New Roman" w:hAnsi="Times New Roman" w:cs="Times New Roman"/>
                <w:lang w:eastAsia="en-US"/>
              </w:rPr>
            </w:pPr>
            <w:r w:rsidRPr="00E85BD4">
              <w:rPr>
                <w:rFonts w:ascii="Times New Roman" w:hAnsi="Times New Roman" w:cs="Times New Roman"/>
                <w:sz w:val="22"/>
                <w:szCs w:val="22"/>
                <w:lang w:eastAsia="en-US"/>
              </w:rPr>
              <w:t>Опитування, групові завдання, дискусії, одноосібні доповіді, вирішення поточних тестів</w:t>
            </w:r>
          </w:p>
        </w:tc>
      </w:tr>
    </w:tbl>
    <w:p w:rsidR="00B56C83" w:rsidRPr="0079571A" w:rsidRDefault="00B56C83" w:rsidP="00B56C83">
      <w:pPr>
        <w:jc w:val="center"/>
        <w:rPr>
          <w:rFonts w:ascii="Times New Roman" w:hAnsi="Times New Roman" w:cs="Times New Roman"/>
          <w:b/>
          <w:bCs/>
          <w:sz w:val="28"/>
        </w:rPr>
      </w:pPr>
    </w:p>
    <w:p w:rsidR="00B56C83" w:rsidRPr="0079571A" w:rsidRDefault="000428DF" w:rsidP="00B56C83">
      <w:pPr>
        <w:tabs>
          <w:tab w:val="left" w:pos="284"/>
          <w:tab w:val="left" w:pos="567"/>
        </w:tabs>
        <w:ind w:left="360" w:hanging="360"/>
        <w:jc w:val="center"/>
        <w:rPr>
          <w:rFonts w:ascii="Times New Roman" w:hAnsi="Times New Roman" w:cs="Times New Roman"/>
          <w:b/>
          <w:bCs/>
          <w:sz w:val="28"/>
          <w:szCs w:val="28"/>
        </w:rPr>
      </w:pPr>
      <w:r>
        <w:rPr>
          <w:rFonts w:ascii="Times New Roman" w:hAnsi="Times New Roman" w:cs="Times New Roman"/>
          <w:b/>
          <w:bCs/>
          <w:sz w:val="28"/>
          <w:szCs w:val="28"/>
        </w:rPr>
        <w:t>4</w:t>
      </w:r>
      <w:r w:rsidR="00B56C83" w:rsidRPr="0079571A">
        <w:rPr>
          <w:rFonts w:ascii="Times New Roman" w:hAnsi="Times New Roman" w:cs="Times New Roman"/>
          <w:b/>
          <w:bCs/>
          <w:sz w:val="28"/>
          <w:szCs w:val="28"/>
        </w:rPr>
        <w:t>. Зміст навчальної дисципліни</w:t>
      </w:r>
    </w:p>
    <w:p w:rsidR="000428DF" w:rsidRPr="000428DF" w:rsidRDefault="000428DF" w:rsidP="000428DF">
      <w:pPr>
        <w:pStyle w:val="ab"/>
        <w:spacing w:before="0" w:beforeAutospacing="0" w:after="0" w:afterAutospacing="0"/>
        <w:jc w:val="center"/>
        <w:rPr>
          <w:bCs/>
          <w:sz w:val="28"/>
          <w:szCs w:val="28"/>
        </w:rPr>
      </w:pPr>
      <w:r w:rsidRPr="00747AFB">
        <w:rPr>
          <w:b/>
          <w:sz w:val="28"/>
          <w:szCs w:val="28"/>
          <w:lang w:val="uk-UA"/>
        </w:rPr>
        <w:lastRenderedPageBreak/>
        <w:t>Змістовий модуль 1.</w:t>
      </w:r>
      <w:r>
        <w:rPr>
          <w:b/>
          <w:sz w:val="28"/>
          <w:szCs w:val="28"/>
          <w:lang w:val="uk-UA"/>
        </w:rPr>
        <w:t xml:space="preserve"> </w:t>
      </w:r>
      <w:r w:rsidRPr="000428DF">
        <w:rPr>
          <w:b/>
          <w:sz w:val="28"/>
          <w:szCs w:val="28"/>
          <w:lang w:val="uk-UA"/>
        </w:rPr>
        <w:t>Основи конфліктології</w:t>
      </w:r>
    </w:p>
    <w:p w:rsidR="00A34FD6" w:rsidRPr="00A34FD6" w:rsidRDefault="00A34FD6" w:rsidP="00A34FD6">
      <w:pPr>
        <w:pStyle w:val="ab"/>
        <w:spacing w:before="0" w:beforeAutospacing="0" w:after="0" w:afterAutospacing="0"/>
        <w:jc w:val="both"/>
        <w:rPr>
          <w:rStyle w:val="ac"/>
          <w:rFonts w:eastAsiaTheme="majorEastAsia"/>
          <w:b w:val="0"/>
          <w:i/>
          <w:lang w:val="uk-UA"/>
        </w:rPr>
      </w:pPr>
      <w:r w:rsidRPr="00A34FD6">
        <w:rPr>
          <w:rStyle w:val="ac"/>
          <w:rFonts w:eastAsiaTheme="majorEastAsia"/>
          <w:b w:val="0"/>
          <w:i/>
          <w:lang w:val="uk-UA"/>
        </w:rPr>
        <w:t>Тема 1. Поняття конфлікту, його сутність</w:t>
      </w:r>
    </w:p>
    <w:p w:rsidR="00A34FD6" w:rsidRPr="00A34FD6" w:rsidRDefault="00A34FD6" w:rsidP="00A34FD6">
      <w:pPr>
        <w:pStyle w:val="ab"/>
        <w:spacing w:before="0" w:beforeAutospacing="0" w:after="0" w:afterAutospacing="0"/>
        <w:jc w:val="both"/>
        <w:rPr>
          <w:lang w:val="uk-UA"/>
        </w:rPr>
      </w:pPr>
      <w:r w:rsidRPr="00A34FD6">
        <w:rPr>
          <w:lang w:val="uk-UA"/>
        </w:rPr>
        <w:t>Тема розглядає основні підходи до визначення поняття конфлікту, його сутності та ролі в суспільних і організаційних процесах. Аналізуються функції конфліктів, їхня роль у розвитку відносин, а також межі, за якими конфлікти можуть переходити у деструктивну фазу. Тема також охоплює погляди різних наукових шкіл на конфлікт як соціальне явище.</w:t>
      </w:r>
    </w:p>
    <w:p w:rsidR="00A34FD6" w:rsidRPr="00A34FD6" w:rsidRDefault="00A34FD6" w:rsidP="00A34FD6">
      <w:pPr>
        <w:pStyle w:val="ab"/>
        <w:spacing w:before="0" w:beforeAutospacing="0" w:after="0" w:afterAutospacing="0"/>
        <w:jc w:val="both"/>
        <w:rPr>
          <w:rStyle w:val="ac"/>
          <w:rFonts w:eastAsiaTheme="majorEastAsia"/>
          <w:lang w:val="uk-UA"/>
        </w:rPr>
      </w:pPr>
    </w:p>
    <w:p w:rsidR="00A34FD6" w:rsidRPr="00A34FD6" w:rsidRDefault="00A34FD6" w:rsidP="00A34FD6">
      <w:pPr>
        <w:pStyle w:val="ab"/>
        <w:spacing w:before="0" w:beforeAutospacing="0" w:after="0" w:afterAutospacing="0"/>
        <w:jc w:val="both"/>
        <w:rPr>
          <w:rStyle w:val="ac"/>
          <w:rFonts w:eastAsiaTheme="majorEastAsia"/>
          <w:b w:val="0"/>
          <w:i/>
          <w:lang w:val="uk-UA"/>
        </w:rPr>
      </w:pPr>
      <w:r w:rsidRPr="00A34FD6">
        <w:rPr>
          <w:rStyle w:val="ac"/>
          <w:rFonts w:eastAsiaTheme="majorEastAsia"/>
          <w:b w:val="0"/>
          <w:i/>
          <w:lang w:val="uk-UA"/>
        </w:rPr>
        <w:t>Тема 2. Структура і процес розвитку конфлікту</w:t>
      </w:r>
    </w:p>
    <w:p w:rsidR="00A34FD6" w:rsidRPr="00A34FD6" w:rsidRDefault="00A34FD6" w:rsidP="00A34FD6">
      <w:pPr>
        <w:pStyle w:val="ab"/>
        <w:spacing w:before="0" w:beforeAutospacing="0" w:after="0" w:afterAutospacing="0"/>
        <w:jc w:val="both"/>
        <w:rPr>
          <w:lang w:val="uk-UA"/>
        </w:rPr>
      </w:pPr>
      <w:r w:rsidRPr="00A34FD6">
        <w:rPr>
          <w:lang w:val="uk-UA"/>
        </w:rPr>
        <w:t>У темі досліджується структура конфлікту та процес його розвитку на основі описових моделей. Розглядаються основні етапи, періоди і стадії конфлікту, його динаміка та зміни в різних фазах. Типологія конфліктів включає класифікацію за різними ознаками, зокрема види конфліктів, їхні особливості та прояви в організаціях. Особливу увагу приділено підходам Ніла Смелзера до раціональних та ірраціональних конфліктів, а також сучасним концепціям типологізації конфліктів.</w:t>
      </w:r>
    </w:p>
    <w:p w:rsidR="00A34FD6" w:rsidRPr="00A34FD6" w:rsidRDefault="00A34FD6" w:rsidP="00A34FD6">
      <w:pPr>
        <w:pStyle w:val="ab"/>
        <w:spacing w:before="0" w:beforeAutospacing="0" w:after="0" w:afterAutospacing="0"/>
        <w:jc w:val="both"/>
        <w:rPr>
          <w:rStyle w:val="ac"/>
          <w:rFonts w:eastAsiaTheme="majorEastAsia"/>
          <w:b w:val="0"/>
          <w:i/>
          <w:lang w:val="uk-UA"/>
        </w:rPr>
      </w:pPr>
    </w:p>
    <w:p w:rsidR="00A34FD6" w:rsidRPr="00A34FD6" w:rsidRDefault="00A34FD6" w:rsidP="00A34FD6">
      <w:pPr>
        <w:pStyle w:val="ab"/>
        <w:spacing w:before="0" w:beforeAutospacing="0" w:after="0" w:afterAutospacing="0"/>
        <w:jc w:val="both"/>
        <w:rPr>
          <w:rStyle w:val="ac"/>
          <w:rFonts w:eastAsiaTheme="majorEastAsia"/>
          <w:b w:val="0"/>
          <w:i/>
          <w:lang w:val="uk-UA"/>
        </w:rPr>
      </w:pPr>
      <w:r w:rsidRPr="00A34FD6">
        <w:rPr>
          <w:rStyle w:val="ac"/>
          <w:rFonts w:eastAsiaTheme="majorEastAsia"/>
          <w:b w:val="0"/>
          <w:i/>
          <w:lang w:val="uk-UA"/>
        </w:rPr>
        <w:t>Тема 3. Аналіз, діагностика, прогнозування конфліктів</w:t>
      </w:r>
    </w:p>
    <w:p w:rsidR="00A34FD6" w:rsidRPr="00A34FD6" w:rsidRDefault="00A34FD6" w:rsidP="00A34FD6">
      <w:pPr>
        <w:pStyle w:val="ab"/>
        <w:spacing w:before="0" w:beforeAutospacing="0" w:after="0" w:afterAutospacing="0"/>
        <w:jc w:val="both"/>
        <w:rPr>
          <w:lang w:val="uk-UA"/>
        </w:rPr>
      </w:pPr>
      <w:r w:rsidRPr="00A34FD6">
        <w:rPr>
          <w:lang w:val="uk-UA"/>
        </w:rPr>
        <w:t>Тема присвячена філософії управління конфліктами та методам збору інформації для їхнього аналізу. Розглядаються основні методики аналізу конфлікту, що дозволяють оцінити його структуру, сторони, причини та наслідки. Тема також охоплює підходи до діагностики та прогнозування конфліктів для своєчасного прийняття управлінських рішень.</w:t>
      </w:r>
    </w:p>
    <w:p w:rsidR="00A34FD6" w:rsidRPr="00A34FD6" w:rsidRDefault="00A34FD6" w:rsidP="00A34FD6">
      <w:pPr>
        <w:pStyle w:val="ab"/>
        <w:spacing w:before="0" w:beforeAutospacing="0" w:after="0" w:afterAutospacing="0"/>
        <w:jc w:val="both"/>
        <w:rPr>
          <w:rStyle w:val="ac"/>
          <w:rFonts w:eastAsiaTheme="majorEastAsia"/>
          <w:lang w:val="uk-UA"/>
        </w:rPr>
      </w:pPr>
    </w:p>
    <w:p w:rsidR="00A34FD6" w:rsidRPr="00A34FD6" w:rsidRDefault="00A34FD6" w:rsidP="00A34FD6">
      <w:pPr>
        <w:pStyle w:val="ab"/>
        <w:spacing w:before="0" w:beforeAutospacing="0" w:after="0" w:afterAutospacing="0"/>
        <w:jc w:val="both"/>
        <w:rPr>
          <w:rStyle w:val="ac"/>
          <w:rFonts w:eastAsiaTheme="majorEastAsia"/>
          <w:b w:val="0"/>
          <w:i/>
          <w:lang w:val="uk-UA"/>
        </w:rPr>
      </w:pPr>
      <w:r w:rsidRPr="00A34FD6">
        <w:rPr>
          <w:rStyle w:val="ac"/>
          <w:rFonts w:eastAsiaTheme="majorEastAsia"/>
          <w:b w:val="0"/>
          <w:i/>
          <w:lang w:val="uk-UA"/>
        </w:rPr>
        <w:t>Тема 4. Попередження конфліктів. Соціальна відповідальність бізнесу, влади та особистості</w:t>
      </w:r>
    </w:p>
    <w:p w:rsidR="00A34FD6" w:rsidRPr="00A34FD6" w:rsidRDefault="00A34FD6" w:rsidP="00A34FD6">
      <w:pPr>
        <w:pStyle w:val="ab"/>
        <w:spacing w:before="0" w:beforeAutospacing="0" w:after="0" w:afterAutospacing="0"/>
        <w:jc w:val="both"/>
        <w:rPr>
          <w:lang w:val="uk-UA"/>
        </w:rPr>
      </w:pPr>
      <w:r w:rsidRPr="00A34FD6">
        <w:rPr>
          <w:lang w:val="uk-UA"/>
        </w:rPr>
        <w:t>Тема зосереджується на запобіганні конфліктам за допомогою менеджерського підходу. Розглядається роль соціальної відповідальності бізнесу та влади у мінімізації конфліктних ситуацій. Описуються інститути, технології та критерії оцінки соціальної відповідальності бізнесу, що сприяють попередженню конфліктів. Окрема увага приділяється соціальній активності та відповідальності особистості як інструменту впливу на зменшення конфліктів у суспільстві.</w:t>
      </w:r>
    </w:p>
    <w:p w:rsidR="00A34FD6" w:rsidRPr="00A34FD6" w:rsidRDefault="00A34FD6" w:rsidP="00A34FD6">
      <w:pPr>
        <w:pStyle w:val="ab"/>
        <w:spacing w:before="0" w:beforeAutospacing="0" w:after="0" w:afterAutospacing="0"/>
        <w:jc w:val="both"/>
        <w:rPr>
          <w:rStyle w:val="ac"/>
          <w:rFonts w:eastAsiaTheme="majorEastAsia"/>
          <w:lang w:val="uk-UA"/>
        </w:rPr>
      </w:pPr>
    </w:p>
    <w:p w:rsidR="00A34FD6" w:rsidRPr="00A34FD6" w:rsidRDefault="00A34FD6" w:rsidP="00A34FD6">
      <w:pPr>
        <w:pStyle w:val="ab"/>
        <w:spacing w:before="0" w:beforeAutospacing="0" w:after="0" w:afterAutospacing="0"/>
        <w:jc w:val="both"/>
        <w:rPr>
          <w:rStyle w:val="ac"/>
          <w:rFonts w:eastAsiaTheme="majorEastAsia"/>
          <w:b w:val="0"/>
          <w:i/>
          <w:lang w:val="uk-UA"/>
        </w:rPr>
      </w:pPr>
      <w:r w:rsidRPr="00A34FD6">
        <w:rPr>
          <w:rStyle w:val="ac"/>
          <w:rFonts w:eastAsiaTheme="majorEastAsia"/>
          <w:b w:val="0"/>
          <w:i/>
          <w:lang w:val="uk-UA"/>
        </w:rPr>
        <w:t>Тема 5. Якість менеджменту в організації. Організаційні зміни</w:t>
      </w:r>
    </w:p>
    <w:p w:rsidR="00A34FD6" w:rsidRPr="00A34FD6" w:rsidRDefault="00A34FD6" w:rsidP="00A34FD6">
      <w:pPr>
        <w:pStyle w:val="ab"/>
        <w:spacing w:before="0" w:beforeAutospacing="0" w:after="0" w:afterAutospacing="0"/>
        <w:jc w:val="both"/>
        <w:rPr>
          <w:lang w:val="uk-UA"/>
        </w:rPr>
      </w:pPr>
      <w:r w:rsidRPr="00A34FD6">
        <w:rPr>
          <w:lang w:val="uk-UA"/>
        </w:rPr>
        <w:t>Тема висвітлює питання попередження конфліктів у рамках управління організацією через структурування конфліктних ситуацій. Описуються організаційні зміни та реінжиніринг бізнес-процесів як інструменти для мінімізації конфліктів. Також аналізується загальне управління якістю та бенчмаркінг як інструменти поліпшення внутрішніх процесів організації для попередження конфліктів.</w:t>
      </w:r>
    </w:p>
    <w:p w:rsidR="00A34FD6" w:rsidRPr="00A34FD6" w:rsidRDefault="00A34FD6" w:rsidP="00A34FD6">
      <w:pPr>
        <w:pStyle w:val="ab"/>
        <w:spacing w:before="0" w:beforeAutospacing="0" w:after="0" w:afterAutospacing="0"/>
        <w:jc w:val="both"/>
        <w:rPr>
          <w:rStyle w:val="ac"/>
          <w:rFonts w:eastAsiaTheme="majorEastAsia"/>
          <w:lang w:val="uk-UA"/>
        </w:rPr>
      </w:pPr>
    </w:p>
    <w:p w:rsidR="00A34FD6" w:rsidRPr="00A34FD6" w:rsidRDefault="00A34FD6" w:rsidP="00A34FD6">
      <w:pPr>
        <w:pStyle w:val="ab"/>
        <w:spacing w:before="0" w:beforeAutospacing="0" w:after="0" w:afterAutospacing="0"/>
        <w:jc w:val="both"/>
        <w:rPr>
          <w:rStyle w:val="ac"/>
          <w:rFonts w:eastAsiaTheme="majorEastAsia"/>
          <w:b w:val="0"/>
          <w:i/>
          <w:lang w:val="uk-UA"/>
        </w:rPr>
      </w:pPr>
      <w:r w:rsidRPr="00A34FD6">
        <w:rPr>
          <w:rStyle w:val="ac"/>
          <w:rFonts w:eastAsiaTheme="majorEastAsia"/>
          <w:b w:val="0"/>
          <w:i/>
          <w:lang w:val="uk-UA"/>
        </w:rPr>
        <w:t>Тема 6. Оптимальне управлінське рішення як умови попередження і вирішення конфліктів</w:t>
      </w:r>
    </w:p>
    <w:p w:rsidR="00A34FD6" w:rsidRPr="00A34FD6" w:rsidRDefault="00A34FD6" w:rsidP="00A34FD6">
      <w:pPr>
        <w:pStyle w:val="ab"/>
        <w:spacing w:before="0" w:beforeAutospacing="0" w:after="0" w:afterAutospacing="0"/>
        <w:jc w:val="both"/>
        <w:rPr>
          <w:lang w:val="uk-UA"/>
        </w:rPr>
      </w:pPr>
      <w:r w:rsidRPr="00A34FD6">
        <w:rPr>
          <w:lang w:val="uk-UA"/>
        </w:rPr>
        <w:t>Тема зосереджена на етапах і методах прийняття управлінських рішень як умовах для запобігання та вирішення конфліктів. Розглядається модель оптимального управлінського рішення, яка сприяє мінімізації конфліктів у процесі управління організацією. Тема також охоплює практичні інструменти для прийняття обґрунтованих рішень.</w:t>
      </w:r>
    </w:p>
    <w:p w:rsidR="00A34FD6" w:rsidRPr="00A34FD6" w:rsidRDefault="00A34FD6" w:rsidP="00A34FD6">
      <w:pPr>
        <w:pStyle w:val="ab"/>
        <w:spacing w:before="0" w:beforeAutospacing="0" w:after="0" w:afterAutospacing="0"/>
        <w:jc w:val="both"/>
        <w:rPr>
          <w:rStyle w:val="ac"/>
          <w:rFonts w:eastAsiaTheme="majorEastAsia"/>
          <w:lang w:val="uk-UA"/>
        </w:rPr>
      </w:pPr>
    </w:p>
    <w:p w:rsidR="00A34FD6" w:rsidRPr="00A34FD6" w:rsidRDefault="00A34FD6" w:rsidP="00A34FD6">
      <w:pPr>
        <w:pStyle w:val="ab"/>
        <w:spacing w:before="0" w:beforeAutospacing="0" w:after="0" w:afterAutospacing="0"/>
        <w:jc w:val="both"/>
        <w:rPr>
          <w:rStyle w:val="ac"/>
          <w:rFonts w:eastAsiaTheme="majorEastAsia"/>
          <w:b w:val="0"/>
          <w:i/>
          <w:lang w:val="uk-UA"/>
        </w:rPr>
      </w:pPr>
      <w:r w:rsidRPr="00A34FD6">
        <w:rPr>
          <w:rStyle w:val="ac"/>
          <w:rFonts w:eastAsiaTheme="majorEastAsia"/>
          <w:b w:val="0"/>
          <w:i/>
          <w:lang w:val="uk-UA"/>
        </w:rPr>
        <w:t>Тема 7. Посередництво, переговори</w:t>
      </w:r>
    </w:p>
    <w:p w:rsidR="00A34FD6" w:rsidRPr="00A34FD6" w:rsidRDefault="00A34FD6" w:rsidP="00A34FD6">
      <w:pPr>
        <w:pStyle w:val="ab"/>
        <w:spacing w:before="0" w:beforeAutospacing="0" w:after="0" w:afterAutospacing="0"/>
        <w:jc w:val="both"/>
        <w:rPr>
          <w:lang w:val="uk-UA"/>
        </w:rPr>
      </w:pPr>
      <w:r w:rsidRPr="00A34FD6">
        <w:rPr>
          <w:lang w:val="uk-UA"/>
        </w:rPr>
        <w:t>Тема охоплює альтернативні неформальні процедури управління конфліктами, зокрема посередництво та медіацію. Розглядаються ролі посередника у процесі медіації, розробка правил посередництва, а також підготовка і проведення успішних переговорів. Тема аналізує різні стилі та манери ведення переговорів, моральний кодекс та правові аспекти вирішення конфліктів у суспільстві.</w:t>
      </w:r>
    </w:p>
    <w:p w:rsidR="00EC006E" w:rsidRDefault="00EC006E" w:rsidP="00B56C83">
      <w:pPr>
        <w:jc w:val="center"/>
        <w:rPr>
          <w:rFonts w:ascii="Times New Roman" w:hAnsi="Times New Roman" w:cs="Times New Roman"/>
          <w:b/>
          <w:sz w:val="28"/>
          <w:szCs w:val="28"/>
        </w:rPr>
      </w:pPr>
    </w:p>
    <w:p w:rsidR="00233CA3" w:rsidRDefault="00233CA3" w:rsidP="000428DF">
      <w:pPr>
        <w:pStyle w:val="a4"/>
        <w:jc w:val="center"/>
        <w:outlineLvl w:val="0"/>
        <w:rPr>
          <w:b/>
          <w:lang w:val="uk-UA"/>
        </w:rPr>
      </w:pPr>
    </w:p>
    <w:p w:rsidR="000428DF" w:rsidRDefault="000428DF" w:rsidP="000428DF">
      <w:pPr>
        <w:pStyle w:val="a4"/>
        <w:jc w:val="center"/>
        <w:outlineLvl w:val="0"/>
        <w:rPr>
          <w:b/>
          <w:lang w:val="uk-UA"/>
        </w:rPr>
      </w:pPr>
      <w:r w:rsidRPr="00747AFB">
        <w:rPr>
          <w:b/>
          <w:lang w:val="uk-UA"/>
        </w:rPr>
        <w:lastRenderedPageBreak/>
        <w:t>5. Теми лекційних занять</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5528"/>
        <w:gridCol w:w="850"/>
        <w:gridCol w:w="709"/>
        <w:gridCol w:w="1560"/>
      </w:tblGrid>
      <w:tr w:rsidR="000428DF" w:rsidRPr="00233CA3" w:rsidTr="00233CA3">
        <w:tc>
          <w:tcPr>
            <w:tcW w:w="1276" w:type="dxa"/>
            <w:vMerge w:val="restart"/>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spacing w:line="276" w:lineRule="auto"/>
              <w:jc w:val="center"/>
              <w:rPr>
                <w:rFonts w:ascii="Times New Roman" w:hAnsi="Times New Roman" w:cs="Times New Roman"/>
                <w:b/>
                <w:sz w:val="19"/>
                <w:szCs w:val="19"/>
              </w:rPr>
            </w:pPr>
            <w:r w:rsidRPr="00233CA3">
              <w:rPr>
                <w:rFonts w:ascii="Times New Roman" w:hAnsi="Times New Roman" w:cs="Times New Roman"/>
                <w:b/>
                <w:sz w:val="19"/>
                <w:szCs w:val="19"/>
              </w:rPr>
              <w:t xml:space="preserve">№ змістового </w:t>
            </w:r>
          </w:p>
          <w:p w:rsidR="000428DF" w:rsidRPr="00233CA3" w:rsidRDefault="000428DF" w:rsidP="008F79A0">
            <w:pPr>
              <w:autoSpaceDE w:val="0"/>
              <w:autoSpaceDN w:val="0"/>
              <w:spacing w:line="276" w:lineRule="auto"/>
              <w:jc w:val="center"/>
              <w:rPr>
                <w:rFonts w:ascii="Times New Roman" w:hAnsi="Times New Roman" w:cs="Times New Roman"/>
                <w:b/>
                <w:sz w:val="19"/>
                <w:szCs w:val="19"/>
                <w:lang w:eastAsia="en-US"/>
              </w:rPr>
            </w:pPr>
            <w:r w:rsidRPr="00233CA3">
              <w:rPr>
                <w:rFonts w:ascii="Times New Roman" w:hAnsi="Times New Roman" w:cs="Times New Roman"/>
                <w:b/>
                <w:sz w:val="19"/>
                <w:szCs w:val="19"/>
              </w:rPr>
              <w:t>модуля</w:t>
            </w:r>
            <w:r w:rsidRPr="00233CA3">
              <w:rPr>
                <w:sz w:val="19"/>
                <w:szCs w:val="19"/>
              </w:rPr>
              <w:t xml:space="preserve"> </w:t>
            </w:r>
          </w:p>
        </w:tc>
        <w:tc>
          <w:tcPr>
            <w:tcW w:w="5528" w:type="dxa"/>
            <w:vMerge w:val="restart"/>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spacing w:line="276" w:lineRule="auto"/>
              <w:jc w:val="center"/>
              <w:rPr>
                <w:rFonts w:ascii="Times New Roman" w:hAnsi="Times New Roman" w:cs="Times New Roman"/>
                <w:b/>
                <w:sz w:val="19"/>
                <w:szCs w:val="19"/>
                <w:lang w:eastAsia="en-US"/>
              </w:rPr>
            </w:pPr>
            <w:r w:rsidRPr="00233CA3">
              <w:rPr>
                <w:rFonts w:ascii="Times New Roman" w:hAnsi="Times New Roman" w:cs="Times New Roman"/>
                <w:b/>
                <w:sz w:val="19"/>
                <w:szCs w:val="19"/>
              </w:rPr>
              <w:t>Назва теми</w:t>
            </w:r>
          </w:p>
        </w:tc>
        <w:tc>
          <w:tcPr>
            <w:tcW w:w="1559" w:type="dxa"/>
            <w:gridSpan w:val="2"/>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sz w:val="19"/>
                <w:szCs w:val="19"/>
              </w:rPr>
            </w:pPr>
            <w:r w:rsidRPr="00233CA3">
              <w:rPr>
                <w:rFonts w:ascii="Times New Roman" w:hAnsi="Times New Roman" w:cs="Times New Roman"/>
                <w:b/>
                <w:sz w:val="19"/>
                <w:szCs w:val="19"/>
              </w:rPr>
              <w:t>Кількість</w:t>
            </w:r>
          </w:p>
          <w:p w:rsidR="000428DF" w:rsidRPr="00233CA3" w:rsidRDefault="000428DF" w:rsidP="008F79A0">
            <w:pPr>
              <w:spacing w:line="276" w:lineRule="auto"/>
              <w:jc w:val="center"/>
              <w:rPr>
                <w:rFonts w:ascii="Times New Roman" w:hAnsi="Times New Roman" w:cs="Times New Roman"/>
                <w:b/>
                <w:sz w:val="19"/>
                <w:szCs w:val="19"/>
              </w:rPr>
            </w:pPr>
            <w:r w:rsidRPr="00233CA3">
              <w:rPr>
                <w:rFonts w:ascii="Times New Roman" w:hAnsi="Times New Roman" w:cs="Times New Roman"/>
                <w:b/>
                <w:sz w:val="19"/>
                <w:szCs w:val="19"/>
              </w:rPr>
              <w:t>годин</w:t>
            </w: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spacing w:line="276" w:lineRule="auto"/>
              <w:jc w:val="center"/>
              <w:rPr>
                <w:rFonts w:ascii="Times New Roman" w:hAnsi="Times New Roman" w:cs="Times New Roman"/>
                <w:b/>
                <w:sz w:val="19"/>
                <w:szCs w:val="19"/>
              </w:rPr>
            </w:pPr>
            <w:r w:rsidRPr="00233CA3">
              <w:rPr>
                <w:rFonts w:ascii="Times New Roman" w:hAnsi="Times New Roman" w:cs="Times New Roman"/>
                <w:b/>
                <w:sz w:val="19"/>
                <w:szCs w:val="19"/>
              </w:rPr>
              <w:t>Згідно з розкладом</w:t>
            </w:r>
          </w:p>
        </w:tc>
      </w:tr>
      <w:tr w:rsidR="000428DF" w:rsidRPr="00233CA3" w:rsidTr="00233CA3">
        <w:tc>
          <w:tcPr>
            <w:tcW w:w="1276" w:type="dxa"/>
            <w:vMerge/>
            <w:tcBorders>
              <w:top w:val="single" w:sz="4" w:space="0" w:color="auto"/>
              <w:left w:val="single" w:sz="4" w:space="0" w:color="auto"/>
              <w:bottom w:val="single" w:sz="4" w:space="0" w:color="auto"/>
              <w:right w:val="single" w:sz="4" w:space="0" w:color="auto"/>
            </w:tcBorders>
            <w:vAlign w:val="center"/>
            <w:hideMark/>
          </w:tcPr>
          <w:p w:rsidR="000428DF" w:rsidRPr="00233CA3" w:rsidRDefault="000428DF" w:rsidP="008F79A0">
            <w:pPr>
              <w:suppressAutoHyphens w:val="0"/>
              <w:rPr>
                <w:rFonts w:ascii="Times New Roman" w:hAnsi="Times New Roman" w:cs="Times New Roman"/>
                <w:sz w:val="19"/>
                <w:szCs w:val="19"/>
                <w:lang w:eastAsia="en-US"/>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rsidR="000428DF" w:rsidRPr="00233CA3" w:rsidRDefault="000428DF" w:rsidP="008F79A0">
            <w:pPr>
              <w:suppressAutoHyphens w:val="0"/>
              <w:rPr>
                <w:rFonts w:ascii="Times New Roman" w:hAnsi="Times New Roman" w:cs="Times New Roman"/>
                <w:sz w:val="19"/>
                <w:szCs w:val="19"/>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sz w:val="19"/>
                <w:szCs w:val="19"/>
                <w:lang w:eastAsia="en-US"/>
              </w:rPr>
            </w:pPr>
            <w:r w:rsidRPr="00233CA3">
              <w:rPr>
                <w:rFonts w:ascii="Times New Roman" w:hAnsi="Times New Roman" w:cs="Times New Roman"/>
                <w:b/>
                <w:sz w:val="19"/>
                <w:szCs w:val="19"/>
              </w:rPr>
              <w:t>о/д.ф.</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sz w:val="19"/>
                <w:szCs w:val="19"/>
                <w:lang w:eastAsia="en-US"/>
              </w:rPr>
            </w:pPr>
            <w:r w:rsidRPr="00233CA3">
              <w:rPr>
                <w:rFonts w:ascii="Times New Roman" w:hAnsi="Times New Roman" w:cs="Times New Roman"/>
                <w:b/>
                <w:sz w:val="19"/>
                <w:szCs w:val="19"/>
              </w:rPr>
              <w:t>з.ф.</w:t>
            </w: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spacing w:line="276" w:lineRule="auto"/>
              <w:jc w:val="center"/>
              <w:rPr>
                <w:rFonts w:ascii="Times New Roman" w:hAnsi="Times New Roman" w:cs="Times New Roman"/>
                <w:sz w:val="19"/>
                <w:szCs w:val="19"/>
              </w:rPr>
            </w:pPr>
          </w:p>
        </w:tc>
      </w:tr>
      <w:tr w:rsidR="000428DF" w:rsidRPr="00233CA3" w:rsidTr="00233CA3">
        <w:tc>
          <w:tcPr>
            <w:tcW w:w="1276" w:type="dxa"/>
            <w:tcBorders>
              <w:top w:val="single" w:sz="4" w:space="0" w:color="auto"/>
              <w:left w:val="single" w:sz="4" w:space="0" w:color="auto"/>
              <w:bottom w:val="single" w:sz="4" w:space="0" w:color="auto"/>
              <w:right w:val="single" w:sz="4" w:space="0" w:color="auto"/>
            </w:tcBorders>
            <w:vAlign w:val="center"/>
            <w:hideMark/>
          </w:tcPr>
          <w:p w:rsidR="000428DF" w:rsidRPr="00233CA3" w:rsidRDefault="000428DF" w:rsidP="008F79A0">
            <w:pPr>
              <w:suppressAutoHyphens w:val="0"/>
              <w:jc w:val="center"/>
              <w:rPr>
                <w:rFonts w:ascii="Times New Roman" w:hAnsi="Times New Roman" w:cs="Times New Roman"/>
                <w:b/>
                <w:i/>
                <w:sz w:val="19"/>
                <w:szCs w:val="19"/>
                <w:lang w:eastAsia="en-US"/>
              </w:rPr>
            </w:pPr>
            <w:r w:rsidRPr="00233CA3">
              <w:rPr>
                <w:rFonts w:ascii="Times New Roman" w:hAnsi="Times New Roman" w:cs="Times New Roman"/>
                <w:b/>
                <w:i/>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428DF" w:rsidRPr="00233CA3" w:rsidRDefault="000428DF" w:rsidP="008F79A0">
            <w:pPr>
              <w:suppressAutoHyphens w:val="0"/>
              <w:jc w:val="center"/>
              <w:rPr>
                <w:rFonts w:ascii="Times New Roman" w:hAnsi="Times New Roman" w:cs="Times New Roman"/>
                <w:b/>
                <w:i/>
                <w:sz w:val="19"/>
                <w:szCs w:val="19"/>
                <w:lang w:eastAsia="en-US"/>
              </w:rPr>
            </w:pPr>
            <w:r w:rsidRPr="00233CA3">
              <w:rPr>
                <w:rFonts w:ascii="Times New Roman" w:hAnsi="Times New Roman" w:cs="Times New Roman"/>
                <w:b/>
                <w:i/>
                <w:sz w:val="19"/>
                <w:szCs w:val="19"/>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i/>
                <w:sz w:val="19"/>
                <w:szCs w:val="19"/>
              </w:rPr>
            </w:pPr>
            <w:r w:rsidRPr="00233CA3">
              <w:rPr>
                <w:rFonts w:ascii="Times New Roman" w:hAnsi="Times New Roman" w:cs="Times New Roman"/>
                <w:b/>
                <w:i/>
                <w:sz w:val="19"/>
                <w:szCs w:val="19"/>
              </w:rPr>
              <w:t>3</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i/>
                <w:sz w:val="19"/>
                <w:szCs w:val="19"/>
              </w:rPr>
            </w:pPr>
            <w:r w:rsidRPr="00233CA3">
              <w:rPr>
                <w:rFonts w:ascii="Times New Roman" w:hAnsi="Times New Roman" w:cs="Times New Roman"/>
                <w:b/>
                <w:i/>
                <w:sz w:val="19"/>
                <w:szCs w:val="19"/>
              </w:rPr>
              <w:t>4</w:t>
            </w: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spacing w:line="276" w:lineRule="auto"/>
              <w:jc w:val="center"/>
              <w:rPr>
                <w:rFonts w:ascii="Times New Roman" w:hAnsi="Times New Roman" w:cs="Times New Roman"/>
                <w:b/>
                <w:i/>
                <w:sz w:val="19"/>
                <w:szCs w:val="19"/>
              </w:rPr>
            </w:pPr>
            <w:r w:rsidRPr="00233CA3">
              <w:rPr>
                <w:rFonts w:ascii="Times New Roman" w:hAnsi="Times New Roman" w:cs="Times New Roman"/>
                <w:b/>
                <w:i/>
                <w:sz w:val="19"/>
                <w:szCs w:val="19"/>
              </w:rPr>
              <w:t>5</w:t>
            </w:r>
          </w:p>
        </w:tc>
      </w:tr>
      <w:tr w:rsidR="000428DF"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jc w:val="center"/>
              <w:rPr>
                <w:rFonts w:ascii="Times New Roman" w:hAnsi="Times New Roman" w:cs="Times New Roman"/>
                <w:sz w:val="19"/>
                <w:szCs w:val="19"/>
                <w:lang w:eastAsia="en-US"/>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Тема 1. Поняття конфлікту, його сутність</w:t>
            </w:r>
          </w:p>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 xml:space="preserve"> План:    Поняття конфлікту, його сутність та підходи до розуміння.  Функції та межі конфліктів.</w:t>
            </w: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jc w:val="center"/>
              <w:rPr>
                <w:rFonts w:ascii="Times New Roman" w:hAnsi="Times New Roman" w:cs="Times New Roman"/>
                <w:sz w:val="19"/>
                <w:szCs w:val="19"/>
                <w:lang w:eastAsia="en-US"/>
              </w:rPr>
            </w:pPr>
            <w:r w:rsidRPr="00233CA3">
              <w:rPr>
                <w:rFonts w:ascii="Times New Roman" w:hAnsi="Times New Roman" w:cs="Times New Roman"/>
                <w:sz w:val="19"/>
                <w:szCs w:val="19"/>
              </w:rPr>
              <w:t>2</w:t>
            </w: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1</w:t>
            </w:r>
          </w:p>
        </w:tc>
      </w:tr>
      <w:tr w:rsidR="000428DF"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0428DF" w:rsidRPr="00233CA3" w:rsidRDefault="000428DF" w:rsidP="000428DF">
            <w:pPr>
              <w:jc w:val="center"/>
              <w:rPr>
                <w:sz w:val="19"/>
                <w:szCs w:val="19"/>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Тема 2. Структура і процес розвитку конфлікту</w:t>
            </w:r>
          </w:p>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 xml:space="preserve"> План:    Описові моделі структури конфлікту. Основні етапи, періоди, стадії конфлікту та його динаміка. Типологія конфліктів: класифікація, види та особливості проявів. Конфлікти в організаціях: раціональні та ірраціональні підходи за Нілом Смелзером. Типології конфліктів: підходи до класифікації та сучасні концепції</w:t>
            </w: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jc w:val="center"/>
              <w:rPr>
                <w:rFonts w:ascii="Times New Roman" w:hAnsi="Times New Roman" w:cs="Times New Roman"/>
                <w:sz w:val="19"/>
                <w:szCs w:val="19"/>
              </w:rPr>
            </w:pPr>
            <w:r w:rsidRPr="00233CA3">
              <w:rPr>
                <w:rFonts w:ascii="Times New Roman" w:hAnsi="Times New Roman" w:cs="Times New Roman"/>
                <w:sz w:val="19"/>
                <w:szCs w:val="19"/>
              </w:rPr>
              <w:t>2</w:t>
            </w: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1</w:t>
            </w:r>
          </w:p>
        </w:tc>
      </w:tr>
      <w:tr w:rsidR="000428DF"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0428DF" w:rsidRPr="00233CA3" w:rsidRDefault="000428DF" w:rsidP="000428DF">
            <w:pPr>
              <w:jc w:val="center"/>
              <w:rPr>
                <w:sz w:val="19"/>
                <w:szCs w:val="19"/>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Тема 3. Аналіз, діагностика, прогнозування конфліктів</w:t>
            </w:r>
          </w:p>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 xml:space="preserve">План:    Філософія управління конфліктами. Методи збору соціальної інформації. Методики аналізу конфлікту.   </w:t>
            </w: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jc w:val="center"/>
              <w:rPr>
                <w:rFonts w:ascii="Times New Roman" w:hAnsi="Times New Roman" w:cs="Times New Roman"/>
                <w:sz w:val="19"/>
                <w:szCs w:val="19"/>
              </w:rPr>
            </w:pP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1</w:t>
            </w:r>
          </w:p>
        </w:tc>
      </w:tr>
      <w:tr w:rsidR="000428DF"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0428DF" w:rsidRPr="00233CA3" w:rsidRDefault="000428DF" w:rsidP="000428DF">
            <w:pPr>
              <w:jc w:val="center"/>
              <w:rPr>
                <w:sz w:val="19"/>
                <w:szCs w:val="19"/>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Тема 4. Попередження конфліктів. соціальна відповідальність бізнесу, влади та особистості</w:t>
            </w:r>
          </w:p>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План:    Запобігання конфліктам: менеджерський підхід». Соціальна відповідальність бізнесу та влади». Запобігання конфліктам: Інститути, технології та критерії оцінки соціальної відповідальності бізнесу». Соціальна активність і відповідальність особистості».</w:t>
            </w: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jc w:val="center"/>
              <w:rPr>
                <w:rFonts w:ascii="Times New Roman" w:hAnsi="Times New Roman" w:cs="Times New Roman"/>
                <w:sz w:val="19"/>
                <w:szCs w:val="19"/>
              </w:rPr>
            </w:pP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1</w:t>
            </w:r>
          </w:p>
        </w:tc>
      </w:tr>
      <w:tr w:rsidR="000428DF"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0428DF" w:rsidRPr="00233CA3" w:rsidRDefault="000428DF" w:rsidP="000428DF">
            <w:pPr>
              <w:jc w:val="center"/>
              <w:rPr>
                <w:sz w:val="19"/>
                <w:szCs w:val="19"/>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Тема 5. Якість менеджменту в організації. організаційні зміни</w:t>
            </w:r>
          </w:p>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План:     Попередження конфліктів в управлінні організацією. Структурування конфліктів в організації. Організаційні зміни та реінжиніринг бізнес-процесів. Загальне управління якістю та бенчмаркінг.</w:t>
            </w: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jc w:val="center"/>
              <w:rPr>
                <w:rFonts w:ascii="Times New Roman" w:hAnsi="Times New Roman" w:cs="Times New Roman"/>
                <w:sz w:val="19"/>
                <w:szCs w:val="19"/>
              </w:rPr>
            </w:pP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1</w:t>
            </w:r>
          </w:p>
        </w:tc>
      </w:tr>
      <w:tr w:rsidR="000428DF"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0428DF" w:rsidRPr="00233CA3" w:rsidRDefault="000428DF" w:rsidP="000428DF">
            <w:pPr>
              <w:jc w:val="center"/>
              <w:rPr>
                <w:sz w:val="19"/>
                <w:szCs w:val="19"/>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Тема 6. Оптимальне управлінське рішення як умови попередження і вирішення конфліктів</w:t>
            </w:r>
          </w:p>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План:     Етапи та методи прийняття рішень. Модель оптимального управлінського рішення як умова запобігання конфліктів.</w:t>
            </w: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jc w:val="center"/>
              <w:rPr>
                <w:rFonts w:ascii="Times New Roman" w:hAnsi="Times New Roman" w:cs="Times New Roman"/>
                <w:sz w:val="19"/>
                <w:szCs w:val="19"/>
              </w:rPr>
            </w:pP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1</w:t>
            </w:r>
          </w:p>
        </w:tc>
      </w:tr>
      <w:tr w:rsidR="000428DF"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0428DF" w:rsidRPr="00233CA3" w:rsidRDefault="000428DF" w:rsidP="000428DF">
            <w:pPr>
              <w:jc w:val="center"/>
              <w:rPr>
                <w:sz w:val="19"/>
                <w:szCs w:val="19"/>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Тема 7. Посередництво, переговори</w:t>
            </w:r>
          </w:p>
          <w:p w:rsidR="000428DF" w:rsidRPr="00233CA3" w:rsidRDefault="000428DF" w:rsidP="00E13AC2">
            <w:pPr>
              <w:rPr>
                <w:rFonts w:ascii="Times New Roman" w:hAnsi="Times New Roman" w:cs="Times New Roman"/>
                <w:sz w:val="19"/>
                <w:szCs w:val="19"/>
              </w:rPr>
            </w:pPr>
            <w:r w:rsidRPr="00233CA3">
              <w:rPr>
                <w:rFonts w:ascii="Times New Roman" w:hAnsi="Times New Roman" w:cs="Times New Roman"/>
                <w:sz w:val="19"/>
                <w:szCs w:val="19"/>
              </w:rPr>
              <w:t>План:     Альтернативні неформальні процедури управління конфліктами. Медіація: ролі посередника та розробка спрощених правил посередництва. Підготовка та проведення успішних переговорів. Манери, стилі та моральний кодекс переговорів. Нормативні, легітимні та правові способи розв'язання конфліктів у суспільстві.</w:t>
            </w: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jc w:val="center"/>
              <w:rPr>
                <w:rFonts w:ascii="Times New Roman" w:hAnsi="Times New Roman" w:cs="Times New Roman"/>
                <w:sz w:val="19"/>
                <w:szCs w:val="19"/>
              </w:rPr>
            </w:pP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0428DF" w:rsidRPr="00233CA3" w:rsidRDefault="000428DF"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1</w:t>
            </w:r>
          </w:p>
        </w:tc>
      </w:tr>
      <w:tr w:rsidR="000428DF"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rPr>
                <w:rFonts w:ascii="Times New Roman" w:hAnsi="Times New Roman" w:cs="Times New Roman"/>
                <w:b/>
                <w:sz w:val="19"/>
                <w:szCs w:val="19"/>
              </w:rPr>
            </w:pPr>
            <w:r w:rsidRPr="00233CA3">
              <w:rPr>
                <w:rFonts w:ascii="Times New Roman" w:hAnsi="Times New Roman" w:cs="Times New Roman"/>
                <w:b/>
                <w:sz w:val="19"/>
                <w:szCs w:val="19"/>
              </w:rPr>
              <w:t>Разом</w:t>
            </w:r>
          </w:p>
        </w:tc>
        <w:tc>
          <w:tcPr>
            <w:tcW w:w="5528"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rPr>
                <w:rFonts w:ascii="Times New Roman" w:hAnsi="Times New Roman" w:cs="Times New Roman"/>
                <w:b/>
                <w:sz w:val="19"/>
                <w:szCs w:val="19"/>
              </w:rPr>
            </w:pP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jc w:val="center"/>
              <w:rPr>
                <w:rFonts w:ascii="Times New Roman" w:hAnsi="Times New Roman" w:cs="Times New Roman"/>
                <w:b/>
                <w:sz w:val="19"/>
                <w:szCs w:val="19"/>
              </w:rPr>
            </w:pPr>
            <w:r w:rsidRPr="00233CA3">
              <w:rPr>
                <w:rFonts w:ascii="Times New Roman" w:hAnsi="Times New Roman" w:cs="Times New Roman"/>
                <w:b/>
                <w:sz w:val="19"/>
                <w:szCs w:val="19"/>
              </w:rPr>
              <w:t>14</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jc w:val="center"/>
              <w:rPr>
                <w:rFonts w:ascii="Times New Roman" w:hAnsi="Times New Roman" w:cs="Times New Roman"/>
                <w:b/>
                <w:sz w:val="19"/>
                <w:szCs w:val="19"/>
              </w:rPr>
            </w:pPr>
            <w:r w:rsidRPr="00233CA3">
              <w:rPr>
                <w:rFonts w:ascii="Times New Roman" w:hAnsi="Times New Roman" w:cs="Times New Roman"/>
                <w:b/>
                <w:sz w:val="19"/>
                <w:szCs w:val="19"/>
              </w:rPr>
              <w:t>4</w:t>
            </w: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rPr>
                <w:rFonts w:ascii="Times New Roman" w:hAnsi="Times New Roman" w:cs="Times New Roman"/>
                <w:b/>
                <w:i/>
                <w:sz w:val="19"/>
                <w:szCs w:val="19"/>
              </w:rPr>
            </w:pPr>
          </w:p>
        </w:tc>
      </w:tr>
    </w:tbl>
    <w:p w:rsidR="000428DF" w:rsidRDefault="000428DF" w:rsidP="000428DF">
      <w:pPr>
        <w:pStyle w:val="a4"/>
        <w:jc w:val="center"/>
        <w:outlineLvl w:val="0"/>
        <w:rPr>
          <w:b/>
          <w:lang w:val="uk-UA"/>
        </w:rPr>
      </w:pPr>
    </w:p>
    <w:p w:rsidR="000428DF" w:rsidRDefault="000428DF" w:rsidP="000428DF">
      <w:pPr>
        <w:pStyle w:val="a4"/>
        <w:jc w:val="center"/>
        <w:outlineLvl w:val="0"/>
        <w:rPr>
          <w:b/>
          <w:lang w:val="uk-UA"/>
        </w:rPr>
      </w:pPr>
      <w:r>
        <w:rPr>
          <w:b/>
          <w:bCs/>
        </w:rPr>
        <w:t>6. Теми практичних /cемінарських/лабораторних занять</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5528"/>
        <w:gridCol w:w="850"/>
        <w:gridCol w:w="709"/>
        <w:gridCol w:w="1560"/>
      </w:tblGrid>
      <w:tr w:rsidR="000428DF" w:rsidRPr="00233CA3" w:rsidTr="00233CA3">
        <w:tc>
          <w:tcPr>
            <w:tcW w:w="1276" w:type="dxa"/>
            <w:vMerge w:val="restart"/>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spacing w:line="276" w:lineRule="auto"/>
              <w:jc w:val="center"/>
              <w:rPr>
                <w:rFonts w:ascii="Times New Roman" w:hAnsi="Times New Roman" w:cs="Times New Roman"/>
                <w:b/>
                <w:sz w:val="19"/>
                <w:szCs w:val="19"/>
              </w:rPr>
            </w:pPr>
            <w:r w:rsidRPr="00233CA3">
              <w:rPr>
                <w:rFonts w:ascii="Times New Roman" w:hAnsi="Times New Roman" w:cs="Times New Roman"/>
                <w:b/>
                <w:sz w:val="19"/>
                <w:szCs w:val="19"/>
              </w:rPr>
              <w:t xml:space="preserve">№ змістового </w:t>
            </w:r>
          </w:p>
          <w:p w:rsidR="000428DF" w:rsidRPr="00233CA3" w:rsidRDefault="000428DF" w:rsidP="008F79A0">
            <w:pPr>
              <w:autoSpaceDE w:val="0"/>
              <w:autoSpaceDN w:val="0"/>
              <w:spacing w:line="276" w:lineRule="auto"/>
              <w:jc w:val="center"/>
              <w:rPr>
                <w:rFonts w:ascii="Times New Roman" w:hAnsi="Times New Roman" w:cs="Times New Roman"/>
                <w:b/>
                <w:sz w:val="19"/>
                <w:szCs w:val="19"/>
                <w:lang w:eastAsia="en-US"/>
              </w:rPr>
            </w:pPr>
            <w:r w:rsidRPr="00233CA3">
              <w:rPr>
                <w:rFonts w:ascii="Times New Roman" w:hAnsi="Times New Roman" w:cs="Times New Roman"/>
                <w:b/>
                <w:sz w:val="19"/>
                <w:szCs w:val="19"/>
              </w:rPr>
              <w:t>модуля</w:t>
            </w:r>
            <w:r w:rsidRPr="00233CA3">
              <w:rPr>
                <w:sz w:val="19"/>
                <w:szCs w:val="19"/>
              </w:rPr>
              <w:t xml:space="preserve"> </w:t>
            </w:r>
          </w:p>
        </w:tc>
        <w:tc>
          <w:tcPr>
            <w:tcW w:w="5528" w:type="dxa"/>
            <w:vMerge w:val="restart"/>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spacing w:line="276" w:lineRule="auto"/>
              <w:jc w:val="center"/>
              <w:rPr>
                <w:rFonts w:ascii="Times New Roman" w:hAnsi="Times New Roman" w:cs="Times New Roman"/>
                <w:b/>
                <w:sz w:val="19"/>
                <w:szCs w:val="19"/>
                <w:lang w:eastAsia="en-US"/>
              </w:rPr>
            </w:pPr>
            <w:r w:rsidRPr="00233CA3">
              <w:rPr>
                <w:rFonts w:ascii="Times New Roman" w:hAnsi="Times New Roman" w:cs="Times New Roman"/>
                <w:b/>
                <w:sz w:val="19"/>
                <w:szCs w:val="19"/>
              </w:rPr>
              <w:t>Назва теми</w:t>
            </w:r>
          </w:p>
        </w:tc>
        <w:tc>
          <w:tcPr>
            <w:tcW w:w="1559" w:type="dxa"/>
            <w:gridSpan w:val="2"/>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sz w:val="19"/>
                <w:szCs w:val="19"/>
              </w:rPr>
            </w:pPr>
            <w:r w:rsidRPr="00233CA3">
              <w:rPr>
                <w:rFonts w:ascii="Times New Roman" w:hAnsi="Times New Roman" w:cs="Times New Roman"/>
                <w:b/>
                <w:sz w:val="19"/>
                <w:szCs w:val="19"/>
              </w:rPr>
              <w:t>Кількість</w:t>
            </w:r>
          </w:p>
          <w:p w:rsidR="000428DF" w:rsidRPr="00233CA3" w:rsidRDefault="000428DF" w:rsidP="008F79A0">
            <w:pPr>
              <w:spacing w:line="276" w:lineRule="auto"/>
              <w:jc w:val="center"/>
              <w:rPr>
                <w:rFonts w:ascii="Times New Roman" w:hAnsi="Times New Roman" w:cs="Times New Roman"/>
                <w:b/>
                <w:sz w:val="19"/>
                <w:szCs w:val="19"/>
              </w:rPr>
            </w:pPr>
            <w:r w:rsidRPr="00233CA3">
              <w:rPr>
                <w:rFonts w:ascii="Times New Roman" w:hAnsi="Times New Roman" w:cs="Times New Roman"/>
                <w:b/>
                <w:sz w:val="19"/>
                <w:szCs w:val="19"/>
              </w:rPr>
              <w:t>годин</w:t>
            </w: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spacing w:line="276" w:lineRule="auto"/>
              <w:jc w:val="center"/>
              <w:rPr>
                <w:rFonts w:ascii="Times New Roman" w:hAnsi="Times New Roman" w:cs="Times New Roman"/>
                <w:b/>
                <w:sz w:val="19"/>
                <w:szCs w:val="19"/>
              </w:rPr>
            </w:pPr>
            <w:r w:rsidRPr="00233CA3">
              <w:rPr>
                <w:rFonts w:ascii="Times New Roman" w:hAnsi="Times New Roman" w:cs="Times New Roman"/>
                <w:b/>
                <w:sz w:val="19"/>
                <w:szCs w:val="19"/>
              </w:rPr>
              <w:t>Згідно з розкладом</w:t>
            </w:r>
          </w:p>
        </w:tc>
      </w:tr>
      <w:tr w:rsidR="000428DF" w:rsidRPr="00233CA3" w:rsidTr="00233CA3">
        <w:tc>
          <w:tcPr>
            <w:tcW w:w="1276" w:type="dxa"/>
            <w:vMerge/>
            <w:tcBorders>
              <w:top w:val="single" w:sz="4" w:space="0" w:color="auto"/>
              <w:left w:val="single" w:sz="4" w:space="0" w:color="auto"/>
              <w:bottom w:val="single" w:sz="4" w:space="0" w:color="auto"/>
              <w:right w:val="single" w:sz="4" w:space="0" w:color="auto"/>
            </w:tcBorders>
            <w:vAlign w:val="center"/>
            <w:hideMark/>
          </w:tcPr>
          <w:p w:rsidR="000428DF" w:rsidRPr="00233CA3" w:rsidRDefault="000428DF" w:rsidP="008F79A0">
            <w:pPr>
              <w:suppressAutoHyphens w:val="0"/>
              <w:rPr>
                <w:rFonts w:ascii="Times New Roman" w:hAnsi="Times New Roman" w:cs="Times New Roman"/>
                <w:sz w:val="19"/>
                <w:szCs w:val="19"/>
                <w:lang w:eastAsia="en-US"/>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rsidR="000428DF" w:rsidRPr="00233CA3" w:rsidRDefault="000428DF" w:rsidP="008F79A0">
            <w:pPr>
              <w:suppressAutoHyphens w:val="0"/>
              <w:rPr>
                <w:rFonts w:ascii="Times New Roman" w:hAnsi="Times New Roman" w:cs="Times New Roman"/>
                <w:sz w:val="19"/>
                <w:szCs w:val="19"/>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sz w:val="19"/>
                <w:szCs w:val="19"/>
                <w:lang w:eastAsia="en-US"/>
              </w:rPr>
            </w:pPr>
            <w:r w:rsidRPr="00233CA3">
              <w:rPr>
                <w:rFonts w:ascii="Times New Roman" w:hAnsi="Times New Roman" w:cs="Times New Roman"/>
                <w:b/>
                <w:sz w:val="19"/>
                <w:szCs w:val="19"/>
              </w:rPr>
              <w:t>о/д.ф.</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sz w:val="19"/>
                <w:szCs w:val="19"/>
                <w:lang w:eastAsia="en-US"/>
              </w:rPr>
            </w:pPr>
            <w:r w:rsidRPr="00233CA3">
              <w:rPr>
                <w:rFonts w:ascii="Times New Roman" w:hAnsi="Times New Roman" w:cs="Times New Roman"/>
                <w:b/>
                <w:sz w:val="19"/>
                <w:szCs w:val="19"/>
              </w:rPr>
              <w:t>з.ф.</w:t>
            </w: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spacing w:line="276" w:lineRule="auto"/>
              <w:jc w:val="center"/>
              <w:rPr>
                <w:rFonts w:ascii="Times New Roman" w:hAnsi="Times New Roman" w:cs="Times New Roman"/>
                <w:sz w:val="19"/>
                <w:szCs w:val="19"/>
              </w:rPr>
            </w:pPr>
          </w:p>
        </w:tc>
      </w:tr>
      <w:tr w:rsidR="000428DF" w:rsidRPr="00233CA3" w:rsidTr="00233CA3">
        <w:tc>
          <w:tcPr>
            <w:tcW w:w="1276" w:type="dxa"/>
            <w:tcBorders>
              <w:top w:val="single" w:sz="4" w:space="0" w:color="auto"/>
              <w:left w:val="single" w:sz="4" w:space="0" w:color="auto"/>
              <w:bottom w:val="single" w:sz="4" w:space="0" w:color="auto"/>
              <w:right w:val="single" w:sz="4" w:space="0" w:color="auto"/>
            </w:tcBorders>
            <w:vAlign w:val="center"/>
            <w:hideMark/>
          </w:tcPr>
          <w:p w:rsidR="000428DF" w:rsidRPr="00233CA3" w:rsidRDefault="000428DF" w:rsidP="008F79A0">
            <w:pPr>
              <w:suppressAutoHyphens w:val="0"/>
              <w:jc w:val="center"/>
              <w:rPr>
                <w:rFonts w:ascii="Times New Roman" w:hAnsi="Times New Roman" w:cs="Times New Roman"/>
                <w:b/>
                <w:i/>
                <w:sz w:val="19"/>
                <w:szCs w:val="19"/>
                <w:lang w:eastAsia="en-US"/>
              </w:rPr>
            </w:pPr>
            <w:r w:rsidRPr="00233CA3">
              <w:rPr>
                <w:rFonts w:ascii="Times New Roman" w:hAnsi="Times New Roman" w:cs="Times New Roman"/>
                <w:b/>
                <w:i/>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428DF" w:rsidRPr="00233CA3" w:rsidRDefault="000428DF" w:rsidP="008F79A0">
            <w:pPr>
              <w:suppressAutoHyphens w:val="0"/>
              <w:jc w:val="center"/>
              <w:rPr>
                <w:rFonts w:ascii="Times New Roman" w:hAnsi="Times New Roman" w:cs="Times New Roman"/>
                <w:b/>
                <w:i/>
                <w:sz w:val="19"/>
                <w:szCs w:val="19"/>
                <w:lang w:eastAsia="en-US"/>
              </w:rPr>
            </w:pPr>
            <w:r w:rsidRPr="00233CA3">
              <w:rPr>
                <w:rFonts w:ascii="Times New Roman" w:hAnsi="Times New Roman" w:cs="Times New Roman"/>
                <w:b/>
                <w:i/>
                <w:sz w:val="19"/>
                <w:szCs w:val="19"/>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i/>
                <w:sz w:val="19"/>
                <w:szCs w:val="19"/>
              </w:rPr>
            </w:pPr>
            <w:r w:rsidRPr="00233CA3">
              <w:rPr>
                <w:rFonts w:ascii="Times New Roman" w:hAnsi="Times New Roman" w:cs="Times New Roman"/>
                <w:b/>
                <w:i/>
                <w:sz w:val="19"/>
                <w:szCs w:val="19"/>
              </w:rPr>
              <w:t>3</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i/>
                <w:sz w:val="19"/>
                <w:szCs w:val="19"/>
              </w:rPr>
            </w:pPr>
            <w:r w:rsidRPr="00233CA3">
              <w:rPr>
                <w:rFonts w:ascii="Times New Roman" w:hAnsi="Times New Roman" w:cs="Times New Roman"/>
                <w:b/>
                <w:i/>
                <w:sz w:val="19"/>
                <w:szCs w:val="19"/>
              </w:rPr>
              <w:t>4</w:t>
            </w:r>
          </w:p>
        </w:tc>
        <w:tc>
          <w:tcPr>
            <w:tcW w:w="1560" w:type="dxa"/>
            <w:tcBorders>
              <w:top w:val="single" w:sz="4" w:space="0" w:color="auto"/>
              <w:left w:val="single" w:sz="4" w:space="0" w:color="auto"/>
              <w:bottom w:val="single" w:sz="4" w:space="0" w:color="auto"/>
              <w:right w:val="single" w:sz="4" w:space="0" w:color="auto"/>
            </w:tcBorders>
          </w:tcPr>
          <w:p w:rsidR="000428DF" w:rsidRPr="00233CA3" w:rsidRDefault="000428DF" w:rsidP="008F79A0">
            <w:pPr>
              <w:spacing w:line="276" w:lineRule="auto"/>
              <w:jc w:val="center"/>
              <w:rPr>
                <w:rFonts w:ascii="Times New Roman" w:hAnsi="Times New Roman" w:cs="Times New Roman"/>
                <w:b/>
                <w:i/>
                <w:sz w:val="19"/>
                <w:szCs w:val="19"/>
              </w:rPr>
            </w:pPr>
            <w:r w:rsidRPr="00233CA3">
              <w:rPr>
                <w:rFonts w:ascii="Times New Roman" w:hAnsi="Times New Roman" w:cs="Times New Roman"/>
                <w:b/>
                <w:i/>
                <w:sz w:val="19"/>
                <w:szCs w:val="19"/>
              </w:rPr>
              <w:t>5</w:t>
            </w:r>
          </w:p>
        </w:tc>
      </w:tr>
      <w:tr w:rsidR="00233CA3"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sz w:val="19"/>
                <w:szCs w:val="19"/>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1. Поняття конфлікту, його сутність</w:t>
            </w:r>
          </w:p>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 xml:space="preserve"> Завдання: опитування, групові завдання, дискусії, одноосібні доповіді.</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r w:rsidRPr="00233CA3">
              <w:rPr>
                <w:rFonts w:ascii="Times New Roman" w:hAnsi="Times New Roman" w:cs="Times New Roman"/>
                <w:sz w:val="19"/>
                <w:szCs w:val="19"/>
              </w:rPr>
              <w:t>2</w:t>
            </w:r>
          </w:p>
        </w:tc>
        <w:tc>
          <w:tcPr>
            <w:tcW w:w="1560" w:type="dxa"/>
            <w:tcBorders>
              <w:top w:val="single" w:sz="4" w:space="0" w:color="auto"/>
              <w:left w:val="single" w:sz="4" w:space="0" w:color="auto"/>
              <w:bottom w:val="single" w:sz="4" w:space="0" w:color="auto"/>
              <w:right w:val="single" w:sz="4" w:space="0" w:color="auto"/>
            </w:tcBorders>
          </w:tcPr>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2</w:t>
            </w:r>
          </w:p>
        </w:tc>
      </w:tr>
      <w:tr w:rsidR="00233CA3"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sz w:val="19"/>
                <w:szCs w:val="19"/>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2. Структура і процес розвитку конфлікту</w:t>
            </w:r>
          </w:p>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 xml:space="preserve"> Завдання: опитування, групові завдання, дискусії, одноосібні доповіді.</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r w:rsidRPr="00233CA3">
              <w:rPr>
                <w:rFonts w:ascii="Times New Roman" w:hAnsi="Times New Roman" w:cs="Times New Roman"/>
                <w:sz w:val="19"/>
                <w:szCs w:val="19"/>
              </w:rPr>
              <w:t>2</w:t>
            </w:r>
          </w:p>
        </w:tc>
        <w:tc>
          <w:tcPr>
            <w:tcW w:w="1560" w:type="dxa"/>
            <w:tcBorders>
              <w:top w:val="single" w:sz="4" w:space="0" w:color="auto"/>
              <w:left w:val="single" w:sz="4" w:space="0" w:color="auto"/>
              <w:bottom w:val="single" w:sz="4" w:space="0" w:color="auto"/>
              <w:right w:val="single" w:sz="4" w:space="0" w:color="auto"/>
            </w:tcBorders>
          </w:tcPr>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2</w:t>
            </w:r>
          </w:p>
        </w:tc>
      </w:tr>
      <w:tr w:rsidR="00233CA3"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sz w:val="19"/>
                <w:szCs w:val="19"/>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3. Аналіз, діагностика, прогнозування конфліктів</w:t>
            </w:r>
          </w:p>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Завдання: опитування, групові завдання, дискусії, одноосібні доповіді.</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p>
        </w:tc>
        <w:tc>
          <w:tcPr>
            <w:tcW w:w="1560" w:type="dxa"/>
            <w:tcBorders>
              <w:top w:val="single" w:sz="4" w:space="0" w:color="auto"/>
              <w:left w:val="single" w:sz="4" w:space="0" w:color="auto"/>
              <w:bottom w:val="single" w:sz="4" w:space="0" w:color="auto"/>
              <w:right w:val="single" w:sz="4" w:space="0" w:color="auto"/>
            </w:tcBorders>
          </w:tcPr>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2</w:t>
            </w:r>
          </w:p>
        </w:tc>
      </w:tr>
      <w:tr w:rsidR="00233CA3"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sz w:val="19"/>
                <w:szCs w:val="19"/>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4. Попередження конфліктів. соціальна відповідальність бізнесу, влади та особистості</w:t>
            </w:r>
          </w:p>
          <w:p w:rsidR="00E13AC2" w:rsidRPr="00233CA3" w:rsidRDefault="00E13AC2" w:rsidP="00E13AC2">
            <w:pPr>
              <w:autoSpaceDE w:val="0"/>
              <w:autoSpaceDN w:val="0"/>
              <w:rPr>
                <w:rFonts w:ascii="Times New Roman" w:hAnsi="Times New Roman" w:cs="Times New Roman"/>
                <w:sz w:val="19"/>
                <w:szCs w:val="19"/>
              </w:rPr>
            </w:pPr>
            <w:r w:rsidRPr="00233CA3">
              <w:rPr>
                <w:rFonts w:ascii="Times New Roman" w:hAnsi="Times New Roman" w:cs="Times New Roman"/>
                <w:sz w:val="19"/>
                <w:szCs w:val="19"/>
              </w:rPr>
              <w:t>Завдання: опитування, групові завдання, дискусії, одноосібні доповіді.</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p>
        </w:tc>
        <w:tc>
          <w:tcPr>
            <w:tcW w:w="1560" w:type="dxa"/>
            <w:tcBorders>
              <w:top w:val="single" w:sz="4" w:space="0" w:color="auto"/>
              <w:left w:val="single" w:sz="4" w:space="0" w:color="auto"/>
              <w:bottom w:val="single" w:sz="4" w:space="0" w:color="auto"/>
              <w:right w:val="single" w:sz="4" w:space="0" w:color="auto"/>
            </w:tcBorders>
          </w:tcPr>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2</w:t>
            </w:r>
          </w:p>
        </w:tc>
      </w:tr>
      <w:tr w:rsidR="00E13AC2"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rFonts w:ascii="Times New Roman" w:hAnsi="Times New Roman" w:cs="Times New Roman"/>
                <w:sz w:val="19"/>
                <w:szCs w:val="19"/>
                <w:lang w:eastAsia="en-US"/>
              </w:rPr>
            </w:pPr>
            <w:r w:rsidRPr="00233CA3">
              <w:rPr>
                <w:rFonts w:ascii="Times New Roman" w:hAnsi="Times New Roman" w:cs="Times New Roman"/>
                <w:sz w:val="19"/>
                <w:szCs w:val="19"/>
                <w:lang w:eastAsia="en-US"/>
              </w:rPr>
              <w:lastRenderedPageBreak/>
              <w:t>1</w:t>
            </w:r>
          </w:p>
        </w:tc>
        <w:tc>
          <w:tcPr>
            <w:tcW w:w="552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5. Якість менеджменту в організації. організаційні зміни</w:t>
            </w:r>
          </w:p>
          <w:p w:rsidR="00E13AC2" w:rsidRPr="00233CA3" w:rsidRDefault="00E13AC2" w:rsidP="00E13AC2">
            <w:pPr>
              <w:autoSpaceDE w:val="0"/>
              <w:autoSpaceDN w:val="0"/>
              <w:rPr>
                <w:rFonts w:ascii="Times New Roman" w:hAnsi="Times New Roman" w:cs="Times New Roman"/>
                <w:sz w:val="19"/>
                <w:szCs w:val="19"/>
              </w:rPr>
            </w:pPr>
            <w:r w:rsidRPr="00233CA3">
              <w:rPr>
                <w:rFonts w:ascii="Times New Roman" w:hAnsi="Times New Roman" w:cs="Times New Roman"/>
                <w:sz w:val="19"/>
                <w:szCs w:val="19"/>
              </w:rPr>
              <w:t>Завдання: опитування, групові завдання, дискусії, одноосібні доповіді.</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p>
        </w:tc>
        <w:tc>
          <w:tcPr>
            <w:tcW w:w="1560" w:type="dxa"/>
            <w:tcBorders>
              <w:top w:val="single" w:sz="4" w:space="0" w:color="auto"/>
              <w:left w:val="single" w:sz="4" w:space="0" w:color="auto"/>
              <w:bottom w:val="single" w:sz="4" w:space="0" w:color="auto"/>
              <w:right w:val="single" w:sz="4" w:space="0" w:color="auto"/>
            </w:tcBorders>
          </w:tcPr>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2</w:t>
            </w:r>
          </w:p>
        </w:tc>
      </w:tr>
      <w:tr w:rsidR="00E13AC2"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rFonts w:ascii="Times New Roman" w:hAnsi="Times New Roman" w:cs="Times New Roman"/>
                <w:sz w:val="19"/>
                <w:szCs w:val="19"/>
                <w:lang w:eastAsia="en-US"/>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6. Оптимальне управлінське рішення як умови попередження і вирішення конфліктів</w:t>
            </w:r>
          </w:p>
          <w:p w:rsidR="00E13AC2" w:rsidRPr="00233CA3" w:rsidRDefault="00E13AC2" w:rsidP="00E13AC2">
            <w:pPr>
              <w:autoSpaceDE w:val="0"/>
              <w:autoSpaceDN w:val="0"/>
              <w:rPr>
                <w:rFonts w:ascii="Times New Roman" w:hAnsi="Times New Roman" w:cs="Times New Roman"/>
                <w:sz w:val="19"/>
                <w:szCs w:val="19"/>
              </w:rPr>
            </w:pPr>
            <w:r w:rsidRPr="00233CA3">
              <w:rPr>
                <w:rFonts w:ascii="Times New Roman" w:hAnsi="Times New Roman" w:cs="Times New Roman"/>
                <w:sz w:val="19"/>
                <w:szCs w:val="19"/>
              </w:rPr>
              <w:t>Завдання: опитування, групові завдання, дискусії, одноосібні доповіді.</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p>
        </w:tc>
        <w:tc>
          <w:tcPr>
            <w:tcW w:w="1560" w:type="dxa"/>
            <w:tcBorders>
              <w:top w:val="single" w:sz="4" w:space="0" w:color="auto"/>
              <w:left w:val="single" w:sz="4" w:space="0" w:color="auto"/>
              <w:bottom w:val="single" w:sz="4" w:space="0" w:color="auto"/>
              <w:right w:val="single" w:sz="4" w:space="0" w:color="auto"/>
            </w:tcBorders>
          </w:tcPr>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2</w:t>
            </w:r>
          </w:p>
        </w:tc>
      </w:tr>
      <w:tr w:rsidR="00E13AC2"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rFonts w:ascii="Times New Roman" w:hAnsi="Times New Roman" w:cs="Times New Roman"/>
                <w:sz w:val="19"/>
                <w:szCs w:val="19"/>
                <w:lang w:eastAsia="en-US"/>
              </w:rPr>
            </w:pPr>
            <w:r w:rsidRPr="00233CA3">
              <w:rPr>
                <w:rFonts w:ascii="Times New Roman" w:hAnsi="Times New Roman" w:cs="Times New Roman"/>
                <w:sz w:val="19"/>
                <w:szCs w:val="19"/>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7. Посередництво, переговори</w:t>
            </w:r>
          </w:p>
          <w:p w:rsidR="00E13AC2" w:rsidRPr="00233CA3" w:rsidRDefault="00E13AC2" w:rsidP="00E13AC2">
            <w:pPr>
              <w:autoSpaceDE w:val="0"/>
              <w:autoSpaceDN w:val="0"/>
              <w:rPr>
                <w:rFonts w:ascii="Times New Roman" w:hAnsi="Times New Roman" w:cs="Times New Roman"/>
                <w:sz w:val="19"/>
                <w:szCs w:val="19"/>
              </w:rPr>
            </w:pPr>
            <w:r w:rsidRPr="00233CA3">
              <w:rPr>
                <w:rFonts w:ascii="Times New Roman" w:hAnsi="Times New Roman" w:cs="Times New Roman"/>
                <w:sz w:val="19"/>
                <w:szCs w:val="19"/>
              </w:rPr>
              <w:t>Завдання: опитування, групові завдання, дискусії, одноосібні доповіді.</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2</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p>
        </w:tc>
        <w:tc>
          <w:tcPr>
            <w:tcW w:w="1560" w:type="dxa"/>
            <w:tcBorders>
              <w:top w:val="single" w:sz="4" w:space="0" w:color="auto"/>
              <w:left w:val="single" w:sz="4" w:space="0" w:color="auto"/>
              <w:bottom w:val="single" w:sz="4" w:space="0" w:color="auto"/>
              <w:right w:val="single" w:sz="4" w:space="0" w:color="auto"/>
            </w:tcBorders>
          </w:tcPr>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1 раз на 2 тижні</w:t>
            </w:r>
          </w:p>
          <w:p w:rsidR="00E13AC2" w:rsidRPr="00233CA3" w:rsidRDefault="00E13AC2" w:rsidP="008F79A0">
            <w:pPr>
              <w:autoSpaceDE w:val="0"/>
              <w:autoSpaceDN w:val="0"/>
              <w:jc w:val="center"/>
              <w:rPr>
                <w:rFonts w:ascii="Times New Roman" w:hAnsi="Times New Roman" w:cs="Times New Roman"/>
                <w:i/>
                <w:sz w:val="19"/>
                <w:szCs w:val="19"/>
              </w:rPr>
            </w:pPr>
            <w:r w:rsidRPr="00233CA3">
              <w:rPr>
                <w:rFonts w:ascii="Times New Roman" w:hAnsi="Times New Roman" w:cs="Times New Roman"/>
                <w:i/>
                <w:sz w:val="19"/>
                <w:szCs w:val="19"/>
              </w:rPr>
              <w:t>/тиждень 2</w:t>
            </w:r>
          </w:p>
        </w:tc>
      </w:tr>
      <w:tr w:rsidR="00E13AC2" w:rsidRPr="00233CA3" w:rsidTr="00233CA3">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b/>
                <w:sz w:val="19"/>
                <w:szCs w:val="19"/>
                <w:lang w:eastAsia="en-US"/>
              </w:rPr>
            </w:pPr>
            <w:r w:rsidRPr="00233CA3">
              <w:rPr>
                <w:rFonts w:ascii="Times New Roman" w:hAnsi="Times New Roman" w:cs="Times New Roman"/>
                <w:b/>
                <w:sz w:val="19"/>
                <w:szCs w:val="19"/>
                <w:lang w:eastAsia="en-US"/>
              </w:rPr>
              <w:t>Разом</w:t>
            </w:r>
          </w:p>
        </w:tc>
        <w:tc>
          <w:tcPr>
            <w:tcW w:w="552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rPr>
                <w:rFonts w:ascii="Times New Roman" w:hAnsi="Times New Roman" w:cs="Times New Roman"/>
                <w:b/>
                <w:sz w:val="19"/>
                <w:szCs w:val="19"/>
              </w:rPr>
            </w:pP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b/>
                <w:sz w:val="19"/>
                <w:szCs w:val="19"/>
                <w:lang w:eastAsia="en-US"/>
              </w:rPr>
            </w:pPr>
            <w:r w:rsidRPr="00233CA3">
              <w:rPr>
                <w:rFonts w:ascii="Times New Roman" w:hAnsi="Times New Roman" w:cs="Times New Roman"/>
                <w:b/>
                <w:sz w:val="19"/>
                <w:szCs w:val="19"/>
                <w:lang w:eastAsia="en-US"/>
              </w:rPr>
              <w:t>14</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b/>
                <w:sz w:val="19"/>
                <w:szCs w:val="19"/>
                <w:lang w:eastAsia="en-US"/>
              </w:rPr>
            </w:pPr>
            <w:r w:rsidRPr="00233CA3">
              <w:rPr>
                <w:rFonts w:ascii="Times New Roman" w:hAnsi="Times New Roman" w:cs="Times New Roman"/>
                <w:b/>
                <w:sz w:val="19"/>
                <w:szCs w:val="19"/>
                <w:lang w:eastAsia="en-US"/>
              </w:rPr>
              <w:t>4</w:t>
            </w:r>
          </w:p>
        </w:tc>
        <w:tc>
          <w:tcPr>
            <w:tcW w:w="1560" w:type="dxa"/>
            <w:tcBorders>
              <w:top w:val="single" w:sz="4" w:space="0" w:color="auto"/>
              <w:left w:val="single" w:sz="4" w:space="0" w:color="auto"/>
              <w:bottom w:val="single" w:sz="4" w:space="0" w:color="auto"/>
              <w:right w:val="single" w:sz="4" w:space="0" w:color="auto"/>
            </w:tcBorders>
          </w:tcPr>
          <w:p w:rsidR="00E13AC2" w:rsidRPr="00233CA3" w:rsidRDefault="00E13AC2" w:rsidP="008F79A0">
            <w:pPr>
              <w:autoSpaceDE w:val="0"/>
              <w:autoSpaceDN w:val="0"/>
              <w:jc w:val="center"/>
              <w:rPr>
                <w:rFonts w:ascii="Times New Roman" w:hAnsi="Times New Roman" w:cs="Times New Roman"/>
                <w:b/>
                <w:i/>
                <w:sz w:val="19"/>
                <w:szCs w:val="19"/>
              </w:rPr>
            </w:pPr>
          </w:p>
        </w:tc>
      </w:tr>
    </w:tbl>
    <w:p w:rsidR="000428DF" w:rsidRDefault="000428DF" w:rsidP="000428DF">
      <w:pPr>
        <w:pStyle w:val="a4"/>
        <w:jc w:val="center"/>
        <w:outlineLvl w:val="0"/>
        <w:rPr>
          <w:b/>
          <w:lang w:val="uk-UA"/>
        </w:rPr>
      </w:pPr>
    </w:p>
    <w:p w:rsidR="000428DF" w:rsidRDefault="000428DF" w:rsidP="000428DF">
      <w:pPr>
        <w:pStyle w:val="a4"/>
        <w:jc w:val="center"/>
        <w:outlineLvl w:val="0"/>
        <w:rPr>
          <w:b/>
          <w:bCs/>
          <w:lang w:val="uk-UA"/>
        </w:rPr>
      </w:pPr>
      <w:r>
        <w:rPr>
          <w:b/>
          <w:bCs/>
        </w:rPr>
        <w:t>7. Самостійна робота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7088"/>
        <w:gridCol w:w="850"/>
        <w:gridCol w:w="709"/>
      </w:tblGrid>
      <w:tr w:rsidR="000428DF" w:rsidRPr="00233CA3" w:rsidTr="008F79A0">
        <w:tc>
          <w:tcPr>
            <w:tcW w:w="1276" w:type="dxa"/>
            <w:vMerge w:val="restart"/>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spacing w:line="276" w:lineRule="auto"/>
              <w:jc w:val="center"/>
              <w:rPr>
                <w:rFonts w:ascii="Times New Roman" w:hAnsi="Times New Roman" w:cs="Times New Roman"/>
                <w:b/>
                <w:sz w:val="19"/>
                <w:szCs w:val="19"/>
              </w:rPr>
            </w:pPr>
            <w:r w:rsidRPr="00233CA3">
              <w:rPr>
                <w:rFonts w:ascii="Times New Roman" w:hAnsi="Times New Roman" w:cs="Times New Roman"/>
                <w:b/>
                <w:sz w:val="19"/>
                <w:szCs w:val="19"/>
              </w:rPr>
              <w:t xml:space="preserve">№ змістового </w:t>
            </w:r>
          </w:p>
          <w:p w:rsidR="000428DF" w:rsidRPr="00233CA3" w:rsidRDefault="000428DF" w:rsidP="008F79A0">
            <w:pPr>
              <w:autoSpaceDE w:val="0"/>
              <w:autoSpaceDN w:val="0"/>
              <w:spacing w:line="276" w:lineRule="auto"/>
              <w:jc w:val="center"/>
              <w:rPr>
                <w:rFonts w:ascii="Times New Roman" w:hAnsi="Times New Roman" w:cs="Times New Roman"/>
                <w:b/>
                <w:sz w:val="19"/>
                <w:szCs w:val="19"/>
                <w:lang w:eastAsia="en-US"/>
              </w:rPr>
            </w:pPr>
            <w:r w:rsidRPr="00233CA3">
              <w:rPr>
                <w:rFonts w:ascii="Times New Roman" w:hAnsi="Times New Roman" w:cs="Times New Roman"/>
                <w:b/>
                <w:sz w:val="19"/>
                <w:szCs w:val="19"/>
              </w:rPr>
              <w:t>модуля</w:t>
            </w:r>
            <w:r w:rsidRPr="00233CA3">
              <w:rPr>
                <w:sz w:val="19"/>
                <w:szCs w:val="19"/>
              </w:rPr>
              <w:t xml:space="preserve"> </w:t>
            </w:r>
          </w:p>
        </w:tc>
        <w:tc>
          <w:tcPr>
            <w:tcW w:w="7088" w:type="dxa"/>
            <w:vMerge w:val="restart"/>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autoSpaceDE w:val="0"/>
              <w:autoSpaceDN w:val="0"/>
              <w:spacing w:line="276" w:lineRule="auto"/>
              <w:jc w:val="center"/>
              <w:rPr>
                <w:rFonts w:ascii="Times New Roman" w:hAnsi="Times New Roman" w:cs="Times New Roman"/>
                <w:b/>
                <w:sz w:val="19"/>
                <w:szCs w:val="19"/>
              </w:rPr>
            </w:pPr>
            <w:r w:rsidRPr="00233CA3">
              <w:rPr>
                <w:rFonts w:ascii="Times New Roman" w:hAnsi="Times New Roman" w:cs="Times New Roman"/>
                <w:b/>
                <w:sz w:val="19"/>
                <w:szCs w:val="19"/>
              </w:rPr>
              <w:t xml:space="preserve">Питання для самостійного опрацювання </w:t>
            </w:r>
          </w:p>
          <w:p w:rsidR="000428DF" w:rsidRPr="00233CA3" w:rsidRDefault="000428DF" w:rsidP="008F79A0">
            <w:pPr>
              <w:autoSpaceDE w:val="0"/>
              <w:autoSpaceDN w:val="0"/>
              <w:spacing w:line="276" w:lineRule="auto"/>
              <w:jc w:val="center"/>
              <w:rPr>
                <w:rFonts w:ascii="Times New Roman" w:hAnsi="Times New Roman" w:cs="Times New Roman"/>
                <w:b/>
                <w:sz w:val="19"/>
                <w:szCs w:val="19"/>
                <w:lang w:eastAsia="en-US"/>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sz w:val="19"/>
                <w:szCs w:val="19"/>
              </w:rPr>
            </w:pPr>
            <w:r w:rsidRPr="00233CA3">
              <w:rPr>
                <w:rFonts w:ascii="Times New Roman" w:hAnsi="Times New Roman" w:cs="Times New Roman"/>
                <w:b/>
                <w:sz w:val="19"/>
                <w:szCs w:val="19"/>
              </w:rPr>
              <w:t>Кількість</w:t>
            </w:r>
          </w:p>
          <w:p w:rsidR="000428DF" w:rsidRPr="00233CA3" w:rsidRDefault="000428DF" w:rsidP="008F79A0">
            <w:pPr>
              <w:spacing w:line="276" w:lineRule="auto"/>
              <w:jc w:val="center"/>
              <w:rPr>
                <w:rFonts w:ascii="Times New Roman" w:hAnsi="Times New Roman" w:cs="Times New Roman"/>
                <w:b/>
                <w:sz w:val="19"/>
                <w:szCs w:val="19"/>
              </w:rPr>
            </w:pPr>
            <w:r w:rsidRPr="00233CA3">
              <w:rPr>
                <w:rFonts w:ascii="Times New Roman" w:hAnsi="Times New Roman" w:cs="Times New Roman"/>
                <w:b/>
                <w:sz w:val="19"/>
                <w:szCs w:val="19"/>
              </w:rPr>
              <w:t>годин</w:t>
            </w:r>
          </w:p>
        </w:tc>
      </w:tr>
      <w:tr w:rsidR="000428DF" w:rsidRPr="00233CA3" w:rsidTr="008F79A0">
        <w:tc>
          <w:tcPr>
            <w:tcW w:w="1276" w:type="dxa"/>
            <w:vMerge/>
            <w:tcBorders>
              <w:top w:val="single" w:sz="4" w:space="0" w:color="auto"/>
              <w:left w:val="single" w:sz="4" w:space="0" w:color="auto"/>
              <w:bottom w:val="single" w:sz="4" w:space="0" w:color="auto"/>
              <w:right w:val="single" w:sz="4" w:space="0" w:color="auto"/>
            </w:tcBorders>
            <w:vAlign w:val="center"/>
            <w:hideMark/>
          </w:tcPr>
          <w:p w:rsidR="000428DF" w:rsidRPr="00233CA3" w:rsidRDefault="000428DF" w:rsidP="008F79A0">
            <w:pPr>
              <w:suppressAutoHyphens w:val="0"/>
              <w:rPr>
                <w:rFonts w:ascii="Times New Roman" w:hAnsi="Times New Roman" w:cs="Times New Roman"/>
                <w:sz w:val="19"/>
                <w:szCs w:val="19"/>
                <w:lang w:eastAsia="en-U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rsidR="000428DF" w:rsidRPr="00233CA3" w:rsidRDefault="000428DF" w:rsidP="008F79A0">
            <w:pPr>
              <w:suppressAutoHyphens w:val="0"/>
              <w:rPr>
                <w:rFonts w:ascii="Times New Roman" w:hAnsi="Times New Roman" w:cs="Times New Roman"/>
                <w:sz w:val="19"/>
                <w:szCs w:val="19"/>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sz w:val="19"/>
                <w:szCs w:val="19"/>
                <w:lang w:eastAsia="en-US"/>
              </w:rPr>
            </w:pPr>
            <w:r w:rsidRPr="00233CA3">
              <w:rPr>
                <w:rFonts w:ascii="Times New Roman" w:hAnsi="Times New Roman" w:cs="Times New Roman"/>
                <w:b/>
                <w:sz w:val="19"/>
                <w:szCs w:val="19"/>
              </w:rPr>
              <w:t>о/д.ф.</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sz w:val="19"/>
                <w:szCs w:val="19"/>
                <w:lang w:eastAsia="en-US"/>
              </w:rPr>
            </w:pPr>
            <w:r w:rsidRPr="00233CA3">
              <w:rPr>
                <w:rFonts w:ascii="Times New Roman" w:hAnsi="Times New Roman" w:cs="Times New Roman"/>
                <w:b/>
                <w:sz w:val="19"/>
                <w:szCs w:val="19"/>
              </w:rPr>
              <w:t>з.ф.</w:t>
            </w:r>
          </w:p>
        </w:tc>
      </w:tr>
      <w:tr w:rsidR="000428DF" w:rsidRPr="00233CA3" w:rsidTr="008F79A0">
        <w:tc>
          <w:tcPr>
            <w:tcW w:w="1276" w:type="dxa"/>
            <w:tcBorders>
              <w:top w:val="single" w:sz="4" w:space="0" w:color="auto"/>
              <w:left w:val="single" w:sz="4" w:space="0" w:color="auto"/>
              <w:bottom w:val="single" w:sz="4" w:space="0" w:color="auto"/>
              <w:right w:val="single" w:sz="4" w:space="0" w:color="auto"/>
            </w:tcBorders>
            <w:vAlign w:val="center"/>
            <w:hideMark/>
          </w:tcPr>
          <w:p w:rsidR="000428DF" w:rsidRPr="00233CA3" w:rsidRDefault="000428DF" w:rsidP="008F79A0">
            <w:pPr>
              <w:suppressAutoHyphens w:val="0"/>
              <w:jc w:val="center"/>
              <w:rPr>
                <w:rFonts w:ascii="Times New Roman" w:hAnsi="Times New Roman" w:cs="Times New Roman"/>
                <w:b/>
                <w:i/>
                <w:sz w:val="19"/>
                <w:szCs w:val="19"/>
                <w:lang w:eastAsia="en-US"/>
              </w:rPr>
            </w:pPr>
            <w:r w:rsidRPr="00233CA3">
              <w:rPr>
                <w:rFonts w:ascii="Times New Roman" w:hAnsi="Times New Roman" w:cs="Times New Roman"/>
                <w:b/>
                <w:i/>
                <w:sz w:val="19"/>
                <w:szCs w:val="19"/>
                <w:lang w:eastAsia="en-US"/>
              </w:rPr>
              <w:t>1</w:t>
            </w:r>
          </w:p>
        </w:tc>
        <w:tc>
          <w:tcPr>
            <w:tcW w:w="7088" w:type="dxa"/>
            <w:tcBorders>
              <w:top w:val="single" w:sz="4" w:space="0" w:color="auto"/>
              <w:left w:val="single" w:sz="4" w:space="0" w:color="auto"/>
              <w:bottom w:val="single" w:sz="4" w:space="0" w:color="auto"/>
              <w:right w:val="single" w:sz="4" w:space="0" w:color="auto"/>
            </w:tcBorders>
            <w:vAlign w:val="center"/>
            <w:hideMark/>
          </w:tcPr>
          <w:p w:rsidR="000428DF" w:rsidRPr="00233CA3" w:rsidRDefault="000428DF" w:rsidP="008F79A0">
            <w:pPr>
              <w:suppressAutoHyphens w:val="0"/>
              <w:jc w:val="center"/>
              <w:rPr>
                <w:rFonts w:ascii="Times New Roman" w:hAnsi="Times New Roman" w:cs="Times New Roman"/>
                <w:b/>
                <w:i/>
                <w:sz w:val="19"/>
                <w:szCs w:val="19"/>
                <w:lang w:eastAsia="en-US"/>
              </w:rPr>
            </w:pPr>
            <w:r w:rsidRPr="00233CA3">
              <w:rPr>
                <w:rFonts w:ascii="Times New Roman" w:hAnsi="Times New Roman" w:cs="Times New Roman"/>
                <w:b/>
                <w:i/>
                <w:sz w:val="19"/>
                <w:szCs w:val="19"/>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i/>
                <w:sz w:val="19"/>
                <w:szCs w:val="19"/>
              </w:rPr>
            </w:pPr>
            <w:r w:rsidRPr="00233CA3">
              <w:rPr>
                <w:rFonts w:ascii="Times New Roman" w:hAnsi="Times New Roman" w:cs="Times New Roman"/>
                <w:b/>
                <w:i/>
                <w:sz w:val="19"/>
                <w:szCs w:val="19"/>
              </w:rPr>
              <w:t>3</w:t>
            </w:r>
          </w:p>
        </w:tc>
        <w:tc>
          <w:tcPr>
            <w:tcW w:w="709" w:type="dxa"/>
            <w:tcBorders>
              <w:top w:val="single" w:sz="4" w:space="0" w:color="auto"/>
              <w:left w:val="single" w:sz="4" w:space="0" w:color="auto"/>
              <w:bottom w:val="single" w:sz="4" w:space="0" w:color="auto"/>
              <w:right w:val="single" w:sz="4" w:space="0" w:color="auto"/>
            </w:tcBorders>
            <w:hideMark/>
          </w:tcPr>
          <w:p w:rsidR="000428DF" w:rsidRPr="00233CA3" w:rsidRDefault="000428DF" w:rsidP="008F79A0">
            <w:pPr>
              <w:spacing w:line="276" w:lineRule="auto"/>
              <w:jc w:val="center"/>
              <w:rPr>
                <w:rFonts w:ascii="Times New Roman" w:hAnsi="Times New Roman" w:cs="Times New Roman"/>
                <w:b/>
                <w:i/>
                <w:sz w:val="19"/>
                <w:szCs w:val="19"/>
              </w:rPr>
            </w:pPr>
            <w:r w:rsidRPr="00233CA3">
              <w:rPr>
                <w:rFonts w:ascii="Times New Roman" w:hAnsi="Times New Roman" w:cs="Times New Roman"/>
                <w:b/>
                <w:i/>
                <w:sz w:val="19"/>
                <w:szCs w:val="19"/>
              </w:rPr>
              <w:t>4</w:t>
            </w:r>
          </w:p>
        </w:tc>
      </w:tr>
      <w:tr w:rsidR="00E13AC2" w:rsidRPr="00233CA3" w:rsidTr="008F79A0">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sz w:val="19"/>
                <w:szCs w:val="19"/>
              </w:rPr>
            </w:pPr>
            <w:r w:rsidRPr="00233CA3">
              <w:rPr>
                <w:rFonts w:ascii="Times New Roman" w:hAnsi="Times New Roman" w:cs="Times New Roman"/>
                <w:sz w:val="19"/>
                <w:szCs w:val="19"/>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1. Поняття конфлікту, його сутність</w:t>
            </w:r>
          </w:p>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Питання для розгляду: Основні причини виникнення конфліктів. Вплив зовнішніх факторів на розвиток конфлікту. Моделі управління конфліктами. Оцінка інтенсивності конфліктів.</w:t>
            </w:r>
          </w:p>
          <w:p w:rsidR="00E13AC2" w:rsidRPr="00233CA3" w:rsidRDefault="00E13AC2" w:rsidP="00E13AC2">
            <w:pPr>
              <w:autoSpaceDE w:val="0"/>
              <w:autoSpaceDN w:val="0"/>
              <w:rPr>
                <w:rFonts w:ascii="Times New Roman" w:hAnsi="Times New Roman" w:cs="Times New Roman"/>
                <w:sz w:val="19"/>
                <w:szCs w:val="19"/>
              </w:rPr>
            </w:pPr>
            <w:r w:rsidRPr="00233CA3">
              <w:rPr>
                <w:rFonts w:ascii="Times New Roman" w:hAnsi="Times New Roman" w:cs="Times New Roman"/>
                <w:sz w:val="19"/>
                <w:szCs w:val="19"/>
              </w:rPr>
              <w:t>Завдання для виконання: пошук та вивчення інформації, вирішення поточних тестів.</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17</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r w:rsidRPr="00233CA3">
              <w:rPr>
                <w:rFonts w:ascii="Times New Roman" w:hAnsi="Times New Roman" w:cs="Times New Roman"/>
                <w:sz w:val="19"/>
                <w:szCs w:val="19"/>
              </w:rPr>
              <w:t>20</w:t>
            </w:r>
          </w:p>
        </w:tc>
      </w:tr>
      <w:tr w:rsidR="00E13AC2" w:rsidRPr="00233CA3" w:rsidTr="008F79A0">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sz w:val="19"/>
                <w:szCs w:val="19"/>
              </w:rPr>
            </w:pPr>
            <w:r w:rsidRPr="00233CA3">
              <w:rPr>
                <w:rFonts w:ascii="Times New Roman" w:hAnsi="Times New Roman" w:cs="Times New Roman"/>
                <w:sz w:val="19"/>
                <w:szCs w:val="19"/>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2. Структура і процес розвитку конфлікту</w:t>
            </w:r>
          </w:p>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Питання для розгляду: Фази конфлікту за рівнем інтенсивності. Внутрішні та зовнішні тригери розвитку конфліктів. Роль учасників у різних стадіях розвитку конфлікту. Залежність динаміки конфлікту від його типології.</w:t>
            </w:r>
          </w:p>
          <w:p w:rsidR="00E13AC2" w:rsidRPr="00233CA3" w:rsidRDefault="00E13AC2" w:rsidP="00E13AC2">
            <w:pPr>
              <w:autoSpaceDE w:val="0"/>
              <w:autoSpaceDN w:val="0"/>
              <w:rPr>
                <w:rFonts w:ascii="Times New Roman" w:hAnsi="Times New Roman" w:cs="Times New Roman"/>
                <w:sz w:val="19"/>
                <w:szCs w:val="19"/>
              </w:rPr>
            </w:pPr>
            <w:r w:rsidRPr="00233CA3">
              <w:rPr>
                <w:rFonts w:ascii="Times New Roman" w:hAnsi="Times New Roman" w:cs="Times New Roman"/>
                <w:sz w:val="19"/>
                <w:szCs w:val="19"/>
              </w:rPr>
              <w:t>Завдання для виконання: пошук та вивчення інформації, вирішення поточних тестів.</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17</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r w:rsidRPr="00233CA3">
              <w:rPr>
                <w:rFonts w:ascii="Times New Roman" w:hAnsi="Times New Roman" w:cs="Times New Roman"/>
                <w:sz w:val="19"/>
                <w:szCs w:val="19"/>
              </w:rPr>
              <w:t>20</w:t>
            </w:r>
          </w:p>
        </w:tc>
      </w:tr>
      <w:tr w:rsidR="00E13AC2" w:rsidRPr="00233CA3" w:rsidTr="008F79A0">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sz w:val="19"/>
                <w:szCs w:val="19"/>
              </w:rPr>
            </w:pPr>
            <w:r w:rsidRPr="00233CA3">
              <w:rPr>
                <w:rFonts w:ascii="Times New Roman" w:hAnsi="Times New Roman" w:cs="Times New Roman"/>
                <w:sz w:val="19"/>
                <w:szCs w:val="19"/>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3. Аналіз, діагностика, прогнозування конфліктів</w:t>
            </w:r>
          </w:p>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Питання для розгляду: Інструменти прогнозування конфліктів. Соціометричний аналіз у конфліктології. Вплив емоційної складової на перебіг конфліктів. Моделі оцінки ймовірності ескалації конфлікту.</w:t>
            </w:r>
          </w:p>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Завдання для виконання: пошук та вивчення інформації, вирішення поточних тестів.</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17</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r w:rsidRPr="00233CA3">
              <w:rPr>
                <w:rFonts w:ascii="Times New Roman" w:hAnsi="Times New Roman" w:cs="Times New Roman"/>
                <w:sz w:val="19"/>
                <w:szCs w:val="19"/>
              </w:rPr>
              <w:t>20</w:t>
            </w:r>
          </w:p>
        </w:tc>
      </w:tr>
      <w:tr w:rsidR="00E13AC2" w:rsidRPr="00233CA3" w:rsidTr="008F79A0">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sz w:val="19"/>
                <w:szCs w:val="19"/>
              </w:rPr>
            </w:pPr>
            <w:r w:rsidRPr="00233CA3">
              <w:rPr>
                <w:rFonts w:ascii="Times New Roman" w:hAnsi="Times New Roman" w:cs="Times New Roman"/>
                <w:sz w:val="19"/>
                <w:szCs w:val="19"/>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4. Попередження конфліктів. соціальна відповідальність бізнесу, влади та особистості</w:t>
            </w:r>
          </w:p>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Питання для розгляду: Підходи до запобігання конфліктам в організаціях. Вплив соціальної відповідальності бізнесу на попередження конфліктів. Інструменти оцінки соціальної відповідальності. Вплив особистісних якостей менеджера на попередження конфліктів.</w:t>
            </w:r>
          </w:p>
          <w:p w:rsidR="00E13AC2" w:rsidRPr="00233CA3" w:rsidRDefault="00E13AC2" w:rsidP="00E13AC2">
            <w:pPr>
              <w:autoSpaceDE w:val="0"/>
              <w:autoSpaceDN w:val="0"/>
              <w:rPr>
                <w:rFonts w:ascii="Times New Roman" w:hAnsi="Times New Roman" w:cs="Times New Roman"/>
                <w:sz w:val="19"/>
                <w:szCs w:val="19"/>
              </w:rPr>
            </w:pPr>
            <w:r w:rsidRPr="00233CA3">
              <w:rPr>
                <w:rFonts w:ascii="Times New Roman" w:hAnsi="Times New Roman" w:cs="Times New Roman"/>
                <w:sz w:val="19"/>
                <w:szCs w:val="19"/>
              </w:rPr>
              <w:t>Завдання для виконання: пошук та вивчення інформації, вирішення поточних тестів.</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17</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r w:rsidRPr="00233CA3">
              <w:rPr>
                <w:rFonts w:ascii="Times New Roman" w:hAnsi="Times New Roman" w:cs="Times New Roman"/>
                <w:sz w:val="19"/>
                <w:szCs w:val="19"/>
              </w:rPr>
              <w:t>20</w:t>
            </w:r>
          </w:p>
        </w:tc>
      </w:tr>
      <w:tr w:rsidR="00E13AC2" w:rsidRPr="00233CA3" w:rsidTr="008F79A0">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sz w:val="19"/>
                <w:szCs w:val="19"/>
              </w:rPr>
            </w:pPr>
            <w:r w:rsidRPr="00233CA3">
              <w:rPr>
                <w:rFonts w:ascii="Times New Roman" w:hAnsi="Times New Roman" w:cs="Times New Roman"/>
                <w:sz w:val="19"/>
                <w:szCs w:val="19"/>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5. Якість менеджменту в організації. організаційні зміни</w:t>
            </w:r>
          </w:p>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Питання для розгляду: Методи управління конфліктами в умовах організаційних змін. Вплив бенчмаркінгу на якість управління конфліктами. Реінжиніринг бізнес-процесів як засіб зниження конфліктів. Роль організаційної культури в процесах змін і конфліктів.</w:t>
            </w:r>
          </w:p>
          <w:p w:rsidR="00E13AC2" w:rsidRPr="00233CA3" w:rsidRDefault="00E13AC2" w:rsidP="00E13AC2">
            <w:pPr>
              <w:autoSpaceDE w:val="0"/>
              <w:autoSpaceDN w:val="0"/>
              <w:rPr>
                <w:rFonts w:ascii="Times New Roman" w:hAnsi="Times New Roman" w:cs="Times New Roman"/>
                <w:sz w:val="19"/>
                <w:szCs w:val="19"/>
              </w:rPr>
            </w:pPr>
            <w:r w:rsidRPr="00233CA3">
              <w:rPr>
                <w:rFonts w:ascii="Times New Roman" w:hAnsi="Times New Roman" w:cs="Times New Roman"/>
                <w:sz w:val="19"/>
                <w:szCs w:val="19"/>
              </w:rPr>
              <w:t>Завдання для виконання: пошук та вивчення інформації, вирішення поточних тестів.</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18</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r w:rsidRPr="00233CA3">
              <w:rPr>
                <w:rFonts w:ascii="Times New Roman" w:hAnsi="Times New Roman" w:cs="Times New Roman"/>
                <w:sz w:val="19"/>
                <w:szCs w:val="19"/>
              </w:rPr>
              <w:t>20</w:t>
            </w:r>
          </w:p>
        </w:tc>
      </w:tr>
      <w:tr w:rsidR="00E13AC2" w:rsidRPr="00233CA3" w:rsidTr="008F79A0">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sz w:val="19"/>
                <w:szCs w:val="19"/>
              </w:rPr>
            </w:pPr>
            <w:r w:rsidRPr="00233CA3">
              <w:rPr>
                <w:rFonts w:ascii="Times New Roman" w:hAnsi="Times New Roman" w:cs="Times New Roman"/>
                <w:sz w:val="19"/>
                <w:szCs w:val="19"/>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6. Оптимальне управлінське рішення як умови попередження і вирішення конфліктів</w:t>
            </w:r>
          </w:p>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Питання для розгляду: Вплив управлінських рішень на попередження конфліктів. Техніки підвищення ефективності ухвалення рішень у конфліктних ситуаціях. Моделі прийняття рішень в умовах невизначеності. Вплив командного ухвалення рішень на конфлікти.</w:t>
            </w:r>
          </w:p>
          <w:p w:rsidR="00E13AC2" w:rsidRPr="00233CA3" w:rsidRDefault="00E13AC2" w:rsidP="00E13AC2">
            <w:pPr>
              <w:autoSpaceDE w:val="0"/>
              <w:autoSpaceDN w:val="0"/>
              <w:rPr>
                <w:rFonts w:ascii="Times New Roman" w:hAnsi="Times New Roman" w:cs="Times New Roman"/>
                <w:sz w:val="19"/>
                <w:szCs w:val="19"/>
              </w:rPr>
            </w:pPr>
            <w:r w:rsidRPr="00233CA3">
              <w:rPr>
                <w:rFonts w:ascii="Times New Roman" w:hAnsi="Times New Roman" w:cs="Times New Roman"/>
                <w:sz w:val="19"/>
                <w:szCs w:val="19"/>
              </w:rPr>
              <w:t>Завдання для виконання: пошук та вивчення інформації, вирішення поточних тестів.</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18</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r w:rsidRPr="00233CA3">
              <w:rPr>
                <w:rFonts w:ascii="Times New Roman" w:hAnsi="Times New Roman" w:cs="Times New Roman"/>
                <w:sz w:val="19"/>
                <w:szCs w:val="19"/>
              </w:rPr>
              <w:t>21</w:t>
            </w:r>
          </w:p>
        </w:tc>
      </w:tr>
      <w:tr w:rsidR="00E13AC2" w:rsidRPr="00233CA3" w:rsidTr="008F79A0">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0428DF">
            <w:pPr>
              <w:jc w:val="center"/>
              <w:rPr>
                <w:sz w:val="19"/>
                <w:szCs w:val="19"/>
              </w:rPr>
            </w:pPr>
            <w:r w:rsidRPr="00233CA3">
              <w:rPr>
                <w:rFonts w:ascii="Times New Roman" w:hAnsi="Times New Roman" w:cs="Times New Roman"/>
                <w:sz w:val="19"/>
                <w:szCs w:val="19"/>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Тема 7. Посередництво, переговори</w:t>
            </w:r>
          </w:p>
          <w:p w:rsidR="00E13AC2" w:rsidRPr="00233CA3" w:rsidRDefault="00E13AC2" w:rsidP="00E13AC2">
            <w:pPr>
              <w:rPr>
                <w:rFonts w:ascii="Times New Roman" w:hAnsi="Times New Roman" w:cs="Times New Roman"/>
                <w:sz w:val="19"/>
                <w:szCs w:val="19"/>
              </w:rPr>
            </w:pPr>
            <w:r w:rsidRPr="00233CA3">
              <w:rPr>
                <w:rFonts w:ascii="Times New Roman" w:hAnsi="Times New Roman" w:cs="Times New Roman"/>
                <w:sz w:val="19"/>
                <w:szCs w:val="19"/>
              </w:rPr>
              <w:t>Питання для розгляду: Принципи ефективного посередництва у конфліктах. Зміна ролі посередника на різних стадіях конфлікту. Етапи підготовки до переговорів. Вплив етичних норм на процес ведення переговорів.</w:t>
            </w:r>
          </w:p>
          <w:p w:rsidR="00E13AC2" w:rsidRPr="00233CA3" w:rsidRDefault="00E13AC2" w:rsidP="00E13AC2">
            <w:pPr>
              <w:autoSpaceDE w:val="0"/>
              <w:autoSpaceDN w:val="0"/>
              <w:rPr>
                <w:rFonts w:ascii="Times New Roman" w:hAnsi="Times New Roman" w:cs="Times New Roman"/>
                <w:sz w:val="19"/>
                <w:szCs w:val="19"/>
              </w:rPr>
            </w:pPr>
            <w:r w:rsidRPr="00233CA3">
              <w:rPr>
                <w:rFonts w:ascii="Times New Roman" w:hAnsi="Times New Roman" w:cs="Times New Roman"/>
                <w:sz w:val="19"/>
                <w:szCs w:val="19"/>
              </w:rPr>
              <w:t>Завдання для виконання: пошук та вивчення інформації, вирішення поточних тестів.</w:t>
            </w: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jc w:val="center"/>
              <w:rPr>
                <w:rFonts w:ascii="Times New Roman" w:hAnsi="Times New Roman" w:cs="Times New Roman"/>
                <w:color w:val="000000"/>
                <w:sz w:val="19"/>
                <w:szCs w:val="19"/>
              </w:rPr>
            </w:pPr>
            <w:r w:rsidRPr="00233CA3">
              <w:rPr>
                <w:rFonts w:ascii="Times New Roman" w:hAnsi="Times New Roman" w:cs="Times New Roman"/>
                <w:color w:val="000000"/>
                <w:sz w:val="19"/>
                <w:szCs w:val="19"/>
              </w:rPr>
              <w:t>18</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sz w:val="19"/>
                <w:szCs w:val="19"/>
              </w:rPr>
            </w:pPr>
            <w:r w:rsidRPr="00233CA3">
              <w:rPr>
                <w:rFonts w:ascii="Times New Roman" w:hAnsi="Times New Roman" w:cs="Times New Roman"/>
                <w:sz w:val="19"/>
                <w:szCs w:val="19"/>
              </w:rPr>
              <w:t>21</w:t>
            </w:r>
          </w:p>
        </w:tc>
      </w:tr>
      <w:tr w:rsidR="00E13AC2" w:rsidRPr="00233CA3" w:rsidTr="008F79A0">
        <w:tc>
          <w:tcPr>
            <w:tcW w:w="1276"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b/>
                <w:sz w:val="19"/>
                <w:szCs w:val="19"/>
              </w:rPr>
            </w:pPr>
            <w:r w:rsidRPr="00233CA3">
              <w:rPr>
                <w:rFonts w:ascii="Times New Roman" w:hAnsi="Times New Roman" w:cs="Times New Roman"/>
                <w:b/>
                <w:sz w:val="19"/>
                <w:szCs w:val="19"/>
              </w:rPr>
              <w:t>Разом</w:t>
            </w:r>
          </w:p>
        </w:tc>
        <w:tc>
          <w:tcPr>
            <w:tcW w:w="7088"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b/>
                <w:sz w:val="19"/>
                <w:szCs w:val="19"/>
              </w:rPr>
            </w:pPr>
          </w:p>
        </w:tc>
        <w:tc>
          <w:tcPr>
            <w:tcW w:w="850"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b/>
                <w:sz w:val="19"/>
                <w:szCs w:val="19"/>
              </w:rPr>
            </w:pPr>
            <w:r w:rsidRPr="00233CA3">
              <w:rPr>
                <w:rFonts w:ascii="Times New Roman" w:hAnsi="Times New Roman" w:cs="Times New Roman"/>
                <w:b/>
                <w:sz w:val="19"/>
                <w:szCs w:val="19"/>
              </w:rPr>
              <w:t>123</w:t>
            </w:r>
          </w:p>
        </w:tc>
        <w:tc>
          <w:tcPr>
            <w:tcW w:w="709" w:type="dxa"/>
            <w:tcBorders>
              <w:top w:val="single" w:sz="4" w:space="0" w:color="auto"/>
              <w:left w:val="single" w:sz="4" w:space="0" w:color="auto"/>
              <w:bottom w:val="single" w:sz="4" w:space="0" w:color="auto"/>
              <w:right w:val="single" w:sz="4" w:space="0" w:color="auto"/>
            </w:tcBorders>
            <w:hideMark/>
          </w:tcPr>
          <w:p w:rsidR="00E13AC2" w:rsidRPr="00233CA3" w:rsidRDefault="00E13AC2" w:rsidP="008F79A0">
            <w:pPr>
              <w:autoSpaceDE w:val="0"/>
              <w:autoSpaceDN w:val="0"/>
              <w:jc w:val="center"/>
              <w:rPr>
                <w:rFonts w:ascii="Times New Roman" w:hAnsi="Times New Roman" w:cs="Times New Roman"/>
                <w:b/>
                <w:sz w:val="19"/>
                <w:szCs w:val="19"/>
              </w:rPr>
            </w:pPr>
            <w:r w:rsidRPr="00233CA3">
              <w:rPr>
                <w:rFonts w:ascii="Times New Roman" w:hAnsi="Times New Roman" w:cs="Times New Roman"/>
                <w:b/>
                <w:sz w:val="19"/>
                <w:szCs w:val="19"/>
              </w:rPr>
              <w:t>142</w:t>
            </w:r>
          </w:p>
        </w:tc>
      </w:tr>
    </w:tbl>
    <w:p w:rsidR="000428DF" w:rsidRDefault="000428DF" w:rsidP="000428DF">
      <w:pPr>
        <w:pStyle w:val="a4"/>
        <w:jc w:val="center"/>
        <w:outlineLvl w:val="0"/>
        <w:rPr>
          <w:b/>
          <w:lang w:val="uk-UA"/>
        </w:rPr>
      </w:pPr>
    </w:p>
    <w:p w:rsidR="000428DF" w:rsidRDefault="000428DF" w:rsidP="00B56C83">
      <w:pPr>
        <w:pStyle w:val="a4"/>
        <w:ind w:firstLine="709"/>
        <w:rPr>
          <w:b/>
          <w:sz w:val="22"/>
          <w:szCs w:val="22"/>
          <w:lang w:val="uk-UA"/>
        </w:rPr>
      </w:pPr>
    </w:p>
    <w:p w:rsidR="000428DF" w:rsidRDefault="000428DF" w:rsidP="00B56C83">
      <w:pPr>
        <w:pStyle w:val="a4"/>
        <w:ind w:firstLine="709"/>
        <w:rPr>
          <w:b/>
          <w:sz w:val="22"/>
          <w:szCs w:val="22"/>
          <w:lang w:val="uk-UA"/>
        </w:rPr>
      </w:pPr>
    </w:p>
    <w:p w:rsidR="000428DF" w:rsidRDefault="000428DF" w:rsidP="00B56C83">
      <w:pPr>
        <w:pStyle w:val="a4"/>
        <w:ind w:firstLine="709"/>
        <w:rPr>
          <w:b/>
          <w:sz w:val="22"/>
          <w:szCs w:val="22"/>
          <w:lang w:val="uk-UA"/>
        </w:rPr>
      </w:pPr>
    </w:p>
    <w:p w:rsidR="000428DF" w:rsidRPr="0079571A" w:rsidRDefault="000428DF" w:rsidP="00B56C83">
      <w:pPr>
        <w:pStyle w:val="a4"/>
        <w:ind w:firstLine="709"/>
        <w:rPr>
          <w:b/>
          <w:sz w:val="22"/>
          <w:szCs w:val="22"/>
          <w:lang w:val="uk-UA"/>
        </w:rPr>
        <w:sectPr w:rsidR="000428DF" w:rsidRPr="0079571A" w:rsidSect="00233CA3">
          <w:headerReference w:type="default" r:id="rId8"/>
          <w:pgSz w:w="11906" w:h="16838"/>
          <w:pgMar w:top="1134" w:right="567" w:bottom="1134" w:left="1701" w:header="709" w:footer="709" w:gutter="0"/>
          <w:cols w:space="708"/>
          <w:titlePg/>
          <w:docGrid w:linePitch="360"/>
        </w:sectPr>
      </w:pPr>
    </w:p>
    <w:p w:rsidR="00B56C83" w:rsidRPr="0079571A" w:rsidRDefault="005A0F37" w:rsidP="000A7013">
      <w:pPr>
        <w:pStyle w:val="a4"/>
        <w:jc w:val="center"/>
        <w:outlineLvl w:val="0"/>
        <w:rPr>
          <w:b/>
          <w:lang w:val="uk-UA"/>
        </w:rPr>
      </w:pPr>
      <w:r>
        <w:rPr>
          <w:b/>
          <w:lang w:val="uk-UA"/>
        </w:rPr>
        <w:lastRenderedPageBreak/>
        <w:t>8</w:t>
      </w:r>
      <w:r w:rsidR="00B56C83" w:rsidRPr="0079571A">
        <w:rPr>
          <w:b/>
          <w:lang w:val="uk-UA"/>
        </w:rPr>
        <w:t xml:space="preserve">. Види і зміст контрольних заходів </w:t>
      </w:r>
    </w:p>
    <w:tbl>
      <w:tblPr>
        <w:tblW w:w="1527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551"/>
        <w:gridCol w:w="4111"/>
        <w:gridCol w:w="5387"/>
        <w:gridCol w:w="1843"/>
      </w:tblGrid>
      <w:tr w:rsidR="00B56C83" w:rsidRPr="0079571A" w:rsidTr="00E22662">
        <w:tc>
          <w:tcPr>
            <w:tcW w:w="1384" w:type="dxa"/>
            <w:tcBorders>
              <w:top w:val="single" w:sz="4" w:space="0" w:color="auto"/>
              <w:left w:val="single" w:sz="4" w:space="0" w:color="auto"/>
              <w:bottom w:val="single" w:sz="4" w:space="0" w:color="auto"/>
              <w:right w:val="single" w:sz="4" w:space="0" w:color="auto"/>
            </w:tcBorders>
            <w:hideMark/>
          </w:tcPr>
          <w:p w:rsidR="00B56C83" w:rsidRPr="0079571A" w:rsidRDefault="00B56C83" w:rsidP="004A323C">
            <w:pPr>
              <w:autoSpaceDE w:val="0"/>
              <w:autoSpaceDN w:val="0"/>
              <w:jc w:val="center"/>
              <w:rPr>
                <w:rFonts w:ascii="Times New Roman" w:hAnsi="Times New Roman" w:cs="Times New Roman"/>
                <w:b/>
                <w:sz w:val="20"/>
                <w:szCs w:val="20"/>
              </w:rPr>
            </w:pPr>
            <w:r w:rsidRPr="0079571A">
              <w:rPr>
                <w:rFonts w:ascii="Times New Roman" w:hAnsi="Times New Roman" w:cs="Times New Roman"/>
                <w:b/>
                <w:sz w:val="20"/>
                <w:szCs w:val="20"/>
              </w:rPr>
              <w:t>Вид заняття/</w:t>
            </w:r>
          </w:p>
          <w:p w:rsidR="00B56C83" w:rsidRPr="0079571A" w:rsidRDefault="00B56C83" w:rsidP="004A323C">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rPr>
              <w:t xml:space="preserve">роботи </w:t>
            </w:r>
          </w:p>
        </w:tc>
        <w:tc>
          <w:tcPr>
            <w:tcW w:w="2551" w:type="dxa"/>
            <w:tcBorders>
              <w:top w:val="single" w:sz="4" w:space="0" w:color="auto"/>
              <w:left w:val="single" w:sz="4" w:space="0" w:color="auto"/>
              <w:bottom w:val="single" w:sz="4" w:space="0" w:color="auto"/>
              <w:right w:val="single" w:sz="4" w:space="0" w:color="auto"/>
            </w:tcBorders>
            <w:hideMark/>
          </w:tcPr>
          <w:p w:rsidR="00B56C83" w:rsidRPr="0079571A" w:rsidRDefault="00B56C83" w:rsidP="004A323C">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rPr>
              <w:t>Вид контрольного заходу</w:t>
            </w:r>
          </w:p>
        </w:tc>
        <w:tc>
          <w:tcPr>
            <w:tcW w:w="4111" w:type="dxa"/>
            <w:tcBorders>
              <w:top w:val="single" w:sz="4" w:space="0" w:color="auto"/>
              <w:left w:val="single" w:sz="4" w:space="0" w:color="auto"/>
              <w:bottom w:val="single" w:sz="4" w:space="0" w:color="auto"/>
              <w:right w:val="single" w:sz="4" w:space="0" w:color="auto"/>
            </w:tcBorders>
            <w:hideMark/>
          </w:tcPr>
          <w:p w:rsidR="00B56C83" w:rsidRPr="0079571A" w:rsidRDefault="00B56C83" w:rsidP="004A323C">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rPr>
              <w:t>Зміст контрольного заходу*</w:t>
            </w:r>
          </w:p>
        </w:tc>
        <w:tc>
          <w:tcPr>
            <w:tcW w:w="5387" w:type="dxa"/>
            <w:tcBorders>
              <w:top w:val="single" w:sz="4" w:space="0" w:color="auto"/>
              <w:left w:val="single" w:sz="4" w:space="0" w:color="auto"/>
              <w:bottom w:val="single" w:sz="4" w:space="0" w:color="auto"/>
              <w:right w:val="single" w:sz="4" w:space="0" w:color="auto"/>
            </w:tcBorders>
            <w:hideMark/>
          </w:tcPr>
          <w:p w:rsidR="00B56C83" w:rsidRPr="0079571A" w:rsidRDefault="00B56C83" w:rsidP="004A323C">
            <w:pPr>
              <w:autoSpaceDE w:val="0"/>
              <w:autoSpaceDN w:val="0"/>
              <w:jc w:val="center"/>
              <w:rPr>
                <w:rFonts w:ascii="Times New Roman" w:hAnsi="Times New Roman" w:cs="Times New Roman"/>
                <w:b/>
                <w:sz w:val="20"/>
                <w:szCs w:val="20"/>
              </w:rPr>
            </w:pPr>
            <w:r w:rsidRPr="0079571A">
              <w:rPr>
                <w:rFonts w:ascii="Times New Roman" w:hAnsi="Times New Roman" w:cs="Times New Roman"/>
                <w:b/>
                <w:sz w:val="20"/>
                <w:szCs w:val="20"/>
              </w:rPr>
              <w:t>Критерії оцінювання</w:t>
            </w:r>
          </w:p>
          <w:p w:rsidR="00B56C83" w:rsidRPr="0079571A" w:rsidRDefault="00B56C83" w:rsidP="004A323C">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rsidR="00B56C83" w:rsidRPr="0079571A" w:rsidRDefault="00B56C83" w:rsidP="004A323C">
            <w:pPr>
              <w:autoSpaceDE w:val="0"/>
              <w:autoSpaceDN w:val="0"/>
              <w:jc w:val="center"/>
              <w:rPr>
                <w:rFonts w:ascii="Times New Roman" w:hAnsi="Times New Roman" w:cs="Times New Roman"/>
                <w:b/>
                <w:sz w:val="20"/>
                <w:szCs w:val="20"/>
              </w:rPr>
            </w:pPr>
            <w:r w:rsidRPr="0079571A">
              <w:rPr>
                <w:rFonts w:ascii="Times New Roman" w:hAnsi="Times New Roman" w:cs="Times New Roman"/>
                <w:b/>
                <w:sz w:val="20"/>
                <w:szCs w:val="20"/>
              </w:rPr>
              <w:t>Усього балів</w:t>
            </w:r>
          </w:p>
        </w:tc>
      </w:tr>
      <w:tr w:rsidR="00B56C83" w:rsidRPr="0079571A" w:rsidTr="00E22662">
        <w:tc>
          <w:tcPr>
            <w:tcW w:w="1384" w:type="dxa"/>
            <w:tcBorders>
              <w:top w:val="single" w:sz="4" w:space="0" w:color="auto"/>
              <w:left w:val="single" w:sz="4" w:space="0" w:color="auto"/>
              <w:bottom w:val="single" w:sz="4" w:space="0" w:color="auto"/>
              <w:right w:val="single" w:sz="4" w:space="0" w:color="auto"/>
            </w:tcBorders>
          </w:tcPr>
          <w:p w:rsidR="00B56C83" w:rsidRPr="0079571A" w:rsidRDefault="00B56C83" w:rsidP="004A323C">
            <w:pPr>
              <w:autoSpaceDE w:val="0"/>
              <w:autoSpaceDN w:val="0"/>
              <w:jc w:val="center"/>
              <w:rPr>
                <w:rFonts w:ascii="Times New Roman" w:hAnsi="Times New Roman" w:cs="Times New Roman"/>
                <w:b/>
                <w:i/>
                <w:sz w:val="20"/>
                <w:szCs w:val="20"/>
              </w:rPr>
            </w:pPr>
            <w:r w:rsidRPr="0079571A">
              <w:rPr>
                <w:rFonts w:ascii="Times New Roman" w:hAnsi="Times New Roman" w:cs="Times New Roman"/>
                <w:b/>
                <w:i/>
                <w:sz w:val="20"/>
                <w:szCs w:val="20"/>
              </w:rPr>
              <w:t>1</w:t>
            </w:r>
          </w:p>
        </w:tc>
        <w:tc>
          <w:tcPr>
            <w:tcW w:w="2551" w:type="dxa"/>
            <w:tcBorders>
              <w:top w:val="single" w:sz="4" w:space="0" w:color="auto"/>
              <w:left w:val="single" w:sz="4" w:space="0" w:color="auto"/>
              <w:bottom w:val="single" w:sz="4" w:space="0" w:color="auto"/>
              <w:right w:val="single" w:sz="4" w:space="0" w:color="auto"/>
            </w:tcBorders>
          </w:tcPr>
          <w:p w:rsidR="00B56C83" w:rsidRPr="0079571A" w:rsidRDefault="00B56C83" w:rsidP="004A323C">
            <w:pPr>
              <w:autoSpaceDE w:val="0"/>
              <w:autoSpaceDN w:val="0"/>
              <w:jc w:val="center"/>
              <w:rPr>
                <w:rFonts w:ascii="Times New Roman" w:hAnsi="Times New Roman" w:cs="Times New Roman"/>
                <w:b/>
                <w:i/>
                <w:sz w:val="20"/>
                <w:szCs w:val="20"/>
              </w:rPr>
            </w:pPr>
            <w:r w:rsidRPr="0079571A">
              <w:rPr>
                <w:rFonts w:ascii="Times New Roman" w:hAnsi="Times New Roman" w:cs="Times New Roman"/>
                <w:b/>
                <w:i/>
                <w:sz w:val="20"/>
                <w:szCs w:val="20"/>
              </w:rPr>
              <w:t>2</w:t>
            </w:r>
          </w:p>
        </w:tc>
        <w:tc>
          <w:tcPr>
            <w:tcW w:w="4111" w:type="dxa"/>
            <w:tcBorders>
              <w:top w:val="single" w:sz="4" w:space="0" w:color="auto"/>
              <w:left w:val="single" w:sz="4" w:space="0" w:color="auto"/>
              <w:bottom w:val="single" w:sz="4" w:space="0" w:color="auto"/>
              <w:right w:val="single" w:sz="4" w:space="0" w:color="auto"/>
            </w:tcBorders>
          </w:tcPr>
          <w:p w:rsidR="00B56C83" w:rsidRPr="0079571A" w:rsidRDefault="00B56C83" w:rsidP="004A323C">
            <w:pPr>
              <w:autoSpaceDE w:val="0"/>
              <w:autoSpaceDN w:val="0"/>
              <w:jc w:val="center"/>
              <w:rPr>
                <w:rFonts w:ascii="Times New Roman" w:hAnsi="Times New Roman" w:cs="Times New Roman"/>
                <w:b/>
                <w:i/>
                <w:sz w:val="20"/>
                <w:szCs w:val="20"/>
              </w:rPr>
            </w:pPr>
            <w:r w:rsidRPr="0079571A">
              <w:rPr>
                <w:rFonts w:ascii="Times New Roman" w:hAnsi="Times New Roman" w:cs="Times New Roman"/>
                <w:b/>
                <w:i/>
                <w:sz w:val="20"/>
                <w:szCs w:val="20"/>
              </w:rPr>
              <w:t>3</w:t>
            </w:r>
          </w:p>
        </w:tc>
        <w:tc>
          <w:tcPr>
            <w:tcW w:w="5387" w:type="dxa"/>
            <w:tcBorders>
              <w:top w:val="single" w:sz="4" w:space="0" w:color="auto"/>
              <w:left w:val="single" w:sz="4" w:space="0" w:color="auto"/>
              <w:bottom w:val="single" w:sz="4" w:space="0" w:color="auto"/>
              <w:right w:val="single" w:sz="4" w:space="0" w:color="auto"/>
            </w:tcBorders>
          </w:tcPr>
          <w:p w:rsidR="00B56C83" w:rsidRPr="0079571A" w:rsidRDefault="00B56C83" w:rsidP="004A323C">
            <w:pPr>
              <w:autoSpaceDE w:val="0"/>
              <w:autoSpaceDN w:val="0"/>
              <w:jc w:val="center"/>
              <w:rPr>
                <w:rFonts w:ascii="Times New Roman" w:hAnsi="Times New Roman" w:cs="Times New Roman"/>
                <w:b/>
                <w:i/>
                <w:sz w:val="20"/>
                <w:szCs w:val="20"/>
              </w:rPr>
            </w:pPr>
            <w:r w:rsidRPr="0079571A">
              <w:rPr>
                <w:rFonts w:ascii="Times New Roman" w:hAnsi="Times New Roman" w:cs="Times New Roman"/>
                <w:b/>
                <w:i/>
                <w:sz w:val="20"/>
                <w:szCs w:val="20"/>
              </w:rPr>
              <w:t>4</w:t>
            </w:r>
          </w:p>
        </w:tc>
        <w:tc>
          <w:tcPr>
            <w:tcW w:w="1843" w:type="dxa"/>
            <w:tcBorders>
              <w:top w:val="single" w:sz="4" w:space="0" w:color="auto"/>
              <w:left w:val="single" w:sz="4" w:space="0" w:color="auto"/>
              <w:bottom w:val="single" w:sz="4" w:space="0" w:color="auto"/>
              <w:right w:val="single" w:sz="4" w:space="0" w:color="auto"/>
            </w:tcBorders>
          </w:tcPr>
          <w:p w:rsidR="00B56C83" w:rsidRPr="0079571A" w:rsidRDefault="00B56C83" w:rsidP="004A323C">
            <w:pPr>
              <w:autoSpaceDE w:val="0"/>
              <w:autoSpaceDN w:val="0"/>
              <w:jc w:val="center"/>
              <w:rPr>
                <w:rFonts w:ascii="Times New Roman" w:hAnsi="Times New Roman" w:cs="Times New Roman"/>
                <w:b/>
                <w:i/>
                <w:sz w:val="20"/>
                <w:szCs w:val="20"/>
              </w:rPr>
            </w:pPr>
            <w:r w:rsidRPr="0079571A">
              <w:rPr>
                <w:rFonts w:ascii="Times New Roman" w:hAnsi="Times New Roman" w:cs="Times New Roman"/>
                <w:b/>
                <w:i/>
                <w:sz w:val="20"/>
                <w:szCs w:val="20"/>
              </w:rPr>
              <w:t>5</w:t>
            </w:r>
          </w:p>
        </w:tc>
      </w:tr>
      <w:tr w:rsidR="00B56C83" w:rsidRPr="0079571A" w:rsidTr="00E22662">
        <w:tc>
          <w:tcPr>
            <w:tcW w:w="15276" w:type="dxa"/>
            <w:gridSpan w:val="5"/>
            <w:tcBorders>
              <w:top w:val="single" w:sz="4" w:space="0" w:color="auto"/>
              <w:left w:val="single" w:sz="4" w:space="0" w:color="auto"/>
              <w:bottom w:val="single" w:sz="4" w:space="0" w:color="auto"/>
              <w:right w:val="single" w:sz="4" w:space="0" w:color="auto"/>
            </w:tcBorders>
            <w:vAlign w:val="center"/>
            <w:hideMark/>
          </w:tcPr>
          <w:p w:rsidR="003A1781" w:rsidRPr="0079571A" w:rsidRDefault="00B56C83" w:rsidP="003A1781">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Поточний контроль</w:t>
            </w:r>
          </w:p>
        </w:tc>
      </w:tr>
      <w:tr w:rsidR="003C6017" w:rsidRPr="0079571A" w:rsidTr="00E22662">
        <w:tc>
          <w:tcPr>
            <w:tcW w:w="1384" w:type="dxa"/>
            <w:vMerge w:val="restart"/>
            <w:tcBorders>
              <w:top w:val="single" w:sz="4" w:space="0" w:color="auto"/>
              <w:left w:val="single" w:sz="4" w:space="0" w:color="auto"/>
              <w:right w:val="single" w:sz="4" w:space="0" w:color="auto"/>
            </w:tcBorders>
            <w:hideMark/>
          </w:tcPr>
          <w:p w:rsidR="003C6017" w:rsidRPr="0079571A" w:rsidRDefault="003C6017" w:rsidP="003C6017">
            <w:pPr>
              <w:autoSpaceDE w:val="0"/>
              <w:autoSpaceDN w:val="0"/>
              <w:jc w:val="center"/>
              <w:rPr>
                <w:rFonts w:ascii="Times New Roman" w:hAnsi="Times New Roman" w:cs="Times New Roman"/>
                <w:sz w:val="20"/>
                <w:szCs w:val="20"/>
                <w:lang w:eastAsia="en-US"/>
              </w:rPr>
            </w:pPr>
            <w:r w:rsidRPr="0079571A">
              <w:rPr>
                <w:rFonts w:ascii="Times New Roman" w:hAnsi="Times New Roman" w:cs="Times New Roman"/>
                <w:sz w:val="20"/>
                <w:szCs w:val="20"/>
                <w:lang w:eastAsia="en-US"/>
              </w:rPr>
              <w:t>Семінарське заняття №1</w:t>
            </w: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rPr>
                <w:rFonts w:ascii="Times New Roman" w:hAnsi="Times New Roman" w:cs="Times New Roman"/>
                <w:spacing w:val="-4"/>
                <w:sz w:val="20"/>
                <w:szCs w:val="20"/>
              </w:rPr>
            </w:pPr>
            <w:r w:rsidRPr="0079571A">
              <w:rPr>
                <w:rFonts w:ascii="Times New Roman" w:hAnsi="Times New Roman" w:cs="Times New Roman"/>
                <w:spacing w:val="-4"/>
                <w:sz w:val="20"/>
                <w:szCs w:val="20"/>
              </w:rPr>
              <w:t>Теоретичне завдання - усне експрес-опитування за темою 1</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Відповідь на теоретичне питання експрес-опитування за </w:t>
            </w:r>
            <w:r w:rsidRPr="0079571A">
              <w:rPr>
                <w:rFonts w:ascii="Times New Roman" w:hAnsi="Times New Roman" w:cs="Times New Roman"/>
                <w:spacing w:val="-4"/>
                <w:sz w:val="20"/>
                <w:szCs w:val="20"/>
              </w:rPr>
              <w:t>темою 1</w:t>
            </w:r>
            <w:r w:rsidRPr="0079571A">
              <w:rPr>
                <w:rFonts w:ascii="Times New Roman" w:hAnsi="Times New Roman" w:cstheme="majorBidi"/>
                <w:spacing w:val="-4"/>
                <w:sz w:val="20"/>
                <w:szCs w:val="20"/>
              </w:rPr>
              <w:t>.</w:t>
            </w:r>
          </w:p>
        </w:tc>
        <w:tc>
          <w:tcPr>
            <w:tcW w:w="5387"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1</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rPr>
                <w:rFonts w:ascii="Times New Roman" w:hAnsi="Times New Roman" w:cs="Times New Roman"/>
                <w:spacing w:val="-4"/>
                <w:sz w:val="20"/>
                <w:szCs w:val="20"/>
              </w:rPr>
            </w:pPr>
            <w:r w:rsidRPr="0079571A">
              <w:rPr>
                <w:rFonts w:ascii="Times New Roman" w:hAnsi="Times New Roman" w:cs="Times New Roman"/>
                <w:spacing w:val="-4"/>
                <w:sz w:val="20"/>
                <w:szCs w:val="20"/>
              </w:rPr>
              <w:t>Групове практичне завдання – участь у дискусії</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rPr>
                <w:rFonts w:ascii="Times New Roman" w:hAnsi="Times New Roman" w:cs="Times New Roman"/>
                <w:spacing w:val="-4"/>
                <w:sz w:val="20"/>
                <w:szCs w:val="20"/>
                <w:lang w:eastAsia="en-US"/>
              </w:rPr>
            </w:pPr>
            <w:r w:rsidRPr="0079571A">
              <w:rPr>
                <w:rFonts w:ascii="Times New Roman" w:hAnsi="Times New Roman" w:cs="Times New Roman"/>
                <w:spacing w:val="-4"/>
                <w:sz w:val="20"/>
                <w:szCs w:val="20"/>
                <w:lang w:eastAsia="en-US"/>
              </w:rPr>
              <w:t xml:space="preserve">Підготовка та участь у дискусії за </w:t>
            </w:r>
            <w:r w:rsidRPr="0079571A">
              <w:rPr>
                <w:rFonts w:ascii="Times New Roman" w:hAnsi="Times New Roman" w:cs="Times New Roman"/>
                <w:spacing w:val="-4"/>
                <w:sz w:val="20"/>
                <w:szCs w:val="20"/>
              </w:rPr>
              <w:t>темою 1</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бала – доповідь характеризується глибокими, узагальненими, системними знаннями, повна і послідовна;</w:t>
            </w:r>
          </w:p>
          <w:p w:rsidR="003C6017" w:rsidRPr="0079571A" w:rsidRDefault="003C6017" w:rsidP="003C6017">
            <w:pPr>
              <w:jc w:val="both"/>
              <w:rPr>
                <w:rFonts w:ascii="Times New Roman" w:hAnsi="Times New Roman" w:cs="Times New Roman"/>
                <w:sz w:val="20"/>
                <w:szCs w:val="20"/>
                <w:lang w:eastAsia="en-US"/>
              </w:rPr>
            </w:pPr>
            <w:r w:rsidRPr="0079571A">
              <w:rPr>
                <w:rFonts w:asciiTheme="majorBidi" w:hAnsiTheme="majorBidi" w:cstheme="majorBidi"/>
                <w:sz w:val="20"/>
                <w:szCs w:val="20"/>
              </w:rPr>
              <w:t>1 бал – доповідь або ж знання неповні, поверхневі. Студент відтворює основний навчальний матеріал, але недостатньо осмислено, не вміє самостійно аналізувати, робити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ind w:right="-57"/>
              <w:rPr>
                <w:rFonts w:ascii="Times New Roman" w:hAnsi="Times New Roman" w:cs="Times New Roman"/>
                <w:spacing w:val="-4"/>
                <w:sz w:val="20"/>
                <w:szCs w:val="20"/>
              </w:rPr>
            </w:pPr>
            <w:r w:rsidRPr="0079571A">
              <w:rPr>
                <w:rFonts w:ascii="Times New Roman" w:hAnsi="Times New Roman" w:cs="Times New Roman"/>
                <w:spacing w:val="-4"/>
                <w:sz w:val="20"/>
                <w:szCs w:val="20"/>
              </w:rPr>
              <w:t>Теоретичне завдання – одноосібна доповідь за темою 1</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Теоретична доповідь за питаннями </w:t>
            </w:r>
            <w:r w:rsidRPr="0079571A">
              <w:rPr>
                <w:rFonts w:ascii="Times New Roman" w:hAnsi="Times New Roman" w:cs="Times New Roman"/>
                <w:spacing w:val="-4"/>
                <w:sz w:val="20"/>
                <w:szCs w:val="20"/>
              </w:rPr>
              <w:t>теми 1</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бали – підбір новин відповідає заявленій проблемі, студент уміє аналізувати зібрану інформацію та робити відповідні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1</w:t>
            </w:r>
          </w:p>
        </w:tc>
      </w:tr>
      <w:tr w:rsidR="003C6017" w:rsidRPr="0079571A" w:rsidTr="00E22662">
        <w:tc>
          <w:tcPr>
            <w:tcW w:w="1384" w:type="dxa"/>
            <w:vMerge/>
            <w:tcBorders>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ind w:left="34" w:hanging="34"/>
              <w:rPr>
                <w:rFonts w:ascii="Times New Roman" w:hAnsi="Times New Roman" w:cs="Times New Roman"/>
                <w:sz w:val="20"/>
                <w:szCs w:val="20"/>
              </w:rPr>
            </w:pPr>
            <w:r w:rsidRPr="0079571A">
              <w:rPr>
                <w:rFonts w:ascii="Times New Roman" w:hAnsi="Times New Roman" w:cs="Times New Roman"/>
                <w:sz w:val="20"/>
                <w:szCs w:val="20"/>
              </w:rPr>
              <w:t>Теоретичне завдання самостійної роботи –тестові завдання у системі дистанційного навчання Moodle</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 xml:space="preserve">Питання для підготовки: питання за теоретичним матеріалом, пройденим у змістовному модулі. Тестування за </w:t>
            </w:r>
            <w:r w:rsidRPr="0079571A">
              <w:rPr>
                <w:rFonts w:ascii="Times New Roman" w:hAnsi="Times New Roman" w:cs="Times New Roman"/>
                <w:spacing w:val="-4"/>
                <w:sz w:val="20"/>
                <w:szCs w:val="20"/>
              </w:rPr>
              <w:t xml:space="preserve">темою 1 </w:t>
            </w:r>
            <w:r w:rsidRPr="0079571A">
              <w:rPr>
                <w:rFonts w:asciiTheme="majorBidi" w:hAnsiTheme="majorBidi" w:cstheme="majorBidi"/>
                <w:sz w:val="20"/>
                <w:szCs w:val="20"/>
              </w:rPr>
              <w:t>проводиться в СЕЗН ЗНУ.</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 xml:space="preserve">Тестове завдання складається з 10 тестових питань. </w:t>
            </w:r>
          </w:p>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За правильну відповідь на одне питання студент отримує 0,3 бали.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val="restart"/>
            <w:tcBorders>
              <w:top w:val="single" w:sz="4" w:space="0" w:color="auto"/>
              <w:left w:val="single" w:sz="4" w:space="0" w:color="auto"/>
              <w:right w:val="single" w:sz="4" w:space="0" w:color="auto"/>
            </w:tcBorders>
            <w:hideMark/>
          </w:tcPr>
          <w:p w:rsidR="003C6017" w:rsidRPr="0079571A" w:rsidRDefault="003C6017" w:rsidP="003C6017">
            <w:pPr>
              <w:autoSpaceDE w:val="0"/>
              <w:autoSpaceDN w:val="0"/>
              <w:jc w:val="center"/>
              <w:rPr>
                <w:rFonts w:ascii="Times New Roman" w:hAnsi="Times New Roman" w:cs="Times New Roman"/>
                <w:sz w:val="20"/>
                <w:szCs w:val="20"/>
                <w:lang w:eastAsia="en-US"/>
              </w:rPr>
            </w:pPr>
            <w:r w:rsidRPr="0079571A">
              <w:rPr>
                <w:rFonts w:ascii="Times New Roman" w:hAnsi="Times New Roman" w:cs="Times New Roman"/>
                <w:sz w:val="20"/>
                <w:szCs w:val="20"/>
                <w:lang w:eastAsia="en-US"/>
              </w:rPr>
              <w:t>Семінарське заняття №2</w:t>
            </w: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rPr>
                <w:rFonts w:ascii="Times New Roman" w:hAnsi="Times New Roman" w:cs="Times New Roman"/>
                <w:spacing w:val="-4"/>
                <w:sz w:val="20"/>
                <w:szCs w:val="20"/>
              </w:rPr>
            </w:pPr>
            <w:r w:rsidRPr="0079571A">
              <w:rPr>
                <w:rFonts w:ascii="Times New Roman" w:hAnsi="Times New Roman" w:cs="Times New Roman"/>
                <w:spacing w:val="-4"/>
                <w:sz w:val="20"/>
                <w:szCs w:val="20"/>
              </w:rPr>
              <w:t>Теоретичне завдання - усне експрес-опитування за темою 2</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Відповідь на теоретичне питання експрес-опитування за </w:t>
            </w:r>
            <w:r w:rsidRPr="0079571A">
              <w:rPr>
                <w:rFonts w:ascii="Times New Roman" w:hAnsi="Times New Roman" w:cs="Times New Roman"/>
                <w:spacing w:val="-4"/>
                <w:sz w:val="20"/>
                <w:szCs w:val="20"/>
              </w:rPr>
              <w:t>темою 2</w:t>
            </w:r>
            <w:r w:rsidRPr="0079571A">
              <w:rPr>
                <w:rFonts w:ascii="Times New Roman" w:hAnsi="Times New Roman" w:cstheme="majorBidi"/>
                <w:spacing w:val="-4"/>
                <w:sz w:val="20"/>
                <w:szCs w:val="20"/>
              </w:rPr>
              <w:t>.</w:t>
            </w:r>
          </w:p>
        </w:tc>
        <w:tc>
          <w:tcPr>
            <w:tcW w:w="5387"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1</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rPr>
                <w:rFonts w:ascii="Times New Roman" w:hAnsi="Times New Roman" w:cs="Times New Roman"/>
                <w:spacing w:val="-4"/>
                <w:sz w:val="20"/>
                <w:szCs w:val="20"/>
              </w:rPr>
            </w:pPr>
            <w:r w:rsidRPr="0079571A">
              <w:rPr>
                <w:rFonts w:ascii="Times New Roman" w:hAnsi="Times New Roman" w:cs="Times New Roman"/>
                <w:spacing w:val="-4"/>
                <w:sz w:val="20"/>
                <w:szCs w:val="20"/>
              </w:rPr>
              <w:t>Групове практичне завдання – участь у дискусії</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rPr>
                <w:rFonts w:ascii="Times New Roman" w:hAnsi="Times New Roman" w:cs="Times New Roman"/>
                <w:spacing w:val="-4"/>
                <w:sz w:val="20"/>
                <w:szCs w:val="20"/>
                <w:lang w:eastAsia="en-US"/>
              </w:rPr>
            </w:pPr>
            <w:r w:rsidRPr="0079571A">
              <w:rPr>
                <w:rFonts w:ascii="Times New Roman" w:hAnsi="Times New Roman" w:cs="Times New Roman"/>
                <w:spacing w:val="-4"/>
                <w:sz w:val="20"/>
                <w:szCs w:val="20"/>
                <w:lang w:eastAsia="en-US"/>
              </w:rPr>
              <w:t xml:space="preserve">Підготовка та участь у дискусії за </w:t>
            </w:r>
            <w:r w:rsidRPr="0079571A">
              <w:rPr>
                <w:rFonts w:ascii="Times New Roman" w:hAnsi="Times New Roman" w:cs="Times New Roman"/>
                <w:spacing w:val="-4"/>
                <w:sz w:val="20"/>
                <w:szCs w:val="20"/>
              </w:rPr>
              <w:t>темою 2</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бала – доповідь характеризується глибокими, узагальненими, системними знаннями, повна і послідовна;</w:t>
            </w:r>
          </w:p>
          <w:p w:rsidR="003C6017" w:rsidRPr="0079571A" w:rsidRDefault="003C6017" w:rsidP="003C6017">
            <w:pPr>
              <w:jc w:val="both"/>
              <w:rPr>
                <w:rFonts w:ascii="Times New Roman" w:hAnsi="Times New Roman" w:cs="Times New Roman"/>
                <w:sz w:val="20"/>
                <w:szCs w:val="20"/>
                <w:lang w:eastAsia="en-US"/>
              </w:rPr>
            </w:pPr>
            <w:r w:rsidRPr="0079571A">
              <w:rPr>
                <w:rFonts w:asciiTheme="majorBidi" w:hAnsiTheme="majorBidi" w:cstheme="majorBidi"/>
                <w:sz w:val="20"/>
                <w:szCs w:val="20"/>
              </w:rPr>
              <w:t>1 бал – доповідь або ж знання неповні, поверхневі. Студент відтворює основний навчальний матеріал, але недостатньо осмислено, не вміє самостійно аналізувати, робити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ind w:right="-57"/>
              <w:rPr>
                <w:rFonts w:ascii="Times New Roman" w:hAnsi="Times New Roman" w:cs="Times New Roman"/>
                <w:spacing w:val="-4"/>
                <w:sz w:val="20"/>
                <w:szCs w:val="20"/>
              </w:rPr>
            </w:pPr>
            <w:r w:rsidRPr="0079571A">
              <w:rPr>
                <w:rFonts w:ascii="Times New Roman" w:hAnsi="Times New Roman" w:cs="Times New Roman"/>
                <w:spacing w:val="-4"/>
                <w:sz w:val="20"/>
                <w:szCs w:val="20"/>
              </w:rPr>
              <w:t xml:space="preserve">Теоретичне завдання – одноосібна доповідь за темою </w:t>
            </w:r>
            <w:r w:rsidR="009F4388" w:rsidRPr="0079571A">
              <w:rPr>
                <w:rFonts w:ascii="Times New Roman" w:hAnsi="Times New Roman" w:cs="Times New Roman"/>
                <w:spacing w:val="-4"/>
                <w:sz w:val="20"/>
                <w:szCs w:val="20"/>
              </w:rPr>
              <w:t>2</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Теоретична доповідь за питаннями </w:t>
            </w:r>
            <w:r w:rsidRPr="0079571A">
              <w:rPr>
                <w:rFonts w:ascii="Times New Roman" w:hAnsi="Times New Roman" w:cs="Times New Roman"/>
                <w:spacing w:val="-4"/>
                <w:sz w:val="20"/>
                <w:szCs w:val="20"/>
              </w:rPr>
              <w:t xml:space="preserve">теми </w:t>
            </w:r>
            <w:r w:rsidR="009F4388" w:rsidRPr="0079571A">
              <w:rPr>
                <w:rFonts w:ascii="Times New Roman" w:hAnsi="Times New Roman" w:cs="Times New Roman"/>
                <w:spacing w:val="-4"/>
                <w:sz w:val="20"/>
                <w:szCs w:val="20"/>
              </w:rPr>
              <w:t>2</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бали – підбір новин відповідає заявленій проблемі, студент уміє аналізувати зібрану інформацію та робити відповідні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1</w:t>
            </w:r>
          </w:p>
        </w:tc>
      </w:tr>
      <w:tr w:rsidR="003C6017" w:rsidRPr="0079571A" w:rsidTr="00E22662">
        <w:tc>
          <w:tcPr>
            <w:tcW w:w="1384" w:type="dxa"/>
            <w:vMerge/>
            <w:tcBorders>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ind w:left="34" w:hanging="34"/>
              <w:rPr>
                <w:rFonts w:ascii="Times New Roman" w:hAnsi="Times New Roman" w:cs="Times New Roman"/>
                <w:sz w:val="20"/>
                <w:szCs w:val="20"/>
              </w:rPr>
            </w:pPr>
            <w:r w:rsidRPr="0079571A">
              <w:rPr>
                <w:rFonts w:ascii="Times New Roman" w:hAnsi="Times New Roman" w:cs="Times New Roman"/>
                <w:sz w:val="20"/>
                <w:szCs w:val="20"/>
              </w:rPr>
              <w:t>Теоретичне завдання самостійної роботи –тестові завдання у системі дистанційного навчання Moodle</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heme="majorBidi" w:hAnsiTheme="majorBidi" w:cstheme="majorBidi"/>
                <w:sz w:val="20"/>
                <w:szCs w:val="20"/>
              </w:rPr>
            </w:pPr>
            <w:r w:rsidRPr="0079571A">
              <w:rPr>
                <w:rFonts w:asciiTheme="majorBidi" w:hAnsiTheme="majorBidi" w:cstheme="majorBidi"/>
                <w:sz w:val="20"/>
                <w:szCs w:val="20"/>
              </w:rPr>
              <w:t xml:space="preserve">Питання для підготовки: питання за теоретичним матеріалом, пройденим у змістовному модулі. Тестування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2</w:t>
            </w:r>
            <w:r w:rsidRPr="0079571A">
              <w:rPr>
                <w:rFonts w:ascii="Times New Roman" w:hAnsi="Times New Roman" w:cs="Times New Roman"/>
                <w:spacing w:val="-4"/>
                <w:sz w:val="20"/>
                <w:szCs w:val="20"/>
              </w:rPr>
              <w:t xml:space="preserve"> </w:t>
            </w:r>
            <w:r w:rsidRPr="0079571A">
              <w:rPr>
                <w:rFonts w:asciiTheme="majorBidi" w:hAnsiTheme="majorBidi" w:cstheme="majorBidi"/>
                <w:sz w:val="20"/>
                <w:szCs w:val="20"/>
              </w:rPr>
              <w:t>проводиться в СЕЗН ЗНУ.</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 xml:space="preserve">Тестове завдання складається з 10 тестових питань. </w:t>
            </w:r>
          </w:p>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За правильну відповідь на одне питання студент отримує 0,3 бали.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val="restart"/>
            <w:tcBorders>
              <w:top w:val="single" w:sz="4" w:space="0" w:color="auto"/>
              <w:left w:val="single" w:sz="4" w:space="0" w:color="auto"/>
              <w:right w:val="single" w:sz="4" w:space="0" w:color="auto"/>
            </w:tcBorders>
            <w:hideMark/>
          </w:tcPr>
          <w:p w:rsidR="003C6017" w:rsidRPr="0079571A" w:rsidRDefault="009F4388" w:rsidP="003C6017">
            <w:pPr>
              <w:autoSpaceDE w:val="0"/>
              <w:autoSpaceDN w:val="0"/>
              <w:jc w:val="center"/>
              <w:rPr>
                <w:rFonts w:ascii="Times New Roman" w:hAnsi="Times New Roman" w:cs="Times New Roman"/>
                <w:sz w:val="20"/>
                <w:szCs w:val="20"/>
                <w:lang w:eastAsia="en-US"/>
              </w:rPr>
            </w:pPr>
            <w:r w:rsidRPr="0079571A">
              <w:rPr>
                <w:rFonts w:ascii="Times New Roman" w:hAnsi="Times New Roman" w:cs="Times New Roman"/>
                <w:sz w:val="20"/>
                <w:szCs w:val="20"/>
                <w:lang w:eastAsia="en-US"/>
              </w:rPr>
              <w:t>Семінарське заняття №3</w:t>
            </w: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rPr>
                <w:rFonts w:ascii="Times New Roman" w:hAnsi="Times New Roman" w:cs="Times New Roman"/>
                <w:spacing w:val="-4"/>
                <w:sz w:val="20"/>
                <w:szCs w:val="20"/>
              </w:rPr>
            </w:pPr>
            <w:r w:rsidRPr="0079571A">
              <w:rPr>
                <w:rFonts w:ascii="Times New Roman" w:hAnsi="Times New Roman" w:cs="Times New Roman"/>
                <w:spacing w:val="-4"/>
                <w:sz w:val="20"/>
                <w:szCs w:val="20"/>
              </w:rPr>
              <w:t xml:space="preserve">Теоретичне завдання - усне експрес-опитування за темою </w:t>
            </w:r>
            <w:r w:rsidR="009F4388" w:rsidRPr="0079571A">
              <w:rPr>
                <w:rFonts w:ascii="Times New Roman" w:hAnsi="Times New Roman" w:cs="Times New Roman"/>
                <w:spacing w:val="-4"/>
                <w:sz w:val="20"/>
                <w:szCs w:val="20"/>
              </w:rPr>
              <w:t>3</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Відповідь на теоретичне питання експрес-опитування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3</w:t>
            </w:r>
            <w:r w:rsidRPr="0079571A">
              <w:rPr>
                <w:rFonts w:ascii="Times New Roman" w:hAnsi="Times New Roman" w:cstheme="majorBidi"/>
                <w:spacing w:val="-4"/>
                <w:sz w:val="20"/>
                <w:szCs w:val="20"/>
              </w:rPr>
              <w:t>.</w:t>
            </w:r>
          </w:p>
        </w:tc>
        <w:tc>
          <w:tcPr>
            <w:tcW w:w="5387"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1</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rPr>
                <w:rFonts w:ascii="Times New Roman" w:hAnsi="Times New Roman" w:cs="Times New Roman"/>
                <w:spacing w:val="-4"/>
                <w:sz w:val="20"/>
                <w:szCs w:val="20"/>
              </w:rPr>
            </w:pPr>
            <w:r w:rsidRPr="0079571A">
              <w:rPr>
                <w:rFonts w:ascii="Times New Roman" w:hAnsi="Times New Roman" w:cs="Times New Roman"/>
                <w:spacing w:val="-4"/>
                <w:sz w:val="20"/>
                <w:szCs w:val="20"/>
              </w:rPr>
              <w:t>Групове практичне завдання – участь у дискусії</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autoSpaceDE w:val="0"/>
              <w:autoSpaceDN w:val="0"/>
              <w:rPr>
                <w:rFonts w:ascii="Times New Roman" w:hAnsi="Times New Roman" w:cs="Times New Roman"/>
                <w:spacing w:val="-4"/>
                <w:sz w:val="20"/>
                <w:szCs w:val="20"/>
                <w:lang w:eastAsia="en-US"/>
              </w:rPr>
            </w:pPr>
            <w:r w:rsidRPr="0079571A">
              <w:rPr>
                <w:rFonts w:ascii="Times New Roman" w:hAnsi="Times New Roman" w:cs="Times New Roman"/>
                <w:spacing w:val="-4"/>
                <w:sz w:val="20"/>
                <w:szCs w:val="20"/>
                <w:lang w:eastAsia="en-US"/>
              </w:rPr>
              <w:t xml:space="preserve">Підготовка та участь у дискусії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3</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бала – доповідь характеризується глибокими, узагальненими, системними знаннями, повна і послідовна;</w:t>
            </w:r>
          </w:p>
          <w:p w:rsidR="003C6017" w:rsidRPr="0079571A" w:rsidRDefault="003C6017" w:rsidP="003C6017">
            <w:pPr>
              <w:jc w:val="both"/>
              <w:rPr>
                <w:rFonts w:ascii="Times New Roman" w:hAnsi="Times New Roman" w:cs="Times New Roman"/>
                <w:sz w:val="20"/>
                <w:szCs w:val="20"/>
                <w:lang w:eastAsia="en-US"/>
              </w:rPr>
            </w:pPr>
            <w:r w:rsidRPr="0079571A">
              <w:rPr>
                <w:rFonts w:asciiTheme="majorBidi" w:hAnsiTheme="majorBidi" w:cstheme="majorBidi"/>
                <w:sz w:val="20"/>
                <w:szCs w:val="20"/>
              </w:rPr>
              <w:t>1 бал – доповідь або ж знання неповні, поверхневі. Студент відтворює основний навчальний матеріал, але недостатньо осмислено, не вміє самостійно аналізувати, робити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ind w:right="-57"/>
              <w:rPr>
                <w:rFonts w:ascii="Times New Roman" w:hAnsi="Times New Roman" w:cs="Times New Roman"/>
                <w:spacing w:val="-4"/>
                <w:sz w:val="20"/>
                <w:szCs w:val="20"/>
              </w:rPr>
            </w:pPr>
            <w:r w:rsidRPr="0079571A">
              <w:rPr>
                <w:rFonts w:ascii="Times New Roman" w:hAnsi="Times New Roman" w:cs="Times New Roman"/>
                <w:spacing w:val="-4"/>
                <w:sz w:val="20"/>
                <w:szCs w:val="20"/>
              </w:rPr>
              <w:t xml:space="preserve">Теоретичне завдання – одноосібна доповідь за темою </w:t>
            </w:r>
            <w:r w:rsidR="009F4388" w:rsidRPr="0079571A">
              <w:rPr>
                <w:rFonts w:ascii="Times New Roman" w:hAnsi="Times New Roman" w:cs="Times New Roman"/>
                <w:spacing w:val="-4"/>
                <w:sz w:val="20"/>
                <w:szCs w:val="20"/>
              </w:rPr>
              <w:t>3</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Теоретична доповідь за питаннями </w:t>
            </w:r>
            <w:r w:rsidRPr="0079571A">
              <w:rPr>
                <w:rFonts w:ascii="Times New Roman" w:hAnsi="Times New Roman" w:cs="Times New Roman"/>
                <w:spacing w:val="-4"/>
                <w:sz w:val="20"/>
                <w:szCs w:val="20"/>
              </w:rPr>
              <w:t xml:space="preserve">теми </w:t>
            </w:r>
            <w:r w:rsidR="009F4388" w:rsidRPr="0079571A">
              <w:rPr>
                <w:rFonts w:ascii="Times New Roman" w:hAnsi="Times New Roman" w:cs="Times New Roman"/>
                <w:spacing w:val="-4"/>
                <w:sz w:val="20"/>
                <w:szCs w:val="20"/>
              </w:rPr>
              <w:t>3</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бали – підбір новин відповідає заявленій проблемі, студент уміє аналізувати зібрану інформацію та робити відповідні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1</w:t>
            </w:r>
          </w:p>
        </w:tc>
      </w:tr>
      <w:tr w:rsidR="003C6017" w:rsidRPr="0079571A" w:rsidTr="00E22662">
        <w:tc>
          <w:tcPr>
            <w:tcW w:w="1384" w:type="dxa"/>
            <w:vMerge/>
            <w:tcBorders>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ind w:left="34" w:hanging="34"/>
              <w:rPr>
                <w:rFonts w:ascii="Times New Roman" w:hAnsi="Times New Roman" w:cs="Times New Roman"/>
                <w:sz w:val="20"/>
                <w:szCs w:val="20"/>
              </w:rPr>
            </w:pPr>
            <w:r w:rsidRPr="0079571A">
              <w:rPr>
                <w:rFonts w:ascii="Times New Roman" w:hAnsi="Times New Roman" w:cs="Times New Roman"/>
                <w:sz w:val="20"/>
                <w:szCs w:val="20"/>
              </w:rPr>
              <w:t>Теоретичне завдання самостійної роботи –тестові завдання у системі дистанційного навчання Moodle</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heme="majorBidi" w:hAnsiTheme="majorBidi" w:cstheme="majorBidi"/>
                <w:sz w:val="20"/>
                <w:szCs w:val="20"/>
              </w:rPr>
            </w:pPr>
            <w:r w:rsidRPr="0079571A">
              <w:rPr>
                <w:rFonts w:asciiTheme="majorBidi" w:hAnsiTheme="majorBidi" w:cstheme="majorBidi"/>
                <w:sz w:val="20"/>
                <w:szCs w:val="20"/>
              </w:rPr>
              <w:t xml:space="preserve">Питання для підготовки: питання за теоретичним матеріалом, пройденим у змістовному модулі. Тестування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3</w:t>
            </w:r>
            <w:r w:rsidRPr="0079571A">
              <w:rPr>
                <w:rFonts w:ascii="Times New Roman" w:hAnsi="Times New Roman" w:cs="Times New Roman"/>
                <w:spacing w:val="-4"/>
                <w:sz w:val="20"/>
                <w:szCs w:val="20"/>
              </w:rPr>
              <w:t xml:space="preserve"> </w:t>
            </w:r>
            <w:r w:rsidRPr="0079571A">
              <w:rPr>
                <w:rFonts w:asciiTheme="majorBidi" w:hAnsiTheme="majorBidi" w:cstheme="majorBidi"/>
                <w:sz w:val="20"/>
                <w:szCs w:val="20"/>
              </w:rPr>
              <w:t>проводиться в СЕЗН ЗНУ.</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 xml:space="preserve">Тестове завдання складається з 10 тестових питань. </w:t>
            </w:r>
          </w:p>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За правильну відповідь на одне питання студент отримує 0,3 бали.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val="restart"/>
            <w:tcBorders>
              <w:top w:val="single" w:sz="4" w:space="0" w:color="auto"/>
              <w:left w:val="single" w:sz="4" w:space="0" w:color="auto"/>
              <w:right w:val="single" w:sz="4" w:space="0" w:color="auto"/>
            </w:tcBorders>
            <w:hideMark/>
          </w:tcPr>
          <w:p w:rsidR="003C6017" w:rsidRPr="0079571A" w:rsidRDefault="009F4388" w:rsidP="003C6017">
            <w:pPr>
              <w:autoSpaceDE w:val="0"/>
              <w:autoSpaceDN w:val="0"/>
              <w:jc w:val="center"/>
              <w:rPr>
                <w:rFonts w:ascii="Times New Roman" w:hAnsi="Times New Roman" w:cs="Times New Roman"/>
                <w:sz w:val="20"/>
                <w:szCs w:val="20"/>
                <w:lang w:eastAsia="en-US"/>
              </w:rPr>
            </w:pPr>
            <w:r w:rsidRPr="0079571A">
              <w:rPr>
                <w:rFonts w:ascii="Times New Roman" w:hAnsi="Times New Roman" w:cs="Times New Roman"/>
                <w:sz w:val="20"/>
                <w:szCs w:val="20"/>
                <w:lang w:eastAsia="en-US"/>
              </w:rPr>
              <w:t>Семінарське заняття №4</w:t>
            </w: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rPr>
                <w:rFonts w:ascii="Times New Roman" w:hAnsi="Times New Roman" w:cs="Times New Roman"/>
                <w:spacing w:val="-4"/>
                <w:sz w:val="20"/>
                <w:szCs w:val="20"/>
              </w:rPr>
            </w:pPr>
            <w:r w:rsidRPr="0079571A">
              <w:rPr>
                <w:rFonts w:ascii="Times New Roman" w:hAnsi="Times New Roman" w:cs="Times New Roman"/>
                <w:spacing w:val="-4"/>
                <w:sz w:val="20"/>
                <w:szCs w:val="20"/>
              </w:rPr>
              <w:t xml:space="preserve">Теоретичне завдання - усне експрес-опитування за темою </w:t>
            </w:r>
            <w:r w:rsidR="009F4388" w:rsidRPr="0079571A">
              <w:rPr>
                <w:rFonts w:ascii="Times New Roman" w:hAnsi="Times New Roman" w:cs="Times New Roman"/>
                <w:spacing w:val="-4"/>
                <w:sz w:val="20"/>
                <w:szCs w:val="20"/>
              </w:rPr>
              <w:t>4</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Відповідь на теоретичне питання експрес-опитування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4</w:t>
            </w:r>
            <w:r w:rsidRPr="0079571A">
              <w:rPr>
                <w:rFonts w:ascii="Times New Roman" w:hAnsi="Times New Roman" w:cstheme="majorBidi"/>
                <w:spacing w:val="-4"/>
                <w:sz w:val="20"/>
                <w:szCs w:val="20"/>
              </w:rPr>
              <w:t>.</w:t>
            </w:r>
          </w:p>
        </w:tc>
        <w:tc>
          <w:tcPr>
            <w:tcW w:w="5387"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2</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rPr>
                <w:rFonts w:ascii="Times New Roman" w:hAnsi="Times New Roman" w:cs="Times New Roman"/>
                <w:spacing w:val="-4"/>
                <w:sz w:val="20"/>
                <w:szCs w:val="20"/>
              </w:rPr>
            </w:pPr>
            <w:r w:rsidRPr="0079571A">
              <w:rPr>
                <w:rFonts w:ascii="Times New Roman" w:hAnsi="Times New Roman" w:cs="Times New Roman"/>
                <w:spacing w:val="-4"/>
                <w:sz w:val="20"/>
                <w:szCs w:val="20"/>
              </w:rPr>
              <w:t>Групове практичне завдання – участь у дискусії</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autoSpaceDE w:val="0"/>
              <w:autoSpaceDN w:val="0"/>
              <w:rPr>
                <w:rFonts w:ascii="Times New Roman" w:hAnsi="Times New Roman" w:cs="Times New Roman"/>
                <w:spacing w:val="-4"/>
                <w:sz w:val="20"/>
                <w:szCs w:val="20"/>
                <w:lang w:eastAsia="en-US"/>
              </w:rPr>
            </w:pPr>
            <w:r w:rsidRPr="0079571A">
              <w:rPr>
                <w:rFonts w:ascii="Times New Roman" w:hAnsi="Times New Roman" w:cs="Times New Roman"/>
                <w:spacing w:val="-4"/>
                <w:sz w:val="20"/>
                <w:szCs w:val="20"/>
                <w:lang w:eastAsia="en-US"/>
              </w:rPr>
              <w:t xml:space="preserve">Підготовка та участь у дискусії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4</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бала – доповідь характеризується глибокими, узагальненими, системними знаннями, повна і послідовна;</w:t>
            </w:r>
          </w:p>
          <w:p w:rsidR="003C6017" w:rsidRPr="0079571A" w:rsidRDefault="003C6017" w:rsidP="003C6017">
            <w:pPr>
              <w:jc w:val="both"/>
              <w:rPr>
                <w:rFonts w:ascii="Times New Roman" w:hAnsi="Times New Roman" w:cs="Times New Roman"/>
                <w:sz w:val="20"/>
                <w:szCs w:val="20"/>
                <w:lang w:eastAsia="en-US"/>
              </w:rPr>
            </w:pPr>
            <w:r w:rsidRPr="0079571A">
              <w:rPr>
                <w:rFonts w:asciiTheme="majorBidi" w:hAnsiTheme="majorBidi" w:cstheme="majorBidi"/>
                <w:sz w:val="20"/>
                <w:szCs w:val="20"/>
              </w:rPr>
              <w:t>1 бал – доповідь або ж знання неповні, поверхневі. Студент відтворює основний навчальний матеріал, але недостатньо осмислено, не вміє самостійно аналізувати, робити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ind w:right="-57"/>
              <w:rPr>
                <w:rFonts w:ascii="Times New Roman" w:hAnsi="Times New Roman" w:cs="Times New Roman"/>
                <w:spacing w:val="-4"/>
                <w:sz w:val="20"/>
                <w:szCs w:val="20"/>
              </w:rPr>
            </w:pPr>
            <w:r w:rsidRPr="0079571A">
              <w:rPr>
                <w:rFonts w:ascii="Times New Roman" w:hAnsi="Times New Roman" w:cs="Times New Roman"/>
                <w:spacing w:val="-4"/>
                <w:sz w:val="20"/>
                <w:szCs w:val="20"/>
              </w:rPr>
              <w:t xml:space="preserve">Теоретичне завдання – одноосібна доповідь за темою </w:t>
            </w:r>
            <w:r w:rsidR="009F4388" w:rsidRPr="0079571A">
              <w:rPr>
                <w:rFonts w:ascii="Times New Roman" w:hAnsi="Times New Roman" w:cs="Times New Roman"/>
                <w:spacing w:val="-4"/>
                <w:sz w:val="20"/>
                <w:szCs w:val="20"/>
              </w:rPr>
              <w:t>4</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Теоретична доповідь за питаннями </w:t>
            </w:r>
            <w:r w:rsidRPr="0079571A">
              <w:rPr>
                <w:rFonts w:ascii="Times New Roman" w:hAnsi="Times New Roman" w:cs="Times New Roman"/>
                <w:spacing w:val="-4"/>
                <w:sz w:val="20"/>
                <w:szCs w:val="20"/>
              </w:rPr>
              <w:t xml:space="preserve">теми </w:t>
            </w:r>
            <w:r w:rsidR="009F4388" w:rsidRPr="0079571A">
              <w:rPr>
                <w:rFonts w:ascii="Times New Roman" w:hAnsi="Times New Roman" w:cs="Times New Roman"/>
                <w:spacing w:val="-4"/>
                <w:sz w:val="20"/>
                <w:szCs w:val="20"/>
              </w:rPr>
              <w:t>4</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бали – підбір новин відповідає заявленій проблемі, студент уміє аналізувати зібрану інформацію та робити відповідні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1</w:t>
            </w:r>
          </w:p>
        </w:tc>
      </w:tr>
      <w:tr w:rsidR="003C6017" w:rsidRPr="0079571A" w:rsidTr="00E22662">
        <w:tc>
          <w:tcPr>
            <w:tcW w:w="1384" w:type="dxa"/>
            <w:vMerge/>
            <w:tcBorders>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ind w:left="34" w:hanging="34"/>
              <w:rPr>
                <w:rFonts w:ascii="Times New Roman" w:hAnsi="Times New Roman" w:cs="Times New Roman"/>
                <w:sz w:val="20"/>
                <w:szCs w:val="20"/>
              </w:rPr>
            </w:pPr>
            <w:r w:rsidRPr="0079571A">
              <w:rPr>
                <w:rFonts w:ascii="Times New Roman" w:hAnsi="Times New Roman" w:cs="Times New Roman"/>
                <w:sz w:val="20"/>
                <w:szCs w:val="20"/>
              </w:rPr>
              <w:t>Теоретичне завдання самостійної роботи –тестові завдання у системі дистанційного навчання Moodle</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heme="majorBidi" w:hAnsiTheme="majorBidi" w:cstheme="majorBidi"/>
                <w:sz w:val="20"/>
                <w:szCs w:val="20"/>
              </w:rPr>
            </w:pPr>
            <w:r w:rsidRPr="0079571A">
              <w:rPr>
                <w:rFonts w:asciiTheme="majorBidi" w:hAnsiTheme="majorBidi" w:cstheme="majorBidi"/>
                <w:sz w:val="20"/>
                <w:szCs w:val="20"/>
              </w:rPr>
              <w:t xml:space="preserve">Питання для підготовки: питання за теоретичним матеріалом, пройденим у змістовному модулі. Тестування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4</w:t>
            </w:r>
            <w:r w:rsidRPr="0079571A">
              <w:rPr>
                <w:rFonts w:ascii="Times New Roman" w:hAnsi="Times New Roman" w:cs="Times New Roman"/>
                <w:spacing w:val="-4"/>
                <w:sz w:val="20"/>
                <w:szCs w:val="20"/>
              </w:rPr>
              <w:t xml:space="preserve"> </w:t>
            </w:r>
            <w:r w:rsidRPr="0079571A">
              <w:rPr>
                <w:rFonts w:asciiTheme="majorBidi" w:hAnsiTheme="majorBidi" w:cstheme="majorBidi"/>
                <w:sz w:val="20"/>
                <w:szCs w:val="20"/>
              </w:rPr>
              <w:t>проводиться в СЕЗН ЗНУ.</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 xml:space="preserve">Тестове завдання складається з 10 тестових питань. </w:t>
            </w:r>
          </w:p>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За правильну відповідь на одне питання студент отримує 0,3 бали.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val="restart"/>
            <w:tcBorders>
              <w:top w:val="single" w:sz="4" w:space="0" w:color="auto"/>
              <w:left w:val="single" w:sz="4" w:space="0" w:color="auto"/>
              <w:right w:val="single" w:sz="4" w:space="0" w:color="auto"/>
            </w:tcBorders>
            <w:hideMark/>
          </w:tcPr>
          <w:p w:rsidR="003C6017" w:rsidRPr="0079571A" w:rsidRDefault="003C6017" w:rsidP="003C6017">
            <w:pPr>
              <w:autoSpaceDE w:val="0"/>
              <w:autoSpaceDN w:val="0"/>
              <w:jc w:val="center"/>
              <w:rPr>
                <w:rFonts w:ascii="Times New Roman" w:hAnsi="Times New Roman" w:cs="Times New Roman"/>
                <w:sz w:val="20"/>
                <w:szCs w:val="20"/>
                <w:lang w:eastAsia="en-US"/>
              </w:rPr>
            </w:pPr>
            <w:r w:rsidRPr="0079571A">
              <w:rPr>
                <w:rFonts w:ascii="Times New Roman" w:hAnsi="Times New Roman" w:cs="Times New Roman"/>
                <w:sz w:val="20"/>
                <w:szCs w:val="20"/>
                <w:lang w:eastAsia="en-US"/>
              </w:rPr>
              <w:t>Семін</w:t>
            </w:r>
            <w:r w:rsidR="009F4388" w:rsidRPr="0079571A">
              <w:rPr>
                <w:rFonts w:ascii="Times New Roman" w:hAnsi="Times New Roman" w:cs="Times New Roman"/>
                <w:sz w:val="20"/>
                <w:szCs w:val="20"/>
                <w:lang w:eastAsia="en-US"/>
              </w:rPr>
              <w:t>арське заняття №5</w:t>
            </w: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rPr>
                <w:rFonts w:ascii="Times New Roman" w:hAnsi="Times New Roman" w:cs="Times New Roman"/>
                <w:spacing w:val="-4"/>
                <w:sz w:val="20"/>
                <w:szCs w:val="20"/>
              </w:rPr>
            </w:pPr>
            <w:r w:rsidRPr="0079571A">
              <w:rPr>
                <w:rFonts w:ascii="Times New Roman" w:hAnsi="Times New Roman" w:cs="Times New Roman"/>
                <w:spacing w:val="-4"/>
                <w:sz w:val="20"/>
                <w:szCs w:val="20"/>
              </w:rPr>
              <w:t xml:space="preserve">Теоретичне завдання - усне експрес-опитування за темою </w:t>
            </w:r>
            <w:r w:rsidR="009F4388" w:rsidRPr="0079571A">
              <w:rPr>
                <w:rFonts w:ascii="Times New Roman" w:hAnsi="Times New Roman" w:cs="Times New Roman"/>
                <w:spacing w:val="-4"/>
                <w:sz w:val="20"/>
                <w:szCs w:val="20"/>
              </w:rPr>
              <w:t>5</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Відповідь на теоретичне питання експрес-опитування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5</w:t>
            </w:r>
            <w:r w:rsidRPr="0079571A">
              <w:rPr>
                <w:rFonts w:ascii="Times New Roman" w:hAnsi="Times New Roman" w:cstheme="majorBidi"/>
                <w:spacing w:val="-4"/>
                <w:sz w:val="20"/>
                <w:szCs w:val="20"/>
              </w:rPr>
              <w:t>.</w:t>
            </w:r>
          </w:p>
        </w:tc>
        <w:tc>
          <w:tcPr>
            <w:tcW w:w="5387"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2</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rPr>
                <w:rFonts w:ascii="Times New Roman" w:hAnsi="Times New Roman" w:cs="Times New Roman"/>
                <w:spacing w:val="-4"/>
                <w:sz w:val="20"/>
                <w:szCs w:val="20"/>
              </w:rPr>
            </w:pPr>
            <w:r w:rsidRPr="0079571A">
              <w:rPr>
                <w:rFonts w:ascii="Times New Roman" w:hAnsi="Times New Roman" w:cs="Times New Roman"/>
                <w:spacing w:val="-4"/>
                <w:sz w:val="20"/>
                <w:szCs w:val="20"/>
              </w:rPr>
              <w:t>Групове практичне завдання – участь у дискусії</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autoSpaceDE w:val="0"/>
              <w:autoSpaceDN w:val="0"/>
              <w:rPr>
                <w:rFonts w:ascii="Times New Roman" w:hAnsi="Times New Roman" w:cs="Times New Roman"/>
                <w:spacing w:val="-4"/>
                <w:sz w:val="20"/>
                <w:szCs w:val="20"/>
                <w:lang w:eastAsia="en-US"/>
              </w:rPr>
            </w:pPr>
            <w:r w:rsidRPr="0079571A">
              <w:rPr>
                <w:rFonts w:ascii="Times New Roman" w:hAnsi="Times New Roman" w:cs="Times New Roman"/>
                <w:spacing w:val="-4"/>
                <w:sz w:val="20"/>
                <w:szCs w:val="20"/>
                <w:lang w:eastAsia="en-US"/>
              </w:rPr>
              <w:t xml:space="preserve">Підготовка та участь у дискусії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5</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бала – доповідь характеризується глибокими, узагальненими, системними знаннями, повна і послідовна;</w:t>
            </w:r>
          </w:p>
          <w:p w:rsidR="003C6017" w:rsidRPr="0079571A" w:rsidRDefault="003C6017" w:rsidP="003C6017">
            <w:pPr>
              <w:jc w:val="both"/>
              <w:rPr>
                <w:rFonts w:ascii="Times New Roman" w:hAnsi="Times New Roman" w:cs="Times New Roman"/>
                <w:sz w:val="20"/>
                <w:szCs w:val="20"/>
                <w:lang w:eastAsia="en-US"/>
              </w:rPr>
            </w:pPr>
            <w:r w:rsidRPr="0079571A">
              <w:rPr>
                <w:rFonts w:asciiTheme="majorBidi" w:hAnsiTheme="majorBidi" w:cstheme="majorBidi"/>
                <w:sz w:val="20"/>
                <w:szCs w:val="20"/>
              </w:rPr>
              <w:t>1 бал – доповідь або ж знання неповні, поверхневі. Студент відтворює основний навчальний матеріал, але недостатньо осмислено, не вміє самостійно аналізувати, робити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ind w:right="-57"/>
              <w:rPr>
                <w:rFonts w:ascii="Times New Roman" w:hAnsi="Times New Roman" w:cs="Times New Roman"/>
                <w:spacing w:val="-4"/>
                <w:sz w:val="20"/>
                <w:szCs w:val="20"/>
              </w:rPr>
            </w:pPr>
            <w:r w:rsidRPr="0079571A">
              <w:rPr>
                <w:rFonts w:ascii="Times New Roman" w:hAnsi="Times New Roman" w:cs="Times New Roman"/>
                <w:spacing w:val="-4"/>
                <w:sz w:val="20"/>
                <w:szCs w:val="20"/>
              </w:rPr>
              <w:t xml:space="preserve">Теоретичне завдання – одноосібна доповідь за </w:t>
            </w:r>
            <w:r w:rsidRPr="0079571A">
              <w:rPr>
                <w:rFonts w:ascii="Times New Roman" w:hAnsi="Times New Roman" w:cs="Times New Roman"/>
                <w:spacing w:val="-4"/>
                <w:sz w:val="20"/>
                <w:szCs w:val="20"/>
              </w:rPr>
              <w:lastRenderedPageBreak/>
              <w:t xml:space="preserve">темою </w:t>
            </w:r>
            <w:r w:rsidR="009F4388" w:rsidRPr="0079571A">
              <w:rPr>
                <w:rFonts w:ascii="Times New Roman" w:hAnsi="Times New Roman" w:cs="Times New Roman"/>
                <w:spacing w:val="-4"/>
                <w:sz w:val="20"/>
                <w:szCs w:val="20"/>
              </w:rPr>
              <w:t>5</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lastRenderedPageBreak/>
              <w:t xml:space="preserve">Теоретична доповідь за питаннями </w:t>
            </w:r>
            <w:r w:rsidRPr="0079571A">
              <w:rPr>
                <w:rFonts w:ascii="Times New Roman" w:hAnsi="Times New Roman" w:cs="Times New Roman"/>
                <w:spacing w:val="-4"/>
                <w:sz w:val="20"/>
                <w:szCs w:val="20"/>
              </w:rPr>
              <w:t xml:space="preserve">теми </w:t>
            </w:r>
            <w:r w:rsidR="009F4388" w:rsidRPr="0079571A">
              <w:rPr>
                <w:rFonts w:ascii="Times New Roman" w:hAnsi="Times New Roman" w:cs="Times New Roman"/>
                <w:spacing w:val="-4"/>
                <w:sz w:val="20"/>
                <w:szCs w:val="20"/>
              </w:rPr>
              <w:t>5</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 xml:space="preserve">3 бали – підбір новин відповідає заявленій проблемі, студент уміє аналізувати зібрану інформацію та робити </w:t>
            </w:r>
            <w:r w:rsidRPr="0079571A">
              <w:rPr>
                <w:rFonts w:asciiTheme="majorBidi" w:hAnsiTheme="majorBidi" w:cstheme="majorBidi"/>
                <w:sz w:val="20"/>
                <w:szCs w:val="20"/>
              </w:rPr>
              <w:lastRenderedPageBreak/>
              <w:t>відповідні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lastRenderedPageBreak/>
              <w:t>1</w:t>
            </w:r>
          </w:p>
        </w:tc>
      </w:tr>
      <w:tr w:rsidR="003C6017" w:rsidRPr="0079571A" w:rsidTr="00E22662">
        <w:tc>
          <w:tcPr>
            <w:tcW w:w="1384" w:type="dxa"/>
            <w:vMerge/>
            <w:tcBorders>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ind w:left="34" w:hanging="34"/>
              <w:rPr>
                <w:rFonts w:ascii="Times New Roman" w:hAnsi="Times New Roman" w:cs="Times New Roman"/>
                <w:sz w:val="20"/>
                <w:szCs w:val="20"/>
              </w:rPr>
            </w:pPr>
            <w:r w:rsidRPr="0079571A">
              <w:rPr>
                <w:rFonts w:ascii="Times New Roman" w:hAnsi="Times New Roman" w:cs="Times New Roman"/>
                <w:sz w:val="20"/>
                <w:szCs w:val="20"/>
              </w:rPr>
              <w:t>Теоретичне завдання самостійної роботи –тестові завдання у системі дистанційного навчання Moodle</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heme="majorBidi" w:hAnsiTheme="majorBidi" w:cstheme="majorBidi"/>
                <w:sz w:val="20"/>
                <w:szCs w:val="20"/>
              </w:rPr>
            </w:pPr>
            <w:r w:rsidRPr="0079571A">
              <w:rPr>
                <w:rFonts w:asciiTheme="majorBidi" w:hAnsiTheme="majorBidi" w:cstheme="majorBidi"/>
                <w:sz w:val="20"/>
                <w:szCs w:val="20"/>
              </w:rPr>
              <w:t xml:space="preserve">Питання для підготовки: питання за теоретичним матеріалом, пройденим у змістовному модулі. Тестування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5</w:t>
            </w:r>
            <w:r w:rsidRPr="0079571A">
              <w:rPr>
                <w:rFonts w:ascii="Times New Roman" w:hAnsi="Times New Roman" w:cs="Times New Roman"/>
                <w:spacing w:val="-4"/>
                <w:sz w:val="20"/>
                <w:szCs w:val="20"/>
              </w:rPr>
              <w:t xml:space="preserve"> </w:t>
            </w:r>
            <w:r w:rsidRPr="0079571A">
              <w:rPr>
                <w:rFonts w:asciiTheme="majorBidi" w:hAnsiTheme="majorBidi" w:cstheme="majorBidi"/>
                <w:sz w:val="20"/>
                <w:szCs w:val="20"/>
              </w:rPr>
              <w:t>проводиться в СЕЗН ЗНУ.</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 xml:space="preserve">Тестове завдання складається з 10 тестових питань. </w:t>
            </w:r>
          </w:p>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За правильну відповідь на одне питання студент отримує 0,3 бали.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val="restart"/>
            <w:tcBorders>
              <w:top w:val="single" w:sz="4" w:space="0" w:color="auto"/>
              <w:left w:val="single" w:sz="4" w:space="0" w:color="auto"/>
              <w:right w:val="single" w:sz="4" w:space="0" w:color="auto"/>
            </w:tcBorders>
            <w:hideMark/>
          </w:tcPr>
          <w:p w:rsidR="003C6017" w:rsidRPr="0079571A" w:rsidRDefault="009F4388" w:rsidP="003C6017">
            <w:pPr>
              <w:autoSpaceDE w:val="0"/>
              <w:autoSpaceDN w:val="0"/>
              <w:jc w:val="center"/>
              <w:rPr>
                <w:rFonts w:ascii="Times New Roman" w:hAnsi="Times New Roman" w:cs="Times New Roman"/>
                <w:sz w:val="20"/>
                <w:szCs w:val="20"/>
                <w:lang w:eastAsia="en-US"/>
              </w:rPr>
            </w:pPr>
            <w:r w:rsidRPr="0079571A">
              <w:rPr>
                <w:rFonts w:ascii="Times New Roman" w:hAnsi="Times New Roman" w:cs="Times New Roman"/>
                <w:sz w:val="20"/>
                <w:szCs w:val="20"/>
                <w:lang w:eastAsia="en-US"/>
              </w:rPr>
              <w:t>Семінарське заняття №6</w:t>
            </w: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rPr>
                <w:rFonts w:ascii="Times New Roman" w:hAnsi="Times New Roman" w:cs="Times New Roman"/>
                <w:spacing w:val="-4"/>
                <w:sz w:val="20"/>
                <w:szCs w:val="20"/>
              </w:rPr>
            </w:pPr>
            <w:r w:rsidRPr="0079571A">
              <w:rPr>
                <w:rFonts w:ascii="Times New Roman" w:hAnsi="Times New Roman" w:cs="Times New Roman"/>
                <w:spacing w:val="-4"/>
                <w:sz w:val="20"/>
                <w:szCs w:val="20"/>
              </w:rPr>
              <w:t xml:space="preserve">Теоретичне завдання - усне експрес-опитування за темою </w:t>
            </w:r>
            <w:r w:rsidR="009F4388" w:rsidRPr="0079571A">
              <w:rPr>
                <w:rFonts w:ascii="Times New Roman" w:hAnsi="Times New Roman" w:cs="Times New Roman"/>
                <w:spacing w:val="-4"/>
                <w:sz w:val="20"/>
                <w:szCs w:val="20"/>
              </w:rPr>
              <w:t>6</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Відповідь на теоретичне питання експрес-опитування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6</w:t>
            </w:r>
            <w:r w:rsidRPr="0079571A">
              <w:rPr>
                <w:rFonts w:ascii="Times New Roman" w:hAnsi="Times New Roman" w:cstheme="majorBidi"/>
                <w:spacing w:val="-4"/>
                <w:sz w:val="20"/>
                <w:szCs w:val="20"/>
              </w:rPr>
              <w:t>.</w:t>
            </w:r>
          </w:p>
        </w:tc>
        <w:tc>
          <w:tcPr>
            <w:tcW w:w="5387"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2</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rPr>
                <w:rFonts w:ascii="Times New Roman" w:hAnsi="Times New Roman" w:cs="Times New Roman"/>
                <w:spacing w:val="-4"/>
                <w:sz w:val="20"/>
                <w:szCs w:val="20"/>
              </w:rPr>
            </w:pPr>
            <w:r w:rsidRPr="0079571A">
              <w:rPr>
                <w:rFonts w:ascii="Times New Roman" w:hAnsi="Times New Roman" w:cs="Times New Roman"/>
                <w:spacing w:val="-4"/>
                <w:sz w:val="20"/>
                <w:szCs w:val="20"/>
              </w:rPr>
              <w:t>Групове практичне завдання – участь у дискусії</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autoSpaceDE w:val="0"/>
              <w:autoSpaceDN w:val="0"/>
              <w:rPr>
                <w:rFonts w:ascii="Times New Roman" w:hAnsi="Times New Roman" w:cs="Times New Roman"/>
                <w:spacing w:val="-4"/>
                <w:sz w:val="20"/>
                <w:szCs w:val="20"/>
                <w:lang w:eastAsia="en-US"/>
              </w:rPr>
            </w:pPr>
            <w:r w:rsidRPr="0079571A">
              <w:rPr>
                <w:rFonts w:ascii="Times New Roman" w:hAnsi="Times New Roman" w:cs="Times New Roman"/>
                <w:spacing w:val="-4"/>
                <w:sz w:val="20"/>
                <w:szCs w:val="20"/>
                <w:lang w:eastAsia="en-US"/>
              </w:rPr>
              <w:t xml:space="preserve">Підготовка та участь у дискусії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6</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бала – доповідь характеризується глибокими, узагальненими, системними знаннями, повна і послідовна;</w:t>
            </w:r>
          </w:p>
          <w:p w:rsidR="003C6017" w:rsidRPr="0079571A" w:rsidRDefault="003C6017" w:rsidP="003C6017">
            <w:pPr>
              <w:jc w:val="both"/>
              <w:rPr>
                <w:rFonts w:ascii="Times New Roman" w:hAnsi="Times New Roman" w:cs="Times New Roman"/>
                <w:sz w:val="20"/>
                <w:szCs w:val="20"/>
                <w:lang w:eastAsia="en-US"/>
              </w:rPr>
            </w:pPr>
            <w:r w:rsidRPr="0079571A">
              <w:rPr>
                <w:rFonts w:asciiTheme="majorBidi" w:hAnsiTheme="majorBidi" w:cstheme="majorBidi"/>
                <w:sz w:val="20"/>
                <w:szCs w:val="20"/>
              </w:rPr>
              <w:t>1 бал – доповідь або ж знання неповні, поверхневі. Студент відтворює основний навчальний матеріал, але недостатньо осмислено, не вміє самостійно аналізувати, робити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ind w:right="-57"/>
              <w:rPr>
                <w:rFonts w:ascii="Times New Roman" w:hAnsi="Times New Roman" w:cs="Times New Roman"/>
                <w:spacing w:val="-4"/>
                <w:sz w:val="20"/>
                <w:szCs w:val="20"/>
              </w:rPr>
            </w:pPr>
            <w:r w:rsidRPr="0079571A">
              <w:rPr>
                <w:rFonts w:ascii="Times New Roman" w:hAnsi="Times New Roman" w:cs="Times New Roman"/>
                <w:spacing w:val="-4"/>
                <w:sz w:val="20"/>
                <w:szCs w:val="20"/>
              </w:rPr>
              <w:t xml:space="preserve">Теоретичне завдання – одноосібна доповідь за темою </w:t>
            </w:r>
            <w:r w:rsidR="009F4388" w:rsidRPr="0079571A">
              <w:rPr>
                <w:rFonts w:ascii="Times New Roman" w:hAnsi="Times New Roman" w:cs="Times New Roman"/>
                <w:spacing w:val="-4"/>
                <w:sz w:val="20"/>
                <w:szCs w:val="20"/>
              </w:rPr>
              <w:t>6</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Теоретична доповідь за питаннями </w:t>
            </w:r>
            <w:r w:rsidRPr="0079571A">
              <w:rPr>
                <w:rFonts w:ascii="Times New Roman" w:hAnsi="Times New Roman" w:cs="Times New Roman"/>
                <w:spacing w:val="-4"/>
                <w:sz w:val="20"/>
                <w:szCs w:val="20"/>
              </w:rPr>
              <w:t xml:space="preserve">теми </w:t>
            </w:r>
            <w:r w:rsidR="009F4388" w:rsidRPr="0079571A">
              <w:rPr>
                <w:rFonts w:ascii="Times New Roman" w:hAnsi="Times New Roman" w:cs="Times New Roman"/>
                <w:spacing w:val="-4"/>
                <w:sz w:val="20"/>
                <w:szCs w:val="20"/>
              </w:rPr>
              <w:t>6</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бали – підбір новин відповідає заявленій проблемі, студент уміє аналізувати зібрану інформацію та робити відповідні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1</w:t>
            </w:r>
          </w:p>
        </w:tc>
      </w:tr>
      <w:tr w:rsidR="003C6017" w:rsidRPr="0079571A" w:rsidTr="00E22662">
        <w:tc>
          <w:tcPr>
            <w:tcW w:w="1384" w:type="dxa"/>
            <w:vMerge/>
            <w:tcBorders>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ind w:left="34" w:hanging="34"/>
              <w:rPr>
                <w:rFonts w:ascii="Times New Roman" w:hAnsi="Times New Roman" w:cs="Times New Roman"/>
                <w:sz w:val="20"/>
                <w:szCs w:val="20"/>
              </w:rPr>
            </w:pPr>
            <w:r w:rsidRPr="0079571A">
              <w:rPr>
                <w:rFonts w:ascii="Times New Roman" w:hAnsi="Times New Roman" w:cs="Times New Roman"/>
                <w:sz w:val="20"/>
                <w:szCs w:val="20"/>
              </w:rPr>
              <w:t>Теоретичне завдання самостійної роботи –тестові завдання у системі дистанційного навчання Moodle</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heme="majorBidi" w:hAnsiTheme="majorBidi" w:cstheme="majorBidi"/>
                <w:sz w:val="20"/>
                <w:szCs w:val="20"/>
              </w:rPr>
            </w:pPr>
            <w:r w:rsidRPr="0079571A">
              <w:rPr>
                <w:rFonts w:asciiTheme="majorBidi" w:hAnsiTheme="majorBidi" w:cstheme="majorBidi"/>
                <w:sz w:val="20"/>
                <w:szCs w:val="20"/>
              </w:rPr>
              <w:t xml:space="preserve">Питання для підготовки: питання за теоретичним матеріалом, пройденим у змістовному модулі. Тестування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6</w:t>
            </w:r>
            <w:r w:rsidRPr="0079571A">
              <w:rPr>
                <w:rFonts w:ascii="Times New Roman" w:hAnsi="Times New Roman" w:cs="Times New Roman"/>
                <w:spacing w:val="-4"/>
                <w:sz w:val="20"/>
                <w:szCs w:val="20"/>
              </w:rPr>
              <w:t xml:space="preserve"> </w:t>
            </w:r>
            <w:r w:rsidRPr="0079571A">
              <w:rPr>
                <w:rFonts w:asciiTheme="majorBidi" w:hAnsiTheme="majorBidi" w:cstheme="majorBidi"/>
                <w:sz w:val="20"/>
                <w:szCs w:val="20"/>
              </w:rPr>
              <w:t>проводиться в СЕЗН ЗНУ.</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 xml:space="preserve">Тестове завдання складається з 10 тестових питань. </w:t>
            </w:r>
          </w:p>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За правильну відповідь на одне питання студент отримує 0,3 бали.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val="restart"/>
            <w:tcBorders>
              <w:top w:val="single" w:sz="4" w:space="0" w:color="auto"/>
              <w:left w:val="single" w:sz="4" w:space="0" w:color="auto"/>
              <w:right w:val="single" w:sz="4" w:space="0" w:color="auto"/>
            </w:tcBorders>
            <w:hideMark/>
          </w:tcPr>
          <w:p w:rsidR="003C6017" w:rsidRPr="0079571A" w:rsidRDefault="009F4388" w:rsidP="003C6017">
            <w:pPr>
              <w:autoSpaceDE w:val="0"/>
              <w:autoSpaceDN w:val="0"/>
              <w:jc w:val="center"/>
              <w:rPr>
                <w:rFonts w:ascii="Times New Roman" w:hAnsi="Times New Roman" w:cs="Times New Roman"/>
                <w:sz w:val="20"/>
                <w:szCs w:val="20"/>
                <w:lang w:eastAsia="en-US"/>
              </w:rPr>
            </w:pPr>
            <w:r w:rsidRPr="0079571A">
              <w:rPr>
                <w:rFonts w:ascii="Times New Roman" w:hAnsi="Times New Roman" w:cs="Times New Roman"/>
                <w:sz w:val="20"/>
                <w:szCs w:val="20"/>
                <w:lang w:eastAsia="en-US"/>
              </w:rPr>
              <w:t>Семінарське заняття №7</w:t>
            </w: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rPr>
                <w:rFonts w:ascii="Times New Roman" w:hAnsi="Times New Roman" w:cs="Times New Roman"/>
                <w:spacing w:val="-4"/>
                <w:sz w:val="20"/>
                <w:szCs w:val="20"/>
              </w:rPr>
            </w:pPr>
            <w:r w:rsidRPr="0079571A">
              <w:rPr>
                <w:rFonts w:ascii="Times New Roman" w:hAnsi="Times New Roman" w:cs="Times New Roman"/>
                <w:spacing w:val="-4"/>
                <w:sz w:val="20"/>
                <w:szCs w:val="20"/>
              </w:rPr>
              <w:t xml:space="preserve">Теоретичне завдання - усне експрес-опитування за темою </w:t>
            </w:r>
            <w:r w:rsidR="009F4388" w:rsidRPr="0079571A">
              <w:rPr>
                <w:rFonts w:ascii="Times New Roman" w:hAnsi="Times New Roman" w:cs="Times New Roman"/>
                <w:spacing w:val="-4"/>
                <w:sz w:val="20"/>
                <w:szCs w:val="20"/>
              </w:rPr>
              <w:t>7</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Відповідь на теоретичне питання експрес-опитування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7</w:t>
            </w:r>
            <w:r w:rsidRPr="0079571A">
              <w:rPr>
                <w:rFonts w:ascii="Times New Roman" w:hAnsi="Times New Roman" w:cstheme="majorBidi"/>
                <w:spacing w:val="-4"/>
                <w:sz w:val="20"/>
                <w:szCs w:val="20"/>
              </w:rPr>
              <w:t>.</w:t>
            </w:r>
          </w:p>
        </w:tc>
        <w:tc>
          <w:tcPr>
            <w:tcW w:w="5387"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hideMark/>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2</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rPr>
                <w:rFonts w:ascii="Times New Roman" w:hAnsi="Times New Roman" w:cs="Times New Roman"/>
                <w:spacing w:val="-4"/>
                <w:sz w:val="20"/>
                <w:szCs w:val="20"/>
              </w:rPr>
            </w:pPr>
            <w:r w:rsidRPr="0079571A">
              <w:rPr>
                <w:rFonts w:ascii="Times New Roman" w:hAnsi="Times New Roman" w:cs="Times New Roman"/>
                <w:spacing w:val="-4"/>
                <w:sz w:val="20"/>
                <w:szCs w:val="20"/>
              </w:rPr>
              <w:t>Групове практичне завдання – участь у дискусії</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autoSpaceDE w:val="0"/>
              <w:autoSpaceDN w:val="0"/>
              <w:rPr>
                <w:rFonts w:ascii="Times New Roman" w:hAnsi="Times New Roman" w:cs="Times New Roman"/>
                <w:spacing w:val="-4"/>
                <w:sz w:val="20"/>
                <w:szCs w:val="20"/>
                <w:lang w:eastAsia="en-US"/>
              </w:rPr>
            </w:pPr>
            <w:r w:rsidRPr="0079571A">
              <w:rPr>
                <w:rFonts w:ascii="Times New Roman" w:hAnsi="Times New Roman" w:cs="Times New Roman"/>
                <w:spacing w:val="-4"/>
                <w:sz w:val="20"/>
                <w:szCs w:val="20"/>
                <w:lang w:eastAsia="en-US"/>
              </w:rPr>
              <w:t xml:space="preserve">Підготовка та участь у дискусії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7</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бала – доповідь характеризується глибокими, узагальненими, системними знаннями, повна і послідовна;</w:t>
            </w:r>
          </w:p>
          <w:p w:rsidR="003C6017" w:rsidRPr="0079571A" w:rsidRDefault="003C6017" w:rsidP="003C6017">
            <w:pPr>
              <w:jc w:val="both"/>
              <w:rPr>
                <w:rFonts w:ascii="Times New Roman" w:hAnsi="Times New Roman" w:cs="Times New Roman"/>
                <w:sz w:val="20"/>
                <w:szCs w:val="20"/>
                <w:lang w:eastAsia="en-US"/>
              </w:rPr>
            </w:pPr>
            <w:r w:rsidRPr="0079571A">
              <w:rPr>
                <w:rFonts w:asciiTheme="majorBidi" w:hAnsiTheme="majorBidi" w:cstheme="majorBidi"/>
                <w:sz w:val="20"/>
                <w:szCs w:val="20"/>
              </w:rPr>
              <w:t>1 бал – доповідь або ж знання неповні, поверхневі. Студент відтворює основний навчальний матеріал, але недостатньо осмислено, не вміє самостійно аналізувати, робити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3C6017" w:rsidRPr="0079571A" w:rsidTr="00E22662">
        <w:tc>
          <w:tcPr>
            <w:tcW w:w="1384" w:type="dxa"/>
            <w:vMerge/>
            <w:tcBorders>
              <w:left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ind w:right="-57"/>
              <w:rPr>
                <w:rFonts w:ascii="Times New Roman" w:hAnsi="Times New Roman" w:cs="Times New Roman"/>
                <w:spacing w:val="-4"/>
                <w:sz w:val="20"/>
                <w:szCs w:val="20"/>
              </w:rPr>
            </w:pPr>
            <w:r w:rsidRPr="0079571A">
              <w:rPr>
                <w:rFonts w:ascii="Times New Roman" w:hAnsi="Times New Roman" w:cs="Times New Roman"/>
                <w:spacing w:val="-4"/>
                <w:sz w:val="20"/>
                <w:szCs w:val="20"/>
              </w:rPr>
              <w:t xml:space="preserve">Теоретичне завдання – одноосібна доповідь за темою </w:t>
            </w:r>
            <w:r w:rsidR="009F4388" w:rsidRPr="0079571A">
              <w:rPr>
                <w:rFonts w:ascii="Times New Roman" w:hAnsi="Times New Roman" w:cs="Times New Roman"/>
                <w:spacing w:val="-4"/>
                <w:sz w:val="20"/>
                <w:szCs w:val="20"/>
              </w:rPr>
              <w:t>7</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imes New Roman" w:hAnsi="Times New Roman" w:cstheme="majorBidi"/>
                <w:spacing w:val="-4"/>
                <w:sz w:val="20"/>
                <w:szCs w:val="20"/>
              </w:rPr>
            </w:pPr>
            <w:r w:rsidRPr="0079571A">
              <w:rPr>
                <w:rFonts w:ascii="Times New Roman" w:hAnsi="Times New Roman" w:cstheme="majorBidi"/>
                <w:spacing w:val="-4"/>
                <w:sz w:val="20"/>
                <w:szCs w:val="20"/>
              </w:rPr>
              <w:t xml:space="preserve">Теоретична доповідь за питаннями </w:t>
            </w:r>
            <w:r w:rsidRPr="0079571A">
              <w:rPr>
                <w:rFonts w:ascii="Times New Roman" w:hAnsi="Times New Roman" w:cs="Times New Roman"/>
                <w:spacing w:val="-4"/>
                <w:sz w:val="20"/>
                <w:szCs w:val="20"/>
              </w:rPr>
              <w:t xml:space="preserve">теми </w:t>
            </w:r>
            <w:r w:rsidR="009F4388" w:rsidRPr="0079571A">
              <w:rPr>
                <w:rFonts w:ascii="Times New Roman" w:hAnsi="Times New Roman" w:cs="Times New Roman"/>
                <w:spacing w:val="-4"/>
                <w:sz w:val="20"/>
                <w:szCs w:val="20"/>
              </w:rPr>
              <w:t>7</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3 бали – підбір новин відповідає заявленій проблемі, студент уміє аналізувати зібрану інформацію та робити відповідні висновки.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1</w:t>
            </w:r>
          </w:p>
        </w:tc>
      </w:tr>
      <w:tr w:rsidR="003C6017" w:rsidRPr="0079571A" w:rsidTr="00E22662">
        <w:tc>
          <w:tcPr>
            <w:tcW w:w="1384" w:type="dxa"/>
            <w:vMerge/>
            <w:tcBorders>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ind w:left="34" w:hanging="34"/>
              <w:rPr>
                <w:rFonts w:ascii="Times New Roman" w:hAnsi="Times New Roman" w:cs="Times New Roman"/>
                <w:sz w:val="20"/>
                <w:szCs w:val="20"/>
              </w:rPr>
            </w:pPr>
            <w:r w:rsidRPr="0079571A">
              <w:rPr>
                <w:rFonts w:ascii="Times New Roman" w:hAnsi="Times New Roman" w:cs="Times New Roman"/>
                <w:sz w:val="20"/>
                <w:szCs w:val="20"/>
              </w:rPr>
              <w:t>Теоретичне завдання самостійної роботи –тестові завдання у системі дистанційного навчання Moodle</w:t>
            </w:r>
          </w:p>
        </w:tc>
        <w:tc>
          <w:tcPr>
            <w:tcW w:w="4111" w:type="dxa"/>
            <w:tcBorders>
              <w:top w:val="single" w:sz="4" w:space="0" w:color="auto"/>
              <w:left w:val="single" w:sz="4" w:space="0" w:color="auto"/>
              <w:bottom w:val="single" w:sz="4" w:space="0" w:color="auto"/>
              <w:right w:val="single" w:sz="4" w:space="0" w:color="auto"/>
            </w:tcBorders>
          </w:tcPr>
          <w:p w:rsidR="003C6017" w:rsidRPr="0079571A" w:rsidRDefault="003C6017" w:rsidP="009F4388">
            <w:pPr>
              <w:jc w:val="both"/>
              <w:rPr>
                <w:rFonts w:asciiTheme="majorBidi" w:hAnsiTheme="majorBidi" w:cstheme="majorBidi"/>
                <w:sz w:val="20"/>
                <w:szCs w:val="20"/>
              </w:rPr>
            </w:pPr>
            <w:r w:rsidRPr="0079571A">
              <w:rPr>
                <w:rFonts w:asciiTheme="majorBidi" w:hAnsiTheme="majorBidi" w:cstheme="majorBidi"/>
                <w:sz w:val="20"/>
                <w:szCs w:val="20"/>
              </w:rPr>
              <w:t xml:space="preserve">Питання для підготовки: питання за теоретичним матеріалом, пройденим у змістовному модулі. Тестування за </w:t>
            </w:r>
            <w:r w:rsidRPr="0079571A">
              <w:rPr>
                <w:rFonts w:ascii="Times New Roman" w:hAnsi="Times New Roman" w:cs="Times New Roman"/>
                <w:spacing w:val="-4"/>
                <w:sz w:val="20"/>
                <w:szCs w:val="20"/>
              </w:rPr>
              <w:t xml:space="preserve">темою </w:t>
            </w:r>
            <w:r w:rsidR="009F4388" w:rsidRPr="0079571A">
              <w:rPr>
                <w:rFonts w:ascii="Times New Roman" w:hAnsi="Times New Roman" w:cs="Times New Roman"/>
                <w:spacing w:val="-4"/>
                <w:sz w:val="20"/>
                <w:szCs w:val="20"/>
              </w:rPr>
              <w:t>7</w:t>
            </w:r>
            <w:r w:rsidRPr="0079571A">
              <w:rPr>
                <w:rFonts w:ascii="Times New Roman" w:hAnsi="Times New Roman" w:cs="Times New Roman"/>
                <w:spacing w:val="-4"/>
                <w:sz w:val="20"/>
                <w:szCs w:val="20"/>
              </w:rPr>
              <w:t xml:space="preserve"> </w:t>
            </w:r>
            <w:r w:rsidRPr="0079571A">
              <w:rPr>
                <w:rFonts w:asciiTheme="majorBidi" w:hAnsiTheme="majorBidi" w:cstheme="majorBidi"/>
                <w:sz w:val="20"/>
                <w:szCs w:val="20"/>
              </w:rPr>
              <w:t>проводиться в СЕЗН ЗНУ.</w:t>
            </w:r>
          </w:p>
        </w:tc>
        <w:tc>
          <w:tcPr>
            <w:tcW w:w="5387"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 xml:space="preserve">Тестове завдання складається з 10 тестових питань. </w:t>
            </w:r>
          </w:p>
          <w:p w:rsidR="003C6017" w:rsidRPr="0079571A" w:rsidRDefault="003C6017" w:rsidP="003C6017">
            <w:pPr>
              <w:jc w:val="both"/>
              <w:rPr>
                <w:rFonts w:asciiTheme="majorBidi" w:hAnsiTheme="majorBidi" w:cstheme="majorBidi"/>
                <w:sz w:val="20"/>
                <w:szCs w:val="20"/>
              </w:rPr>
            </w:pPr>
            <w:r w:rsidRPr="0079571A">
              <w:rPr>
                <w:rFonts w:asciiTheme="majorBidi" w:hAnsiTheme="majorBidi" w:cstheme="majorBidi"/>
                <w:sz w:val="20"/>
                <w:szCs w:val="20"/>
              </w:rPr>
              <w:t>За правильну відповідь на одне питання студент отримує 0,3 бали.</w:t>
            </w:r>
          </w:p>
        </w:tc>
        <w:tc>
          <w:tcPr>
            <w:tcW w:w="1843" w:type="dxa"/>
            <w:tcBorders>
              <w:top w:val="single" w:sz="4" w:space="0" w:color="auto"/>
              <w:left w:val="single" w:sz="4" w:space="0" w:color="auto"/>
              <w:bottom w:val="single" w:sz="4" w:space="0" w:color="auto"/>
              <w:right w:val="single" w:sz="4" w:space="0" w:color="auto"/>
            </w:tcBorders>
          </w:tcPr>
          <w:p w:rsidR="003C6017" w:rsidRPr="0079571A" w:rsidRDefault="003C6017" w:rsidP="003C6017">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3</w:t>
            </w:r>
          </w:p>
        </w:tc>
      </w:tr>
      <w:tr w:rsidR="0043753E" w:rsidRPr="0079571A" w:rsidTr="00E22662">
        <w:tc>
          <w:tcPr>
            <w:tcW w:w="1384" w:type="dxa"/>
            <w:tcBorders>
              <w:top w:val="single" w:sz="4" w:space="0" w:color="auto"/>
              <w:left w:val="single" w:sz="4" w:space="0" w:color="auto"/>
              <w:bottom w:val="single" w:sz="4" w:space="0" w:color="auto"/>
              <w:right w:val="single" w:sz="4" w:space="0" w:color="auto"/>
            </w:tcBorders>
            <w:hideMark/>
          </w:tcPr>
          <w:p w:rsidR="0080350F" w:rsidRPr="0079571A" w:rsidRDefault="0043753E" w:rsidP="009F4388">
            <w:pPr>
              <w:rPr>
                <w:rFonts w:ascii="Times New Roman" w:hAnsi="Times New Roman" w:cs="Times New Roman"/>
                <w:b/>
                <w:sz w:val="20"/>
                <w:szCs w:val="20"/>
                <w:lang w:eastAsia="en-US"/>
              </w:rPr>
            </w:pPr>
            <w:r w:rsidRPr="0079571A">
              <w:rPr>
                <w:rFonts w:ascii="Times New Roman" w:hAnsi="Times New Roman" w:cs="Times New Roman"/>
                <w:b/>
                <w:sz w:val="20"/>
                <w:szCs w:val="20"/>
              </w:rPr>
              <w:t xml:space="preserve">Усього за поточний </w:t>
            </w:r>
            <w:r w:rsidRPr="0079571A">
              <w:rPr>
                <w:rFonts w:ascii="Times New Roman" w:hAnsi="Times New Roman" w:cs="Times New Roman"/>
                <w:b/>
                <w:sz w:val="20"/>
                <w:szCs w:val="20"/>
              </w:rPr>
              <w:lastRenderedPageBreak/>
              <w:t xml:space="preserve">контроль </w:t>
            </w:r>
          </w:p>
        </w:tc>
        <w:tc>
          <w:tcPr>
            <w:tcW w:w="2551" w:type="dxa"/>
            <w:tcBorders>
              <w:top w:val="single" w:sz="4" w:space="0" w:color="auto"/>
              <w:left w:val="single" w:sz="4" w:space="0" w:color="auto"/>
              <w:bottom w:val="single" w:sz="4" w:space="0" w:color="auto"/>
              <w:right w:val="single" w:sz="4" w:space="0" w:color="auto"/>
            </w:tcBorders>
            <w:hideMark/>
          </w:tcPr>
          <w:p w:rsidR="0043753E" w:rsidRPr="0079571A" w:rsidRDefault="0043753E" w:rsidP="0043753E">
            <w:pPr>
              <w:autoSpaceDE w:val="0"/>
              <w:autoSpaceDN w:val="0"/>
              <w:jc w:val="center"/>
              <w:rPr>
                <w:rFonts w:ascii="Times New Roman" w:hAnsi="Times New Roman" w:cs="Times New Roman"/>
                <w:b/>
                <w:sz w:val="20"/>
                <w:szCs w:val="20"/>
                <w:lang w:eastAsia="en-US"/>
              </w:rPr>
            </w:pPr>
          </w:p>
        </w:tc>
        <w:tc>
          <w:tcPr>
            <w:tcW w:w="4111" w:type="dxa"/>
            <w:tcBorders>
              <w:top w:val="single" w:sz="4" w:space="0" w:color="auto"/>
              <w:left w:val="single" w:sz="4" w:space="0" w:color="auto"/>
              <w:bottom w:val="single" w:sz="4" w:space="0" w:color="auto"/>
              <w:right w:val="single" w:sz="4" w:space="0" w:color="auto"/>
            </w:tcBorders>
          </w:tcPr>
          <w:p w:rsidR="0043753E" w:rsidRPr="0079571A" w:rsidRDefault="0043753E" w:rsidP="0043753E">
            <w:pPr>
              <w:autoSpaceDE w:val="0"/>
              <w:autoSpaceDN w:val="0"/>
              <w:jc w:val="center"/>
              <w:rPr>
                <w:rFonts w:ascii="Times New Roman" w:hAnsi="Times New Roman" w:cs="Times New Roman"/>
                <w:b/>
                <w:sz w:val="20"/>
                <w:szCs w:val="20"/>
                <w:lang w:eastAsia="en-US"/>
              </w:rPr>
            </w:pPr>
          </w:p>
        </w:tc>
        <w:tc>
          <w:tcPr>
            <w:tcW w:w="5387" w:type="dxa"/>
            <w:tcBorders>
              <w:top w:val="single" w:sz="4" w:space="0" w:color="auto"/>
              <w:left w:val="single" w:sz="4" w:space="0" w:color="auto"/>
              <w:bottom w:val="single" w:sz="4" w:space="0" w:color="auto"/>
              <w:right w:val="single" w:sz="4" w:space="0" w:color="auto"/>
            </w:tcBorders>
          </w:tcPr>
          <w:p w:rsidR="0043753E" w:rsidRPr="0079571A" w:rsidRDefault="0043753E" w:rsidP="0043753E">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43753E" w:rsidRPr="0079571A" w:rsidRDefault="0043753E" w:rsidP="0043753E">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rPr>
              <w:t>60</w:t>
            </w:r>
          </w:p>
        </w:tc>
      </w:tr>
      <w:tr w:rsidR="0043753E" w:rsidRPr="0079571A" w:rsidTr="00E22662">
        <w:tc>
          <w:tcPr>
            <w:tcW w:w="15276" w:type="dxa"/>
            <w:gridSpan w:val="5"/>
            <w:tcBorders>
              <w:top w:val="single" w:sz="4" w:space="0" w:color="auto"/>
              <w:left w:val="single" w:sz="4" w:space="0" w:color="auto"/>
              <w:bottom w:val="single" w:sz="4" w:space="0" w:color="auto"/>
              <w:right w:val="single" w:sz="4" w:space="0" w:color="auto"/>
            </w:tcBorders>
            <w:hideMark/>
          </w:tcPr>
          <w:p w:rsidR="0080350F" w:rsidRPr="0079571A" w:rsidRDefault="0043753E" w:rsidP="009F4388">
            <w:pPr>
              <w:autoSpaceDE w:val="0"/>
              <w:autoSpaceDN w:val="0"/>
              <w:jc w:val="center"/>
              <w:rPr>
                <w:rFonts w:ascii="Times New Roman" w:hAnsi="Times New Roman" w:cs="Times New Roman"/>
                <w:b/>
                <w:sz w:val="20"/>
                <w:szCs w:val="20"/>
              </w:rPr>
            </w:pPr>
            <w:r w:rsidRPr="0079571A">
              <w:rPr>
                <w:rFonts w:ascii="Times New Roman" w:hAnsi="Times New Roman" w:cs="Times New Roman"/>
                <w:b/>
                <w:sz w:val="20"/>
                <w:szCs w:val="20"/>
              </w:rPr>
              <w:lastRenderedPageBreak/>
              <w:t>Підсумковий контроль</w:t>
            </w:r>
          </w:p>
        </w:tc>
      </w:tr>
      <w:tr w:rsidR="009F4388" w:rsidRPr="0079571A" w:rsidTr="00E22662">
        <w:tc>
          <w:tcPr>
            <w:tcW w:w="1384" w:type="dxa"/>
            <w:vMerge w:val="restart"/>
            <w:tcBorders>
              <w:top w:val="single" w:sz="4" w:space="0" w:color="auto"/>
              <w:left w:val="single" w:sz="4" w:space="0" w:color="auto"/>
              <w:right w:val="single" w:sz="4" w:space="0" w:color="auto"/>
            </w:tcBorders>
            <w:textDirection w:val="btLr"/>
            <w:vAlign w:val="center"/>
            <w:hideMark/>
          </w:tcPr>
          <w:p w:rsidR="009F4388" w:rsidRPr="0079571A" w:rsidRDefault="009F4388" w:rsidP="0080350F">
            <w:pPr>
              <w:autoSpaceDE w:val="0"/>
              <w:autoSpaceDN w:val="0"/>
              <w:ind w:left="94"/>
              <w:jc w:val="center"/>
              <w:rPr>
                <w:rFonts w:ascii="Times New Roman" w:hAnsi="Times New Roman" w:cs="Times New Roman"/>
                <w:b/>
                <w:sz w:val="20"/>
                <w:szCs w:val="20"/>
                <w:lang w:eastAsia="en-US"/>
              </w:rPr>
            </w:pPr>
            <w:r w:rsidRPr="0079571A">
              <w:rPr>
                <w:rFonts w:ascii="Times New Roman" w:hAnsi="Times New Roman" w:cs="Times New Roman"/>
                <w:b/>
                <w:sz w:val="20"/>
                <w:szCs w:val="20"/>
              </w:rPr>
              <w:t>Екзамен</w:t>
            </w:r>
          </w:p>
        </w:tc>
        <w:tc>
          <w:tcPr>
            <w:tcW w:w="2551" w:type="dxa"/>
            <w:tcBorders>
              <w:top w:val="single" w:sz="4" w:space="0" w:color="auto"/>
              <w:left w:val="single" w:sz="4" w:space="0" w:color="auto"/>
              <w:bottom w:val="single" w:sz="4" w:space="0" w:color="auto"/>
              <w:right w:val="single" w:sz="4" w:space="0" w:color="auto"/>
            </w:tcBorders>
            <w:hideMark/>
          </w:tcPr>
          <w:p w:rsidR="009F4388" w:rsidRPr="0079571A" w:rsidRDefault="009F4388" w:rsidP="0043753E">
            <w:pPr>
              <w:autoSpaceDE w:val="0"/>
              <w:autoSpaceDN w:val="0"/>
              <w:rPr>
                <w:rFonts w:ascii="Times New Roman" w:hAnsi="Times New Roman" w:cs="Times New Roman"/>
                <w:sz w:val="20"/>
                <w:szCs w:val="20"/>
              </w:rPr>
            </w:pPr>
            <w:r w:rsidRPr="0079571A">
              <w:rPr>
                <w:rFonts w:ascii="Times New Roman" w:hAnsi="Times New Roman" w:cs="Times New Roman"/>
                <w:sz w:val="20"/>
                <w:szCs w:val="20"/>
              </w:rPr>
              <w:t>Усна відповідь на два теоретичних питання</w:t>
            </w:r>
          </w:p>
        </w:tc>
        <w:tc>
          <w:tcPr>
            <w:tcW w:w="4111" w:type="dxa"/>
            <w:tcBorders>
              <w:top w:val="single" w:sz="4" w:space="0" w:color="auto"/>
              <w:left w:val="single" w:sz="4" w:space="0" w:color="auto"/>
              <w:bottom w:val="single" w:sz="4" w:space="0" w:color="auto"/>
              <w:right w:val="single" w:sz="4" w:space="0" w:color="auto"/>
            </w:tcBorders>
          </w:tcPr>
          <w:p w:rsidR="009F4388" w:rsidRPr="0079571A" w:rsidRDefault="009F4388" w:rsidP="0043753E">
            <w:pPr>
              <w:autoSpaceDE w:val="0"/>
              <w:autoSpaceDN w:val="0"/>
              <w:rPr>
                <w:rFonts w:ascii="Times New Roman" w:hAnsi="Times New Roman" w:cs="Times New Roman"/>
                <w:sz w:val="20"/>
                <w:szCs w:val="20"/>
              </w:rPr>
            </w:pPr>
            <w:r w:rsidRPr="0079571A">
              <w:rPr>
                <w:rFonts w:ascii="Times New Roman" w:hAnsi="Times New Roman" w:cs="Times New Roman"/>
                <w:sz w:val="20"/>
                <w:szCs w:val="20"/>
              </w:rPr>
              <w:t>Питання для підготовки до підсумкового контролю викладено у СЕЗН ЗНУ:</w:t>
            </w:r>
          </w:p>
        </w:tc>
        <w:tc>
          <w:tcPr>
            <w:tcW w:w="5387" w:type="dxa"/>
            <w:tcBorders>
              <w:top w:val="single" w:sz="4" w:space="0" w:color="auto"/>
              <w:left w:val="single" w:sz="4" w:space="0" w:color="auto"/>
              <w:bottom w:val="single" w:sz="4" w:space="0" w:color="auto"/>
              <w:right w:val="single" w:sz="4" w:space="0" w:color="auto"/>
            </w:tcBorders>
          </w:tcPr>
          <w:p w:rsidR="009F4388" w:rsidRPr="00E22662" w:rsidRDefault="009F4388" w:rsidP="009F4388">
            <w:pPr>
              <w:autoSpaceDE w:val="0"/>
              <w:autoSpaceDN w:val="0"/>
              <w:rPr>
                <w:rFonts w:ascii="Times New Roman" w:hAnsi="Times New Roman" w:cs="Times New Roman"/>
                <w:sz w:val="19"/>
                <w:szCs w:val="19"/>
              </w:rPr>
            </w:pPr>
            <w:r w:rsidRPr="00E22662">
              <w:rPr>
                <w:rFonts w:ascii="Times New Roman" w:hAnsi="Times New Roman" w:cs="Times New Roman"/>
                <w:sz w:val="19"/>
                <w:szCs w:val="19"/>
              </w:rPr>
              <w:t>Завдання містить два теоретичних питання, кожне з яких оцінюється в 10 балів Результат виконання студентом кожного теоретичного завдання оцінюється за такою шкалою: – 10 балів – повне висвітлення питання, уміннями самостійно оцінювати різноманітні життєві ситуації, явища, факти, виявляти і відстоювати особистісну позицію; – 7-9 балів – висвітлення суттєвих ознак, понять, явищ, закономірностей, зв’язків між ними. – 4-6 бали – часткове висвітлення питання. – 1-3 бали – поверхневе висвітлення питання.</w:t>
            </w:r>
          </w:p>
        </w:tc>
        <w:tc>
          <w:tcPr>
            <w:tcW w:w="1843" w:type="dxa"/>
            <w:tcBorders>
              <w:top w:val="single" w:sz="4" w:space="0" w:color="auto"/>
              <w:left w:val="single" w:sz="4" w:space="0" w:color="auto"/>
              <w:bottom w:val="single" w:sz="4" w:space="0" w:color="auto"/>
              <w:right w:val="single" w:sz="4" w:space="0" w:color="auto"/>
            </w:tcBorders>
            <w:hideMark/>
          </w:tcPr>
          <w:p w:rsidR="009F4388" w:rsidRPr="0079571A" w:rsidRDefault="009F4388" w:rsidP="0043753E">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10</w:t>
            </w:r>
          </w:p>
        </w:tc>
      </w:tr>
      <w:tr w:rsidR="009F4388" w:rsidRPr="0079571A" w:rsidTr="00E22662">
        <w:tc>
          <w:tcPr>
            <w:tcW w:w="1384" w:type="dxa"/>
            <w:vMerge/>
            <w:tcBorders>
              <w:left w:val="single" w:sz="4" w:space="0" w:color="auto"/>
              <w:right w:val="single" w:sz="4" w:space="0" w:color="auto"/>
            </w:tcBorders>
            <w:textDirection w:val="btLr"/>
            <w:vAlign w:val="center"/>
          </w:tcPr>
          <w:p w:rsidR="009F4388" w:rsidRPr="0079571A" w:rsidRDefault="009F4388" w:rsidP="0043753E">
            <w:pPr>
              <w:autoSpaceDE w:val="0"/>
              <w:autoSpaceDN w:val="0"/>
              <w:ind w:left="113"/>
              <w:jc w:val="center"/>
              <w:rPr>
                <w:rFonts w:ascii="Times New Roman" w:hAnsi="Times New Roman" w:cs="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tcPr>
          <w:p w:rsidR="009F4388" w:rsidRPr="0079571A" w:rsidRDefault="009F4388" w:rsidP="0043753E">
            <w:pPr>
              <w:autoSpaceDE w:val="0"/>
              <w:autoSpaceDN w:val="0"/>
              <w:rPr>
                <w:rFonts w:ascii="Times New Roman" w:hAnsi="Times New Roman" w:cs="Times New Roman"/>
                <w:sz w:val="20"/>
                <w:szCs w:val="20"/>
              </w:rPr>
            </w:pPr>
            <w:r w:rsidRPr="0079571A">
              <w:rPr>
                <w:rFonts w:ascii="Times New Roman" w:hAnsi="Times New Roman" w:cs="Times New Roman"/>
                <w:sz w:val="20"/>
                <w:szCs w:val="20"/>
              </w:rPr>
              <w:t xml:space="preserve">Тестування </w:t>
            </w:r>
          </w:p>
        </w:tc>
        <w:tc>
          <w:tcPr>
            <w:tcW w:w="4111" w:type="dxa"/>
            <w:tcBorders>
              <w:top w:val="single" w:sz="4" w:space="0" w:color="auto"/>
              <w:left w:val="single" w:sz="4" w:space="0" w:color="auto"/>
              <w:bottom w:val="single" w:sz="4" w:space="0" w:color="auto"/>
              <w:right w:val="single" w:sz="4" w:space="0" w:color="auto"/>
            </w:tcBorders>
          </w:tcPr>
          <w:p w:rsidR="009F4388" w:rsidRPr="0079571A" w:rsidRDefault="009F4388" w:rsidP="0043753E">
            <w:pPr>
              <w:autoSpaceDE w:val="0"/>
              <w:autoSpaceDN w:val="0"/>
              <w:rPr>
                <w:rFonts w:ascii="Times New Roman" w:hAnsi="Times New Roman" w:cs="Times New Roman"/>
                <w:sz w:val="20"/>
                <w:szCs w:val="20"/>
              </w:rPr>
            </w:pPr>
            <w:r w:rsidRPr="0079571A">
              <w:rPr>
                <w:rFonts w:ascii="Times New Roman" w:hAnsi="Times New Roman" w:cs="Times New Roman"/>
                <w:sz w:val="20"/>
                <w:szCs w:val="20"/>
              </w:rPr>
              <w:t>Тестування проводиться в СЕЗН ЗНУ</w:t>
            </w:r>
          </w:p>
        </w:tc>
        <w:tc>
          <w:tcPr>
            <w:tcW w:w="5387" w:type="dxa"/>
            <w:tcBorders>
              <w:top w:val="single" w:sz="4" w:space="0" w:color="auto"/>
              <w:left w:val="single" w:sz="4" w:space="0" w:color="auto"/>
              <w:bottom w:val="single" w:sz="4" w:space="0" w:color="auto"/>
              <w:right w:val="single" w:sz="4" w:space="0" w:color="auto"/>
            </w:tcBorders>
          </w:tcPr>
          <w:p w:rsidR="009F4388" w:rsidRPr="00E22662" w:rsidRDefault="009F4388" w:rsidP="0043753E">
            <w:pPr>
              <w:autoSpaceDE w:val="0"/>
              <w:autoSpaceDN w:val="0"/>
              <w:rPr>
                <w:rFonts w:ascii="Times New Roman" w:hAnsi="Times New Roman" w:cs="Times New Roman"/>
                <w:sz w:val="19"/>
                <w:szCs w:val="19"/>
              </w:rPr>
            </w:pPr>
            <w:r w:rsidRPr="00E22662">
              <w:rPr>
                <w:rFonts w:ascii="Times New Roman" w:hAnsi="Times New Roman" w:cs="Times New Roman"/>
                <w:sz w:val="19"/>
                <w:szCs w:val="19"/>
              </w:rPr>
              <w:t>Тестове завдання складається з 10 тестових питань. За правильну відповідь на одне питання студент отримує 0,5 бала.</w:t>
            </w:r>
          </w:p>
        </w:tc>
        <w:tc>
          <w:tcPr>
            <w:tcW w:w="1843" w:type="dxa"/>
            <w:tcBorders>
              <w:top w:val="single" w:sz="4" w:space="0" w:color="auto"/>
              <w:left w:val="single" w:sz="4" w:space="0" w:color="auto"/>
              <w:bottom w:val="single" w:sz="4" w:space="0" w:color="auto"/>
              <w:right w:val="single" w:sz="4" w:space="0" w:color="auto"/>
            </w:tcBorders>
          </w:tcPr>
          <w:p w:rsidR="009F4388" w:rsidRPr="0079571A" w:rsidRDefault="009F4388" w:rsidP="0043753E">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5</w:t>
            </w:r>
          </w:p>
        </w:tc>
      </w:tr>
      <w:tr w:rsidR="009F4388" w:rsidRPr="0079571A" w:rsidTr="00E22662">
        <w:tc>
          <w:tcPr>
            <w:tcW w:w="1384" w:type="dxa"/>
            <w:vMerge/>
            <w:tcBorders>
              <w:left w:val="single" w:sz="4" w:space="0" w:color="auto"/>
              <w:right w:val="single" w:sz="4" w:space="0" w:color="auto"/>
            </w:tcBorders>
            <w:textDirection w:val="btLr"/>
            <w:vAlign w:val="center"/>
          </w:tcPr>
          <w:p w:rsidR="009F4388" w:rsidRPr="0079571A" w:rsidRDefault="009F4388" w:rsidP="0043753E">
            <w:pPr>
              <w:autoSpaceDE w:val="0"/>
              <w:autoSpaceDN w:val="0"/>
              <w:ind w:left="113"/>
              <w:jc w:val="center"/>
              <w:rPr>
                <w:rFonts w:ascii="Times New Roman" w:hAnsi="Times New Roman" w:cs="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tcPr>
          <w:p w:rsidR="009F4388" w:rsidRPr="0079571A" w:rsidRDefault="009F4388" w:rsidP="0043753E">
            <w:pPr>
              <w:autoSpaceDE w:val="0"/>
              <w:autoSpaceDN w:val="0"/>
              <w:rPr>
                <w:rFonts w:ascii="Times New Roman" w:hAnsi="Times New Roman" w:cs="Times New Roman"/>
                <w:sz w:val="20"/>
                <w:szCs w:val="20"/>
              </w:rPr>
            </w:pPr>
            <w:r w:rsidRPr="0079571A">
              <w:rPr>
                <w:rFonts w:ascii="Times New Roman" w:hAnsi="Times New Roman" w:cs="Times New Roman"/>
                <w:sz w:val="20"/>
                <w:szCs w:val="20"/>
              </w:rPr>
              <w:t>Визначення категорій</w:t>
            </w:r>
          </w:p>
        </w:tc>
        <w:tc>
          <w:tcPr>
            <w:tcW w:w="4111" w:type="dxa"/>
            <w:tcBorders>
              <w:top w:val="single" w:sz="4" w:space="0" w:color="auto"/>
              <w:left w:val="single" w:sz="4" w:space="0" w:color="auto"/>
              <w:bottom w:val="single" w:sz="4" w:space="0" w:color="auto"/>
              <w:right w:val="single" w:sz="4" w:space="0" w:color="auto"/>
            </w:tcBorders>
          </w:tcPr>
          <w:p w:rsidR="009F4388" w:rsidRPr="0079571A" w:rsidRDefault="009F4388" w:rsidP="0043753E">
            <w:pPr>
              <w:autoSpaceDE w:val="0"/>
              <w:autoSpaceDN w:val="0"/>
              <w:rPr>
                <w:rFonts w:ascii="Times New Roman" w:hAnsi="Times New Roman" w:cs="Times New Roman"/>
                <w:sz w:val="20"/>
                <w:szCs w:val="20"/>
              </w:rPr>
            </w:pPr>
            <w:r w:rsidRPr="0079571A">
              <w:rPr>
                <w:rFonts w:ascii="Times New Roman" w:hAnsi="Times New Roman" w:cs="Times New Roman"/>
                <w:sz w:val="20"/>
                <w:szCs w:val="20"/>
              </w:rPr>
              <w:t>Усно дати визначення категорій</w:t>
            </w:r>
          </w:p>
        </w:tc>
        <w:tc>
          <w:tcPr>
            <w:tcW w:w="5387" w:type="dxa"/>
            <w:tcBorders>
              <w:top w:val="single" w:sz="4" w:space="0" w:color="auto"/>
              <w:left w:val="single" w:sz="4" w:space="0" w:color="auto"/>
              <w:bottom w:val="single" w:sz="4" w:space="0" w:color="auto"/>
              <w:right w:val="single" w:sz="4" w:space="0" w:color="auto"/>
            </w:tcBorders>
          </w:tcPr>
          <w:p w:rsidR="009F4388" w:rsidRPr="00E22662" w:rsidRDefault="009F4388" w:rsidP="0043753E">
            <w:pPr>
              <w:autoSpaceDE w:val="0"/>
              <w:autoSpaceDN w:val="0"/>
              <w:rPr>
                <w:rFonts w:ascii="Times New Roman" w:hAnsi="Times New Roman" w:cs="Times New Roman"/>
                <w:sz w:val="19"/>
                <w:szCs w:val="19"/>
              </w:rPr>
            </w:pPr>
            <w:r w:rsidRPr="00E22662">
              <w:rPr>
                <w:rFonts w:ascii="Times New Roman" w:hAnsi="Times New Roman" w:cs="Times New Roman"/>
                <w:sz w:val="19"/>
                <w:szCs w:val="19"/>
              </w:rPr>
              <w:t>Завдання складається з 5 категорій. За правильну визначення однієї категорії студент отримує 1 бал</w:t>
            </w:r>
          </w:p>
        </w:tc>
        <w:tc>
          <w:tcPr>
            <w:tcW w:w="1843" w:type="dxa"/>
            <w:tcBorders>
              <w:top w:val="single" w:sz="4" w:space="0" w:color="auto"/>
              <w:left w:val="single" w:sz="4" w:space="0" w:color="auto"/>
              <w:bottom w:val="single" w:sz="4" w:space="0" w:color="auto"/>
              <w:right w:val="single" w:sz="4" w:space="0" w:color="auto"/>
            </w:tcBorders>
          </w:tcPr>
          <w:p w:rsidR="009F4388" w:rsidRPr="0079571A" w:rsidRDefault="009F4388" w:rsidP="0043753E">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5</w:t>
            </w:r>
          </w:p>
        </w:tc>
      </w:tr>
      <w:tr w:rsidR="009F4388" w:rsidRPr="0079571A" w:rsidTr="00E22662">
        <w:tc>
          <w:tcPr>
            <w:tcW w:w="1384" w:type="dxa"/>
            <w:vMerge/>
            <w:tcBorders>
              <w:left w:val="single" w:sz="4" w:space="0" w:color="auto"/>
              <w:right w:val="single" w:sz="4" w:space="0" w:color="auto"/>
            </w:tcBorders>
            <w:textDirection w:val="btLr"/>
            <w:vAlign w:val="center"/>
          </w:tcPr>
          <w:p w:rsidR="009F4388" w:rsidRPr="0079571A" w:rsidRDefault="009F4388" w:rsidP="0043753E">
            <w:pPr>
              <w:autoSpaceDE w:val="0"/>
              <w:autoSpaceDN w:val="0"/>
              <w:ind w:left="113"/>
              <w:jc w:val="center"/>
              <w:rPr>
                <w:rFonts w:ascii="Times New Roman" w:hAnsi="Times New Roman" w:cs="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tcPr>
          <w:p w:rsidR="009F4388" w:rsidRPr="0079571A" w:rsidRDefault="009F4388" w:rsidP="00704049">
            <w:pPr>
              <w:autoSpaceDE w:val="0"/>
              <w:autoSpaceDN w:val="0"/>
              <w:rPr>
                <w:rFonts w:ascii="Times New Roman" w:hAnsi="Times New Roman" w:cs="Times New Roman"/>
                <w:sz w:val="20"/>
                <w:szCs w:val="20"/>
              </w:rPr>
            </w:pPr>
            <w:r w:rsidRPr="0079571A">
              <w:rPr>
                <w:rFonts w:ascii="Times New Roman" w:hAnsi="Times New Roman" w:cs="Times New Roman"/>
                <w:sz w:val="20"/>
                <w:szCs w:val="20"/>
              </w:rPr>
              <w:t>Індивідуальне навчально-дослідне завдання</w:t>
            </w:r>
          </w:p>
        </w:tc>
        <w:tc>
          <w:tcPr>
            <w:tcW w:w="4111" w:type="dxa"/>
            <w:tcBorders>
              <w:top w:val="single" w:sz="4" w:space="0" w:color="auto"/>
              <w:left w:val="single" w:sz="4" w:space="0" w:color="auto"/>
              <w:bottom w:val="single" w:sz="4" w:space="0" w:color="auto"/>
              <w:right w:val="single" w:sz="4" w:space="0" w:color="auto"/>
            </w:tcBorders>
          </w:tcPr>
          <w:p w:rsidR="009F4388" w:rsidRPr="0079571A" w:rsidRDefault="009F4388" w:rsidP="00704049">
            <w:pPr>
              <w:autoSpaceDE w:val="0"/>
              <w:autoSpaceDN w:val="0"/>
              <w:rPr>
                <w:rFonts w:ascii="Times New Roman" w:hAnsi="Times New Roman" w:cs="Times New Roman"/>
                <w:sz w:val="20"/>
                <w:szCs w:val="20"/>
              </w:rPr>
            </w:pPr>
            <w:r w:rsidRPr="0079571A">
              <w:rPr>
                <w:rFonts w:ascii="Times New Roman" w:hAnsi="Times New Roman" w:cs="Times New Roman"/>
                <w:sz w:val="20"/>
                <w:szCs w:val="20"/>
              </w:rPr>
              <w:t>Виконання індивідуального навчально-дослідного завдання із заданої теми, презентаційний (графічний, наочний) матеріал, знання дослідженого матеріалу та здатність самостійно проаналізувати та ґрунтовно охарактеризувати матеріал дослідження</w:t>
            </w:r>
          </w:p>
        </w:tc>
        <w:tc>
          <w:tcPr>
            <w:tcW w:w="5387" w:type="dxa"/>
            <w:tcBorders>
              <w:top w:val="single" w:sz="4" w:space="0" w:color="auto"/>
              <w:left w:val="single" w:sz="4" w:space="0" w:color="auto"/>
              <w:bottom w:val="single" w:sz="4" w:space="0" w:color="auto"/>
              <w:right w:val="single" w:sz="4" w:space="0" w:color="auto"/>
            </w:tcBorders>
          </w:tcPr>
          <w:p w:rsidR="009F4388" w:rsidRPr="00E22662" w:rsidRDefault="009F4388" w:rsidP="00704049">
            <w:pPr>
              <w:autoSpaceDE w:val="0"/>
              <w:autoSpaceDN w:val="0"/>
              <w:jc w:val="lowKashida"/>
              <w:rPr>
                <w:rFonts w:ascii="Times New Roman" w:hAnsi="Times New Roman" w:cs="Times New Roman"/>
                <w:sz w:val="19"/>
                <w:szCs w:val="19"/>
              </w:rPr>
            </w:pPr>
            <w:r w:rsidRPr="00E22662">
              <w:rPr>
                <w:rFonts w:ascii="Times New Roman" w:hAnsi="Times New Roman" w:cs="Times New Roman"/>
                <w:sz w:val="19"/>
                <w:szCs w:val="19"/>
              </w:rPr>
              <w:t>Максимальна оцінка, яку студент може отримати за виконання індивідуального завдання, становить 20 балів (15 балів - доповідь, 5 балів - презентація). Критерії оцінювання доповіді: 15 балів - повне розкриття теми, наявність власної думки, висновків та списку використаних літературних джерел; 10-14 балів - тема розкрита не повністю, наявні помилки в оформленні; 5-9 балів - наявні матеріали, які не дозволили студенту розкрити тему, відсутня думка студента; 1-4 бали - наявні окремі матеріали, які не дозволяють оцінити думку студента щодо теми дослідження. Критерії оцінювання презентації: 5 балів - презентація точно відповідає темі, містить важливу інформацію, має чітку, логічно вибудувану структуру, робота є прикладом високого рівня володіння комп'ютерними технологіями; 3-4 бали - загалом презентація відповідає темі і є досить інформативною, прослідковується певна структура в розміщенні інформації, проте естетичний вигляд дещо псує недостатньо чітка структура розміщення інформації та не зовсім доречна графіка оформлення. 1-2 бали - 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естетичний вигляд незадовільний (відсутня чітка структура розміщення інформації, недоречна графіка оформлення).</w:t>
            </w:r>
          </w:p>
        </w:tc>
        <w:tc>
          <w:tcPr>
            <w:tcW w:w="1843" w:type="dxa"/>
            <w:tcBorders>
              <w:top w:val="single" w:sz="4" w:space="0" w:color="auto"/>
              <w:left w:val="single" w:sz="4" w:space="0" w:color="auto"/>
              <w:bottom w:val="single" w:sz="4" w:space="0" w:color="auto"/>
              <w:right w:val="single" w:sz="4" w:space="0" w:color="auto"/>
            </w:tcBorders>
          </w:tcPr>
          <w:p w:rsidR="009F4388" w:rsidRPr="0079571A" w:rsidRDefault="009F4388" w:rsidP="00704049">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lang w:eastAsia="en-US"/>
              </w:rPr>
              <w:t>20</w:t>
            </w:r>
          </w:p>
        </w:tc>
      </w:tr>
      <w:tr w:rsidR="009F4388" w:rsidRPr="0079571A" w:rsidTr="00E22662">
        <w:tc>
          <w:tcPr>
            <w:tcW w:w="1384" w:type="dxa"/>
            <w:tcBorders>
              <w:top w:val="single" w:sz="4" w:space="0" w:color="auto"/>
              <w:left w:val="single" w:sz="4" w:space="0" w:color="auto"/>
              <w:bottom w:val="single" w:sz="4" w:space="0" w:color="auto"/>
              <w:right w:val="single" w:sz="4" w:space="0" w:color="auto"/>
            </w:tcBorders>
            <w:hideMark/>
          </w:tcPr>
          <w:p w:rsidR="009F4388" w:rsidRPr="0079571A" w:rsidRDefault="009F4388" w:rsidP="0043753E">
            <w:pPr>
              <w:autoSpaceDE w:val="0"/>
              <w:autoSpaceDN w:val="0"/>
              <w:jc w:val="center"/>
              <w:rPr>
                <w:rFonts w:ascii="Times New Roman" w:hAnsi="Times New Roman" w:cs="Times New Roman"/>
                <w:b/>
                <w:sz w:val="20"/>
                <w:szCs w:val="20"/>
              </w:rPr>
            </w:pPr>
            <w:r w:rsidRPr="0079571A">
              <w:rPr>
                <w:rFonts w:ascii="Times New Roman" w:hAnsi="Times New Roman" w:cs="Times New Roman"/>
                <w:b/>
                <w:sz w:val="20"/>
                <w:szCs w:val="20"/>
              </w:rPr>
              <w:t xml:space="preserve">Усього за </w:t>
            </w:r>
          </w:p>
          <w:p w:rsidR="009F4388" w:rsidRPr="0079571A" w:rsidRDefault="009F4388" w:rsidP="0043753E">
            <w:pPr>
              <w:autoSpaceDE w:val="0"/>
              <w:autoSpaceDN w:val="0"/>
              <w:jc w:val="center"/>
              <w:rPr>
                <w:rFonts w:ascii="Times New Roman" w:hAnsi="Times New Roman" w:cs="Times New Roman"/>
                <w:b/>
                <w:sz w:val="20"/>
                <w:szCs w:val="20"/>
                <w:lang w:eastAsia="en-US"/>
              </w:rPr>
            </w:pPr>
            <w:r w:rsidRPr="0079571A">
              <w:rPr>
                <w:rFonts w:ascii="Times New Roman" w:hAnsi="Times New Roman" w:cs="Times New Roman"/>
                <w:b/>
                <w:sz w:val="20"/>
                <w:szCs w:val="20"/>
              </w:rPr>
              <w:t>підсумковий контроль</w:t>
            </w:r>
          </w:p>
        </w:tc>
        <w:tc>
          <w:tcPr>
            <w:tcW w:w="2551" w:type="dxa"/>
            <w:tcBorders>
              <w:top w:val="single" w:sz="4" w:space="0" w:color="auto"/>
              <w:left w:val="single" w:sz="4" w:space="0" w:color="auto"/>
              <w:bottom w:val="single" w:sz="4" w:space="0" w:color="auto"/>
              <w:right w:val="single" w:sz="4" w:space="0" w:color="auto"/>
            </w:tcBorders>
            <w:hideMark/>
          </w:tcPr>
          <w:p w:rsidR="009F4388" w:rsidRPr="0079571A" w:rsidRDefault="009F4388" w:rsidP="0043753E">
            <w:pPr>
              <w:autoSpaceDE w:val="0"/>
              <w:autoSpaceDN w:val="0"/>
              <w:jc w:val="center"/>
              <w:rPr>
                <w:rFonts w:ascii="Times New Roman" w:hAnsi="Times New Roman" w:cs="Times New Roman"/>
                <w:b/>
                <w:sz w:val="20"/>
                <w:szCs w:val="20"/>
                <w:lang w:eastAsia="en-US"/>
              </w:rPr>
            </w:pPr>
          </w:p>
        </w:tc>
        <w:tc>
          <w:tcPr>
            <w:tcW w:w="4111" w:type="dxa"/>
            <w:tcBorders>
              <w:top w:val="single" w:sz="4" w:space="0" w:color="auto"/>
              <w:left w:val="single" w:sz="4" w:space="0" w:color="auto"/>
              <w:bottom w:val="single" w:sz="4" w:space="0" w:color="auto"/>
              <w:right w:val="single" w:sz="4" w:space="0" w:color="auto"/>
            </w:tcBorders>
          </w:tcPr>
          <w:p w:rsidR="009F4388" w:rsidRPr="0079571A" w:rsidRDefault="009F4388" w:rsidP="0043753E">
            <w:pPr>
              <w:autoSpaceDE w:val="0"/>
              <w:autoSpaceDN w:val="0"/>
              <w:jc w:val="center"/>
              <w:rPr>
                <w:rFonts w:ascii="Times New Roman" w:hAnsi="Times New Roman" w:cs="Times New Roman"/>
                <w:b/>
                <w:sz w:val="20"/>
                <w:szCs w:val="20"/>
                <w:lang w:eastAsia="en-US"/>
              </w:rPr>
            </w:pPr>
          </w:p>
        </w:tc>
        <w:tc>
          <w:tcPr>
            <w:tcW w:w="5387" w:type="dxa"/>
            <w:tcBorders>
              <w:top w:val="single" w:sz="4" w:space="0" w:color="auto"/>
              <w:left w:val="single" w:sz="4" w:space="0" w:color="auto"/>
              <w:bottom w:val="single" w:sz="4" w:space="0" w:color="auto"/>
              <w:right w:val="single" w:sz="4" w:space="0" w:color="auto"/>
            </w:tcBorders>
          </w:tcPr>
          <w:p w:rsidR="009F4388" w:rsidRPr="0079571A" w:rsidRDefault="009F4388" w:rsidP="0043753E">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9F4388" w:rsidRPr="0079571A" w:rsidRDefault="009F4388" w:rsidP="0043753E">
            <w:pPr>
              <w:autoSpaceDE w:val="0"/>
              <w:autoSpaceDN w:val="0"/>
              <w:jc w:val="center"/>
              <w:rPr>
                <w:rFonts w:ascii="Times New Roman" w:hAnsi="Times New Roman" w:cs="Times New Roman"/>
                <w:b/>
                <w:sz w:val="20"/>
                <w:szCs w:val="20"/>
              </w:rPr>
            </w:pPr>
            <w:r w:rsidRPr="0079571A">
              <w:rPr>
                <w:rFonts w:ascii="Times New Roman" w:hAnsi="Times New Roman" w:cs="Times New Roman"/>
                <w:b/>
                <w:sz w:val="20"/>
                <w:szCs w:val="20"/>
              </w:rPr>
              <w:t>40</w:t>
            </w:r>
          </w:p>
        </w:tc>
      </w:tr>
    </w:tbl>
    <w:p w:rsidR="00AA2151" w:rsidRPr="0079571A" w:rsidRDefault="00AA2151" w:rsidP="00B56C83">
      <w:pPr>
        <w:jc w:val="center"/>
        <w:rPr>
          <w:rFonts w:ascii="Times New Roman" w:hAnsi="Times New Roman" w:cs="Times New Roman"/>
          <w:b/>
        </w:rPr>
        <w:sectPr w:rsidR="00AA2151" w:rsidRPr="0079571A" w:rsidSect="00233CA3">
          <w:headerReference w:type="default" r:id="rId9"/>
          <w:pgSz w:w="16838" w:h="11906" w:orient="landscape"/>
          <w:pgMar w:top="1419" w:right="1134" w:bottom="567" w:left="1134" w:header="709" w:footer="709" w:gutter="0"/>
          <w:cols w:space="708"/>
          <w:docGrid w:linePitch="360"/>
        </w:sectPr>
      </w:pPr>
    </w:p>
    <w:p w:rsidR="00B56C83" w:rsidRPr="0079571A" w:rsidRDefault="00B56C83" w:rsidP="00B56C83">
      <w:pPr>
        <w:jc w:val="center"/>
        <w:rPr>
          <w:rFonts w:ascii="Times New Roman" w:hAnsi="Times New Roman" w:cs="Times New Roman"/>
          <w:b/>
        </w:rPr>
      </w:pPr>
      <w:r w:rsidRPr="0079571A">
        <w:rPr>
          <w:rFonts w:ascii="Times New Roman" w:hAnsi="Times New Roman" w:cs="Times New Roman"/>
          <w:b/>
        </w:rPr>
        <w:lastRenderedPageBreak/>
        <w:t>Шкала оцінювання ЗНУ: національна та ECTS</w:t>
      </w:r>
    </w:p>
    <w:tbl>
      <w:tblPr>
        <w:tblW w:w="0" w:type="auto"/>
        <w:jc w:val="center"/>
        <w:tblLayout w:type="fixed"/>
        <w:tblLook w:val="0000"/>
      </w:tblPr>
      <w:tblGrid>
        <w:gridCol w:w="1500"/>
        <w:gridCol w:w="4510"/>
        <w:gridCol w:w="2126"/>
        <w:gridCol w:w="1873"/>
      </w:tblGrid>
      <w:tr w:rsidR="00B56C83" w:rsidRPr="0079571A" w:rsidTr="004A323C">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79571A" w:rsidRDefault="00B56C83" w:rsidP="004A323C">
            <w:pPr>
              <w:pStyle w:val="2"/>
              <w:spacing w:before="0" w:line="220" w:lineRule="auto"/>
              <w:jc w:val="center"/>
              <w:rPr>
                <w:rFonts w:ascii="Times New Roman" w:hAnsi="Times New Roman" w:cs="Times New Roman"/>
                <w:color w:val="auto"/>
                <w:lang w:val="uk-UA"/>
              </w:rPr>
            </w:pPr>
            <w:r w:rsidRPr="0079571A">
              <w:rPr>
                <w:rFonts w:ascii="Times New Roman" w:hAnsi="Times New Roman" w:cs="Times New Roman"/>
                <w:caps/>
                <w:color w:val="auto"/>
                <w:sz w:val="24"/>
                <w:szCs w:val="24"/>
                <w:lang w:val="uk-UA"/>
              </w:rPr>
              <w:t>З</w:t>
            </w:r>
            <w:r w:rsidRPr="0079571A">
              <w:rPr>
                <w:rFonts w:ascii="Times New Roman" w:hAnsi="Times New Roman" w:cs="Times New Roman"/>
                <w:color w:val="auto"/>
                <w:sz w:val="24"/>
                <w:szCs w:val="24"/>
                <w:lang w:val="uk-UA"/>
              </w:rPr>
              <w:t>а шкалою</w:t>
            </w:r>
          </w:p>
          <w:p w:rsidR="00B56C83" w:rsidRPr="0079571A" w:rsidRDefault="00B56C83" w:rsidP="004A323C">
            <w:pPr>
              <w:pStyle w:val="6"/>
              <w:spacing w:before="0" w:line="220" w:lineRule="auto"/>
              <w:jc w:val="center"/>
              <w:rPr>
                <w:rFonts w:ascii="Times New Roman" w:hAnsi="Times New Roman" w:cs="Times New Roman"/>
                <w:b/>
                <w:i w:val="0"/>
                <w:color w:val="auto"/>
              </w:rPr>
            </w:pPr>
            <w:r w:rsidRPr="0079571A">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79571A" w:rsidRDefault="00B56C83" w:rsidP="004A323C">
            <w:pPr>
              <w:pStyle w:val="5"/>
              <w:spacing w:before="0" w:line="220" w:lineRule="auto"/>
              <w:ind w:right="-108"/>
              <w:jc w:val="center"/>
              <w:rPr>
                <w:rFonts w:ascii="Times New Roman" w:hAnsi="Times New Roman" w:cs="Times New Roman"/>
                <w:b/>
                <w:color w:val="auto"/>
              </w:rPr>
            </w:pPr>
            <w:r w:rsidRPr="0079571A">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B56C83" w:rsidRPr="0079571A" w:rsidRDefault="00B56C83" w:rsidP="004A323C">
            <w:pPr>
              <w:pStyle w:val="3"/>
              <w:tabs>
                <w:tab w:val="left" w:pos="0"/>
              </w:tabs>
              <w:spacing w:before="0" w:line="220" w:lineRule="auto"/>
              <w:jc w:val="center"/>
              <w:rPr>
                <w:rFonts w:ascii="Times New Roman" w:hAnsi="Times New Roman" w:cs="Times New Roman"/>
                <w:color w:val="auto"/>
              </w:rPr>
            </w:pPr>
            <w:r w:rsidRPr="0079571A">
              <w:rPr>
                <w:rFonts w:ascii="Times New Roman" w:hAnsi="Times New Roman" w:cs="Times New Roman"/>
                <w:color w:val="auto"/>
              </w:rPr>
              <w:t>За національною шкалою</w:t>
            </w:r>
          </w:p>
        </w:tc>
      </w:tr>
      <w:tr w:rsidR="00B56C83" w:rsidRPr="0079571A" w:rsidTr="004A323C">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79571A" w:rsidRDefault="00B56C83" w:rsidP="004A323C">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79571A" w:rsidRDefault="00B56C83" w:rsidP="004A323C">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6C83" w:rsidRPr="0079571A" w:rsidRDefault="00B56C83" w:rsidP="004A323C">
            <w:pPr>
              <w:pStyle w:val="3"/>
              <w:spacing w:before="0" w:line="220" w:lineRule="auto"/>
              <w:jc w:val="center"/>
              <w:rPr>
                <w:rFonts w:ascii="Times New Roman" w:hAnsi="Times New Roman" w:cs="Times New Roman"/>
                <w:color w:val="auto"/>
              </w:rPr>
            </w:pPr>
            <w:r w:rsidRPr="0079571A">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B56C83" w:rsidRPr="0079571A" w:rsidRDefault="00B56C83" w:rsidP="004A323C">
            <w:pPr>
              <w:pStyle w:val="3"/>
              <w:spacing w:before="0" w:line="220" w:lineRule="auto"/>
              <w:jc w:val="center"/>
              <w:rPr>
                <w:rFonts w:ascii="Times New Roman" w:hAnsi="Times New Roman" w:cs="Times New Roman"/>
                <w:color w:val="auto"/>
              </w:rPr>
            </w:pPr>
            <w:r w:rsidRPr="0079571A">
              <w:rPr>
                <w:rFonts w:ascii="Times New Roman" w:hAnsi="Times New Roman" w:cs="Times New Roman"/>
                <w:color w:val="auto"/>
              </w:rPr>
              <w:t>Залік</w:t>
            </w:r>
          </w:p>
        </w:tc>
      </w:tr>
      <w:tr w:rsidR="00B56C83" w:rsidRPr="0079571A"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68"/>
              <w:jc w:val="center"/>
              <w:rPr>
                <w:rFonts w:ascii="Times New Roman" w:hAnsi="Times New Roman" w:cs="Times New Roman"/>
              </w:rPr>
            </w:pPr>
            <w:r w:rsidRPr="0079571A">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223"/>
              <w:jc w:val="center"/>
              <w:rPr>
                <w:rFonts w:ascii="Times New Roman" w:hAnsi="Times New Roman" w:cs="Times New Roman"/>
              </w:rPr>
            </w:pPr>
            <w:r w:rsidRPr="0079571A">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pStyle w:val="4"/>
              <w:spacing w:before="0" w:line="220" w:lineRule="auto"/>
              <w:jc w:val="center"/>
              <w:rPr>
                <w:rFonts w:ascii="Times New Roman" w:hAnsi="Times New Roman" w:cs="Times New Roman"/>
                <w:b w:val="0"/>
                <w:color w:val="auto"/>
              </w:rPr>
            </w:pPr>
            <w:r w:rsidRPr="0079571A">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pStyle w:val="4"/>
              <w:spacing w:before="0" w:line="220" w:lineRule="auto"/>
              <w:jc w:val="center"/>
              <w:rPr>
                <w:rFonts w:ascii="Times New Roman" w:hAnsi="Times New Roman" w:cs="Times New Roman"/>
                <w:b w:val="0"/>
                <w:color w:val="auto"/>
              </w:rPr>
            </w:pPr>
            <w:r w:rsidRPr="0079571A">
              <w:rPr>
                <w:rFonts w:ascii="Times New Roman" w:hAnsi="Times New Roman" w:cs="Times New Roman"/>
                <w:b w:val="0"/>
                <w:i w:val="0"/>
                <w:color w:val="auto"/>
              </w:rPr>
              <w:t>Зараховано</w:t>
            </w:r>
          </w:p>
        </w:tc>
      </w:tr>
      <w:tr w:rsidR="00B56C83" w:rsidRPr="0079571A"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68"/>
              <w:jc w:val="center"/>
              <w:rPr>
                <w:rFonts w:ascii="Times New Roman" w:hAnsi="Times New Roman" w:cs="Times New Roman"/>
              </w:rPr>
            </w:pPr>
            <w:r w:rsidRPr="0079571A">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223"/>
              <w:jc w:val="center"/>
              <w:rPr>
                <w:rFonts w:ascii="Times New Roman" w:hAnsi="Times New Roman" w:cs="Times New Roman"/>
              </w:rPr>
            </w:pPr>
            <w:r w:rsidRPr="0079571A">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54"/>
              <w:jc w:val="center"/>
              <w:rPr>
                <w:rFonts w:ascii="Times New Roman" w:hAnsi="Times New Roman" w:cs="Times New Roman"/>
              </w:rPr>
            </w:pPr>
            <w:r w:rsidRPr="0079571A">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napToGrid w:val="0"/>
              <w:spacing w:line="220" w:lineRule="auto"/>
              <w:ind w:right="-54"/>
              <w:jc w:val="center"/>
              <w:rPr>
                <w:rFonts w:ascii="Times New Roman" w:hAnsi="Times New Roman" w:cs="Times New Roman"/>
                <w:spacing w:val="-2"/>
              </w:rPr>
            </w:pPr>
          </w:p>
        </w:tc>
      </w:tr>
      <w:tr w:rsidR="00B56C83" w:rsidRPr="0079571A"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68"/>
              <w:jc w:val="center"/>
              <w:rPr>
                <w:rFonts w:ascii="Times New Roman" w:hAnsi="Times New Roman" w:cs="Times New Roman"/>
              </w:rPr>
            </w:pPr>
            <w:r w:rsidRPr="0079571A">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223"/>
              <w:jc w:val="center"/>
              <w:rPr>
                <w:rFonts w:ascii="Times New Roman" w:hAnsi="Times New Roman" w:cs="Times New Roman"/>
              </w:rPr>
            </w:pPr>
            <w:r w:rsidRPr="0079571A">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napToGrid w:val="0"/>
              <w:spacing w:line="220" w:lineRule="auto"/>
              <w:ind w:right="-54"/>
              <w:jc w:val="center"/>
              <w:rPr>
                <w:rFonts w:ascii="Times New Roman" w:hAnsi="Times New Roman" w:cs="Times New Roman"/>
                <w:spacing w:val="-2"/>
              </w:rPr>
            </w:pPr>
          </w:p>
        </w:tc>
      </w:tr>
      <w:tr w:rsidR="00B56C83" w:rsidRPr="0079571A"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68"/>
              <w:jc w:val="center"/>
              <w:rPr>
                <w:rFonts w:ascii="Times New Roman" w:hAnsi="Times New Roman" w:cs="Times New Roman"/>
              </w:rPr>
            </w:pPr>
            <w:r w:rsidRPr="0079571A">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223"/>
              <w:jc w:val="center"/>
              <w:rPr>
                <w:rFonts w:ascii="Times New Roman" w:hAnsi="Times New Roman" w:cs="Times New Roman"/>
              </w:rPr>
            </w:pPr>
            <w:r w:rsidRPr="0079571A">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54"/>
              <w:jc w:val="center"/>
              <w:rPr>
                <w:rFonts w:ascii="Times New Roman" w:hAnsi="Times New Roman" w:cs="Times New Roman"/>
              </w:rPr>
            </w:pPr>
            <w:r w:rsidRPr="0079571A">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napToGrid w:val="0"/>
              <w:spacing w:line="220" w:lineRule="auto"/>
              <w:ind w:right="-54"/>
              <w:jc w:val="center"/>
              <w:rPr>
                <w:rFonts w:ascii="Times New Roman" w:hAnsi="Times New Roman" w:cs="Times New Roman"/>
                <w:spacing w:val="-2"/>
              </w:rPr>
            </w:pPr>
          </w:p>
        </w:tc>
      </w:tr>
      <w:tr w:rsidR="00B56C83" w:rsidRPr="0079571A"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68"/>
              <w:jc w:val="center"/>
              <w:rPr>
                <w:rFonts w:ascii="Times New Roman" w:hAnsi="Times New Roman" w:cs="Times New Roman"/>
              </w:rPr>
            </w:pPr>
            <w:r w:rsidRPr="0079571A">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223"/>
              <w:jc w:val="center"/>
              <w:rPr>
                <w:rFonts w:ascii="Times New Roman" w:hAnsi="Times New Roman" w:cs="Times New Roman"/>
              </w:rPr>
            </w:pPr>
            <w:r w:rsidRPr="0079571A">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napToGrid w:val="0"/>
              <w:spacing w:line="220" w:lineRule="auto"/>
              <w:ind w:right="-54"/>
              <w:jc w:val="center"/>
              <w:rPr>
                <w:rFonts w:ascii="Times New Roman" w:hAnsi="Times New Roman" w:cs="Times New Roman"/>
                <w:spacing w:val="-2"/>
              </w:rPr>
            </w:pPr>
          </w:p>
        </w:tc>
      </w:tr>
      <w:tr w:rsidR="00B56C83" w:rsidRPr="0079571A"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68"/>
              <w:jc w:val="center"/>
              <w:rPr>
                <w:rFonts w:ascii="Times New Roman" w:hAnsi="Times New Roman" w:cs="Times New Roman"/>
              </w:rPr>
            </w:pPr>
            <w:r w:rsidRPr="0079571A">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223"/>
              <w:jc w:val="center"/>
              <w:rPr>
                <w:rFonts w:ascii="Times New Roman" w:hAnsi="Times New Roman" w:cs="Times New Roman"/>
              </w:rPr>
            </w:pPr>
            <w:r w:rsidRPr="0079571A">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54"/>
              <w:jc w:val="center"/>
              <w:rPr>
                <w:rFonts w:ascii="Times New Roman" w:hAnsi="Times New Roman" w:cs="Times New Roman"/>
              </w:rPr>
            </w:pPr>
            <w:r w:rsidRPr="0079571A">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54"/>
              <w:rPr>
                <w:rFonts w:ascii="Times New Roman" w:hAnsi="Times New Roman" w:cs="Times New Roman"/>
              </w:rPr>
            </w:pPr>
            <w:r w:rsidRPr="0079571A">
              <w:rPr>
                <w:rFonts w:ascii="Times New Roman" w:hAnsi="Times New Roman" w:cs="Times New Roman"/>
                <w:spacing w:val="-2"/>
              </w:rPr>
              <w:t>Не зараховано</w:t>
            </w:r>
          </w:p>
        </w:tc>
      </w:tr>
      <w:tr w:rsidR="00B56C83" w:rsidRPr="0079571A"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68"/>
              <w:jc w:val="center"/>
              <w:rPr>
                <w:rFonts w:ascii="Times New Roman" w:hAnsi="Times New Roman" w:cs="Times New Roman"/>
              </w:rPr>
            </w:pPr>
            <w:r w:rsidRPr="0079571A">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pacing w:line="220" w:lineRule="auto"/>
              <w:ind w:right="223"/>
              <w:jc w:val="center"/>
              <w:rPr>
                <w:rFonts w:ascii="Times New Roman" w:hAnsi="Times New Roman" w:cs="Times New Roman"/>
              </w:rPr>
            </w:pPr>
            <w:r w:rsidRPr="0079571A">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79571A" w:rsidRDefault="00B56C83" w:rsidP="004A323C">
            <w:pPr>
              <w:snapToGrid w:val="0"/>
              <w:spacing w:line="220" w:lineRule="auto"/>
              <w:ind w:right="-54"/>
              <w:jc w:val="center"/>
              <w:rPr>
                <w:rFonts w:ascii="Times New Roman" w:hAnsi="Times New Roman" w:cs="Times New Roman"/>
                <w:spacing w:val="-2"/>
              </w:rPr>
            </w:pPr>
          </w:p>
        </w:tc>
      </w:tr>
    </w:tbl>
    <w:p w:rsidR="00B56C83" w:rsidRPr="0079571A" w:rsidRDefault="00B56C83" w:rsidP="00B56C83">
      <w:pPr>
        <w:shd w:val="clear" w:color="auto" w:fill="FFFFFF"/>
        <w:jc w:val="center"/>
        <w:rPr>
          <w:rFonts w:ascii="Times New Roman" w:hAnsi="Times New Roman" w:cs="Times New Roman"/>
          <w:b/>
          <w:sz w:val="28"/>
          <w:szCs w:val="28"/>
        </w:rPr>
      </w:pPr>
    </w:p>
    <w:p w:rsidR="00B56C83" w:rsidRPr="0079571A" w:rsidRDefault="00B56C83" w:rsidP="00B56C83">
      <w:pPr>
        <w:shd w:val="clear" w:color="auto" w:fill="FFFFFF"/>
        <w:jc w:val="center"/>
        <w:rPr>
          <w:rFonts w:ascii="Times New Roman" w:hAnsi="Times New Roman" w:cs="Times New Roman"/>
          <w:b/>
          <w:sz w:val="28"/>
          <w:szCs w:val="28"/>
        </w:rPr>
      </w:pPr>
    </w:p>
    <w:p w:rsidR="00B56C83" w:rsidRPr="0079571A" w:rsidRDefault="005A0F37" w:rsidP="00B56C83">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9</w:t>
      </w:r>
      <w:r w:rsidR="00B56C83" w:rsidRPr="0079571A">
        <w:rPr>
          <w:rFonts w:ascii="Times New Roman" w:hAnsi="Times New Roman" w:cs="Times New Roman"/>
          <w:b/>
          <w:sz w:val="28"/>
          <w:szCs w:val="28"/>
        </w:rPr>
        <w:t xml:space="preserve">.   Основні навчальні ресурси </w:t>
      </w:r>
    </w:p>
    <w:p w:rsidR="00A8012E" w:rsidRPr="0079571A" w:rsidRDefault="00A8012E" w:rsidP="00A8012E">
      <w:pPr>
        <w:shd w:val="clear" w:color="auto" w:fill="FFFFFF"/>
        <w:rPr>
          <w:rFonts w:ascii="Times New Roman" w:hAnsi="Times New Roman" w:cs="Times New Roman"/>
          <w:b/>
        </w:rPr>
      </w:pPr>
      <w:r w:rsidRPr="0079571A">
        <w:rPr>
          <w:rFonts w:ascii="Times New Roman" w:hAnsi="Times New Roman" w:cs="Times New Roman"/>
          <w:b/>
        </w:rPr>
        <w:t>Рекомендована література:</w:t>
      </w:r>
    </w:p>
    <w:p w:rsidR="005A0F37" w:rsidRPr="00FB6C66" w:rsidRDefault="005A0F37" w:rsidP="005A0F37">
      <w:pPr>
        <w:shd w:val="clear" w:color="auto" w:fill="FFFFFF"/>
        <w:rPr>
          <w:rFonts w:ascii="Times New Roman" w:hAnsi="Times New Roman" w:cs="Times New Roman"/>
          <w:b/>
        </w:rPr>
      </w:pPr>
      <w:r>
        <w:rPr>
          <w:rFonts w:ascii="Times New Roman" w:hAnsi="Times New Roman" w:cs="Times New Roman"/>
          <w:b/>
        </w:rPr>
        <w:t>Основна:</w:t>
      </w:r>
    </w:p>
    <w:p w:rsidR="009F4388" w:rsidRPr="0079571A" w:rsidRDefault="009F4388" w:rsidP="009F4388">
      <w:pPr>
        <w:pStyle w:val="aa"/>
        <w:numPr>
          <w:ilvl w:val="0"/>
          <w:numId w:val="4"/>
        </w:numPr>
        <w:shd w:val="clear" w:color="auto" w:fill="FFFFFF"/>
        <w:ind w:left="0" w:firstLine="357"/>
        <w:jc w:val="both"/>
        <w:rPr>
          <w:rFonts w:ascii="Times New Roman" w:hAnsi="Times New Roman" w:cs="Times New Roman"/>
        </w:rPr>
      </w:pPr>
      <w:r w:rsidRPr="0079571A">
        <w:rPr>
          <w:rFonts w:ascii="Times New Roman" w:hAnsi="Times New Roman" w:cs="Times New Roman"/>
        </w:rPr>
        <w:t>Калениченко Р.А., Коханець А. С. Конфліктологія і психологія управління : навч. посіб. для студентів за спец.: 051 "Економіка підприємництва", 071 "Облік і аудит", 073 "Менеджмент"; Київ. нац. ун-т буд-ва і архітектури. - Київ : Компринт, 2021. - 166 с.</w:t>
      </w:r>
    </w:p>
    <w:p w:rsidR="009F4388" w:rsidRPr="0079571A" w:rsidRDefault="009F4388" w:rsidP="009F4388">
      <w:pPr>
        <w:pStyle w:val="aa"/>
        <w:numPr>
          <w:ilvl w:val="0"/>
          <w:numId w:val="4"/>
        </w:numPr>
        <w:shd w:val="clear" w:color="auto" w:fill="FFFFFF"/>
        <w:ind w:left="0" w:firstLine="357"/>
        <w:jc w:val="both"/>
        <w:rPr>
          <w:rFonts w:ascii="Times New Roman" w:hAnsi="Times New Roman" w:cs="Times New Roman"/>
        </w:rPr>
      </w:pPr>
      <w:r w:rsidRPr="0079571A">
        <w:rPr>
          <w:rFonts w:ascii="Times New Roman" w:hAnsi="Times New Roman" w:cs="Times New Roman"/>
        </w:rPr>
        <w:t>Конфліктологія : навч. посіб. / [М. П. Гетьманчук та ін. ; за заг. ред. М. П. Гетьманчука] ; Львів. держ. ун-т внутр. справ. - Львів : Львів. держ. ун-т внутр. справ, 2016. - 343 с.</w:t>
      </w:r>
    </w:p>
    <w:p w:rsidR="009F4388" w:rsidRPr="0079571A" w:rsidRDefault="009F4388" w:rsidP="009F4388">
      <w:pPr>
        <w:pStyle w:val="aa"/>
        <w:numPr>
          <w:ilvl w:val="0"/>
          <w:numId w:val="4"/>
        </w:numPr>
        <w:shd w:val="clear" w:color="auto" w:fill="FFFFFF"/>
        <w:ind w:left="0" w:firstLine="357"/>
        <w:jc w:val="both"/>
        <w:rPr>
          <w:rFonts w:ascii="Times New Roman" w:hAnsi="Times New Roman" w:cs="Times New Roman"/>
        </w:rPr>
      </w:pPr>
      <w:r w:rsidRPr="0079571A">
        <w:rPr>
          <w:rFonts w:ascii="Times New Roman" w:hAnsi="Times New Roman" w:cs="Times New Roman"/>
        </w:rPr>
        <w:t>Конфліктологія та медіація : навч. посіб. / уклад. В. І. Докаш ; Чернів. нац. ун-т ім. Юрія Федьковича. - Чернівці : ЧНУ : Рута, 2018. - 247 с.</w:t>
      </w:r>
    </w:p>
    <w:p w:rsidR="009F4388" w:rsidRPr="0079571A" w:rsidRDefault="009F4388" w:rsidP="009F4388">
      <w:pPr>
        <w:pStyle w:val="aa"/>
        <w:numPr>
          <w:ilvl w:val="0"/>
          <w:numId w:val="4"/>
        </w:numPr>
        <w:shd w:val="clear" w:color="auto" w:fill="FFFFFF"/>
        <w:ind w:left="0" w:firstLine="357"/>
        <w:jc w:val="both"/>
        <w:rPr>
          <w:rFonts w:ascii="Times New Roman" w:hAnsi="Times New Roman" w:cs="Times New Roman"/>
        </w:rPr>
      </w:pPr>
      <w:r w:rsidRPr="0079571A">
        <w:rPr>
          <w:rFonts w:ascii="Times New Roman" w:hAnsi="Times New Roman" w:cs="Times New Roman"/>
        </w:rPr>
        <w:t>Крижановська З.Ю. Конфліктологічне консультування : навч. посіб.; Східноєвроп. нац. ун-т ім. Лесі Українки. - Луцьк : АКВА ПРІНТ, 2017. - 111 с.</w:t>
      </w:r>
    </w:p>
    <w:p w:rsidR="009F4388" w:rsidRPr="0079571A" w:rsidRDefault="009F4388" w:rsidP="009F4388">
      <w:pPr>
        <w:pStyle w:val="aa"/>
        <w:numPr>
          <w:ilvl w:val="0"/>
          <w:numId w:val="4"/>
        </w:numPr>
        <w:shd w:val="clear" w:color="auto" w:fill="FFFFFF"/>
        <w:ind w:left="0" w:firstLine="357"/>
        <w:jc w:val="both"/>
        <w:rPr>
          <w:rFonts w:ascii="Times New Roman" w:hAnsi="Times New Roman" w:cs="Times New Roman"/>
        </w:rPr>
      </w:pPr>
      <w:r w:rsidRPr="0079571A">
        <w:rPr>
          <w:rFonts w:ascii="Times New Roman" w:hAnsi="Times New Roman" w:cs="Times New Roman"/>
        </w:rPr>
        <w:t>Кутуєв П. В. Конфліктологія: соціологічна перспектива: навч. посіб. - Київ : НПУ ім. М. П. Драгоманова, 2014. - 162 с.</w:t>
      </w:r>
    </w:p>
    <w:p w:rsidR="009F4388" w:rsidRPr="0079571A" w:rsidRDefault="009F4388" w:rsidP="009F4388">
      <w:pPr>
        <w:pStyle w:val="aa"/>
        <w:numPr>
          <w:ilvl w:val="0"/>
          <w:numId w:val="4"/>
        </w:numPr>
        <w:shd w:val="clear" w:color="auto" w:fill="FFFFFF"/>
        <w:ind w:left="0" w:firstLine="357"/>
        <w:jc w:val="both"/>
        <w:rPr>
          <w:rFonts w:ascii="Times New Roman" w:hAnsi="Times New Roman" w:cs="Times New Roman"/>
        </w:rPr>
      </w:pPr>
      <w:r w:rsidRPr="0079571A">
        <w:rPr>
          <w:rFonts w:ascii="Times New Roman" w:hAnsi="Times New Roman" w:cs="Times New Roman"/>
        </w:rPr>
        <w:t>Луцишин Г.І. Конфліктологія та теорія переговорів : навч. посіб.; Нац. ун-т "Львів. політехніка". - Львів : Вид-во Львівської політехніки, 2015. - 199 с.</w:t>
      </w:r>
    </w:p>
    <w:p w:rsidR="009F4388" w:rsidRPr="0079571A" w:rsidRDefault="009F4388" w:rsidP="009F4388">
      <w:pPr>
        <w:pStyle w:val="aa"/>
        <w:numPr>
          <w:ilvl w:val="0"/>
          <w:numId w:val="4"/>
        </w:numPr>
        <w:shd w:val="clear" w:color="auto" w:fill="FFFFFF"/>
        <w:ind w:left="0" w:firstLine="357"/>
        <w:jc w:val="both"/>
        <w:rPr>
          <w:rFonts w:ascii="Times New Roman" w:hAnsi="Times New Roman" w:cs="Times New Roman"/>
        </w:rPr>
      </w:pPr>
      <w:r w:rsidRPr="0079571A">
        <w:rPr>
          <w:rFonts w:ascii="Times New Roman" w:hAnsi="Times New Roman" w:cs="Times New Roman"/>
        </w:rPr>
        <w:t>Матвійчук Т.Ф. Конфліктологія : навч.-метод. посіб.; Львів. держ. ун-т фіз. культури. - Львів : ГАЛИЧ-ПРЕС, 2018. - 73 с.</w:t>
      </w:r>
    </w:p>
    <w:p w:rsidR="009F4388" w:rsidRPr="0079571A" w:rsidRDefault="009F4388" w:rsidP="009F4388">
      <w:pPr>
        <w:pStyle w:val="aa"/>
        <w:numPr>
          <w:ilvl w:val="0"/>
          <w:numId w:val="4"/>
        </w:numPr>
        <w:shd w:val="clear" w:color="auto" w:fill="FFFFFF"/>
        <w:ind w:left="0" w:firstLine="357"/>
        <w:jc w:val="both"/>
        <w:rPr>
          <w:rFonts w:ascii="Times New Roman" w:hAnsi="Times New Roman" w:cs="Times New Roman"/>
        </w:rPr>
      </w:pPr>
      <w:r w:rsidRPr="0079571A">
        <w:rPr>
          <w:rFonts w:ascii="Times New Roman" w:hAnsi="Times New Roman" w:cs="Times New Roman"/>
        </w:rPr>
        <w:t>Омельченко В.В. Соціальна психологія та конфліктологія : навч. посіб.; Харків. нац. ун-т радіоелектроніки. - Харків : ХНУРЕ, 2020 .Ч. 1 : Соціальна психологія : навч. посіб для студентів усіх спец. і форм навч. - 2021. - 173 с.</w:t>
      </w:r>
    </w:p>
    <w:p w:rsidR="009F4388" w:rsidRPr="0079571A" w:rsidRDefault="009F4388" w:rsidP="009F4388">
      <w:pPr>
        <w:pStyle w:val="aa"/>
        <w:numPr>
          <w:ilvl w:val="0"/>
          <w:numId w:val="4"/>
        </w:numPr>
        <w:shd w:val="clear" w:color="auto" w:fill="FFFFFF"/>
        <w:ind w:left="0" w:firstLine="357"/>
        <w:jc w:val="both"/>
        <w:rPr>
          <w:rFonts w:ascii="Times New Roman" w:hAnsi="Times New Roman" w:cs="Times New Roman"/>
        </w:rPr>
      </w:pPr>
      <w:r w:rsidRPr="0079571A">
        <w:rPr>
          <w:rFonts w:ascii="Times New Roman" w:hAnsi="Times New Roman" w:cs="Times New Roman"/>
        </w:rPr>
        <w:t>Партико Н.В. Основи конфліктології : навч. посіб.; Нац. ун-т "Львів. політехніка". - Львів : Видавництво Львівської політехніки, 2021. - 155 с.</w:t>
      </w:r>
    </w:p>
    <w:p w:rsidR="009F4388" w:rsidRPr="0079571A" w:rsidRDefault="009F4388" w:rsidP="009F4388">
      <w:pPr>
        <w:pStyle w:val="aa"/>
        <w:numPr>
          <w:ilvl w:val="0"/>
          <w:numId w:val="4"/>
        </w:numPr>
        <w:shd w:val="clear" w:color="auto" w:fill="FFFFFF"/>
        <w:ind w:left="0" w:firstLine="357"/>
        <w:jc w:val="both"/>
        <w:rPr>
          <w:rFonts w:ascii="Times New Roman" w:hAnsi="Times New Roman" w:cs="Times New Roman"/>
        </w:rPr>
      </w:pPr>
      <w:r w:rsidRPr="0079571A">
        <w:rPr>
          <w:rFonts w:ascii="Times New Roman" w:hAnsi="Times New Roman" w:cs="Times New Roman"/>
        </w:rPr>
        <w:t>Петрінко В.С. Конфліктологія: курс лекцій, енциклопедія, програма, таблиці : навч. посіб.; Держ. ВНЗ "Ужгород. нац. ун-т", Ф-т сусп. наук, Каф. політології і держ. упр. - Ужгород : Говерла, 2020. - 359 с.</w:t>
      </w:r>
    </w:p>
    <w:p w:rsidR="009F4388" w:rsidRPr="0079571A" w:rsidRDefault="009F4388" w:rsidP="009F4388">
      <w:pPr>
        <w:pStyle w:val="aa"/>
        <w:numPr>
          <w:ilvl w:val="0"/>
          <w:numId w:val="4"/>
        </w:numPr>
        <w:shd w:val="clear" w:color="auto" w:fill="FFFFFF"/>
        <w:ind w:left="0" w:firstLine="357"/>
        <w:jc w:val="both"/>
        <w:rPr>
          <w:rFonts w:ascii="Times New Roman" w:hAnsi="Times New Roman" w:cs="Times New Roman"/>
        </w:rPr>
      </w:pPr>
      <w:r w:rsidRPr="0079571A">
        <w:rPr>
          <w:rFonts w:ascii="Times New Roman" w:hAnsi="Times New Roman" w:cs="Times New Roman"/>
        </w:rPr>
        <w:t>Штифурак В. Є. Психологія управління та конфліктологія : навч. посіб; Київ. нац. торг.-екон. ун-т, Вінниц. торг.-екон. ін-т. - Вінниця : ВТЕІ КНТЕУ, 2017. - 252 с.</w:t>
      </w:r>
    </w:p>
    <w:p w:rsidR="00047559" w:rsidRDefault="00047559" w:rsidP="00047559">
      <w:pPr>
        <w:jc w:val="both"/>
        <w:rPr>
          <w:rFonts w:ascii="Times New Roman" w:hAnsi="Times New Roman" w:cs="Times New Roman"/>
          <w:sz w:val="28"/>
          <w:szCs w:val="28"/>
        </w:rPr>
      </w:pPr>
    </w:p>
    <w:p w:rsidR="005A0F37" w:rsidRPr="00FB6C66" w:rsidRDefault="005A0F37" w:rsidP="005A0F37">
      <w:pPr>
        <w:shd w:val="clear" w:color="auto" w:fill="FFFFFF"/>
        <w:rPr>
          <w:rFonts w:ascii="Times New Roman" w:hAnsi="Times New Roman" w:cs="Times New Roman"/>
          <w:b/>
        </w:rPr>
      </w:pPr>
      <w:r>
        <w:rPr>
          <w:rFonts w:ascii="Times New Roman" w:hAnsi="Times New Roman" w:cs="Times New Roman"/>
          <w:b/>
        </w:rPr>
        <w:t>Додаткова:</w:t>
      </w:r>
    </w:p>
    <w:p w:rsidR="00233CA3" w:rsidRPr="00350971" w:rsidRDefault="00233CA3" w:rsidP="00233CA3">
      <w:pPr>
        <w:pStyle w:val="aa"/>
        <w:numPr>
          <w:ilvl w:val="0"/>
          <w:numId w:val="5"/>
        </w:numPr>
        <w:shd w:val="clear" w:color="auto" w:fill="FFFFFF"/>
        <w:ind w:left="0" w:firstLine="357"/>
        <w:jc w:val="both"/>
        <w:rPr>
          <w:rFonts w:ascii="Times New Roman" w:hAnsi="Times New Roman" w:cs="Times New Roman"/>
        </w:rPr>
      </w:pPr>
      <w:r w:rsidRPr="00233CA3">
        <w:rPr>
          <w:rFonts w:ascii="Times New Roman" w:hAnsi="Times New Roman" w:cs="Times New Roman"/>
        </w:rPr>
        <w:t>Браніцька Т.Р</w:t>
      </w:r>
      <w:r w:rsidRPr="00350971">
        <w:rPr>
          <w:rFonts w:ascii="Times New Roman" w:hAnsi="Times New Roman" w:cs="Times New Roman"/>
        </w:rPr>
        <w:t xml:space="preserve">. Конфліктологічна культура фахівців соціономічних професій: технологія формування  : монографія. Вінниця : Нілан, 2018. 461 с. </w:t>
      </w:r>
    </w:p>
    <w:p w:rsidR="00233CA3" w:rsidRPr="00350971" w:rsidRDefault="00233CA3" w:rsidP="00233CA3">
      <w:pPr>
        <w:pStyle w:val="aa"/>
        <w:numPr>
          <w:ilvl w:val="0"/>
          <w:numId w:val="5"/>
        </w:numPr>
        <w:shd w:val="clear" w:color="auto" w:fill="FFFFFF"/>
        <w:ind w:left="0" w:firstLine="357"/>
        <w:jc w:val="both"/>
        <w:rPr>
          <w:rFonts w:ascii="Times New Roman" w:hAnsi="Times New Roman" w:cs="Times New Roman"/>
        </w:rPr>
      </w:pPr>
      <w:r w:rsidRPr="00233CA3">
        <w:rPr>
          <w:rFonts w:ascii="Times New Roman" w:hAnsi="Times New Roman" w:cs="Times New Roman"/>
        </w:rPr>
        <w:t>Пастух І.Д</w:t>
      </w:r>
      <w:r w:rsidRPr="00350971">
        <w:rPr>
          <w:rFonts w:ascii="Times New Roman" w:hAnsi="Times New Roman" w:cs="Times New Roman"/>
        </w:rPr>
        <w:t>. Запобігання та врегулювання конфлікту інтересів в діяльності публічної адміністрації: адміністративно-правове дослідження  : монографія; Нац. акад. внутр. справ. Київ : Кафедра, 2020. 431 с.</w:t>
      </w:r>
    </w:p>
    <w:p w:rsidR="00233CA3" w:rsidRPr="00233CA3" w:rsidRDefault="00233CA3" w:rsidP="00233CA3">
      <w:pPr>
        <w:pStyle w:val="aa"/>
        <w:numPr>
          <w:ilvl w:val="0"/>
          <w:numId w:val="5"/>
        </w:numPr>
        <w:shd w:val="clear" w:color="auto" w:fill="FFFFFF"/>
        <w:ind w:left="0" w:firstLine="357"/>
        <w:jc w:val="both"/>
        <w:rPr>
          <w:rFonts w:ascii="Times New Roman" w:hAnsi="Times New Roman" w:cs="Times New Roman"/>
        </w:rPr>
      </w:pPr>
      <w:r w:rsidRPr="00233CA3">
        <w:rPr>
          <w:rFonts w:ascii="Times New Roman" w:hAnsi="Times New Roman" w:cs="Times New Roman"/>
        </w:rPr>
        <w:t xml:space="preserve">Медіація.UA: тенденції, становлення, розвиток  : колект. монографія : для здобувачів ступеня магістра за спец. "Медіація та вирішення конфліктів" / [Карпова О. та ін.] ; [Ун-т </w:t>
      </w:r>
      <w:r w:rsidRPr="00233CA3">
        <w:rPr>
          <w:rFonts w:ascii="Times New Roman" w:hAnsi="Times New Roman" w:cs="Times New Roman"/>
        </w:rPr>
        <w:lastRenderedPageBreak/>
        <w:t>економіки та права "КРОК"], Бізнес Школа КРОК. Київ : Бізнес Школа КРОК, 2021. 128 с.</w:t>
      </w:r>
    </w:p>
    <w:p w:rsidR="00233CA3" w:rsidRPr="00350971" w:rsidRDefault="00233CA3" w:rsidP="00233CA3">
      <w:pPr>
        <w:pStyle w:val="aa"/>
        <w:numPr>
          <w:ilvl w:val="0"/>
          <w:numId w:val="5"/>
        </w:numPr>
        <w:shd w:val="clear" w:color="auto" w:fill="FFFFFF"/>
        <w:ind w:left="0" w:firstLine="357"/>
        <w:jc w:val="both"/>
        <w:rPr>
          <w:rFonts w:ascii="Times New Roman" w:hAnsi="Times New Roman" w:cs="Times New Roman"/>
        </w:rPr>
      </w:pPr>
      <w:r w:rsidRPr="00233CA3">
        <w:rPr>
          <w:rFonts w:ascii="Times New Roman" w:hAnsi="Times New Roman" w:cs="Times New Roman"/>
        </w:rPr>
        <w:t>Кошманенко В.Д</w:t>
      </w:r>
      <w:r w:rsidRPr="00350971">
        <w:rPr>
          <w:rFonts w:ascii="Times New Roman" w:hAnsi="Times New Roman" w:cs="Times New Roman"/>
        </w:rPr>
        <w:t>. Спектральна теорія динамічних систем конфлікту  : [монографія]; НАН України, Ін-т математики. Київ : Наукова думка, 2016. 286 с.</w:t>
      </w:r>
    </w:p>
    <w:p w:rsidR="00233CA3" w:rsidRPr="00350971" w:rsidRDefault="00233CA3" w:rsidP="00233CA3">
      <w:pPr>
        <w:pStyle w:val="aa"/>
        <w:numPr>
          <w:ilvl w:val="0"/>
          <w:numId w:val="5"/>
        </w:numPr>
        <w:shd w:val="clear" w:color="auto" w:fill="FFFFFF"/>
        <w:ind w:left="0" w:firstLine="357"/>
        <w:jc w:val="both"/>
        <w:rPr>
          <w:rFonts w:ascii="Times New Roman" w:hAnsi="Times New Roman" w:cs="Times New Roman"/>
        </w:rPr>
      </w:pPr>
      <w:r w:rsidRPr="00233CA3">
        <w:rPr>
          <w:rFonts w:ascii="Times New Roman" w:hAnsi="Times New Roman" w:cs="Times New Roman"/>
        </w:rPr>
        <w:t>Калаур С.М</w:t>
      </w:r>
      <w:r w:rsidRPr="00350971">
        <w:rPr>
          <w:rFonts w:ascii="Times New Roman" w:hAnsi="Times New Roman" w:cs="Times New Roman"/>
        </w:rPr>
        <w:t>. Теорія і методика професійної підготовки майбутніх фахівців соціальної сфери до розв'язання конфліктів у професійній діяльності  : монографія; Терноп. нац. пед. ун-т ім. Володимира Гнатюка. Тернопіль : Осадца Ю. В., 2018. 455 с.</w:t>
      </w:r>
    </w:p>
    <w:p w:rsidR="00233CA3" w:rsidRPr="00350971" w:rsidRDefault="00233CA3" w:rsidP="00233CA3">
      <w:pPr>
        <w:pStyle w:val="aa"/>
        <w:numPr>
          <w:ilvl w:val="0"/>
          <w:numId w:val="5"/>
        </w:numPr>
        <w:shd w:val="clear" w:color="auto" w:fill="FFFFFF"/>
        <w:ind w:left="0" w:firstLine="357"/>
        <w:jc w:val="both"/>
        <w:rPr>
          <w:rFonts w:ascii="Times New Roman" w:hAnsi="Times New Roman" w:cs="Times New Roman"/>
        </w:rPr>
      </w:pPr>
      <w:r w:rsidRPr="00233CA3">
        <w:rPr>
          <w:rFonts w:ascii="Times New Roman" w:hAnsi="Times New Roman" w:cs="Times New Roman"/>
        </w:rPr>
        <w:t>Барабанов І.В</w:t>
      </w:r>
      <w:r w:rsidRPr="00350971">
        <w:rPr>
          <w:rFonts w:ascii="Times New Roman" w:hAnsi="Times New Roman" w:cs="Times New Roman"/>
        </w:rPr>
        <w:t>. , Андрєєва Т. Є., Гетьман О. О. Сучасний конфлікт-менеджмент  : монографія ; Харків. нац. ун-т буд-ва та архітектури. Харків : Панов А. М. [вид.], 2019. 200 с.</w:t>
      </w:r>
    </w:p>
    <w:p w:rsidR="00233CA3" w:rsidRPr="00350971" w:rsidRDefault="00233CA3" w:rsidP="00233CA3">
      <w:pPr>
        <w:pStyle w:val="aa"/>
        <w:numPr>
          <w:ilvl w:val="0"/>
          <w:numId w:val="5"/>
        </w:numPr>
        <w:shd w:val="clear" w:color="auto" w:fill="FFFFFF"/>
        <w:ind w:left="0" w:firstLine="357"/>
        <w:jc w:val="both"/>
        <w:rPr>
          <w:rFonts w:ascii="Times New Roman" w:hAnsi="Times New Roman" w:cs="Times New Roman"/>
        </w:rPr>
      </w:pPr>
      <w:r w:rsidRPr="00233CA3">
        <w:rPr>
          <w:rFonts w:ascii="Times New Roman" w:hAnsi="Times New Roman" w:cs="Times New Roman"/>
        </w:rPr>
        <w:t>Бонтлаб В.В</w:t>
      </w:r>
      <w:r w:rsidRPr="00350971">
        <w:rPr>
          <w:rFonts w:ascii="Times New Roman" w:hAnsi="Times New Roman" w:cs="Times New Roman"/>
        </w:rPr>
        <w:t>. Проблеми теорії та практики нормативно-правового регулювання вирішення трудових спорів (конфліктів)  : монографія; Навч.-наук. ін-т права ім. І. Малиновського Нац. ун-ту "Остроз. акад.". Київ : Видавництво Людмила, 2019. 419 с.</w:t>
      </w:r>
    </w:p>
    <w:p w:rsidR="00233CA3" w:rsidRPr="00233CA3" w:rsidRDefault="00233CA3" w:rsidP="00233CA3">
      <w:pPr>
        <w:pStyle w:val="aa"/>
        <w:numPr>
          <w:ilvl w:val="0"/>
          <w:numId w:val="5"/>
        </w:numPr>
        <w:shd w:val="clear" w:color="auto" w:fill="FFFFFF"/>
        <w:ind w:left="0" w:firstLine="357"/>
        <w:jc w:val="both"/>
        <w:rPr>
          <w:rFonts w:ascii="Times New Roman" w:hAnsi="Times New Roman" w:cs="Times New Roman"/>
        </w:rPr>
      </w:pPr>
      <w:r w:rsidRPr="00233CA3">
        <w:rPr>
          <w:rFonts w:ascii="Times New Roman" w:hAnsi="Times New Roman" w:cs="Times New Roman"/>
        </w:rPr>
        <w:t>Політичні конфлікти та кризи: мобілізаційні чинники громадянської активності  : монографія / [Г. П. Щедрова та ін.] ; Ун-т ім. Альфреда Нобеля. Дніпро : Ун-т ім. А. Нобеля, 2019. 199 с.</w:t>
      </w:r>
    </w:p>
    <w:p w:rsidR="009F3D09" w:rsidRPr="009F3D09" w:rsidRDefault="009F3D09" w:rsidP="00047559">
      <w:pPr>
        <w:jc w:val="both"/>
        <w:rPr>
          <w:rFonts w:asciiTheme="minorHAnsi" w:hAnsiTheme="minorHAnsi" w:cs="Times New Roman"/>
          <w:sz w:val="28"/>
          <w:szCs w:val="28"/>
        </w:rPr>
      </w:pPr>
    </w:p>
    <w:p w:rsidR="00B56C83" w:rsidRPr="0079571A" w:rsidRDefault="005A0F37" w:rsidP="00B56C83">
      <w:pPr>
        <w:jc w:val="center"/>
        <w:rPr>
          <w:rFonts w:ascii="Times New Roman" w:hAnsi="Times New Roman" w:cs="Times New Roman"/>
          <w:b/>
          <w:bCs/>
          <w:sz w:val="28"/>
        </w:rPr>
      </w:pPr>
      <w:r>
        <w:rPr>
          <w:rFonts w:ascii="Times New Roman" w:hAnsi="Times New Roman" w:cs="Times New Roman"/>
          <w:b/>
          <w:bCs/>
          <w:sz w:val="28"/>
        </w:rPr>
        <w:t>10</w:t>
      </w:r>
      <w:r w:rsidR="00B56C83" w:rsidRPr="0079571A">
        <w:rPr>
          <w:rFonts w:ascii="Times New Roman" w:hAnsi="Times New Roman" w:cs="Times New Roman"/>
          <w:b/>
          <w:bCs/>
          <w:sz w:val="28"/>
        </w:rPr>
        <w:t>. Регуляції і політики курсу</w:t>
      </w:r>
    </w:p>
    <w:p w:rsidR="00B56C83" w:rsidRPr="0079571A" w:rsidRDefault="00B56C83" w:rsidP="00B56C83">
      <w:pPr>
        <w:jc w:val="both"/>
        <w:rPr>
          <w:rFonts w:ascii="Times New Roman" w:hAnsi="Times New Roman" w:cs="Times New Roman"/>
          <w:sz w:val="22"/>
          <w:szCs w:val="22"/>
        </w:rPr>
      </w:pPr>
    </w:p>
    <w:p w:rsidR="001E67EB" w:rsidRPr="00E22662" w:rsidRDefault="001E67EB" w:rsidP="001E67EB">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E22662">
        <w:rPr>
          <w:rFonts w:ascii="Times New Roman" w:eastAsiaTheme="minorHAnsi" w:hAnsi="Times New Roman" w:cs="Times New Roman"/>
          <w:b/>
          <w:bCs/>
          <w:kern w:val="0"/>
          <w:lang w:eastAsia="en-US" w:bidi="ar-SA"/>
        </w:rPr>
        <w:t>Відвідування занять. Регуляція пропусків.</w:t>
      </w:r>
    </w:p>
    <w:p w:rsidR="001E67EB" w:rsidRPr="00E22662" w:rsidRDefault="001E67EB" w:rsidP="001E67EB">
      <w:pPr>
        <w:widowControl/>
        <w:suppressAutoHyphens w:val="0"/>
        <w:autoSpaceDE w:val="0"/>
        <w:autoSpaceDN w:val="0"/>
        <w:adjustRightInd w:val="0"/>
        <w:ind w:firstLine="709"/>
        <w:jc w:val="both"/>
        <w:rPr>
          <w:rFonts w:ascii="Times New Roman" w:eastAsiaTheme="minorHAnsi" w:hAnsi="Times New Roman" w:cs="Times New Roman"/>
          <w:i/>
          <w:iCs/>
          <w:kern w:val="0"/>
          <w:lang w:eastAsia="en-US" w:bidi="ar-SA"/>
        </w:rPr>
      </w:pPr>
      <w:r w:rsidRPr="00E22662">
        <w:rPr>
          <w:rFonts w:ascii="Times New Roman" w:eastAsiaTheme="minorHAnsi" w:hAnsi="Times New Roman" w:cs="Times New Roman"/>
          <w:i/>
          <w:iCs/>
          <w:kern w:val="0"/>
          <w:lang w:eastAsia="en-US" w:bidi="ar-SA"/>
        </w:rPr>
        <w:t xml:space="preserve">Відвідування усіх занять є обов’язковим. </w:t>
      </w:r>
    </w:p>
    <w:p w:rsidR="001E67EB" w:rsidRPr="00E22662" w:rsidRDefault="001E67EB" w:rsidP="001E67EB">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p>
    <w:p w:rsidR="001E67EB" w:rsidRPr="00E22662" w:rsidRDefault="001E67EB" w:rsidP="001E67EB">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E22662">
        <w:rPr>
          <w:rFonts w:ascii="Times New Roman" w:eastAsiaTheme="minorHAnsi" w:hAnsi="Times New Roman" w:cs="Times New Roman"/>
          <w:b/>
          <w:bCs/>
          <w:kern w:val="0"/>
          <w:lang w:eastAsia="en-US" w:bidi="ar-SA"/>
        </w:rPr>
        <w:t>Політика академічної доброчесності</w:t>
      </w:r>
    </w:p>
    <w:p w:rsidR="001E67EB" w:rsidRPr="00E22662" w:rsidRDefault="001E67EB" w:rsidP="001E67EB">
      <w:pPr>
        <w:widowControl/>
        <w:suppressAutoHyphens w:val="0"/>
        <w:autoSpaceDE w:val="0"/>
        <w:autoSpaceDN w:val="0"/>
        <w:adjustRightInd w:val="0"/>
        <w:ind w:firstLine="709"/>
        <w:rPr>
          <w:rFonts w:ascii="Times New Roman" w:eastAsiaTheme="minorHAnsi" w:hAnsi="Times New Roman" w:cs="Times New Roman"/>
          <w:i/>
          <w:iCs/>
          <w:kern w:val="0"/>
          <w:lang w:eastAsia="en-US" w:bidi="ar-SA"/>
        </w:rPr>
      </w:pPr>
      <w:r w:rsidRPr="00E22662">
        <w:rPr>
          <w:rFonts w:ascii="Times New Roman" w:eastAsiaTheme="minorHAnsi" w:hAnsi="Times New Roman" w:cs="Times New Roman"/>
          <w:i/>
          <w:iCs/>
          <w:kern w:val="0"/>
          <w:lang w:eastAsia="en-US" w:bidi="ar-SA"/>
        </w:rPr>
        <w:t>Студенти, що вдалися до списування, плагіату чи інших проявів недоброчесної поведінки за відповідний видроботи отримують нуль балів.</w:t>
      </w:r>
    </w:p>
    <w:p w:rsidR="001E67EB" w:rsidRPr="00E22662" w:rsidRDefault="001E67EB" w:rsidP="001E67EB">
      <w:pPr>
        <w:widowControl/>
        <w:suppressAutoHyphens w:val="0"/>
        <w:autoSpaceDE w:val="0"/>
        <w:autoSpaceDN w:val="0"/>
        <w:adjustRightInd w:val="0"/>
        <w:ind w:firstLine="709"/>
        <w:rPr>
          <w:rFonts w:ascii="Times New Roman" w:eastAsiaTheme="minorHAnsi" w:hAnsi="Times New Roman" w:cs="Times New Roman"/>
          <w:i/>
          <w:iCs/>
          <w:kern w:val="0"/>
          <w:lang w:eastAsia="en-US" w:bidi="ar-SA"/>
        </w:rPr>
      </w:pPr>
    </w:p>
    <w:p w:rsidR="001E67EB" w:rsidRPr="00E22662" w:rsidRDefault="001E67EB" w:rsidP="001E67EB">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E22662">
        <w:rPr>
          <w:rFonts w:ascii="Times New Roman" w:eastAsiaTheme="minorHAnsi" w:hAnsi="Times New Roman" w:cs="Times New Roman"/>
          <w:b/>
          <w:bCs/>
          <w:kern w:val="0"/>
          <w:lang w:eastAsia="en-US" w:bidi="ar-SA"/>
        </w:rPr>
        <w:t>Використання комп’ютерів/телефонів на занятті</w:t>
      </w:r>
    </w:p>
    <w:p w:rsidR="001E67EB" w:rsidRPr="00E22662" w:rsidRDefault="001E67EB" w:rsidP="001E67EB">
      <w:pPr>
        <w:widowControl/>
        <w:suppressAutoHyphens w:val="0"/>
        <w:autoSpaceDE w:val="0"/>
        <w:autoSpaceDN w:val="0"/>
        <w:adjustRightInd w:val="0"/>
        <w:ind w:firstLine="709"/>
        <w:jc w:val="both"/>
        <w:rPr>
          <w:rFonts w:ascii="Times New Roman" w:eastAsiaTheme="minorHAnsi" w:hAnsi="Times New Roman" w:cs="Times New Roman"/>
          <w:i/>
          <w:iCs/>
          <w:kern w:val="0"/>
          <w:lang w:eastAsia="en-US" w:bidi="ar-SA"/>
        </w:rPr>
      </w:pPr>
      <w:r w:rsidRPr="00E22662">
        <w:rPr>
          <w:rFonts w:ascii="Times New Roman" w:eastAsiaTheme="minorHAnsi" w:hAnsi="Times New Roman" w:cs="Times New Roman"/>
          <w:i/>
          <w:iCs/>
          <w:kern w:val="0"/>
          <w:lang w:eastAsia="en-US" w:bidi="ar-SA"/>
        </w:rPr>
        <w:t>Під час занять користуватися мобільними телефонами, ноутбуками, планшетами та іншимиперсональними гаджетами дозволяється виключно за умови застосування їх в учбових цілях. Під час виконання контрольних заходів (тестів, екзамену) використання гаджетів дозволяється виключно за умови застосування їх для налагодження комунікації із викладачем. У разі порушенняцієї заборони відповідний вид контрольного заходу оцінюється у 0 балів.</w:t>
      </w:r>
    </w:p>
    <w:p w:rsidR="001E67EB" w:rsidRPr="00E22662" w:rsidRDefault="001E67EB" w:rsidP="001E67EB">
      <w:pPr>
        <w:widowControl/>
        <w:suppressAutoHyphens w:val="0"/>
        <w:autoSpaceDE w:val="0"/>
        <w:autoSpaceDN w:val="0"/>
        <w:adjustRightInd w:val="0"/>
        <w:ind w:firstLine="709"/>
        <w:rPr>
          <w:rFonts w:ascii="Times New Roman" w:eastAsiaTheme="minorHAnsi" w:hAnsi="Times New Roman" w:cs="Times New Roman"/>
          <w:i/>
          <w:iCs/>
          <w:kern w:val="0"/>
          <w:lang w:eastAsia="en-US" w:bidi="ar-SA"/>
        </w:rPr>
      </w:pPr>
    </w:p>
    <w:p w:rsidR="001E67EB" w:rsidRPr="00E22662" w:rsidRDefault="001E67EB" w:rsidP="001E67EB">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E22662">
        <w:rPr>
          <w:rFonts w:ascii="Times New Roman" w:eastAsiaTheme="minorHAnsi" w:hAnsi="Times New Roman" w:cs="Times New Roman"/>
          <w:b/>
          <w:bCs/>
          <w:kern w:val="0"/>
          <w:lang w:eastAsia="en-US" w:bidi="ar-SA"/>
        </w:rPr>
        <w:t>Комунікація</w:t>
      </w:r>
    </w:p>
    <w:p w:rsidR="001E67EB" w:rsidRPr="00E22662" w:rsidRDefault="001E67EB" w:rsidP="001E67EB">
      <w:pPr>
        <w:widowControl/>
        <w:suppressAutoHyphens w:val="0"/>
        <w:autoSpaceDE w:val="0"/>
        <w:autoSpaceDN w:val="0"/>
        <w:adjustRightInd w:val="0"/>
        <w:ind w:firstLine="709"/>
        <w:jc w:val="both"/>
        <w:rPr>
          <w:rFonts w:ascii="Times New Roman" w:eastAsiaTheme="minorHAnsi" w:hAnsi="Times New Roman" w:cs="Times New Roman"/>
          <w:i/>
          <w:iCs/>
          <w:kern w:val="0"/>
          <w:lang w:eastAsia="en-US" w:bidi="ar-SA"/>
        </w:rPr>
      </w:pPr>
      <w:r w:rsidRPr="00E22662">
        <w:rPr>
          <w:rFonts w:ascii="Times New Roman" w:eastAsiaTheme="minorHAnsi" w:hAnsi="Times New Roman" w:cs="Times New Roman"/>
          <w:i/>
          <w:kern w:val="0"/>
          <w:lang w:eastAsia="en-US" w:bidi="ar-SA"/>
        </w:rPr>
        <w:t>Комунікація викладача зі студентами здійснюється</w:t>
      </w:r>
      <w:r w:rsidRPr="00E22662">
        <w:rPr>
          <w:rFonts w:ascii="Times New Roman" w:eastAsiaTheme="minorHAnsi" w:hAnsi="Times New Roman" w:cs="Times New Roman"/>
          <w:i/>
          <w:iCs/>
          <w:kern w:val="0"/>
          <w:lang w:eastAsia="en-US" w:bidi="ar-SA"/>
        </w:rPr>
        <w:t xml:space="preserve">за допомогою повідомлень у </w:t>
      </w:r>
      <w:r w:rsidRPr="00E22662">
        <w:rPr>
          <w:rFonts w:ascii="Times New Roman" w:eastAsiaTheme="minorHAnsi" w:hAnsi="Times New Roman" w:cs="Times New Roman"/>
          <w:i/>
          <w:kern w:val="0"/>
          <w:lang w:eastAsia="en-US" w:bidi="ar-SA"/>
        </w:rPr>
        <w:t>СЕЗН Moodle; через</w:t>
      </w:r>
      <w:r w:rsidRPr="00E22662">
        <w:rPr>
          <w:rFonts w:ascii="Times New Roman" w:eastAsiaTheme="minorHAnsi" w:hAnsi="Times New Roman" w:cs="Times New Roman"/>
          <w:i/>
          <w:iCs/>
          <w:kern w:val="0"/>
          <w:lang w:eastAsia="en-US" w:bidi="ar-SA"/>
        </w:rPr>
        <w:t>електронну пошту викладача, соціальні мережі Telegram та Viber.</w:t>
      </w:r>
    </w:p>
    <w:p w:rsidR="001E67EB" w:rsidRPr="00E22662" w:rsidRDefault="001E67EB" w:rsidP="001E67EB">
      <w:pPr>
        <w:widowControl/>
        <w:suppressAutoHyphens w:val="0"/>
        <w:autoSpaceDE w:val="0"/>
        <w:autoSpaceDN w:val="0"/>
        <w:adjustRightInd w:val="0"/>
        <w:ind w:firstLine="709"/>
        <w:jc w:val="both"/>
        <w:rPr>
          <w:rFonts w:ascii="Times New Roman" w:eastAsiaTheme="minorHAnsi" w:hAnsi="Times New Roman" w:cs="Times New Roman"/>
          <w:i/>
          <w:iCs/>
          <w:kern w:val="0"/>
          <w:lang w:eastAsia="en-US" w:bidi="ar-SA"/>
        </w:rPr>
      </w:pPr>
      <w:r w:rsidRPr="00E22662">
        <w:rPr>
          <w:rFonts w:ascii="Times New Roman" w:eastAsiaTheme="minorHAnsi" w:hAnsi="Times New Roman" w:cs="Times New Roman"/>
          <w:i/>
          <w:iCs/>
          <w:kern w:val="0"/>
          <w:lang w:eastAsia="en-US" w:bidi="ar-SA"/>
        </w:rPr>
        <w:t>Викладач відповідатиме на запити студентів у термін до трьох робочих днів.</w:t>
      </w:r>
    </w:p>
    <w:p w:rsidR="001E67EB" w:rsidRPr="00E22662" w:rsidRDefault="001E67EB" w:rsidP="001E67EB">
      <w:pPr>
        <w:widowControl/>
        <w:suppressAutoHyphens w:val="0"/>
        <w:autoSpaceDE w:val="0"/>
        <w:autoSpaceDN w:val="0"/>
        <w:adjustRightInd w:val="0"/>
        <w:ind w:firstLine="709"/>
        <w:jc w:val="both"/>
        <w:rPr>
          <w:rFonts w:ascii="Times New Roman" w:eastAsiaTheme="minorHAnsi" w:hAnsi="Times New Roman" w:cs="Times New Roman"/>
          <w:i/>
          <w:iCs/>
          <w:kern w:val="0"/>
          <w:lang w:eastAsia="en-US" w:bidi="ar-SA"/>
        </w:rPr>
      </w:pPr>
      <w:r w:rsidRPr="00E22662">
        <w:rPr>
          <w:rFonts w:ascii="Times New Roman" w:eastAsiaTheme="minorHAnsi" w:hAnsi="Times New Roman" w:cs="Times New Roman"/>
          <w:i/>
          <w:iCs/>
          <w:kern w:val="0"/>
          <w:lang w:eastAsia="en-US" w:bidi="ar-SA"/>
        </w:rPr>
        <w:t>Запитання студентів мають стосуватися вивчення курсу «</w:t>
      </w:r>
      <w:r w:rsidR="005E1ED0" w:rsidRPr="00E22662">
        <w:rPr>
          <w:rFonts w:ascii="Times New Roman" w:eastAsiaTheme="minorHAnsi" w:hAnsi="Times New Roman" w:cs="Times New Roman"/>
          <w:i/>
          <w:iCs/>
          <w:kern w:val="0"/>
          <w:lang w:eastAsia="en-US" w:bidi="ar-SA"/>
        </w:rPr>
        <w:t>Основи конфліктології</w:t>
      </w:r>
      <w:r w:rsidRPr="00E22662">
        <w:rPr>
          <w:rFonts w:ascii="Times New Roman" w:eastAsiaTheme="minorHAnsi" w:hAnsi="Times New Roman" w:cs="Times New Roman"/>
          <w:i/>
          <w:iCs/>
          <w:kern w:val="0"/>
          <w:lang w:eastAsia="en-US" w:bidi="ar-SA"/>
        </w:rPr>
        <w:t>» і бути чіткимита стислими.</w:t>
      </w:r>
    </w:p>
    <w:p w:rsidR="001E67EB" w:rsidRPr="00E22662" w:rsidRDefault="001E67EB" w:rsidP="001E67EB">
      <w:pPr>
        <w:ind w:firstLine="709"/>
        <w:rPr>
          <w:rFonts w:ascii="Times New Roman" w:hAnsi="Times New Roman" w:cs="Times New Roman"/>
          <w:bCs/>
          <w:iCs/>
        </w:rPr>
      </w:pPr>
    </w:p>
    <w:p w:rsidR="00B56C83" w:rsidRPr="00E22662" w:rsidRDefault="00B56C83" w:rsidP="001E67EB">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E22662">
        <w:rPr>
          <w:rFonts w:ascii="Times New Roman" w:eastAsiaTheme="minorHAnsi" w:hAnsi="Times New Roman" w:cs="Times New Roman"/>
          <w:b/>
          <w:bCs/>
          <w:kern w:val="0"/>
          <w:lang w:eastAsia="en-US" w:bidi="ar-SA"/>
        </w:rPr>
        <w:t>Визнання результатів неформальної/інформальної освіти</w:t>
      </w:r>
    </w:p>
    <w:p w:rsidR="00B56C83" w:rsidRPr="00E22662" w:rsidRDefault="00E104E8" w:rsidP="00E104E8">
      <w:pPr>
        <w:pStyle w:val="a6"/>
        <w:ind w:firstLine="709"/>
        <w:jc w:val="both"/>
        <w:rPr>
          <w:i/>
          <w:sz w:val="24"/>
          <w:szCs w:val="24"/>
        </w:rPr>
      </w:pPr>
      <w:r w:rsidRPr="00E22662">
        <w:rPr>
          <w:i/>
          <w:sz w:val="24"/>
          <w:szCs w:val="24"/>
        </w:rPr>
        <w:t>Право на визнання результатів навчання у неформальній та/або інформальній освіті поширюється на здобувачів вищої освіти усіх рівнів вищої освіти Університету.</w:t>
      </w:r>
    </w:p>
    <w:p w:rsidR="00E104E8" w:rsidRPr="00E22662" w:rsidRDefault="00E104E8" w:rsidP="00E104E8">
      <w:pPr>
        <w:pStyle w:val="a6"/>
        <w:ind w:firstLine="709"/>
        <w:jc w:val="both"/>
        <w:rPr>
          <w:i/>
          <w:sz w:val="24"/>
          <w:szCs w:val="24"/>
        </w:rPr>
      </w:pPr>
      <w:r w:rsidRPr="00E22662">
        <w:rPr>
          <w:i/>
          <w:sz w:val="24"/>
          <w:szCs w:val="24"/>
        </w:rPr>
        <w:t>Визнання результатів навчання у неформальній та/або інформальній освіти дозволяється здобувачам ступеня вищої освіти магістр для дисциплін, які починають викладатися з першого семестру – протягом першого місяця навчання, для інших дисциплін навчального плану –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w:t>
      </w:r>
    </w:p>
    <w:p w:rsidR="00E104E8" w:rsidRPr="00E22662" w:rsidRDefault="00E104E8" w:rsidP="00E104E8">
      <w:pPr>
        <w:pStyle w:val="a6"/>
        <w:ind w:firstLine="709"/>
        <w:jc w:val="both"/>
        <w:rPr>
          <w:i/>
          <w:sz w:val="24"/>
          <w:szCs w:val="24"/>
        </w:rPr>
      </w:pPr>
      <w:r w:rsidRPr="00E22662">
        <w:rPr>
          <w:i/>
          <w:sz w:val="24"/>
          <w:szCs w:val="24"/>
        </w:rPr>
        <w:t xml:space="preserve">Для визнання результатів навчання набутих у неформальній освіті здобувач вищої освіти (далі – заявник) звертається із заявою на ім’я проректора з науково-педагогічної та навчальної роботи Університету, з проханням про визнання результатів навчання у неформальній та/або інформальній освіті. Заява погоджується деканом факультету. До </w:t>
      </w:r>
      <w:r w:rsidRPr="00E22662">
        <w:rPr>
          <w:i/>
          <w:sz w:val="24"/>
          <w:szCs w:val="24"/>
        </w:rPr>
        <w:lastRenderedPageBreak/>
        <w:t>заяви надаються додаткові документи для підтвердження інформації про неформальне та/або інформальне навчання: сертифікати, свідоцтва, освітні програми, які підтверджують зміст та результати навчання, які отримав здобувач вищої освіти.</w:t>
      </w:r>
    </w:p>
    <w:p w:rsidR="00B56C83" w:rsidRPr="00E22662" w:rsidRDefault="00B56C83" w:rsidP="00B56C83">
      <w:pPr>
        <w:jc w:val="both"/>
        <w:rPr>
          <w:rFonts w:ascii="Times New Roman" w:hAnsi="Times New Roman" w:cs="Times New Roman"/>
        </w:rPr>
      </w:pPr>
    </w:p>
    <w:p w:rsidR="00B56C83" w:rsidRPr="00E22662" w:rsidRDefault="00B56C83" w:rsidP="00B56C83">
      <w:pPr>
        <w:jc w:val="center"/>
        <w:rPr>
          <w:rFonts w:ascii="Times New Roman" w:hAnsi="Times New Roman" w:cs="Times New Roman"/>
          <w:b/>
          <w:caps/>
        </w:rPr>
      </w:pPr>
      <w:r w:rsidRPr="00E22662">
        <w:rPr>
          <w:rFonts w:ascii="Times New Roman" w:hAnsi="Times New Roman" w:cs="Times New Roman"/>
          <w:b/>
          <w:caps/>
        </w:rPr>
        <w:t>Додаткова інформація</w:t>
      </w:r>
    </w:p>
    <w:p w:rsidR="00B56C83" w:rsidRPr="00E22662" w:rsidRDefault="00B56C83" w:rsidP="00B56C83">
      <w:pPr>
        <w:jc w:val="both"/>
        <w:rPr>
          <w:rFonts w:ascii="Times New Roman" w:hAnsi="Times New Roman" w:cs="Times New Roman"/>
          <w:b/>
        </w:rPr>
      </w:pPr>
      <w:r w:rsidRPr="00E22662">
        <w:rPr>
          <w:rFonts w:ascii="Times New Roman" w:hAnsi="Times New Roman" w:cs="Times New Roman"/>
          <w:b/>
        </w:rPr>
        <w:t xml:space="preserve">ГРАФІК ОСВІТНЬОГО ПРОЦЕСУ 2024-2025 н. р. </w:t>
      </w:r>
      <w:r w:rsidRPr="00E22662">
        <w:rPr>
          <w:rFonts w:ascii="Times New Roman" w:hAnsi="Times New Roman" w:cs="Times New Roman"/>
        </w:rPr>
        <w:t xml:space="preserve">доступний за адресою: </w:t>
      </w:r>
      <w:hyperlink r:id="rId10" w:history="1">
        <w:r w:rsidRPr="00E22662">
          <w:rPr>
            <w:rStyle w:val="a3"/>
            <w:rFonts w:ascii="Times New Roman" w:hAnsi="Times New Roman" w:cs="Times New Roman"/>
            <w:color w:val="auto"/>
          </w:rPr>
          <w:t>https://tinyurl.com/yckze4jd</w:t>
        </w:r>
      </w:hyperlink>
      <w:r w:rsidRPr="00E22662">
        <w:rPr>
          <w:rFonts w:ascii="Times New Roman" w:hAnsi="Times New Roman" w:cs="Times New Roman"/>
        </w:rPr>
        <w:t>.</w:t>
      </w:r>
    </w:p>
    <w:p w:rsidR="00B56C83" w:rsidRPr="00E22662" w:rsidRDefault="00B56C83" w:rsidP="00B56C83">
      <w:pPr>
        <w:jc w:val="both"/>
        <w:rPr>
          <w:rFonts w:ascii="Times New Roman" w:hAnsi="Times New Roman" w:cs="Times New Roman"/>
          <w:b/>
        </w:rPr>
      </w:pPr>
    </w:p>
    <w:p w:rsidR="00B56C83" w:rsidRPr="00E22662" w:rsidRDefault="00B56C83" w:rsidP="00B56C83">
      <w:pPr>
        <w:jc w:val="both"/>
        <w:rPr>
          <w:rFonts w:ascii="Times New Roman" w:hAnsi="Times New Roman" w:cs="Times New Roman"/>
        </w:rPr>
      </w:pPr>
      <w:r w:rsidRPr="00E22662">
        <w:rPr>
          <w:rFonts w:ascii="Times New Roman" w:hAnsi="Times New Roman" w:cs="Times New Roman"/>
          <w:b/>
        </w:rPr>
        <w:t xml:space="preserve">НАВЧАЛЬНИЙ ПРОЦЕС ТА ЗАБЕЗПЕЧЕННЯ ЯКОСТІ ОСВІТИ. </w:t>
      </w:r>
      <w:r w:rsidRPr="00E22662">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1" w:history="1">
        <w:r w:rsidRPr="00E22662">
          <w:rPr>
            <w:rStyle w:val="a3"/>
            <w:rFonts w:ascii="Times New Roman" w:hAnsi="Times New Roman" w:cs="Times New Roman"/>
            <w:bCs/>
            <w:color w:val="auto"/>
            <w:shd w:val="clear" w:color="auto" w:fill="FFFFFF"/>
          </w:rPr>
          <w:t>https://tinyurl.com/y9tve4lk</w:t>
        </w:r>
      </w:hyperlink>
      <w:r w:rsidRPr="00E22662">
        <w:rPr>
          <w:rFonts w:ascii="Times New Roman" w:hAnsi="Times New Roman" w:cs="Times New Roman"/>
          <w:bCs/>
          <w:shd w:val="clear" w:color="auto" w:fill="FFFFFF"/>
        </w:rPr>
        <w:t>.</w:t>
      </w:r>
    </w:p>
    <w:p w:rsidR="00B56C83" w:rsidRPr="00E22662" w:rsidRDefault="00B56C83" w:rsidP="00B56C83">
      <w:pPr>
        <w:jc w:val="both"/>
        <w:rPr>
          <w:rFonts w:ascii="Times New Roman" w:hAnsi="Times New Roman" w:cs="Times New Roman"/>
        </w:rPr>
      </w:pPr>
    </w:p>
    <w:p w:rsidR="00B56C83" w:rsidRPr="00E22662" w:rsidRDefault="00B56C83" w:rsidP="00B56C83">
      <w:pPr>
        <w:jc w:val="both"/>
        <w:rPr>
          <w:rFonts w:ascii="Times New Roman" w:hAnsi="Times New Roman" w:cs="Times New Roman"/>
        </w:rPr>
      </w:pPr>
      <w:r w:rsidRPr="00E22662">
        <w:rPr>
          <w:rFonts w:ascii="Times New Roman" w:hAnsi="Times New Roman" w:cs="Times New Roman"/>
          <w:b/>
        </w:rPr>
        <w:t xml:space="preserve">ПОВТОРНЕ ВИВЧЕННЯ ДИСЦИПЛІН, ВІДРАХУВАННЯ. </w:t>
      </w:r>
      <w:r w:rsidRPr="00E22662">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2" w:history="1">
        <w:r w:rsidRPr="00E22662">
          <w:rPr>
            <w:rStyle w:val="a3"/>
            <w:rFonts w:ascii="Times New Roman" w:hAnsi="Times New Roman" w:cs="Times New Roman"/>
            <w:color w:val="auto"/>
          </w:rPr>
          <w:t>https://tinyurl.com/y9pkmmp5</w:t>
        </w:r>
      </w:hyperlink>
      <w:r w:rsidRPr="00E22662">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3" w:history="1">
        <w:r w:rsidRPr="00E22662">
          <w:rPr>
            <w:rStyle w:val="a3"/>
            <w:rFonts w:ascii="Times New Roman" w:hAnsi="Times New Roman" w:cs="Times New Roman"/>
            <w:color w:val="auto"/>
          </w:rPr>
          <w:t>https://tinyurl.com/ycds57la</w:t>
        </w:r>
      </w:hyperlink>
      <w:r w:rsidRPr="00E22662">
        <w:rPr>
          <w:rFonts w:ascii="Times New Roman" w:hAnsi="Times New Roman" w:cs="Times New Roman"/>
        </w:rPr>
        <w:t>.</w:t>
      </w:r>
    </w:p>
    <w:p w:rsidR="00B56C83" w:rsidRPr="00E22662" w:rsidRDefault="00B56C83" w:rsidP="00B56C83">
      <w:pPr>
        <w:jc w:val="both"/>
        <w:rPr>
          <w:rFonts w:ascii="Times New Roman" w:hAnsi="Times New Roman" w:cs="Times New Roman"/>
        </w:rPr>
      </w:pPr>
    </w:p>
    <w:p w:rsidR="00B56C83" w:rsidRPr="00E22662" w:rsidRDefault="00B56C83" w:rsidP="00B56C83">
      <w:pPr>
        <w:jc w:val="both"/>
        <w:rPr>
          <w:rFonts w:ascii="Times New Roman" w:hAnsi="Times New Roman" w:cs="Times New Roman"/>
        </w:rPr>
      </w:pPr>
      <w:r w:rsidRPr="00E22662">
        <w:rPr>
          <w:rFonts w:ascii="Times New Roman" w:hAnsi="Times New Roman" w:cs="Times New Roman"/>
          <w:b/>
        </w:rPr>
        <w:t xml:space="preserve">ВИРІШЕННЯ КОНФЛІКТІВ. </w:t>
      </w:r>
      <w:r w:rsidRPr="00E22662">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4" w:history="1">
        <w:r w:rsidRPr="00E22662">
          <w:rPr>
            <w:rStyle w:val="a3"/>
            <w:rFonts w:ascii="Times New Roman" w:hAnsi="Times New Roman" w:cs="Times New Roman"/>
            <w:color w:val="auto"/>
          </w:rPr>
          <w:t>https://tinyurl.com/57wha734</w:t>
        </w:r>
      </w:hyperlink>
      <w:r w:rsidRPr="00E22662">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5" w:history="1">
        <w:r w:rsidRPr="00E22662">
          <w:rPr>
            <w:rStyle w:val="a3"/>
            <w:rFonts w:ascii="Times New Roman" w:hAnsi="Times New Roman" w:cs="Times New Roman"/>
            <w:color w:val="auto"/>
          </w:rPr>
          <w:t>https://tinyurl.com/yd6bq6p9</w:t>
        </w:r>
      </w:hyperlink>
      <w:r w:rsidRPr="00E22662">
        <w:rPr>
          <w:rFonts w:ascii="Times New Roman" w:hAnsi="Times New Roman" w:cs="Times New Roman"/>
        </w:rPr>
        <w:t xml:space="preserve">; </w:t>
      </w:r>
      <w:r w:rsidRPr="00E22662">
        <w:rPr>
          <w:rFonts w:ascii="Times New Roman" w:hAnsi="Times New Roman" w:cs="Times New Roman"/>
          <w:iCs/>
        </w:rPr>
        <w:t>Положення про призначення та виплату соціальних стипендій у ЗНУ</w:t>
      </w:r>
      <w:r w:rsidRPr="00E22662">
        <w:rPr>
          <w:rFonts w:ascii="Times New Roman" w:hAnsi="Times New Roman" w:cs="Times New Roman"/>
        </w:rPr>
        <w:t xml:space="preserve">: </w:t>
      </w:r>
      <w:hyperlink r:id="rId16" w:history="1">
        <w:r w:rsidRPr="00E22662">
          <w:rPr>
            <w:rStyle w:val="a3"/>
            <w:rFonts w:ascii="Times New Roman" w:hAnsi="Times New Roman" w:cs="Times New Roman"/>
            <w:color w:val="auto"/>
          </w:rPr>
          <w:t>https://tinyurl.com/y9r5dpwh</w:t>
        </w:r>
      </w:hyperlink>
      <w:r w:rsidRPr="00E22662">
        <w:rPr>
          <w:rFonts w:ascii="Times New Roman" w:hAnsi="Times New Roman" w:cs="Times New Roman"/>
        </w:rPr>
        <w:t xml:space="preserve">. </w:t>
      </w:r>
    </w:p>
    <w:p w:rsidR="00B56C83" w:rsidRPr="00E22662" w:rsidRDefault="00B56C83" w:rsidP="00B56C83">
      <w:pPr>
        <w:jc w:val="both"/>
        <w:rPr>
          <w:rFonts w:ascii="Times New Roman" w:hAnsi="Times New Roman" w:cs="Times New Roman"/>
          <w:b/>
        </w:rPr>
      </w:pPr>
    </w:p>
    <w:p w:rsidR="00B56C83" w:rsidRPr="00E22662" w:rsidRDefault="00B56C83" w:rsidP="00B56C83">
      <w:pPr>
        <w:jc w:val="both"/>
        <w:rPr>
          <w:rFonts w:ascii="Times New Roman" w:hAnsi="Times New Roman" w:cs="Times New Roman"/>
        </w:rPr>
      </w:pPr>
      <w:r w:rsidRPr="00E22662">
        <w:rPr>
          <w:rFonts w:ascii="Times New Roman" w:hAnsi="Times New Roman" w:cs="Times New Roman"/>
          <w:b/>
        </w:rPr>
        <w:t xml:space="preserve">ПСИХОЛОГІЧНА ДОПОМОГА. </w:t>
      </w:r>
      <w:r w:rsidRPr="00E22662">
        <w:rPr>
          <w:rFonts w:ascii="Times New Roman" w:hAnsi="Times New Roman" w:cs="Times New Roman"/>
        </w:rPr>
        <w:t xml:space="preserve">Телефон довіри практичного психолога </w:t>
      </w:r>
      <w:r w:rsidRPr="00E22662">
        <w:rPr>
          <w:rFonts w:ascii="Times New Roman" w:hAnsi="Times New Roman" w:cs="Times New Roman"/>
          <w:b/>
        </w:rPr>
        <w:t>Марті Ірини Вадимівни</w:t>
      </w:r>
      <w:r w:rsidRPr="00E22662">
        <w:rPr>
          <w:rFonts w:ascii="Times New Roman" w:hAnsi="Times New Roman" w:cs="Times New Roman"/>
        </w:rPr>
        <w:t xml:space="preserve"> (061) 228-15-84, (099) 253-78-73 (щоденно з 9 до 21). </w:t>
      </w:r>
    </w:p>
    <w:p w:rsidR="00B56C83" w:rsidRPr="00E22662" w:rsidRDefault="00B56C83" w:rsidP="00B56C83">
      <w:pPr>
        <w:jc w:val="both"/>
        <w:rPr>
          <w:rFonts w:ascii="Times New Roman" w:eastAsia="Times New Roman" w:hAnsi="Times New Roman" w:cs="Times New Roman"/>
          <w:b/>
          <w:bCs/>
          <w:lang w:eastAsia="uk-UA"/>
        </w:rPr>
      </w:pPr>
      <w:bookmarkStart w:id="0" w:name="_Hlk142433006"/>
    </w:p>
    <w:p w:rsidR="00B56C83" w:rsidRPr="00E22662" w:rsidRDefault="00B56C83" w:rsidP="00B56C83">
      <w:pPr>
        <w:jc w:val="both"/>
        <w:rPr>
          <w:rFonts w:ascii="Times New Roman" w:eastAsia="Times New Roman" w:hAnsi="Times New Roman" w:cs="Times New Roman"/>
          <w:b/>
          <w:bCs/>
          <w:lang w:eastAsia="uk-UA"/>
        </w:rPr>
      </w:pPr>
      <w:r w:rsidRPr="00E22662">
        <w:rPr>
          <w:rFonts w:ascii="Times New Roman" w:eastAsia="Times New Roman" w:hAnsi="Times New Roman" w:cs="Times New Roman"/>
          <w:b/>
          <w:bCs/>
          <w:lang w:eastAsia="uk-UA"/>
        </w:rPr>
        <w:t>УПОВНОВАЖЕНА ОСОБА З ПИТАНЬ ЗАПОБІГАННЯ ТА ВИЯВЛЕННЯ КОРУПЦІЇ</w:t>
      </w:r>
      <w:r w:rsidRPr="00E22662">
        <w:rPr>
          <w:rFonts w:ascii="Times New Roman" w:eastAsia="Times New Roman" w:hAnsi="Times New Roman" w:cs="Times New Roman"/>
          <w:lang w:eastAsia="uk-UA"/>
        </w:rPr>
        <w:t xml:space="preserve"> Запорізького національного університету: </w:t>
      </w:r>
      <w:r w:rsidRPr="00E22662">
        <w:rPr>
          <w:rFonts w:ascii="Times New Roman" w:eastAsia="Times New Roman" w:hAnsi="Times New Roman" w:cs="Times New Roman"/>
          <w:b/>
          <w:bCs/>
          <w:lang w:eastAsia="uk-UA"/>
        </w:rPr>
        <w:t>Банах Віктор Аркадійович</w:t>
      </w:r>
    </w:p>
    <w:p w:rsidR="00B56C83" w:rsidRPr="00E22662" w:rsidRDefault="00B56C83" w:rsidP="00B56C83">
      <w:pPr>
        <w:jc w:val="both"/>
        <w:rPr>
          <w:rFonts w:ascii="Times New Roman" w:eastAsia="Times New Roman" w:hAnsi="Times New Roman" w:cs="Times New Roman"/>
          <w:lang w:eastAsia="uk-UA"/>
        </w:rPr>
      </w:pPr>
      <w:r w:rsidRPr="00E22662">
        <w:rPr>
          <w:rFonts w:ascii="Times New Roman" w:eastAsia="Times New Roman" w:hAnsi="Times New Roman" w:cs="Times New Roman"/>
          <w:lang w:eastAsia="uk-UA"/>
        </w:rPr>
        <w:t>Електронна адреса: </w:t>
      </w:r>
      <w:hyperlink r:id="rId17" w:history="1">
        <w:r w:rsidRPr="00E22662">
          <w:rPr>
            <w:rStyle w:val="a3"/>
            <w:rFonts w:ascii="Times New Roman" w:hAnsi="Times New Roman" w:cs="Times New Roman"/>
            <w:color w:val="auto"/>
            <w:shd w:val="clear" w:color="auto" w:fill="FFFFFF"/>
          </w:rPr>
          <w:t>v_banakh@znu.edu.ua</w:t>
        </w:r>
      </w:hyperlink>
    </w:p>
    <w:p w:rsidR="00B56C83" w:rsidRPr="00E22662" w:rsidRDefault="00B56C83" w:rsidP="00B56C83">
      <w:pPr>
        <w:jc w:val="both"/>
        <w:rPr>
          <w:rFonts w:ascii="Times New Roman" w:eastAsia="Times New Roman" w:hAnsi="Times New Roman" w:cs="Times New Roman"/>
          <w:lang w:eastAsia="uk-UA"/>
        </w:rPr>
      </w:pPr>
      <w:r w:rsidRPr="00E22662">
        <w:rPr>
          <w:rFonts w:ascii="Times New Roman" w:eastAsia="Times New Roman" w:hAnsi="Times New Roman" w:cs="Times New Roman"/>
          <w:lang w:eastAsia="uk-UA"/>
        </w:rPr>
        <w:t>Гаряча лінія: тел. </w:t>
      </w:r>
      <w:bookmarkEnd w:id="0"/>
      <w:r w:rsidRPr="00E22662">
        <w:rPr>
          <w:rFonts w:ascii="Times New Roman" w:eastAsia="Times New Roman" w:hAnsi="Times New Roman" w:cs="Times New Roman"/>
          <w:lang w:eastAsia="uk-UA"/>
        </w:rPr>
        <w:t xml:space="preserve"> (</w:t>
      </w:r>
      <w:r w:rsidRPr="00E22662">
        <w:rPr>
          <w:rFonts w:ascii="Times New Roman" w:hAnsi="Times New Roman" w:cs="Times New Roman"/>
          <w:shd w:val="clear" w:color="auto" w:fill="FFFFFF"/>
        </w:rPr>
        <w:t>061) 227-12-76, факс 227-12-88</w:t>
      </w:r>
    </w:p>
    <w:p w:rsidR="00B56C83" w:rsidRPr="00E22662" w:rsidRDefault="00B56C83" w:rsidP="00B56C83">
      <w:pPr>
        <w:jc w:val="both"/>
        <w:rPr>
          <w:rFonts w:ascii="Times New Roman" w:eastAsia="Times New Roman" w:hAnsi="Times New Roman" w:cs="Times New Roman"/>
          <w:lang w:eastAsia="uk-UA"/>
        </w:rPr>
      </w:pPr>
    </w:p>
    <w:p w:rsidR="00B56C83" w:rsidRPr="00E22662" w:rsidRDefault="00B56C83" w:rsidP="00B56C83">
      <w:pPr>
        <w:jc w:val="both"/>
        <w:rPr>
          <w:rFonts w:ascii="Times New Roman" w:hAnsi="Times New Roman" w:cs="Times New Roman"/>
        </w:rPr>
      </w:pPr>
      <w:r w:rsidRPr="00E22662">
        <w:rPr>
          <w:rFonts w:ascii="Times New Roman" w:hAnsi="Times New Roman" w:cs="Times New Roman"/>
          <w:b/>
        </w:rPr>
        <w:t xml:space="preserve"> РІВНІ МОЖЛИВОСТІ ТА ІНКЛЮЗИВНЕ ОСВІТНЄ СЕРЕДОВИЩЕ. </w:t>
      </w:r>
      <w:r w:rsidRPr="00E22662">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8" w:history="1">
        <w:r w:rsidRPr="00E22662">
          <w:rPr>
            <w:rStyle w:val="a3"/>
            <w:rFonts w:ascii="Times New Roman" w:hAnsi="Times New Roman" w:cs="Times New Roman"/>
            <w:color w:val="auto"/>
          </w:rPr>
          <w:t>https://tinyurl.com/ydhcsagx</w:t>
        </w:r>
      </w:hyperlink>
      <w:r w:rsidRPr="00E22662">
        <w:rPr>
          <w:rFonts w:ascii="Times New Roman" w:hAnsi="Times New Roman" w:cs="Times New Roman"/>
        </w:rPr>
        <w:t xml:space="preserve">. </w:t>
      </w:r>
    </w:p>
    <w:p w:rsidR="00B56C83" w:rsidRPr="00E22662" w:rsidRDefault="00B56C83" w:rsidP="00B56C83">
      <w:pPr>
        <w:jc w:val="both"/>
        <w:rPr>
          <w:rFonts w:ascii="Times New Roman" w:hAnsi="Times New Roman" w:cs="Times New Roman"/>
          <w:b/>
        </w:rPr>
      </w:pPr>
    </w:p>
    <w:p w:rsidR="003D1EAC" w:rsidRDefault="003D1EAC" w:rsidP="00B56C83">
      <w:pPr>
        <w:jc w:val="center"/>
        <w:rPr>
          <w:rFonts w:ascii="Times New Roman" w:hAnsi="Times New Roman" w:cs="Times New Roman"/>
          <w:b/>
        </w:rPr>
      </w:pPr>
    </w:p>
    <w:p w:rsidR="00B56C83" w:rsidRPr="00E22662" w:rsidRDefault="00B56C83" w:rsidP="00B56C83">
      <w:pPr>
        <w:jc w:val="center"/>
        <w:rPr>
          <w:rFonts w:ascii="Times New Roman" w:hAnsi="Times New Roman" w:cs="Times New Roman"/>
          <w:b/>
        </w:rPr>
      </w:pPr>
      <w:r w:rsidRPr="00E22662">
        <w:rPr>
          <w:rFonts w:ascii="Times New Roman" w:hAnsi="Times New Roman" w:cs="Times New Roman"/>
          <w:b/>
        </w:rPr>
        <w:lastRenderedPageBreak/>
        <w:t>РЕСУРСИ ДЛЯ НАВЧАННЯ</w:t>
      </w:r>
    </w:p>
    <w:p w:rsidR="00B56C83" w:rsidRPr="00E22662" w:rsidRDefault="00B56C83" w:rsidP="00B56C83">
      <w:pPr>
        <w:jc w:val="both"/>
        <w:rPr>
          <w:rFonts w:ascii="Times New Roman" w:hAnsi="Times New Roman" w:cs="Times New Roman"/>
        </w:rPr>
      </w:pPr>
      <w:r w:rsidRPr="00E22662">
        <w:rPr>
          <w:rFonts w:ascii="Times New Roman" w:hAnsi="Times New Roman" w:cs="Times New Roman"/>
          <w:b/>
          <w:caps/>
        </w:rPr>
        <w:t>Наукова бібліотека</w:t>
      </w:r>
      <w:r w:rsidRPr="00E22662">
        <w:rPr>
          <w:rFonts w:ascii="Times New Roman" w:hAnsi="Times New Roman" w:cs="Times New Roman"/>
        </w:rPr>
        <w:t xml:space="preserve">: </w:t>
      </w:r>
      <w:hyperlink r:id="rId19" w:history="1">
        <w:r w:rsidRPr="00E22662">
          <w:rPr>
            <w:rStyle w:val="a3"/>
            <w:rFonts w:ascii="Times New Roman" w:hAnsi="Times New Roman" w:cs="Times New Roman"/>
            <w:color w:val="auto"/>
          </w:rPr>
          <w:t>http://library.znu.edu.ua</w:t>
        </w:r>
      </w:hyperlink>
      <w:r w:rsidRPr="00E22662">
        <w:rPr>
          <w:rFonts w:ascii="Times New Roman" w:hAnsi="Times New Roman" w:cs="Times New Roman"/>
        </w:rPr>
        <w:t>. Графік роботи абонементів: понеділок-п`ятниця з 08.00 до 16.00; вихідні дні: субота і неділя.</w:t>
      </w:r>
    </w:p>
    <w:p w:rsidR="00B56C83" w:rsidRPr="00E22662" w:rsidRDefault="00B56C83" w:rsidP="00B56C83">
      <w:pPr>
        <w:jc w:val="both"/>
        <w:rPr>
          <w:rFonts w:ascii="Times New Roman" w:hAnsi="Times New Roman" w:cs="Times New Roman"/>
        </w:rPr>
      </w:pPr>
    </w:p>
    <w:p w:rsidR="00B56C83" w:rsidRPr="00E22662" w:rsidRDefault="00B56C83" w:rsidP="00B56C83">
      <w:pPr>
        <w:jc w:val="both"/>
        <w:rPr>
          <w:rFonts w:ascii="Times New Roman" w:hAnsi="Times New Roman" w:cs="Times New Roman"/>
          <w:b/>
        </w:rPr>
      </w:pPr>
      <w:r w:rsidRPr="00E22662">
        <w:rPr>
          <w:rFonts w:ascii="Times New Roman" w:hAnsi="Times New Roman" w:cs="Times New Roman"/>
          <w:b/>
          <w:caps/>
        </w:rPr>
        <w:t>Система ЕЛЕКТРОННого</w:t>
      </w:r>
      <w:r w:rsidRPr="00E22662">
        <w:rPr>
          <w:rFonts w:ascii="Times New Roman" w:hAnsi="Times New Roman" w:cs="Times New Roman"/>
          <w:b/>
        </w:rPr>
        <w:t xml:space="preserve"> ЗАБЕЗПЕЧЕННЯ НАВЧАННЯ (MOODLE): </w:t>
      </w:r>
      <w:r w:rsidRPr="00E22662">
        <w:rPr>
          <w:rFonts w:ascii="Times New Roman" w:hAnsi="Times New Roman" w:cs="Times New Roman"/>
          <w:u w:val="single"/>
        </w:rPr>
        <w:t>https://moodle.znu.edu.ua</w:t>
      </w:r>
    </w:p>
    <w:p w:rsidR="00B56C83" w:rsidRPr="00E22662" w:rsidRDefault="00B56C83" w:rsidP="00B56C83">
      <w:pPr>
        <w:jc w:val="both"/>
        <w:rPr>
          <w:rFonts w:ascii="Times New Roman" w:hAnsi="Times New Roman" w:cs="Times New Roman"/>
        </w:rPr>
      </w:pPr>
      <w:r w:rsidRPr="00E22662">
        <w:rPr>
          <w:rFonts w:ascii="Times New Roman" w:hAnsi="Times New Roman" w:cs="Times New Roman"/>
        </w:rPr>
        <w:t xml:space="preserve">Якщо забули пароль/логін, направте листа з темою «Забув пароль/логін» за адресою: </w:t>
      </w:r>
      <w:r w:rsidRPr="00E22662">
        <w:rPr>
          <w:rFonts w:ascii="Times New Roman" w:hAnsi="Times New Roman" w:cs="Times New Roman"/>
          <w:bCs/>
          <w:u w:val="single"/>
          <w:shd w:val="clear" w:color="auto" w:fill="FFFFFF"/>
        </w:rPr>
        <w:t>moodle.znu@znu.edu.ua.</w:t>
      </w:r>
    </w:p>
    <w:p w:rsidR="00B56C83" w:rsidRPr="00E22662" w:rsidRDefault="00B56C83" w:rsidP="00B56C83">
      <w:pPr>
        <w:jc w:val="both"/>
        <w:rPr>
          <w:rFonts w:ascii="Times New Roman" w:hAnsi="Times New Roman" w:cs="Times New Roman"/>
        </w:rPr>
      </w:pPr>
      <w:r w:rsidRPr="00E22662">
        <w:rPr>
          <w:rFonts w:ascii="Times New Roman" w:hAnsi="Times New Roman" w:cs="Times New Roman"/>
        </w:rPr>
        <w:t>У листі вкажіть: прізвище, ім'я, по-батькові українською мовою; шифр групи; електронну адресу.</w:t>
      </w:r>
    </w:p>
    <w:p w:rsidR="00B56C83" w:rsidRPr="00E22662" w:rsidRDefault="00B56C83" w:rsidP="00B56C83">
      <w:pPr>
        <w:jc w:val="both"/>
        <w:rPr>
          <w:rFonts w:ascii="Times New Roman" w:hAnsi="Times New Roman" w:cs="Times New Roman"/>
        </w:rPr>
      </w:pPr>
      <w:r w:rsidRPr="00E22662">
        <w:rPr>
          <w:rFonts w:ascii="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sidRPr="00E22662">
        <w:rPr>
          <w:rFonts w:ascii="Times New Roman" w:hAnsi="Times New Roman" w:cs="Times New Roman"/>
          <w:u w:val="single"/>
        </w:rPr>
        <w:t>https://moodle.znu.edu.ua/mod/page/view.php?id=133015</w:t>
      </w:r>
      <w:r w:rsidRPr="00E22662">
        <w:rPr>
          <w:rFonts w:ascii="Times New Roman" w:hAnsi="Times New Roman" w:cs="Times New Roman"/>
        </w:rPr>
        <w:t>.</w:t>
      </w:r>
    </w:p>
    <w:p w:rsidR="00B56C83" w:rsidRPr="00E22662" w:rsidRDefault="00B56C83" w:rsidP="00B56C83">
      <w:pPr>
        <w:jc w:val="both"/>
        <w:rPr>
          <w:rFonts w:ascii="Times New Roman" w:hAnsi="Times New Roman" w:cs="Times New Roman"/>
          <w:u w:val="single"/>
        </w:rPr>
      </w:pPr>
      <w:r w:rsidRPr="00E22662">
        <w:rPr>
          <w:rFonts w:ascii="Times New Roman" w:hAnsi="Times New Roman" w:cs="Times New Roman"/>
          <w:b/>
          <w:caps/>
        </w:rPr>
        <w:t>Центр інтенсивного вивчення іноземних мов</w:t>
      </w:r>
      <w:r w:rsidRPr="00E22662">
        <w:rPr>
          <w:rFonts w:ascii="Times New Roman" w:hAnsi="Times New Roman" w:cs="Times New Roman"/>
          <w:caps/>
        </w:rPr>
        <w:t xml:space="preserve">: </w:t>
      </w:r>
      <w:r w:rsidRPr="00E22662">
        <w:rPr>
          <w:rFonts w:ascii="Times New Roman" w:hAnsi="Times New Roman" w:cs="Times New Roman"/>
          <w:u w:val="single"/>
        </w:rPr>
        <w:t>http://sites.znu.edu.ua/child-advance/</w:t>
      </w:r>
    </w:p>
    <w:p w:rsidR="00B56C83" w:rsidRPr="00E22662" w:rsidRDefault="00B56C83" w:rsidP="00B56C83">
      <w:pPr>
        <w:jc w:val="both"/>
        <w:rPr>
          <w:rFonts w:ascii="Times New Roman" w:hAnsi="Times New Roman" w:cs="Times New Roman"/>
          <w:u w:val="single"/>
        </w:rPr>
      </w:pPr>
      <w:r w:rsidRPr="00E22662">
        <w:rPr>
          <w:rFonts w:ascii="Times New Roman" w:hAnsi="Times New Roman" w:cs="Times New Roman"/>
          <w:b/>
          <w:caps/>
        </w:rPr>
        <w:t>Центр німецької мови, партнер Гете-інституту</w:t>
      </w:r>
      <w:r w:rsidRPr="00E22662">
        <w:rPr>
          <w:rFonts w:ascii="Times New Roman" w:hAnsi="Times New Roman" w:cs="Times New Roman"/>
        </w:rPr>
        <w:t xml:space="preserve">: </w:t>
      </w:r>
      <w:r w:rsidRPr="00E22662">
        <w:rPr>
          <w:rFonts w:ascii="Times New Roman" w:hAnsi="Times New Roman" w:cs="Times New Roman"/>
          <w:u w:val="single"/>
        </w:rPr>
        <w:t>https://www.znu.edu.ua/ukr/edu/ocznu/nim</w:t>
      </w:r>
    </w:p>
    <w:p w:rsidR="00B56C83" w:rsidRPr="00E22662" w:rsidRDefault="00B56C83" w:rsidP="00B56C83">
      <w:pPr>
        <w:jc w:val="both"/>
        <w:rPr>
          <w:rFonts w:ascii="Times New Roman" w:hAnsi="Times New Roman" w:cs="Times New Roman"/>
          <w:u w:val="single"/>
        </w:rPr>
      </w:pPr>
      <w:r w:rsidRPr="00E22662">
        <w:rPr>
          <w:rFonts w:ascii="Times New Roman" w:hAnsi="Times New Roman" w:cs="Times New Roman"/>
          <w:b/>
          <w:caps/>
        </w:rPr>
        <w:t>Школа Конфуція (вивчення китайської мови</w:t>
      </w:r>
      <w:r w:rsidRPr="00E22662">
        <w:rPr>
          <w:rFonts w:ascii="Times New Roman" w:hAnsi="Times New Roman" w:cs="Times New Roman"/>
          <w:b/>
        </w:rPr>
        <w:t>)</w:t>
      </w:r>
      <w:r w:rsidRPr="00E22662">
        <w:rPr>
          <w:rFonts w:ascii="Times New Roman" w:hAnsi="Times New Roman" w:cs="Times New Roman"/>
        </w:rPr>
        <w:t xml:space="preserve">: </w:t>
      </w:r>
      <w:r w:rsidRPr="00E22662">
        <w:rPr>
          <w:rFonts w:ascii="Times New Roman" w:hAnsi="Times New Roman" w:cs="Times New Roman"/>
          <w:u w:val="single"/>
        </w:rPr>
        <w:t>http://sites.znu.edu.ua/confucius</w:t>
      </w:r>
    </w:p>
    <w:p w:rsidR="00B56C83" w:rsidRPr="0079571A" w:rsidRDefault="00B56C83" w:rsidP="00B56C83">
      <w:pPr>
        <w:jc w:val="center"/>
        <w:rPr>
          <w:rFonts w:ascii="Times New Roman" w:hAnsi="Times New Roman" w:cs="Times New Roman"/>
          <w:b/>
          <w:sz w:val="26"/>
          <w:szCs w:val="26"/>
        </w:rPr>
      </w:pPr>
    </w:p>
    <w:sectPr w:rsidR="00B56C83" w:rsidRPr="0079571A" w:rsidSect="00235EB6">
      <w:headerReference w:type="default" r:id="rId20"/>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7A91" w:rsidRDefault="00E67A91" w:rsidP="00233CA3">
      <w:r>
        <w:separator/>
      </w:r>
    </w:p>
  </w:endnote>
  <w:endnote w:type="continuationSeparator" w:id="1">
    <w:p w:rsidR="00E67A91" w:rsidRDefault="00E67A91" w:rsidP="00233C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Yu Gothic UI"/>
    <w:charset w:val="01"/>
    <w:family w:val="roman"/>
    <w:pitch w:val="variable"/>
    <w:sig w:usb0="00000000" w:usb1="00000000" w:usb2="00000000" w:usb3="00000000" w:csb0="00000000" w:csb1="00000000"/>
  </w:font>
  <w:font w:name="Droid Sans Fallback">
    <w:altName w:val="Yu Gothic"/>
    <w:charset w:val="80"/>
    <w:family w:val="swiss"/>
    <w:pitch w:val="variable"/>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7A91" w:rsidRDefault="00E67A91" w:rsidP="00233CA3">
      <w:r>
        <w:separator/>
      </w:r>
    </w:p>
  </w:footnote>
  <w:footnote w:type="continuationSeparator" w:id="1">
    <w:p w:rsidR="00E67A91" w:rsidRDefault="00E67A91" w:rsidP="00233C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CA3" w:rsidRPr="00233CA3" w:rsidRDefault="00233CA3" w:rsidP="00233CA3">
    <w:pPr>
      <w:pStyle w:val="ad"/>
      <w:jc w:val="center"/>
      <w:rPr>
        <w:rFonts w:ascii="Times New Roman" w:hAnsi="Times New Roman" w:cs="Times New Roman"/>
        <w:sz w:val="22"/>
        <w:szCs w:val="22"/>
      </w:rPr>
    </w:pPr>
    <w:r>
      <w:rPr>
        <w:rFonts w:ascii="Times New Roman" w:hAnsi="Times New Roman" w:cs="Times New Roman"/>
        <w:noProof/>
        <w:sz w:val="22"/>
        <w:szCs w:val="22"/>
        <w:lang w:val="ru-RU" w:eastAsia="ru-RU" w:bidi="ar-SA"/>
      </w:rPr>
      <w:drawing>
        <wp:anchor distT="0" distB="0" distL="114300" distR="114300" simplePos="0" relativeHeight="251658240" behindDoc="0" locked="0" layoutInCell="1" allowOverlap="1">
          <wp:simplePos x="0" y="0"/>
          <wp:positionH relativeFrom="column">
            <wp:posOffset>5530784</wp:posOffset>
          </wp:positionH>
          <wp:positionV relativeFrom="paragraph">
            <wp:posOffset>-381976</wp:posOffset>
          </wp:positionV>
          <wp:extent cx="564628" cy="641445"/>
          <wp:effectExtent l="19050" t="0" r="6872"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64628" cy="641445"/>
                  </a:xfrm>
                  <a:prstGeom prst="rect">
                    <a:avLst/>
                  </a:prstGeom>
                  <a:noFill/>
                  <a:ln w="9525">
                    <a:noFill/>
                    <a:miter lim="800000"/>
                    <a:headEnd/>
                    <a:tailEnd/>
                  </a:ln>
                </pic:spPr>
              </pic:pic>
            </a:graphicData>
          </a:graphic>
        </wp:anchor>
      </w:drawing>
    </w:r>
    <w:r w:rsidRPr="00233CA3">
      <w:rPr>
        <w:rFonts w:ascii="Times New Roman" w:hAnsi="Times New Roman" w:cs="Times New Roman"/>
        <w:sz w:val="22"/>
        <w:szCs w:val="22"/>
      </w:rPr>
      <w:t xml:space="preserve">ЗАПОРІЗЬКИЙ НАЦІОНАЛЬНИЙ УНІВЕРСИТЕТ </w:t>
    </w:r>
  </w:p>
  <w:p w:rsidR="00233CA3" w:rsidRPr="00233CA3" w:rsidRDefault="00233CA3" w:rsidP="00233CA3">
    <w:pPr>
      <w:pStyle w:val="ad"/>
      <w:jc w:val="center"/>
      <w:rPr>
        <w:rFonts w:ascii="Times New Roman" w:hAnsi="Times New Roman" w:cs="Times New Roman"/>
        <w:sz w:val="22"/>
        <w:szCs w:val="22"/>
      </w:rPr>
    </w:pPr>
    <w:r w:rsidRPr="00233CA3">
      <w:rPr>
        <w:rFonts w:ascii="Times New Roman" w:hAnsi="Times New Roman" w:cs="Times New Roman"/>
        <w:sz w:val="22"/>
        <w:szCs w:val="22"/>
      </w:rPr>
      <w:t>Силабус навчальної дисципліни</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CA3" w:rsidRPr="00233CA3" w:rsidRDefault="00233CA3" w:rsidP="00233CA3">
    <w:pPr>
      <w:pStyle w:val="ad"/>
      <w:jc w:val="center"/>
      <w:rPr>
        <w:rFonts w:ascii="Times New Roman" w:hAnsi="Times New Roman" w:cs="Times New Roman"/>
        <w:sz w:val="22"/>
        <w:szCs w:val="22"/>
      </w:rPr>
    </w:pPr>
    <w:r>
      <w:rPr>
        <w:rFonts w:ascii="Times New Roman" w:hAnsi="Times New Roman" w:cs="Times New Roman"/>
        <w:noProof/>
        <w:sz w:val="22"/>
        <w:szCs w:val="22"/>
        <w:lang w:val="ru-RU" w:eastAsia="ru-RU" w:bidi="ar-SA"/>
      </w:rPr>
      <w:drawing>
        <wp:anchor distT="0" distB="0" distL="114300" distR="114300" simplePos="0" relativeHeight="251662336" behindDoc="0" locked="0" layoutInCell="1" allowOverlap="1">
          <wp:simplePos x="0" y="0"/>
          <wp:positionH relativeFrom="column">
            <wp:posOffset>8988870</wp:posOffset>
          </wp:positionH>
          <wp:positionV relativeFrom="paragraph">
            <wp:posOffset>-300090</wp:posOffset>
          </wp:positionV>
          <wp:extent cx="561454" cy="641445"/>
          <wp:effectExtent l="19050" t="0" r="0" b="0"/>
          <wp:wrapNone/>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61454" cy="641445"/>
                  </a:xfrm>
                  <a:prstGeom prst="rect">
                    <a:avLst/>
                  </a:prstGeom>
                  <a:noFill/>
                  <a:ln w="9525">
                    <a:noFill/>
                    <a:miter lim="800000"/>
                    <a:headEnd/>
                    <a:tailEnd/>
                  </a:ln>
                </pic:spPr>
              </pic:pic>
            </a:graphicData>
          </a:graphic>
        </wp:anchor>
      </w:drawing>
    </w:r>
    <w:r w:rsidRPr="00233CA3">
      <w:rPr>
        <w:rFonts w:ascii="Times New Roman" w:hAnsi="Times New Roman" w:cs="Times New Roman"/>
        <w:sz w:val="22"/>
        <w:szCs w:val="22"/>
      </w:rPr>
      <w:t xml:space="preserve">ЗАПОРІЗЬКИЙ НАЦІОНАЛЬНИЙ УНІВЕРСИТЕТ </w:t>
    </w:r>
  </w:p>
  <w:p w:rsidR="00233CA3" w:rsidRPr="00233CA3" w:rsidRDefault="00233CA3" w:rsidP="00233CA3">
    <w:pPr>
      <w:pStyle w:val="ad"/>
      <w:jc w:val="center"/>
      <w:rPr>
        <w:rFonts w:ascii="Times New Roman" w:hAnsi="Times New Roman" w:cs="Times New Roman"/>
        <w:sz w:val="22"/>
        <w:szCs w:val="22"/>
      </w:rPr>
    </w:pPr>
    <w:r w:rsidRPr="00233CA3">
      <w:rPr>
        <w:rFonts w:ascii="Times New Roman" w:hAnsi="Times New Roman" w:cs="Times New Roman"/>
        <w:sz w:val="22"/>
        <w:szCs w:val="22"/>
      </w:rPr>
      <w:t>Силабус навчальної дисципліни</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CA3" w:rsidRPr="00233CA3" w:rsidRDefault="00233CA3" w:rsidP="00233CA3">
    <w:pPr>
      <w:pStyle w:val="ad"/>
      <w:jc w:val="center"/>
      <w:rPr>
        <w:rFonts w:ascii="Times New Roman" w:hAnsi="Times New Roman" w:cs="Times New Roman"/>
        <w:sz w:val="22"/>
        <w:szCs w:val="22"/>
      </w:rPr>
    </w:pPr>
    <w:r>
      <w:rPr>
        <w:rFonts w:ascii="Times New Roman" w:hAnsi="Times New Roman" w:cs="Times New Roman"/>
        <w:noProof/>
        <w:sz w:val="22"/>
        <w:szCs w:val="22"/>
        <w:lang w:val="ru-RU" w:eastAsia="ru-RU" w:bidi="ar-SA"/>
      </w:rPr>
      <w:drawing>
        <wp:anchor distT="0" distB="0" distL="114300" distR="114300" simplePos="0" relativeHeight="251660288" behindDoc="0" locked="0" layoutInCell="1" allowOverlap="1">
          <wp:simplePos x="0" y="0"/>
          <wp:positionH relativeFrom="column">
            <wp:posOffset>5530784</wp:posOffset>
          </wp:positionH>
          <wp:positionV relativeFrom="paragraph">
            <wp:posOffset>-381976</wp:posOffset>
          </wp:positionV>
          <wp:extent cx="564628" cy="641445"/>
          <wp:effectExtent l="19050" t="0" r="6872"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64628" cy="641445"/>
                  </a:xfrm>
                  <a:prstGeom prst="rect">
                    <a:avLst/>
                  </a:prstGeom>
                  <a:noFill/>
                  <a:ln w="9525">
                    <a:noFill/>
                    <a:miter lim="800000"/>
                    <a:headEnd/>
                    <a:tailEnd/>
                  </a:ln>
                </pic:spPr>
              </pic:pic>
            </a:graphicData>
          </a:graphic>
        </wp:anchor>
      </w:drawing>
    </w:r>
    <w:r w:rsidRPr="00233CA3">
      <w:rPr>
        <w:rFonts w:ascii="Times New Roman" w:hAnsi="Times New Roman" w:cs="Times New Roman"/>
        <w:sz w:val="22"/>
        <w:szCs w:val="22"/>
      </w:rPr>
      <w:t xml:space="preserve">ЗАПОРІЗЬКИЙ НАЦІОНАЛЬНИЙ УНІВЕРСИТЕТ </w:t>
    </w:r>
  </w:p>
  <w:p w:rsidR="00233CA3" w:rsidRPr="00233CA3" w:rsidRDefault="00233CA3" w:rsidP="00233CA3">
    <w:pPr>
      <w:pStyle w:val="ad"/>
      <w:jc w:val="center"/>
      <w:rPr>
        <w:rFonts w:ascii="Times New Roman" w:hAnsi="Times New Roman" w:cs="Times New Roman"/>
        <w:sz w:val="22"/>
        <w:szCs w:val="22"/>
      </w:rPr>
    </w:pPr>
    <w:r w:rsidRPr="00233CA3">
      <w:rPr>
        <w:rFonts w:ascii="Times New Roman" w:hAnsi="Times New Roman" w:cs="Times New Roman"/>
        <w:sz w:val="22"/>
        <w:szCs w:val="22"/>
      </w:rPr>
      <w:t>Силабус навчальної дисципліни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C1ABE"/>
    <w:multiLevelType w:val="hybridMultilevel"/>
    <w:tmpl w:val="68864BC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9460F08"/>
    <w:multiLevelType w:val="hybridMultilevel"/>
    <w:tmpl w:val="C66EE6FC"/>
    <w:lvl w:ilvl="0" w:tplc="04220001">
      <w:start w:val="1"/>
      <w:numFmt w:val="bullet"/>
      <w:lvlText w:val=""/>
      <w:lvlJc w:val="left"/>
      <w:pPr>
        <w:ind w:left="720" w:hanging="360"/>
      </w:pPr>
      <w:rPr>
        <w:rFonts w:ascii="Symbol" w:hAnsi="Symbol" w:hint="default"/>
      </w:rPr>
    </w:lvl>
    <w:lvl w:ilvl="1" w:tplc="232CC538">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FDA43B5"/>
    <w:multiLevelType w:val="hybridMultilevel"/>
    <w:tmpl w:val="914EC39A"/>
    <w:lvl w:ilvl="0" w:tplc="4B2E9206">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B61475"/>
    <w:multiLevelType w:val="multilevel"/>
    <w:tmpl w:val="EDD8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9B32D3"/>
    <w:multiLevelType w:val="hybridMultilevel"/>
    <w:tmpl w:val="3252C7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hyphenationZone w:val="425"/>
  <w:drawingGridHorizontalSpacing w:val="120"/>
  <w:displayHorizontalDrawingGridEvery w:val="2"/>
  <w:displayVerticalDrawingGridEvery w:val="2"/>
  <w:characterSpacingControl w:val="doNotCompress"/>
  <w:hdrShapeDefaults>
    <o:shapedefaults v:ext="edit" spidmax="13314"/>
  </w:hdrShapeDefaults>
  <w:footnotePr>
    <w:footnote w:id="0"/>
    <w:footnote w:id="1"/>
  </w:footnotePr>
  <w:endnotePr>
    <w:endnote w:id="0"/>
    <w:endnote w:id="1"/>
  </w:endnotePr>
  <w:compat/>
  <w:rsids>
    <w:rsidRoot w:val="00504D24"/>
    <w:rsid w:val="00001365"/>
    <w:rsid w:val="00001B64"/>
    <w:rsid w:val="00010FCF"/>
    <w:rsid w:val="00033381"/>
    <w:rsid w:val="000422D1"/>
    <w:rsid w:val="000428DF"/>
    <w:rsid w:val="00047559"/>
    <w:rsid w:val="0007374D"/>
    <w:rsid w:val="00080EF0"/>
    <w:rsid w:val="00087CFF"/>
    <w:rsid w:val="000A7013"/>
    <w:rsid w:val="000D6D3F"/>
    <w:rsid w:val="000E19E9"/>
    <w:rsid w:val="000E5C31"/>
    <w:rsid w:val="000F3E58"/>
    <w:rsid w:val="000F58DA"/>
    <w:rsid w:val="00110D33"/>
    <w:rsid w:val="00113E8C"/>
    <w:rsid w:val="00133033"/>
    <w:rsid w:val="001B46EA"/>
    <w:rsid w:val="001B4B4F"/>
    <w:rsid w:val="001E67EB"/>
    <w:rsid w:val="001E6EC9"/>
    <w:rsid w:val="00225160"/>
    <w:rsid w:val="002256B2"/>
    <w:rsid w:val="002317B9"/>
    <w:rsid w:val="00233CA3"/>
    <w:rsid w:val="00235EB6"/>
    <w:rsid w:val="0023698D"/>
    <w:rsid w:val="00253E60"/>
    <w:rsid w:val="00260B7F"/>
    <w:rsid w:val="00263D44"/>
    <w:rsid w:val="002843EF"/>
    <w:rsid w:val="002903E3"/>
    <w:rsid w:val="00293CEF"/>
    <w:rsid w:val="002C5EFD"/>
    <w:rsid w:val="00316CE8"/>
    <w:rsid w:val="00331FB7"/>
    <w:rsid w:val="00354E3C"/>
    <w:rsid w:val="00384AD7"/>
    <w:rsid w:val="003A1781"/>
    <w:rsid w:val="003B048D"/>
    <w:rsid w:val="003B62E6"/>
    <w:rsid w:val="003C6017"/>
    <w:rsid w:val="003D1EAC"/>
    <w:rsid w:val="003E5AD0"/>
    <w:rsid w:val="00403DB7"/>
    <w:rsid w:val="00417180"/>
    <w:rsid w:val="00424DB9"/>
    <w:rsid w:val="0043753E"/>
    <w:rsid w:val="00461143"/>
    <w:rsid w:val="004753C8"/>
    <w:rsid w:val="004A323C"/>
    <w:rsid w:val="004C44B8"/>
    <w:rsid w:val="004E034B"/>
    <w:rsid w:val="004E3DD6"/>
    <w:rsid w:val="004F204D"/>
    <w:rsid w:val="00504D24"/>
    <w:rsid w:val="0059267C"/>
    <w:rsid w:val="005A0F37"/>
    <w:rsid w:val="005A35CF"/>
    <w:rsid w:val="005B3C88"/>
    <w:rsid w:val="005D5D93"/>
    <w:rsid w:val="005E1ED0"/>
    <w:rsid w:val="005E2F32"/>
    <w:rsid w:val="005E5964"/>
    <w:rsid w:val="00622F66"/>
    <w:rsid w:val="00633A8F"/>
    <w:rsid w:val="00635538"/>
    <w:rsid w:val="00652C09"/>
    <w:rsid w:val="0067404B"/>
    <w:rsid w:val="00693402"/>
    <w:rsid w:val="00695E9D"/>
    <w:rsid w:val="006A73B0"/>
    <w:rsid w:val="006C164C"/>
    <w:rsid w:val="006C65E1"/>
    <w:rsid w:val="006C7A44"/>
    <w:rsid w:val="006D2EEF"/>
    <w:rsid w:val="00704049"/>
    <w:rsid w:val="00711B21"/>
    <w:rsid w:val="00727658"/>
    <w:rsid w:val="00756860"/>
    <w:rsid w:val="00764D6B"/>
    <w:rsid w:val="00766AB3"/>
    <w:rsid w:val="00785B8B"/>
    <w:rsid w:val="0079571A"/>
    <w:rsid w:val="00795B9B"/>
    <w:rsid w:val="007A587C"/>
    <w:rsid w:val="007D2E5F"/>
    <w:rsid w:val="007F5CB4"/>
    <w:rsid w:val="0080350F"/>
    <w:rsid w:val="00813A9A"/>
    <w:rsid w:val="00815D34"/>
    <w:rsid w:val="0082299A"/>
    <w:rsid w:val="0083386D"/>
    <w:rsid w:val="00837703"/>
    <w:rsid w:val="00855552"/>
    <w:rsid w:val="008715E3"/>
    <w:rsid w:val="0089203C"/>
    <w:rsid w:val="00933C4F"/>
    <w:rsid w:val="00944ADC"/>
    <w:rsid w:val="009520CF"/>
    <w:rsid w:val="00953736"/>
    <w:rsid w:val="0095571F"/>
    <w:rsid w:val="00966C79"/>
    <w:rsid w:val="00970915"/>
    <w:rsid w:val="00983028"/>
    <w:rsid w:val="009A5B63"/>
    <w:rsid w:val="009B090F"/>
    <w:rsid w:val="009E4490"/>
    <w:rsid w:val="009F3D09"/>
    <w:rsid w:val="009F4388"/>
    <w:rsid w:val="009F5CCC"/>
    <w:rsid w:val="00A27125"/>
    <w:rsid w:val="00A34FD6"/>
    <w:rsid w:val="00A42139"/>
    <w:rsid w:val="00A4486D"/>
    <w:rsid w:val="00A535B5"/>
    <w:rsid w:val="00A53C7D"/>
    <w:rsid w:val="00A767A2"/>
    <w:rsid w:val="00A8012E"/>
    <w:rsid w:val="00A86535"/>
    <w:rsid w:val="00A94AB6"/>
    <w:rsid w:val="00AA2151"/>
    <w:rsid w:val="00AB252C"/>
    <w:rsid w:val="00AF35AE"/>
    <w:rsid w:val="00B03056"/>
    <w:rsid w:val="00B405B8"/>
    <w:rsid w:val="00B56C83"/>
    <w:rsid w:val="00B65F8F"/>
    <w:rsid w:val="00B71021"/>
    <w:rsid w:val="00B74B28"/>
    <w:rsid w:val="00B821EC"/>
    <w:rsid w:val="00BD45CC"/>
    <w:rsid w:val="00BE7A50"/>
    <w:rsid w:val="00C12074"/>
    <w:rsid w:val="00C73008"/>
    <w:rsid w:val="00CE5A81"/>
    <w:rsid w:val="00D023DF"/>
    <w:rsid w:val="00D2227F"/>
    <w:rsid w:val="00D560F5"/>
    <w:rsid w:val="00D608C4"/>
    <w:rsid w:val="00D619D8"/>
    <w:rsid w:val="00D633BC"/>
    <w:rsid w:val="00D67599"/>
    <w:rsid w:val="00DA79D1"/>
    <w:rsid w:val="00DC03F0"/>
    <w:rsid w:val="00DC0F59"/>
    <w:rsid w:val="00DC3B7D"/>
    <w:rsid w:val="00E104E8"/>
    <w:rsid w:val="00E13AC2"/>
    <w:rsid w:val="00E22662"/>
    <w:rsid w:val="00E26A08"/>
    <w:rsid w:val="00E356C4"/>
    <w:rsid w:val="00E449C5"/>
    <w:rsid w:val="00E6487B"/>
    <w:rsid w:val="00E67A91"/>
    <w:rsid w:val="00E8126A"/>
    <w:rsid w:val="00E8220F"/>
    <w:rsid w:val="00E91D3A"/>
    <w:rsid w:val="00E94B38"/>
    <w:rsid w:val="00EB1B57"/>
    <w:rsid w:val="00EC006E"/>
    <w:rsid w:val="00ED3D0A"/>
    <w:rsid w:val="00F126ED"/>
    <w:rsid w:val="00F25A3C"/>
    <w:rsid w:val="00F46EA7"/>
    <w:rsid w:val="00F501D3"/>
    <w:rsid w:val="00F94831"/>
    <w:rsid w:val="00F969A8"/>
    <w:rsid w:val="00FA1C02"/>
    <w:rsid w:val="00FA7CEB"/>
    <w:rsid w:val="00FC34FB"/>
    <w:rsid w:val="00FE27F6"/>
    <w:rsid w:val="00FE39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0A7013"/>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
    <w:next w:val="a"/>
    <w:link w:val="20"/>
    <w:uiPriority w:val="9"/>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paragraph" w:styleId="aa">
    <w:name w:val="List Paragraph"/>
    <w:basedOn w:val="a"/>
    <w:uiPriority w:val="34"/>
    <w:qFormat/>
    <w:rsid w:val="00E26A08"/>
    <w:pPr>
      <w:ind w:left="720"/>
      <w:contextualSpacing/>
    </w:pPr>
    <w:rPr>
      <w:rFonts w:cs="Mangal"/>
      <w:szCs w:val="21"/>
    </w:rPr>
  </w:style>
  <w:style w:type="character" w:customStyle="1" w:styleId="10">
    <w:name w:val="Заголовок 1 Знак"/>
    <w:basedOn w:val="a0"/>
    <w:link w:val="1"/>
    <w:uiPriority w:val="9"/>
    <w:rsid w:val="000A7013"/>
    <w:rPr>
      <w:rFonts w:asciiTheme="majorHAnsi" w:eastAsiaTheme="majorEastAsia" w:hAnsiTheme="majorHAnsi" w:cs="Mangal"/>
      <w:color w:val="2E74B5" w:themeColor="accent1" w:themeShade="BF"/>
      <w:kern w:val="2"/>
      <w:sz w:val="32"/>
      <w:szCs w:val="29"/>
      <w:lang w:val="uk-UA" w:eastAsia="zh-CN" w:bidi="hi-IN"/>
    </w:rPr>
  </w:style>
  <w:style w:type="paragraph" w:customStyle="1" w:styleId="Default">
    <w:name w:val="Default"/>
    <w:rsid w:val="005D5D93"/>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b">
    <w:name w:val="Normal (Web)"/>
    <w:basedOn w:val="a"/>
    <w:uiPriority w:val="99"/>
    <w:semiHidden/>
    <w:unhideWhenUsed/>
    <w:rsid w:val="00AF35AE"/>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c">
    <w:name w:val="Strong"/>
    <w:basedOn w:val="a0"/>
    <w:uiPriority w:val="22"/>
    <w:qFormat/>
    <w:rsid w:val="00A34FD6"/>
    <w:rPr>
      <w:b/>
      <w:bCs/>
    </w:rPr>
  </w:style>
  <w:style w:type="paragraph" w:styleId="ad">
    <w:name w:val="header"/>
    <w:basedOn w:val="a"/>
    <w:link w:val="ae"/>
    <w:uiPriority w:val="99"/>
    <w:unhideWhenUsed/>
    <w:rsid w:val="00233CA3"/>
    <w:pPr>
      <w:tabs>
        <w:tab w:val="center" w:pos="4677"/>
        <w:tab w:val="right" w:pos="9355"/>
      </w:tabs>
    </w:pPr>
    <w:rPr>
      <w:rFonts w:cs="Mangal"/>
      <w:szCs w:val="21"/>
    </w:rPr>
  </w:style>
  <w:style w:type="character" w:customStyle="1" w:styleId="ae">
    <w:name w:val="Верхний колонтитул Знак"/>
    <w:basedOn w:val="a0"/>
    <w:link w:val="ad"/>
    <w:uiPriority w:val="99"/>
    <w:rsid w:val="00233CA3"/>
    <w:rPr>
      <w:rFonts w:ascii="Liberation Serif" w:eastAsia="Droid Sans Fallback" w:hAnsi="Liberation Serif" w:cs="Mangal"/>
      <w:kern w:val="2"/>
      <w:sz w:val="24"/>
      <w:szCs w:val="21"/>
      <w:lang w:val="uk-UA" w:eastAsia="zh-CN" w:bidi="hi-IN"/>
    </w:rPr>
  </w:style>
  <w:style w:type="paragraph" w:styleId="af">
    <w:name w:val="footer"/>
    <w:basedOn w:val="a"/>
    <w:link w:val="af0"/>
    <w:uiPriority w:val="99"/>
    <w:semiHidden/>
    <w:unhideWhenUsed/>
    <w:rsid w:val="00233CA3"/>
    <w:pPr>
      <w:tabs>
        <w:tab w:val="center" w:pos="4677"/>
        <w:tab w:val="right" w:pos="9355"/>
      </w:tabs>
    </w:pPr>
    <w:rPr>
      <w:rFonts w:cs="Mangal"/>
      <w:szCs w:val="21"/>
    </w:rPr>
  </w:style>
  <w:style w:type="character" w:customStyle="1" w:styleId="af0">
    <w:name w:val="Нижний колонтитул Знак"/>
    <w:basedOn w:val="a0"/>
    <w:link w:val="af"/>
    <w:uiPriority w:val="99"/>
    <w:semiHidden/>
    <w:rsid w:val="00233CA3"/>
    <w:rPr>
      <w:rFonts w:ascii="Liberation Serif" w:eastAsia="Droid Sans Fallback" w:hAnsi="Liberation Serif" w:cs="Mangal"/>
      <w:kern w:val="2"/>
      <w:sz w:val="24"/>
      <w:szCs w:val="21"/>
      <w:lang w:val="uk-UA" w:eastAsia="zh-CN" w:bidi="hi-IN"/>
    </w:rPr>
  </w:style>
  <w:style w:type="paragraph" w:styleId="af1">
    <w:name w:val="Balloon Text"/>
    <w:basedOn w:val="a"/>
    <w:link w:val="af2"/>
    <w:uiPriority w:val="99"/>
    <w:semiHidden/>
    <w:unhideWhenUsed/>
    <w:rsid w:val="00233CA3"/>
    <w:rPr>
      <w:rFonts w:ascii="Tahoma" w:hAnsi="Tahoma" w:cs="Mangal"/>
      <w:sz w:val="16"/>
      <w:szCs w:val="14"/>
    </w:rPr>
  </w:style>
  <w:style w:type="character" w:customStyle="1" w:styleId="af2">
    <w:name w:val="Текст выноски Знак"/>
    <w:basedOn w:val="a0"/>
    <w:link w:val="af1"/>
    <w:uiPriority w:val="99"/>
    <w:semiHidden/>
    <w:rsid w:val="00233CA3"/>
    <w:rPr>
      <w:rFonts w:ascii="Tahoma" w:eastAsia="Droid Sans Fallback" w:hAnsi="Tahoma" w:cs="Mangal"/>
      <w:kern w:val="2"/>
      <w:sz w:val="16"/>
      <w:szCs w:val="14"/>
      <w:lang w:val="uk-UA" w:eastAsia="zh-CN" w:bidi="hi-IN"/>
    </w:rPr>
  </w:style>
</w:styles>
</file>

<file path=word/webSettings.xml><?xml version="1.0" encoding="utf-8"?>
<w:webSettings xmlns:r="http://schemas.openxmlformats.org/officeDocument/2006/relationships" xmlns:w="http://schemas.openxmlformats.org/wordprocessingml/2006/main">
  <w:divs>
    <w:div w:id="79060619">
      <w:bodyDiv w:val="1"/>
      <w:marLeft w:val="0"/>
      <w:marRight w:val="0"/>
      <w:marTop w:val="0"/>
      <w:marBottom w:val="0"/>
      <w:divBdr>
        <w:top w:val="none" w:sz="0" w:space="0" w:color="auto"/>
        <w:left w:val="none" w:sz="0" w:space="0" w:color="auto"/>
        <w:bottom w:val="none" w:sz="0" w:space="0" w:color="auto"/>
        <w:right w:val="none" w:sz="0" w:space="0" w:color="auto"/>
      </w:divBdr>
    </w:div>
    <w:div w:id="185943457">
      <w:bodyDiv w:val="1"/>
      <w:marLeft w:val="0"/>
      <w:marRight w:val="0"/>
      <w:marTop w:val="0"/>
      <w:marBottom w:val="0"/>
      <w:divBdr>
        <w:top w:val="none" w:sz="0" w:space="0" w:color="auto"/>
        <w:left w:val="none" w:sz="0" w:space="0" w:color="auto"/>
        <w:bottom w:val="none" w:sz="0" w:space="0" w:color="auto"/>
        <w:right w:val="none" w:sz="0" w:space="0" w:color="auto"/>
      </w:divBdr>
    </w:div>
    <w:div w:id="278146947">
      <w:bodyDiv w:val="1"/>
      <w:marLeft w:val="0"/>
      <w:marRight w:val="0"/>
      <w:marTop w:val="0"/>
      <w:marBottom w:val="0"/>
      <w:divBdr>
        <w:top w:val="none" w:sz="0" w:space="0" w:color="auto"/>
        <w:left w:val="none" w:sz="0" w:space="0" w:color="auto"/>
        <w:bottom w:val="none" w:sz="0" w:space="0" w:color="auto"/>
        <w:right w:val="none" w:sz="0" w:space="0" w:color="auto"/>
      </w:divBdr>
    </w:div>
    <w:div w:id="448283434">
      <w:bodyDiv w:val="1"/>
      <w:marLeft w:val="0"/>
      <w:marRight w:val="0"/>
      <w:marTop w:val="0"/>
      <w:marBottom w:val="0"/>
      <w:divBdr>
        <w:top w:val="none" w:sz="0" w:space="0" w:color="auto"/>
        <w:left w:val="none" w:sz="0" w:space="0" w:color="auto"/>
        <w:bottom w:val="none" w:sz="0" w:space="0" w:color="auto"/>
        <w:right w:val="none" w:sz="0" w:space="0" w:color="auto"/>
      </w:divBdr>
    </w:div>
    <w:div w:id="531070656">
      <w:bodyDiv w:val="1"/>
      <w:marLeft w:val="0"/>
      <w:marRight w:val="0"/>
      <w:marTop w:val="0"/>
      <w:marBottom w:val="0"/>
      <w:divBdr>
        <w:top w:val="none" w:sz="0" w:space="0" w:color="auto"/>
        <w:left w:val="none" w:sz="0" w:space="0" w:color="auto"/>
        <w:bottom w:val="none" w:sz="0" w:space="0" w:color="auto"/>
        <w:right w:val="none" w:sz="0" w:space="0" w:color="auto"/>
      </w:divBdr>
    </w:div>
    <w:div w:id="556554295">
      <w:bodyDiv w:val="1"/>
      <w:marLeft w:val="0"/>
      <w:marRight w:val="0"/>
      <w:marTop w:val="0"/>
      <w:marBottom w:val="0"/>
      <w:divBdr>
        <w:top w:val="none" w:sz="0" w:space="0" w:color="auto"/>
        <w:left w:val="none" w:sz="0" w:space="0" w:color="auto"/>
        <w:bottom w:val="none" w:sz="0" w:space="0" w:color="auto"/>
        <w:right w:val="none" w:sz="0" w:space="0" w:color="auto"/>
      </w:divBdr>
    </w:div>
    <w:div w:id="693504794">
      <w:bodyDiv w:val="1"/>
      <w:marLeft w:val="0"/>
      <w:marRight w:val="0"/>
      <w:marTop w:val="0"/>
      <w:marBottom w:val="0"/>
      <w:divBdr>
        <w:top w:val="none" w:sz="0" w:space="0" w:color="auto"/>
        <w:left w:val="none" w:sz="0" w:space="0" w:color="auto"/>
        <w:bottom w:val="none" w:sz="0" w:space="0" w:color="auto"/>
        <w:right w:val="none" w:sz="0" w:space="0" w:color="auto"/>
      </w:divBdr>
    </w:div>
    <w:div w:id="696002897">
      <w:bodyDiv w:val="1"/>
      <w:marLeft w:val="0"/>
      <w:marRight w:val="0"/>
      <w:marTop w:val="0"/>
      <w:marBottom w:val="0"/>
      <w:divBdr>
        <w:top w:val="none" w:sz="0" w:space="0" w:color="auto"/>
        <w:left w:val="none" w:sz="0" w:space="0" w:color="auto"/>
        <w:bottom w:val="none" w:sz="0" w:space="0" w:color="auto"/>
        <w:right w:val="none" w:sz="0" w:space="0" w:color="auto"/>
      </w:divBdr>
    </w:div>
    <w:div w:id="747922414">
      <w:bodyDiv w:val="1"/>
      <w:marLeft w:val="0"/>
      <w:marRight w:val="0"/>
      <w:marTop w:val="0"/>
      <w:marBottom w:val="0"/>
      <w:divBdr>
        <w:top w:val="none" w:sz="0" w:space="0" w:color="auto"/>
        <w:left w:val="none" w:sz="0" w:space="0" w:color="auto"/>
        <w:bottom w:val="none" w:sz="0" w:space="0" w:color="auto"/>
        <w:right w:val="none" w:sz="0" w:space="0" w:color="auto"/>
      </w:divBdr>
    </w:div>
    <w:div w:id="785470996">
      <w:bodyDiv w:val="1"/>
      <w:marLeft w:val="0"/>
      <w:marRight w:val="0"/>
      <w:marTop w:val="0"/>
      <w:marBottom w:val="0"/>
      <w:divBdr>
        <w:top w:val="none" w:sz="0" w:space="0" w:color="auto"/>
        <w:left w:val="none" w:sz="0" w:space="0" w:color="auto"/>
        <w:bottom w:val="none" w:sz="0" w:space="0" w:color="auto"/>
        <w:right w:val="none" w:sz="0" w:space="0" w:color="auto"/>
      </w:divBdr>
    </w:div>
    <w:div w:id="840122388">
      <w:bodyDiv w:val="1"/>
      <w:marLeft w:val="0"/>
      <w:marRight w:val="0"/>
      <w:marTop w:val="0"/>
      <w:marBottom w:val="0"/>
      <w:divBdr>
        <w:top w:val="none" w:sz="0" w:space="0" w:color="auto"/>
        <w:left w:val="none" w:sz="0" w:space="0" w:color="auto"/>
        <w:bottom w:val="none" w:sz="0" w:space="0" w:color="auto"/>
        <w:right w:val="none" w:sz="0" w:space="0" w:color="auto"/>
      </w:divBdr>
    </w:div>
    <w:div w:id="861472830">
      <w:bodyDiv w:val="1"/>
      <w:marLeft w:val="0"/>
      <w:marRight w:val="0"/>
      <w:marTop w:val="0"/>
      <w:marBottom w:val="0"/>
      <w:divBdr>
        <w:top w:val="none" w:sz="0" w:space="0" w:color="auto"/>
        <w:left w:val="none" w:sz="0" w:space="0" w:color="auto"/>
        <w:bottom w:val="none" w:sz="0" w:space="0" w:color="auto"/>
        <w:right w:val="none" w:sz="0" w:space="0" w:color="auto"/>
      </w:divBdr>
    </w:div>
    <w:div w:id="923533581">
      <w:bodyDiv w:val="1"/>
      <w:marLeft w:val="0"/>
      <w:marRight w:val="0"/>
      <w:marTop w:val="0"/>
      <w:marBottom w:val="0"/>
      <w:divBdr>
        <w:top w:val="none" w:sz="0" w:space="0" w:color="auto"/>
        <w:left w:val="none" w:sz="0" w:space="0" w:color="auto"/>
        <w:bottom w:val="none" w:sz="0" w:space="0" w:color="auto"/>
        <w:right w:val="none" w:sz="0" w:space="0" w:color="auto"/>
      </w:divBdr>
    </w:div>
    <w:div w:id="948317047">
      <w:bodyDiv w:val="1"/>
      <w:marLeft w:val="0"/>
      <w:marRight w:val="0"/>
      <w:marTop w:val="0"/>
      <w:marBottom w:val="0"/>
      <w:divBdr>
        <w:top w:val="none" w:sz="0" w:space="0" w:color="auto"/>
        <w:left w:val="none" w:sz="0" w:space="0" w:color="auto"/>
        <w:bottom w:val="none" w:sz="0" w:space="0" w:color="auto"/>
        <w:right w:val="none" w:sz="0" w:space="0" w:color="auto"/>
      </w:divBdr>
    </w:div>
    <w:div w:id="951859762">
      <w:bodyDiv w:val="1"/>
      <w:marLeft w:val="0"/>
      <w:marRight w:val="0"/>
      <w:marTop w:val="0"/>
      <w:marBottom w:val="0"/>
      <w:divBdr>
        <w:top w:val="none" w:sz="0" w:space="0" w:color="auto"/>
        <w:left w:val="none" w:sz="0" w:space="0" w:color="auto"/>
        <w:bottom w:val="none" w:sz="0" w:space="0" w:color="auto"/>
        <w:right w:val="none" w:sz="0" w:space="0" w:color="auto"/>
      </w:divBdr>
    </w:div>
    <w:div w:id="1106778806">
      <w:bodyDiv w:val="1"/>
      <w:marLeft w:val="0"/>
      <w:marRight w:val="0"/>
      <w:marTop w:val="0"/>
      <w:marBottom w:val="0"/>
      <w:divBdr>
        <w:top w:val="none" w:sz="0" w:space="0" w:color="auto"/>
        <w:left w:val="none" w:sz="0" w:space="0" w:color="auto"/>
        <w:bottom w:val="none" w:sz="0" w:space="0" w:color="auto"/>
        <w:right w:val="none" w:sz="0" w:space="0" w:color="auto"/>
      </w:divBdr>
    </w:div>
    <w:div w:id="1157263209">
      <w:bodyDiv w:val="1"/>
      <w:marLeft w:val="0"/>
      <w:marRight w:val="0"/>
      <w:marTop w:val="0"/>
      <w:marBottom w:val="0"/>
      <w:divBdr>
        <w:top w:val="none" w:sz="0" w:space="0" w:color="auto"/>
        <w:left w:val="none" w:sz="0" w:space="0" w:color="auto"/>
        <w:bottom w:val="none" w:sz="0" w:space="0" w:color="auto"/>
        <w:right w:val="none" w:sz="0" w:space="0" w:color="auto"/>
      </w:divBdr>
    </w:div>
    <w:div w:id="1277564369">
      <w:bodyDiv w:val="1"/>
      <w:marLeft w:val="0"/>
      <w:marRight w:val="0"/>
      <w:marTop w:val="0"/>
      <w:marBottom w:val="0"/>
      <w:divBdr>
        <w:top w:val="none" w:sz="0" w:space="0" w:color="auto"/>
        <w:left w:val="none" w:sz="0" w:space="0" w:color="auto"/>
        <w:bottom w:val="none" w:sz="0" w:space="0" w:color="auto"/>
        <w:right w:val="none" w:sz="0" w:space="0" w:color="auto"/>
      </w:divBdr>
    </w:div>
    <w:div w:id="1646738729">
      <w:bodyDiv w:val="1"/>
      <w:marLeft w:val="0"/>
      <w:marRight w:val="0"/>
      <w:marTop w:val="0"/>
      <w:marBottom w:val="0"/>
      <w:divBdr>
        <w:top w:val="none" w:sz="0" w:space="0" w:color="auto"/>
        <w:left w:val="none" w:sz="0" w:space="0" w:color="auto"/>
        <w:bottom w:val="none" w:sz="0" w:space="0" w:color="auto"/>
        <w:right w:val="none" w:sz="0" w:space="0" w:color="auto"/>
      </w:divBdr>
    </w:div>
    <w:div w:id="1804346939">
      <w:bodyDiv w:val="1"/>
      <w:marLeft w:val="0"/>
      <w:marRight w:val="0"/>
      <w:marTop w:val="0"/>
      <w:marBottom w:val="0"/>
      <w:divBdr>
        <w:top w:val="none" w:sz="0" w:space="0" w:color="auto"/>
        <w:left w:val="none" w:sz="0" w:space="0" w:color="auto"/>
        <w:bottom w:val="none" w:sz="0" w:space="0" w:color="auto"/>
        <w:right w:val="none" w:sz="0" w:space="0" w:color="auto"/>
      </w:divBdr>
    </w:div>
    <w:div w:id="1822848910">
      <w:bodyDiv w:val="1"/>
      <w:marLeft w:val="0"/>
      <w:marRight w:val="0"/>
      <w:marTop w:val="0"/>
      <w:marBottom w:val="0"/>
      <w:divBdr>
        <w:top w:val="none" w:sz="0" w:space="0" w:color="auto"/>
        <w:left w:val="none" w:sz="0" w:space="0" w:color="auto"/>
        <w:bottom w:val="none" w:sz="0" w:space="0" w:color="auto"/>
        <w:right w:val="none" w:sz="0" w:space="0" w:color="auto"/>
      </w:divBdr>
    </w:div>
    <w:div w:id="1873952880">
      <w:bodyDiv w:val="1"/>
      <w:marLeft w:val="0"/>
      <w:marRight w:val="0"/>
      <w:marTop w:val="0"/>
      <w:marBottom w:val="0"/>
      <w:divBdr>
        <w:top w:val="none" w:sz="0" w:space="0" w:color="auto"/>
        <w:left w:val="none" w:sz="0" w:space="0" w:color="auto"/>
        <w:bottom w:val="none" w:sz="0" w:space="0" w:color="auto"/>
        <w:right w:val="none" w:sz="0" w:space="0" w:color="auto"/>
      </w:divBdr>
    </w:div>
    <w:div w:id="194314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inyurl.com/ycds57la" TargetMode="External"/><Relationship Id="rId18" Type="http://schemas.openxmlformats.org/officeDocument/2006/relationships/hyperlink" Target="https://tinyurl.com/ydhcsag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inyurl.com/y9pkmmp5" TargetMode="External"/><Relationship Id="rId17" Type="http://schemas.openxmlformats.org/officeDocument/2006/relationships/hyperlink" Target="mailto:v_banakh@znu.edu.ua" TargetMode="External"/><Relationship Id="rId2" Type="http://schemas.openxmlformats.org/officeDocument/2006/relationships/numbering" Target="numbering.xml"/><Relationship Id="rId16" Type="http://schemas.openxmlformats.org/officeDocument/2006/relationships/hyperlink" Target="https://tinyurl.com/y9r5dpwh"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y9tve4lk" TargetMode="External"/><Relationship Id="rId5" Type="http://schemas.openxmlformats.org/officeDocument/2006/relationships/webSettings" Target="webSettings.xml"/><Relationship Id="rId15" Type="http://schemas.openxmlformats.org/officeDocument/2006/relationships/hyperlink" Target="https://tinyurl.com/yd6bq6p9" TargetMode="External"/><Relationship Id="rId10" Type="http://schemas.openxmlformats.org/officeDocument/2006/relationships/hyperlink" Target="https://tinyurl.com/yckze4jd" TargetMode="External"/><Relationship Id="rId19" Type="http://schemas.openxmlformats.org/officeDocument/2006/relationships/hyperlink" Target="http://library.znu.edu.u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inyurl.com/57wha73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6BBC8-1919-4263-85FA-A83FD1C49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2367</TotalTime>
  <Pages>14</Pages>
  <Words>5768</Words>
  <Characters>32882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38573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dcterms:created xsi:type="dcterms:W3CDTF">2024-05-13T07:56:00Z</dcterms:created>
  <dcterms:modified xsi:type="dcterms:W3CDTF">2024-09-10T05:27:00Z</dcterms:modified>
</cp:coreProperties>
</file>