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64" w:rsidRDefault="00F23F64" w:rsidP="00F23F64">
      <w:pPr>
        <w:shd w:val="clear" w:color="auto" w:fill="FFFFFF"/>
        <w:jc w:val="center"/>
        <w:rPr>
          <w:b/>
        </w:rPr>
      </w:pPr>
      <w:bookmarkStart w:id="0" w:name="_Toc474506635"/>
      <w:bookmarkStart w:id="1" w:name="_Toc474506631"/>
      <w:r w:rsidRPr="00F23F64">
        <w:rPr>
          <w:b/>
        </w:rPr>
        <w:t>Рекомендована література</w:t>
      </w:r>
      <w:r>
        <w:rPr>
          <w:b/>
        </w:rPr>
        <w:t xml:space="preserve"> до навчальної дисципліни </w:t>
      </w:r>
    </w:p>
    <w:p w:rsidR="00F23F64" w:rsidRDefault="00F23F64" w:rsidP="00F23F64">
      <w:pPr>
        <w:shd w:val="clear" w:color="auto" w:fill="FFFFFF"/>
        <w:jc w:val="center"/>
        <w:rPr>
          <w:b/>
        </w:rPr>
      </w:pPr>
      <w:r>
        <w:rPr>
          <w:b/>
        </w:rPr>
        <w:t>«Запобігання насильству в сім’ї»</w:t>
      </w:r>
    </w:p>
    <w:p w:rsidR="00F23F64" w:rsidRPr="00F23F64" w:rsidRDefault="00F23F64" w:rsidP="00F23F64">
      <w:pPr>
        <w:shd w:val="clear" w:color="auto" w:fill="FFFFFF"/>
        <w:jc w:val="center"/>
        <w:rPr>
          <w:b/>
        </w:rPr>
      </w:pPr>
    </w:p>
    <w:p w:rsidR="00F23F64" w:rsidRDefault="00F23F64" w:rsidP="00F23F64">
      <w:pPr>
        <w:pStyle w:val="a7"/>
        <w:ind w:left="495"/>
        <w:jc w:val="center"/>
        <w:rPr>
          <w:b/>
          <w:i/>
        </w:rPr>
      </w:pPr>
      <w:r w:rsidRPr="00095EFF">
        <w:rPr>
          <w:b/>
          <w:i/>
        </w:rPr>
        <w:t>Основна література</w:t>
      </w:r>
    </w:p>
    <w:p w:rsidR="00F23F64" w:rsidRPr="00D05A2C" w:rsidRDefault="00F23F64" w:rsidP="00F23F6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834FF0">
        <w:t xml:space="preserve">Голіна В. В. Кримінологія: Загальна та Особлива частини : підручник / </w:t>
      </w:r>
      <w:r w:rsidRPr="00D05A2C">
        <w:rPr>
          <w:shd w:val="clear" w:color="auto" w:fill="FFFFFF"/>
        </w:rPr>
        <w:t>В. В. Голіна, Б. М. Головкін, М. Ю. Валуйська, О. В. Лисодєд та ін.; за ред. В. В. Голіної та Б. М. Головкіна. – Х. : Право, 2014 - 513 с.</w:t>
      </w:r>
    </w:p>
    <w:p w:rsidR="00F23F64" w:rsidRPr="00095EFF" w:rsidRDefault="00F23F64" w:rsidP="00F23F6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834FF0">
        <w:t>Денисов С.Ф. Кримінологія. Особлива частина : навчальний посібник / С. Ф. Денисов, Т. А. Денисова, С. Г. Кулик. – Запоріжжя : КПУ, 2012. – 705 с.</w:t>
      </w:r>
    </w:p>
    <w:p w:rsidR="00F23F64" w:rsidRPr="00834FF0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D05A2C">
        <w:rPr>
          <w:shd w:val="clear" w:color="auto" w:fill="FFFFFF"/>
        </w:rPr>
        <w:t>Михайлов О. Є. Кримінологія: навчальний посібник / О. Є. Михайлов, А. В. Горбань, В. В. Міщук. – К. : Знання, 2012. – 565 с.</w:t>
      </w:r>
    </w:p>
    <w:p w:rsidR="00F23F64" w:rsidRPr="00D05A2C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D05A2C">
        <w:rPr>
          <w:bCs/>
        </w:rPr>
        <w:t xml:space="preserve">Правові та кримінологічні </w:t>
      </w:r>
      <w:r w:rsidRPr="00834FF0">
        <w:t xml:space="preserve">засади запобігання </w:t>
      </w:r>
      <w:r w:rsidRPr="00D05A2C">
        <w:rPr>
          <w:bCs/>
        </w:rPr>
        <w:t xml:space="preserve">насильству в сім'ї : </w:t>
      </w:r>
      <w:proofErr w:type="spellStart"/>
      <w:r>
        <w:t>н</w:t>
      </w:r>
      <w:r w:rsidRPr="00834FF0">
        <w:t>авч</w:t>
      </w:r>
      <w:proofErr w:type="spellEnd"/>
      <w:r w:rsidRPr="00834FF0">
        <w:t xml:space="preserve">. </w:t>
      </w:r>
      <w:proofErr w:type="spellStart"/>
      <w:r w:rsidRPr="00834FF0">
        <w:t>посіб</w:t>
      </w:r>
      <w:proofErr w:type="spellEnd"/>
      <w:r w:rsidRPr="00834FF0">
        <w:t xml:space="preserve">. / За </w:t>
      </w:r>
      <w:proofErr w:type="spellStart"/>
      <w:r w:rsidRPr="00834FF0">
        <w:t>заг</w:t>
      </w:r>
      <w:proofErr w:type="spellEnd"/>
      <w:r w:rsidRPr="00834FF0">
        <w:t xml:space="preserve">. ред. О.М. Джужі, І.В. Опришка, О.Г. Кулика. - К.: Національна академія внутрішніх справ України. – 2005. – 124 </w:t>
      </w:r>
      <w:r w:rsidRPr="00D05A2C">
        <w:rPr>
          <w:bCs/>
        </w:rPr>
        <w:t>с.</w:t>
      </w:r>
    </w:p>
    <w:p w:rsidR="00F23F64" w:rsidRPr="00095EFF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834FF0">
        <w:t>Шеховцова Л. І. Кримінологія : навчальний посібник для студентів ступеня вищої освіти бакалавра напряму підготовки «Правознавство» / Л. І. Шеховцова, К. М. Плутицька. – Запоріжжя : Запорізький національний університет, 2017. – 173 с.</w:t>
      </w:r>
    </w:p>
    <w:p w:rsidR="00F23F64" w:rsidRDefault="00F23F64" w:rsidP="00F23F64">
      <w:pPr>
        <w:pStyle w:val="a7"/>
        <w:ind w:left="495"/>
        <w:jc w:val="center"/>
        <w:rPr>
          <w:b/>
          <w:i/>
        </w:rPr>
      </w:pPr>
    </w:p>
    <w:p w:rsidR="00F23F64" w:rsidRPr="00095EFF" w:rsidRDefault="00F23F64" w:rsidP="00F23F64">
      <w:pPr>
        <w:pStyle w:val="a7"/>
        <w:ind w:left="495"/>
        <w:jc w:val="center"/>
        <w:rPr>
          <w:b/>
          <w:i/>
        </w:rPr>
      </w:pPr>
      <w:r>
        <w:rPr>
          <w:b/>
          <w:i/>
        </w:rPr>
        <w:t>Додаткова література</w:t>
      </w:r>
    </w:p>
    <w:p w:rsidR="00F23F64" w:rsidRPr="009C1019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9C1019">
        <w:rPr>
          <w:lang w:val="ru-RU" w:eastAsia="ru-RU"/>
        </w:rPr>
        <w:t>Аракелян С.В. Семейно-бытовые убийства / Под ред. доктора юрид. наук, профессора Ю.М. Антоняна. -  Ереван</w:t>
      </w:r>
      <w:proofErr w:type="gramStart"/>
      <w:r w:rsidRPr="009C1019">
        <w:rPr>
          <w:lang w:val="ru-RU" w:eastAsia="ru-RU"/>
        </w:rPr>
        <w:t xml:space="preserve"> :</w:t>
      </w:r>
      <w:proofErr w:type="gramEnd"/>
      <w:r w:rsidRPr="009C1019">
        <w:rPr>
          <w:lang w:val="ru-RU" w:eastAsia="ru-RU"/>
        </w:rPr>
        <w:t xml:space="preserve"> Изд. ЕГУ. – 2009. – 160 с.</w:t>
      </w:r>
    </w:p>
    <w:p w:rsidR="00F23F64" w:rsidRPr="00D05A2C" w:rsidRDefault="00F23F64" w:rsidP="00F23F6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proofErr w:type="spellStart"/>
      <w:r w:rsidRPr="00834FF0">
        <w:rPr>
          <w:bCs/>
        </w:rPr>
        <w:t>Барышников</w:t>
      </w:r>
      <w:proofErr w:type="spellEnd"/>
      <w:r w:rsidRPr="00834FF0">
        <w:rPr>
          <w:bCs/>
        </w:rPr>
        <w:t xml:space="preserve"> М.В. </w:t>
      </w:r>
      <w:proofErr w:type="spellStart"/>
      <w:r w:rsidRPr="00834FF0">
        <w:rPr>
          <w:bCs/>
        </w:rPr>
        <w:t>Организация</w:t>
      </w:r>
      <w:proofErr w:type="spellEnd"/>
      <w:r w:rsidRPr="00834FF0">
        <w:rPr>
          <w:bCs/>
        </w:rPr>
        <w:t xml:space="preserve"> </w:t>
      </w:r>
      <w:proofErr w:type="spellStart"/>
      <w:r w:rsidRPr="00834FF0">
        <w:rPr>
          <w:bCs/>
        </w:rPr>
        <w:t>деятельности</w:t>
      </w:r>
      <w:proofErr w:type="spellEnd"/>
      <w:r w:rsidRPr="00834FF0">
        <w:rPr>
          <w:bCs/>
        </w:rPr>
        <w:t xml:space="preserve"> </w:t>
      </w:r>
      <w:proofErr w:type="spellStart"/>
      <w:r w:rsidRPr="00834FF0">
        <w:rPr>
          <w:bCs/>
        </w:rPr>
        <w:t>участковых</w:t>
      </w:r>
      <w:proofErr w:type="spellEnd"/>
      <w:r w:rsidRPr="00834FF0">
        <w:rPr>
          <w:bCs/>
        </w:rPr>
        <w:t xml:space="preserve"> </w:t>
      </w:r>
      <w:proofErr w:type="spellStart"/>
      <w:r w:rsidRPr="00834FF0">
        <w:rPr>
          <w:bCs/>
        </w:rPr>
        <w:t>уполномоченных</w:t>
      </w:r>
      <w:proofErr w:type="spellEnd"/>
      <w:r w:rsidRPr="00834FF0">
        <w:rPr>
          <w:bCs/>
        </w:rPr>
        <w:t xml:space="preserve"> </w:t>
      </w:r>
      <w:proofErr w:type="spellStart"/>
      <w:r w:rsidRPr="00834FF0">
        <w:rPr>
          <w:bCs/>
        </w:rPr>
        <w:t>полиции</w:t>
      </w:r>
      <w:proofErr w:type="spellEnd"/>
      <w:r w:rsidRPr="00834FF0">
        <w:rPr>
          <w:bCs/>
        </w:rPr>
        <w:t xml:space="preserve"> по </w:t>
      </w:r>
      <w:proofErr w:type="spellStart"/>
      <w:r w:rsidRPr="00834FF0">
        <w:rPr>
          <w:bCs/>
        </w:rPr>
        <w:t>предупреждению</w:t>
      </w:r>
      <w:proofErr w:type="spellEnd"/>
      <w:r w:rsidRPr="00834FF0">
        <w:rPr>
          <w:bCs/>
        </w:rPr>
        <w:t xml:space="preserve"> </w:t>
      </w:r>
      <w:proofErr w:type="spellStart"/>
      <w:r w:rsidRPr="00834FF0">
        <w:rPr>
          <w:bCs/>
        </w:rPr>
        <w:t>правонарушений</w:t>
      </w:r>
      <w:proofErr w:type="spellEnd"/>
      <w:r w:rsidRPr="00834FF0">
        <w:rPr>
          <w:bCs/>
        </w:rPr>
        <w:t xml:space="preserve"> в </w:t>
      </w:r>
      <w:proofErr w:type="spellStart"/>
      <w:r w:rsidRPr="00834FF0">
        <w:rPr>
          <w:bCs/>
        </w:rPr>
        <w:t>сфере</w:t>
      </w:r>
      <w:proofErr w:type="spellEnd"/>
      <w:r w:rsidRPr="00834FF0">
        <w:rPr>
          <w:bCs/>
        </w:rPr>
        <w:t xml:space="preserve"> </w:t>
      </w:r>
      <w:proofErr w:type="spellStart"/>
      <w:r w:rsidRPr="00834FF0">
        <w:rPr>
          <w:bCs/>
        </w:rPr>
        <w:t>семейно-бытовых</w:t>
      </w:r>
      <w:proofErr w:type="spellEnd"/>
      <w:r w:rsidRPr="00834FF0">
        <w:rPr>
          <w:bCs/>
        </w:rPr>
        <w:t xml:space="preserve"> </w:t>
      </w:r>
      <w:proofErr w:type="spellStart"/>
      <w:r w:rsidRPr="00834FF0">
        <w:rPr>
          <w:bCs/>
        </w:rPr>
        <w:t>отношений</w:t>
      </w:r>
      <w:proofErr w:type="spellEnd"/>
      <w:r w:rsidRPr="00834FF0">
        <w:rPr>
          <w:bCs/>
        </w:rPr>
        <w:t xml:space="preserve"> : </w:t>
      </w:r>
      <w:proofErr w:type="spellStart"/>
      <w:r w:rsidRPr="00834FF0">
        <w:t>учебное</w:t>
      </w:r>
      <w:proofErr w:type="spellEnd"/>
      <w:r w:rsidRPr="00834FF0">
        <w:t xml:space="preserve"> </w:t>
      </w:r>
      <w:proofErr w:type="spellStart"/>
      <w:r w:rsidRPr="00834FF0">
        <w:t>пособие</w:t>
      </w:r>
      <w:proofErr w:type="spellEnd"/>
      <w:r w:rsidRPr="00834FF0">
        <w:t xml:space="preserve"> / М.В. </w:t>
      </w:r>
      <w:proofErr w:type="spellStart"/>
      <w:r w:rsidRPr="00834FF0">
        <w:t>Барішников</w:t>
      </w:r>
      <w:proofErr w:type="spellEnd"/>
      <w:r w:rsidRPr="00834FF0">
        <w:t xml:space="preserve">. – Орёл : </w:t>
      </w:r>
      <w:proofErr w:type="spellStart"/>
      <w:r w:rsidRPr="00834FF0">
        <w:t>Орловский</w:t>
      </w:r>
      <w:proofErr w:type="spellEnd"/>
      <w:r w:rsidRPr="00834FF0">
        <w:t xml:space="preserve"> </w:t>
      </w:r>
      <w:proofErr w:type="spellStart"/>
      <w:r w:rsidRPr="00834FF0">
        <w:t>юридический</w:t>
      </w:r>
      <w:proofErr w:type="spellEnd"/>
      <w:r w:rsidRPr="00834FF0">
        <w:t xml:space="preserve"> </w:t>
      </w:r>
      <w:proofErr w:type="spellStart"/>
      <w:r w:rsidRPr="00834FF0">
        <w:t>институт</w:t>
      </w:r>
      <w:proofErr w:type="spellEnd"/>
      <w:r w:rsidRPr="00834FF0">
        <w:t xml:space="preserve"> </w:t>
      </w:r>
      <w:proofErr w:type="spellStart"/>
      <w:r w:rsidRPr="00834FF0">
        <w:t>МВД</w:t>
      </w:r>
      <w:proofErr w:type="spellEnd"/>
      <w:r w:rsidRPr="00834FF0">
        <w:t xml:space="preserve"> </w:t>
      </w:r>
      <w:proofErr w:type="spellStart"/>
      <w:r w:rsidRPr="00834FF0">
        <w:t>России</w:t>
      </w:r>
      <w:proofErr w:type="spellEnd"/>
      <w:r w:rsidRPr="00834FF0">
        <w:t>, 2011. - 63 с.</w:t>
      </w:r>
    </w:p>
    <w:p w:rsidR="00F23F64" w:rsidRPr="009C1019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9C1019">
        <w:rPr>
          <w:bCs/>
          <w:lang w:val="ru-RU" w:eastAsia="ru-RU"/>
        </w:rPr>
        <w:t xml:space="preserve">Блага А. Б. </w:t>
      </w:r>
      <w:proofErr w:type="spellStart"/>
      <w:r w:rsidRPr="009C1019">
        <w:rPr>
          <w:rFonts w:eastAsia="TimesNewRomanPSMT"/>
          <w:lang w:val="ru-RU" w:eastAsia="ru-RU"/>
        </w:rPr>
        <w:t>Насильство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gramStart"/>
      <w:r w:rsidRPr="009C1019">
        <w:rPr>
          <w:rFonts w:eastAsia="TimesNewRomanPSMT"/>
          <w:lang w:val="ru-RU" w:eastAsia="ru-RU"/>
        </w:rPr>
        <w:t>в</w:t>
      </w:r>
      <w:proofErr w:type="gram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сім’ї</w:t>
      </w:r>
      <w:proofErr w:type="spellEnd"/>
      <w:r w:rsidRPr="009C1019">
        <w:rPr>
          <w:rFonts w:eastAsia="TimesNewRomanPSMT"/>
          <w:lang w:val="ru-RU" w:eastAsia="ru-RU"/>
        </w:rPr>
        <w:t xml:space="preserve"> (</w:t>
      </w:r>
      <w:proofErr w:type="spellStart"/>
      <w:r w:rsidRPr="009C1019">
        <w:rPr>
          <w:rFonts w:eastAsia="TimesNewRomanPSMT"/>
          <w:lang w:val="ru-RU" w:eastAsia="ru-RU"/>
        </w:rPr>
        <w:t>кримінологічний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аналіз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і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запобігання</w:t>
      </w:r>
      <w:proofErr w:type="spellEnd"/>
      <w:r w:rsidRPr="009C1019">
        <w:rPr>
          <w:rFonts w:eastAsia="TimesNewRomanPSMT"/>
          <w:lang w:val="ru-RU" w:eastAsia="ru-RU"/>
        </w:rPr>
        <w:t xml:space="preserve">): </w:t>
      </w:r>
      <w:proofErr w:type="spellStart"/>
      <w:r w:rsidRPr="009C1019">
        <w:rPr>
          <w:rFonts w:eastAsia="TimesNewRomanPSMT"/>
          <w:lang w:val="ru-RU" w:eastAsia="ru-RU"/>
        </w:rPr>
        <w:t>монографі</w:t>
      </w:r>
      <w:proofErr w:type="gramStart"/>
      <w:r w:rsidRPr="009C1019">
        <w:rPr>
          <w:rFonts w:eastAsia="TimesNewRomanPSMT"/>
          <w:lang w:val="ru-RU" w:eastAsia="ru-RU"/>
        </w:rPr>
        <w:t>я</w:t>
      </w:r>
      <w:proofErr w:type="spellEnd"/>
      <w:proofErr w:type="gramEnd"/>
      <w:r w:rsidRPr="009C1019">
        <w:rPr>
          <w:rFonts w:eastAsia="TimesNewRomanPSMT"/>
          <w:lang w:val="ru-RU" w:eastAsia="ru-RU"/>
        </w:rPr>
        <w:t xml:space="preserve"> / А. Б. Блага. – Х.: ФО-П Макаренко, 2014. — 360 </w:t>
      </w:r>
      <w:proofErr w:type="gramStart"/>
      <w:r w:rsidRPr="009C1019">
        <w:rPr>
          <w:rFonts w:eastAsia="TimesNewRomanPSMT"/>
          <w:lang w:val="ru-RU" w:eastAsia="ru-RU"/>
        </w:rPr>
        <w:t>с</w:t>
      </w:r>
      <w:proofErr w:type="gramEnd"/>
      <w:r w:rsidRPr="009C1019">
        <w:rPr>
          <w:rFonts w:eastAsia="TimesNewRomanPSMT"/>
          <w:lang w:val="ru-RU" w:eastAsia="ru-RU"/>
        </w:rPr>
        <w:t>.</w:t>
      </w:r>
    </w:p>
    <w:p w:rsidR="00F23F64" w:rsidRPr="00D05A2C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9C1019">
        <w:rPr>
          <w:rFonts w:eastAsia="TimesNewRomanPSMT"/>
          <w:lang w:val="ru-RU" w:eastAsia="ru-RU"/>
        </w:rPr>
        <w:t>Благая А. Современные проблемы определения понятия и содержания насилия в семье / А. Б. Благая // Закон и жизнь: Международный научно-практический правовой журнал. – Кишинев, 2013. – № 8/2 (260). – С. 54–58.</w:t>
      </w:r>
    </w:p>
    <w:p w:rsidR="00F23F64" w:rsidRPr="00D05A2C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9C1019">
        <w:rPr>
          <w:rFonts w:eastAsia="TimesNewRomanPSMT"/>
          <w:lang w:val="ru-RU" w:eastAsia="ru-RU"/>
        </w:rPr>
        <w:t>Василевич В. В. Отображение криминологической политики в законодательстве Украины о предупреждении насилия в семье / В. В. Василевич // Человек: преступление и наказание. – 2013. – № 2 (81). – С. 151–154.</w:t>
      </w:r>
    </w:p>
    <w:p w:rsidR="00F23F64" w:rsidRPr="00D05A2C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9C1019">
        <w:rPr>
          <w:bCs/>
        </w:rPr>
        <w:t xml:space="preserve">Дідківська Г. В. </w:t>
      </w:r>
      <w:r w:rsidRPr="009C1019">
        <w:t>Криміногенність сім’ї як фактор злочинності неповнолітніх [монографія] / Г. В. Дідківська. – Київ: Центр учбової літератури, 2016. – 204 с.</w:t>
      </w:r>
    </w:p>
    <w:bookmarkEnd w:id="0"/>
    <w:p w:rsidR="00F23F64" w:rsidRPr="00D05A2C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9C1019">
        <w:rPr>
          <w:rFonts w:eastAsia="TimesNewRomanPSMT"/>
          <w:lang w:val="ru-RU" w:eastAsia="ru-RU"/>
        </w:rPr>
        <w:t xml:space="preserve">Днепропетровские участковые обсудили с ОБСЕ проблемы насилия в семьях [Электронный ресурс] / </w:t>
      </w:r>
      <w:proofErr w:type="spellStart"/>
      <w:r w:rsidRPr="009C1019">
        <w:rPr>
          <w:rFonts w:eastAsia="TimesNewRomanPSMT"/>
          <w:lang w:val="ru-RU" w:eastAsia="ru-RU"/>
        </w:rPr>
        <w:t>dnepr.info</w:t>
      </w:r>
      <w:proofErr w:type="spellEnd"/>
      <w:r w:rsidRPr="009C1019">
        <w:rPr>
          <w:rFonts w:eastAsia="TimesNewRomanPSMT"/>
          <w:lang w:val="ru-RU" w:eastAsia="ru-RU"/>
        </w:rPr>
        <w:t>: единый информационный портал. – 2013. – 27 Августа, 11:34. – Режим доступа</w:t>
      </w:r>
      <w:proofErr w:type="gramStart"/>
      <w:r w:rsidRPr="009C1019">
        <w:rPr>
          <w:rFonts w:eastAsia="TimesNewRomanPSMT"/>
          <w:lang w:val="ru-RU" w:eastAsia="ru-RU"/>
        </w:rPr>
        <w:t xml:space="preserve"> :</w:t>
      </w:r>
      <w:proofErr w:type="gramEnd"/>
      <w:r w:rsidRPr="009C1019">
        <w:rPr>
          <w:rFonts w:eastAsia="TimesNewRomanPSMT"/>
          <w:lang w:val="ru-RU" w:eastAsia="ru-RU"/>
        </w:rPr>
        <w:t xml:space="preserve"> </w:t>
      </w:r>
      <w:hyperlink r:id="rId5" w:history="1">
        <w:r w:rsidRPr="001442BF">
          <w:rPr>
            <w:rStyle w:val="a6"/>
            <w:rFonts w:eastAsia="TimesNewRomanPSMT"/>
            <w:lang w:val="ru-RU" w:eastAsia="ru-RU"/>
          </w:rPr>
          <w:t>http://dnepr.info/news/region/</w:t>
        </w:r>
        <w:r w:rsidRPr="001442BF">
          <w:rPr>
            <w:rStyle w:val="a6"/>
            <w:rFonts w:eastAsia="TimesNewRomanPSMT"/>
            <w:lang w:val="pl-PL" w:eastAsia="ru-RU"/>
          </w:rPr>
          <w:t>dnepropetrovskie</w:t>
        </w:r>
        <w:r w:rsidRPr="001442BF">
          <w:rPr>
            <w:rStyle w:val="a6"/>
            <w:rFonts w:eastAsia="TimesNewRomanPSMT"/>
            <w:lang w:val="ru-RU" w:eastAsia="ru-RU"/>
          </w:rPr>
          <w:t>-</w:t>
        </w:r>
        <w:r w:rsidRPr="001442BF">
          <w:rPr>
            <w:rStyle w:val="a6"/>
            <w:rFonts w:eastAsia="TimesNewRomanPSMT"/>
            <w:lang w:val="pl-PL" w:eastAsia="ru-RU"/>
          </w:rPr>
          <w:t>uchastkovye</w:t>
        </w:r>
        <w:r w:rsidRPr="001442BF">
          <w:rPr>
            <w:rStyle w:val="a6"/>
            <w:rFonts w:eastAsia="TimesNewRomanPSMT"/>
            <w:lang w:val="ru-RU" w:eastAsia="ru-RU"/>
          </w:rPr>
          <w:t>-</w:t>
        </w:r>
        <w:r w:rsidRPr="001442BF">
          <w:rPr>
            <w:rStyle w:val="a6"/>
            <w:rFonts w:eastAsia="TimesNewRomanPSMT"/>
            <w:lang w:val="pl-PL" w:eastAsia="ru-RU"/>
          </w:rPr>
          <w:t>obsudili</w:t>
        </w:r>
        <w:r w:rsidRPr="001442BF">
          <w:rPr>
            <w:rStyle w:val="a6"/>
            <w:rFonts w:eastAsia="TimesNewRomanPSMT"/>
            <w:lang w:val="ru-RU" w:eastAsia="ru-RU"/>
          </w:rPr>
          <w:t>-</w:t>
        </w:r>
        <w:r w:rsidRPr="001442BF">
          <w:rPr>
            <w:rStyle w:val="a6"/>
            <w:rFonts w:eastAsia="TimesNewRomanPSMT"/>
            <w:lang w:val="pl-PL" w:eastAsia="ru-RU"/>
          </w:rPr>
          <w:t>s</w:t>
        </w:r>
        <w:r w:rsidRPr="001442BF">
          <w:rPr>
            <w:rStyle w:val="a6"/>
            <w:rFonts w:eastAsia="TimesNewRomanPSMT"/>
            <w:lang w:val="ru-RU" w:eastAsia="ru-RU"/>
          </w:rPr>
          <w:t>-</w:t>
        </w:r>
        <w:r w:rsidRPr="001442BF">
          <w:rPr>
            <w:rStyle w:val="a6"/>
            <w:rFonts w:eastAsia="TimesNewRomanPSMT"/>
            <w:lang w:val="pl-PL" w:eastAsia="ru-RU"/>
          </w:rPr>
          <w:t>obse</w:t>
        </w:r>
        <w:r w:rsidRPr="001442BF">
          <w:rPr>
            <w:rStyle w:val="a6"/>
            <w:rFonts w:eastAsia="TimesNewRomanPSMT"/>
            <w:lang w:val="ru-RU" w:eastAsia="ru-RU"/>
          </w:rPr>
          <w:t>-</w:t>
        </w:r>
        <w:r w:rsidRPr="001442BF">
          <w:rPr>
            <w:rStyle w:val="a6"/>
            <w:rFonts w:eastAsia="TimesNewRomanPSMT"/>
            <w:lang w:val="pl-PL" w:eastAsia="ru-RU"/>
          </w:rPr>
          <w:t>problemy</w:t>
        </w:r>
        <w:r w:rsidRPr="001442BF">
          <w:rPr>
            <w:rStyle w:val="a6"/>
            <w:rFonts w:eastAsia="TimesNewRomanPSMT"/>
            <w:lang w:val="ru-RU" w:eastAsia="ru-RU"/>
          </w:rPr>
          <w:t>-</w:t>
        </w:r>
        <w:r w:rsidRPr="001442BF">
          <w:rPr>
            <w:rStyle w:val="a6"/>
            <w:rFonts w:eastAsia="TimesNewRomanPSMT"/>
            <w:lang w:val="pl-PL" w:eastAsia="ru-RU"/>
          </w:rPr>
          <w:t>nasilija</w:t>
        </w:r>
        <w:r w:rsidRPr="001442BF">
          <w:rPr>
            <w:rStyle w:val="a6"/>
            <w:rFonts w:eastAsia="TimesNewRomanPSMT"/>
            <w:lang w:val="ru-RU" w:eastAsia="ru-RU"/>
          </w:rPr>
          <w:t>-</w:t>
        </w:r>
        <w:r w:rsidRPr="001442BF">
          <w:rPr>
            <w:rStyle w:val="a6"/>
            <w:rFonts w:eastAsia="TimesNewRomanPSMT"/>
            <w:lang w:val="pl-PL" w:eastAsia="ru-RU"/>
          </w:rPr>
          <w:t>v</w:t>
        </w:r>
        <w:r w:rsidRPr="001442BF">
          <w:rPr>
            <w:rStyle w:val="a6"/>
            <w:rFonts w:eastAsia="TimesNewRomanPSMT"/>
            <w:lang w:val="ru-RU" w:eastAsia="ru-RU"/>
          </w:rPr>
          <w:t>-</w:t>
        </w:r>
        <w:r w:rsidRPr="001442BF">
          <w:rPr>
            <w:rStyle w:val="a6"/>
            <w:rFonts w:eastAsia="TimesNewRomanPSMT"/>
            <w:lang w:val="pl-PL" w:eastAsia="ru-RU"/>
          </w:rPr>
          <w:t>semjah</w:t>
        </w:r>
      </w:hyperlink>
      <w:r>
        <w:rPr>
          <w:rFonts w:eastAsia="TimesNewRomanPSMT"/>
          <w:lang w:eastAsia="ru-RU"/>
        </w:rPr>
        <w:t>.</w:t>
      </w:r>
    </w:p>
    <w:p w:rsidR="00F23F64" w:rsidRPr="009C1019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Style w:val="apple-converted-space"/>
          <w:lang w:eastAsia="ru-RU"/>
        </w:rPr>
      </w:pPr>
      <w:r>
        <w:rPr>
          <w:bCs/>
          <w:lang w:val="ru-RU" w:eastAsia="ru-RU"/>
        </w:rPr>
        <w:t>Кириллов </w:t>
      </w:r>
      <w:r w:rsidRPr="009C1019">
        <w:rPr>
          <w:bCs/>
          <w:lang w:val="ru-RU" w:eastAsia="ru-RU"/>
        </w:rPr>
        <w:t>М.</w:t>
      </w:r>
      <w:r>
        <w:rPr>
          <w:bCs/>
          <w:lang w:val="ru-RU" w:eastAsia="ru-RU"/>
        </w:rPr>
        <w:t> А.</w:t>
      </w:r>
      <w:r w:rsidRPr="009C1019">
        <w:rPr>
          <w:bCs/>
          <w:lang w:val="ru-RU" w:eastAsia="ru-RU"/>
        </w:rPr>
        <w:t xml:space="preserve"> </w:t>
      </w:r>
      <w:r w:rsidRPr="009C1019">
        <w:rPr>
          <w:lang w:val="ru-RU" w:eastAsia="ru-RU"/>
        </w:rPr>
        <w:t>Криминологическая</w:t>
      </w:r>
      <w:r>
        <w:rPr>
          <w:lang w:val="ru-RU" w:eastAsia="ru-RU"/>
        </w:rPr>
        <w:t xml:space="preserve"> </w:t>
      </w:r>
      <w:r w:rsidRPr="009C1019">
        <w:rPr>
          <w:lang w:val="ru-RU" w:eastAsia="ru-RU"/>
        </w:rPr>
        <w:t>характеристика и предупреждение преступлений, совершаемых в состоянии</w:t>
      </w:r>
      <w:r>
        <w:rPr>
          <w:lang w:val="ru-RU" w:eastAsia="ru-RU"/>
        </w:rPr>
        <w:t xml:space="preserve"> </w:t>
      </w:r>
      <w:r w:rsidRPr="009C1019">
        <w:rPr>
          <w:lang w:val="ru-RU" w:eastAsia="ru-RU"/>
        </w:rPr>
        <w:t>наркотического опьянения в семейно</w:t>
      </w:r>
      <w:r>
        <w:rPr>
          <w:lang w:val="ru-RU" w:eastAsia="ru-RU"/>
        </w:rPr>
        <w:t xml:space="preserve">-бытовых и </w:t>
      </w:r>
      <w:proofErr w:type="spellStart"/>
      <w:r>
        <w:rPr>
          <w:lang w:val="ru-RU" w:eastAsia="ru-RU"/>
        </w:rPr>
        <w:t>досуговых</w:t>
      </w:r>
      <w:proofErr w:type="spellEnd"/>
      <w:r>
        <w:rPr>
          <w:lang w:val="ru-RU" w:eastAsia="ru-RU"/>
        </w:rPr>
        <w:t xml:space="preserve"> отношениях / </w:t>
      </w:r>
      <w:r w:rsidRPr="009C1019">
        <w:rPr>
          <w:bCs/>
          <w:lang w:val="ru-RU" w:eastAsia="ru-RU"/>
        </w:rPr>
        <w:t>М.</w:t>
      </w:r>
      <w:r>
        <w:rPr>
          <w:bCs/>
          <w:lang w:val="ru-RU" w:eastAsia="ru-RU"/>
        </w:rPr>
        <w:t> </w:t>
      </w:r>
      <w:r w:rsidRPr="009C1019">
        <w:rPr>
          <w:bCs/>
          <w:lang w:val="ru-RU" w:eastAsia="ru-RU"/>
        </w:rPr>
        <w:t>А.</w:t>
      </w:r>
      <w:r>
        <w:rPr>
          <w:bCs/>
          <w:lang w:val="ru-RU" w:eastAsia="ru-RU"/>
        </w:rPr>
        <w:t xml:space="preserve"> </w:t>
      </w:r>
      <w:r w:rsidRPr="009C1019">
        <w:rPr>
          <w:bCs/>
          <w:lang w:val="ru-RU" w:eastAsia="ru-RU"/>
        </w:rPr>
        <w:t>Кириллов, А.</w:t>
      </w:r>
      <w:r>
        <w:rPr>
          <w:bCs/>
          <w:lang w:val="ru-RU" w:eastAsia="ru-RU"/>
        </w:rPr>
        <w:t> </w:t>
      </w:r>
      <w:r w:rsidRPr="009C1019">
        <w:rPr>
          <w:bCs/>
          <w:lang w:val="ru-RU" w:eastAsia="ru-RU"/>
        </w:rPr>
        <w:t>В.</w:t>
      </w:r>
      <w:r>
        <w:rPr>
          <w:bCs/>
          <w:lang w:val="ru-RU" w:eastAsia="ru-RU"/>
        </w:rPr>
        <w:t> </w:t>
      </w:r>
      <w:proofErr w:type="spellStart"/>
      <w:r w:rsidRPr="009C1019">
        <w:rPr>
          <w:bCs/>
          <w:lang w:val="ru-RU" w:eastAsia="ru-RU"/>
        </w:rPr>
        <w:t>Мешкова</w:t>
      </w:r>
      <w:proofErr w:type="spellEnd"/>
      <w:r w:rsidRPr="009C1019">
        <w:rPr>
          <w:bCs/>
          <w:lang w:val="ru-RU" w:eastAsia="ru-RU"/>
        </w:rPr>
        <w:t>, П.</w:t>
      </w:r>
      <w:r>
        <w:rPr>
          <w:bCs/>
          <w:lang w:val="ru-RU" w:eastAsia="ru-RU"/>
        </w:rPr>
        <w:t> </w:t>
      </w:r>
      <w:r w:rsidRPr="009C1019">
        <w:rPr>
          <w:bCs/>
          <w:lang w:val="ru-RU" w:eastAsia="ru-RU"/>
        </w:rPr>
        <w:t>Н</w:t>
      </w:r>
      <w:r>
        <w:rPr>
          <w:bCs/>
          <w:lang w:val="ru-RU" w:eastAsia="ru-RU"/>
        </w:rPr>
        <w:t>.</w:t>
      </w:r>
      <w:r>
        <w:rPr>
          <w:lang w:val="ru-RU" w:eastAsia="ru-RU"/>
        </w:rPr>
        <w:t> </w:t>
      </w:r>
      <w:r w:rsidRPr="009C1019">
        <w:rPr>
          <w:bCs/>
          <w:lang w:val="ru-RU" w:eastAsia="ru-RU"/>
        </w:rPr>
        <w:t>Панченко</w:t>
      </w:r>
      <w:r>
        <w:rPr>
          <w:bCs/>
          <w:lang w:val="ru-RU" w:eastAsia="ru-RU"/>
        </w:rPr>
        <w:t xml:space="preserve">. </w:t>
      </w:r>
      <w:r w:rsidRPr="009C1019">
        <w:rPr>
          <w:lang w:val="ru-RU" w:eastAsia="ru-RU"/>
        </w:rPr>
        <w:t>–</w:t>
      </w:r>
      <w:r>
        <w:rPr>
          <w:lang w:val="ru-RU" w:eastAsia="ru-RU"/>
        </w:rPr>
        <w:t xml:space="preserve"> Н.Новгород – Чебоксары</w:t>
      </w:r>
      <w:proofErr w:type="gramStart"/>
      <w:r>
        <w:rPr>
          <w:lang w:val="ru-RU" w:eastAsia="ru-RU"/>
        </w:rPr>
        <w:t xml:space="preserve"> </w:t>
      </w:r>
      <w:r w:rsidRPr="009C1019">
        <w:rPr>
          <w:lang w:val="ru-RU" w:eastAsia="ru-RU"/>
        </w:rPr>
        <w:t>:</w:t>
      </w:r>
      <w:proofErr w:type="gramEnd"/>
      <w:r w:rsidRPr="009C1019">
        <w:rPr>
          <w:lang w:val="ru-RU" w:eastAsia="ru-RU"/>
        </w:rPr>
        <w:t xml:space="preserve"> НА МВД России, НФ ГУ - ВШЭ, ЧКИ РУК</w:t>
      </w:r>
      <w:r>
        <w:rPr>
          <w:lang w:val="ru-RU" w:eastAsia="ru-RU"/>
        </w:rPr>
        <w:t xml:space="preserve">. – </w:t>
      </w:r>
      <w:r w:rsidRPr="009C1019">
        <w:rPr>
          <w:lang w:val="ru-RU" w:eastAsia="ru-RU"/>
        </w:rPr>
        <w:t>2010.</w:t>
      </w:r>
      <w:r>
        <w:rPr>
          <w:lang w:val="ru-RU" w:eastAsia="ru-RU"/>
        </w:rPr>
        <w:t xml:space="preserve"> – </w:t>
      </w:r>
      <w:r w:rsidRPr="009C1019">
        <w:rPr>
          <w:lang w:val="ru-RU" w:eastAsia="ru-RU"/>
        </w:rPr>
        <w:t>250с.</w:t>
      </w:r>
    </w:p>
    <w:p w:rsidR="00F23F64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9C1019">
        <w:t>Корнякова Т. В. Кримінологічний аналіз жіночої злочинності / Т. В. Корнякова // Актуальні проблеми вітчизняної юриспруденції. – 2016. – № 1. – С. 49-51.</w:t>
      </w:r>
    </w:p>
    <w:bookmarkEnd w:id="1"/>
    <w:p w:rsidR="00F23F64" w:rsidRPr="00D05A2C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spellStart"/>
      <w:r w:rsidRPr="009C1019">
        <w:rPr>
          <w:rFonts w:eastAsia="TimesNewRomanPSMT"/>
          <w:lang w:val="ru-RU" w:eastAsia="ru-RU"/>
        </w:rPr>
        <w:t>Моніторинг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національної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судової</w:t>
      </w:r>
      <w:proofErr w:type="spellEnd"/>
      <w:r w:rsidRPr="009C1019">
        <w:rPr>
          <w:rFonts w:eastAsia="TimesNewRomanPSMT"/>
          <w:lang w:val="ru-RU" w:eastAsia="ru-RU"/>
        </w:rPr>
        <w:t xml:space="preserve"> практики </w:t>
      </w:r>
      <w:proofErr w:type="spellStart"/>
      <w:r w:rsidRPr="009C1019">
        <w:rPr>
          <w:rFonts w:eastAsia="TimesNewRomanPSMT"/>
          <w:lang w:val="ru-RU" w:eastAsia="ru-RU"/>
        </w:rPr>
        <w:t>розгляду</w:t>
      </w:r>
      <w:proofErr w:type="spellEnd"/>
      <w:r w:rsidRPr="009C1019">
        <w:rPr>
          <w:rFonts w:eastAsia="TimesNewRomanPSMT"/>
          <w:lang w:val="ru-RU" w:eastAsia="ru-RU"/>
        </w:rPr>
        <w:t xml:space="preserve"> судами </w:t>
      </w:r>
      <w:proofErr w:type="spellStart"/>
      <w:r w:rsidRPr="009C1019">
        <w:rPr>
          <w:rFonts w:eastAsia="TimesNewRomanPSMT"/>
          <w:lang w:val="ru-RU" w:eastAsia="ru-RU"/>
        </w:rPr>
        <w:t>кримінальних</w:t>
      </w:r>
      <w:proofErr w:type="spellEnd"/>
      <w:r w:rsidRPr="009C1019">
        <w:rPr>
          <w:rFonts w:eastAsia="TimesNewRomanPSMT"/>
          <w:lang w:val="ru-RU" w:eastAsia="ru-RU"/>
        </w:rPr>
        <w:t xml:space="preserve">, </w:t>
      </w:r>
      <w:proofErr w:type="spellStart"/>
      <w:r w:rsidRPr="009C1019">
        <w:rPr>
          <w:rFonts w:eastAsia="TimesNewRomanPSMT"/>
          <w:lang w:val="ru-RU" w:eastAsia="ru-RU"/>
        </w:rPr>
        <w:t>цивільних</w:t>
      </w:r>
      <w:proofErr w:type="spellEnd"/>
      <w:r w:rsidRPr="009C1019">
        <w:rPr>
          <w:rFonts w:eastAsia="TimesNewRomanPSMT"/>
          <w:lang w:val="ru-RU" w:eastAsia="ru-RU"/>
        </w:rPr>
        <w:t xml:space="preserve"> справ </w:t>
      </w:r>
      <w:proofErr w:type="spellStart"/>
      <w:r w:rsidRPr="009C1019">
        <w:rPr>
          <w:rFonts w:eastAsia="TimesNewRomanPSMT"/>
          <w:lang w:val="ru-RU" w:eastAsia="ru-RU"/>
        </w:rPr>
        <w:t>і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gramStart"/>
      <w:r w:rsidRPr="009C1019">
        <w:rPr>
          <w:rFonts w:eastAsia="TimesNewRomanPSMT"/>
          <w:lang w:val="ru-RU" w:eastAsia="ru-RU"/>
        </w:rPr>
        <w:t>справ</w:t>
      </w:r>
      <w:proofErr w:type="gramEnd"/>
      <w:r w:rsidRPr="009C1019">
        <w:rPr>
          <w:rFonts w:eastAsia="TimesNewRomanPSMT"/>
          <w:lang w:val="ru-RU" w:eastAsia="ru-RU"/>
        </w:rPr>
        <w:t xml:space="preserve"> про </w:t>
      </w:r>
      <w:proofErr w:type="spellStart"/>
      <w:r w:rsidRPr="009C1019">
        <w:rPr>
          <w:rFonts w:eastAsia="TimesNewRomanPSMT"/>
          <w:lang w:val="ru-RU" w:eastAsia="ru-RU"/>
        </w:rPr>
        <w:t>адміністративні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правопорушення</w:t>
      </w:r>
      <w:proofErr w:type="spellEnd"/>
      <w:r w:rsidRPr="009C1019">
        <w:rPr>
          <w:rFonts w:eastAsia="TimesNewRomanPSMT"/>
          <w:lang w:val="ru-RU" w:eastAsia="ru-RU"/>
        </w:rPr>
        <w:t xml:space="preserve">, </w:t>
      </w:r>
      <w:proofErr w:type="spellStart"/>
      <w:r w:rsidRPr="009C1019">
        <w:rPr>
          <w:rFonts w:eastAsia="TimesNewRomanPSMT"/>
          <w:lang w:val="ru-RU" w:eastAsia="ru-RU"/>
        </w:rPr>
        <w:t>пов’язаних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із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вчиненням</w:t>
      </w:r>
      <w:proofErr w:type="spellEnd"/>
      <w:r w:rsidRPr="009C1019">
        <w:rPr>
          <w:rFonts w:eastAsia="TimesNewRomanPSMT"/>
          <w:lang w:val="ru-RU" w:eastAsia="ru-RU"/>
        </w:rPr>
        <w:t xml:space="preserve"> </w:t>
      </w:r>
      <w:proofErr w:type="spellStart"/>
      <w:r w:rsidRPr="009C1019">
        <w:rPr>
          <w:rFonts w:eastAsia="TimesNewRomanPSMT"/>
          <w:lang w:val="ru-RU" w:eastAsia="ru-RU"/>
        </w:rPr>
        <w:t>насильства</w:t>
      </w:r>
      <w:proofErr w:type="spellEnd"/>
      <w:r w:rsidRPr="009C1019">
        <w:rPr>
          <w:rFonts w:eastAsia="TimesNewRomanPSMT"/>
          <w:lang w:val="ru-RU" w:eastAsia="ru-RU"/>
        </w:rPr>
        <w:t xml:space="preserve"> в </w:t>
      </w:r>
      <w:proofErr w:type="spellStart"/>
      <w:r w:rsidRPr="009C1019">
        <w:rPr>
          <w:rFonts w:eastAsia="TimesNewRomanPSMT"/>
          <w:lang w:val="ru-RU" w:eastAsia="ru-RU"/>
        </w:rPr>
        <w:t>сім’ї</w:t>
      </w:r>
      <w:proofErr w:type="spellEnd"/>
      <w:r w:rsidRPr="009C1019">
        <w:rPr>
          <w:rFonts w:eastAsia="TimesNewRomanPSMT"/>
          <w:lang w:val="ru-RU" w:eastAsia="ru-RU"/>
        </w:rPr>
        <w:t xml:space="preserve"> / [Шаповалова О.] – К.: ПРООН в </w:t>
      </w:r>
      <w:proofErr w:type="spellStart"/>
      <w:r w:rsidRPr="009C1019">
        <w:rPr>
          <w:rFonts w:eastAsia="TimesNewRomanPSMT"/>
          <w:lang w:val="ru-RU" w:eastAsia="ru-RU"/>
        </w:rPr>
        <w:t>Україні</w:t>
      </w:r>
      <w:proofErr w:type="spellEnd"/>
      <w:r w:rsidRPr="009C1019">
        <w:rPr>
          <w:rFonts w:eastAsia="TimesNewRomanPSMT"/>
          <w:lang w:val="ru-RU" w:eastAsia="ru-RU"/>
        </w:rPr>
        <w:t>, 2014. – 190 с.</w:t>
      </w:r>
    </w:p>
    <w:p w:rsidR="00F23F64" w:rsidRPr="009C1019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D05A2C">
        <w:rPr>
          <w:bCs/>
          <w:lang w:eastAsia="ru-RU"/>
        </w:rPr>
        <w:t>Організація роботи підрозділів ОВС, що здійснюють профілактичну роботу серед дітей, у сфері протидії жорстокому поводженню з дітьми та насильству в сім’ї</w:t>
      </w:r>
      <w:r w:rsidRPr="00D05A2C">
        <w:rPr>
          <w:rFonts w:eastAsia="TimesNewRomanPSMT"/>
          <w:lang w:eastAsia="ru-RU"/>
        </w:rPr>
        <w:t xml:space="preserve">: методичний посібник / Авт. </w:t>
      </w:r>
      <w:proofErr w:type="spellStart"/>
      <w:r w:rsidRPr="00D05A2C">
        <w:rPr>
          <w:rFonts w:eastAsia="TimesNewRomanPSMT"/>
          <w:lang w:eastAsia="ru-RU"/>
        </w:rPr>
        <w:t>кол</w:t>
      </w:r>
      <w:proofErr w:type="spellEnd"/>
      <w:r w:rsidRPr="00D05A2C">
        <w:rPr>
          <w:rFonts w:eastAsia="TimesNewRomanPSMT"/>
          <w:lang w:eastAsia="ru-RU"/>
        </w:rPr>
        <w:t xml:space="preserve">.: Гришко А.А., Журавель Т.В., </w:t>
      </w:r>
      <w:proofErr w:type="spellStart"/>
      <w:r w:rsidRPr="00D05A2C">
        <w:rPr>
          <w:rFonts w:eastAsia="TimesNewRomanPSMT"/>
          <w:lang w:eastAsia="ru-RU"/>
        </w:rPr>
        <w:t>Кочемировська</w:t>
      </w:r>
      <w:proofErr w:type="spellEnd"/>
      <w:r w:rsidRPr="00D05A2C">
        <w:rPr>
          <w:rFonts w:eastAsia="TimesNewRomanPSMT"/>
          <w:lang w:eastAsia="ru-RU"/>
        </w:rPr>
        <w:t xml:space="preserve"> О.О., </w:t>
      </w:r>
      <w:r w:rsidRPr="00D05A2C">
        <w:rPr>
          <w:rFonts w:eastAsia="TimesNewRomanPSMT"/>
          <w:lang w:eastAsia="ru-RU"/>
        </w:rPr>
        <w:lastRenderedPageBreak/>
        <w:t xml:space="preserve">Лазаренко О.О., </w:t>
      </w:r>
      <w:proofErr w:type="spellStart"/>
      <w:r w:rsidRPr="00D05A2C">
        <w:rPr>
          <w:rFonts w:eastAsia="TimesNewRomanPSMT"/>
          <w:lang w:eastAsia="ru-RU"/>
        </w:rPr>
        <w:t>Сергеєва</w:t>
      </w:r>
      <w:proofErr w:type="spellEnd"/>
      <w:r w:rsidRPr="00D05A2C">
        <w:rPr>
          <w:rFonts w:eastAsia="TimesNewRomanPSMT"/>
          <w:lang w:eastAsia="ru-RU"/>
        </w:rPr>
        <w:t xml:space="preserve"> К.В.; за ред. Т.В. Журавель, О.О. </w:t>
      </w:r>
      <w:proofErr w:type="spellStart"/>
      <w:r w:rsidRPr="00D05A2C">
        <w:rPr>
          <w:rFonts w:eastAsia="TimesNewRomanPSMT"/>
          <w:lang w:eastAsia="ru-RU"/>
        </w:rPr>
        <w:t>Кочемировської</w:t>
      </w:r>
      <w:proofErr w:type="spellEnd"/>
      <w:r w:rsidRPr="00D05A2C">
        <w:rPr>
          <w:rFonts w:eastAsia="TimesNewRomanPSMT"/>
          <w:lang w:eastAsia="ru-RU"/>
        </w:rPr>
        <w:t>. – К.: ТОВ “ВПК “ОБНОВА”, 2012. – 146 с.</w:t>
      </w:r>
      <w:r w:rsidRPr="00D05A2C">
        <w:rPr>
          <w:bCs/>
        </w:rPr>
        <w:t xml:space="preserve"> </w:t>
      </w:r>
    </w:p>
    <w:p w:rsidR="00F23F64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9C1019">
        <w:t xml:space="preserve">Плутицька К. М. Підходи до визначення поняття насильницької злочинності // К. М. Плутицька // </w:t>
      </w:r>
      <w:r w:rsidRPr="009C1019">
        <w:rPr>
          <w:rStyle w:val="hps"/>
          <w:lang w:val="sk-SK"/>
        </w:rPr>
        <w:t>Rozwój regulacji prawnej w Europie Wschodniej: doświadczenia Polski i Ukrainy</w:t>
      </w:r>
      <w:r w:rsidRPr="009C1019">
        <w:rPr>
          <w:rStyle w:val="hps"/>
        </w:rPr>
        <w:t xml:space="preserve"> : </w:t>
      </w:r>
      <w:r w:rsidRPr="009C1019">
        <w:rPr>
          <w:lang w:val="pl-PL"/>
        </w:rPr>
        <w:t>Materialy</w:t>
      </w:r>
      <w:r w:rsidRPr="009C1019">
        <w:t xml:space="preserve"> </w:t>
      </w:r>
      <w:r w:rsidRPr="009C1019">
        <w:rPr>
          <w:lang w:val="pl-PL"/>
        </w:rPr>
        <w:t>Miedzynarodowej</w:t>
      </w:r>
      <w:r w:rsidRPr="009C1019">
        <w:t xml:space="preserve"> </w:t>
      </w:r>
      <w:r w:rsidRPr="009C1019">
        <w:rPr>
          <w:lang w:val="pl-PL"/>
        </w:rPr>
        <w:t>naukowi</w:t>
      </w:r>
      <w:r w:rsidRPr="009C1019">
        <w:t>-</w:t>
      </w:r>
      <w:r w:rsidRPr="009C1019">
        <w:rPr>
          <w:lang w:val="pl-PL"/>
        </w:rPr>
        <w:t>praktycznej</w:t>
      </w:r>
      <w:r w:rsidRPr="009C1019">
        <w:t xml:space="preserve"> </w:t>
      </w:r>
      <w:r w:rsidRPr="009C1019">
        <w:rPr>
          <w:lang w:val="pl-PL"/>
        </w:rPr>
        <w:t>konferencji</w:t>
      </w:r>
      <w:r w:rsidRPr="009C1019">
        <w:t xml:space="preserve"> (</w:t>
      </w:r>
      <w:r w:rsidRPr="009C1019">
        <w:rPr>
          <w:bCs/>
        </w:rPr>
        <w:t xml:space="preserve">27–28 </w:t>
      </w:r>
      <w:r w:rsidRPr="009C1019">
        <w:rPr>
          <w:bCs/>
          <w:lang w:val="pl-PL"/>
        </w:rPr>
        <w:t>stycze</w:t>
      </w:r>
      <w:r w:rsidRPr="009C1019">
        <w:rPr>
          <w:bCs/>
        </w:rPr>
        <w:t xml:space="preserve">ń 2017, </w:t>
      </w:r>
      <w:r w:rsidRPr="009C1019">
        <w:rPr>
          <w:rFonts w:eastAsia="Calibri"/>
          <w:lang w:val="pl-PL" w:eastAsia="en-US"/>
        </w:rPr>
        <w:t>Sandomierz</w:t>
      </w:r>
      <w:r w:rsidRPr="009C1019">
        <w:rPr>
          <w:rFonts w:eastAsia="Calibri"/>
          <w:lang w:val="sk-SK" w:eastAsia="en-US"/>
        </w:rPr>
        <w:t>, Polska</w:t>
      </w:r>
      <w:r w:rsidRPr="009C1019">
        <w:t xml:space="preserve">). – </w:t>
      </w:r>
      <w:r w:rsidRPr="009C1019">
        <w:rPr>
          <w:rFonts w:eastAsia="Calibri"/>
          <w:lang w:val="pl-PL" w:eastAsia="en-US"/>
        </w:rPr>
        <w:t>Sandomierz</w:t>
      </w:r>
      <w:r w:rsidRPr="009C1019">
        <w:rPr>
          <w:rFonts w:eastAsia="Calibri"/>
          <w:lang w:eastAsia="en-US"/>
        </w:rPr>
        <w:t xml:space="preserve"> : </w:t>
      </w:r>
      <w:proofErr w:type="spellStart"/>
      <w:r w:rsidRPr="009C1019">
        <w:t>Wyższa</w:t>
      </w:r>
      <w:proofErr w:type="spellEnd"/>
      <w:r w:rsidRPr="009C1019">
        <w:t xml:space="preserve"> </w:t>
      </w:r>
      <w:proofErr w:type="spellStart"/>
      <w:r w:rsidRPr="009C1019">
        <w:t>szkoła</w:t>
      </w:r>
      <w:proofErr w:type="spellEnd"/>
      <w:r w:rsidRPr="009C1019">
        <w:t xml:space="preserve"> humanistyczno-przyrodnicza, 2017. – </w:t>
      </w:r>
      <w:r w:rsidRPr="009C1019">
        <w:rPr>
          <w:lang w:val="pl-PL"/>
        </w:rPr>
        <w:t>S</w:t>
      </w:r>
      <w:r w:rsidRPr="009C1019">
        <w:t>. 1</w:t>
      </w:r>
      <w:r w:rsidRPr="009C1019">
        <w:rPr>
          <w:lang w:val="pl-PL"/>
        </w:rPr>
        <w:t>27-130.</w:t>
      </w:r>
    </w:p>
    <w:p w:rsidR="00F23F64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9C1019">
        <w:t>Плутицька К. М. Співвідношення понять «насильство», «примушування», «спонукання», «схиляння» у контексті ст. 154 КК України «примушування до вступу в статевий зв'язок» / К. М. Плутицька // Науковий вісник Ужгородського національного університету. Серія «Право». – Ужгород : Видавничий дім «Гельветека», 2016. – Випуск 41. – С. 99-102.</w:t>
      </w:r>
    </w:p>
    <w:p w:rsidR="00F23F64" w:rsidRPr="00D05A2C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spellStart"/>
      <w:r w:rsidRPr="00D05A2C">
        <w:rPr>
          <w:bCs/>
          <w:lang w:val="ru-RU" w:eastAsia="ru-RU"/>
        </w:rPr>
        <w:t>Судовий</w:t>
      </w:r>
      <w:proofErr w:type="spellEnd"/>
      <w:r w:rsidRPr="00D05A2C">
        <w:rPr>
          <w:bCs/>
          <w:lang w:val="ru-RU" w:eastAsia="ru-RU"/>
        </w:rPr>
        <w:t xml:space="preserve"> </w:t>
      </w:r>
      <w:proofErr w:type="spellStart"/>
      <w:r w:rsidRPr="00D05A2C">
        <w:rPr>
          <w:bCs/>
          <w:lang w:val="ru-RU" w:eastAsia="ru-RU"/>
        </w:rPr>
        <w:t>розгляд</w:t>
      </w:r>
      <w:proofErr w:type="spellEnd"/>
      <w:r w:rsidRPr="00D05A2C">
        <w:rPr>
          <w:bCs/>
          <w:lang w:val="ru-RU" w:eastAsia="ru-RU"/>
        </w:rPr>
        <w:t xml:space="preserve"> справ, </w:t>
      </w:r>
      <w:proofErr w:type="spellStart"/>
      <w:r w:rsidRPr="00D05A2C">
        <w:rPr>
          <w:bCs/>
          <w:lang w:val="ru-RU" w:eastAsia="ru-RU"/>
        </w:rPr>
        <w:t>пов’язаних</w:t>
      </w:r>
      <w:proofErr w:type="spellEnd"/>
      <w:r w:rsidRPr="00D05A2C">
        <w:rPr>
          <w:bCs/>
          <w:lang w:val="ru-RU" w:eastAsia="ru-RU"/>
        </w:rPr>
        <w:t xml:space="preserve"> </w:t>
      </w:r>
      <w:proofErr w:type="spellStart"/>
      <w:r w:rsidRPr="00D05A2C">
        <w:rPr>
          <w:bCs/>
          <w:lang w:val="ru-RU" w:eastAsia="ru-RU"/>
        </w:rPr>
        <w:t>з</w:t>
      </w:r>
      <w:proofErr w:type="spellEnd"/>
      <w:r w:rsidRPr="00D05A2C">
        <w:rPr>
          <w:bCs/>
          <w:lang w:val="ru-RU" w:eastAsia="ru-RU"/>
        </w:rPr>
        <w:t xml:space="preserve"> </w:t>
      </w:r>
      <w:proofErr w:type="spellStart"/>
      <w:r w:rsidRPr="00D05A2C">
        <w:rPr>
          <w:bCs/>
          <w:lang w:val="ru-RU" w:eastAsia="ru-RU"/>
        </w:rPr>
        <w:t>вчиненням</w:t>
      </w:r>
      <w:proofErr w:type="spellEnd"/>
      <w:r w:rsidRPr="00D05A2C">
        <w:rPr>
          <w:bCs/>
          <w:lang w:val="ru-RU" w:eastAsia="ru-RU"/>
        </w:rPr>
        <w:t xml:space="preserve"> </w:t>
      </w:r>
      <w:proofErr w:type="spellStart"/>
      <w:r w:rsidRPr="00D05A2C">
        <w:rPr>
          <w:bCs/>
          <w:lang w:val="ru-RU" w:eastAsia="ru-RU"/>
        </w:rPr>
        <w:t>насильства</w:t>
      </w:r>
      <w:proofErr w:type="spellEnd"/>
      <w:r w:rsidRPr="00D05A2C">
        <w:rPr>
          <w:bCs/>
          <w:lang w:val="ru-RU" w:eastAsia="ru-RU"/>
        </w:rPr>
        <w:t xml:space="preserve"> </w:t>
      </w:r>
      <w:proofErr w:type="gramStart"/>
      <w:r w:rsidRPr="00D05A2C">
        <w:rPr>
          <w:bCs/>
          <w:lang w:val="ru-RU" w:eastAsia="ru-RU"/>
        </w:rPr>
        <w:t>в</w:t>
      </w:r>
      <w:proofErr w:type="gramEnd"/>
      <w:r w:rsidRPr="00D05A2C">
        <w:rPr>
          <w:bCs/>
          <w:lang w:val="ru-RU" w:eastAsia="ru-RU"/>
        </w:rPr>
        <w:t xml:space="preserve"> </w:t>
      </w:r>
      <w:proofErr w:type="spellStart"/>
      <w:r w:rsidRPr="00D05A2C">
        <w:rPr>
          <w:bCs/>
          <w:lang w:val="ru-RU" w:eastAsia="ru-RU"/>
        </w:rPr>
        <w:t>сім’ї</w:t>
      </w:r>
      <w:proofErr w:type="spellEnd"/>
      <w:r w:rsidRPr="00D05A2C">
        <w:rPr>
          <w:bCs/>
          <w:lang w:val="ru-RU" w:eastAsia="ru-RU"/>
        </w:rPr>
        <w:t xml:space="preserve"> в </w:t>
      </w:r>
      <w:proofErr w:type="spellStart"/>
      <w:r w:rsidRPr="00D05A2C">
        <w:rPr>
          <w:bCs/>
          <w:lang w:val="ru-RU" w:eastAsia="ru-RU"/>
        </w:rPr>
        <w:t>Україні</w:t>
      </w:r>
      <w:proofErr w:type="spellEnd"/>
      <w:r w:rsidRPr="00D05A2C">
        <w:rPr>
          <w:bCs/>
          <w:lang w:val="ru-RU" w:eastAsia="ru-RU"/>
        </w:rPr>
        <w:t xml:space="preserve">: </w:t>
      </w:r>
      <w:proofErr w:type="spellStart"/>
      <w:r w:rsidRPr="00D05A2C">
        <w:rPr>
          <w:bCs/>
          <w:lang w:val="ru-RU" w:eastAsia="ru-RU"/>
        </w:rPr>
        <w:t>проблеми</w:t>
      </w:r>
      <w:proofErr w:type="spellEnd"/>
      <w:r w:rsidRPr="00D05A2C">
        <w:rPr>
          <w:bCs/>
          <w:lang w:val="ru-RU" w:eastAsia="ru-RU"/>
        </w:rPr>
        <w:t xml:space="preserve"> </w:t>
      </w:r>
      <w:proofErr w:type="spellStart"/>
      <w:r w:rsidRPr="00D05A2C">
        <w:rPr>
          <w:bCs/>
          <w:lang w:val="ru-RU" w:eastAsia="ru-RU"/>
        </w:rPr>
        <w:t>відповідності</w:t>
      </w:r>
      <w:proofErr w:type="spellEnd"/>
      <w:r w:rsidRPr="00D05A2C">
        <w:rPr>
          <w:bCs/>
          <w:lang w:val="ru-RU" w:eastAsia="ru-RU"/>
        </w:rPr>
        <w:t xml:space="preserve"> </w:t>
      </w:r>
      <w:proofErr w:type="spellStart"/>
      <w:r w:rsidRPr="00D05A2C">
        <w:rPr>
          <w:bCs/>
          <w:lang w:val="ru-RU" w:eastAsia="ru-RU"/>
        </w:rPr>
        <w:t>міжнародним</w:t>
      </w:r>
      <w:proofErr w:type="spellEnd"/>
      <w:r w:rsidRPr="00D05A2C">
        <w:rPr>
          <w:bCs/>
          <w:lang w:val="ru-RU" w:eastAsia="ru-RU"/>
        </w:rPr>
        <w:t xml:space="preserve"> </w:t>
      </w:r>
      <w:proofErr w:type="gramStart"/>
      <w:r w:rsidRPr="00D05A2C">
        <w:rPr>
          <w:bCs/>
          <w:lang w:val="ru-RU" w:eastAsia="ru-RU"/>
        </w:rPr>
        <w:t>стандартам</w:t>
      </w:r>
      <w:proofErr w:type="gramEnd"/>
      <w:r w:rsidRPr="00D05A2C">
        <w:rPr>
          <w:bCs/>
          <w:lang w:val="ru-RU" w:eastAsia="ru-RU"/>
        </w:rPr>
        <w:t xml:space="preserve"> та шляхи </w:t>
      </w:r>
      <w:proofErr w:type="spellStart"/>
      <w:r w:rsidRPr="00D05A2C">
        <w:rPr>
          <w:bCs/>
          <w:lang w:val="ru-RU" w:eastAsia="ru-RU"/>
        </w:rPr>
        <w:t>вдосконалення</w:t>
      </w:r>
      <w:proofErr w:type="spellEnd"/>
      <w:r w:rsidRPr="00D05A2C">
        <w:rPr>
          <w:bCs/>
          <w:lang w:val="ru-RU" w:eastAsia="ru-RU"/>
        </w:rPr>
        <w:t xml:space="preserve">. </w:t>
      </w:r>
      <w:proofErr w:type="spellStart"/>
      <w:r w:rsidRPr="00D05A2C">
        <w:rPr>
          <w:bCs/>
          <w:lang w:val="ru-RU" w:eastAsia="ru-RU"/>
        </w:rPr>
        <w:t>Науково-практичний</w:t>
      </w:r>
      <w:proofErr w:type="spellEnd"/>
      <w:r w:rsidRPr="00D05A2C">
        <w:rPr>
          <w:bCs/>
          <w:lang w:val="ru-RU" w:eastAsia="ru-RU"/>
        </w:rPr>
        <w:t xml:space="preserve"> </w:t>
      </w:r>
      <w:proofErr w:type="spellStart"/>
      <w:proofErr w:type="gramStart"/>
      <w:r w:rsidRPr="00D05A2C">
        <w:rPr>
          <w:bCs/>
          <w:lang w:val="ru-RU" w:eastAsia="ru-RU"/>
        </w:rPr>
        <w:t>пос</w:t>
      </w:r>
      <w:proofErr w:type="gramEnd"/>
      <w:r w:rsidRPr="00D05A2C">
        <w:rPr>
          <w:bCs/>
          <w:lang w:val="ru-RU" w:eastAsia="ru-RU"/>
        </w:rPr>
        <w:t>ібник</w:t>
      </w:r>
      <w:proofErr w:type="spellEnd"/>
      <w:r w:rsidRPr="00D05A2C">
        <w:rPr>
          <w:bCs/>
          <w:lang w:val="ru-RU" w:eastAsia="ru-RU"/>
        </w:rPr>
        <w:t xml:space="preserve"> / </w:t>
      </w:r>
      <w:proofErr w:type="spellStart"/>
      <w:r w:rsidRPr="00D05A2C">
        <w:rPr>
          <w:bCs/>
          <w:lang w:val="ru-RU" w:eastAsia="ru-RU"/>
        </w:rPr>
        <w:t>Євсюкова</w:t>
      </w:r>
      <w:proofErr w:type="spellEnd"/>
      <w:r w:rsidRPr="00D05A2C">
        <w:rPr>
          <w:bCs/>
          <w:lang w:val="ru-RU" w:eastAsia="ru-RU"/>
        </w:rPr>
        <w:t xml:space="preserve"> М.В., Христова Г.О., Шаповалова О.А. та </w:t>
      </w:r>
      <w:proofErr w:type="spellStart"/>
      <w:r w:rsidRPr="00D05A2C">
        <w:rPr>
          <w:bCs/>
          <w:lang w:val="ru-RU" w:eastAsia="ru-RU"/>
        </w:rPr>
        <w:t>ін</w:t>
      </w:r>
      <w:proofErr w:type="spellEnd"/>
      <w:r w:rsidRPr="00D05A2C">
        <w:rPr>
          <w:bCs/>
          <w:lang w:val="ru-RU" w:eastAsia="ru-RU"/>
        </w:rPr>
        <w:t xml:space="preserve">. / За </w:t>
      </w:r>
      <w:proofErr w:type="spellStart"/>
      <w:r w:rsidRPr="00D05A2C">
        <w:rPr>
          <w:bCs/>
          <w:lang w:val="ru-RU" w:eastAsia="ru-RU"/>
        </w:rPr>
        <w:t>заг</w:t>
      </w:r>
      <w:proofErr w:type="spellEnd"/>
      <w:r w:rsidRPr="00D05A2C">
        <w:rPr>
          <w:bCs/>
          <w:lang w:val="ru-RU" w:eastAsia="ru-RU"/>
        </w:rPr>
        <w:t xml:space="preserve">. ред. </w:t>
      </w:r>
      <w:proofErr w:type="spellStart"/>
      <w:r w:rsidRPr="00D05A2C">
        <w:rPr>
          <w:bCs/>
          <w:lang w:val="ru-RU" w:eastAsia="ru-RU"/>
        </w:rPr>
        <w:t>Шаповалової</w:t>
      </w:r>
      <w:proofErr w:type="spellEnd"/>
      <w:r w:rsidRPr="00D05A2C">
        <w:rPr>
          <w:bCs/>
          <w:lang w:val="ru-RU" w:eastAsia="ru-RU"/>
        </w:rPr>
        <w:t xml:space="preserve"> О.А., </w:t>
      </w:r>
      <w:proofErr w:type="spellStart"/>
      <w:r w:rsidRPr="00D05A2C">
        <w:rPr>
          <w:bCs/>
          <w:lang w:val="ru-RU" w:eastAsia="ru-RU"/>
        </w:rPr>
        <w:t>Павлиш</w:t>
      </w:r>
      <w:proofErr w:type="spellEnd"/>
      <w:r w:rsidRPr="00D05A2C">
        <w:rPr>
          <w:bCs/>
          <w:lang w:val="ru-RU" w:eastAsia="ru-RU"/>
        </w:rPr>
        <w:t xml:space="preserve"> С.О. - К.: ТОВ «</w:t>
      </w:r>
      <w:proofErr w:type="spellStart"/>
      <w:r w:rsidRPr="00D05A2C">
        <w:rPr>
          <w:bCs/>
          <w:lang w:val="ru-RU" w:eastAsia="ru-RU"/>
        </w:rPr>
        <w:t>Компанія</w:t>
      </w:r>
      <w:proofErr w:type="spellEnd"/>
      <w:r w:rsidRPr="00D05A2C">
        <w:rPr>
          <w:bCs/>
          <w:lang w:val="ru-RU" w:eastAsia="ru-RU"/>
        </w:rPr>
        <w:t xml:space="preserve"> «</w:t>
      </w:r>
      <w:proofErr w:type="spellStart"/>
      <w:r w:rsidRPr="00D05A2C">
        <w:rPr>
          <w:bCs/>
          <w:lang w:val="ru-RU" w:eastAsia="ru-RU"/>
        </w:rPr>
        <w:t>Ваіте</w:t>
      </w:r>
      <w:proofErr w:type="spellEnd"/>
      <w:r w:rsidRPr="00D05A2C">
        <w:rPr>
          <w:bCs/>
          <w:lang w:val="ru-RU" w:eastAsia="ru-RU"/>
        </w:rPr>
        <w:t>», 2011. – 196 с.</w:t>
      </w:r>
    </w:p>
    <w:p w:rsidR="00F23F64" w:rsidRPr="00D05A2C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D05A2C">
        <w:rPr>
          <w:bCs/>
          <w:iCs/>
          <w:snapToGrid w:val="0"/>
        </w:rPr>
        <w:t xml:space="preserve">Храмцов О. М. Кримінально-правове та кримінологічне забезпечення охорони особи від насильства : монографія / О. М. Храмцов. – Харків : </w:t>
      </w:r>
      <w:proofErr w:type="spellStart"/>
      <w:r w:rsidRPr="00D05A2C">
        <w:rPr>
          <w:bCs/>
          <w:iCs/>
          <w:snapToGrid w:val="0"/>
        </w:rPr>
        <w:t>НікаНова</w:t>
      </w:r>
      <w:proofErr w:type="spellEnd"/>
      <w:r w:rsidRPr="00D05A2C">
        <w:rPr>
          <w:bCs/>
          <w:iCs/>
          <w:snapToGrid w:val="0"/>
        </w:rPr>
        <w:t>, 2015. – 472 с.</w:t>
      </w:r>
    </w:p>
    <w:p w:rsidR="00F23F64" w:rsidRDefault="00F23F64" w:rsidP="00F23F64">
      <w:pPr>
        <w:pStyle w:val="a7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Style w:val="apple-converted-space"/>
          <w:lang w:eastAsia="ru-RU"/>
        </w:rPr>
      </w:pPr>
      <w:r w:rsidRPr="009C1019">
        <w:t>Храмцов О. В. Щодо методологічних засад дослідження кримінального насильства / О. В. Храмцов // Вісник Харківського національного університету імені В. Н. Каразіна. Серія «Право». – 2015 – №1151, вип. 19. – Режим доступу :</w:t>
      </w:r>
      <w:r w:rsidRPr="009C1019">
        <w:rPr>
          <w:rStyle w:val="apple-converted-space"/>
        </w:rPr>
        <w:t xml:space="preserve"> </w:t>
      </w:r>
      <w:hyperlink r:id="rId6" w:history="1">
        <w:r w:rsidRPr="009C1019">
          <w:rPr>
            <w:rStyle w:val="a6"/>
          </w:rPr>
          <w:t>http://periodicals.karazin.ua/law/article/view/5706/5260</w:t>
        </w:r>
      </w:hyperlink>
      <w:r w:rsidRPr="009C1019">
        <w:rPr>
          <w:rStyle w:val="apple-converted-space"/>
        </w:rPr>
        <w:t>.</w:t>
      </w:r>
    </w:p>
    <w:p w:rsidR="00F23F64" w:rsidRDefault="00F23F64" w:rsidP="00F23F64">
      <w:pPr>
        <w:tabs>
          <w:tab w:val="left" w:pos="1276"/>
        </w:tabs>
        <w:ind w:firstLine="709"/>
        <w:jc w:val="center"/>
        <w:rPr>
          <w:b/>
          <w:i/>
        </w:rPr>
      </w:pPr>
    </w:p>
    <w:p w:rsidR="00F23F64" w:rsidRDefault="00F23F64" w:rsidP="00F23F64">
      <w:pPr>
        <w:tabs>
          <w:tab w:val="left" w:pos="1276"/>
        </w:tabs>
        <w:ind w:firstLine="709"/>
        <w:jc w:val="center"/>
        <w:rPr>
          <w:b/>
          <w:i/>
        </w:rPr>
      </w:pPr>
      <w:r w:rsidRPr="003630E0">
        <w:rPr>
          <w:b/>
          <w:i/>
        </w:rPr>
        <w:t>Інформаційні ресурси</w:t>
      </w:r>
    </w:p>
    <w:p w:rsidR="00F23F64" w:rsidRPr="003630E0" w:rsidRDefault="00F23F64" w:rsidP="00F23F64">
      <w:pPr>
        <w:tabs>
          <w:tab w:val="left" w:pos="1276"/>
        </w:tabs>
        <w:ind w:firstLine="709"/>
        <w:jc w:val="center"/>
        <w:rPr>
          <w:b/>
          <w:i/>
        </w:rPr>
      </w:pPr>
    </w:p>
    <w:p w:rsidR="00F23F64" w:rsidRPr="003630E0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3630E0">
        <w:t>Верховна рада України</w:t>
      </w:r>
      <w: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>. – Режим доступу :</w:t>
      </w:r>
      <w:r w:rsidRPr="003630E0">
        <w:t xml:space="preserve"> </w:t>
      </w:r>
      <w:hyperlink r:id="rId7" w:history="1">
        <w:r w:rsidRPr="003630E0">
          <w:rPr>
            <w:rStyle w:val="a6"/>
          </w:rPr>
          <w:t>http://rada.gov.ua/</w:t>
        </w:r>
      </w:hyperlink>
      <w:r w:rsidRPr="003630E0">
        <w:t>.</w:t>
      </w:r>
    </w:p>
    <w:p w:rsidR="00F23F64" w:rsidRPr="003630E0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3630E0">
        <w:t>Кабінет міністрів України</w:t>
      </w:r>
      <w: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>. – Режим доступу :</w:t>
      </w:r>
      <w:r w:rsidRPr="003630E0">
        <w:t xml:space="preserve"> </w:t>
      </w:r>
      <w:hyperlink r:id="rId8" w:history="1">
        <w:r w:rsidRPr="003630E0">
          <w:rPr>
            <w:rStyle w:val="a6"/>
          </w:rPr>
          <w:t>http://www.kmu.gov.ua/control</w:t>
        </w:r>
      </w:hyperlink>
      <w:r w:rsidRPr="003630E0">
        <w:t>.</w:t>
      </w:r>
    </w:p>
    <w:p w:rsidR="00F23F64" w:rsidRPr="003630E0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3630E0">
        <w:t>Президент України</w:t>
      </w:r>
      <w: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>. – Режим доступу :</w:t>
      </w:r>
      <w:r w:rsidRPr="003630E0">
        <w:t xml:space="preserve"> </w:t>
      </w:r>
      <w:hyperlink r:id="rId9" w:history="1">
        <w:r w:rsidRPr="003630E0">
          <w:rPr>
            <w:rStyle w:val="a6"/>
          </w:rPr>
          <w:t>http://www.president.gov.ua/</w:t>
        </w:r>
      </w:hyperlink>
      <w:r w:rsidRPr="003630E0">
        <w:t>.</w:t>
      </w:r>
    </w:p>
    <w:p w:rsidR="00F23F64" w:rsidRPr="003630E0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3630E0">
        <w:t>Генеральна прокуратура України</w:t>
      </w:r>
      <w: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>. – Режим доступу :</w:t>
      </w:r>
      <w:r w:rsidRPr="003630E0">
        <w:t xml:space="preserve"> </w:t>
      </w:r>
      <w:hyperlink r:id="rId10" w:history="1">
        <w:r w:rsidRPr="003630E0">
          <w:rPr>
            <w:rStyle w:val="a6"/>
          </w:rPr>
          <w:t>http://www.gp.gov.ua/</w:t>
        </w:r>
      </w:hyperlink>
      <w:r w:rsidRPr="003630E0">
        <w:t>.</w:t>
      </w:r>
    </w:p>
    <w:p w:rsidR="00F23F64" w:rsidRPr="003630E0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3630E0">
        <w:t>Міністерство внутрішніх справ України</w:t>
      </w:r>
      <w: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>. – Режим доступу :</w:t>
      </w:r>
      <w:r w:rsidRPr="003630E0">
        <w:t xml:space="preserve"> </w:t>
      </w:r>
      <w:hyperlink r:id="rId11" w:history="1">
        <w:r w:rsidRPr="003630E0">
          <w:rPr>
            <w:rStyle w:val="a6"/>
          </w:rPr>
          <w:t>http://www.mvs.gov.ua/ua/</w:t>
        </w:r>
      </w:hyperlink>
      <w:r w:rsidRPr="003630E0">
        <w:t>.</w:t>
      </w:r>
    </w:p>
    <w:p w:rsidR="00F23F64" w:rsidRPr="003630E0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3630E0">
        <w:t>Головне управління Національно поліції України в Запорізькій області</w:t>
      </w:r>
      <w: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>. – Режим доступу :</w:t>
      </w:r>
      <w:r w:rsidRPr="003630E0">
        <w:t xml:space="preserve"> </w:t>
      </w:r>
      <w:hyperlink r:id="rId12" w:history="1">
        <w:r w:rsidRPr="003630E0">
          <w:rPr>
            <w:rStyle w:val="a6"/>
          </w:rPr>
          <w:t>https://zp.npu.gov.ua/ru/</w:t>
        </w:r>
      </w:hyperlink>
      <w:r w:rsidRPr="003630E0">
        <w:t>/</w:t>
      </w:r>
    </w:p>
    <w:p w:rsidR="00F23F64" w:rsidRPr="003630E0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3630E0">
        <w:t>Національна бібліотека України імені В. І. Вернадського</w:t>
      </w:r>
      <w: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>. – Режим доступу :</w:t>
      </w:r>
      <w:r w:rsidRPr="003630E0">
        <w:t xml:space="preserve"> </w:t>
      </w:r>
      <w:hyperlink r:id="rId13" w:history="1">
        <w:r w:rsidRPr="003630E0">
          <w:rPr>
            <w:rStyle w:val="a6"/>
          </w:rPr>
          <w:t>http://www.nbuv.gov.ua/</w:t>
        </w:r>
      </w:hyperlink>
      <w:r w:rsidRPr="003630E0">
        <w:t>.</w:t>
      </w:r>
    </w:p>
    <w:p w:rsidR="00F23F64" w:rsidRPr="003630E0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3630E0">
        <w:t xml:space="preserve">Національна поліція України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>. – Режим доступу :</w:t>
      </w:r>
      <w:r w:rsidRPr="003630E0">
        <w:t xml:space="preserve"> </w:t>
      </w:r>
      <w:hyperlink r:id="rId14" w:history="1">
        <w:r w:rsidRPr="003630E0">
          <w:rPr>
            <w:rStyle w:val="a6"/>
          </w:rPr>
          <w:t>https://www.npu.gov.ua/ru/</w:t>
        </w:r>
      </w:hyperlink>
      <w:r w:rsidRPr="003630E0">
        <w:t>.</w:t>
      </w:r>
    </w:p>
    <w:p w:rsidR="00F23F64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FD47B7">
        <w:rPr>
          <w:rFonts w:eastAsiaTheme="minorHAnsi"/>
          <w:lang w:eastAsia="en-US"/>
        </w:rPr>
        <w:t>Верховний Суд України</w:t>
      </w:r>
      <w:r>
        <w:rPr>
          <w:rFonts w:eastAsiaTheme="minorHAnsi"/>
          <w:lang w:eastAsia="en-US"/>
        </w:rP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>. – Режим доступу :</w:t>
      </w:r>
      <w:r w:rsidRPr="003630E0">
        <w:t xml:space="preserve"> </w:t>
      </w:r>
      <w:hyperlink r:id="rId15" w:history="1">
        <w:r w:rsidRPr="00FD47B7">
          <w:rPr>
            <w:rStyle w:val="a6"/>
            <w:rFonts w:eastAsiaTheme="minorHAnsi"/>
            <w:lang w:eastAsia="en-US"/>
          </w:rPr>
          <w:t>www.scourt.gov.ua</w:t>
        </w:r>
      </w:hyperlink>
      <w:r>
        <w:t>.</w:t>
      </w:r>
    </w:p>
    <w:p w:rsidR="00F23F64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>
        <w:t>Громадська організація «</w:t>
      </w:r>
      <w:proofErr w:type="spellStart"/>
      <w:r>
        <w:t>Ла</w:t>
      </w:r>
      <w:proofErr w:type="spellEnd"/>
      <w:r>
        <w:t xml:space="preserve"> </w:t>
      </w:r>
      <w:proofErr w:type="spellStart"/>
      <w:r>
        <w:t>Страда</w:t>
      </w:r>
      <w:proofErr w:type="spellEnd"/>
      <w:r>
        <w:t xml:space="preserve"> – Україна»</w:t>
      </w:r>
      <w:r w:rsidRPr="009C1019">
        <w:rPr>
          <w:lang w:val="ru-RU"/>
        </w:rP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 xml:space="preserve">. – Режим доступу : </w:t>
      </w:r>
      <w:hyperlink r:id="rId16" w:history="1">
        <w:r w:rsidRPr="001442BF">
          <w:rPr>
            <w:rStyle w:val="a6"/>
          </w:rPr>
          <w:t>http://la-strada.org.ua/ucp_mod_news_list_show_337.html</w:t>
        </w:r>
      </w:hyperlink>
      <w:r>
        <w:t>.</w:t>
      </w:r>
    </w:p>
    <w:p w:rsidR="00F23F64" w:rsidRPr="009C1019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  <w:rPr>
          <w:b/>
        </w:rPr>
      </w:pPr>
      <w:r w:rsidRPr="009C1019">
        <w:rPr>
          <w:rStyle w:val="a8"/>
          <w:shd w:val="clear" w:color="auto" w:fill="FFFFFF"/>
        </w:rPr>
        <w:t>Центр у справах сім'ї та жінок деснянського району міста Києва</w:t>
      </w:r>
      <w:r>
        <w:rPr>
          <w:rStyle w:val="a8"/>
          <w:shd w:val="clear" w:color="auto" w:fill="FFFFFF"/>
        </w:rPr>
        <w:t xml:space="preserve"> </w:t>
      </w:r>
      <w:r w:rsidRPr="00A171D6">
        <w:rPr>
          <w:lang w:val="ru-RU"/>
        </w:rPr>
        <w:t>[</w:t>
      </w:r>
      <w:r w:rsidRPr="00A171D6">
        <w:t>Електронний</w:t>
      </w:r>
      <w:r>
        <w:rPr>
          <w:lang w:val="ru-RU"/>
        </w:rPr>
        <w:t xml:space="preserve"> ресурс</w:t>
      </w:r>
      <w:r w:rsidRPr="00A171D6">
        <w:rPr>
          <w:lang w:val="ru-RU"/>
        </w:rPr>
        <w:t>]</w:t>
      </w:r>
      <w:r>
        <w:t xml:space="preserve">. – Режим доступу : </w:t>
      </w:r>
      <w:hyperlink r:id="rId17" w:history="1">
        <w:r w:rsidRPr="001442BF">
          <w:rPr>
            <w:rStyle w:val="a6"/>
          </w:rPr>
          <w:t>http://fam-center.at.ua/</w:t>
        </w:r>
      </w:hyperlink>
      <w:r>
        <w:t>.</w:t>
      </w:r>
    </w:p>
    <w:p w:rsidR="00F23F64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hyperlink r:id="rId18" w:history="1">
        <w:r w:rsidRPr="009C1019">
          <w:rPr>
            <w:rStyle w:val="a6"/>
            <w:shd w:val="clear" w:color="auto" w:fill="FFFFFF"/>
          </w:rPr>
          <w:t>Департамент соціальної політики</w:t>
        </w:r>
      </w:hyperlink>
      <w:r>
        <w:t xml:space="preserve"> </w:t>
      </w:r>
      <w:r w:rsidRPr="009C1019">
        <w:rPr>
          <w:lang w:val="ru-RU"/>
        </w:rPr>
        <w:t>[</w:t>
      </w:r>
      <w:r w:rsidRPr="00A171D6">
        <w:t>Електронний</w:t>
      </w:r>
      <w:r w:rsidRPr="009C1019">
        <w:rPr>
          <w:lang w:val="ru-RU"/>
        </w:rPr>
        <w:t xml:space="preserve"> ресурс]</w:t>
      </w:r>
      <w:r>
        <w:t>. – Режим доступу :</w:t>
      </w:r>
      <w:r w:rsidRPr="009C1019">
        <w:t xml:space="preserve"> </w:t>
      </w:r>
      <w:hyperlink r:id="rId19" w:history="1">
        <w:r w:rsidRPr="001442BF">
          <w:rPr>
            <w:rStyle w:val="a6"/>
          </w:rPr>
          <w:t>http://dsp.kievcity.gov.ua</w:t>
        </w:r>
      </w:hyperlink>
      <w:r>
        <w:t>.</w:t>
      </w:r>
    </w:p>
    <w:p w:rsidR="00F23F64" w:rsidRPr="00792715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 w:rsidRPr="005A3522">
        <w:rPr>
          <w:lang w:val="en-US"/>
        </w:rPr>
        <w:t>Child</w:t>
      </w:r>
      <w:r>
        <w:t xml:space="preserve"> </w:t>
      </w:r>
      <w:r>
        <w:rPr>
          <w:lang w:val="en-US"/>
        </w:rPr>
        <w:t>Well</w:t>
      </w:r>
      <w:r w:rsidRPr="00792715">
        <w:rPr>
          <w:lang w:val="ru-RU"/>
        </w:rPr>
        <w:t>-</w:t>
      </w:r>
      <w:r>
        <w:rPr>
          <w:lang w:val="en-US"/>
        </w:rPr>
        <w:t>Being</w:t>
      </w:r>
      <w:r w:rsidRPr="00792715">
        <w:rPr>
          <w:lang w:val="ru-RU"/>
        </w:rPr>
        <w:t xml:space="preserve"> </w:t>
      </w:r>
      <w:r w:rsidRPr="009C1019">
        <w:t xml:space="preserve">Fund </w:t>
      </w:r>
      <w:r w:rsidRPr="009C1019">
        <w:rPr>
          <w:lang w:val="ru-RU"/>
        </w:rPr>
        <w:t>[</w:t>
      </w:r>
      <w:r w:rsidRPr="00A171D6">
        <w:t>Електронний</w:t>
      </w:r>
      <w:r w:rsidRPr="009C1019">
        <w:rPr>
          <w:lang w:val="ru-RU"/>
        </w:rPr>
        <w:t xml:space="preserve"> ресурс]</w:t>
      </w:r>
      <w:r>
        <w:t>. – Режим доступу :</w:t>
      </w:r>
      <w:r w:rsidRPr="009C1019">
        <w:t xml:space="preserve"> </w:t>
      </w:r>
      <w:hyperlink r:id="rId20" w:history="1">
        <w:r w:rsidRPr="001442BF">
          <w:rPr>
            <w:rStyle w:val="a6"/>
          </w:rPr>
          <w:t>http://www.childfund.org.ua/en/main</w:t>
        </w:r>
        <w:r w:rsidRPr="00792715">
          <w:rPr>
            <w:rStyle w:val="a6"/>
            <w:lang w:val="ru-RU"/>
          </w:rPr>
          <w:t>/</w:t>
        </w:r>
      </w:hyperlink>
    </w:p>
    <w:p w:rsidR="00F23F64" w:rsidRDefault="00F23F64" w:rsidP="00F23F64">
      <w:pPr>
        <w:pStyle w:val="a7"/>
        <w:numPr>
          <w:ilvl w:val="0"/>
          <w:numId w:val="2"/>
        </w:numPr>
        <w:tabs>
          <w:tab w:val="left" w:pos="1134"/>
          <w:tab w:val="left" w:pos="1276"/>
          <w:tab w:val="num" w:pos="1418"/>
        </w:tabs>
        <w:suppressAutoHyphens w:val="0"/>
        <w:ind w:left="0" w:firstLine="709"/>
        <w:jc w:val="both"/>
      </w:pPr>
      <w:r>
        <w:lastRenderedPageBreak/>
        <w:t>Мережа спеціалізованих закладів, установ та організацій, що працюють у сфері попередження насильства в сім’ї у Запорізькій області</w:t>
      </w:r>
      <w:r w:rsidRPr="00792715">
        <w:rPr>
          <w:lang w:val="ru-RU"/>
        </w:rPr>
        <w:t xml:space="preserve"> </w:t>
      </w:r>
      <w:r w:rsidRPr="009C1019">
        <w:rPr>
          <w:lang w:val="ru-RU"/>
        </w:rPr>
        <w:t>[</w:t>
      </w:r>
      <w:r w:rsidRPr="00A171D6">
        <w:t>Електронний</w:t>
      </w:r>
      <w:r w:rsidRPr="009C1019">
        <w:rPr>
          <w:lang w:val="ru-RU"/>
        </w:rPr>
        <w:t xml:space="preserve"> ресурс]</w:t>
      </w:r>
      <w:r>
        <w:t xml:space="preserve">. – </w:t>
      </w:r>
      <w:r w:rsidRPr="00792715">
        <w:t>http://dszn-zoda.gov.ua/sites/default/files/loadfiles/simja/merezha_2016.pdf</w:t>
      </w:r>
      <w:r>
        <w:t>.</w:t>
      </w:r>
    </w:p>
    <w:p w:rsidR="00F23F64" w:rsidRDefault="00F23F64" w:rsidP="00F23F64"/>
    <w:p w:rsidR="00F23F64" w:rsidRDefault="00F23F64" w:rsidP="00F23F64">
      <w:pPr>
        <w:suppressAutoHyphens w:val="0"/>
      </w:pPr>
    </w:p>
    <w:p w:rsidR="00FB1E8F" w:rsidRDefault="00FB1E8F"/>
    <w:sectPr w:rsidR="00FB1E8F" w:rsidSect="00F56F8C">
      <w:headerReference w:type="even" r:id="rId21"/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48" w:rsidRDefault="00F23F64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B48" w:rsidRDefault="00F23F64" w:rsidP="00F56F8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48" w:rsidRPr="00AB595B" w:rsidRDefault="00F23F64" w:rsidP="00F56F8C">
    <w:pPr>
      <w:pStyle w:val="a3"/>
      <w:framePr w:wrap="around" w:vAnchor="text" w:hAnchor="margin" w:xAlign="right" w:y="1"/>
      <w:rPr>
        <w:rStyle w:val="a5"/>
        <w:lang w:val="ru-RU"/>
      </w:rPr>
    </w:pPr>
    <w:r w:rsidRPr="00AB595B">
      <w:rPr>
        <w:rStyle w:val="a5"/>
      </w:rPr>
      <w:fldChar w:fldCharType="begin"/>
    </w:r>
    <w:r w:rsidRPr="00AB595B">
      <w:rPr>
        <w:rStyle w:val="a5"/>
      </w:rPr>
      <w:instrText xml:space="preserve">PAGE  </w:instrText>
    </w:r>
    <w:r w:rsidRPr="00AB595B">
      <w:rPr>
        <w:rStyle w:val="a5"/>
      </w:rPr>
      <w:fldChar w:fldCharType="separate"/>
    </w:r>
    <w:r>
      <w:rPr>
        <w:rStyle w:val="a5"/>
        <w:noProof/>
      </w:rPr>
      <w:t>2</w:t>
    </w:r>
    <w:r w:rsidRPr="00AB595B">
      <w:rPr>
        <w:rStyle w:val="a5"/>
      </w:rPr>
      <w:fldChar w:fldCharType="end"/>
    </w:r>
  </w:p>
  <w:p w:rsidR="008E3B48" w:rsidRDefault="00F23F64" w:rsidP="00F56F8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E5377"/>
    <w:multiLevelType w:val="hybridMultilevel"/>
    <w:tmpl w:val="46023B4C"/>
    <w:lvl w:ilvl="0" w:tplc="29C4AE9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E1246C0"/>
    <w:multiLevelType w:val="multilevel"/>
    <w:tmpl w:val="860C0B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F64"/>
    <w:rsid w:val="00064D2E"/>
    <w:rsid w:val="004D3E44"/>
    <w:rsid w:val="00575964"/>
    <w:rsid w:val="007C4D3E"/>
    <w:rsid w:val="007E7414"/>
    <w:rsid w:val="007F67F9"/>
    <w:rsid w:val="00A852ED"/>
    <w:rsid w:val="00B642F9"/>
    <w:rsid w:val="00D73BD5"/>
    <w:rsid w:val="00E43B3D"/>
    <w:rsid w:val="00F23F64"/>
    <w:rsid w:val="00FB1E8F"/>
    <w:rsid w:val="00FF4D5B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3F6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5">
    <w:name w:val="page number"/>
    <w:basedOn w:val="a0"/>
    <w:rsid w:val="00F23F64"/>
  </w:style>
  <w:style w:type="character" w:styleId="a6">
    <w:name w:val="Hyperlink"/>
    <w:rsid w:val="00F23F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3F6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23F64"/>
  </w:style>
  <w:style w:type="character" w:customStyle="1" w:styleId="hps">
    <w:name w:val="hps"/>
    <w:rsid w:val="00F23F64"/>
  </w:style>
  <w:style w:type="character" w:styleId="a8">
    <w:name w:val="Strong"/>
    <w:basedOn w:val="a0"/>
    <w:uiPriority w:val="22"/>
    <w:qFormat/>
    <w:rsid w:val="00F23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/control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://dsp.kievcity.gov.ua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rada.gov.ua/" TargetMode="External"/><Relationship Id="rId12" Type="http://schemas.openxmlformats.org/officeDocument/2006/relationships/hyperlink" Target="https://zp.npu.gov.ua/ru/" TargetMode="External"/><Relationship Id="rId17" Type="http://schemas.openxmlformats.org/officeDocument/2006/relationships/hyperlink" Target="http://fam-center.at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la-strada.org.ua/ucp_mod_news_list_show_337.html" TargetMode="External"/><Relationship Id="rId20" Type="http://schemas.openxmlformats.org/officeDocument/2006/relationships/hyperlink" Target="http://www.childfund.org.ua/en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riodicals.karazin.ua/law/article/view/5706/5260" TargetMode="External"/><Relationship Id="rId11" Type="http://schemas.openxmlformats.org/officeDocument/2006/relationships/hyperlink" Target="http://www.mvs.gov.ua/u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nepr.info/news/region/dnepropetrovskie-uchastkovye-obsudili-s-obse-problemy-nasilija-v-semjah" TargetMode="External"/><Relationship Id="rId15" Type="http://schemas.openxmlformats.org/officeDocument/2006/relationships/hyperlink" Target="http://www.scourt.gov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p.gov.ua/" TargetMode="External"/><Relationship Id="rId19" Type="http://schemas.openxmlformats.org/officeDocument/2006/relationships/hyperlink" Target="http://dsp.kievcity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gov.ua/" TargetMode="External"/><Relationship Id="rId14" Type="http://schemas.openxmlformats.org/officeDocument/2006/relationships/hyperlink" Target="https://www.npu.gov.ua/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lenvo</cp:lastModifiedBy>
  <cp:revision>2</cp:revision>
  <dcterms:created xsi:type="dcterms:W3CDTF">2017-11-20T18:34:00Z</dcterms:created>
  <dcterms:modified xsi:type="dcterms:W3CDTF">2017-11-20T18:34:00Z</dcterms:modified>
</cp:coreProperties>
</file>