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DD" w:rsidRPr="002D488C" w:rsidRDefault="009B08A0"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b/>
          <w:sz w:val="28"/>
          <w:szCs w:val="28"/>
          <w:lang w:val="uk-UA"/>
        </w:rPr>
        <w:t>Практичне заняття</w:t>
      </w:r>
      <w:r w:rsidR="00944971" w:rsidRPr="002D488C">
        <w:rPr>
          <w:rFonts w:ascii="Times New Roman" w:hAnsi="Times New Roman" w:cs="Times New Roman"/>
          <w:b/>
          <w:sz w:val="28"/>
          <w:szCs w:val="28"/>
          <w:lang w:val="uk-UA"/>
        </w:rPr>
        <w:t xml:space="preserve"> № 1</w:t>
      </w:r>
      <w:r w:rsidR="005006B9" w:rsidRPr="002D488C">
        <w:rPr>
          <w:rFonts w:ascii="Times New Roman" w:hAnsi="Times New Roman" w:cs="Times New Roman"/>
          <w:b/>
          <w:sz w:val="28"/>
          <w:szCs w:val="28"/>
          <w:lang w:val="uk-UA"/>
        </w:rPr>
        <w:t>.</w:t>
      </w:r>
      <w:r w:rsidR="00944971" w:rsidRPr="002D488C">
        <w:rPr>
          <w:rFonts w:ascii="Times New Roman" w:hAnsi="Times New Roman" w:cs="Times New Roman"/>
          <w:b/>
          <w:sz w:val="28"/>
          <w:szCs w:val="28"/>
          <w:lang w:val="uk-UA"/>
        </w:rPr>
        <w:t xml:space="preserve"> </w:t>
      </w:r>
      <w:r w:rsidR="003805DD" w:rsidRPr="00BD22EF">
        <w:rPr>
          <w:rFonts w:ascii="Times New Roman" w:hAnsi="Times New Roman" w:cs="Times New Roman"/>
          <w:b/>
          <w:sz w:val="28"/>
          <w:szCs w:val="28"/>
          <w:lang w:val="uk-UA"/>
        </w:rPr>
        <w:t>Ігри на шкільних святах</w:t>
      </w:r>
    </w:p>
    <w:p w:rsidR="00982F71" w:rsidRPr="002D488C" w:rsidRDefault="00982F71" w:rsidP="002D488C">
      <w:pPr>
        <w:spacing w:after="0" w:line="240" w:lineRule="auto"/>
        <w:ind w:firstLine="709"/>
        <w:jc w:val="both"/>
        <w:rPr>
          <w:rFonts w:ascii="Times New Roman" w:eastAsia="Times New Roman" w:hAnsi="Times New Roman" w:cs="Times New Roman"/>
          <w:sz w:val="28"/>
          <w:szCs w:val="28"/>
          <w:lang w:val="uk-UA"/>
        </w:rPr>
      </w:pPr>
      <w:r w:rsidRPr="002D488C">
        <w:rPr>
          <w:rFonts w:ascii="Times New Roman" w:hAnsi="Times New Roman" w:cs="Times New Roman"/>
          <w:sz w:val="28"/>
          <w:szCs w:val="28"/>
          <w:lang w:val="uk-UA"/>
        </w:rPr>
        <w:t>План:</w:t>
      </w:r>
      <w:r w:rsidR="0010696C" w:rsidRPr="002D488C">
        <w:rPr>
          <w:rFonts w:ascii="Times New Roman" w:eastAsia="Times New Roman" w:hAnsi="Times New Roman" w:cs="Times New Roman"/>
          <w:sz w:val="28"/>
          <w:szCs w:val="28"/>
          <w:lang w:val="uk-UA"/>
        </w:rPr>
        <w:t xml:space="preserve"> </w:t>
      </w:r>
    </w:p>
    <w:p w:rsidR="003805DD" w:rsidRPr="002D488C" w:rsidRDefault="003805DD" w:rsidP="002D488C">
      <w:pPr>
        <w:pStyle w:val="a5"/>
        <w:numPr>
          <w:ilvl w:val="0"/>
          <w:numId w:val="19"/>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Ігри на шкільних святах</w:t>
      </w:r>
    </w:p>
    <w:p w:rsidR="00C16A76" w:rsidRPr="00086A81" w:rsidRDefault="00C16A76" w:rsidP="002D488C">
      <w:pPr>
        <w:pStyle w:val="a5"/>
        <w:numPr>
          <w:ilvl w:val="0"/>
          <w:numId w:val="19"/>
        </w:numPr>
        <w:spacing w:after="0" w:line="240" w:lineRule="auto"/>
        <w:jc w:val="both"/>
        <w:rPr>
          <w:rFonts w:ascii="Times New Roman" w:eastAsia="Times New Roman" w:hAnsi="Times New Roman" w:cs="Times New Roman"/>
          <w:color w:val="000000"/>
          <w:sz w:val="28"/>
          <w:szCs w:val="28"/>
          <w:lang w:val="uk-UA"/>
        </w:rPr>
      </w:pPr>
      <w:r w:rsidRPr="002D488C">
        <w:rPr>
          <w:rFonts w:ascii="Times New Roman" w:hAnsi="Times New Roman" w:cs="Times New Roman"/>
          <w:sz w:val="28"/>
          <w:szCs w:val="28"/>
          <w:lang w:val="uk-UA"/>
        </w:rPr>
        <w:t>Педагогічне групування (класифікація) рухливих ігор та естафет</w:t>
      </w:r>
    </w:p>
    <w:p w:rsidR="003B7303" w:rsidRDefault="00086A81" w:rsidP="003B7303">
      <w:pPr>
        <w:pStyle w:val="a5"/>
        <w:keepNext/>
        <w:widowControl w:val="0"/>
        <w:numPr>
          <w:ilvl w:val="0"/>
          <w:numId w:val="19"/>
        </w:numPr>
        <w:shd w:val="clear" w:color="auto" w:fill="FFFFFF"/>
        <w:spacing w:after="0" w:line="240" w:lineRule="auto"/>
        <w:jc w:val="both"/>
        <w:rPr>
          <w:rFonts w:ascii="Times New Roman" w:hAnsi="Times New Roman" w:cs="Times New Roman"/>
          <w:sz w:val="28"/>
          <w:szCs w:val="28"/>
          <w:lang w:val="uk-UA" w:eastAsia="uk-UA"/>
        </w:rPr>
      </w:pPr>
      <w:r w:rsidRPr="00086A81">
        <w:rPr>
          <w:rFonts w:ascii="Times New Roman" w:hAnsi="Times New Roman" w:cs="Times New Roman"/>
          <w:sz w:val="28"/>
          <w:szCs w:val="28"/>
          <w:lang w:val="uk-UA" w:eastAsia="uk-UA"/>
        </w:rPr>
        <w:t>Визначення ведучих</w:t>
      </w:r>
      <w:r>
        <w:rPr>
          <w:rFonts w:ascii="Times New Roman" w:hAnsi="Times New Roman" w:cs="Times New Roman"/>
          <w:sz w:val="28"/>
          <w:szCs w:val="28"/>
          <w:lang w:val="uk-UA" w:eastAsia="uk-UA"/>
        </w:rPr>
        <w:t xml:space="preserve"> для проведення ігор</w:t>
      </w:r>
    </w:p>
    <w:p w:rsidR="00C16A76" w:rsidRPr="003B7303" w:rsidRDefault="00086A81" w:rsidP="003B7303">
      <w:pPr>
        <w:pStyle w:val="a5"/>
        <w:keepNext/>
        <w:widowControl w:val="0"/>
        <w:numPr>
          <w:ilvl w:val="0"/>
          <w:numId w:val="19"/>
        </w:numPr>
        <w:shd w:val="clear" w:color="auto" w:fill="FFFFFF"/>
        <w:spacing w:after="0" w:line="240" w:lineRule="auto"/>
        <w:jc w:val="both"/>
        <w:rPr>
          <w:rFonts w:ascii="Times New Roman" w:hAnsi="Times New Roman" w:cs="Times New Roman"/>
          <w:sz w:val="28"/>
          <w:szCs w:val="28"/>
          <w:lang w:val="uk-UA" w:eastAsia="uk-UA"/>
        </w:rPr>
      </w:pPr>
      <w:r w:rsidRPr="003B7303">
        <w:rPr>
          <w:rFonts w:ascii="Times New Roman" w:hAnsi="Times New Roman" w:cs="Times New Roman"/>
          <w:color w:val="000000"/>
          <w:sz w:val="28"/>
          <w:szCs w:val="28"/>
          <w:lang w:val="uk-UA"/>
        </w:rPr>
        <w:t>Рухливі ігри на зразок «перебігання» «</w:t>
      </w:r>
      <w:r w:rsidRPr="003B7303">
        <w:rPr>
          <w:rFonts w:ascii="Times New Roman" w:hAnsi="Times New Roman" w:cs="Times New Roman"/>
          <w:sz w:val="28"/>
          <w:szCs w:val="28"/>
          <w:lang w:val="uk-UA"/>
        </w:rPr>
        <w:t xml:space="preserve">День і ніч», </w:t>
      </w:r>
      <w:r w:rsidR="003C0D42" w:rsidRPr="003B7303">
        <w:rPr>
          <w:rFonts w:ascii="Times New Roman" w:hAnsi="Times New Roman" w:cs="Times New Roman"/>
          <w:color w:val="000000"/>
          <w:sz w:val="28"/>
          <w:szCs w:val="28"/>
          <w:lang w:val="uk-UA"/>
        </w:rPr>
        <w:t>рухливі ігри на зразок  «квача» «</w:t>
      </w:r>
      <w:r w:rsidR="003C0D42" w:rsidRPr="003B7303">
        <w:rPr>
          <w:rFonts w:ascii="Times New Roman" w:hAnsi="Times New Roman" w:cs="Times New Roman"/>
          <w:sz w:val="28"/>
          <w:szCs w:val="28"/>
          <w:lang w:val="uk-UA"/>
        </w:rPr>
        <w:t xml:space="preserve">Невід», </w:t>
      </w:r>
      <w:r w:rsidR="003B7303" w:rsidRPr="003B7303">
        <w:rPr>
          <w:rFonts w:ascii="Times New Roman" w:hAnsi="Times New Roman" w:cs="Times New Roman"/>
          <w:sz w:val="28"/>
          <w:szCs w:val="28"/>
          <w:lang w:val="uk-UA"/>
        </w:rPr>
        <w:t>«Вільне місце», «Третій зайвий», «Не давай м’яч ведучому»</w:t>
      </w:r>
    </w:p>
    <w:p w:rsidR="003B7303" w:rsidRPr="002D488C" w:rsidRDefault="003B7303" w:rsidP="003B7303">
      <w:pPr>
        <w:spacing w:after="0" w:line="240" w:lineRule="auto"/>
        <w:ind w:firstLine="709"/>
        <w:jc w:val="both"/>
        <w:rPr>
          <w:rFonts w:ascii="Times New Roman" w:hAnsi="Times New Roman" w:cs="Times New Roman"/>
          <w:color w:val="3B3835"/>
          <w:sz w:val="28"/>
          <w:szCs w:val="28"/>
          <w:lang w:val="uk-UA"/>
        </w:rPr>
      </w:pPr>
    </w:p>
    <w:p w:rsidR="003805DD" w:rsidRDefault="003805DD" w:rsidP="00086A81">
      <w:pPr>
        <w:pStyle w:val="a5"/>
        <w:numPr>
          <w:ilvl w:val="0"/>
          <w:numId w:val="22"/>
        </w:numPr>
        <w:spacing w:after="0" w:line="240" w:lineRule="auto"/>
        <w:jc w:val="both"/>
        <w:rPr>
          <w:rFonts w:ascii="Times New Roman" w:hAnsi="Times New Roman" w:cs="Times New Roman"/>
          <w:b/>
          <w:sz w:val="28"/>
          <w:szCs w:val="28"/>
          <w:lang w:val="uk-UA"/>
        </w:rPr>
      </w:pPr>
      <w:r w:rsidRPr="00086A81">
        <w:rPr>
          <w:rFonts w:ascii="Times New Roman" w:hAnsi="Times New Roman" w:cs="Times New Roman"/>
          <w:b/>
          <w:sz w:val="28"/>
          <w:szCs w:val="28"/>
          <w:lang w:val="uk-UA"/>
        </w:rPr>
        <w:t>Ігри на шкільних святах</w:t>
      </w:r>
    </w:p>
    <w:p w:rsidR="00086A81" w:rsidRPr="00086A81" w:rsidRDefault="00086A81" w:rsidP="00086A81">
      <w:pPr>
        <w:pStyle w:val="a5"/>
        <w:spacing w:after="0" w:line="240" w:lineRule="auto"/>
        <w:ind w:left="1068"/>
        <w:jc w:val="both"/>
        <w:rPr>
          <w:rFonts w:ascii="Times New Roman" w:hAnsi="Times New Roman" w:cs="Times New Roman"/>
          <w:b/>
          <w:sz w:val="28"/>
          <w:szCs w:val="28"/>
          <w:lang w:val="uk-UA"/>
        </w:rPr>
      </w:pPr>
    </w:p>
    <w:p w:rsidR="003805DD" w:rsidRPr="002D488C" w:rsidRDefault="003805DD" w:rsidP="002D488C">
      <w:pPr>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Ігри часто включають до програми масового свята, як-от: Свято зими чи День фізкультурника. Вони пож</w:t>
      </w:r>
      <w:r w:rsidRPr="002D488C">
        <w:rPr>
          <w:rFonts w:ascii="Times New Roman" w:hAnsi="Times New Roman" w:cs="Times New Roman"/>
          <w:sz w:val="28"/>
          <w:szCs w:val="28"/>
          <w:lang w:val="uk-UA"/>
        </w:rPr>
        <w:softHyphen/>
        <w:t>вавлюють і урізноманітнюють програму, сприяють активі</w:t>
      </w:r>
      <w:r w:rsidRPr="002D488C">
        <w:rPr>
          <w:rFonts w:ascii="Times New Roman" w:hAnsi="Times New Roman" w:cs="Times New Roman"/>
          <w:sz w:val="28"/>
          <w:szCs w:val="28"/>
          <w:lang w:val="uk-UA"/>
        </w:rPr>
        <w:softHyphen/>
        <w:t>зації його учасників. Характерним для такого роду ігор є їх барвисте оформлення: прапорці, стрічки, квіти, музика, реквізит, який підкреслює сюжетність дій.</w:t>
      </w:r>
    </w:p>
    <w:p w:rsidR="003805DD" w:rsidRPr="002D488C" w:rsidRDefault="003805DD" w:rsidP="002D488C">
      <w:pPr>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Організатори ігор на святі звичайно залучають для участі в них усіх бажаючих. У зв'язку з цим пе</w:t>
      </w:r>
      <w:r w:rsidRPr="002D488C">
        <w:rPr>
          <w:rFonts w:ascii="Times New Roman" w:hAnsi="Times New Roman" w:cs="Times New Roman"/>
          <w:sz w:val="28"/>
          <w:szCs w:val="28"/>
          <w:lang w:val="uk-UA"/>
        </w:rPr>
        <w:softHyphen/>
        <w:t>редбачається, як правило, можливість заміни скла</w:t>
      </w:r>
      <w:r w:rsidRPr="002D488C">
        <w:rPr>
          <w:rFonts w:ascii="Times New Roman" w:hAnsi="Times New Roman" w:cs="Times New Roman"/>
          <w:sz w:val="28"/>
          <w:szCs w:val="28"/>
          <w:lang w:val="uk-UA"/>
        </w:rPr>
        <w:softHyphen/>
        <w:t>ду гравців, нескладність рухів, спрощеність правил, порівняно невелике фізичне навантаження. Успіх ігор на святі переважно залежить від ретельної підготовки до них. Потрібно підібрати відповідні ігри, призначити та проінструктувати відповідальних за проведення кож</w:t>
      </w:r>
      <w:r w:rsidRPr="002D488C">
        <w:rPr>
          <w:rFonts w:ascii="Times New Roman" w:hAnsi="Times New Roman" w:cs="Times New Roman"/>
          <w:sz w:val="28"/>
          <w:szCs w:val="28"/>
          <w:lang w:val="uk-UA"/>
        </w:rPr>
        <w:softHyphen/>
        <w:t>ної гри, визначити місце і час їх проведення.</w:t>
      </w:r>
    </w:p>
    <w:p w:rsidR="003805DD" w:rsidRPr="002D488C" w:rsidRDefault="003805DD" w:rsidP="002D488C">
      <w:pPr>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Переможцям у різноманітних іграх та ігрових рух</w:t>
      </w:r>
      <w:r w:rsidRPr="002D488C">
        <w:rPr>
          <w:rFonts w:ascii="Times New Roman" w:hAnsi="Times New Roman" w:cs="Times New Roman"/>
          <w:sz w:val="28"/>
          <w:szCs w:val="28"/>
          <w:lang w:val="uk-UA"/>
        </w:rPr>
        <w:softHyphen/>
        <w:t>ливих атракціонах можуть видаватися спеціальні та</w:t>
      </w:r>
      <w:r w:rsidRPr="002D488C">
        <w:rPr>
          <w:rFonts w:ascii="Times New Roman" w:hAnsi="Times New Roman" w:cs="Times New Roman"/>
          <w:sz w:val="28"/>
          <w:szCs w:val="28"/>
          <w:lang w:val="uk-UA"/>
        </w:rPr>
        <w:softHyphen/>
        <w:t>лончики. Той, хто одержав кілька талончиків, може обміняти їх на пам'ятний сувенір. Як правило, ігри проводяться після основного заходу на святі (урочи</w:t>
      </w:r>
      <w:r w:rsidRPr="002D488C">
        <w:rPr>
          <w:rFonts w:ascii="Times New Roman" w:hAnsi="Times New Roman" w:cs="Times New Roman"/>
          <w:sz w:val="28"/>
          <w:szCs w:val="28"/>
          <w:lang w:val="uk-UA"/>
        </w:rPr>
        <w:softHyphen/>
        <w:t>стої частини, церемонії, театралізованого мітингу, театралізованого концерту тощо).</w:t>
      </w:r>
    </w:p>
    <w:p w:rsidR="003805DD" w:rsidRPr="002D488C" w:rsidRDefault="003805DD" w:rsidP="002D488C">
      <w:pPr>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Рухливі ігри, ігрові вправи та ігри-атракціони мож</w:t>
      </w:r>
      <w:r w:rsidRPr="002D488C">
        <w:rPr>
          <w:rFonts w:ascii="Times New Roman" w:hAnsi="Times New Roman" w:cs="Times New Roman"/>
          <w:sz w:val="28"/>
          <w:szCs w:val="28"/>
          <w:lang w:val="uk-UA"/>
        </w:rPr>
        <w:softHyphen/>
        <w:t>на влаштовувати одночасно в різних місцях. Напри</w:t>
      </w:r>
      <w:r w:rsidRPr="002D488C">
        <w:rPr>
          <w:rFonts w:ascii="Times New Roman" w:hAnsi="Times New Roman" w:cs="Times New Roman"/>
          <w:sz w:val="28"/>
          <w:szCs w:val="28"/>
          <w:lang w:val="uk-UA"/>
        </w:rPr>
        <w:softHyphen/>
        <w:t>кінці свята можна провести фінальні зустрічі команд.</w:t>
      </w:r>
    </w:p>
    <w:p w:rsidR="003805DD" w:rsidRDefault="003805DD" w:rsidP="002D488C">
      <w:pPr>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На святах також можна проводити ігри на зразок атракціонів: «Зрізання   призів»,   «Водоноси» (біг із кухлем води), «Біг на трьох ногах» (у парах) та інші.</w:t>
      </w:r>
    </w:p>
    <w:p w:rsidR="00086A81" w:rsidRPr="002D488C" w:rsidRDefault="00086A81" w:rsidP="002D488C">
      <w:pPr>
        <w:shd w:val="clear" w:color="auto" w:fill="FFFFFF"/>
        <w:spacing w:after="0" w:line="240" w:lineRule="auto"/>
        <w:ind w:firstLine="709"/>
        <w:jc w:val="both"/>
        <w:rPr>
          <w:rFonts w:ascii="Times New Roman" w:hAnsi="Times New Roman" w:cs="Times New Roman"/>
          <w:sz w:val="28"/>
          <w:szCs w:val="28"/>
          <w:lang w:val="uk-UA"/>
        </w:rPr>
      </w:pPr>
    </w:p>
    <w:p w:rsidR="0092252F" w:rsidRPr="00086A81" w:rsidRDefault="0092252F" w:rsidP="00086A81">
      <w:pPr>
        <w:pStyle w:val="a5"/>
        <w:numPr>
          <w:ilvl w:val="0"/>
          <w:numId w:val="22"/>
        </w:numPr>
        <w:spacing w:after="0" w:line="240" w:lineRule="auto"/>
        <w:jc w:val="both"/>
        <w:rPr>
          <w:rFonts w:ascii="Times New Roman" w:eastAsia="Times New Roman" w:hAnsi="Times New Roman" w:cs="Times New Roman"/>
          <w:color w:val="000000"/>
          <w:sz w:val="28"/>
          <w:szCs w:val="28"/>
          <w:lang w:val="uk-UA"/>
        </w:rPr>
      </w:pPr>
      <w:r w:rsidRPr="00086A81">
        <w:rPr>
          <w:rFonts w:ascii="Times New Roman" w:hAnsi="Times New Roman" w:cs="Times New Roman"/>
          <w:b/>
          <w:sz w:val="28"/>
          <w:szCs w:val="28"/>
          <w:lang w:val="uk-UA"/>
        </w:rPr>
        <w:t>Педагогічне групування (класифікація) рухливих ігор</w:t>
      </w:r>
      <w:r w:rsidR="00C16A76" w:rsidRPr="00086A81">
        <w:rPr>
          <w:rFonts w:ascii="Times New Roman" w:hAnsi="Times New Roman" w:cs="Times New Roman"/>
          <w:b/>
          <w:sz w:val="28"/>
          <w:szCs w:val="28"/>
          <w:lang w:val="uk-UA"/>
        </w:rPr>
        <w:t xml:space="preserve"> та естафет</w:t>
      </w:r>
    </w:p>
    <w:p w:rsidR="0092252F" w:rsidRPr="002D488C" w:rsidRDefault="0092252F" w:rsidP="002D488C">
      <w:pPr>
        <w:shd w:val="clear" w:color="auto" w:fill="FFFFFF"/>
        <w:spacing w:after="0" w:line="240" w:lineRule="auto"/>
        <w:ind w:firstLine="709"/>
        <w:jc w:val="both"/>
        <w:rPr>
          <w:rFonts w:ascii="Times New Roman" w:hAnsi="Times New Roman" w:cs="Times New Roman"/>
          <w:b/>
          <w:sz w:val="28"/>
          <w:szCs w:val="28"/>
          <w:lang w:val="uk-UA"/>
        </w:rPr>
      </w:pPr>
    </w:p>
    <w:p w:rsidR="0092252F" w:rsidRPr="002D488C" w:rsidRDefault="0092252F"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b/>
          <w:sz w:val="28"/>
          <w:szCs w:val="28"/>
          <w:lang w:val="uk-UA"/>
        </w:rPr>
        <w:sym w:font="Webdings" w:char="F0D1"/>
      </w:r>
      <w:r w:rsidRPr="002D488C">
        <w:rPr>
          <w:rFonts w:ascii="Times New Roman" w:hAnsi="Times New Roman" w:cs="Times New Roman"/>
          <w:sz w:val="28"/>
          <w:szCs w:val="28"/>
          <w:lang w:val="uk-UA"/>
        </w:rPr>
        <w:t>Широке застосування рухливих ігор у педагогічній діяльності вимагає спеціального підбору ігор для вирішення різних завдань. Для цього створюються робочі групування ігор. Ігри розподіляються:</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За ступенем складності їхнього змісту: від найпростіших (можна віднести ігри з перешкодами, що легко  долаються, з добре знайомими елементарними способами взаємодії) до більш складних, наближених до спортивних (ігри з перешкодами, що важко долаються, і складними взаємодіями учасників).</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За віком дітей з урахуванням вікових особливостей (ігри для дошкільнят та для дітей 6-7, 8-9, 10-12, 13-15 років).</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lastRenderedPageBreak/>
        <w:t xml:space="preserve">За видами рухів, які входять до ігор (ігри з елементами </w:t>
      </w:r>
      <w:proofErr w:type="spellStart"/>
      <w:r w:rsidRPr="002D488C">
        <w:rPr>
          <w:rFonts w:ascii="Times New Roman" w:hAnsi="Times New Roman" w:cs="Times New Roman"/>
          <w:sz w:val="28"/>
          <w:szCs w:val="28"/>
          <w:lang w:val="uk-UA"/>
        </w:rPr>
        <w:t>загальнорозвивальних</w:t>
      </w:r>
      <w:proofErr w:type="spellEnd"/>
      <w:r w:rsidRPr="002D488C">
        <w:rPr>
          <w:rFonts w:ascii="Times New Roman" w:hAnsi="Times New Roman" w:cs="Times New Roman"/>
          <w:sz w:val="28"/>
          <w:szCs w:val="28"/>
          <w:lang w:val="uk-UA"/>
        </w:rPr>
        <w:t xml:space="preserve"> вправ, ігри з бігом, зі стрибками у висоту, довжину з місця і з розбігу, ігри з метанням, ігри з кидком і ловленням м’яча).</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 xml:space="preserve">За фізичними якостями, які переважно виявляються у грі  (сила, витривалість, швидкість, гнучкість, спритність). </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Розрізняють ігри імітаційні (Сюжетні ігри. Ігри цього виду створюються на основі досвіду дітей, наявних у них уявлень і знань про навколишнє життя, професії дорослих (льотчик, пожежник, шофер та ін.), засоби транспорту (автомобіль, поїзд, літак), явища природи, спосіб життя й звички тварин і птахів).</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Ігри з перебіжками, подоланням перешкод, опором, орієнтуванням у просторі (за слуховими і зоровими сигналами).</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Ігри з предметами (палицями, стрічками, м'ячами).</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Музичні ігри, ігри на місцевості (вони досить складні й вимагають спеціальної підготовки),</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Ігри, що є підготовчими до окремих видів спорту (вони дозволяють досить рано знайомити дітей з такими спортивними іграми, як футбол, баскетбол, хокей, теніс тощо і використовувати їх у спортивному тренуванні).</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 xml:space="preserve"> Ігри групують за характером їхньої рухливості:</w:t>
      </w:r>
    </w:p>
    <w:p w:rsidR="00571B5D" w:rsidRPr="00086A81" w:rsidRDefault="0092252F" w:rsidP="00086A81">
      <w:pPr>
        <w:pStyle w:val="a5"/>
        <w:spacing w:after="0" w:line="240" w:lineRule="auto"/>
        <w:ind w:left="360"/>
        <w:jc w:val="both"/>
        <w:rPr>
          <w:rFonts w:ascii="Times New Roman" w:hAnsi="Times New Roman" w:cs="Times New Roman"/>
          <w:sz w:val="28"/>
          <w:szCs w:val="28"/>
          <w:lang w:val="uk-UA"/>
        </w:rPr>
      </w:pPr>
      <w:r w:rsidRPr="00086A81">
        <w:rPr>
          <w:rFonts w:ascii="Times New Roman" w:hAnsi="Times New Roman" w:cs="Times New Roman"/>
          <w:sz w:val="28"/>
          <w:szCs w:val="28"/>
          <w:lang w:val="uk-UA"/>
        </w:rPr>
        <w:t>Ігри великої рухливості (діти активно й одночасно беруть участь у бігу, стрибках, метаннях, киданні й ловленні в комбінації з бігом, стрибками, опором).</w:t>
      </w:r>
    </w:p>
    <w:p w:rsidR="0092252F" w:rsidRPr="00086A81" w:rsidRDefault="0092252F" w:rsidP="00086A81">
      <w:pPr>
        <w:pStyle w:val="a5"/>
        <w:spacing w:after="0" w:line="240" w:lineRule="auto"/>
        <w:ind w:left="360"/>
        <w:jc w:val="both"/>
        <w:rPr>
          <w:rFonts w:ascii="Times New Roman" w:hAnsi="Times New Roman" w:cs="Times New Roman"/>
          <w:sz w:val="28"/>
          <w:szCs w:val="28"/>
          <w:lang w:val="uk-UA"/>
        </w:rPr>
      </w:pPr>
      <w:r w:rsidRPr="00086A81">
        <w:rPr>
          <w:rFonts w:ascii="Times New Roman" w:hAnsi="Times New Roman" w:cs="Times New Roman"/>
          <w:sz w:val="28"/>
          <w:szCs w:val="28"/>
          <w:lang w:val="uk-UA"/>
        </w:rPr>
        <w:t>Ігри середньої рухливості (діти беруть активну участь у таких рухах, як ритмічна ходьба, вільна ходьба в комбінації з перебіжками, передача, ловлення і метання, а також творчі й наслідувальні рухи).</w:t>
      </w:r>
    </w:p>
    <w:p w:rsidR="0092252F" w:rsidRPr="00086A81" w:rsidRDefault="0092252F" w:rsidP="00086A81">
      <w:pPr>
        <w:pStyle w:val="a5"/>
        <w:spacing w:after="0" w:line="240" w:lineRule="auto"/>
        <w:ind w:left="360"/>
        <w:jc w:val="both"/>
        <w:rPr>
          <w:rFonts w:ascii="Times New Roman" w:hAnsi="Times New Roman" w:cs="Times New Roman"/>
          <w:sz w:val="28"/>
          <w:szCs w:val="28"/>
          <w:lang w:val="uk-UA"/>
        </w:rPr>
      </w:pPr>
      <w:r w:rsidRPr="00086A81">
        <w:rPr>
          <w:rFonts w:ascii="Times New Roman" w:hAnsi="Times New Roman" w:cs="Times New Roman"/>
          <w:sz w:val="28"/>
          <w:szCs w:val="28"/>
          <w:lang w:val="uk-UA"/>
        </w:rPr>
        <w:t>Ігри малорухливі (учасники вільно пересуваються або виконують незначні спокійні рухи).</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 xml:space="preserve"> За формою організації занять (ігри на уроці, на перерві, у групах продовженого дня, на святі тощо)</w:t>
      </w:r>
    </w:p>
    <w:p w:rsidR="0092252F" w:rsidRPr="002D488C" w:rsidRDefault="0092252F" w:rsidP="00086A81">
      <w:pPr>
        <w:numPr>
          <w:ilvl w:val="0"/>
          <w:numId w:val="20"/>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 xml:space="preserve"> З урахуванням сезону й місця проведення (ігри літні, зимові, у приміщенні, на свіжому повітрі, на сніговому майданчику, на льоду, на горі, на воді).</w:t>
      </w:r>
    </w:p>
    <w:p w:rsidR="0092252F" w:rsidRPr="002D488C" w:rsidRDefault="0092252F"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Для більш детального розподілу ігор з метою вирішення поставлених педагогічних завдань у різних умовах діяльності враховується ціла низка ознак одночасно. Основні з них - вік і підготовленість дітей, види рухів, які входять до гри, переважання тих чи інших морально-вольових і фізичних якостей у певній грі, принцип взаємин гравців.</w:t>
      </w:r>
    </w:p>
    <w:p w:rsidR="00EF3BEB" w:rsidRPr="002D488C" w:rsidRDefault="00EF3BEB" w:rsidP="002D488C">
      <w:pPr>
        <w:spacing w:after="0" w:line="240" w:lineRule="auto"/>
        <w:ind w:firstLine="709"/>
        <w:jc w:val="both"/>
        <w:rPr>
          <w:rFonts w:ascii="Times New Roman" w:hAnsi="Times New Roman" w:cs="Times New Roman"/>
          <w:sz w:val="28"/>
          <w:szCs w:val="28"/>
          <w:lang w:val="uk-UA"/>
        </w:rPr>
      </w:pPr>
    </w:p>
    <w:p w:rsidR="00EF3BEB" w:rsidRDefault="00EF3BEB" w:rsidP="00086A81">
      <w:pPr>
        <w:pStyle w:val="a5"/>
        <w:keepNext/>
        <w:widowControl w:val="0"/>
        <w:numPr>
          <w:ilvl w:val="0"/>
          <w:numId w:val="26"/>
        </w:numPr>
        <w:shd w:val="clear" w:color="auto" w:fill="FFFFFF"/>
        <w:spacing w:after="0" w:line="240" w:lineRule="auto"/>
        <w:jc w:val="both"/>
        <w:rPr>
          <w:rFonts w:ascii="Times New Roman" w:hAnsi="Times New Roman" w:cs="Times New Roman"/>
          <w:b/>
          <w:sz w:val="28"/>
          <w:szCs w:val="28"/>
          <w:lang w:val="uk-UA" w:eastAsia="uk-UA"/>
        </w:rPr>
      </w:pPr>
      <w:r w:rsidRPr="00086A81">
        <w:rPr>
          <w:rFonts w:ascii="Times New Roman" w:hAnsi="Times New Roman" w:cs="Times New Roman"/>
          <w:b/>
          <w:sz w:val="28"/>
          <w:szCs w:val="28"/>
          <w:lang w:val="uk-UA" w:eastAsia="uk-UA"/>
        </w:rPr>
        <w:t>Визначення ведучих</w:t>
      </w:r>
      <w:r w:rsidR="00086A81">
        <w:rPr>
          <w:rFonts w:ascii="Times New Roman" w:hAnsi="Times New Roman" w:cs="Times New Roman"/>
          <w:b/>
          <w:sz w:val="28"/>
          <w:szCs w:val="28"/>
          <w:lang w:val="uk-UA" w:eastAsia="uk-UA"/>
        </w:rPr>
        <w:t xml:space="preserve"> для проведення ігор</w:t>
      </w:r>
    </w:p>
    <w:p w:rsidR="00086A81" w:rsidRPr="00086A81" w:rsidRDefault="00086A81" w:rsidP="00086A81">
      <w:pPr>
        <w:pStyle w:val="a5"/>
        <w:keepNext/>
        <w:widowControl w:val="0"/>
        <w:shd w:val="clear" w:color="auto" w:fill="FFFFFF"/>
        <w:spacing w:after="0" w:line="240" w:lineRule="auto"/>
        <w:ind w:left="1068"/>
        <w:jc w:val="both"/>
        <w:rPr>
          <w:rFonts w:ascii="Times New Roman" w:hAnsi="Times New Roman" w:cs="Times New Roman"/>
          <w:b/>
          <w:sz w:val="28"/>
          <w:szCs w:val="28"/>
          <w:lang w:val="uk-UA" w:eastAsia="uk-UA"/>
        </w:rPr>
      </w:pPr>
    </w:p>
    <w:p w:rsidR="00EF3BEB" w:rsidRPr="002D488C" w:rsidRDefault="00EF3BEB"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Виконання обов’язків ведучого має великий виховний вплив на гравців. Як відомо, від нього залежить, чи буде гра цікавою. Проте функції ведучого можна довіряти далеко не кожному учневі. Все ж треба намагатися, щоб протягом року кожен учень спробував себе у цій ролі. Є кілька способів визначення ведучих:</w:t>
      </w:r>
    </w:p>
    <w:p w:rsidR="00EF3BEB" w:rsidRPr="002D488C" w:rsidRDefault="00EF3BEB" w:rsidP="00086A81">
      <w:pPr>
        <w:numPr>
          <w:ilvl w:val="0"/>
          <w:numId w:val="21"/>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За призначенням керівника (застосовують, коли необхідно швидко обрати ведучого або призначити певну особу, яка володіє відповідними якостями).</w:t>
      </w:r>
    </w:p>
    <w:p w:rsidR="00EF3BEB" w:rsidRPr="002D488C" w:rsidRDefault="00EF3BEB" w:rsidP="00086A81">
      <w:pPr>
        <w:numPr>
          <w:ilvl w:val="0"/>
          <w:numId w:val="21"/>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Шляхом  жеребкування.</w:t>
      </w:r>
    </w:p>
    <w:p w:rsidR="00EF3BEB" w:rsidRPr="002D488C" w:rsidRDefault="00EF3BEB" w:rsidP="00086A81">
      <w:pPr>
        <w:numPr>
          <w:ilvl w:val="0"/>
          <w:numId w:val="21"/>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lastRenderedPageBreak/>
        <w:t>За вибором гравців (рекомендується частіше, бо привчає дітей свідомо обирати на роль ведучого саме того, хто найбільше на це заслуговує).</w:t>
      </w:r>
    </w:p>
    <w:p w:rsidR="00EF3BEB" w:rsidRPr="002D488C" w:rsidRDefault="00EF3BEB" w:rsidP="00086A81">
      <w:pPr>
        <w:numPr>
          <w:ilvl w:val="0"/>
          <w:numId w:val="21"/>
        </w:numPr>
        <w:spacing w:after="0" w:line="240" w:lineRule="auto"/>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За результатами попередніх ігор (цей спосіб активізує гравців, організовує їх. Проте цей спосіб за основу брати не потрібно, оскільки слабо підготовлені діти, хоч і намагаються виграти -  досягають цього рідко).</w:t>
      </w:r>
    </w:p>
    <w:p w:rsidR="00EF3BEB" w:rsidRPr="002D488C" w:rsidRDefault="00EF3BEB" w:rsidP="002D488C">
      <w:pPr>
        <w:spacing w:after="0" w:line="240" w:lineRule="auto"/>
        <w:ind w:firstLine="709"/>
        <w:jc w:val="both"/>
        <w:rPr>
          <w:rFonts w:ascii="Times New Roman" w:hAnsi="Times New Roman" w:cs="Times New Roman"/>
          <w:sz w:val="28"/>
          <w:szCs w:val="28"/>
          <w:lang w:val="uk-UA"/>
        </w:rPr>
      </w:pPr>
    </w:p>
    <w:p w:rsidR="00FC30C3" w:rsidRPr="00086A81" w:rsidRDefault="00FC30C3" w:rsidP="00086A81">
      <w:pPr>
        <w:pStyle w:val="a5"/>
        <w:numPr>
          <w:ilvl w:val="0"/>
          <w:numId w:val="26"/>
        </w:numPr>
        <w:spacing w:after="0" w:line="240" w:lineRule="auto"/>
        <w:jc w:val="both"/>
        <w:rPr>
          <w:rFonts w:ascii="Times New Roman" w:hAnsi="Times New Roman" w:cs="Times New Roman"/>
          <w:sz w:val="28"/>
          <w:szCs w:val="28"/>
          <w:lang w:val="uk-UA"/>
        </w:rPr>
      </w:pPr>
      <w:r w:rsidRPr="00086A81">
        <w:rPr>
          <w:rFonts w:ascii="Times New Roman" w:hAnsi="Times New Roman" w:cs="Times New Roman"/>
          <w:b/>
          <w:color w:val="000000"/>
          <w:sz w:val="28"/>
          <w:szCs w:val="28"/>
          <w:lang w:val="uk-UA"/>
        </w:rPr>
        <w:t>Рухливі ігри на зразок «перебігання»</w:t>
      </w:r>
    </w:p>
    <w:p w:rsidR="00FC30C3" w:rsidRPr="002D488C" w:rsidRDefault="00FC30C3" w:rsidP="00086A81">
      <w:pPr>
        <w:widowControl w:val="0"/>
        <w:shd w:val="clear" w:color="auto" w:fill="FFFFFF"/>
        <w:spacing w:after="0" w:line="240" w:lineRule="auto"/>
        <w:ind w:firstLine="709"/>
        <w:jc w:val="center"/>
        <w:rPr>
          <w:rFonts w:ascii="Times New Roman" w:hAnsi="Times New Roman" w:cs="Times New Roman"/>
          <w:b/>
          <w:sz w:val="28"/>
          <w:szCs w:val="28"/>
          <w:lang w:val="uk-UA"/>
        </w:rPr>
      </w:pPr>
      <w:r w:rsidRPr="002D488C">
        <w:rPr>
          <w:rFonts w:ascii="Times New Roman" w:hAnsi="Times New Roman" w:cs="Times New Roman"/>
          <w:b/>
          <w:sz w:val="28"/>
          <w:szCs w:val="28"/>
          <w:lang w:val="uk-UA"/>
        </w:rPr>
        <w:t>День і ніч</w:t>
      </w:r>
    </w:p>
    <w:p w:rsidR="00FC30C3" w:rsidRPr="002D488C" w:rsidRDefault="00FC30C3" w:rsidP="002D488C">
      <w:pPr>
        <w:widowControl w:val="0"/>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noProof/>
          <w:sz w:val="28"/>
          <w:szCs w:val="28"/>
        </w:rPr>
        <w:drawing>
          <wp:anchor distT="0" distB="0" distL="114935" distR="114935" simplePos="0" relativeHeight="251660288" behindDoc="1" locked="0" layoutInCell="1" allowOverlap="1">
            <wp:simplePos x="0" y="0"/>
            <wp:positionH relativeFrom="margin">
              <wp:posOffset>76200</wp:posOffset>
            </wp:positionH>
            <wp:positionV relativeFrom="paragraph">
              <wp:posOffset>32385</wp:posOffset>
            </wp:positionV>
            <wp:extent cx="1040765" cy="1065530"/>
            <wp:effectExtent l="1905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40765" cy="1065530"/>
                    </a:xfrm>
                    <a:prstGeom prst="rect">
                      <a:avLst/>
                    </a:prstGeom>
                    <a:noFill/>
                    <a:ln w="9525">
                      <a:noFill/>
                      <a:miter lim="800000"/>
                      <a:headEnd/>
                      <a:tailEnd/>
                    </a:ln>
                  </pic:spPr>
                </pic:pic>
              </a:graphicData>
            </a:graphic>
          </wp:anchor>
        </w:drawing>
      </w:r>
      <w:r w:rsidRPr="002D488C">
        <w:rPr>
          <w:rFonts w:ascii="Times New Roman" w:hAnsi="Times New Roman" w:cs="Times New Roman"/>
          <w:sz w:val="28"/>
          <w:szCs w:val="28"/>
          <w:lang w:val="uk-UA"/>
        </w:rPr>
        <w:t>Підготовка. Усередині майданчика креслять дві паралельні лінії. Гравців розділяють на дві команди, які розташовуються  вздовж ліній. За ними на відстані 2-</w:t>
      </w:r>
      <w:smartTag w:uri="urn:schemas-microsoft-com:office:smarttags" w:element="metricconverter">
        <w:smartTagPr>
          <w:attr w:name="ProductID" w:val="3 м"/>
        </w:smartTagPr>
        <w:r w:rsidRPr="002D488C">
          <w:rPr>
            <w:rFonts w:ascii="Times New Roman" w:hAnsi="Times New Roman" w:cs="Times New Roman"/>
            <w:sz w:val="28"/>
            <w:szCs w:val="28"/>
            <w:lang w:val="uk-UA"/>
          </w:rPr>
          <w:t>3 м</w:t>
        </w:r>
      </w:smartTag>
      <w:r w:rsidRPr="002D488C">
        <w:rPr>
          <w:rFonts w:ascii="Times New Roman" w:hAnsi="Times New Roman" w:cs="Times New Roman"/>
          <w:sz w:val="28"/>
          <w:szCs w:val="28"/>
          <w:lang w:val="uk-UA"/>
        </w:rPr>
        <w:t xml:space="preserve"> від «стін» креслять лінії  «домів». Одна команда – «день», інша – «ніч».</w:t>
      </w:r>
    </w:p>
    <w:p w:rsidR="00FC30C3" w:rsidRPr="002D488C" w:rsidRDefault="00FC30C3" w:rsidP="002D488C">
      <w:pPr>
        <w:widowControl w:val="0"/>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Зміст гри. Команда, яку назвав керівник, ловить ту, яка, розвертаючись, тікає до свого «дому». Після підрахунку «</w:t>
      </w:r>
      <w:proofErr w:type="spellStart"/>
      <w:r w:rsidRPr="002D488C">
        <w:rPr>
          <w:rFonts w:ascii="Times New Roman" w:hAnsi="Times New Roman" w:cs="Times New Roman"/>
          <w:sz w:val="28"/>
          <w:szCs w:val="28"/>
          <w:lang w:val="uk-UA"/>
        </w:rPr>
        <w:t>поквачених</w:t>
      </w:r>
      <w:proofErr w:type="spellEnd"/>
      <w:r w:rsidRPr="002D488C">
        <w:rPr>
          <w:rFonts w:ascii="Times New Roman" w:hAnsi="Times New Roman" w:cs="Times New Roman"/>
          <w:sz w:val="28"/>
          <w:szCs w:val="28"/>
          <w:lang w:val="uk-UA"/>
        </w:rPr>
        <w:t>» гравців, команди вертаються на свої місця, і гра повторюється. Виграє команда, яка матиме більше спійманих гравців.</w:t>
      </w:r>
    </w:p>
    <w:p w:rsidR="00FC30C3" w:rsidRPr="002D488C" w:rsidRDefault="00FC30C3" w:rsidP="002D488C">
      <w:pPr>
        <w:widowControl w:val="0"/>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Правила гри: 1) Гру починають за сигналом. 2) Ловити гравців можна тільки до лінії «дому».</w:t>
      </w:r>
    </w:p>
    <w:p w:rsidR="00E207AA" w:rsidRPr="002D488C" w:rsidRDefault="00E207AA" w:rsidP="002D488C">
      <w:pPr>
        <w:widowControl w:val="0"/>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b/>
          <w:color w:val="000000"/>
          <w:sz w:val="28"/>
          <w:szCs w:val="28"/>
          <w:lang w:val="uk-UA"/>
        </w:rPr>
        <w:t>Рухливі ігри на зразок  «квача».</w:t>
      </w:r>
    </w:p>
    <w:p w:rsidR="00E207AA" w:rsidRPr="002D488C" w:rsidRDefault="00E207AA" w:rsidP="002D488C">
      <w:pPr>
        <w:spacing w:after="0" w:line="240" w:lineRule="auto"/>
        <w:ind w:firstLine="709"/>
        <w:jc w:val="both"/>
        <w:rPr>
          <w:rFonts w:ascii="Times New Roman" w:hAnsi="Times New Roman" w:cs="Times New Roman"/>
          <w:b/>
          <w:sz w:val="28"/>
          <w:szCs w:val="28"/>
          <w:lang w:val="uk-UA"/>
        </w:rPr>
      </w:pPr>
      <w:r w:rsidRPr="002D488C">
        <w:rPr>
          <w:rFonts w:ascii="Times New Roman" w:hAnsi="Times New Roman" w:cs="Times New Roman"/>
          <w:noProof/>
          <w:sz w:val="28"/>
          <w:szCs w:val="28"/>
        </w:rPr>
        <w:drawing>
          <wp:anchor distT="0" distB="0" distL="114935" distR="114935" simplePos="0" relativeHeight="251662336" behindDoc="0" locked="0" layoutInCell="1" allowOverlap="1">
            <wp:simplePos x="0" y="0"/>
            <wp:positionH relativeFrom="margin">
              <wp:posOffset>4445</wp:posOffset>
            </wp:positionH>
            <wp:positionV relativeFrom="paragraph">
              <wp:posOffset>158115</wp:posOffset>
            </wp:positionV>
            <wp:extent cx="3152775" cy="1504950"/>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6000"/>
                      <a:grayscl/>
                    </a:blip>
                    <a:srcRect/>
                    <a:stretch>
                      <a:fillRect/>
                    </a:stretch>
                  </pic:blipFill>
                  <pic:spPr bwMode="auto">
                    <a:xfrm>
                      <a:off x="0" y="0"/>
                      <a:ext cx="3152775" cy="1504950"/>
                    </a:xfrm>
                    <a:prstGeom prst="rect">
                      <a:avLst/>
                    </a:prstGeom>
                    <a:noFill/>
                    <a:ln w="9525">
                      <a:noFill/>
                      <a:miter lim="800000"/>
                      <a:headEnd/>
                      <a:tailEnd/>
                    </a:ln>
                  </pic:spPr>
                </pic:pic>
              </a:graphicData>
            </a:graphic>
          </wp:anchor>
        </w:drawing>
      </w:r>
      <w:r w:rsidRPr="002D488C">
        <w:rPr>
          <w:rFonts w:ascii="Times New Roman" w:hAnsi="Times New Roman" w:cs="Times New Roman"/>
          <w:b/>
          <w:sz w:val="28"/>
          <w:szCs w:val="28"/>
          <w:lang w:val="uk-UA"/>
        </w:rPr>
        <w:t xml:space="preserve">                             Невід</w:t>
      </w:r>
    </w:p>
    <w:p w:rsidR="00E207AA" w:rsidRPr="002D488C" w:rsidRDefault="00E207AA"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-1956435</wp:posOffset>
            </wp:positionH>
            <wp:positionV relativeFrom="paragraph">
              <wp:posOffset>786765</wp:posOffset>
            </wp:positionV>
            <wp:extent cx="1577340" cy="316230"/>
            <wp:effectExtent l="19050" t="0" r="381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20000"/>
                    </a:blip>
                    <a:srcRect/>
                    <a:stretch>
                      <a:fillRect/>
                    </a:stretch>
                  </pic:blipFill>
                  <pic:spPr bwMode="auto">
                    <a:xfrm>
                      <a:off x="0" y="0"/>
                      <a:ext cx="1577340" cy="316230"/>
                    </a:xfrm>
                    <a:prstGeom prst="rect">
                      <a:avLst/>
                    </a:prstGeom>
                    <a:noFill/>
                    <a:ln w="9525">
                      <a:noFill/>
                      <a:miter lim="800000"/>
                      <a:headEnd/>
                      <a:tailEnd/>
                    </a:ln>
                  </pic:spPr>
                </pic:pic>
              </a:graphicData>
            </a:graphic>
          </wp:anchor>
        </w:drawing>
      </w:r>
      <w:r w:rsidRPr="002D488C">
        <w:rPr>
          <w:rFonts w:ascii="Times New Roman" w:hAnsi="Times New Roman" w:cs="Times New Roman"/>
          <w:sz w:val="28"/>
          <w:szCs w:val="28"/>
          <w:lang w:val="uk-UA"/>
        </w:rPr>
        <w:t>Підготовка. Для гри обирається майданчик – «море» (в залежності від кількості граючих). На одному боці «моря» за лінією (на березі) перебувають двоє ведучих – «рибалки», решта гравців – «рибки». «Рибки» «плавають» (бігають) біля «моря». «Рибалки», тримаючись за руки, знаходяться на «березі».</w:t>
      </w:r>
    </w:p>
    <w:p w:rsidR="00E207AA" w:rsidRPr="002D488C" w:rsidRDefault="00E207AA"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Зміст гри. Після слів «Рибалки виходять в море» «рибалки» починають ловити «рибку», оточуючи її руками. Пійманий гравець стає між «рибалками». Всі троє беруться за руки і продовжують ловити «рибку». Таким чином, кожний спійманий стає між «рибками», утворюючи «невід». Гра закінчується тоді, коли всі «рибки» будуть зловлені.</w:t>
      </w:r>
    </w:p>
    <w:p w:rsidR="00E207AA" w:rsidRPr="002D488C" w:rsidRDefault="00E207AA"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Правила гри: 1) «Рибка» може плавати тільки в межах «моря». 2) Щоб упіймати «рибку», необхідно захопити її у «невід». 2) Розривати рук «рибалкам» не можна.</w:t>
      </w:r>
    </w:p>
    <w:p w:rsidR="00F1361E" w:rsidRPr="002D488C" w:rsidRDefault="00F1361E" w:rsidP="003B7303">
      <w:pPr>
        <w:widowControl w:val="0"/>
        <w:shd w:val="clear" w:color="auto" w:fill="FFFFFF"/>
        <w:spacing w:after="0" w:line="240" w:lineRule="auto"/>
        <w:ind w:firstLine="709"/>
        <w:jc w:val="center"/>
        <w:rPr>
          <w:rFonts w:ascii="Times New Roman" w:hAnsi="Times New Roman" w:cs="Times New Roman"/>
          <w:b/>
          <w:sz w:val="28"/>
          <w:szCs w:val="28"/>
          <w:lang w:val="uk-UA"/>
        </w:rPr>
      </w:pPr>
      <w:r w:rsidRPr="002D488C">
        <w:rPr>
          <w:rFonts w:ascii="Times New Roman" w:hAnsi="Times New Roman" w:cs="Times New Roman"/>
          <w:b/>
          <w:sz w:val="28"/>
          <w:szCs w:val="28"/>
          <w:lang w:val="uk-UA"/>
        </w:rPr>
        <w:t>Вільне місце</w:t>
      </w:r>
    </w:p>
    <w:p w:rsidR="00F1361E" w:rsidRPr="002D488C" w:rsidRDefault="00F1361E" w:rsidP="002D488C">
      <w:pPr>
        <w:widowControl w:val="0"/>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noProof/>
          <w:sz w:val="28"/>
          <w:szCs w:val="28"/>
        </w:rPr>
        <w:drawing>
          <wp:anchor distT="0" distB="0" distL="114935" distR="114935" simplePos="0" relativeHeight="251665408" behindDoc="1" locked="0" layoutInCell="1" allowOverlap="1">
            <wp:simplePos x="0" y="0"/>
            <wp:positionH relativeFrom="margin">
              <wp:posOffset>4445</wp:posOffset>
            </wp:positionH>
            <wp:positionV relativeFrom="paragraph">
              <wp:posOffset>106680</wp:posOffset>
            </wp:positionV>
            <wp:extent cx="1866900" cy="1571625"/>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866900" cy="1571625"/>
                    </a:xfrm>
                    <a:prstGeom prst="rect">
                      <a:avLst/>
                    </a:prstGeom>
                    <a:noFill/>
                    <a:ln w="9525">
                      <a:noFill/>
                      <a:miter lim="800000"/>
                      <a:headEnd/>
                      <a:tailEnd/>
                    </a:ln>
                  </pic:spPr>
                </pic:pic>
              </a:graphicData>
            </a:graphic>
          </wp:anchor>
        </w:drawing>
      </w:r>
      <w:r w:rsidRPr="002D488C">
        <w:rPr>
          <w:rFonts w:ascii="Times New Roman" w:hAnsi="Times New Roman" w:cs="Times New Roman"/>
          <w:sz w:val="28"/>
          <w:szCs w:val="28"/>
          <w:lang w:val="uk-UA"/>
        </w:rPr>
        <w:t xml:space="preserve">Підготовка. Усі гравці за винятком ведучого, стають у коло і складають руки за спиною. </w:t>
      </w:r>
    </w:p>
    <w:p w:rsidR="00F1361E" w:rsidRPr="002D488C" w:rsidRDefault="00F1361E" w:rsidP="002D488C">
      <w:pPr>
        <w:widowControl w:val="0"/>
        <w:shd w:val="clear" w:color="auto" w:fill="FFFFFF"/>
        <w:tabs>
          <w:tab w:val="left" w:pos="1260"/>
        </w:tabs>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Зміст гри. Ведучий біжить за колом, торкається до будь-якого гравця і після  цього  продовжує  бігти   поза   колом  у  той  чи інший бік. Учасник, до якого він доторкнувся, біжить поза колом в інший бік, намагаючись прибігти і стати на своє місце швидше від ведучого.</w:t>
      </w:r>
    </w:p>
    <w:p w:rsidR="00F1361E" w:rsidRPr="002D488C" w:rsidRDefault="00F1361E" w:rsidP="002D488C">
      <w:pPr>
        <w:widowControl w:val="0"/>
        <w:shd w:val="clear" w:color="auto" w:fill="FFFFFF"/>
        <w:tabs>
          <w:tab w:val="left" w:pos="1260"/>
        </w:tabs>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 xml:space="preserve">Зустрівшись на шляху, обидва гравці виконують </w:t>
      </w:r>
      <w:r w:rsidRPr="002D488C">
        <w:rPr>
          <w:rFonts w:ascii="Times New Roman" w:hAnsi="Times New Roman" w:cs="Times New Roman"/>
          <w:sz w:val="28"/>
          <w:szCs w:val="28"/>
          <w:lang w:val="uk-UA"/>
        </w:rPr>
        <w:lastRenderedPageBreak/>
        <w:t>таке завдання: вітаються, подають один одному руку, присідають тощо, а потім продовжують бігти. Хто не встигне зайняти «вільне місце», той стає ведучим.</w:t>
      </w:r>
    </w:p>
    <w:p w:rsidR="00F1361E" w:rsidRPr="002D488C" w:rsidRDefault="00F1361E" w:rsidP="002D488C">
      <w:pPr>
        <w:widowControl w:val="0"/>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Правила гри:1)  Коли гравці оббігають коло, ніхто не повинен їм заважати.   2) Під час зустрічі обидва гравці повинні обов’язково виконувати умовне завдання. Той, хто не виконає його, стає ведучим. 3) Не можна штовхати один одного під час зайняття  «вільного місця». 4) Ведучий торкається рукою тільки одного гравця, який починає змагатися з ним під час бігу. 5) Не можна бігати через коло.</w:t>
      </w:r>
    </w:p>
    <w:p w:rsidR="00F1361E" w:rsidRPr="002D488C" w:rsidRDefault="003B7303" w:rsidP="003B7303">
      <w:pPr>
        <w:widowControl w:val="0"/>
        <w:shd w:val="clear" w:color="auto" w:fill="FFFFFF"/>
        <w:tabs>
          <w:tab w:val="left" w:pos="226"/>
        </w:tabs>
        <w:autoSpaceDE w:val="0"/>
        <w:autoSpaceDN w:val="0"/>
        <w:adjustRightInd w:val="0"/>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noProof/>
          <w:sz w:val="28"/>
          <w:szCs w:val="28"/>
        </w:rPr>
        <w:drawing>
          <wp:anchor distT="0" distB="0" distL="28575" distR="28575" simplePos="0" relativeHeight="251667456" behindDoc="1" locked="0" layoutInCell="1" allowOverlap="1">
            <wp:simplePos x="0" y="0"/>
            <wp:positionH relativeFrom="margin">
              <wp:posOffset>4445</wp:posOffset>
            </wp:positionH>
            <wp:positionV relativeFrom="paragraph">
              <wp:posOffset>77470</wp:posOffset>
            </wp:positionV>
            <wp:extent cx="1600200" cy="1628775"/>
            <wp:effectExtent l="1905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40000"/>
                    </a:blip>
                    <a:srcRect/>
                    <a:stretch>
                      <a:fillRect/>
                    </a:stretch>
                  </pic:blipFill>
                  <pic:spPr bwMode="auto">
                    <a:xfrm>
                      <a:off x="0" y="0"/>
                      <a:ext cx="1600200" cy="1628775"/>
                    </a:xfrm>
                    <a:prstGeom prst="rect">
                      <a:avLst/>
                    </a:prstGeom>
                    <a:noFill/>
                    <a:ln w="9525">
                      <a:noFill/>
                      <a:miter lim="800000"/>
                      <a:headEnd/>
                      <a:tailEnd/>
                    </a:ln>
                  </pic:spPr>
                </pic:pic>
              </a:graphicData>
            </a:graphic>
          </wp:anchor>
        </w:drawing>
      </w:r>
      <w:r w:rsidR="00F1361E" w:rsidRPr="002D488C">
        <w:rPr>
          <w:rFonts w:ascii="Times New Roman" w:hAnsi="Times New Roman" w:cs="Times New Roman"/>
          <w:b/>
          <w:sz w:val="28"/>
          <w:szCs w:val="28"/>
          <w:lang w:val="uk-UA"/>
        </w:rPr>
        <w:t>Третій зайвий</w:t>
      </w:r>
    </w:p>
    <w:p w:rsidR="00F1361E" w:rsidRPr="002D488C" w:rsidRDefault="00F1361E" w:rsidP="002D488C">
      <w:pPr>
        <w:widowControl w:val="0"/>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Підготовка. Гравці стають парами один за одним по колу, обличчям до центру. За колом стоять 2 ведучих.</w:t>
      </w:r>
    </w:p>
    <w:p w:rsidR="00F1361E" w:rsidRPr="002D488C" w:rsidRDefault="00F1361E" w:rsidP="002D488C">
      <w:pPr>
        <w:widowControl w:val="0"/>
        <w:shd w:val="clear" w:color="auto" w:fill="FFFFFF"/>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 xml:space="preserve"> Зміст гри. Один із них тікає, інший – доганяє. «Утікач» має право вбігти в коло і стати попереду пари. Гравець, який виявився у колі третім, починає тікати від «ловця». Спіймавши «третього зайвого», «ловець» починає тікати, а «зайвий» гравець – ловити. Перемагають гравці, які якнайменше часу були ловцями.</w:t>
      </w:r>
    </w:p>
    <w:p w:rsidR="00F1361E" w:rsidRPr="002D488C" w:rsidRDefault="00F1361E" w:rsidP="002D488C">
      <w:pPr>
        <w:pStyle w:val="23"/>
        <w:tabs>
          <w:tab w:val="left" w:pos="1320"/>
        </w:tabs>
        <w:spacing w:line="240" w:lineRule="auto"/>
        <w:ind w:firstLine="709"/>
        <w:rPr>
          <w:szCs w:val="28"/>
          <w:lang w:val="uk-UA"/>
        </w:rPr>
      </w:pPr>
      <w:r w:rsidRPr="002D488C">
        <w:rPr>
          <w:szCs w:val="28"/>
          <w:lang w:val="uk-UA"/>
        </w:rPr>
        <w:t xml:space="preserve">Правила гри:1) Гравці за колом повинні бігати тільки в одному напрямку.    </w:t>
      </w:r>
      <w:r w:rsidR="003B7303">
        <w:rPr>
          <w:szCs w:val="28"/>
          <w:lang w:val="uk-UA"/>
        </w:rPr>
        <w:t xml:space="preserve">             </w:t>
      </w:r>
      <w:r w:rsidRPr="002D488C">
        <w:rPr>
          <w:szCs w:val="28"/>
          <w:lang w:val="uk-UA"/>
        </w:rPr>
        <w:t>2) Ведучим не дозволяється перебігати через коло. 3) Пійманий є той гравець, до якого «ловець» доторкнувся рукою, і він не встиг зайняти місце попереду якоїсь пари. 4) «Зайвий» гравець, коли втікає, може знову зайняти місце попереду своєї  пари.</w:t>
      </w:r>
    </w:p>
    <w:p w:rsidR="002B7D2C" w:rsidRPr="002D488C" w:rsidRDefault="002B7D2C" w:rsidP="003B7303">
      <w:pPr>
        <w:spacing w:after="0" w:line="240" w:lineRule="auto"/>
        <w:ind w:firstLine="709"/>
        <w:jc w:val="center"/>
        <w:rPr>
          <w:rFonts w:ascii="Times New Roman" w:hAnsi="Times New Roman" w:cs="Times New Roman"/>
          <w:b/>
          <w:sz w:val="28"/>
          <w:szCs w:val="28"/>
          <w:lang w:val="uk-UA"/>
        </w:rPr>
      </w:pPr>
      <w:r w:rsidRPr="002D488C">
        <w:rPr>
          <w:rFonts w:ascii="Times New Roman" w:hAnsi="Times New Roman" w:cs="Times New Roman"/>
          <w:b/>
          <w:sz w:val="28"/>
          <w:szCs w:val="28"/>
          <w:lang w:val="uk-UA"/>
        </w:rPr>
        <w:t>Не давай м’яч ведучому</w:t>
      </w:r>
    </w:p>
    <w:p w:rsidR="002B7D2C" w:rsidRPr="002D488C" w:rsidRDefault="002B7D2C"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-71755</wp:posOffset>
            </wp:positionH>
            <wp:positionV relativeFrom="paragraph">
              <wp:posOffset>73660</wp:posOffset>
            </wp:positionV>
            <wp:extent cx="2124075" cy="1914525"/>
            <wp:effectExtent l="19050" t="0" r="9525"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contrast="40000"/>
                    </a:blip>
                    <a:srcRect/>
                    <a:stretch>
                      <a:fillRect/>
                    </a:stretch>
                  </pic:blipFill>
                  <pic:spPr bwMode="auto">
                    <a:xfrm>
                      <a:off x="0" y="0"/>
                      <a:ext cx="2124075" cy="1914525"/>
                    </a:xfrm>
                    <a:prstGeom prst="rect">
                      <a:avLst/>
                    </a:prstGeom>
                    <a:noFill/>
                    <a:ln w="9525">
                      <a:noFill/>
                      <a:miter lim="800000"/>
                      <a:headEnd/>
                      <a:tailEnd/>
                    </a:ln>
                  </pic:spPr>
                </pic:pic>
              </a:graphicData>
            </a:graphic>
          </wp:anchor>
        </w:drawing>
      </w:r>
      <w:r w:rsidRPr="002D488C">
        <w:rPr>
          <w:rFonts w:ascii="Times New Roman" w:hAnsi="Times New Roman" w:cs="Times New Roman"/>
          <w:sz w:val="28"/>
          <w:szCs w:val="28"/>
          <w:lang w:val="uk-UA"/>
        </w:rPr>
        <w:t xml:space="preserve">Підготовка. Гравці стають у коло на відстані витягнутої руки. Обирають 2-4 ведучих, які розташовуються всередині кола. Ті, що стоять по колу, отримують м’яч. </w:t>
      </w:r>
    </w:p>
    <w:p w:rsidR="002B7D2C" w:rsidRPr="002D488C" w:rsidRDefault="002B7D2C"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Зміст гри. Гравці перекидають м’яч у повітрі і передають по підлозі так, щоб ведучі не змогли до нього доторкнутися. Ведучі, змішуючись у колі, намагаються торкнутися м’яча. Якщо комусь із них це вдасться, то його місце займає гравець, у якого м’яч був у руках востаннє. Ведучий стає на його місце.</w:t>
      </w:r>
    </w:p>
    <w:p w:rsidR="002B7D2C" w:rsidRPr="002D488C" w:rsidRDefault="002B7D2C" w:rsidP="002D488C">
      <w:pPr>
        <w:spacing w:after="0" w:line="240" w:lineRule="auto"/>
        <w:ind w:firstLine="709"/>
        <w:jc w:val="both"/>
        <w:rPr>
          <w:rFonts w:ascii="Times New Roman" w:hAnsi="Times New Roman" w:cs="Times New Roman"/>
          <w:sz w:val="28"/>
          <w:szCs w:val="28"/>
          <w:lang w:val="uk-UA"/>
        </w:rPr>
      </w:pPr>
      <w:r w:rsidRPr="002D488C">
        <w:rPr>
          <w:rFonts w:ascii="Times New Roman" w:hAnsi="Times New Roman" w:cs="Times New Roman"/>
          <w:sz w:val="28"/>
          <w:szCs w:val="28"/>
          <w:lang w:val="uk-UA"/>
        </w:rPr>
        <w:t>Правила гри: 1) М</w:t>
      </w:r>
      <w:r w:rsidRPr="002D488C">
        <w:rPr>
          <w:rFonts w:ascii="Times New Roman" w:hAnsi="Times New Roman" w:cs="Times New Roman"/>
          <w:b/>
          <w:sz w:val="28"/>
          <w:szCs w:val="28"/>
          <w:lang w:val="uk-UA"/>
        </w:rPr>
        <w:t>’</w:t>
      </w:r>
      <w:r w:rsidRPr="002D488C">
        <w:rPr>
          <w:rFonts w:ascii="Times New Roman" w:hAnsi="Times New Roman" w:cs="Times New Roman"/>
          <w:sz w:val="28"/>
          <w:szCs w:val="28"/>
          <w:lang w:val="uk-UA"/>
        </w:rPr>
        <w:t>яч</w:t>
      </w:r>
      <w:r w:rsidRPr="002D488C">
        <w:rPr>
          <w:rFonts w:ascii="Times New Roman" w:hAnsi="Times New Roman" w:cs="Times New Roman"/>
          <w:color w:val="FF0000"/>
          <w:sz w:val="28"/>
          <w:szCs w:val="28"/>
          <w:lang w:val="uk-UA"/>
        </w:rPr>
        <w:t xml:space="preserve"> </w:t>
      </w:r>
      <w:r w:rsidRPr="002D488C">
        <w:rPr>
          <w:rFonts w:ascii="Times New Roman" w:hAnsi="Times New Roman" w:cs="Times New Roman"/>
          <w:sz w:val="28"/>
          <w:szCs w:val="28"/>
          <w:lang w:val="uk-UA"/>
        </w:rPr>
        <w:t>можна перекидати у повітрі, передавати з відскоком від підлоги і перекочувати по підлозі. 2) Якщо м’яч вилетів за межі кола, то гравцю, з вини якого це сталося, необхідно якомога швидше підняти його, вернутися на своє місце та продовжити гру.</w:t>
      </w:r>
    </w:p>
    <w:p w:rsidR="004D1DEB" w:rsidRPr="002D488C" w:rsidRDefault="004D1DEB" w:rsidP="002D488C">
      <w:pPr>
        <w:autoSpaceDE w:val="0"/>
        <w:autoSpaceDN w:val="0"/>
        <w:adjustRightInd w:val="0"/>
        <w:spacing w:after="0" w:line="240" w:lineRule="auto"/>
        <w:ind w:firstLine="709"/>
        <w:jc w:val="both"/>
        <w:rPr>
          <w:rFonts w:ascii="Times New Roman" w:eastAsia="TimesNewRoman" w:hAnsi="Times New Roman" w:cs="Times New Roman"/>
          <w:sz w:val="28"/>
          <w:szCs w:val="28"/>
          <w:lang w:val="uk-UA"/>
        </w:rPr>
      </w:pPr>
    </w:p>
    <w:p w:rsidR="00580E5B" w:rsidRPr="00A55859" w:rsidRDefault="00580E5B" w:rsidP="00580E5B">
      <w:pPr>
        <w:spacing w:after="0" w:line="240" w:lineRule="auto"/>
        <w:ind w:firstLine="709"/>
        <w:jc w:val="both"/>
        <w:rPr>
          <w:rFonts w:ascii="Times New Roman" w:hAnsi="Times New Roman" w:cs="Times New Roman"/>
          <w:b/>
          <w:sz w:val="28"/>
          <w:szCs w:val="28"/>
          <w:lang w:val="uk-UA"/>
        </w:rPr>
      </w:pPr>
      <w:r w:rsidRPr="00A55859">
        <w:rPr>
          <w:rFonts w:ascii="Times New Roman" w:hAnsi="Times New Roman" w:cs="Times New Roman"/>
          <w:b/>
          <w:sz w:val="28"/>
          <w:szCs w:val="28"/>
          <w:lang w:val="uk-UA"/>
        </w:rPr>
        <w:t>Література</w:t>
      </w:r>
    </w:p>
    <w:p w:rsidR="00580E5B" w:rsidRPr="00A55859" w:rsidRDefault="00580E5B" w:rsidP="00580E5B">
      <w:pPr>
        <w:widowControl w:val="0"/>
        <w:numPr>
          <w:ilvl w:val="0"/>
          <w:numId w:val="27"/>
        </w:numPr>
        <w:autoSpaceDE w:val="0"/>
        <w:autoSpaceDN w:val="0"/>
        <w:adjustRightInd w:val="0"/>
        <w:spacing w:after="0" w:line="240" w:lineRule="auto"/>
        <w:ind w:left="360"/>
        <w:jc w:val="both"/>
        <w:rPr>
          <w:rFonts w:ascii="Times New Roman" w:eastAsia="Times New Roman" w:hAnsi="Times New Roman" w:cs="Times New Roman"/>
          <w:sz w:val="28"/>
          <w:szCs w:val="28"/>
          <w:lang w:val="uk-UA"/>
        </w:rPr>
      </w:pP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xml:space="preserve"> Л.В. Рухливі і національні ігри з методикою викладання : </w:t>
      </w:r>
      <w:proofErr w:type="spellStart"/>
      <w:r w:rsidRPr="00A55859">
        <w:rPr>
          <w:rFonts w:ascii="Times New Roman" w:eastAsia="Times New Roman" w:hAnsi="Times New Roman" w:cs="Times New Roman"/>
          <w:sz w:val="28"/>
          <w:szCs w:val="28"/>
          <w:lang w:val="uk-UA"/>
        </w:rPr>
        <w:t>навч.-мет</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пос</w:t>
      </w:r>
      <w:proofErr w:type="spellEnd"/>
      <w:r w:rsidRPr="00A55859">
        <w:rPr>
          <w:rFonts w:ascii="Times New Roman" w:eastAsia="Times New Roman" w:hAnsi="Times New Roman" w:cs="Times New Roman"/>
          <w:sz w:val="28"/>
          <w:szCs w:val="28"/>
          <w:lang w:val="uk-UA"/>
        </w:rPr>
        <w:t xml:space="preserve">. для </w:t>
      </w:r>
      <w:proofErr w:type="spellStart"/>
      <w:r w:rsidRPr="00A55859">
        <w:rPr>
          <w:rFonts w:ascii="Times New Roman" w:eastAsia="Times New Roman" w:hAnsi="Times New Roman" w:cs="Times New Roman"/>
          <w:sz w:val="28"/>
          <w:szCs w:val="28"/>
          <w:lang w:val="uk-UA"/>
        </w:rPr>
        <w:t>студ</w:t>
      </w:r>
      <w:proofErr w:type="spellEnd"/>
      <w:r w:rsidRPr="00A55859">
        <w:rPr>
          <w:rFonts w:ascii="Times New Roman" w:eastAsia="Times New Roman" w:hAnsi="Times New Roman" w:cs="Times New Roman"/>
          <w:sz w:val="28"/>
          <w:szCs w:val="28"/>
          <w:lang w:val="uk-UA"/>
        </w:rPr>
        <w:t xml:space="preserve">. </w:t>
      </w:r>
      <w:proofErr w:type="spellStart"/>
      <w:r w:rsidRPr="00A55859">
        <w:rPr>
          <w:rFonts w:ascii="Times New Roman" w:eastAsia="Times New Roman" w:hAnsi="Times New Roman" w:cs="Times New Roman"/>
          <w:sz w:val="28"/>
          <w:szCs w:val="28"/>
          <w:lang w:val="uk-UA"/>
        </w:rPr>
        <w:t>освіт.-кваліф</w:t>
      </w:r>
      <w:proofErr w:type="spellEnd"/>
      <w:r w:rsidRPr="00A55859">
        <w:rPr>
          <w:rFonts w:ascii="Times New Roman" w:eastAsia="Times New Roman" w:hAnsi="Times New Roman" w:cs="Times New Roman"/>
          <w:sz w:val="28"/>
          <w:szCs w:val="28"/>
          <w:lang w:val="uk-UA"/>
        </w:rPr>
        <w:t xml:space="preserve">. рівня "бакалавр" напр. </w:t>
      </w:r>
      <w:proofErr w:type="spellStart"/>
      <w:r w:rsidRPr="00A55859">
        <w:rPr>
          <w:rFonts w:ascii="Times New Roman" w:eastAsia="Times New Roman" w:hAnsi="Times New Roman" w:cs="Times New Roman"/>
          <w:sz w:val="28"/>
          <w:szCs w:val="28"/>
          <w:lang w:val="uk-UA"/>
        </w:rPr>
        <w:t>підг</w:t>
      </w:r>
      <w:proofErr w:type="spellEnd"/>
      <w:r w:rsidRPr="00A55859">
        <w:rPr>
          <w:rFonts w:ascii="Times New Roman" w:eastAsia="Times New Roman" w:hAnsi="Times New Roman" w:cs="Times New Roman"/>
          <w:sz w:val="28"/>
          <w:szCs w:val="28"/>
          <w:lang w:val="uk-UA"/>
        </w:rPr>
        <w:t xml:space="preserve">. "Фізичне виховання", "Здоров'я людини", "Спорт". Ч. 1 / уклад. Л.В. </w:t>
      </w:r>
      <w:proofErr w:type="spellStart"/>
      <w:r w:rsidRPr="00A55859">
        <w:rPr>
          <w:rFonts w:ascii="Times New Roman" w:eastAsia="Times New Roman" w:hAnsi="Times New Roman" w:cs="Times New Roman"/>
          <w:sz w:val="28"/>
          <w:szCs w:val="28"/>
          <w:lang w:val="uk-UA"/>
        </w:rPr>
        <w:t>Гальченко</w:t>
      </w:r>
      <w:proofErr w:type="spellEnd"/>
      <w:r w:rsidRPr="00A55859">
        <w:rPr>
          <w:rFonts w:ascii="Times New Roman" w:eastAsia="Times New Roman" w:hAnsi="Times New Roman" w:cs="Times New Roman"/>
          <w:sz w:val="28"/>
          <w:szCs w:val="28"/>
          <w:lang w:val="uk-UA"/>
        </w:rPr>
        <w:t>. – Запоріжжя : ЗНУ, 2012. – 123 с. </w:t>
      </w:r>
    </w:p>
    <w:p w:rsidR="00365128" w:rsidRPr="002D488C" w:rsidRDefault="00365128" w:rsidP="002D488C">
      <w:pPr>
        <w:spacing w:after="0" w:line="240" w:lineRule="auto"/>
        <w:ind w:firstLine="709"/>
        <w:jc w:val="both"/>
        <w:rPr>
          <w:rFonts w:ascii="Times New Roman" w:hAnsi="Times New Roman" w:cs="Times New Roman"/>
          <w:sz w:val="28"/>
          <w:szCs w:val="28"/>
          <w:lang w:val="uk-UA"/>
        </w:rPr>
      </w:pPr>
    </w:p>
    <w:p w:rsidR="00F504CC" w:rsidRPr="002D488C" w:rsidRDefault="00F504CC" w:rsidP="002D488C">
      <w:pPr>
        <w:spacing w:after="0" w:line="240" w:lineRule="auto"/>
        <w:ind w:firstLine="709"/>
        <w:jc w:val="both"/>
        <w:rPr>
          <w:rFonts w:ascii="Times New Roman" w:hAnsi="Times New Roman" w:cs="Times New Roman"/>
          <w:color w:val="FF0000"/>
          <w:sz w:val="28"/>
          <w:szCs w:val="28"/>
          <w:lang w:val="uk-UA"/>
        </w:rPr>
      </w:pPr>
    </w:p>
    <w:sectPr w:rsidR="00F504CC" w:rsidRPr="002D488C" w:rsidSect="002D488C">
      <w:pgSz w:w="11906" w:h="16838"/>
      <w:pgMar w:top="1134" w:right="28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81" w:usb1="08070000" w:usb2="00000010" w:usb3="00000000" w:csb0="0002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75E"/>
    <w:multiLevelType w:val="hybridMultilevel"/>
    <w:tmpl w:val="8A4E7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A41AE1"/>
    <w:multiLevelType w:val="hybridMultilevel"/>
    <w:tmpl w:val="9E78CC9A"/>
    <w:lvl w:ilvl="0" w:tplc="DE8A172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9F342D"/>
    <w:multiLevelType w:val="singleLevel"/>
    <w:tmpl w:val="B0DEAC6C"/>
    <w:lvl w:ilvl="0">
      <w:start w:val="1"/>
      <w:numFmt w:val="decimal"/>
      <w:lvlText w:val="%1)"/>
      <w:legacy w:legacy="1" w:legacySpace="0" w:legacyIndent="240"/>
      <w:lvlJc w:val="left"/>
      <w:rPr>
        <w:rFonts w:ascii="Times New Roman" w:hAnsi="Times New Roman" w:cs="Times New Roman" w:hint="default"/>
      </w:rPr>
    </w:lvl>
  </w:abstractNum>
  <w:abstractNum w:abstractNumId="3">
    <w:nsid w:val="174C7120"/>
    <w:multiLevelType w:val="hybridMultilevel"/>
    <w:tmpl w:val="2E8CF6D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F50005"/>
    <w:multiLevelType w:val="hybridMultilevel"/>
    <w:tmpl w:val="E1D40782"/>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94F41"/>
    <w:multiLevelType w:val="hybridMultilevel"/>
    <w:tmpl w:val="079C30D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2432F21"/>
    <w:multiLevelType w:val="hybridMultilevel"/>
    <w:tmpl w:val="7A9C4E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C1259A7"/>
    <w:multiLevelType w:val="hybridMultilevel"/>
    <w:tmpl w:val="8A98920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5460281"/>
    <w:multiLevelType w:val="hybridMultilevel"/>
    <w:tmpl w:val="1CB0EAE8"/>
    <w:lvl w:ilvl="0" w:tplc="654CB010">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9A05F4E"/>
    <w:multiLevelType w:val="hybridMultilevel"/>
    <w:tmpl w:val="110AFC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30F51F5"/>
    <w:multiLevelType w:val="hybridMultilevel"/>
    <w:tmpl w:val="C0C86F66"/>
    <w:lvl w:ilvl="0" w:tplc="F7C2593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79263D6"/>
    <w:multiLevelType w:val="hybridMultilevel"/>
    <w:tmpl w:val="7FBCB1B8"/>
    <w:lvl w:ilvl="0" w:tplc="84285D58">
      <w:start w:val="3"/>
      <w:numFmt w:val="decimal"/>
      <w:lvlText w:val="%1."/>
      <w:lvlJc w:val="left"/>
      <w:pPr>
        <w:ind w:left="1068"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4DBD107D"/>
    <w:multiLevelType w:val="hybridMultilevel"/>
    <w:tmpl w:val="A07ADEBA"/>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EF0F8B"/>
    <w:multiLevelType w:val="hybridMultilevel"/>
    <w:tmpl w:val="308A7D8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68C08DD"/>
    <w:multiLevelType w:val="hybridMultilevel"/>
    <w:tmpl w:val="0ED09C0C"/>
    <w:lvl w:ilvl="0" w:tplc="16DA302E">
      <w:start w:val="1"/>
      <w:numFmt w:val="decimal"/>
      <w:lvlText w:val="%1)"/>
      <w:lvlJc w:val="right"/>
      <w:pPr>
        <w:tabs>
          <w:tab w:val="num" w:pos="360"/>
        </w:tabs>
        <w:ind w:left="360" w:hanging="360"/>
      </w:pPr>
      <w:rPr>
        <w:rFonts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nsid w:val="5D9032B7"/>
    <w:multiLevelType w:val="hybridMultilevel"/>
    <w:tmpl w:val="8DC2E9D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1135C7"/>
    <w:multiLevelType w:val="hybridMultilevel"/>
    <w:tmpl w:val="95A8F8B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221542A"/>
    <w:multiLevelType w:val="hybridMultilevel"/>
    <w:tmpl w:val="0F5A2C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4AE3314"/>
    <w:multiLevelType w:val="hybridMultilevel"/>
    <w:tmpl w:val="7FC87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89142E0"/>
    <w:multiLevelType w:val="hybridMultilevel"/>
    <w:tmpl w:val="93C0A068"/>
    <w:lvl w:ilvl="0" w:tplc="0419000F">
      <w:start w:val="1"/>
      <w:numFmt w:val="decimal"/>
      <w:lvlText w:val="%1."/>
      <w:lvlJc w:val="left"/>
      <w:pPr>
        <w:tabs>
          <w:tab w:val="num" w:pos="360"/>
        </w:tabs>
        <w:ind w:left="360" w:hanging="360"/>
      </w:pPr>
      <w:rPr>
        <w:rFonts w:hint="default"/>
        <w:sz w:val="28"/>
        <w:szCs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nsid w:val="699F48B0"/>
    <w:multiLevelType w:val="hybridMultilevel"/>
    <w:tmpl w:val="93AEED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A5F7FC1"/>
    <w:multiLevelType w:val="hybridMultilevel"/>
    <w:tmpl w:val="5AC81A6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C704FD0"/>
    <w:multiLevelType w:val="hybridMultilevel"/>
    <w:tmpl w:val="308A7D8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E4B1510"/>
    <w:multiLevelType w:val="hybridMultilevel"/>
    <w:tmpl w:val="8C120FD0"/>
    <w:lvl w:ilvl="0" w:tplc="2B109064">
      <w:start w:val="6"/>
      <w:numFmt w:val="decimal"/>
      <w:lvlText w:val="%1."/>
      <w:lvlJc w:val="left"/>
      <w:pPr>
        <w:tabs>
          <w:tab w:val="num" w:pos="535"/>
        </w:tabs>
        <w:ind w:left="5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36A09"/>
    <w:multiLevelType w:val="hybridMultilevel"/>
    <w:tmpl w:val="6790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7539F9"/>
    <w:multiLevelType w:val="hybridMultilevel"/>
    <w:tmpl w:val="0DF4A170"/>
    <w:lvl w:ilvl="0" w:tplc="04190011">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772D39A3"/>
    <w:multiLevelType w:val="hybridMultilevel"/>
    <w:tmpl w:val="E8BAE1AE"/>
    <w:lvl w:ilvl="0" w:tplc="273201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1"/>
  </w:num>
  <w:num w:numId="5">
    <w:abstractNumId w:val="8"/>
  </w:num>
  <w:num w:numId="6">
    <w:abstractNumId w:val="9"/>
  </w:num>
  <w:num w:numId="7">
    <w:abstractNumId w:val="10"/>
  </w:num>
  <w:num w:numId="8">
    <w:abstractNumId w:val="25"/>
  </w:num>
  <w:num w:numId="9">
    <w:abstractNumId w:val="23"/>
  </w:num>
  <w:num w:numId="10">
    <w:abstractNumId w:val="2"/>
  </w:num>
  <w:num w:numId="11">
    <w:abstractNumId w:val="26"/>
  </w:num>
  <w:num w:numId="12">
    <w:abstractNumId w:val="4"/>
  </w:num>
  <w:num w:numId="13">
    <w:abstractNumId w:val="14"/>
  </w:num>
  <w:num w:numId="14">
    <w:abstractNumId w:val="12"/>
  </w:num>
  <w:num w:numId="15">
    <w:abstractNumId w:val="7"/>
  </w:num>
  <w:num w:numId="16">
    <w:abstractNumId w:val="16"/>
  </w:num>
  <w:num w:numId="17">
    <w:abstractNumId w:val="22"/>
  </w:num>
  <w:num w:numId="18">
    <w:abstractNumId w:val="13"/>
  </w:num>
  <w:num w:numId="19">
    <w:abstractNumId w:val="21"/>
  </w:num>
  <w:num w:numId="20">
    <w:abstractNumId w:val="6"/>
  </w:num>
  <w:num w:numId="21">
    <w:abstractNumId w:val="19"/>
  </w:num>
  <w:num w:numId="22">
    <w:abstractNumId w:val="5"/>
  </w:num>
  <w:num w:numId="23">
    <w:abstractNumId w:val="20"/>
  </w:num>
  <w:num w:numId="24">
    <w:abstractNumId w:val="18"/>
  </w:num>
  <w:num w:numId="25">
    <w:abstractNumId w:val="15"/>
  </w:num>
  <w:num w:numId="26">
    <w:abstractNumId w:val="11"/>
  </w:num>
  <w:num w:numId="27">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4971"/>
    <w:rsid w:val="00051FD2"/>
    <w:rsid w:val="00086A81"/>
    <w:rsid w:val="000D3E67"/>
    <w:rsid w:val="000E3155"/>
    <w:rsid w:val="001016CC"/>
    <w:rsid w:val="0010696C"/>
    <w:rsid w:val="0015507C"/>
    <w:rsid w:val="001820AE"/>
    <w:rsid w:val="0018473B"/>
    <w:rsid w:val="00192FDA"/>
    <w:rsid w:val="0027054A"/>
    <w:rsid w:val="002B7D2C"/>
    <w:rsid w:val="002C227C"/>
    <w:rsid w:val="002D488C"/>
    <w:rsid w:val="0030649C"/>
    <w:rsid w:val="00355A33"/>
    <w:rsid w:val="00365128"/>
    <w:rsid w:val="003805DD"/>
    <w:rsid w:val="003B7303"/>
    <w:rsid w:val="003C0D42"/>
    <w:rsid w:val="003F1406"/>
    <w:rsid w:val="004064AC"/>
    <w:rsid w:val="004375A1"/>
    <w:rsid w:val="004474B4"/>
    <w:rsid w:val="004A5640"/>
    <w:rsid w:val="004D1917"/>
    <w:rsid w:val="004D1DEB"/>
    <w:rsid w:val="005006B9"/>
    <w:rsid w:val="00514F55"/>
    <w:rsid w:val="005701CF"/>
    <w:rsid w:val="00571B5D"/>
    <w:rsid w:val="00580E5B"/>
    <w:rsid w:val="005C6B6C"/>
    <w:rsid w:val="006428B6"/>
    <w:rsid w:val="00684AAF"/>
    <w:rsid w:val="006A5E78"/>
    <w:rsid w:val="006F26CA"/>
    <w:rsid w:val="00750E0B"/>
    <w:rsid w:val="00770F2D"/>
    <w:rsid w:val="007A1017"/>
    <w:rsid w:val="007B21FD"/>
    <w:rsid w:val="008E6BA2"/>
    <w:rsid w:val="00914429"/>
    <w:rsid w:val="0092252F"/>
    <w:rsid w:val="00944971"/>
    <w:rsid w:val="00982F71"/>
    <w:rsid w:val="009B08A0"/>
    <w:rsid w:val="009C41AE"/>
    <w:rsid w:val="009E551A"/>
    <w:rsid w:val="009F5995"/>
    <w:rsid w:val="00A163B5"/>
    <w:rsid w:val="00A47695"/>
    <w:rsid w:val="00A757E2"/>
    <w:rsid w:val="00A903D0"/>
    <w:rsid w:val="00AA0812"/>
    <w:rsid w:val="00AB170A"/>
    <w:rsid w:val="00B24DC8"/>
    <w:rsid w:val="00B5278E"/>
    <w:rsid w:val="00B70AF7"/>
    <w:rsid w:val="00BD22EF"/>
    <w:rsid w:val="00BE1865"/>
    <w:rsid w:val="00BF4CDA"/>
    <w:rsid w:val="00C16A76"/>
    <w:rsid w:val="00C37E0A"/>
    <w:rsid w:val="00C4666C"/>
    <w:rsid w:val="00C55376"/>
    <w:rsid w:val="00C62CC3"/>
    <w:rsid w:val="00C95962"/>
    <w:rsid w:val="00CE7FBE"/>
    <w:rsid w:val="00CF07E6"/>
    <w:rsid w:val="00D82732"/>
    <w:rsid w:val="00E01830"/>
    <w:rsid w:val="00E17C5B"/>
    <w:rsid w:val="00E207AA"/>
    <w:rsid w:val="00E976ED"/>
    <w:rsid w:val="00EC0121"/>
    <w:rsid w:val="00EF3BEB"/>
    <w:rsid w:val="00F1361E"/>
    <w:rsid w:val="00F504CC"/>
    <w:rsid w:val="00FC30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971"/>
    <w:rPr>
      <w:rFonts w:eastAsiaTheme="minorEastAsia"/>
      <w:lang w:eastAsia="ru-RU"/>
    </w:rPr>
  </w:style>
  <w:style w:type="paragraph" w:styleId="1">
    <w:name w:val="heading 1"/>
    <w:basedOn w:val="a"/>
    <w:next w:val="a"/>
    <w:link w:val="10"/>
    <w:uiPriority w:val="9"/>
    <w:qFormat/>
    <w:rsid w:val="00944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4497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94497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94497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C0121"/>
    <w:pPr>
      <w:spacing w:before="240" w:after="60" w:line="240" w:lineRule="auto"/>
      <w:outlineLvl w:val="4"/>
    </w:pPr>
    <w:rPr>
      <w:rFonts w:ascii="Times New Roman" w:eastAsia="Times New Roman" w:hAnsi="Times New Roman" w:cs="Times New Roman"/>
      <w:b/>
      <w:bCs/>
      <w:i/>
      <w:iCs/>
      <w:noProof/>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9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4497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4971"/>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944971"/>
    <w:rPr>
      <w:rFonts w:asciiTheme="majorHAnsi" w:eastAsiaTheme="majorEastAsia" w:hAnsiTheme="majorHAnsi" w:cstheme="majorBidi"/>
      <w:b/>
      <w:bCs/>
      <w:i/>
      <w:iCs/>
      <w:color w:val="4F81BD" w:themeColor="accent1"/>
      <w:lang w:eastAsia="ru-RU"/>
    </w:rPr>
  </w:style>
  <w:style w:type="paragraph" w:customStyle="1" w:styleId="a3">
    <w:name w:val="Лекция"/>
    <w:basedOn w:val="1"/>
    <w:rsid w:val="00944971"/>
    <w:pPr>
      <w:keepLines w:val="0"/>
      <w:spacing w:before="0"/>
      <w:jc w:val="center"/>
    </w:pPr>
    <w:rPr>
      <w:rFonts w:ascii="Times New Roman" w:eastAsia="Times New Roman" w:hAnsi="Times New Roman" w:cs="Times New Roman"/>
      <w:iCs/>
      <w:caps/>
      <w:color w:val="000000"/>
      <w:sz w:val="32"/>
      <w:szCs w:val="32"/>
    </w:rPr>
  </w:style>
  <w:style w:type="paragraph" w:customStyle="1" w:styleId="a4">
    <w:name w:val="подзаголовок лекции"/>
    <w:basedOn w:val="a"/>
    <w:rsid w:val="00944971"/>
    <w:pPr>
      <w:widowControl w:val="0"/>
      <w:shd w:val="clear" w:color="auto" w:fill="FFFFFF"/>
      <w:autoSpaceDE w:val="0"/>
      <w:autoSpaceDN w:val="0"/>
      <w:adjustRightInd w:val="0"/>
      <w:spacing w:after="0"/>
      <w:jc w:val="center"/>
      <w:outlineLvl w:val="0"/>
    </w:pPr>
    <w:rPr>
      <w:rFonts w:ascii="Times New Roman" w:eastAsia="Times New Roman" w:hAnsi="Times New Roman" w:cs="Times New Roman"/>
      <w:b/>
      <w:i/>
      <w:color w:val="000000"/>
      <w:sz w:val="32"/>
      <w:szCs w:val="32"/>
    </w:rPr>
  </w:style>
  <w:style w:type="paragraph" w:styleId="a5">
    <w:name w:val="List Paragraph"/>
    <w:basedOn w:val="a"/>
    <w:uiPriority w:val="34"/>
    <w:qFormat/>
    <w:rsid w:val="00944971"/>
    <w:pPr>
      <w:ind w:left="720"/>
      <w:contextualSpacing/>
    </w:pPr>
  </w:style>
  <w:style w:type="character" w:customStyle="1" w:styleId="rvts0">
    <w:name w:val="rvts0"/>
    <w:basedOn w:val="a0"/>
    <w:uiPriority w:val="99"/>
    <w:rsid w:val="00944971"/>
    <w:rPr>
      <w:rFonts w:cs="Times New Roman"/>
    </w:rPr>
  </w:style>
  <w:style w:type="paragraph" w:customStyle="1" w:styleId="rvps2">
    <w:name w:val="rvps2"/>
    <w:basedOn w:val="a"/>
    <w:uiPriority w:val="99"/>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944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44971"/>
    <w:rPr>
      <w:rFonts w:ascii="Courier New" w:eastAsia="Times New Roman" w:hAnsi="Courier New" w:cs="Courier New"/>
      <w:sz w:val="20"/>
      <w:szCs w:val="20"/>
      <w:lang w:eastAsia="ru-RU"/>
    </w:rPr>
  </w:style>
  <w:style w:type="character" w:customStyle="1" w:styleId="hps">
    <w:name w:val="hps"/>
    <w:basedOn w:val="a0"/>
    <w:rsid w:val="00944971"/>
  </w:style>
  <w:style w:type="character" w:styleId="a6">
    <w:name w:val="Hyperlink"/>
    <w:uiPriority w:val="99"/>
    <w:rsid w:val="00944971"/>
    <w:rPr>
      <w:color w:val="0000FF"/>
      <w:u w:val="single"/>
    </w:rPr>
  </w:style>
  <w:style w:type="character" w:customStyle="1" w:styleId="apple-converted-space">
    <w:name w:val="apple-converted-space"/>
    <w:basedOn w:val="a0"/>
    <w:rsid w:val="00944971"/>
  </w:style>
  <w:style w:type="paragraph" w:styleId="a7">
    <w:name w:val="Normal (Web)"/>
    <w:basedOn w:val="a"/>
    <w:uiPriority w:val="99"/>
    <w:unhideWhenUsed/>
    <w:rsid w:val="0094497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944971"/>
    <w:pPr>
      <w:spacing w:after="0" w:line="240" w:lineRule="auto"/>
      <w:ind w:firstLine="624"/>
    </w:pPr>
    <w:rPr>
      <w:rFonts w:ascii="Times New Roman" w:eastAsia="Calibri" w:hAnsi="Times New Roman" w:cs="Times New Roman"/>
      <w:sz w:val="28"/>
      <w:szCs w:val="28"/>
    </w:rPr>
  </w:style>
  <w:style w:type="character" w:customStyle="1" w:styleId="a9">
    <w:name w:val="Без интервала Знак"/>
    <w:basedOn w:val="a0"/>
    <w:link w:val="a8"/>
    <w:uiPriority w:val="1"/>
    <w:rsid w:val="00944971"/>
    <w:rPr>
      <w:rFonts w:ascii="Times New Roman" w:eastAsia="Calibri" w:hAnsi="Times New Roman" w:cs="Times New Roman"/>
      <w:sz w:val="28"/>
      <w:szCs w:val="28"/>
    </w:rPr>
  </w:style>
  <w:style w:type="character" w:customStyle="1" w:styleId="FontStyle19">
    <w:name w:val="Font Style19"/>
    <w:basedOn w:val="a0"/>
    <w:uiPriority w:val="99"/>
    <w:rsid w:val="00944971"/>
    <w:rPr>
      <w:rFonts w:ascii="Times New Roman" w:hAnsi="Times New Roman" w:cs="Times New Roman"/>
      <w:b/>
      <w:bCs/>
      <w:sz w:val="20"/>
      <w:szCs w:val="20"/>
    </w:rPr>
  </w:style>
  <w:style w:type="character" w:customStyle="1" w:styleId="FontStyle20">
    <w:name w:val="Font Style20"/>
    <w:basedOn w:val="a0"/>
    <w:uiPriority w:val="99"/>
    <w:rsid w:val="00944971"/>
    <w:rPr>
      <w:rFonts w:ascii="Times New Roman" w:hAnsi="Times New Roman" w:cs="Times New Roman"/>
      <w:sz w:val="20"/>
      <w:szCs w:val="20"/>
    </w:rPr>
  </w:style>
  <w:style w:type="character" w:customStyle="1" w:styleId="FontStyle13">
    <w:name w:val="Font Style13"/>
    <w:basedOn w:val="a0"/>
    <w:uiPriority w:val="99"/>
    <w:rsid w:val="00944971"/>
    <w:rPr>
      <w:rFonts w:ascii="Times New Roman" w:hAnsi="Times New Roman" w:cs="Times New Roman" w:hint="default"/>
      <w:i/>
      <w:iCs/>
      <w:sz w:val="20"/>
      <w:szCs w:val="20"/>
    </w:rPr>
  </w:style>
  <w:style w:type="paragraph" w:styleId="aa">
    <w:name w:val="header"/>
    <w:basedOn w:val="a"/>
    <w:link w:val="ab"/>
    <w:uiPriority w:val="99"/>
    <w:semiHidden/>
    <w:unhideWhenUsed/>
    <w:rsid w:val="0094497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44971"/>
    <w:rPr>
      <w:rFonts w:eastAsiaTheme="minorEastAsia"/>
      <w:lang w:eastAsia="ru-RU"/>
    </w:rPr>
  </w:style>
  <w:style w:type="paragraph" w:styleId="ac">
    <w:name w:val="footer"/>
    <w:basedOn w:val="a"/>
    <w:link w:val="ad"/>
    <w:uiPriority w:val="99"/>
    <w:semiHidden/>
    <w:unhideWhenUsed/>
    <w:rsid w:val="0094497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44971"/>
    <w:rPr>
      <w:rFonts w:eastAsiaTheme="minorEastAsia"/>
      <w:lang w:eastAsia="ru-RU"/>
    </w:rPr>
  </w:style>
  <w:style w:type="table" w:styleId="ae">
    <w:name w:val="Table Grid"/>
    <w:basedOn w:val="a1"/>
    <w:uiPriority w:val="59"/>
    <w:rsid w:val="009449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rsid w:val="00944971"/>
    <w:pPr>
      <w:spacing w:after="0" w:line="360" w:lineRule="auto"/>
      <w:ind w:firstLine="709"/>
      <w:jc w:val="both"/>
    </w:pPr>
    <w:rPr>
      <w:rFonts w:ascii="Times New Roman" w:eastAsia="Times New Roman" w:hAnsi="Times New Roman" w:cs="Times New Roman"/>
      <w:sz w:val="28"/>
      <w:szCs w:val="20"/>
      <w:lang w:val="uk-UA"/>
    </w:rPr>
  </w:style>
  <w:style w:type="character" w:customStyle="1" w:styleId="22">
    <w:name w:val="Основной текст с отступом 2 Знак"/>
    <w:basedOn w:val="a0"/>
    <w:link w:val="21"/>
    <w:rsid w:val="00944971"/>
    <w:rPr>
      <w:rFonts w:ascii="Times New Roman" w:eastAsia="Times New Roman" w:hAnsi="Times New Roman" w:cs="Times New Roman"/>
      <w:sz w:val="28"/>
      <w:szCs w:val="20"/>
      <w:lang w:val="uk-UA" w:eastAsia="ru-RU"/>
    </w:rPr>
  </w:style>
  <w:style w:type="paragraph" w:styleId="31">
    <w:name w:val="Body Text Indent 3"/>
    <w:basedOn w:val="a"/>
    <w:link w:val="32"/>
    <w:rsid w:val="00944971"/>
    <w:pPr>
      <w:spacing w:after="0" w:line="240" w:lineRule="auto"/>
      <w:ind w:left="720" w:firstLine="698"/>
      <w:jc w:val="center"/>
    </w:pPr>
    <w:rPr>
      <w:rFonts w:ascii="Times New Roman" w:eastAsia="Times New Roman" w:hAnsi="Times New Roman" w:cs="Times New Roman"/>
      <w:b/>
      <w:sz w:val="28"/>
      <w:szCs w:val="20"/>
    </w:rPr>
  </w:style>
  <w:style w:type="character" w:customStyle="1" w:styleId="32">
    <w:name w:val="Основной текст с отступом 3 Знак"/>
    <w:basedOn w:val="a0"/>
    <w:link w:val="31"/>
    <w:rsid w:val="00944971"/>
    <w:rPr>
      <w:rFonts w:ascii="Times New Roman" w:eastAsia="Times New Roman" w:hAnsi="Times New Roman" w:cs="Times New Roman"/>
      <w:b/>
      <w:sz w:val="28"/>
      <w:szCs w:val="20"/>
      <w:lang w:eastAsia="ru-RU"/>
    </w:rPr>
  </w:style>
  <w:style w:type="paragraph" w:customStyle="1" w:styleId="FR1">
    <w:name w:val="FR1"/>
    <w:rsid w:val="00944971"/>
    <w:pPr>
      <w:widowControl w:val="0"/>
      <w:spacing w:after="0" w:line="260" w:lineRule="auto"/>
      <w:ind w:left="240" w:right="600"/>
      <w:jc w:val="center"/>
    </w:pPr>
    <w:rPr>
      <w:rFonts w:ascii="Arial" w:eastAsia="Times New Roman" w:hAnsi="Arial" w:cs="Times New Roman"/>
      <w:b/>
      <w:i/>
      <w:snapToGrid w:val="0"/>
      <w:sz w:val="28"/>
      <w:szCs w:val="20"/>
      <w:lang w:val="uk-UA" w:eastAsia="ru-RU"/>
    </w:rPr>
  </w:style>
  <w:style w:type="paragraph" w:styleId="23">
    <w:name w:val="Body Text 2"/>
    <w:aliases w:val=" Знак2"/>
    <w:basedOn w:val="a"/>
    <w:link w:val="24"/>
    <w:rsid w:val="00944971"/>
    <w:pPr>
      <w:tabs>
        <w:tab w:val="num" w:pos="0"/>
      </w:tabs>
      <w:spacing w:after="0" w:line="360" w:lineRule="auto"/>
      <w:jc w:val="both"/>
    </w:pPr>
    <w:rPr>
      <w:rFonts w:ascii="Times New Roman" w:eastAsia="Times New Roman" w:hAnsi="Times New Roman" w:cs="Times New Roman"/>
      <w:sz w:val="28"/>
      <w:szCs w:val="20"/>
    </w:rPr>
  </w:style>
  <w:style w:type="character" w:customStyle="1" w:styleId="24">
    <w:name w:val="Основной текст 2 Знак"/>
    <w:aliases w:val=" Знак2 Знак"/>
    <w:basedOn w:val="a0"/>
    <w:link w:val="23"/>
    <w:rsid w:val="00944971"/>
    <w:rPr>
      <w:rFonts w:ascii="Times New Roman" w:eastAsia="Times New Roman" w:hAnsi="Times New Roman" w:cs="Times New Roman"/>
      <w:sz w:val="28"/>
      <w:szCs w:val="20"/>
      <w:lang w:eastAsia="ru-RU"/>
    </w:rPr>
  </w:style>
  <w:style w:type="paragraph" w:customStyle="1" w:styleId="FR2">
    <w:name w:val="FR2"/>
    <w:rsid w:val="00944971"/>
    <w:pPr>
      <w:widowControl w:val="0"/>
      <w:spacing w:before="420" w:after="0" w:line="420" w:lineRule="auto"/>
      <w:ind w:left="200"/>
      <w:jc w:val="right"/>
    </w:pPr>
    <w:rPr>
      <w:rFonts w:ascii="Times New Roman" w:eastAsia="Times New Roman" w:hAnsi="Times New Roman" w:cs="Times New Roman"/>
      <w:snapToGrid w:val="0"/>
      <w:sz w:val="28"/>
      <w:szCs w:val="20"/>
      <w:lang w:val="uk-UA" w:eastAsia="ru-RU"/>
    </w:rPr>
  </w:style>
  <w:style w:type="paragraph" w:customStyle="1" w:styleId="FR3">
    <w:name w:val="FR3"/>
    <w:rsid w:val="00944971"/>
    <w:pPr>
      <w:widowControl w:val="0"/>
      <w:spacing w:before="40" w:after="0" w:line="240" w:lineRule="auto"/>
      <w:ind w:left="1360"/>
    </w:pPr>
    <w:rPr>
      <w:rFonts w:ascii="Times New Roman" w:eastAsia="Times New Roman" w:hAnsi="Times New Roman" w:cs="Times New Roman"/>
      <w:snapToGrid w:val="0"/>
      <w:sz w:val="24"/>
      <w:szCs w:val="20"/>
      <w:lang w:val="uk-UA" w:eastAsia="ru-RU"/>
    </w:rPr>
  </w:style>
  <w:style w:type="paragraph" w:styleId="af">
    <w:name w:val="Balloon Text"/>
    <w:basedOn w:val="a"/>
    <w:link w:val="af0"/>
    <w:uiPriority w:val="99"/>
    <w:semiHidden/>
    <w:unhideWhenUsed/>
    <w:rsid w:val="0094497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44971"/>
    <w:rPr>
      <w:rFonts w:ascii="Tahoma" w:eastAsiaTheme="minorEastAsia" w:hAnsi="Tahoma" w:cs="Tahoma"/>
      <w:sz w:val="16"/>
      <w:szCs w:val="16"/>
      <w:lang w:eastAsia="ru-RU"/>
    </w:rPr>
  </w:style>
  <w:style w:type="paragraph" w:styleId="af1">
    <w:name w:val="Body Text"/>
    <w:basedOn w:val="a"/>
    <w:link w:val="af2"/>
    <w:uiPriority w:val="99"/>
    <w:semiHidden/>
    <w:unhideWhenUsed/>
    <w:rsid w:val="00944971"/>
    <w:pPr>
      <w:spacing w:after="120"/>
    </w:pPr>
  </w:style>
  <w:style w:type="character" w:customStyle="1" w:styleId="af2">
    <w:name w:val="Основной текст Знак"/>
    <w:basedOn w:val="a0"/>
    <w:link w:val="af1"/>
    <w:uiPriority w:val="99"/>
    <w:semiHidden/>
    <w:rsid w:val="00944971"/>
    <w:rPr>
      <w:rFonts w:eastAsiaTheme="minorEastAsia"/>
      <w:lang w:eastAsia="ru-RU"/>
    </w:rPr>
  </w:style>
  <w:style w:type="character" w:styleId="af3">
    <w:name w:val="Strong"/>
    <w:basedOn w:val="a0"/>
    <w:uiPriority w:val="22"/>
    <w:qFormat/>
    <w:rsid w:val="00944971"/>
    <w:rPr>
      <w:b/>
      <w:bCs/>
    </w:rPr>
  </w:style>
  <w:style w:type="character" w:styleId="af4">
    <w:name w:val="Emphasis"/>
    <w:basedOn w:val="a0"/>
    <w:uiPriority w:val="20"/>
    <w:qFormat/>
    <w:rsid w:val="00944971"/>
    <w:rPr>
      <w:i/>
      <w:iCs/>
    </w:rPr>
  </w:style>
  <w:style w:type="character" w:customStyle="1" w:styleId="50">
    <w:name w:val="Заголовок 5 Знак"/>
    <w:basedOn w:val="a0"/>
    <w:link w:val="5"/>
    <w:rsid w:val="00EC0121"/>
    <w:rPr>
      <w:rFonts w:ascii="Times New Roman" w:eastAsia="Times New Roman" w:hAnsi="Times New Roman" w:cs="Times New Roman"/>
      <w:b/>
      <w:bCs/>
      <w:i/>
      <w:iCs/>
      <w:noProof/>
      <w:sz w:val="26"/>
      <w:szCs w:val="26"/>
      <w:lang w:val="uk-UA" w:eastAsia="ru-RU"/>
    </w:rPr>
  </w:style>
</w:styles>
</file>

<file path=word/webSettings.xml><?xml version="1.0" encoding="utf-8"?>
<w:webSettings xmlns:r="http://schemas.openxmlformats.org/officeDocument/2006/relationships" xmlns:w="http://schemas.openxmlformats.org/wordprocessingml/2006/main">
  <w:divs>
    <w:div w:id="65348115">
      <w:bodyDiv w:val="1"/>
      <w:marLeft w:val="0"/>
      <w:marRight w:val="0"/>
      <w:marTop w:val="0"/>
      <w:marBottom w:val="0"/>
      <w:divBdr>
        <w:top w:val="none" w:sz="0" w:space="0" w:color="auto"/>
        <w:left w:val="none" w:sz="0" w:space="0" w:color="auto"/>
        <w:bottom w:val="none" w:sz="0" w:space="0" w:color="auto"/>
        <w:right w:val="none" w:sz="0" w:space="0" w:color="auto"/>
      </w:divBdr>
    </w:div>
    <w:div w:id="132528960">
      <w:bodyDiv w:val="1"/>
      <w:marLeft w:val="0"/>
      <w:marRight w:val="0"/>
      <w:marTop w:val="0"/>
      <w:marBottom w:val="0"/>
      <w:divBdr>
        <w:top w:val="none" w:sz="0" w:space="0" w:color="auto"/>
        <w:left w:val="none" w:sz="0" w:space="0" w:color="auto"/>
        <w:bottom w:val="none" w:sz="0" w:space="0" w:color="auto"/>
        <w:right w:val="none" w:sz="0" w:space="0" w:color="auto"/>
      </w:divBdr>
    </w:div>
    <w:div w:id="423771887">
      <w:bodyDiv w:val="1"/>
      <w:marLeft w:val="0"/>
      <w:marRight w:val="0"/>
      <w:marTop w:val="0"/>
      <w:marBottom w:val="0"/>
      <w:divBdr>
        <w:top w:val="none" w:sz="0" w:space="0" w:color="auto"/>
        <w:left w:val="none" w:sz="0" w:space="0" w:color="auto"/>
        <w:bottom w:val="none" w:sz="0" w:space="0" w:color="auto"/>
        <w:right w:val="none" w:sz="0" w:space="0" w:color="auto"/>
      </w:divBdr>
    </w:div>
    <w:div w:id="599336081">
      <w:bodyDiv w:val="1"/>
      <w:marLeft w:val="0"/>
      <w:marRight w:val="0"/>
      <w:marTop w:val="0"/>
      <w:marBottom w:val="0"/>
      <w:divBdr>
        <w:top w:val="none" w:sz="0" w:space="0" w:color="auto"/>
        <w:left w:val="none" w:sz="0" w:space="0" w:color="auto"/>
        <w:bottom w:val="none" w:sz="0" w:space="0" w:color="auto"/>
        <w:right w:val="none" w:sz="0" w:space="0" w:color="auto"/>
      </w:divBdr>
    </w:div>
    <w:div w:id="659163932">
      <w:bodyDiv w:val="1"/>
      <w:marLeft w:val="0"/>
      <w:marRight w:val="0"/>
      <w:marTop w:val="0"/>
      <w:marBottom w:val="0"/>
      <w:divBdr>
        <w:top w:val="none" w:sz="0" w:space="0" w:color="auto"/>
        <w:left w:val="none" w:sz="0" w:space="0" w:color="auto"/>
        <w:bottom w:val="none" w:sz="0" w:space="0" w:color="auto"/>
        <w:right w:val="none" w:sz="0" w:space="0" w:color="auto"/>
      </w:divBdr>
      <w:divsChild>
        <w:div w:id="1691254147">
          <w:marLeft w:val="0"/>
          <w:marRight w:val="0"/>
          <w:marTop w:val="0"/>
          <w:marBottom w:val="0"/>
          <w:divBdr>
            <w:top w:val="none" w:sz="0" w:space="0" w:color="auto"/>
            <w:left w:val="none" w:sz="0" w:space="0" w:color="auto"/>
            <w:bottom w:val="none" w:sz="0" w:space="0" w:color="auto"/>
            <w:right w:val="none" w:sz="0" w:space="0" w:color="auto"/>
          </w:divBdr>
        </w:div>
      </w:divsChild>
    </w:div>
    <w:div w:id="1263883067">
      <w:bodyDiv w:val="1"/>
      <w:marLeft w:val="0"/>
      <w:marRight w:val="0"/>
      <w:marTop w:val="0"/>
      <w:marBottom w:val="0"/>
      <w:divBdr>
        <w:top w:val="none" w:sz="0" w:space="0" w:color="auto"/>
        <w:left w:val="none" w:sz="0" w:space="0" w:color="auto"/>
        <w:bottom w:val="none" w:sz="0" w:space="0" w:color="auto"/>
        <w:right w:val="none" w:sz="0" w:space="0" w:color="auto"/>
      </w:divBdr>
    </w:div>
    <w:div w:id="1273585856">
      <w:bodyDiv w:val="1"/>
      <w:marLeft w:val="0"/>
      <w:marRight w:val="0"/>
      <w:marTop w:val="0"/>
      <w:marBottom w:val="0"/>
      <w:divBdr>
        <w:top w:val="none" w:sz="0" w:space="0" w:color="auto"/>
        <w:left w:val="none" w:sz="0" w:space="0" w:color="auto"/>
        <w:bottom w:val="none" w:sz="0" w:space="0" w:color="auto"/>
        <w:right w:val="none" w:sz="0" w:space="0" w:color="auto"/>
      </w:divBdr>
    </w:div>
    <w:div w:id="1354845149">
      <w:bodyDiv w:val="1"/>
      <w:marLeft w:val="0"/>
      <w:marRight w:val="0"/>
      <w:marTop w:val="0"/>
      <w:marBottom w:val="0"/>
      <w:divBdr>
        <w:top w:val="none" w:sz="0" w:space="0" w:color="auto"/>
        <w:left w:val="none" w:sz="0" w:space="0" w:color="auto"/>
        <w:bottom w:val="none" w:sz="0" w:space="0" w:color="auto"/>
        <w:right w:val="none" w:sz="0" w:space="0" w:color="auto"/>
      </w:divBdr>
    </w:div>
    <w:div w:id="1493763319">
      <w:bodyDiv w:val="1"/>
      <w:marLeft w:val="0"/>
      <w:marRight w:val="0"/>
      <w:marTop w:val="0"/>
      <w:marBottom w:val="0"/>
      <w:divBdr>
        <w:top w:val="none" w:sz="0" w:space="0" w:color="auto"/>
        <w:left w:val="none" w:sz="0" w:space="0" w:color="auto"/>
        <w:bottom w:val="none" w:sz="0" w:space="0" w:color="auto"/>
        <w:right w:val="none" w:sz="0" w:space="0" w:color="auto"/>
      </w:divBdr>
      <w:divsChild>
        <w:div w:id="439225747">
          <w:marLeft w:val="0"/>
          <w:marRight w:val="0"/>
          <w:marTop w:val="0"/>
          <w:marBottom w:val="0"/>
          <w:divBdr>
            <w:top w:val="none" w:sz="0" w:space="0" w:color="auto"/>
            <w:left w:val="none" w:sz="0" w:space="0" w:color="auto"/>
            <w:bottom w:val="none" w:sz="0" w:space="0" w:color="auto"/>
            <w:right w:val="none" w:sz="0" w:space="0" w:color="auto"/>
          </w:divBdr>
        </w:div>
      </w:divsChild>
    </w:div>
    <w:div w:id="2137600611">
      <w:bodyDiv w:val="1"/>
      <w:marLeft w:val="0"/>
      <w:marRight w:val="0"/>
      <w:marTop w:val="0"/>
      <w:marBottom w:val="0"/>
      <w:divBdr>
        <w:top w:val="none" w:sz="0" w:space="0" w:color="auto"/>
        <w:left w:val="none" w:sz="0" w:space="0" w:color="auto"/>
        <w:bottom w:val="none" w:sz="0" w:space="0" w:color="auto"/>
        <w:right w:val="none" w:sz="0" w:space="0" w:color="auto"/>
      </w:divBdr>
      <w:divsChild>
        <w:div w:id="55262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4</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52</cp:revision>
  <dcterms:created xsi:type="dcterms:W3CDTF">2017-08-24T08:09:00Z</dcterms:created>
  <dcterms:modified xsi:type="dcterms:W3CDTF">2017-11-29T19:20:00Z</dcterms:modified>
</cp:coreProperties>
</file>