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02B" w:rsidRPr="009354B7" w:rsidRDefault="00234CC4" w:rsidP="00E6344F">
      <w:pPr>
        <w:pStyle w:val="a3"/>
        <w:ind w:firstLine="0"/>
        <w:jc w:val="center"/>
        <w:rPr>
          <w:b/>
          <w:bCs/>
          <w:caps/>
          <w:szCs w:val="28"/>
          <w:lang w:val="uk-UA"/>
        </w:rPr>
      </w:pPr>
      <w:r>
        <w:rPr>
          <w:noProof/>
          <w:lang w:eastAsia="uk-UA"/>
        </w:rPr>
        <w:drawing>
          <wp:inline distT="0" distB="0" distL="0" distR="0" wp14:anchorId="202BFAD4" wp14:editId="53C97395">
            <wp:extent cx="5655945" cy="88582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2B" w:rsidRPr="009354B7" w:rsidRDefault="0024002B" w:rsidP="00E6344F">
      <w:pPr>
        <w:pStyle w:val="a3"/>
        <w:ind w:firstLine="0"/>
        <w:jc w:val="center"/>
        <w:rPr>
          <w:b/>
          <w:bCs/>
          <w:sz w:val="28"/>
          <w:szCs w:val="28"/>
          <w:lang w:val="uk-UA"/>
        </w:rPr>
      </w:pPr>
      <w:r w:rsidRPr="009354B7">
        <w:rPr>
          <w:b/>
          <w:bCs/>
          <w:caps/>
          <w:szCs w:val="28"/>
          <w:lang w:val="uk-UA"/>
        </w:rPr>
        <w:br w:type="page"/>
      </w:r>
      <w:r w:rsidRPr="009354B7">
        <w:rPr>
          <w:b/>
          <w:bCs/>
          <w:caps/>
          <w:sz w:val="28"/>
          <w:szCs w:val="28"/>
          <w:lang w:val="uk-UA"/>
        </w:rPr>
        <w:lastRenderedPageBreak/>
        <w:t xml:space="preserve">1. </w:t>
      </w:r>
      <w:r w:rsidRPr="009354B7">
        <w:rPr>
          <w:b/>
          <w:bCs/>
          <w:sz w:val="28"/>
          <w:szCs w:val="28"/>
          <w:lang w:val="uk-UA"/>
        </w:rPr>
        <w:t>Опис навчальної дисципліни</w:t>
      </w:r>
    </w:p>
    <w:tbl>
      <w:tblPr>
        <w:tblW w:w="93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976"/>
        <w:gridCol w:w="1588"/>
        <w:gridCol w:w="1715"/>
      </w:tblGrid>
      <w:tr w:rsidR="0024002B" w:rsidRPr="009354B7" w:rsidTr="000346F2">
        <w:trPr>
          <w:trHeight w:val="110"/>
        </w:trPr>
        <w:tc>
          <w:tcPr>
            <w:tcW w:w="3119" w:type="dxa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6" w:type="dxa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303" w:type="dxa"/>
            <w:gridSpan w:val="2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3</w:t>
            </w:r>
          </w:p>
        </w:tc>
      </w:tr>
      <w:tr w:rsidR="0024002B" w:rsidRPr="009354B7" w:rsidTr="000346F2">
        <w:trPr>
          <w:trHeight w:val="671"/>
        </w:trPr>
        <w:tc>
          <w:tcPr>
            <w:tcW w:w="3119" w:type="dxa"/>
            <w:vMerge w:val="restart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 xml:space="preserve">Галузь знань, спеціальність, </w:t>
            </w:r>
          </w:p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освітня програма</w:t>
            </w:r>
          </w:p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 xml:space="preserve"> рівень вищої освіти </w:t>
            </w:r>
          </w:p>
        </w:tc>
        <w:tc>
          <w:tcPr>
            <w:tcW w:w="2976" w:type="dxa"/>
            <w:vMerge w:val="restart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 xml:space="preserve">Нормативні показники для планування і розподілу дисципліни на змістові модулі </w:t>
            </w:r>
          </w:p>
        </w:tc>
        <w:tc>
          <w:tcPr>
            <w:tcW w:w="3303" w:type="dxa"/>
            <w:gridSpan w:val="2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Характеристика навчальної дисципліни</w:t>
            </w:r>
          </w:p>
        </w:tc>
      </w:tr>
      <w:tr w:rsidR="0024002B" w:rsidRPr="009354B7" w:rsidTr="008E6136">
        <w:trPr>
          <w:trHeight w:val="643"/>
        </w:trPr>
        <w:tc>
          <w:tcPr>
            <w:tcW w:w="3119" w:type="dxa"/>
            <w:vMerge/>
            <w:vAlign w:val="center"/>
          </w:tcPr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Merge/>
            <w:vAlign w:val="center"/>
          </w:tcPr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8" w:type="dxa"/>
          </w:tcPr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>очна (денна) форма здобуття освіти</w:t>
            </w:r>
          </w:p>
        </w:tc>
        <w:tc>
          <w:tcPr>
            <w:tcW w:w="1715" w:type="dxa"/>
          </w:tcPr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>заочна (дистанційна)</w:t>
            </w:r>
          </w:p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 xml:space="preserve"> форма здобуття освіти</w:t>
            </w:r>
          </w:p>
        </w:tc>
      </w:tr>
      <w:tr w:rsidR="0024002B" w:rsidRPr="009354B7" w:rsidTr="000346F2">
        <w:trPr>
          <w:trHeight w:val="365"/>
        </w:trPr>
        <w:tc>
          <w:tcPr>
            <w:tcW w:w="3119" w:type="dxa"/>
            <w:vMerge w:val="restart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Галузь знань</w:t>
            </w:r>
          </w:p>
          <w:p w:rsidR="0024002B" w:rsidRPr="009354B7" w:rsidRDefault="0024002B" w:rsidP="00FA0FD8">
            <w:pPr>
              <w:jc w:val="center"/>
              <w:rPr>
                <w:i/>
                <w:sz w:val="18"/>
                <w:szCs w:val="18"/>
              </w:rPr>
            </w:pPr>
            <w:r w:rsidRPr="009354B7">
              <w:t>0</w:t>
            </w:r>
            <w:r>
              <w:t>6</w:t>
            </w:r>
            <w:r w:rsidRPr="009354B7">
              <w:t xml:space="preserve"> «Журналістика</w:t>
            </w:r>
            <w:r>
              <w:t>»</w:t>
            </w:r>
          </w:p>
        </w:tc>
        <w:tc>
          <w:tcPr>
            <w:tcW w:w="2976" w:type="dxa"/>
            <w:vMerge w:val="restart"/>
            <w:vAlign w:val="center"/>
          </w:tcPr>
          <w:p w:rsidR="0024002B" w:rsidRPr="009354B7" w:rsidRDefault="0024002B" w:rsidP="00FA0FD8">
            <w:pPr>
              <w:spacing w:before="60" w:after="60"/>
            </w:pPr>
            <w:r w:rsidRPr="009354B7">
              <w:t xml:space="preserve">Кількість кредитів – </w:t>
            </w:r>
            <w:r>
              <w:t>3</w:t>
            </w:r>
          </w:p>
        </w:tc>
        <w:tc>
          <w:tcPr>
            <w:tcW w:w="3303" w:type="dxa"/>
            <w:gridSpan w:val="2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Обов’язкова</w:t>
            </w:r>
          </w:p>
          <w:p w:rsidR="0024002B" w:rsidRPr="009354B7" w:rsidRDefault="0024002B" w:rsidP="000346F2">
            <w:pPr>
              <w:rPr>
                <w:i/>
                <w:sz w:val="14"/>
                <w:szCs w:val="14"/>
              </w:rPr>
            </w:pPr>
          </w:p>
        </w:tc>
      </w:tr>
      <w:tr w:rsidR="0024002B" w:rsidRPr="009354B7" w:rsidTr="000346F2">
        <w:trPr>
          <w:trHeight w:val="480"/>
        </w:trPr>
        <w:tc>
          <w:tcPr>
            <w:tcW w:w="3119" w:type="dxa"/>
            <w:vMerge/>
          </w:tcPr>
          <w:p w:rsidR="0024002B" w:rsidRPr="009354B7" w:rsidRDefault="0024002B" w:rsidP="000346F2">
            <w:pPr>
              <w:spacing w:before="60" w:after="60"/>
            </w:pPr>
          </w:p>
        </w:tc>
        <w:tc>
          <w:tcPr>
            <w:tcW w:w="2976" w:type="dxa"/>
            <w:vMerge/>
            <w:vAlign w:val="center"/>
          </w:tcPr>
          <w:p w:rsidR="0024002B" w:rsidRPr="009354B7" w:rsidRDefault="0024002B" w:rsidP="000346F2">
            <w:pPr>
              <w:spacing w:before="60" w:after="60"/>
            </w:pPr>
          </w:p>
        </w:tc>
        <w:tc>
          <w:tcPr>
            <w:tcW w:w="3303" w:type="dxa"/>
            <w:gridSpan w:val="2"/>
            <w:vAlign w:val="center"/>
          </w:tcPr>
          <w:p w:rsidR="0024002B" w:rsidRPr="00B900EA" w:rsidRDefault="0060579D" w:rsidP="00FA0FD8">
            <w:pPr>
              <w:jc w:val="center"/>
              <w:rPr>
                <w:sz w:val="18"/>
                <w:szCs w:val="18"/>
              </w:rPr>
            </w:pPr>
            <w:r w:rsidRPr="0060579D">
              <w:rPr>
                <w:sz w:val="20"/>
                <w:szCs w:val="20"/>
              </w:rPr>
              <w:t xml:space="preserve">Цикл професійної підготовки освітньої програми </w:t>
            </w:r>
            <w:r w:rsidR="0024002B" w:rsidRPr="00B900EA">
              <w:rPr>
                <w:sz w:val="20"/>
                <w:szCs w:val="20"/>
              </w:rPr>
              <w:t>«Журналістика»</w:t>
            </w:r>
          </w:p>
        </w:tc>
      </w:tr>
      <w:tr w:rsidR="0024002B" w:rsidRPr="009354B7" w:rsidTr="000346F2">
        <w:trPr>
          <w:trHeight w:val="631"/>
        </w:trPr>
        <w:tc>
          <w:tcPr>
            <w:tcW w:w="3119" w:type="dxa"/>
            <w:vMerge w:val="restart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Спеціальність</w:t>
            </w:r>
          </w:p>
          <w:p w:rsidR="0024002B" w:rsidRPr="009354B7" w:rsidRDefault="0024002B" w:rsidP="000346F2">
            <w:pPr>
              <w:jc w:val="center"/>
            </w:pPr>
            <w:r>
              <w:t>061</w:t>
            </w:r>
            <w:r w:rsidRPr="009354B7">
              <w:t xml:space="preserve"> «Журналістика»</w:t>
            </w:r>
          </w:p>
          <w:p w:rsidR="0024002B" w:rsidRPr="009354B7" w:rsidRDefault="0024002B" w:rsidP="00034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 w:val="restart"/>
            <w:vAlign w:val="center"/>
          </w:tcPr>
          <w:p w:rsidR="0024002B" w:rsidRPr="009354B7" w:rsidRDefault="0024002B" w:rsidP="000346F2">
            <w:pPr>
              <w:spacing w:before="60" w:after="60"/>
            </w:pPr>
            <w:r w:rsidRPr="009354B7">
              <w:t>Загальна кількість годин –</w:t>
            </w:r>
            <w:r>
              <w:t xml:space="preserve"> 90</w:t>
            </w:r>
          </w:p>
        </w:tc>
        <w:tc>
          <w:tcPr>
            <w:tcW w:w="3303" w:type="dxa"/>
            <w:gridSpan w:val="2"/>
            <w:vAlign w:val="center"/>
          </w:tcPr>
          <w:p w:rsidR="0024002B" w:rsidRPr="009354B7" w:rsidRDefault="0024002B" w:rsidP="0060579D">
            <w:pPr>
              <w:jc w:val="center"/>
              <w:rPr>
                <w:b/>
              </w:rPr>
            </w:pPr>
            <w:r w:rsidRPr="009354B7">
              <w:rPr>
                <w:b/>
              </w:rPr>
              <w:t>Семестр</w:t>
            </w:r>
          </w:p>
        </w:tc>
      </w:tr>
      <w:tr w:rsidR="0024002B" w:rsidRPr="009354B7" w:rsidTr="008E6136">
        <w:trPr>
          <w:trHeight w:val="364"/>
        </w:trPr>
        <w:tc>
          <w:tcPr>
            <w:tcW w:w="3119" w:type="dxa"/>
            <w:vMerge/>
            <w:vAlign w:val="center"/>
          </w:tcPr>
          <w:p w:rsidR="0024002B" w:rsidRPr="009354B7" w:rsidRDefault="0024002B" w:rsidP="000346F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:rsidR="0024002B" w:rsidRPr="009354B7" w:rsidRDefault="0024002B" w:rsidP="000346F2">
            <w:pPr>
              <w:spacing w:before="60" w:after="60"/>
            </w:pPr>
          </w:p>
        </w:tc>
        <w:tc>
          <w:tcPr>
            <w:tcW w:w="1588" w:type="dxa"/>
            <w:vAlign w:val="center"/>
          </w:tcPr>
          <w:p w:rsidR="0024002B" w:rsidRPr="009354B7" w:rsidRDefault="0024002B" w:rsidP="000346F2">
            <w:pPr>
              <w:jc w:val="center"/>
            </w:pPr>
            <w:r>
              <w:rPr>
                <w:lang w:val="en-US"/>
              </w:rPr>
              <w:t>2</w:t>
            </w:r>
            <w:r w:rsidRPr="009354B7">
              <w:t>-й</w:t>
            </w:r>
          </w:p>
        </w:tc>
        <w:tc>
          <w:tcPr>
            <w:tcW w:w="1715" w:type="dxa"/>
            <w:vAlign w:val="center"/>
          </w:tcPr>
          <w:p w:rsidR="0024002B" w:rsidRPr="009354B7" w:rsidRDefault="0024002B" w:rsidP="000346F2">
            <w:pPr>
              <w:jc w:val="center"/>
            </w:pPr>
            <w:r>
              <w:t>2</w:t>
            </w:r>
            <w:r w:rsidRPr="009354B7">
              <w:t>-й</w:t>
            </w:r>
          </w:p>
        </w:tc>
      </w:tr>
      <w:tr w:rsidR="0024002B" w:rsidRPr="009354B7" w:rsidTr="000346F2">
        <w:trPr>
          <w:trHeight w:val="322"/>
        </w:trPr>
        <w:tc>
          <w:tcPr>
            <w:tcW w:w="3119" w:type="dxa"/>
            <w:vMerge/>
            <w:vAlign w:val="center"/>
          </w:tcPr>
          <w:p w:rsidR="0024002B" w:rsidRPr="009354B7" w:rsidRDefault="0024002B" w:rsidP="000346F2"/>
        </w:tc>
        <w:tc>
          <w:tcPr>
            <w:tcW w:w="2976" w:type="dxa"/>
            <w:vMerge w:val="restart"/>
            <w:vAlign w:val="center"/>
          </w:tcPr>
          <w:p w:rsidR="0024002B" w:rsidRPr="009354B7" w:rsidRDefault="0024002B" w:rsidP="00B900EA">
            <w:r w:rsidRPr="009354B7">
              <w:t>*Змістових модулів –</w:t>
            </w:r>
            <w:r>
              <w:t>4</w:t>
            </w:r>
          </w:p>
        </w:tc>
        <w:tc>
          <w:tcPr>
            <w:tcW w:w="3303" w:type="dxa"/>
            <w:gridSpan w:val="2"/>
            <w:vMerge w:val="restart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</w:rPr>
            </w:pPr>
            <w:r>
              <w:rPr>
                <w:b/>
              </w:rPr>
              <w:t>Лабораторні</w:t>
            </w:r>
          </w:p>
        </w:tc>
      </w:tr>
      <w:tr w:rsidR="0024002B" w:rsidRPr="009354B7" w:rsidTr="008E6136">
        <w:trPr>
          <w:trHeight w:val="533"/>
        </w:trPr>
        <w:tc>
          <w:tcPr>
            <w:tcW w:w="3119" w:type="dxa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Освітньо-професійна програма</w:t>
            </w:r>
          </w:p>
          <w:p w:rsidR="0024002B" w:rsidRPr="009354B7" w:rsidRDefault="0024002B" w:rsidP="0060579D">
            <w:pPr>
              <w:jc w:val="center"/>
              <w:rPr>
                <w:i/>
                <w:sz w:val="18"/>
                <w:szCs w:val="18"/>
              </w:rPr>
            </w:pPr>
            <w:r w:rsidRPr="009354B7">
              <w:rPr>
                <w:bCs/>
              </w:rPr>
              <w:t>Журналістика</w:t>
            </w:r>
            <w:r w:rsidRPr="009354B7"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2976" w:type="dxa"/>
            <w:vMerge/>
            <w:vAlign w:val="center"/>
          </w:tcPr>
          <w:p w:rsidR="0024002B" w:rsidRPr="009354B7" w:rsidRDefault="0024002B" w:rsidP="000346F2"/>
        </w:tc>
        <w:tc>
          <w:tcPr>
            <w:tcW w:w="3303" w:type="dxa"/>
            <w:gridSpan w:val="2"/>
            <w:vMerge/>
            <w:vAlign w:val="center"/>
          </w:tcPr>
          <w:p w:rsidR="0024002B" w:rsidRPr="009354B7" w:rsidRDefault="0024002B" w:rsidP="000346F2">
            <w:pPr>
              <w:jc w:val="center"/>
            </w:pPr>
          </w:p>
        </w:tc>
      </w:tr>
      <w:tr w:rsidR="0024002B" w:rsidRPr="009354B7" w:rsidTr="008E6136">
        <w:trPr>
          <w:trHeight w:val="562"/>
        </w:trPr>
        <w:tc>
          <w:tcPr>
            <w:tcW w:w="3119" w:type="dxa"/>
            <w:vMerge w:val="restart"/>
            <w:vAlign w:val="center"/>
          </w:tcPr>
          <w:p w:rsidR="0024002B" w:rsidRPr="009354B7" w:rsidRDefault="0024002B" w:rsidP="000346F2">
            <w:pPr>
              <w:jc w:val="center"/>
              <w:rPr>
                <w:i/>
              </w:rPr>
            </w:pPr>
            <w:r w:rsidRPr="009354B7">
              <w:rPr>
                <w:sz w:val="20"/>
                <w:szCs w:val="20"/>
              </w:rPr>
              <w:t>Рівень вищої освіти:</w:t>
            </w:r>
            <w:r w:rsidRPr="009354B7">
              <w:rPr>
                <w:b/>
                <w:sz w:val="20"/>
                <w:szCs w:val="20"/>
              </w:rPr>
              <w:t xml:space="preserve"> бакалаврський </w:t>
            </w:r>
          </w:p>
          <w:p w:rsidR="0024002B" w:rsidRPr="009354B7" w:rsidRDefault="0024002B" w:rsidP="000346F2">
            <w:pPr>
              <w:jc w:val="center"/>
              <w:rPr>
                <w:i/>
              </w:rPr>
            </w:pPr>
          </w:p>
        </w:tc>
        <w:tc>
          <w:tcPr>
            <w:tcW w:w="2976" w:type="dxa"/>
            <w:vMerge w:val="restart"/>
            <w:vAlign w:val="center"/>
          </w:tcPr>
          <w:p w:rsidR="0024002B" w:rsidRPr="009354B7" w:rsidRDefault="0024002B" w:rsidP="00B900EA">
            <w:r w:rsidRPr="009354B7">
              <w:t xml:space="preserve">Кількість поточних контрольних заходів – </w:t>
            </w:r>
            <w:r>
              <w:t>8</w:t>
            </w:r>
          </w:p>
        </w:tc>
        <w:tc>
          <w:tcPr>
            <w:tcW w:w="1588" w:type="dxa"/>
            <w:vAlign w:val="center"/>
          </w:tcPr>
          <w:p w:rsidR="0024002B" w:rsidRPr="009354B7" w:rsidRDefault="0024002B" w:rsidP="00A57BC7">
            <w:pPr>
              <w:jc w:val="center"/>
              <w:rPr>
                <w:i/>
              </w:rPr>
            </w:pPr>
            <w:r w:rsidRPr="009354B7">
              <w:t>38 год.</w:t>
            </w:r>
          </w:p>
        </w:tc>
        <w:tc>
          <w:tcPr>
            <w:tcW w:w="1715" w:type="dxa"/>
            <w:vAlign w:val="center"/>
          </w:tcPr>
          <w:p w:rsidR="0024002B" w:rsidRPr="009354B7" w:rsidRDefault="0024002B" w:rsidP="000346F2">
            <w:pPr>
              <w:jc w:val="center"/>
            </w:pPr>
            <w:r>
              <w:t xml:space="preserve">10 </w:t>
            </w:r>
            <w:r w:rsidRPr="009354B7">
              <w:t>год.</w:t>
            </w:r>
          </w:p>
        </w:tc>
      </w:tr>
      <w:tr w:rsidR="0024002B" w:rsidRPr="009354B7" w:rsidTr="000346F2">
        <w:trPr>
          <w:trHeight w:val="138"/>
        </w:trPr>
        <w:tc>
          <w:tcPr>
            <w:tcW w:w="3119" w:type="dxa"/>
            <w:vMerge/>
            <w:vAlign w:val="center"/>
          </w:tcPr>
          <w:p w:rsidR="0024002B" w:rsidRPr="009354B7" w:rsidRDefault="0024002B" w:rsidP="000346F2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24002B" w:rsidRPr="009354B7" w:rsidRDefault="0024002B" w:rsidP="000346F2">
            <w:pPr>
              <w:jc w:val="center"/>
            </w:pPr>
          </w:p>
        </w:tc>
        <w:tc>
          <w:tcPr>
            <w:tcW w:w="3303" w:type="dxa"/>
            <w:gridSpan w:val="2"/>
            <w:vAlign w:val="center"/>
          </w:tcPr>
          <w:p w:rsidR="0024002B" w:rsidRPr="009354B7" w:rsidRDefault="0024002B" w:rsidP="000346F2">
            <w:pPr>
              <w:jc w:val="center"/>
              <w:rPr>
                <w:b/>
              </w:rPr>
            </w:pPr>
            <w:r w:rsidRPr="009354B7">
              <w:rPr>
                <w:b/>
              </w:rPr>
              <w:t>Самостійна робота</w:t>
            </w:r>
          </w:p>
        </w:tc>
      </w:tr>
      <w:tr w:rsidR="0024002B" w:rsidRPr="009354B7" w:rsidTr="008E6136">
        <w:trPr>
          <w:trHeight w:val="138"/>
        </w:trPr>
        <w:tc>
          <w:tcPr>
            <w:tcW w:w="3119" w:type="dxa"/>
            <w:vMerge/>
            <w:vAlign w:val="center"/>
          </w:tcPr>
          <w:p w:rsidR="0024002B" w:rsidRPr="009354B7" w:rsidRDefault="0024002B" w:rsidP="000346F2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24002B" w:rsidRPr="009354B7" w:rsidRDefault="0024002B" w:rsidP="000346F2">
            <w:pPr>
              <w:jc w:val="center"/>
            </w:pPr>
          </w:p>
        </w:tc>
        <w:tc>
          <w:tcPr>
            <w:tcW w:w="1588" w:type="dxa"/>
            <w:vAlign w:val="center"/>
          </w:tcPr>
          <w:p w:rsidR="0024002B" w:rsidRPr="009354B7" w:rsidRDefault="0024002B" w:rsidP="000346F2">
            <w:pPr>
              <w:jc w:val="center"/>
              <w:rPr>
                <w:i/>
              </w:rPr>
            </w:pPr>
            <w:r>
              <w:t xml:space="preserve">52 </w:t>
            </w:r>
            <w:r w:rsidRPr="009354B7">
              <w:t>год.</w:t>
            </w:r>
          </w:p>
        </w:tc>
        <w:tc>
          <w:tcPr>
            <w:tcW w:w="1715" w:type="dxa"/>
            <w:vAlign w:val="center"/>
          </w:tcPr>
          <w:p w:rsidR="0024002B" w:rsidRPr="009354B7" w:rsidRDefault="0024002B" w:rsidP="000346F2">
            <w:pPr>
              <w:jc w:val="center"/>
            </w:pPr>
            <w:r>
              <w:t xml:space="preserve">80 </w:t>
            </w:r>
            <w:r w:rsidRPr="009354B7">
              <w:t>год.</w:t>
            </w:r>
          </w:p>
        </w:tc>
      </w:tr>
      <w:tr w:rsidR="0024002B" w:rsidRPr="009354B7" w:rsidTr="000346F2">
        <w:trPr>
          <w:trHeight w:val="138"/>
        </w:trPr>
        <w:tc>
          <w:tcPr>
            <w:tcW w:w="3119" w:type="dxa"/>
            <w:vMerge/>
            <w:vAlign w:val="center"/>
          </w:tcPr>
          <w:p w:rsidR="0024002B" w:rsidRPr="009354B7" w:rsidRDefault="0024002B" w:rsidP="000346F2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24002B" w:rsidRPr="009354B7" w:rsidRDefault="0024002B" w:rsidP="000346F2">
            <w:pPr>
              <w:jc w:val="center"/>
            </w:pPr>
          </w:p>
        </w:tc>
        <w:tc>
          <w:tcPr>
            <w:tcW w:w="3303" w:type="dxa"/>
            <w:gridSpan w:val="2"/>
            <w:vAlign w:val="center"/>
          </w:tcPr>
          <w:p w:rsidR="0024002B" w:rsidRPr="009354B7" w:rsidRDefault="0024002B" w:rsidP="000346F2">
            <w:pPr>
              <w:jc w:val="center"/>
            </w:pPr>
            <w:r w:rsidRPr="009354B7">
              <w:rPr>
                <w:b/>
              </w:rPr>
              <w:t>Вид підсумкового семестрового контролю</w:t>
            </w:r>
            <w:r w:rsidRPr="009354B7">
              <w:t xml:space="preserve">: </w:t>
            </w:r>
          </w:p>
          <w:p w:rsidR="0024002B" w:rsidRPr="009354B7" w:rsidRDefault="0024002B" w:rsidP="000346F2">
            <w:pPr>
              <w:jc w:val="center"/>
              <w:rPr>
                <w:sz w:val="14"/>
                <w:szCs w:val="14"/>
              </w:rPr>
            </w:pPr>
            <w:r w:rsidRPr="009354B7">
              <w:t>залік</w:t>
            </w:r>
          </w:p>
        </w:tc>
      </w:tr>
    </w:tbl>
    <w:p w:rsidR="0024002B" w:rsidRPr="009354B7" w:rsidRDefault="0024002B" w:rsidP="00E6344F">
      <w:pPr>
        <w:suppressAutoHyphens w:val="0"/>
        <w:ind w:firstLine="284"/>
        <w:jc w:val="both"/>
        <w:rPr>
          <w:b/>
          <w:bCs/>
          <w:i/>
          <w:sz w:val="22"/>
          <w:szCs w:val="22"/>
        </w:rPr>
      </w:pPr>
    </w:p>
    <w:p w:rsidR="0024002B" w:rsidRPr="009354B7" w:rsidRDefault="0024002B" w:rsidP="00E6344F">
      <w:pPr>
        <w:pStyle w:val="3"/>
        <w:numPr>
          <w:ilvl w:val="0"/>
          <w:numId w:val="0"/>
        </w:numPr>
        <w:spacing w:after="0"/>
        <w:ind w:firstLine="709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9354B7">
        <w:rPr>
          <w:rFonts w:ascii="Times New Roman" w:hAnsi="Times New Roman" w:cs="Times New Roman"/>
          <w:b/>
          <w:i w:val="0"/>
          <w:sz w:val="24"/>
          <w:szCs w:val="24"/>
        </w:rPr>
        <w:t>2. Мета та завдання навчальної дисципліни</w:t>
      </w:r>
    </w:p>
    <w:p w:rsidR="0024002B" w:rsidRPr="009354B7" w:rsidRDefault="0024002B" w:rsidP="00E6344F">
      <w:pPr>
        <w:pStyle w:val="a3"/>
        <w:ind w:firstLine="709"/>
        <w:rPr>
          <w:sz w:val="24"/>
          <w:szCs w:val="24"/>
          <w:lang w:val="uk-UA"/>
        </w:rPr>
      </w:pPr>
      <w:r w:rsidRPr="009354B7">
        <w:rPr>
          <w:b/>
          <w:sz w:val="24"/>
          <w:szCs w:val="24"/>
          <w:lang w:val="uk-UA"/>
        </w:rPr>
        <w:t>Метою</w:t>
      </w:r>
      <w:r w:rsidRPr="009354B7">
        <w:rPr>
          <w:sz w:val="24"/>
          <w:szCs w:val="24"/>
          <w:lang w:val="uk-UA"/>
        </w:rPr>
        <w:t xml:space="preserve"> дисципліни «Студійний практикум» є ознайомлення студентів з</w:t>
      </w:r>
      <w:r>
        <w:rPr>
          <w:sz w:val="24"/>
          <w:szCs w:val="24"/>
          <w:lang w:val="uk-UA"/>
        </w:rPr>
        <w:t>і специфікою роботи журналістів у виробничих умовах,</w:t>
      </w:r>
      <w:r w:rsidRPr="009354B7">
        <w:rPr>
          <w:sz w:val="24"/>
          <w:szCs w:val="24"/>
          <w:lang w:val="uk-UA"/>
        </w:rPr>
        <w:t xml:space="preserve"> особливостями </w:t>
      </w:r>
      <w:r>
        <w:rPr>
          <w:sz w:val="24"/>
          <w:szCs w:val="24"/>
          <w:lang w:val="uk-UA"/>
        </w:rPr>
        <w:t>підготовки журналістських телевізійних матеріалів і головними етапами та технікою</w:t>
      </w:r>
      <w:r w:rsidRPr="009354B7">
        <w:rPr>
          <w:sz w:val="24"/>
          <w:szCs w:val="24"/>
          <w:lang w:val="uk-UA"/>
        </w:rPr>
        <w:t xml:space="preserve"> підготовки студійних та виїзних зйомок, </w:t>
      </w:r>
      <w:r>
        <w:rPr>
          <w:sz w:val="24"/>
          <w:szCs w:val="24"/>
          <w:lang w:val="uk-UA"/>
        </w:rPr>
        <w:t xml:space="preserve">написання і </w:t>
      </w:r>
      <w:proofErr w:type="spellStart"/>
      <w:r>
        <w:rPr>
          <w:sz w:val="24"/>
          <w:szCs w:val="24"/>
          <w:lang w:val="uk-UA"/>
        </w:rPr>
        <w:t>начитування</w:t>
      </w:r>
      <w:proofErr w:type="spellEnd"/>
      <w:r>
        <w:rPr>
          <w:sz w:val="24"/>
          <w:szCs w:val="24"/>
          <w:lang w:val="uk-UA"/>
        </w:rPr>
        <w:t xml:space="preserve"> </w:t>
      </w:r>
      <w:r w:rsidRPr="009354B7">
        <w:rPr>
          <w:sz w:val="24"/>
          <w:szCs w:val="24"/>
          <w:lang w:val="uk-UA"/>
        </w:rPr>
        <w:t>закадров</w:t>
      </w:r>
      <w:r>
        <w:rPr>
          <w:sz w:val="24"/>
          <w:szCs w:val="24"/>
          <w:lang w:val="uk-UA"/>
        </w:rPr>
        <w:t>ого</w:t>
      </w:r>
      <w:r w:rsidRPr="009354B7">
        <w:rPr>
          <w:sz w:val="24"/>
          <w:szCs w:val="24"/>
          <w:lang w:val="uk-UA"/>
        </w:rPr>
        <w:t xml:space="preserve"> текст</w:t>
      </w:r>
      <w:r>
        <w:rPr>
          <w:sz w:val="24"/>
          <w:szCs w:val="24"/>
          <w:lang w:val="uk-UA"/>
        </w:rPr>
        <w:t>у</w:t>
      </w:r>
      <w:r w:rsidRPr="009354B7">
        <w:rPr>
          <w:sz w:val="24"/>
          <w:szCs w:val="24"/>
          <w:lang w:val="uk-UA"/>
        </w:rPr>
        <w:t xml:space="preserve">, </w:t>
      </w:r>
      <w:r>
        <w:rPr>
          <w:sz w:val="24"/>
          <w:szCs w:val="24"/>
          <w:lang w:val="uk-UA"/>
        </w:rPr>
        <w:t>створення</w:t>
      </w:r>
      <w:r w:rsidRPr="009354B7">
        <w:rPr>
          <w:sz w:val="24"/>
          <w:szCs w:val="24"/>
          <w:lang w:val="uk-UA"/>
        </w:rPr>
        <w:t xml:space="preserve"> телевізійного сценарію.</w:t>
      </w:r>
    </w:p>
    <w:p w:rsidR="0024002B" w:rsidRPr="009354B7" w:rsidRDefault="0024002B" w:rsidP="00E6344F">
      <w:pPr>
        <w:pStyle w:val="a3"/>
        <w:ind w:firstLine="709"/>
        <w:rPr>
          <w:b/>
          <w:sz w:val="24"/>
          <w:szCs w:val="24"/>
          <w:lang w:val="uk-UA"/>
        </w:rPr>
      </w:pPr>
      <w:r w:rsidRPr="009354B7">
        <w:rPr>
          <w:sz w:val="24"/>
          <w:szCs w:val="24"/>
          <w:lang w:val="uk-UA"/>
        </w:rPr>
        <w:t xml:space="preserve">Основними </w:t>
      </w:r>
      <w:r w:rsidRPr="009354B7">
        <w:rPr>
          <w:b/>
          <w:sz w:val="24"/>
          <w:szCs w:val="24"/>
          <w:lang w:val="uk-UA"/>
        </w:rPr>
        <w:t>завданнями</w:t>
      </w:r>
      <w:r w:rsidRPr="009354B7">
        <w:rPr>
          <w:sz w:val="24"/>
          <w:szCs w:val="24"/>
          <w:lang w:val="uk-UA"/>
        </w:rPr>
        <w:t xml:space="preserve"> вивчення дисципліни «Студійний практикум» є ознайом</w:t>
      </w:r>
      <w:r>
        <w:rPr>
          <w:sz w:val="24"/>
          <w:szCs w:val="24"/>
          <w:lang w:val="uk-UA"/>
        </w:rPr>
        <w:t>лення</w:t>
      </w:r>
      <w:r w:rsidRPr="009354B7">
        <w:rPr>
          <w:sz w:val="24"/>
          <w:szCs w:val="24"/>
          <w:lang w:val="uk-UA"/>
        </w:rPr>
        <w:t xml:space="preserve"> студентів з принципами роботи </w:t>
      </w:r>
      <w:r>
        <w:rPr>
          <w:sz w:val="24"/>
          <w:szCs w:val="24"/>
          <w:lang w:val="uk-UA"/>
        </w:rPr>
        <w:t>на телебаченні (в кадрі на знімальному майданчику й поза ним)</w:t>
      </w:r>
      <w:r w:rsidRPr="007E2287">
        <w:rPr>
          <w:sz w:val="24"/>
          <w:szCs w:val="24"/>
          <w:lang w:val="uk-UA"/>
        </w:rPr>
        <w:t xml:space="preserve">; набуття практичних навичок </w:t>
      </w:r>
      <w:r>
        <w:rPr>
          <w:sz w:val="24"/>
          <w:szCs w:val="24"/>
          <w:lang w:val="uk-UA"/>
        </w:rPr>
        <w:t xml:space="preserve">роботи зі знімальною технікою та супутніми пристроями для </w:t>
      </w:r>
      <w:proofErr w:type="spellStart"/>
      <w:r>
        <w:rPr>
          <w:sz w:val="24"/>
          <w:szCs w:val="24"/>
          <w:lang w:val="uk-UA"/>
        </w:rPr>
        <w:t>відеозйомки</w:t>
      </w:r>
      <w:proofErr w:type="spellEnd"/>
      <w:r>
        <w:rPr>
          <w:sz w:val="24"/>
          <w:szCs w:val="24"/>
          <w:lang w:val="uk-UA"/>
        </w:rPr>
        <w:t xml:space="preserve"> й редагування відео, аудіо, текстів, а також </w:t>
      </w:r>
      <w:r w:rsidRPr="009354B7">
        <w:rPr>
          <w:sz w:val="24"/>
          <w:szCs w:val="24"/>
          <w:lang w:val="uk-UA"/>
        </w:rPr>
        <w:t xml:space="preserve">виявлення у студентів індивідуальних здібностей </w:t>
      </w:r>
      <w:r>
        <w:rPr>
          <w:sz w:val="24"/>
          <w:szCs w:val="24"/>
          <w:lang w:val="uk-UA"/>
        </w:rPr>
        <w:t xml:space="preserve">журналістської творчості та формування практичних умінь </w:t>
      </w:r>
      <w:r w:rsidRPr="009354B7">
        <w:rPr>
          <w:sz w:val="24"/>
          <w:szCs w:val="24"/>
          <w:lang w:val="uk-UA"/>
        </w:rPr>
        <w:t>і спрямування особистісного потенціалу на певний етап підготовки в комплексному творчо-виробничому процесі.</w:t>
      </w:r>
    </w:p>
    <w:p w:rsidR="0024002B" w:rsidRPr="009354B7" w:rsidRDefault="0024002B" w:rsidP="00E6344F">
      <w:pPr>
        <w:tabs>
          <w:tab w:val="left" w:pos="284"/>
          <w:tab w:val="left" w:pos="567"/>
        </w:tabs>
        <w:ind w:firstLine="709"/>
        <w:jc w:val="both"/>
      </w:pPr>
      <w:r w:rsidRPr="009354B7">
        <w:t xml:space="preserve">У результаті вивчення навчальної дисципліни студент повинен набути таких результатів навчання (знання, уміння тощо) та </w:t>
      </w:r>
      <w:proofErr w:type="spellStart"/>
      <w:r w:rsidRPr="009354B7">
        <w:t>компетентностей</w:t>
      </w:r>
      <w:proofErr w:type="spellEnd"/>
      <w:r w:rsidRPr="009354B7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2"/>
        <w:gridCol w:w="5411"/>
      </w:tblGrid>
      <w:tr w:rsidR="0024002B" w:rsidRPr="009354B7" w:rsidTr="000346F2">
        <w:tc>
          <w:tcPr>
            <w:tcW w:w="4052" w:type="dxa"/>
          </w:tcPr>
          <w:p w:rsidR="0024002B" w:rsidRPr="009354B7" w:rsidRDefault="0024002B" w:rsidP="00AD2838">
            <w:pPr>
              <w:ind w:firstLine="295"/>
              <w:jc w:val="center"/>
            </w:pPr>
            <w:r w:rsidRPr="009354B7">
              <w:t>Заплановані робочою програмою результати навчання</w:t>
            </w:r>
          </w:p>
          <w:p w:rsidR="0024002B" w:rsidRPr="009354B7" w:rsidRDefault="0024002B" w:rsidP="00AD2838">
            <w:pPr>
              <w:ind w:firstLine="295"/>
              <w:jc w:val="center"/>
            </w:pPr>
            <w:r w:rsidRPr="009354B7">
              <w:t xml:space="preserve">та компетентності </w:t>
            </w:r>
          </w:p>
        </w:tc>
        <w:tc>
          <w:tcPr>
            <w:tcW w:w="5411" w:type="dxa"/>
          </w:tcPr>
          <w:p w:rsidR="0024002B" w:rsidRPr="009354B7" w:rsidRDefault="00AD2838" w:rsidP="000346F2">
            <w:pPr>
              <w:ind w:firstLine="295"/>
              <w:jc w:val="center"/>
            </w:pPr>
            <w:r>
              <w:t>Очікувані програмні результати</w:t>
            </w:r>
          </w:p>
        </w:tc>
      </w:tr>
      <w:tr w:rsidR="0024002B" w:rsidRPr="009354B7" w:rsidTr="00556E19">
        <w:trPr>
          <w:trHeight w:val="3608"/>
        </w:trPr>
        <w:tc>
          <w:tcPr>
            <w:tcW w:w="4052" w:type="dxa"/>
          </w:tcPr>
          <w:p w:rsidR="0024002B" w:rsidRPr="0030407E" w:rsidRDefault="00AD2838" w:rsidP="00D0419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0407E">
              <w:rPr>
                <w:sz w:val="20"/>
                <w:szCs w:val="20"/>
              </w:rPr>
              <w:lastRenderedPageBreak/>
              <w:t>ІК</w:t>
            </w:r>
            <w:r w:rsidRPr="0030407E">
              <w:rPr>
                <w:sz w:val="20"/>
                <w:szCs w:val="20"/>
              </w:rPr>
              <w:tab/>
              <w:t>Здатність розв’язувати складні спеціалізовані задачі та практичні проблеми в галузі соціальних комунікацій, що передбачає застосування положень і методів соціально-комунікаційних та інших наук і характеризується невизначеністю умов.</w:t>
            </w:r>
          </w:p>
          <w:p w:rsidR="00AD2838" w:rsidRPr="0030407E" w:rsidRDefault="00AD2838" w:rsidP="00AD2838">
            <w:pPr>
              <w:pStyle w:val="Default"/>
              <w:jc w:val="both"/>
              <w:rPr>
                <w:sz w:val="20"/>
                <w:szCs w:val="20"/>
                <w:lang w:val="uk-UA"/>
              </w:rPr>
            </w:pPr>
            <w:r w:rsidRPr="0030407E">
              <w:rPr>
                <w:sz w:val="20"/>
                <w:szCs w:val="20"/>
                <w:lang w:val="uk-UA"/>
              </w:rPr>
              <w:t xml:space="preserve">ЗК05. Навички використання інформаційних і комунікаційних технологій. </w:t>
            </w:r>
          </w:p>
          <w:p w:rsidR="00AD2838" w:rsidRPr="0030407E" w:rsidRDefault="00AD2838" w:rsidP="00AD2838">
            <w:pPr>
              <w:pStyle w:val="Default"/>
              <w:jc w:val="both"/>
              <w:rPr>
                <w:sz w:val="20"/>
                <w:szCs w:val="20"/>
                <w:lang w:val="uk-UA"/>
              </w:rPr>
            </w:pPr>
            <w:r w:rsidRPr="0030407E">
              <w:rPr>
                <w:sz w:val="20"/>
                <w:szCs w:val="20"/>
                <w:lang w:val="uk-UA"/>
              </w:rPr>
              <w:t xml:space="preserve">ЗК07. Здатність працювати в команді. </w:t>
            </w:r>
          </w:p>
          <w:p w:rsidR="00AD2838" w:rsidRPr="0030407E" w:rsidRDefault="00AD2838" w:rsidP="00AD2838">
            <w:pPr>
              <w:pStyle w:val="Default"/>
              <w:jc w:val="both"/>
              <w:rPr>
                <w:sz w:val="20"/>
                <w:szCs w:val="20"/>
                <w:lang w:val="uk-UA"/>
              </w:rPr>
            </w:pPr>
            <w:r w:rsidRPr="0030407E">
              <w:rPr>
                <w:sz w:val="20"/>
                <w:szCs w:val="20"/>
                <w:lang w:val="uk-UA"/>
              </w:rPr>
              <w:t xml:space="preserve">СК01. Здатність застосовувати знання зі сфери соціальних комунікацій у своїй професійній діяльності. </w:t>
            </w:r>
          </w:p>
          <w:p w:rsidR="00AD2838" w:rsidRPr="0030407E" w:rsidRDefault="00AD2838" w:rsidP="00AD2838">
            <w:pPr>
              <w:pStyle w:val="Default"/>
              <w:jc w:val="both"/>
              <w:rPr>
                <w:sz w:val="20"/>
                <w:szCs w:val="20"/>
                <w:lang w:val="uk-UA"/>
              </w:rPr>
            </w:pPr>
            <w:r w:rsidRPr="0030407E">
              <w:rPr>
                <w:sz w:val="20"/>
                <w:szCs w:val="20"/>
                <w:lang w:val="uk-UA"/>
              </w:rPr>
              <w:t xml:space="preserve">СК02. Здатність формувати інформаційний контент. </w:t>
            </w:r>
          </w:p>
          <w:p w:rsidR="00AD2838" w:rsidRPr="0030407E" w:rsidRDefault="00AD2838" w:rsidP="00AD2838">
            <w:pPr>
              <w:pStyle w:val="Default"/>
              <w:jc w:val="both"/>
              <w:rPr>
                <w:sz w:val="20"/>
                <w:szCs w:val="20"/>
                <w:lang w:val="uk-UA"/>
              </w:rPr>
            </w:pPr>
            <w:r w:rsidRPr="0030407E">
              <w:rPr>
                <w:sz w:val="20"/>
                <w:szCs w:val="20"/>
                <w:lang w:val="uk-UA"/>
              </w:rPr>
              <w:t xml:space="preserve">СК03. Здатність створювати </w:t>
            </w:r>
            <w:proofErr w:type="spellStart"/>
            <w:r w:rsidRPr="0030407E">
              <w:rPr>
                <w:sz w:val="20"/>
                <w:szCs w:val="20"/>
                <w:lang w:val="uk-UA"/>
              </w:rPr>
              <w:t>медіапродукт</w:t>
            </w:r>
            <w:proofErr w:type="spellEnd"/>
            <w:r w:rsidRPr="0030407E">
              <w:rPr>
                <w:sz w:val="20"/>
                <w:szCs w:val="20"/>
                <w:lang w:val="uk-UA"/>
              </w:rPr>
              <w:t xml:space="preserve">. </w:t>
            </w:r>
          </w:p>
          <w:p w:rsidR="00AD2838" w:rsidRPr="0030407E" w:rsidRDefault="00AD2838" w:rsidP="00AD2838">
            <w:pPr>
              <w:pStyle w:val="Default"/>
              <w:jc w:val="both"/>
              <w:rPr>
                <w:sz w:val="20"/>
                <w:szCs w:val="20"/>
                <w:lang w:val="uk-UA"/>
              </w:rPr>
            </w:pPr>
            <w:r w:rsidRPr="0030407E">
              <w:rPr>
                <w:sz w:val="20"/>
                <w:szCs w:val="20"/>
                <w:lang w:val="uk-UA"/>
              </w:rPr>
              <w:t xml:space="preserve">СК04. Здатність організовувати й контролювати командну професійну діяльність. </w:t>
            </w:r>
          </w:p>
          <w:p w:rsidR="00AD2838" w:rsidRPr="0030407E" w:rsidRDefault="00AD2838" w:rsidP="00D0419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411" w:type="dxa"/>
          </w:tcPr>
          <w:p w:rsidR="00AD2838" w:rsidRPr="0030407E" w:rsidRDefault="00AD2838" w:rsidP="00AD2838">
            <w:pPr>
              <w:pStyle w:val="Default"/>
              <w:spacing w:line="276" w:lineRule="auto"/>
              <w:jc w:val="both"/>
              <w:rPr>
                <w:rFonts w:eastAsia="TimesNewRomanPSMT"/>
                <w:sz w:val="20"/>
                <w:szCs w:val="20"/>
                <w:lang w:val="uk-UA" w:eastAsia="uk-UA"/>
              </w:rPr>
            </w:pPr>
            <w:r w:rsidRPr="0030407E">
              <w:rPr>
                <w:rFonts w:eastAsia="TimesNewRomanPSMT"/>
                <w:sz w:val="20"/>
                <w:szCs w:val="20"/>
                <w:lang w:val="uk-UA" w:eastAsia="uk-UA"/>
              </w:rPr>
              <w:t xml:space="preserve">ПР01. Пояснювати свої виробничі дії та операції на основі отриманих знань </w:t>
            </w:r>
          </w:p>
          <w:p w:rsidR="00AD2838" w:rsidRPr="0030407E" w:rsidRDefault="00AD2838" w:rsidP="00AD2838">
            <w:pPr>
              <w:pStyle w:val="Default"/>
              <w:spacing w:line="276" w:lineRule="auto"/>
              <w:jc w:val="both"/>
              <w:rPr>
                <w:rFonts w:eastAsia="TimesNewRomanPSMT"/>
                <w:sz w:val="20"/>
                <w:szCs w:val="20"/>
                <w:lang w:val="uk-UA" w:eastAsia="uk-UA"/>
              </w:rPr>
            </w:pPr>
            <w:r w:rsidRPr="0030407E">
              <w:rPr>
                <w:rFonts w:eastAsia="TimesNewRomanPSMT"/>
                <w:sz w:val="20"/>
                <w:szCs w:val="20"/>
                <w:lang w:val="uk-UA" w:eastAsia="uk-UA"/>
              </w:rPr>
              <w:t xml:space="preserve">ПР02. Застосовувати знання зі сфери предметної спеціалізації для створення інформаційного продукту чи для проведення інформаційної акції </w:t>
            </w:r>
          </w:p>
          <w:p w:rsidR="00AD2838" w:rsidRPr="0030407E" w:rsidRDefault="00AD2838" w:rsidP="00AD2838">
            <w:pPr>
              <w:pStyle w:val="Default"/>
              <w:spacing w:line="276" w:lineRule="auto"/>
              <w:jc w:val="both"/>
              <w:rPr>
                <w:rFonts w:eastAsia="TimesNewRomanPSMT"/>
                <w:sz w:val="20"/>
                <w:szCs w:val="20"/>
                <w:lang w:val="uk-UA" w:eastAsia="uk-UA"/>
              </w:rPr>
            </w:pPr>
            <w:r w:rsidRPr="0030407E">
              <w:rPr>
                <w:rFonts w:eastAsia="TimesNewRomanPSMT"/>
                <w:sz w:val="20"/>
                <w:szCs w:val="20"/>
                <w:lang w:val="uk-UA" w:eastAsia="uk-UA"/>
              </w:rPr>
              <w:t xml:space="preserve">ПР05. Використовувати сучасні інформаційні й комунікаційні технології та спеціалізоване програмне забезпечення для вирішення професійних завдань </w:t>
            </w:r>
          </w:p>
          <w:p w:rsidR="00AD2838" w:rsidRPr="0030407E" w:rsidRDefault="00AD2838" w:rsidP="00AD2838">
            <w:pPr>
              <w:pStyle w:val="Default"/>
              <w:spacing w:line="276" w:lineRule="auto"/>
              <w:jc w:val="both"/>
              <w:rPr>
                <w:rFonts w:eastAsia="TimesNewRomanPSMT"/>
                <w:sz w:val="20"/>
                <w:szCs w:val="20"/>
                <w:lang w:eastAsia="uk-UA"/>
              </w:rPr>
            </w:pPr>
            <w:r w:rsidRPr="0030407E">
              <w:rPr>
                <w:rFonts w:eastAsia="TimesNewRomanPSMT"/>
                <w:sz w:val="20"/>
                <w:szCs w:val="20"/>
                <w:lang w:val="uk-UA" w:eastAsia="uk-UA"/>
              </w:rPr>
              <w:t>ПР07. Координувати виконання особистого завдання із завданнями колег</w:t>
            </w:r>
            <w:r w:rsidRPr="0030407E">
              <w:rPr>
                <w:sz w:val="20"/>
                <w:szCs w:val="20"/>
                <w:lang w:val="uk-UA" w:eastAsia="uk-UA"/>
              </w:rPr>
              <w:t>.</w:t>
            </w:r>
            <w:r w:rsidRPr="0030407E">
              <w:rPr>
                <w:rFonts w:eastAsia="TimesNewRomanPSMT"/>
                <w:sz w:val="20"/>
                <w:szCs w:val="20"/>
                <w:lang w:eastAsia="uk-UA"/>
              </w:rPr>
              <w:t xml:space="preserve"> </w:t>
            </w:r>
          </w:p>
          <w:p w:rsidR="00AD2838" w:rsidRPr="0030407E" w:rsidRDefault="00AD2838" w:rsidP="00AD2838">
            <w:pPr>
              <w:pStyle w:val="Default"/>
              <w:spacing w:line="276" w:lineRule="auto"/>
              <w:jc w:val="both"/>
              <w:rPr>
                <w:rFonts w:eastAsia="TimesNewRomanPSMT"/>
                <w:sz w:val="20"/>
                <w:szCs w:val="20"/>
                <w:lang w:val="uk-UA" w:eastAsia="uk-UA"/>
              </w:rPr>
            </w:pPr>
            <w:r w:rsidRPr="0030407E">
              <w:rPr>
                <w:rFonts w:eastAsia="TimesNewRomanPSMT"/>
                <w:sz w:val="20"/>
                <w:szCs w:val="20"/>
                <w:lang w:val="uk-UA" w:eastAsia="uk-UA"/>
              </w:rPr>
              <w:t xml:space="preserve">ПР16. Планувати свою роботу та роботу колег, спрямовану як на генерування інформаційного контенту, так і створення </w:t>
            </w:r>
            <w:proofErr w:type="spellStart"/>
            <w:r w:rsidRPr="0030407E">
              <w:rPr>
                <w:rFonts w:eastAsia="TimesNewRomanPSMT"/>
                <w:sz w:val="20"/>
                <w:szCs w:val="20"/>
                <w:lang w:val="uk-UA" w:eastAsia="uk-UA"/>
              </w:rPr>
              <w:t>медіапродукту</w:t>
            </w:r>
            <w:proofErr w:type="spellEnd"/>
            <w:r w:rsidRPr="0030407E">
              <w:rPr>
                <w:rFonts w:eastAsia="TimesNewRomanPSMT"/>
                <w:sz w:val="20"/>
                <w:szCs w:val="20"/>
                <w:lang w:val="uk-UA" w:eastAsia="uk-UA"/>
              </w:rPr>
              <w:t>, а також його промоцію</w:t>
            </w:r>
            <w:r w:rsidRPr="0030407E">
              <w:rPr>
                <w:sz w:val="20"/>
                <w:szCs w:val="20"/>
                <w:lang w:val="uk-UA" w:eastAsia="uk-UA"/>
              </w:rPr>
              <w:t>.</w:t>
            </w:r>
            <w:r w:rsidRPr="0030407E">
              <w:rPr>
                <w:rFonts w:eastAsia="TimesNewRomanPSMT"/>
                <w:sz w:val="20"/>
                <w:szCs w:val="20"/>
                <w:lang w:val="uk-UA" w:eastAsia="uk-UA"/>
              </w:rPr>
              <w:t xml:space="preserve"> </w:t>
            </w:r>
          </w:p>
          <w:p w:rsidR="0024002B" w:rsidRPr="0030407E" w:rsidRDefault="00AD2838" w:rsidP="00243A66">
            <w:pPr>
              <w:jc w:val="both"/>
              <w:rPr>
                <w:sz w:val="20"/>
                <w:szCs w:val="20"/>
              </w:rPr>
            </w:pPr>
            <w:r w:rsidRPr="0030407E">
              <w:rPr>
                <w:iCs/>
                <w:color w:val="000000"/>
                <w:sz w:val="20"/>
                <w:szCs w:val="20"/>
              </w:rPr>
              <w:t>ПР22. Використовувати навички, що формують безпечну поведінку журналіста при виконанні професійних обов’язків.</w:t>
            </w:r>
          </w:p>
        </w:tc>
      </w:tr>
    </w:tbl>
    <w:p w:rsidR="0024002B" w:rsidRPr="009354B7" w:rsidRDefault="0024002B" w:rsidP="00E6344F">
      <w:pPr>
        <w:jc w:val="both"/>
        <w:rPr>
          <w:b/>
        </w:rPr>
      </w:pPr>
    </w:p>
    <w:p w:rsidR="0024002B" w:rsidRPr="009354B7" w:rsidRDefault="0024002B" w:rsidP="00E6344F">
      <w:pPr>
        <w:jc w:val="both"/>
        <w:rPr>
          <w:b/>
        </w:rPr>
      </w:pPr>
      <w:r w:rsidRPr="009354B7">
        <w:rPr>
          <w:b/>
        </w:rPr>
        <w:t>Міждисциплінарні зв’язки</w:t>
      </w:r>
    </w:p>
    <w:p w:rsidR="0024002B" w:rsidRPr="009354B7" w:rsidRDefault="0024002B" w:rsidP="00E6344F">
      <w:pPr>
        <w:jc w:val="both"/>
      </w:pPr>
      <w:r>
        <w:t xml:space="preserve">Курс пов’язаний із дисциплінами: «Вступ до спеціальності», «Написання новин», «Методика журналістської творчості» у навчанні ключовим засобам та методам професійної роботи у </w:t>
      </w:r>
      <w:r w:rsidRPr="009354B7">
        <w:t>різних професійних ролях</w:t>
      </w:r>
      <w:r>
        <w:t xml:space="preserve"> </w:t>
      </w:r>
      <w:r w:rsidRPr="009354B7">
        <w:t>здобутті навичок виконання обов’язків журналіста, сценариста, оператора у редакції регіональних та загальнонаціональних ЗМІ.</w:t>
      </w:r>
    </w:p>
    <w:p w:rsidR="0024002B" w:rsidRPr="009354B7" w:rsidRDefault="0024002B" w:rsidP="00E6344F">
      <w:pPr>
        <w:ind w:firstLine="567"/>
        <w:jc w:val="both"/>
        <w:rPr>
          <w:sz w:val="28"/>
          <w:szCs w:val="28"/>
        </w:rPr>
      </w:pPr>
    </w:p>
    <w:p w:rsidR="0024002B" w:rsidRPr="009354B7" w:rsidRDefault="0024002B" w:rsidP="00E6344F">
      <w:pPr>
        <w:tabs>
          <w:tab w:val="left" w:pos="284"/>
          <w:tab w:val="left" w:pos="567"/>
        </w:tabs>
        <w:suppressAutoHyphens w:val="0"/>
        <w:ind w:left="360" w:hanging="360"/>
        <w:jc w:val="center"/>
        <w:rPr>
          <w:b/>
          <w:bCs/>
          <w:sz w:val="28"/>
          <w:szCs w:val="28"/>
        </w:rPr>
      </w:pPr>
      <w:r w:rsidRPr="009354B7">
        <w:rPr>
          <w:b/>
          <w:bCs/>
          <w:sz w:val="28"/>
          <w:szCs w:val="28"/>
        </w:rPr>
        <w:t>3. Програма навчальної дисципліни</w:t>
      </w:r>
    </w:p>
    <w:p w:rsidR="0024002B" w:rsidRPr="00A35110" w:rsidRDefault="0024002B" w:rsidP="00A57BC7">
      <w:pPr>
        <w:jc w:val="both"/>
        <w:rPr>
          <w:b/>
        </w:rPr>
      </w:pPr>
      <w:r w:rsidRPr="00A35110">
        <w:rPr>
          <w:b/>
        </w:rPr>
        <w:t>Змістовий модуль 1. Технічні засоби і журналістська діяльність на телебаченні</w:t>
      </w:r>
    </w:p>
    <w:p w:rsidR="0024002B" w:rsidRPr="00A57BC7" w:rsidRDefault="0024002B" w:rsidP="00A35110">
      <w:pPr>
        <w:jc w:val="both"/>
        <w:rPr>
          <w:color w:val="C00000"/>
        </w:rPr>
      </w:pPr>
      <w:r w:rsidRPr="00A57BC7">
        <w:t>Технічне забезпечення навчання на факультеті журналістики.</w:t>
      </w:r>
      <w:r>
        <w:t xml:space="preserve"> </w:t>
      </w:r>
      <w:r w:rsidRPr="00A57BC7">
        <w:t xml:space="preserve">Предмет, структура і завдання курсу. Телевізійна журналістика у сучасному суспільстві. Основні напрямки навчання майбутніх фахівців відповідно вимогам сьогодення. Навчальна лабораторія тележурналістики. Техніка безпеки у роботі з </w:t>
      </w:r>
      <w:proofErr w:type="spellStart"/>
      <w:r w:rsidRPr="00A57BC7">
        <w:t>відеобладнанням</w:t>
      </w:r>
      <w:proofErr w:type="spellEnd"/>
      <w:r w:rsidRPr="00A57BC7">
        <w:t xml:space="preserve"> і вимоги правильної експлуатації обладнання і техніки у підготовці майбутніх фахівців; робота з комп’ютерною технікою. </w:t>
      </w:r>
      <w:proofErr w:type="spellStart"/>
      <w:r w:rsidRPr="00A57BC7">
        <w:t>Відеообладнання</w:t>
      </w:r>
      <w:proofErr w:type="spellEnd"/>
      <w:r w:rsidRPr="00A57BC7">
        <w:t xml:space="preserve"> (камери, мікшери, штативи, </w:t>
      </w:r>
      <w:proofErr w:type="spellStart"/>
      <w:r w:rsidRPr="00A57BC7">
        <w:t>кофри</w:t>
      </w:r>
      <w:proofErr w:type="spellEnd"/>
      <w:r w:rsidRPr="00A57BC7">
        <w:t>, світло, мікрофони тощо) та його технічні можливості. Типи сучасних камер. Формати запису. Принципи роботи з віде</w:t>
      </w:r>
      <w:r>
        <w:t>о</w:t>
      </w:r>
      <w:r w:rsidRPr="00A57BC7">
        <w:t>камерами</w:t>
      </w:r>
      <w:r>
        <w:t>.</w:t>
      </w:r>
      <w:r w:rsidRPr="00A57BC7">
        <w:t xml:space="preserve"> Ручні та автоматичні режими роботи. Принципи роботи діафрагми. Критерії правильної експозиції. Аксесуари для камер їх призначення та принципи роботи (</w:t>
      </w:r>
      <w:proofErr w:type="spellStart"/>
      <w:r w:rsidRPr="00A57BC7">
        <w:t>кофр</w:t>
      </w:r>
      <w:proofErr w:type="spellEnd"/>
      <w:r w:rsidRPr="00A57BC7">
        <w:t xml:space="preserve">, </w:t>
      </w:r>
      <w:proofErr w:type="spellStart"/>
      <w:r w:rsidRPr="00A57BC7">
        <w:t>накамерне</w:t>
      </w:r>
      <w:proofErr w:type="spellEnd"/>
      <w:r w:rsidRPr="00A57BC7">
        <w:t xml:space="preserve"> світло, акумулятори, насадки на об’єктив, </w:t>
      </w:r>
      <w:proofErr w:type="spellStart"/>
      <w:r w:rsidRPr="00A57BC7">
        <w:t>телеконвертори</w:t>
      </w:r>
      <w:proofErr w:type="spellEnd"/>
      <w:r w:rsidRPr="00A57BC7">
        <w:t xml:space="preserve"> тощо). Штативи. </w:t>
      </w:r>
    </w:p>
    <w:p w:rsidR="0024002B" w:rsidRDefault="0024002B" w:rsidP="00A57BC7">
      <w:pPr>
        <w:jc w:val="both"/>
      </w:pPr>
      <w:r w:rsidRPr="00A57BC7">
        <w:t xml:space="preserve">Інформаційні технології навчання. Робота з електронною поштою та системою </w:t>
      </w:r>
      <w:proofErr w:type="spellStart"/>
      <w:r w:rsidRPr="00A57BC7">
        <w:t>Moodle</w:t>
      </w:r>
      <w:proofErr w:type="spellEnd"/>
      <w:r w:rsidRPr="00A57BC7">
        <w:t>.</w:t>
      </w:r>
    </w:p>
    <w:p w:rsidR="0024002B" w:rsidRPr="00A57BC7" w:rsidRDefault="0024002B" w:rsidP="00A57BC7">
      <w:pPr>
        <w:jc w:val="both"/>
      </w:pPr>
    </w:p>
    <w:p w:rsidR="0024002B" w:rsidRPr="00A35110" w:rsidRDefault="0024002B" w:rsidP="00A57BC7">
      <w:pPr>
        <w:jc w:val="both"/>
        <w:rPr>
          <w:b/>
        </w:rPr>
      </w:pPr>
      <w:r w:rsidRPr="00A35110">
        <w:rPr>
          <w:b/>
        </w:rPr>
        <w:t xml:space="preserve">Змістовий модуль 2. Звуковий портрет сучасного журналіста. Особливості роботи з програмами для запису та обробки звуку </w:t>
      </w:r>
    </w:p>
    <w:p w:rsidR="0024002B" w:rsidRPr="00A57BC7" w:rsidRDefault="0024002B" w:rsidP="00A35110">
      <w:pPr>
        <w:jc w:val="both"/>
      </w:pPr>
      <w:r w:rsidRPr="00A57BC7">
        <w:t xml:space="preserve">Ведучий та його роль в телевізійній журналістиці. Індивідуальність тележурналіста, вимоги і вироблення стилю, іміджу ведучого. Зовнішній вигляд, манери, поведінка в кадрі, специфіка мови і темп мовлення, темперамент. Особливості підготовки для студійного запису. Спіч ведучого та його різновиди. Основні правила написання спічу. Робота над візуальним та звуковим </w:t>
      </w:r>
      <w:proofErr w:type="spellStart"/>
      <w:r w:rsidRPr="00A57BC7">
        <w:t>іміджем</w:t>
      </w:r>
      <w:proofErr w:type="spellEnd"/>
      <w:r w:rsidRPr="00A57BC7">
        <w:t xml:space="preserve"> екранного мовця. Артикуляційний апарат людини. Правильна вимова звуків. Наголос та особливості наголошування слів. Темп та тембр у звуковій діяльності журналіста.</w:t>
      </w:r>
    </w:p>
    <w:p w:rsidR="0024002B" w:rsidRPr="00A57BC7" w:rsidRDefault="0024002B" w:rsidP="00A35110">
      <w:pPr>
        <w:jc w:val="both"/>
      </w:pPr>
      <w:r w:rsidRPr="00A57BC7">
        <w:t xml:space="preserve">Основні правила написання закадрового тексту. Типові помилки у написанні закадрового новинного тексту. Робота журналіста над правильним озвучуванням власного тексту. Технічні особливості запису голосу. Комп’ютерні програми для запису голосу та його обробки. Основні навички роботи в програмі </w:t>
      </w:r>
      <w:proofErr w:type="spellStart"/>
      <w:r w:rsidRPr="00A57BC7">
        <w:t>аудіозапису</w:t>
      </w:r>
      <w:proofErr w:type="spellEnd"/>
      <w:r w:rsidRPr="00A57BC7">
        <w:t xml:space="preserve"> </w:t>
      </w:r>
      <w:proofErr w:type="spellStart"/>
      <w:r w:rsidRPr="00A57BC7">
        <w:t>Adobe</w:t>
      </w:r>
      <w:proofErr w:type="spellEnd"/>
      <w:r w:rsidRPr="00A57BC7">
        <w:t xml:space="preserve"> </w:t>
      </w:r>
      <w:proofErr w:type="spellStart"/>
      <w:r w:rsidRPr="00A57BC7">
        <w:t>Audition</w:t>
      </w:r>
      <w:proofErr w:type="spellEnd"/>
      <w:r w:rsidRPr="00A57BC7">
        <w:t>.</w:t>
      </w:r>
    </w:p>
    <w:p w:rsidR="0024002B" w:rsidRDefault="0024002B" w:rsidP="00A57BC7">
      <w:pPr>
        <w:jc w:val="both"/>
      </w:pPr>
    </w:p>
    <w:p w:rsidR="0024002B" w:rsidRPr="00A35110" w:rsidRDefault="0024002B" w:rsidP="00A57BC7">
      <w:pPr>
        <w:jc w:val="both"/>
        <w:rPr>
          <w:b/>
        </w:rPr>
      </w:pPr>
      <w:r w:rsidRPr="00A35110">
        <w:rPr>
          <w:b/>
        </w:rPr>
        <w:lastRenderedPageBreak/>
        <w:t>Змістовий модуль 3. Технічні та творчі аспекти роботи журналіста в професійних редакціях</w:t>
      </w:r>
    </w:p>
    <w:p w:rsidR="0024002B" w:rsidRPr="00A57BC7" w:rsidRDefault="0024002B" w:rsidP="00A35110">
      <w:pPr>
        <w:jc w:val="both"/>
        <w:rPr>
          <w:color w:val="C00000"/>
        </w:rPr>
      </w:pPr>
      <w:r w:rsidRPr="00A57BC7">
        <w:t>Природа телебачення. Мова екрану: кадр, план, ракурс, точка зйомки, панорамування.</w:t>
      </w:r>
    </w:p>
    <w:p w:rsidR="0024002B" w:rsidRPr="00A57BC7" w:rsidRDefault="0024002B" w:rsidP="00A35110">
      <w:pPr>
        <w:jc w:val="both"/>
        <w:rPr>
          <w:color w:val="C00000"/>
        </w:rPr>
      </w:pPr>
      <w:r w:rsidRPr="00A57BC7">
        <w:t xml:space="preserve">Відеокадр як елемент повної картини сюжету. Склад сюжету: плани різних видів, </w:t>
      </w:r>
      <w:proofErr w:type="spellStart"/>
      <w:r w:rsidRPr="00A57BC7">
        <w:t>перебивки</w:t>
      </w:r>
      <w:proofErr w:type="spellEnd"/>
      <w:r w:rsidRPr="00A57BC7">
        <w:t>, деталі. Плани зйомок. Дальній план. Загальний план. Середній, крупний, дуже крупний плани зйомок та їх особливості. Пластика панорамного кадру. Аналіз результату операторської майстерності.</w:t>
      </w:r>
      <w:r w:rsidRPr="00A57BC7">
        <w:rPr>
          <w:color w:val="C00000"/>
        </w:rPr>
        <w:t xml:space="preserve"> </w:t>
      </w:r>
      <w:r w:rsidRPr="00A57BC7">
        <w:t xml:space="preserve">Принципи командної взаємодії оператора, журналіста, інженера монтажу. </w:t>
      </w:r>
    </w:p>
    <w:p w:rsidR="0024002B" w:rsidRDefault="0024002B" w:rsidP="00A57BC7">
      <w:pPr>
        <w:jc w:val="both"/>
      </w:pPr>
      <w:r>
        <w:t>Світлові рішення в студійній та «польовій» зйомці. Особливості роботи зі світлом, світло на виїзній зйомці, репортажне автономне світло. Види освітлення та особливості роботи з кожним з них.</w:t>
      </w:r>
    </w:p>
    <w:p w:rsidR="0024002B" w:rsidRDefault="0024002B" w:rsidP="000D14B7">
      <w:pPr>
        <w:jc w:val="both"/>
      </w:pPr>
      <w:proofErr w:type="spellStart"/>
      <w:r>
        <w:t>Відеозображення</w:t>
      </w:r>
      <w:proofErr w:type="spellEnd"/>
      <w:r>
        <w:t xml:space="preserve"> і комп’ютер.</w:t>
      </w:r>
      <w:r>
        <w:rPr>
          <w:i/>
        </w:rPr>
        <w:t xml:space="preserve"> </w:t>
      </w:r>
      <w:r>
        <w:t>Основні програми монтажу відеоматеріалу.</w:t>
      </w:r>
    </w:p>
    <w:p w:rsidR="0024002B" w:rsidRDefault="0024002B" w:rsidP="000D14B7">
      <w:pPr>
        <w:jc w:val="both"/>
      </w:pPr>
      <w:r>
        <w:t xml:space="preserve">Візуальна природа телебачення. Види монтажу: цифровий та лінійний. </w:t>
      </w:r>
      <w:proofErr w:type="spellStart"/>
      <w:r>
        <w:t>Цифрування</w:t>
      </w:r>
      <w:proofErr w:type="spellEnd"/>
      <w:r>
        <w:t xml:space="preserve"> відео та обробка програмою нелінійного монтажу (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Premiere</w:t>
      </w:r>
      <w:proofErr w:type="spellEnd"/>
      <w:r>
        <w:t xml:space="preserve"> </w:t>
      </w:r>
      <w:proofErr w:type="spellStart"/>
      <w:r>
        <w:t>Pro</w:t>
      </w:r>
      <w:proofErr w:type="spellEnd"/>
      <w:r>
        <w:t xml:space="preserve">). Музично-візуальне оформлення </w:t>
      </w:r>
      <w:proofErr w:type="spellStart"/>
      <w:r>
        <w:t>телепродукту</w:t>
      </w:r>
      <w:proofErr w:type="spellEnd"/>
      <w:r>
        <w:t xml:space="preserve">, вимоги до нього. Співвідношення звуку і візуального ряду під час монтажу. </w:t>
      </w:r>
      <w:proofErr w:type="spellStart"/>
      <w:r>
        <w:t>Рір</w:t>
      </w:r>
      <w:proofErr w:type="spellEnd"/>
      <w:r>
        <w:t xml:space="preserve">-проекція і технологія накладання тла. </w:t>
      </w:r>
    </w:p>
    <w:p w:rsidR="0024002B" w:rsidRDefault="0024002B" w:rsidP="000D14B7">
      <w:pPr>
        <w:jc w:val="both"/>
      </w:pPr>
    </w:p>
    <w:p w:rsidR="0024002B" w:rsidRPr="00A35110" w:rsidRDefault="0024002B" w:rsidP="00A57BC7">
      <w:pPr>
        <w:jc w:val="both"/>
        <w:rPr>
          <w:b/>
        </w:rPr>
      </w:pPr>
      <w:r w:rsidRPr="00A35110">
        <w:rPr>
          <w:b/>
        </w:rPr>
        <w:t xml:space="preserve">Змістовий модуль 4. Виробничі етапи </w:t>
      </w:r>
      <w:proofErr w:type="spellStart"/>
      <w:r w:rsidRPr="00A35110">
        <w:rPr>
          <w:b/>
        </w:rPr>
        <w:t>телетворчості</w:t>
      </w:r>
      <w:proofErr w:type="spellEnd"/>
      <w:r w:rsidRPr="00A35110">
        <w:rPr>
          <w:b/>
        </w:rPr>
        <w:t>. Головні компоненти підготовки якісного медійного матеріалу</w:t>
      </w:r>
    </w:p>
    <w:p w:rsidR="0024002B" w:rsidRPr="00A57BC7" w:rsidRDefault="0024002B" w:rsidP="00A35110">
      <w:pPr>
        <w:jc w:val="both"/>
      </w:pPr>
      <w:r w:rsidRPr="00A57BC7">
        <w:t xml:space="preserve">Інформаційний сюжет та його складові. Правила підготовки інформаційного сюжету. </w:t>
      </w:r>
      <w:proofErr w:type="spellStart"/>
      <w:r w:rsidRPr="00A57BC7">
        <w:t>Синхрон</w:t>
      </w:r>
      <w:proofErr w:type="spellEnd"/>
      <w:r w:rsidRPr="00A57BC7">
        <w:t>. Стенд-</w:t>
      </w:r>
      <w:proofErr w:type="spellStart"/>
      <w:r w:rsidRPr="00A57BC7">
        <w:t>ап</w:t>
      </w:r>
      <w:proofErr w:type="spellEnd"/>
      <w:r w:rsidRPr="00A57BC7">
        <w:t>. Види стенд-</w:t>
      </w:r>
      <w:proofErr w:type="spellStart"/>
      <w:r w:rsidRPr="00A57BC7">
        <w:t>апів</w:t>
      </w:r>
      <w:proofErr w:type="spellEnd"/>
      <w:r w:rsidRPr="00A57BC7">
        <w:t>. Особливості підготовки журналістом вдалого стенд-апу. Технологія запису стенд-апу з завершеною драматургією. Перегляд вітчизняного архіву стенд-</w:t>
      </w:r>
      <w:proofErr w:type="spellStart"/>
      <w:r w:rsidRPr="00A57BC7">
        <w:t>апів</w:t>
      </w:r>
      <w:proofErr w:type="spellEnd"/>
      <w:r w:rsidRPr="00A57BC7">
        <w:t>. Аналіз позитивних моментів, розгляд недоліків та шляхів їх подолання. Попередня розробка питань і тактики спілкування з майбутніми героями телевізійного матеріалу.</w:t>
      </w:r>
      <w:r w:rsidRPr="00A57BC7">
        <w:rPr>
          <w:color w:val="C00000"/>
        </w:rPr>
        <w:t xml:space="preserve"> </w:t>
      </w:r>
      <w:r w:rsidRPr="00A57BC7">
        <w:t xml:space="preserve">Спілкування з героями </w:t>
      </w:r>
      <w:r>
        <w:t xml:space="preserve">у студії, </w:t>
      </w:r>
      <w:r w:rsidRPr="00A57BC7">
        <w:t xml:space="preserve">через електронну пошту, соціальні мережі. </w:t>
      </w:r>
    </w:p>
    <w:p w:rsidR="0024002B" w:rsidRDefault="0024002B" w:rsidP="000D14B7">
      <w:pPr>
        <w:jc w:val="both"/>
      </w:pPr>
      <w:r>
        <w:t xml:space="preserve">Синхронність екранного мовлення. Телевізійний сценарій та принципи його написання. Види телевізійного сценарію. Таблична форма підготовки сценарію: </w:t>
      </w:r>
      <w:proofErr w:type="spellStart"/>
      <w:r>
        <w:t>відеозображення</w:t>
      </w:r>
      <w:proofErr w:type="spellEnd"/>
      <w:r>
        <w:t xml:space="preserve">, </w:t>
      </w:r>
      <w:proofErr w:type="spellStart"/>
      <w:r>
        <w:t>аудіоряд</w:t>
      </w:r>
      <w:proofErr w:type="spellEnd"/>
      <w:r>
        <w:t xml:space="preserve">, примітки. Правила оформлення </w:t>
      </w:r>
      <w:proofErr w:type="spellStart"/>
      <w:r>
        <w:t>синхрону</w:t>
      </w:r>
      <w:proofErr w:type="spellEnd"/>
      <w:r>
        <w:t xml:space="preserve"> та стенд-апу. Використання графічних об’єктів у сценарії. Правила опису локації. Презентація авторських сценаріїв.</w:t>
      </w:r>
    </w:p>
    <w:p w:rsidR="0024002B" w:rsidRDefault="0024002B" w:rsidP="00A57BC7">
      <w:pPr>
        <w:jc w:val="both"/>
      </w:pPr>
    </w:p>
    <w:p w:rsidR="0024002B" w:rsidRDefault="0024002B" w:rsidP="00843C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Структура навчальної дисципліни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851"/>
        <w:gridCol w:w="992"/>
        <w:gridCol w:w="567"/>
        <w:gridCol w:w="709"/>
        <w:gridCol w:w="821"/>
        <w:gridCol w:w="778"/>
        <w:gridCol w:w="527"/>
        <w:gridCol w:w="748"/>
        <w:gridCol w:w="924"/>
        <w:gridCol w:w="992"/>
        <w:gridCol w:w="738"/>
      </w:tblGrid>
      <w:tr w:rsidR="0024002B" w:rsidTr="000D14B7">
        <w:tc>
          <w:tcPr>
            <w:tcW w:w="1271" w:type="dxa"/>
            <w:vMerge w:val="restart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Змістовий модуль</w:t>
            </w:r>
          </w:p>
        </w:tc>
        <w:tc>
          <w:tcPr>
            <w:tcW w:w="851" w:type="dxa"/>
            <w:vMerge w:val="restart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</w:t>
            </w:r>
          </w:p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</w:t>
            </w:r>
          </w:p>
        </w:tc>
        <w:tc>
          <w:tcPr>
            <w:tcW w:w="3867" w:type="dxa"/>
            <w:gridSpan w:val="5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Аудиторні (контактні) години</w:t>
            </w:r>
          </w:p>
        </w:tc>
        <w:tc>
          <w:tcPr>
            <w:tcW w:w="1275" w:type="dxa"/>
            <w:gridSpan w:val="2"/>
            <w:vMerge w:val="restart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Самостійнаробота</w:t>
            </w:r>
            <w:proofErr w:type="spellEnd"/>
            <w:r>
              <w:rPr>
                <w:sz w:val="20"/>
                <w:szCs w:val="20"/>
              </w:rPr>
              <w:t>, год</w:t>
            </w:r>
          </w:p>
        </w:tc>
        <w:tc>
          <w:tcPr>
            <w:tcW w:w="2654" w:type="dxa"/>
            <w:gridSpan w:val="3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накопичення балів</w:t>
            </w:r>
          </w:p>
        </w:tc>
      </w:tr>
      <w:tr w:rsidR="0024002B" w:rsidTr="000D14B7">
        <w:tc>
          <w:tcPr>
            <w:tcW w:w="1271" w:type="dxa"/>
            <w:vMerge/>
            <w:vAlign w:val="center"/>
          </w:tcPr>
          <w:p w:rsidR="0024002B" w:rsidRDefault="0024002B" w:rsidP="000D14B7">
            <w:pPr>
              <w:suppressAutoHyphens w:val="0"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24002B" w:rsidRDefault="0024002B" w:rsidP="000D14B7">
            <w:pPr>
              <w:suppressAutoHyphens w:val="0"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</w:t>
            </w:r>
          </w:p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</w:t>
            </w:r>
          </w:p>
        </w:tc>
        <w:tc>
          <w:tcPr>
            <w:tcW w:w="1276" w:type="dxa"/>
            <w:gridSpan w:val="2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Лекційні </w:t>
            </w:r>
          </w:p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заняття, год</w:t>
            </w:r>
          </w:p>
        </w:tc>
        <w:tc>
          <w:tcPr>
            <w:tcW w:w="1599" w:type="dxa"/>
            <w:gridSpan w:val="2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Лабораторні</w:t>
            </w:r>
          </w:p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заняття, год</w:t>
            </w:r>
          </w:p>
        </w:tc>
        <w:tc>
          <w:tcPr>
            <w:tcW w:w="1275" w:type="dxa"/>
            <w:gridSpan w:val="2"/>
            <w:vMerge/>
            <w:vAlign w:val="center"/>
          </w:tcPr>
          <w:p w:rsidR="0024002B" w:rsidRDefault="0024002B" w:rsidP="000D14B7">
            <w:pPr>
              <w:suppressAutoHyphens w:val="0"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924" w:type="dxa"/>
            <w:vMerge w:val="restart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Теор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зав-ня,</w:t>
            </w:r>
          </w:p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к-ть балів</w:t>
            </w:r>
          </w:p>
        </w:tc>
        <w:tc>
          <w:tcPr>
            <w:tcW w:w="992" w:type="dxa"/>
            <w:vMerge w:val="restart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зав-ня,</w:t>
            </w:r>
          </w:p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к-ть балів</w:t>
            </w:r>
          </w:p>
        </w:tc>
        <w:tc>
          <w:tcPr>
            <w:tcW w:w="738" w:type="dxa"/>
            <w:vMerge w:val="restart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 балів</w:t>
            </w:r>
          </w:p>
        </w:tc>
      </w:tr>
      <w:tr w:rsidR="0024002B" w:rsidTr="000D14B7">
        <w:tc>
          <w:tcPr>
            <w:tcW w:w="1271" w:type="dxa"/>
            <w:vMerge/>
            <w:vAlign w:val="center"/>
          </w:tcPr>
          <w:p w:rsidR="0024002B" w:rsidRDefault="0024002B" w:rsidP="000D14B7">
            <w:pPr>
              <w:suppressAutoHyphens w:val="0"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24002B" w:rsidRDefault="0024002B" w:rsidP="000D14B7">
            <w:pPr>
              <w:suppressAutoHyphens w:val="0"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24002B" w:rsidRDefault="0024002B" w:rsidP="000D14B7">
            <w:pPr>
              <w:suppressAutoHyphens w:val="0"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о/</w:t>
            </w:r>
            <w:proofErr w:type="spellStart"/>
            <w:r>
              <w:rPr>
                <w:sz w:val="20"/>
                <w:szCs w:val="20"/>
              </w:rPr>
              <w:t>дф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з/</w:t>
            </w:r>
            <w:proofErr w:type="spellStart"/>
            <w:r>
              <w:rPr>
                <w:sz w:val="20"/>
                <w:szCs w:val="20"/>
              </w:rPr>
              <w:t>дист</w:t>
            </w:r>
            <w:proofErr w:type="spellEnd"/>
          </w:p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</w:t>
            </w:r>
          </w:p>
        </w:tc>
        <w:tc>
          <w:tcPr>
            <w:tcW w:w="821" w:type="dxa"/>
          </w:tcPr>
          <w:p w:rsidR="0024002B" w:rsidRDefault="0024002B" w:rsidP="000D14B7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о/д ф.</w:t>
            </w:r>
          </w:p>
        </w:tc>
        <w:tc>
          <w:tcPr>
            <w:tcW w:w="778" w:type="dxa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з/</w:t>
            </w:r>
            <w:proofErr w:type="spellStart"/>
            <w:r>
              <w:rPr>
                <w:sz w:val="20"/>
                <w:szCs w:val="20"/>
              </w:rPr>
              <w:t>дист</w:t>
            </w:r>
            <w:proofErr w:type="spellEnd"/>
          </w:p>
          <w:p w:rsidR="0024002B" w:rsidRDefault="0024002B" w:rsidP="000D14B7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ф.</w:t>
            </w:r>
          </w:p>
        </w:tc>
        <w:tc>
          <w:tcPr>
            <w:tcW w:w="527" w:type="dxa"/>
          </w:tcPr>
          <w:p w:rsidR="0024002B" w:rsidRDefault="0024002B" w:rsidP="000D14B7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о/д ф.</w:t>
            </w:r>
          </w:p>
        </w:tc>
        <w:tc>
          <w:tcPr>
            <w:tcW w:w="748" w:type="dxa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з/</w:t>
            </w:r>
            <w:proofErr w:type="spellStart"/>
            <w:r>
              <w:rPr>
                <w:sz w:val="20"/>
                <w:szCs w:val="20"/>
              </w:rPr>
              <w:t>дист</w:t>
            </w:r>
            <w:proofErr w:type="spellEnd"/>
          </w:p>
          <w:p w:rsidR="0024002B" w:rsidRDefault="0024002B" w:rsidP="000D14B7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ф.</w:t>
            </w:r>
          </w:p>
        </w:tc>
        <w:tc>
          <w:tcPr>
            <w:tcW w:w="924" w:type="dxa"/>
            <w:vMerge/>
            <w:vAlign w:val="center"/>
          </w:tcPr>
          <w:p w:rsidR="0024002B" w:rsidRDefault="0024002B" w:rsidP="000D14B7">
            <w:pPr>
              <w:suppressAutoHyphens w:val="0"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24002B" w:rsidRDefault="0024002B" w:rsidP="000D14B7">
            <w:pPr>
              <w:suppressAutoHyphens w:val="0"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  <w:vAlign w:val="center"/>
          </w:tcPr>
          <w:p w:rsidR="0024002B" w:rsidRDefault="0024002B" w:rsidP="000D14B7">
            <w:pPr>
              <w:suppressAutoHyphens w:val="0"/>
              <w:spacing w:line="256" w:lineRule="auto"/>
              <w:rPr>
                <w:sz w:val="20"/>
                <w:szCs w:val="20"/>
              </w:rPr>
            </w:pPr>
          </w:p>
        </w:tc>
      </w:tr>
      <w:tr w:rsidR="0024002B" w:rsidTr="000D14B7">
        <w:trPr>
          <w:trHeight w:val="146"/>
        </w:trPr>
        <w:tc>
          <w:tcPr>
            <w:tcW w:w="1271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21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8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27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48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24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38" w:type="dxa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</w:tr>
      <w:tr w:rsidR="0024002B" w:rsidTr="000D14B7">
        <w:trPr>
          <w:trHeight w:val="268"/>
        </w:trPr>
        <w:tc>
          <w:tcPr>
            <w:tcW w:w="127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</w:t>
            </w:r>
          </w:p>
        </w:tc>
        <w:tc>
          <w:tcPr>
            <w:tcW w:w="85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15/15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8</w:t>
            </w:r>
            <w:r>
              <w:t>/2</w:t>
            </w:r>
          </w:p>
        </w:tc>
        <w:tc>
          <w:tcPr>
            <w:tcW w:w="56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709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82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8</w:t>
            </w:r>
          </w:p>
        </w:tc>
        <w:tc>
          <w:tcPr>
            <w:tcW w:w="77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2</w:t>
            </w:r>
          </w:p>
        </w:tc>
        <w:tc>
          <w:tcPr>
            <w:tcW w:w="52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7</w:t>
            </w:r>
          </w:p>
        </w:tc>
        <w:tc>
          <w:tcPr>
            <w:tcW w:w="74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13</w:t>
            </w:r>
          </w:p>
        </w:tc>
        <w:tc>
          <w:tcPr>
            <w:tcW w:w="924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9</w:t>
            </w:r>
          </w:p>
        </w:tc>
        <w:tc>
          <w:tcPr>
            <w:tcW w:w="73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15</w:t>
            </w:r>
          </w:p>
        </w:tc>
      </w:tr>
      <w:tr w:rsidR="0024002B" w:rsidTr="000D14B7">
        <w:tc>
          <w:tcPr>
            <w:tcW w:w="127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2</w:t>
            </w:r>
          </w:p>
        </w:tc>
        <w:tc>
          <w:tcPr>
            <w:tcW w:w="85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15/15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10</w:t>
            </w:r>
            <w:r>
              <w:t>/2</w:t>
            </w:r>
          </w:p>
        </w:tc>
        <w:tc>
          <w:tcPr>
            <w:tcW w:w="56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709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82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10</w:t>
            </w:r>
          </w:p>
        </w:tc>
        <w:tc>
          <w:tcPr>
            <w:tcW w:w="77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5</w:t>
            </w:r>
          </w:p>
        </w:tc>
        <w:tc>
          <w:tcPr>
            <w:tcW w:w="74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13</w:t>
            </w:r>
          </w:p>
        </w:tc>
        <w:tc>
          <w:tcPr>
            <w:tcW w:w="924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9</w:t>
            </w:r>
          </w:p>
        </w:tc>
        <w:tc>
          <w:tcPr>
            <w:tcW w:w="73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15</w:t>
            </w:r>
          </w:p>
        </w:tc>
      </w:tr>
      <w:tr w:rsidR="0024002B" w:rsidTr="000D14B7">
        <w:tc>
          <w:tcPr>
            <w:tcW w:w="127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3</w:t>
            </w:r>
          </w:p>
        </w:tc>
        <w:tc>
          <w:tcPr>
            <w:tcW w:w="85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15/15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10</w:t>
            </w:r>
            <w:r>
              <w:t>/2</w:t>
            </w:r>
          </w:p>
        </w:tc>
        <w:tc>
          <w:tcPr>
            <w:tcW w:w="56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709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82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10</w:t>
            </w:r>
          </w:p>
        </w:tc>
        <w:tc>
          <w:tcPr>
            <w:tcW w:w="77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2</w:t>
            </w:r>
          </w:p>
        </w:tc>
        <w:tc>
          <w:tcPr>
            <w:tcW w:w="52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5</w:t>
            </w:r>
          </w:p>
        </w:tc>
        <w:tc>
          <w:tcPr>
            <w:tcW w:w="74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13</w:t>
            </w:r>
          </w:p>
        </w:tc>
        <w:tc>
          <w:tcPr>
            <w:tcW w:w="924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11</w:t>
            </w:r>
          </w:p>
        </w:tc>
        <w:tc>
          <w:tcPr>
            <w:tcW w:w="73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15</w:t>
            </w:r>
          </w:p>
        </w:tc>
      </w:tr>
      <w:tr w:rsidR="0024002B" w:rsidTr="000D14B7">
        <w:tc>
          <w:tcPr>
            <w:tcW w:w="127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4</w:t>
            </w:r>
          </w:p>
        </w:tc>
        <w:tc>
          <w:tcPr>
            <w:tcW w:w="85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15/15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10</w:t>
            </w:r>
            <w:r>
              <w:t>/4</w:t>
            </w:r>
          </w:p>
        </w:tc>
        <w:tc>
          <w:tcPr>
            <w:tcW w:w="56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709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82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10</w:t>
            </w:r>
          </w:p>
        </w:tc>
        <w:tc>
          <w:tcPr>
            <w:tcW w:w="77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5</w:t>
            </w:r>
          </w:p>
        </w:tc>
        <w:tc>
          <w:tcPr>
            <w:tcW w:w="74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11</w:t>
            </w:r>
          </w:p>
        </w:tc>
        <w:tc>
          <w:tcPr>
            <w:tcW w:w="924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12</w:t>
            </w:r>
          </w:p>
        </w:tc>
        <w:tc>
          <w:tcPr>
            <w:tcW w:w="73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15</w:t>
            </w:r>
          </w:p>
        </w:tc>
      </w:tr>
      <w:tr w:rsidR="0024002B" w:rsidTr="000D14B7">
        <w:tc>
          <w:tcPr>
            <w:tcW w:w="127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Усього за змістові модулі</w:t>
            </w:r>
          </w:p>
        </w:tc>
        <w:tc>
          <w:tcPr>
            <w:tcW w:w="85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60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38</w:t>
            </w:r>
            <w:r>
              <w:t>/10</w:t>
            </w:r>
          </w:p>
        </w:tc>
        <w:tc>
          <w:tcPr>
            <w:tcW w:w="56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709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82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38</w:t>
            </w:r>
          </w:p>
        </w:tc>
        <w:tc>
          <w:tcPr>
            <w:tcW w:w="77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10</w:t>
            </w:r>
          </w:p>
        </w:tc>
        <w:tc>
          <w:tcPr>
            <w:tcW w:w="52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2</w:t>
            </w:r>
            <w:r w:rsidRPr="00243A66">
              <w:t>2</w:t>
            </w:r>
          </w:p>
        </w:tc>
        <w:tc>
          <w:tcPr>
            <w:tcW w:w="74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5</w:t>
            </w:r>
            <w:r w:rsidRPr="00243A66">
              <w:t>0</w:t>
            </w:r>
          </w:p>
        </w:tc>
        <w:tc>
          <w:tcPr>
            <w:tcW w:w="924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19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41</w:t>
            </w:r>
          </w:p>
        </w:tc>
        <w:tc>
          <w:tcPr>
            <w:tcW w:w="73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60</w:t>
            </w:r>
          </w:p>
        </w:tc>
      </w:tr>
      <w:tr w:rsidR="0024002B" w:rsidTr="000D14B7">
        <w:tc>
          <w:tcPr>
            <w:tcW w:w="127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Підсумковий семестровий контроль</w:t>
            </w:r>
          </w:p>
          <w:p w:rsidR="0024002B" w:rsidRPr="00243A66" w:rsidRDefault="0024002B" w:rsidP="000D14B7">
            <w:pPr>
              <w:spacing w:line="256" w:lineRule="auto"/>
              <w:jc w:val="center"/>
              <w:rPr>
                <w:b/>
              </w:rPr>
            </w:pPr>
            <w:r w:rsidRPr="00243A66">
              <w:rPr>
                <w:b/>
              </w:rPr>
              <w:t>залік</w:t>
            </w:r>
          </w:p>
        </w:tc>
        <w:tc>
          <w:tcPr>
            <w:tcW w:w="85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30</w:t>
            </w:r>
            <w:r>
              <w:t>/30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56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709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821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</w:p>
        </w:tc>
        <w:tc>
          <w:tcPr>
            <w:tcW w:w="778" w:type="dxa"/>
          </w:tcPr>
          <w:p w:rsidR="0024002B" w:rsidRPr="00243A66" w:rsidRDefault="0024002B" w:rsidP="000D14B7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527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>
              <w:t>30</w:t>
            </w:r>
          </w:p>
        </w:tc>
        <w:tc>
          <w:tcPr>
            <w:tcW w:w="74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30</w:t>
            </w:r>
          </w:p>
        </w:tc>
        <w:tc>
          <w:tcPr>
            <w:tcW w:w="924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20</w:t>
            </w:r>
          </w:p>
        </w:tc>
        <w:tc>
          <w:tcPr>
            <w:tcW w:w="992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20</w:t>
            </w:r>
          </w:p>
        </w:tc>
        <w:tc>
          <w:tcPr>
            <w:tcW w:w="738" w:type="dxa"/>
          </w:tcPr>
          <w:p w:rsidR="0024002B" w:rsidRPr="00243A66" w:rsidRDefault="0024002B" w:rsidP="000D14B7">
            <w:pPr>
              <w:spacing w:line="256" w:lineRule="auto"/>
              <w:jc w:val="center"/>
            </w:pPr>
            <w:r w:rsidRPr="00243A66">
              <w:t>40</w:t>
            </w:r>
          </w:p>
        </w:tc>
      </w:tr>
      <w:tr w:rsidR="0024002B" w:rsidTr="000D14B7">
        <w:tc>
          <w:tcPr>
            <w:tcW w:w="1271" w:type="dxa"/>
          </w:tcPr>
          <w:p w:rsidR="0024002B" w:rsidRDefault="0024002B" w:rsidP="000D14B7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Загалом</w:t>
            </w:r>
          </w:p>
        </w:tc>
        <w:tc>
          <w:tcPr>
            <w:tcW w:w="5993" w:type="dxa"/>
            <w:gridSpan w:val="8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2654" w:type="dxa"/>
            <w:gridSpan w:val="3"/>
          </w:tcPr>
          <w:p w:rsidR="0024002B" w:rsidRDefault="0024002B" w:rsidP="000D14B7">
            <w:pPr>
              <w:spacing w:line="25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:rsidR="00234CC4" w:rsidRDefault="00234CC4" w:rsidP="00E6344F">
      <w:pPr>
        <w:ind w:left="7513" w:hanging="7513"/>
        <w:jc w:val="center"/>
        <w:rPr>
          <w:b/>
        </w:rPr>
      </w:pPr>
    </w:p>
    <w:p w:rsidR="00234CC4" w:rsidRDefault="00234CC4" w:rsidP="00E6344F">
      <w:pPr>
        <w:ind w:left="7513" w:hanging="7513"/>
        <w:jc w:val="center"/>
        <w:rPr>
          <w:b/>
        </w:rPr>
      </w:pPr>
    </w:p>
    <w:p w:rsidR="0024002B" w:rsidRPr="00234CC4" w:rsidRDefault="0024002B" w:rsidP="00E6344F">
      <w:pPr>
        <w:ind w:left="7513" w:hanging="7513"/>
        <w:jc w:val="center"/>
        <w:rPr>
          <w:b/>
          <w:sz w:val="28"/>
          <w:szCs w:val="28"/>
        </w:rPr>
      </w:pPr>
      <w:r w:rsidRPr="00234CC4">
        <w:rPr>
          <w:b/>
          <w:sz w:val="28"/>
          <w:szCs w:val="28"/>
        </w:rPr>
        <w:t xml:space="preserve">5. Теми лабораторних занять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6936"/>
        <w:gridCol w:w="708"/>
        <w:gridCol w:w="851"/>
      </w:tblGrid>
      <w:tr w:rsidR="0024002B" w:rsidRPr="00B900EA" w:rsidTr="000D14B7">
        <w:tc>
          <w:tcPr>
            <w:tcW w:w="1173" w:type="dxa"/>
            <w:vMerge w:val="restart"/>
          </w:tcPr>
          <w:p w:rsidR="0024002B" w:rsidRPr="00234CC4" w:rsidRDefault="0024002B" w:rsidP="000346F2">
            <w:pPr>
              <w:ind w:left="-70" w:right="-92"/>
              <w:jc w:val="center"/>
              <w:rPr>
                <w:sz w:val="20"/>
                <w:szCs w:val="20"/>
              </w:rPr>
            </w:pPr>
            <w:r w:rsidRPr="00234CC4">
              <w:rPr>
                <w:sz w:val="20"/>
                <w:szCs w:val="20"/>
              </w:rPr>
              <w:t xml:space="preserve">№ змістового </w:t>
            </w:r>
          </w:p>
          <w:p w:rsidR="0024002B" w:rsidRPr="00B900EA" w:rsidRDefault="0024002B" w:rsidP="000346F2">
            <w:pPr>
              <w:ind w:left="-70" w:right="-92"/>
              <w:jc w:val="center"/>
            </w:pPr>
            <w:r w:rsidRPr="00234CC4">
              <w:rPr>
                <w:sz w:val="20"/>
                <w:szCs w:val="20"/>
              </w:rPr>
              <w:t>модуля</w:t>
            </w:r>
          </w:p>
        </w:tc>
        <w:tc>
          <w:tcPr>
            <w:tcW w:w="6936" w:type="dxa"/>
            <w:vMerge w:val="restart"/>
          </w:tcPr>
          <w:p w:rsidR="0024002B" w:rsidRPr="00B900EA" w:rsidRDefault="0024002B" w:rsidP="000346F2">
            <w:pPr>
              <w:jc w:val="center"/>
            </w:pPr>
            <w:r w:rsidRPr="00B900EA">
              <w:t>Назва теми</w:t>
            </w:r>
          </w:p>
        </w:tc>
        <w:tc>
          <w:tcPr>
            <w:tcW w:w="1559" w:type="dxa"/>
            <w:gridSpan w:val="2"/>
          </w:tcPr>
          <w:p w:rsidR="0024002B" w:rsidRPr="00234CC4" w:rsidRDefault="0024002B" w:rsidP="000346F2">
            <w:pPr>
              <w:jc w:val="center"/>
              <w:rPr>
                <w:sz w:val="20"/>
                <w:szCs w:val="20"/>
              </w:rPr>
            </w:pPr>
            <w:r w:rsidRPr="00234CC4">
              <w:rPr>
                <w:sz w:val="20"/>
                <w:szCs w:val="20"/>
              </w:rPr>
              <w:t>Кількість</w:t>
            </w:r>
          </w:p>
          <w:p w:rsidR="0024002B" w:rsidRPr="00234CC4" w:rsidRDefault="0024002B" w:rsidP="000346F2">
            <w:pPr>
              <w:jc w:val="center"/>
              <w:rPr>
                <w:sz w:val="20"/>
                <w:szCs w:val="20"/>
              </w:rPr>
            </w:pPr>
            <w:r w:rsidRPr="00234CC4">
              <w:rPr>
                <w:sz w:val="20"/>
                <w:szCs w:val="20"/>
              </w:rPr>
              <w:t>годин</w:t>
            </w:r>
          </w:p>
        </w:tc>
      </w:tr>
      <w:tr w:rsidR="0024002B" w:rsidRPr="00B900EA" w:rsidTr="000D14B7">
        <w:trPr>
          <w:trHeight w:val="164"/>
        </w:trPr>
        <w:tc>
          <w:tcPr>
            <w:tcW w:w="1173" w:type="dxa"/>
            <w:vMerge/>
          </w:tcPr>
          <w:p w:rsidR="0024002B" w:rsidRPr="00B900EA" w:rsidRDefault="0024002B" w:rsidP="000346F2">
            <w:pPr>
              <w:ind w:left="142" w:hanging="142"/>
              <w:jc w:val="center"/>
            </w:pPr>
          </w:p>
        </w:tc>
        <w:tc>
          <w:tcPr>
            <w:tcW w:w="6936" w:type="dxa"/>
            <w:vMerge/>
          </w:tcPr>
          <w:p w:rsidR="0024002B" w:rsidRPr="00B900EA" w:rsidRDefault="0024002B" w:rsidP="000346F2">
            <w:pPr>
              <w:jc w:val="center"/>
            </w:pPr>
          </w:p>
        </w:tc>
        <w:tc>
          <w:tcPr>
            <w:tcW w:w="708" w:type="dxa"/>
          </w:tcPr>
          <w:p w:rsidR="0024002B" w:rsidRPr="00234CC4" w:rsidRDefault="0024002B" w:rsidP="000346F2">
            <w:pPr>
              <w:jc w:val="center"/>
              <w:rPr>
                <w:sz w:val="20"/>
                <w:szCs w:val="20"/>
              </w:rPr>
            </w:pPr>
            <w:r w:rsidRPr="00234CC4">
              <w:rPr>
                <w:sz w:val="20"/>
                <w:szCs w:val="20"/>
              </w:rPr>
              <w:t>о/д</w:t>
            </w:r>
          </w:p>
          <w:p w:rsidR="0024002B" w:rsidRPr="00B900EA" w:rsidRDefault="0024002B" w:rsidP="000346F2">
            <w:pPr>
              <w:jc w:val="center"/>
            </w:pPr>
            <w:r w:rsidRPr="00234CC4">
              <w:rPr>
                <w:sz w:val="20"/>
                <w:szCs w:val="20"/>
              </w:rPr>
              <w:t>ф.</w:t>
            </w:r>
          </w:p>
        </w:tc>
        <w:tc>
          <w:tcPr>
            <w:tcW w:w="851" w:type="dxa"/>
          </w:tcPr>
          <w:p w:rsidR="0024002B" w:rsidRPr="00234CC4" w:rsidRDefault="0024002B" w:rsidP="000346F2">
            <w:pPr>
              <w:jc w:val="center"/>
              <w:rPr>
                <w:sz w:val="20"/>
                <w:szCs w:val="20"/>
              </w:rPr>
            </w:pPr>
            <w:r w:rsidRPr="00234CC4">
              <w:rPr>
                <w:sz w:val="20"/>
                <w:szCs w:val="20"/>
              </w:rPr>
              <w:t>з/</w:t>
            </w:r>
            <w:proofErr w:type="spellStart"/>
            <w:r w:rsidRPr="00234CC4">
              <w:rPr>
                <w:sz w:val="20"/>
                <w:szCs w:val="20"/>
              </w:rPr>
              <w:t>дист</w:t>
            </w:r>
            <w:proofErr w:type="spellEnd"/>
          </w:p>
          <w:p w:rsidR="0024002B" w:rsidRPr="00234CC4" w:rsidRDefault="0024002B" w:rsidP="000346F2">
            <w:pPr>
              <w:jc w:val="center"/>
              <w:rPr>
                <w:sz w:val="20"/>
                <w:szCs w:val="20"/>
              </w:rPr>
            </w:pPr>
            <w:r w:rsidRPr="00234CC4">
              <w:rPr>
                <w:sz w:val="20"/>
                <w:szCs w:val="20"/>
              </w:rPr>
              <w:t>ф.</w:t>
            </w:r>
          </w:p>
        </w:tc>
      </w:tr>
      <w:tr w:rsidR="0024002B" w:rsidRPr="00B900EA" w:rsidTr="000D14B7">
        <w:trPr>
          <w:trHeight w:val="270"/>
        </w:trPr>
        <w:tc>
          <w:tcPr>
            <w:tcW w:w="1173" w:type="dxa"/>
          </w:tcPr>
          <w:p w:rsidR="0024002B" w:rsidRPr="00B900EA" w:rsidRDefault="0024002B" w:rsidP="000346F2">
            <w:pPr>
              <w:jc w:val="center"/>
            </w:pPr>
            <w:r w:rsidRPr="00B900EA">
              <w:t>1.</w:t>
            </w:r>
          </w:p>
        </w:tc>
        <w:tc>
          <w:tcPr>
            <w:tcW w:w="6936" w:type="dxa"/>
          </w:tcPr>
          <w:p w:rsidR="0024002B" w:rsidRPr="00B900EA" w:rsidRDefault="0024002B" w:rsidP="000346F2">
            <w:pPr>
              <w:jc w:val="both"/>
            </w:pPr>
            <w:r w:rsidRPr="00B900EA">
              <w:t>Технічні засоби і журналістська діяльність на телебаченні</w:t>
            </w:r>
          </w:p>
        </w:tc>
        <w:tc>
          <w:tcPr>
            <w:tcW w:w="708" w:type="dxa"/>
          </w:tcPr>
          <w:p w:rsidR="0024002B" w:rsidRPr="00B900EA" w:rsidRDefault="0024002B" w:rsidP="000346F2">
            <w:pPr>
              <w:jc w:val="center"/>
            </w:pPr>
            <w:r w:rsidRPr="00B900EA">
              <w:t>8</w:t>
            </w:r>
          </w:p>
        </w:tc>
        <w:tc>
          <w:tcPr>
            <w:tcW w:w="851" w:type="dxa"/>
          </w:tcPr>
          <w:p w:rsidR="0024002B" w:rsidRPr="00B900EA" w:rsidRDefault="0024002B" w:rsidP="000346F2">
            <w:pPr>
              <w:jc w:val="center"/>
            </w:pPr>
            <w:r w:rsidRPr="00B900EA">
              <w:t>2</w:t>
            </w:r>
          </w:p>
        </w:tc>
      </w:tr>
      <w:tr w:rsidR="0024002B" w:rsidRPr="00B900EA" w:rsidTr="000D14B7">
        <w:trPr>
          <w:trHeight w:val="165"/>
        </w:trPr>
        <w:tc>
          <w:tcPr>
            <w:tcW w:w="1173" w:type="dxa"/>
          </w:tcPr>
          <w:p w:rsidR="0024002B" w:rsidRPr="00B900EA" w:rsidRDefault="0024002B" w:rsidP="000346F2">
            <w:pPr>
              <w:jc w:val="center"/>
            </w:pPr>
            <w:r w:rsidRPr="00B900EA">
              <w:t>2.</w:t>
            </w:r>
          </w:p>
        </w:tc>
        <w:tc>
          <w:tcPr>
            <w:tcW w:w="6936" w:type="dxa"/>
          </w:tcPr>
          <w:p w:rsidR="0024002B" w:rsidRPr="00B900EA" w:rsidRDefault="0024002B" w:rsidP="000346F2">
            <w:pPr>
              <w:rPr>
                <w:bCs/>
                <w:w w:val="103"/>
              </w:rPr>
            </w:pPr>
            <w:r w:rsidRPr="00B900EA">
              <w:t>Звуковий портрет сучасного журналіста. Особливості роботи з програмами для запису та обробки звуку</w:t>
            </w:r>
          </w:p>
        </w:tc>
        <w:tc>
          <w:tcPr>
            <w:tcW w:w="708" w:type="dxa"/>
          </w:tcPr>
          <w:p w:rsidR="0024002B" w:rsidRPr="00B900EA" w:rsidRDefault="0024002B" w:rsidP="000346F2">
            <w:pPr>
              <w:jc w:val="center"/>
            </w:pPr>
            <w:r w:rsidRPr="00B900EA">
              <w:t>10</w:t>
            </w:r>
          </w:p>
        </w:tc>
        <w:tc>
          <w:tcPr>
            <w:tcW w:w="851" w:type="dxa"/>
          </w:tcPr>
          <w:p w:rsidR="0024002B" w:rsidRPr="00B900EA" w:rsidRDefault="0024002B" w:rsidP="000346F2">
            <w:pPr>
              <w:jc w:val="center"/>
            </w:pPr>
            <w:r>
              <w:t>2</w:t>
            </w:r>
          </w:p>
        </w:tc>
      </w:tr>
      <w:tr w:rsidR="0024002B" w:rsidRPr="00B900EA" w:rsidTr="000D14B7">
        <w:trPr>
          <w:trHeight w:val="150"/>
        </w:trPr>
        <w:tc>
          <w:tcPr>
            <w:tcW w:w="1173" w:type="dxa"/>
          </w:tcPr>
          <w:p w:rsidR="0024002B" w:rsidRPr="00B900EA" w:rsidRDefault="0024002B" w:rsidP="000346F2">
            <w:pPr>
              <w:jc w:val="center"/>
            </w:pPr>
            <w:r w:rsidRPr="00B900EA">
              <w:t>3.</w:t>
            </w:r>
          </w:p>
        </w:tc>
        <w:tc>
          <w:tcPr>
            <w:tcW w:w="6936" w:type="dxa"/>
          </w:tcPr>
          <w:p w:rsidR="0024002B" w:rsidRPr="00B900EA" w:rsidRDefault="0024002B" w:rsidP="000346F2">
            <w:r w:rsidRPr="00B900EA">
              <w:t>Технічні та творчі аспекти роботи журналіста в професійних редакціях</w:t>
            </w:r>
          </w:p>
        </w:tc>
        <w:tc>
          <w:tcPr>
            <w:tcW w:w="708" w:type="dxa"/>
          </w:tcPr>
          <w:p w:rsidR="0024002B" w:rsidRPr="00B900EA" w:rsidRDefault="0024002B" w:rsidP="000346F2">
            <w:pPr>
              <w:jc w:val="center"/>
            </w:pPr>
            <w:r w:rsidRPr="00B900EA">
              <w:t>10</w:t>
            </w:r>
          </w:p>
        </w:tc>
        <w:tc>
          <w:tcPr>
            <w:tcW w:w="851" w:type="dxa"/>
          </w:tcPr>
          <w:p w:rsidR="0024002B" w:rsidRPr="00B900EA" w:rsidRDefault="0024002B" w:rsidP="000346F2">
            <w:pPr>
              <w:jc w:val="center"/>
            </w:pPr>
            <w:r w:rsidRPr="00B900EA">
              <w:t>2</w:t>
            </w:r>
          </w:p>
        </w:tc>
      </w:tr>
      <w:tr w:rsidR="0024002B" w:rsidRPr="00B900EA" w:rsidTr="000D14B7">
        <w:trPr>
          <w:trHeight w:val="180"/>
        </w:trPr>
        <w:tc>
          <w:tcPr>
            <w:tcW w:w="1173" w:type="dxa"/>
          </w:tcPr>
          <w:p w:rsidR="0024002B" w:rsidRPr="00B900EA" w:rsidRDefault="0024002B" w:rsidP="000346F2">
            <w:pPr>
              <w:jc w:val="center"/>
            </w:pPr>
            <w:r w:rsidRPr="00B900EA">
              <w:t>4.</w:t>
            </w:r>
          </w:p>
        </w:tc>
        <w:tc>
          <w:tcPr>
            <w:tcW w:w="6936" w:type="dxa"/>
          </w:tcPr>
          <w:p w:rsidR="0024002B" w:rsidRPr="00B900EA" w:rsidRDefault="0024002B" w:rsidP="000346F2">
            <w:r w:rsidRPr="00B900EA">
              <w:t xml:space="preserve">Виробничі етапи </w:t>
            </w:r>
            <w:proofErr w:type="spellStart"/>
            <w:r w:rsidRPr="00B900EA">
              <w:t>телетворчості</w:t>
            </w:r>
            <w:proofErr w:type="spellEnd"/>
            <w:r w:rsidRPr="00B900EA">
              <w:t>. Головні компоненти підготовки якісного медійного матеріалу</w:t>
            </w:r>
          </w:p>
        </w:tc>
        <w:tc>
          <w:tcPr>
            <w:tcW w:w="708" w:type="dxa"/>
          </w:tcPr>
          <w:p w:rsidR="0024002B" w:rsidRPr="00B900EA" w:rsidRDefault="0024002B" w:rsidP="000346F2">
            <w:pPr>
              <w:jc w:val="center"/>
            </w:pPr>
            <w:r w:rsidRPr="00B900EA">
              <w:t>10</w:t>
            </w:r>
          </w:p>
        </w:tc>
        <w:tc>
          <w:tcPr>
            <w:tcW w:w="851" w:type="dxa"/>
          </w:tcPr>
          <w:p w:rsidR="0024002B" w:rsidRPr="00B900EA" w:rsidRDefault="0024002B" w:rsidP="000346F2">
            <w:pPr>
              <w:jc w:val="center"/>
            </w:pPr>
            <w:r>
              <w:t>4</w:t>
            </w:r>
          </w:p>
        </w:tc>
      </w:tr>
      <w:tr w:rsidR="0024002B" w:rsidRPr="00B900EA" w:rsidTr="000D14B7">
        <w:tc>
          <w:tcPr>
            <w:tcW w:w="8109" w:type="dxa"/>
            <w:gridSpan w:val="2"/>
          </w:tcPr>
          <w:p w:rsidR="0024002B" w:rsidRPr="00B900EA" w:rsidRDefault="0024002B" w:rsidP="000346F2">
            <w:r w:rsidRPr="00B900EA">
              <w:t>Разом</w:t>
            </w:r>
          </w:p>
        </w:tc>
        <w:tc>
          <w:tcPr>
            <w:tcW w:w="708" w:type="dxa"/>
          </w:tcPr>
          <w:p w:rsidR="0024002B" w:rsidRPr="00B900EA" w:rsidRDefault="0024002B" w:rsidP="00222C2E">
            <w:pPr>
              <w:jc w:val="center"/>
            </w:pPr>
            <w:r w:rsidRPr="00B900EA">
              <w:t>38</w:t>
            </w:r>
          </w:p>
        </w:tc>
        <w:tc>
          <w:tcPr>
            <w:tcW w:w="851" w:type="dxa"/>
          </w:tcPr>
          <w:p w:rsidR="0024002B" w:rsidRPr="00B900EA" w:rsidRDefault="0024002B" w:rsidP="00222C2E">
            <w:pPr>
              <w:jc w:val="center"/>
            </w:pPr>
            <w:r w:rsidRPr="00B900EA">
              <w:t>10</w:t>
            </w:r>
          </w:p>
        </w:tc>
      </w:tr>
    </w:tbl>
    <w:p w:rsidR="0024002B" w:rsidRPr="00B900EA" w:rsidRDefault="0024002B" w:rsidP="00843C35">
      <w:pPr>
        <w:ind w:left="567"/>
        <w:jc w:val="center"/>
        <w:rPr>
          <w:b/>
        </w:rPr>
      </w:pPr>
    </w:p>
    <w:p w:rsidR="0024002B" w:rsidRPr="009354B7" w:rsidRDefault="0024002B" w:rsidP="00843C35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354B7">
        <w:rPr>
          <w:b/>
          <w:sz w:val="28"/>
          <w:szCs w:val="28"/>
        </w:rPr>
        <w:t>Види і зміст поточних контрольних заходів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0"/>
        <w:gridCol w:w="1564"/>
        <w:gridCol w:w="3464"/>
        <w:gridCol w:w="2399"/>
        <w:gridCol w:w="820"/>
      </w:tblGrid>
      <w:tr w:rsidR="0024002B" w:rsidTr="00D53F52">
        <w:tc>
          <w:tcPr>
            <w:tcW w:w="1130" w:type="dxa"/>
            <w:vAlign w:val="center"/>
          </w:tcPr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№</w:t>
            </w:r>
          </w:p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змістового</w:t>
            </w:r>
          </w:p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модуля</w:t>
            </w:r>
          </w:p>
        </w:tc>
        <w:tc>
          <w:tcPr>
            <w:tcW w:w="1564" w:type="dxa"/>
            <w:vAlign w:val="center"/>
          </w:tcPr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Вид поточного</w:t>
            </w:r>
          </w:p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контрольного заходу</w:t>
            </w:r>
          </w:p>
        </w:tc>
        <w:tc>
          <w:tcPr>
            <w:tcW w:w="3464" w:type="dxa"/>
            <w:vAlign w:val="center"/>
          </w:tcPr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Зміст поточного</w:t>
            </w:r>
          </w:p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контрольного заходу</w:t>
            </w:r>
          </w:p>
        </w:tc>
        <w:tc>
          <w:tcPr>
            <w:tcW w:w="2399" w:type="dxa"/>
            <w:vAlign w:val="center"/>
          </w:tcPr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Критерії</w:t>
            </w:r>
          </w:p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Оцінювання</w:t>
            </w:r>
          </w:p>
        </w:tc>
        <w:tc>
          <w:tcPr>
            <w:tcW w:w="820" w:type="dxa"/>
            <w:vAlign w:val="center"/>
          </w:tcPr>
          <w:p w:rsidR="0024002B" w:rsidRDefault="0024002B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Усього балів</w:t>
            </w:r>
          </w:p>
        </w:tc>
      </w:tr>
      <w:tr w:rsidR="0024002B" w:rsidTr="00234CC4">
        <w:trPr>
          <w:trHeight w:val="1241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4" w:type="dxa"/>
          </w:tcPr>
          <w:p w:rsidR="0024002B" w:rsidRDefault="0024002B" w:rsidP="0023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Усне опитування за планом із презентацією ілюстративного матеріалу</w:t>
            </w:r>
          </w:p>
        </w:tc>
        <w:tc>
          <w:tcPr>
            <w:tcW w:w="3464" w:type="dxa"/>
          </w:tcPr>
          <w:p w:rsidR="0024002B" w:rsidRDefault="0024002B" w:rsidP="00843C3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23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безпечного перебування в лабораторії</w:t>
            </w:r>
          </w:p>
          <w:p w:rsidR="0024002B" w:rsidRDefault="0024002B" w:rsidP="00843C3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23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Технічне оснащення і правила роботи з ним</w:t>
            </w:r>
          </w:p>
          <w:p w:rsidR="0024002B" w:rsidRDefault="0024002B" w:rsidP="00843C3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23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Види камер і формати зйомки </w:t>
            </w:r>
          </w:p>
        </w:tc>
        <w:tc>
          <w:tcPr>
            <w:tcW w:w="2399" w:type="dxa"/>
          </w:tcPr>
          <w:p w:rsidR="0024002B" w:rsidRDefault="0024002B" w:rsidP="00FD68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 разі повної відповіді на всі питання із ілюстраціями студент отримує </w:t>
            </w:r>
            <w:r>
              <w:rPr>
                <w:sz w:val="20"/>
                <w:szCs w:val="20"/>
                <w:lang w:val="ru-RU"/>
              </w:rPr>
              <w:t>6</w:t>
            </w:r>
            <w:r>
              <w:rPr>
                <w:sz w:val="20"/>
                <w:szCs w:val="20"/>
              </w:rPr>
              <w:t xml:space="preserve"> б., доповнення – 1 б.</w:t>
            </w:r>
          </w:p>
        </w:tc>
        <w:tc>
          <w:tcPr>
            <w:tcW w:w="820" w:type="dxa"/>
          </w:tcPr>
          <w:p w:rsidR="0024002B" w:rsidRDefault="0024002B" w:rsidP="00B13B9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</w:tr>
      <w:tr w:rsidR="0024002B" w:rsidTr="00234CC4">
        <w:trPr>
          <w:trHeight w:val="1423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Комплексна п</w:t>
            </w:r>
            <w:proofErr w:type="spellStart"/>
            <w:r>
              <w:rPr>
                <w:sz w:val="20"/>
                <w:szCs w:val="20"/>
              </w:rPr>
              <w:t>рактична</w:t>
            </w:r>
            <w:proofErr w:type="spellEnd"/>
            <w:r>
              <w:rPr>
                <w:sz w:val="20"/>
                <w:szCs w:val="20"/>
              </w:rPr>
              <w:t xml:space="preserve"> робота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4" w:type="dxa"/>
          </w:tcPr>
          <w:p w:rsidR="0024002B" w:rsidRDefault="0024002B" w:rsidP="00B13B92">
            <w:pPr>
              <w:pStyle w:val="a7"/>
              <w:numPr>
                <w:ilvl w:val="0"/>
                <w:numId w:val="18"/>
              </w:numPr>
              <w:rPr>
                <w:rFonts w:ascii="Times New Roman" w:hAnsi="Times New Roman"/>
                <w:iCs/>
                <w:sz w:val="20"/>
                <w:szCs w:val="20"/>
              </w:rPr>
            </w:pPr>
            <w:r w:rsidRPr="00B13B92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 xml:space="preserve">Підготовка і запис </w:t>
            </w:r>
            <w:proofErr w:type="spellStart"/>
            <w:r w:rsidRPr="00B13B92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>спіча</w:t>
            </w:r>
            <w:proofErr w:type="spellEnd"/>
            <w:r w:rsidRPr="00B13B92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 xml:space="preserve"> у студії</w:t>
            </w:r>
          </w:p>
          <w:p w:rsidR="0024002B" w:rsidRPr="00B13B92" w:rsidRDefault="0024002B" w:rsidP="00B13B92">
            <w:pPr>
              <w:pStyle w:val="a7"/>
              <w:numPr>
                <w:ilvl w:val="0"/>
                <w:numId w:val="18"/>
              </w:numPr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>Самоаналіз самостійної роботи</w:t>
            </w:r>
          </w:p>
          <w:p w:rsidR="0024002B" w:rsidRDefault="0024002B" w:rsidP="008374BF">
            <w:pPr>
              <w:pStyle w:val="a7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8374BF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 xml:space="preserve">Робота з технічними засобами (відеокамера, штатив, </w:t>
            </w:r>
            <w:proofErr w:type="spellStart"/>
            <w:r w:rsidRPr="008374BF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>стедікам</w:t>
            </w:r>
            <w:proofErr w:type="spellEnd"/>
            <w:r w:rsidRPr="008374BF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 xml:space="preserve">, мікрофони, суфлер, </w:t>
            </w:r>
            <w:proofErr w:type="spellStart"/>
            <w:r w:rsidRPr="008374BF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>мікшерний</w:t>
            </w:r>
            <w:proofErr w:type="spellEnd"/>
            <w:r w:rsidRPr="008374BF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 xml:space="preserve"> пульт)</w:t>
            </w:r>
          </w:p>
        </w:tc>
        <w:tc>
          <w:tcPr>
            <w:tcW w:w="2399" w:type="dxa"/>
          </w:tcPr>
          <w:p w:rsidR="0024002B" w:rsidRDefault="0024002B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</w:tcPr>
          <w:p w:rsidR="0024002B" w:rsidRDefault="0024002B" w:rsidP="00B13B9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  <w:p w:rsidR="0024002B" w:rsidRDefault="0024002B" w:rsidP="00B13B9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  <w:p w:rsidR="0024002B" w:rsidRDefault="0024002B" w:rsidP="00B13B9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  <w:p w:rsidR="0024002B" w:rsidRDefault="0024002B" w:rsidP="00B13B92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24002B" w:rsidRDefault="0024002B" w:rsidP="00B13B92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24002B" w:rsidRPr="00D65E44" w:rsidRDefault="0024002B" w:rsidP="00B13B92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65E44">
              <w:rPr>
                <w:b/>
                <w:sz w:val="20"/>
                <w:szCs w:val="20"/>
                <w:lang w:val="ru-RU"/>
              </w:rPr>
              <w:t>9</w:t>
            </w:r>
          </w:p>
        </w:tc>
      </w:tr>
      <w:tr w:rsidR="0024002B" w:rsidTr="00D53F52">
        <w:trPr>
          <w:trHeight w:val="556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Усього за ЗМ 1</w:t>
            </w:r>
          </w:p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контр.</w:t>
            </w:r>
          </w:p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64" w:type="dxa"/>
          </w:tcPr>
          <w:p w:rsidR="0024002B" w:rsidRDefault="0024002B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99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15</w:t>
            </w:r>
          </w:p>
        </w:tc>
      </w:tr>
      <w:tr w:rsidR="0024002B" w:rsidTr="00D53F52">
        <w:trPr>
          <w:trHeight w:val="673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24002B" w:rsidRDefault="0024002B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Усне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опитування</w:t>
            </w:r>
            <w:proofErr w:type="spellEnd"/>
          </w:p>
        </w:tc>
        <w:tc>
          <w:tcPr>
            <w:tcW w:w="3464" w:type="dxa"/>
          </w:tcPr>
          <w:p w:rsidR="0024002B" w:rsidRDefault="0024002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Правила написання закадрового тексту і практика</w:t>
            </w:r>
          </w:p>
          <w:p w:rsidR="0024002B" w:rsidRDefault="0024002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Самоаналіз практичної роботи</w:t>
            </w:r>
          </w:p>
          <w:p w:rsidR="0024002B" w:rsidRDefault="0024002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Робота із комп’ютерною програмою</w:t>
            </w:r>
          </w:p>
        </w:tc>
        <w:tc>
          <w:tcPr>
            <w:tcW w:w="2399" w:type="dxa"/>
          </w:tcPr>
          <w:p w:rsidR="0024002B" w:rsidRDefault="0024002B" w:rsidP="00FD682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 разі повної відповіді на всі питання із ілюстраціями студент отримує </w:t>
            </w:r>
            <w:r>
              <w:rPr>
                <w:sz w:val="20"/>
                <w:szCs w:val="20"/>
                <w:lang w:val="ru-RU"/>
              </w:rPr>
              <w:t>6</w:t>
            </w:r>
            <w:r>
              <w:rPr>
                <w:sz w:val="20"/>
                <w:szCs w:val="20"/>
              </w:rPr>
              <w:t xml:space="preserve"> б., доповнення – 1 б.</w:t>
            </w:r>
          </w:p>
        </w:tc>
        <w:tc>
          <w:tcPr>
            <w:tcW w:w="820" w:type="dxa"/>
          </w:tcPr>
          <w:p w:rsidR="0024002B" w:rsidRPr="00FD6827" w:rsidRDefault="0024002B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</w:tr>
      <w:tr w:rsidR="0024002B" w:rsidTr="00D53F52">
        <w:trPr>
          <w:trHeight w:val="902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24002B" w:rsidRDefault="0024002B" w:rsidP="0023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Комплексна п</w:t>
            </w:r>
            <w:proofErr w:type="spellStart"/>
            <w:r>
              <w:rPr>
                <w:sz w:val="20"/>
                <w:szCs w:val="20"/>
              </w:rPr>
              <w:t>рактична</w:t>
            </w:r>
            <w:proofErr w:type="spellEnd"/>
            <w:r>
              <w:rPr>
                <w:sz w:val="20"/>
                <w:szCs w:val="20"/>
              </w:rPr>
              <w:t xml:space="preserve"> робота</w:t>
            </w:r>
          </w:p>
        </w:tc>
        <w:tc>
          <w:tcPr>
            <w:tcW w:w="3464" w:type="dxa"/>
          </w:tcPr>
          <w:p w:rsidR="0024002B" w:rsidRDefault="0024002B" w:rsidP="00843C35">
            <w:pPr>
              <w:suppressAutoHyphens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Написання закадрового тексту</w:t>
            </w:r>
          </w:p>
          <w:p w:rsidR="0024002B" w:rsidRDefault="0024002B" w:rsidP="00843C35">
            <w:pPr>
              <w:suppressAutoHyphens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Начитування</w:t>
            </w:r>
            <w:proofErr w:type="spellEnd"/>
            <w:r>
              <w:rPr>
                <w:sz w:val="20"/>
                <w:szCs w:val="20"/>
              </w:rPr>
              <w:t xml:space="preserve"> закадрового тексту</w:t>
            </w:r>
          </w:p>
          <w:p w:rsidR="0024002B" w:rsidRDefault="0024002B" w:rsidP="00843C35">
            <w:pPr>
              <w:suppressAutoHyphens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Редагування закадрового тексту</w:t>
            </w:r>
          </w:p>
        </w:tc>
        <w:tc>
          <w:tcPr>
            <w:tcW w:w="2399" w:type="dxa"/>
          </w:tcPr>
          <w:p w:rsidR="0024002B" w:rsidRDefault="002400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820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24002B" w:rsidRDefault="0024002B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  <w:p w:rsidR="0024002B" w:rsidRDefault="0024002B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  <w:p w:rsidR="0024002B" w:rsidRPr="00D65E44" w:rsidRDefault="0024002B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65E44">
              <w:rPr>
                <w:b/>
                <w:sz w:val="20"/>
                <w:szCs w:val="20"/>
                <w:lang w:val="ru-RU"/>
              </w:rPr>
              <w:t>9</w:t>
            </w:r>
          </w:p>
        </w:tc>
      </w:tr>
      <w:tr w:rsidR="0024002B" w:rsidTr="00D53F52">
        <w:trPr>
          <w:trHeight w:val="990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Усього за ЗМ 2</w:t>
            </w:r>
          </w:p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контр.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464" w:type="dxa"/>
          </w:tcPr>
          <w:p w:rsidR="0024002B" w:rsidRDefault="0024002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99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24002B" w:rsidTr="00D53F52">
        <w:trPr>
          <w:trHeight w:val="990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</w:p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1564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Усне опитування у форматі групової дискусії</w:t>
            </w:r>
          </w:p>
        </w:tc>
        <w:tc>
          <w:tcPr>
            <w:tcW w:w="3464" w:type="dxa"/>
          </w:tcPr>
          <w:p w:rsidR="0024002B" w:rsidRDefault="0024002B">
            <w:pPr>
              <w:jc w:val="both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часть у груповій дискусії на тему: «Природа телебачення»</w:t>
            </w:r>
          </w:p>
          <w:p w:rsidR="0024002B" w:rsidRDefault="0024002B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Світло у польовій і студійній зйомці</w:t>
            </w:r>
          </w:p>
        </w:tc>
        <w:tc>
          <w:tcPr>
            <w:tcW w:w="2399" w:type="dxa"/>
          </w:tcPr>
          <w:p w:rsidR="0024002B" w:rsidRDefault="0024002B" w:rsidP="00FD6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 разі повної відповіді на всі питання із схемою студент отримує </w:t>
            </w: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</w:rPr>
              <w:t xml:space="preserve"> б., доповнення – 1 б.</w:t>
            </w:r>
          </w:p>
        </w:tc>
        <w:tc>
          <w:tcPr>
            <w:tcW w:w="820" w:type="dxa"/>
          </w:tcPr>
          <w:p w:rsidR="0024002B" w:rsidRPr="00FD6827" w:rsidRDefault="0024002B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</w:tr>
      <w:tr w:rsidR="0024002B" w:rsidTr="00D53F52">
        <w:trPr>
          <w:trHeight w:val="990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1564" w:type="dxa"/>
          </w:tcPr>
          <w:p w:rsidR="0024002B" w:rsidRDefault="0024002B" w:rsidP="00FD68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Комплексна п</w:t>
            </w:r>
            <w:proofErr w:type="spellStart"/>
            <w:r>
              <w:rPr>
                <w:sz w:val="20"/>
                <w:szCs w:val="20"/>
              </w:rPr>
              <w:t>рактична</w:t>
            </w:r>
            <w:proofErr w:type="spellEnd"/>
            <w:r>
              <w:rPr>
                <w:sz w:val="20"/>
                <w:szCs w:val="20"/>
              </w:rPr>
              <w:t xml:space="preserve"> робота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4" w:type="dxa"/>
          </w:tcPr>
          <w:p w:rsidR="0024002B" w:rsidRDefault="0024002B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sz w:val="20"/>
                <w:szCs w:val="20"/>
                <w:shd w:val="clear" w:color="auto" w:fill="FFFFFF"/>
              </w:rPr>
              <w:t>Відзніміть</w:t>
            </w:r>
            <w:proofErr w:type="spellEnd"/>
            <w:r>
              <w:rPr>
                <w:sz w:val="20"/>
                <w:szCs w:val="20"/>
                <w:shd w:val="clear" w:color="auto" w:fill="FFFFFF"/>
              </w:rPr>
              <w:t xml:space="preserve"> та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представте</w:t>
            </w:r>
            <w:proofErr w:type="spellEnd"/>
            <w:r>
              <w:rPr>
                <w:sz w:val="20"/>
                <w:szCs w:val="20"/>
                <w:shd w:val="clear" w:color="auto" w:fill="FFFFFF"/>
              </w:rPr>
              <w:t xml:space="preserve"> кожний із різновидів крупності планів</w:t>
            </w:r>
          </w:p>
          <w:p w:rsidR="0024002B" w:rsidRDefault="0024002B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Панорамування</w:t>
            </w:r>
          </w:p>
          <w:p w:rsidR="0024002B" w:rsidRDefault="0024002B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Презентація світлових рішень</w:t>
            </w:r>
          </w:p>
          <w:p w:rsidR="0024002B" w:rsidRDefault="0024002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9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Правильно відзняті 6 позицій із застосуванням творчого підходу – 3 б., наявність помилок знижує оцінку на 1 б.</w:t>
            </w:r>
          </w:p>
        </w:tc>
        <w:tc>
          <w:tcPr>
            <w:tcW w:w="820" w:type="dxa"/>
          </w:tcPr>
          <w:p w:rsidR="0024002B" w:rsidRPr="00FD6827" w:rsidRDefault="0024002B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Pr="00297EFD" w:rsidRDefault="0024002B">
            <w:pPr>
              <w:jc w:val="center"/>
              <w:rPr>
                <w:b/>
                <w:sz w:val="20"/>
                <w:szCs w:val="20"/>
              </w:rPr>
            </w:pPr>
            <w:r w:rsidRPr="00297EFD">
              <w:rPr>
                <w:b/>
                <w:sz w:val="20"/>
                <w:szCs w:val="20"/>
              </w:rPr>
              <w:t>11</w:t>
            </w:r>
          </w:p>
        </w:tc>
      </w:tr>
      <w:tr w:rsidR="0024002B" w:rsidTr="00D53F52">
        <w:trPr>
          <w:trHeight w:val="990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Усього за ЗМ 3</w:t>
            </w:r>
          </w:p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контр.</w:t>
            </w:r>
          </w:p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64" w:type="dxa"/>
          </w:tcPr>
          <w:p w:rsidR="0024002B" w:rsidRDefault="0024002B">
            <w:pPr>
              <w:jc w:val="both"/>
              <w:rPr>
                <w:iCs/>
              </w:rPr>
            </w:pPr>
          </w:p>
        </w:tc>
        <w:tc>
          <w:tcPr>
            <w:tcW w:w="2399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24002B" w:rsidTr="00D53F52">
        <w:trPr>
          <w:trHeight w:val="817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Тестування в системі </w:t>
            </w:r>
            <w:proofErr w:type="spellStart"/>
            <w:r>
              <w:rPr>
                <w:sz w:val="20"/>
                <w:szCs w:val="20"/>
              </w:rPr>
              <w:t>Moodle</w:t>
            </w:r>
            <w:proofErr w:type="spellEnd"/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4" w:type="dxa"/>
          </w:tcPr>
          <w:p w:rsidR="0024002B" w:rsidRDefault="0024002B" w:rsidP="00FD68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Тестування в системі </w:t>
            </w:r>
            <w:proofErr w:type="spellStart"/>
            <w:r>
              <w:rPr>
                <w:sz w:val="20"/>
                <w:szCs w:val="20"/>
              </w:rPr>
              <w:t>Moodle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4002B" w:rsidRDefault="0024002B" w:rsidP="00FD68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 10 хвилин.</w:t>
            </w:r>
          </w:p>
          <w:p w:rsidR="0024002B" w:rsidRDefault="0024002B" w:rsidP="00234C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Спроба – 1.</w:t>
            </w:r>
          </w:p>
        </w:tc>
        <w:tc>
          <w:tcPr>
            <w:tcW w:w="2399" w:type="dxa"/>
          </w:tcPr>
          <w:p w:rsidR="0024002B" w:rsidRDefault="002400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питання з вибором 1 правильної відповіді з множини, кожна правильна відповідь – 1 б.</w:t>
            </w:r>
          </w:p>
        </w:tc>
        <w:tc>
          <w:tcPr>
            <w:tcW w:w="820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</w:tc>
      </w:tr>
      <w:tr w:rsidR="0024002B" w:rsidTr="00D53F52">
        <w:trPr>
          <w:trHeight w:val="755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24002B" w:rsidRDefault="0024002B" w:rsidP="00FD68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Комплексна п</w:t>
            </w:r>
            <w:proofErr w:type="spellStart"/>
            <w:r>
              <w:rPr>
                <w:sz w:val="20"/>
                <w:szCs w:val="20"/>
              </w:rPr>
              <w:t>рактична</w:t>
            </w:r>
            <w:proofErr w:type="spellEnd"/>
            <w:r>
              <w:rPr>
                <w:sz w:val="20"/>
                <w:szCs w:val="20"/>
              </w:rPr>
              <w:t xml:space="preserve"> робота</w:t>
            </w:r>
          </w:p>
          <w:p w:rsidR="0024002B" w:rsidRDefault="0024002B" w:rsidP="00843C35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464" w:type="dxa"/>
          </w:tcPr>
          <w:p w:rsidR="0024002B" w:rsidRDefault="0024002B">
            <w:pPr>
              <w:tabs>
                <w:tab w:val="left" w:pos="360"/>
              </w:tabs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Опанування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сленгових</w:t>
            </w:r>
            <w:proofErr w:type="spellEnd"/>
            <w:r>
              <w:rPr>
                <w:sz w:val="20"/>
                <w:szCs w:val="20"/>
                <w:shd w:val="clear" w:color="auto" w:fill="FFFFFF"/>
              </w:rPr>
              <w:t xml:space="preserve"> термінів у практичній діяльності </w:t>
            </w:r>
          </w:p>
          <w:p w:rsidR="0024002B" w:rsidRDefault="0024002B">
            <w:pPr>
              <w:tabs>
                <w:tab w:val="left" w:pos="360"/>
              </w:tabs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Розробка й представлення сценарію</w:t>
            </w:r>
          </w:p>
          <w:p w:rsidR="0024002B" w:rsidRDefault="0024002B" w:rsidP="00821AED">
            <w:pPr>
              <w:tabs>
                <w:tab w:val="left" w:pos="360"/>
              </w:tabs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Підготовка й реалізація 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стандапу</w:t>
            </w:r>
            <w:proofErr w:type="spellEnd"/>
          </w:p>
          <w:p w:rsidR="0024002B" w:rsidRDefault="0024002B" w:rsidP="00821AED">
            <w:pPr>
              <w:tabs>
                <w:tab w:val="left" w:pos="360"/>
              </w:tabs>
              <w:jc w:val="both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Зйомка на камеру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стендапу</w:t>
            </w:r>
            <w:proofErr w:type="spellEnd"/>
          </w:p>
        </w:tc>
        <w:tc>
          <w:tcPr>
            <w:tcW w:w="2399" w:type="dxa"/>
          </w:tcPr>
          <w:p w:rsidR="0024002B" w:rsidRDefault="0024002B">
            <w:pPr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Укладений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перелік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із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7–10 </w:t>
            </w:r>
            <w:proofErr w:type="spellStart"/>
            <w:r>
              <w:rPr>
                <w:sz w:val="20"/>
                <w:szCs w:val="20"/>
                <w:lang w:val="ru-RU"/>
              </w:rPr>
              <w:t>формулювань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із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трактуванням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– 2 б, </w:t>
            </w:r>
            <w:proofErr w:type="spellStart"/>
            <w:r>
              <w:rPr>
                <w:sz w:val="20"/>
                <w:szCs w:val="20"/>
                <w:lang w:val="ru-RU"/>
              </w:rPr>
              <w:t>менше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– 1 б.</w:t>
            </w:r>
          </w:p>
          <w:p w:rsidR="0024002B" w:rsidRDefault="0024002B">
            <w:pPr>
              <w:rPr>
                <w:sz w:val="20"/>
                <w:szCs w:val="20"/>
                <w:lang w:val="ru-RU"/>
              </w:rPr>
            </w:pPr>
          </w:p>
          <w:p w:rsidR="0024002B" w:rsidRDefault="0024002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Правильно п</w:t>
            </w:r>
            <w:r>
              <w:rPr>
                <w:sz w:val="20"/>
                <w:szCs w:val="20"/>
              </w:rPr>
              <w:t>і</w:t>
            </w:r>
            <w:proofErr w:type="spellStart"/>
            <w:r>
              <w:rPr>
                <w:sz w:val="20"/>
                <w:szCs w:val="20"/>
                <w:lang w:val="ru-RU"/>
              </w:rPr>
              <w:t>дготовлений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сценарій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у </w:t>
            </w:r>
            <w:proofErr w:type="spellStart"/>
            <w:r>
              <w:rPr>
                <w:sz w:val="20"/>
                <w:szCs w:val="20"/>
                <w:lang w:val="ru-RU"/>
              </w:rPr>
              <w:t>табличній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формі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– 3 б.</w:t>
            </w:r>
          </w:p>
          <w:p w:rsidR="0024002B" w:rsidRDefault="0024002B">
            <w:pPr>
              <w:rPr>
                <w:sz w:val="20"/>
                <w:szCs w:val="20"/>
                <w:lang w:val="ru-RU"/>
              </w:rPr>
            </w:pPr>
          </w:p>
          <w:p w:rsidR="0024002B" w:rsidRDefault="0024002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Грамотно </w:t>
            </w:r>
            <w:proofErr w:type="spellStart"/>
            <w:r>
              <w:rPr>
                <w:sz w:val="20"/>
                <w:szCs w:val="20"/>
                <w:lang w:val="ru-RU"/>
              </w:rPr>
              <w:t>реалізований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з </w:t>
            </w:r>
            <w:proofErr w:type="spellStart"/>
            <w:r>
              <w:rPr>
                <w:sz w:val="20"/>
                <w:szCs w:val="20"/>
                <w:lang w:val="ru-RU"/>
              </w:rPr>
              <w:t>першого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дублю стенд-ап – 5 б, </w:t>
            </w:r>
            <w:proofErr w:type="spellStart"/>
            <w:r>
              <w:rPr>
                <w:sz w:val="20"/>
                <w:szCs w:val="20"/>
                <w:lang w:val="ru-RU"/>
              </w:rPr>
              <w:t>наявність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помилок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знижує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оцінку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на 1 б.</w:t>
            </w:r>
          </w:p>
          <w:p w:rsidR="0024002B" w:rsidRPr="00FD6827" w:rsidRDefault="0024002B">
            <w:pPr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Операторська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робота без </w:t>
            </w:r>
            <w:proofErr w:type="spellStart"/>
            <w:r>
              <w:rPr>
                <w:sz w:val="20"/>
                <w:szCs w:val="20"/>
                <w:lang w:val="ru-RU"/>
              </w:rPr>
              <w:t>помилок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із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правильною </w:t>
            </w:r>
            <w:proofErr w:type="spellStart"/>
            <w:r>
              <w:rPr>
                <w:sz w:val="20"/>
                <w:szCs w:val="20"/>
                <w:lang w:val="ru-RU"/>
              </w:rPr>
              <w:t>побудовою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кадру – 2 б, </w:t>
            </w:r>
            <w:proofErr w:type="spellStart"/>
            <w:r>
              <w:rPr>
                <w:sz w:val="20"/>
                <w:szCs w:val="20"/>
                <w:lang w:val="ru-RU"/>
              </w:rPr>
              <w:t>наявність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помилок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знижує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оцінку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на 1 б.</w:t>
            </w:r>
          </w:p>
        </w:tc>
        <w:tc>
          <w:tcPr>
            <w:tcW w:w="820" w:type="dxa"/>
          </w:tcPr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</w:p>
          <w:p w:rsidR="0024002B" w:rsidRPr="00297EFD" w:rsidRDefault="0024002B">
            <w:pPr>
              <w:jc w:val="center"/>
              <w:rPr>
                <w:b/>
                <w:sz w:val="20"/>
                <w:szCs w:val="20"/>
              </w:rPr>
            </w:pPr>
            <w:r w:rsidRPr="00297EFD">
              <w:rPr>
                <w:b/>
                <w:sz w:val="20"/>
                <w:szCs w:val="20"/>
              </w:rPr>
              <w:t>12</w:t>
            </w:r>
          </w:p>
        </w:tc>
      </w:tr>
      <w:tr w:rsidR="0024002B" w:rsidTr="00D53F52">
        <w:trPr>
          <w:trHeight w:val="1086"/>
        </w:trPr>
        <w:tc>
          <w:tcPr>
            <w:tcW w:w="1130" w:type="dxa"/>
          </w:tcPr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Усього за ЗМ 4</w:t>
            </w:r>
          </w:p>
          <w:p w:rsidR="0024002B" w:rsidRDefault="0024002B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контр.</w:t>
            </w:r>
          </w:p>
          <w:p w:rsidR="0024002B" w:rsidRDefault="0024002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</w:tcPr>
          <w:p w:rsidR="0024002B" w:rsidRDefault="0024002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3464" w:type="dxa"/>
          </w:tcPr>
          <w:p w:rsidR="0024002B" w:rsidRDefault="0024002B">
            <w:pPr>
              <w:tabs>
                <w:tab w:val="left" w:pos="360"/>
              </w:tabs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399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24002B" w:rsidTr="00D53F52">
        <w:trPr>
          <w:trHeight w:val="235"/>
        </w:trPr>
        <w:tc>
          <w:tcPr>
            <w:tcW w:w="1130" w:type="dxa"/>
          </w:tcPr>
          <w:p w:rsidR="0024002B" w:rsidRDefault="0024002B">
            <w:pPr>
              <w:jc w:val="both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Усього за змістові модулі контр.</w:t>
            </w:r>
          </w:p>
          <w:p w:rsidR="0024002B" w:rsidRDefault="0024002B">
            <w:pPr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>
              <w:rPr>
                <w:b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3464" w:type="dxa"/>
          </w:tcPr>
          <w:p w:rsidR="0024002B" w:rsidRDefault="0024002B">
            <w:pPr>
              <w:rPr>
                <w:sz w:val="20"/>
                <w:szCs w:val="20"/>
              </w:rPr>
            </w:pPr>
          </w:p>
        </w:tc>
        <w:tc>
          <w:tcPr>
            <w:tcW w:w="2399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24002B" w:rsidRDefault="002400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</w:tr>
    </w:tbl>
    <w:p w:rsidR="0024002B" w:rsidRDefault="0024002B" w:rsidP="00843C35">
      <w:pPr>
        <w:jc w:val="center"/>
        <w:rPr>
          <w:b/>
          <w:i/>
          <w:sz w:val="20"/>
          <w:szCs w:val="20"/>
        </w:rPr>
      </w:pPr>
    </w:p>
    <w:p w:rsidR="0024002B" w:rsidRDefault="0024002B">
      <w:pPr>
        <w:suppressAutoHyphens w:val="0"/>
        <w:spacing w:after="160" w:line="259" w:lineRule="auto"/>
        <w:rPr>
          <w:iCs/>
        </w:rPr>
      </w:pPr>
      <w:r>
        <w:rPr>
          <w:iCs/>
        </w:rPr>
        <w:br w:type="page"/>
      </w:r>
    </w:p>
    <w:p w:rsidR="0024002B" w:rsidRPr="009354B7" w:rsidRDefault="0024002B" w:rsidP="00E6344F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9354B7">
        <w:rPr>
          <w:b/>
          <w:sz w:val="28"/>
          <w:szCs w:val="28"/>
        </w:rPr>
        <w:t xml:space="preserve">. </w:t>
      </w:r>
      <w:r w:rsidRPr="009354B7">
        <w:rPr>
          <w:b/>
          <w:bCs/>
          <w:sz w:val="28"/>
          <w:szCs w:val="28"/>
        </w:rPr>
        <w:t>Підсумковий семестровий контроль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2268"/>
        <w:gridCol w:w="2410"/>
        <w:gridCol w:w="2188"/>
        <w:gridCol w:w="1497"/>
      </w:tblGrid>
      <w:tr w:rsidR="0024002B" w:rsidRPr="009354B7" w:rsidTr="000346F2">
        <w:trPr>
          <w:trHeight w:val="318"/>
        </w:trPr>
        <w:tc>
          <w:tcPr>
            <w:tcW w:w="1276" w:type="dxa"/>
          </w:tcPr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 xml:space="preserve">Форма </w:t>
            </w:r>
          </w:p>
        </w:tc>
        <w:tc>
          <w:tcPr>
            <w:tcW w:w="2268" w:type="dxa"/>
          </w:tcPr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>Види підсумкових контрольних заходів</w:t>
            </w:r>
          </w:p>
        </w:tc>
        <w:tc>
          <w:tcPr>
            <w:tcW w:w="2410" w:type="dxa"/>
          </w:tcPr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>Зміст підсумкового контрольного заходу</w:t>
            </w:r>
          </w:p>
        </w:tc>
        <w:tc>
          <w:tcPr>
            <w:tcW w:w="2188" w:type="dxa"/>
          </w:tcPr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>Критерії оцінювання</w:t>
            </w:r>
          </w:p>
        </w:tc>
        <w:tc>
          <w:tcPr>
            <w:tcW w:w="1497" w:type="dxa"/>
          </w:tcPr>
          <w:p w:rsidR="0024002B" w:rsidRPr="009354B7" w:rsidRDefault="0024002B" w:rsidP="000346F2">
            <w:pPr>
              <w:jc w:val="center"/>
              <w:rPr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>Усього балів</w:t>
            </w:r>
          </w:p>
        </w:tc>
      </w:tr>
      <w:tr w:rsidR="0024002B" w:rsidRPr="009354B7" w:rsidTr="000346F2">
        <w:trPr>
          <w:trHeight w:val="190"/>
        </w:trPr>
        <w:tc>
          <w:tcPr>
            <w:tcW w:w="1276" w:type="dxa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88" w:type="dxa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97" w:type="dxa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5</w:t>
            </w:r>
          </w:p>
        </w:tc>
      </w:tr>
      <w:tr w:rsidR="0024002B" w:rsidRPr="009354B7" w:rsidTr="00234CC4">
        <w:trPr>
          <w:trHeight w:val="1803"/>
        </w:trPr>
        <w:tc>
          <w:tcPr>
            <w:tcW w:w="1276" w:type="dxa"/>
            <w:vMerge w:val="restart"/>
            <w:textDirection w:val="btLr"/>
          </w:tcPr>
          <w:p w:rsidR="0024002B" w:rsidRPr="009354B7" w:rsidRDefault="0024002B" w:rsidP="000346F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Залік</w:t>
            </w:r>
          </w:p>
        </w:tc>
        <w:tc>
          <w:tcPr>
            <w:tcW w:w="2268" w:type="dxa"/>
          </w:tcPr>
          <w:p w:rsidR="0024002B" w:rsidRPr="003D7507" w:rsidRDefault="0024002B" w:rsidP="000346F2">
            <w:pPr>
              <w:ind w:firstLine="34"/>
              <w:rPr>
                <w:sz w:val="20"/>
                <w:szCs w:val="20"/>
              </w:rPr>
            </w:pPr>
            <w:r w:rsidRPr="003D7507">
              <w:rPr>
                <w:sz w:val="20"/>
                <w:szCs w:val="20"/>
              </w:rPr>
              <w:t>Теоретичне завдання</w:t>
            </w:r>
          </w:p>
        </w:tc>
        <w:tc>
          <w:tcPr>
            <w:tcW w:w="2410" w:type="dxa"/>
          </w:tcPr>
          <w:p w:rsidR="0024002B" w:rsidRPr="003D7507" w:rsidRDefault="0024002B" w:rsidP="000346F2">
            <w:pPr>
              <w:pStyle w:val="a7"/>
              <w:tabs>
                <w:tab w:val="left" w:pos="284"/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3D750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Фінальний тест на платформі </w:t>
            </w:r>
            <w:proofErr w:type="spellStart"/>
            <w:r w:rsidRPr="003D7507">
              <w:rPr>
                <w:rFonts w:ascii="Times New Roman" w:hAnsi="Times New Roman"/>
                <w:sz w:val="20"/>
                <w:szCs w:val="20"/>
                <w:lang w:val="uk-UA"/>
              </w:rPr>
              <w:t>Moodle</w:t>
            </w:r>
            <w:proofErr w:type="spellEnd"/>
            <w:r w:rsidRPr="003D7507">
              <w:rPr>
                <w:rFonts w:ascii="Times New Roman" w:hAnsi="Times New Roman"/>
                <w:sz w:val="20"/>
                <w:szCs w:val="20"/>
                <w:lang w:val="uk-UA"/>
              </w:rPr>
              <w:t>, що складається з 20 питань.</w:t>
            </w:r>
          </w:p>
        </w:tc>
        <w:tc>
          <w:tcPr>
            <w:tcW w:w="2188" w:type="dxa"/>
          </w:tcPr>
          <w:p w:rsidR="0024002B" w:rsidRPr="003D7507" w:rsidRDefault="0024002B" w:rsidP="000346F2">
            <w:pPr>
              <w:jc w:val="both"/>
              <w:rPr>
                <w:sz w:val="20"/>
                <w:szCs w:val="20"/>
              </w:rPr>
            </w:pPr>
            <w:r w:rsidRPr="003D7507">
              <w:rPr>
                <w:sz w:val="20"/>
                <w:szCs w:val="20"/>
              </w:rPr>
              <w:t>Відповіді передбачають вибір з множини одного правильного варіанту. Час обмежений – 30 хвилин. Тести проходять студенти на парі з першої спроби.</w:t>
            </w:r>
          </w:p>
        </w:tc>
        <w:tc>
          <w:tcPr>
            <w:tcW w:w="1497" w:type="dxa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20 балів</w:t>
            </w:r>
          </w:p>
        </w:tc>
      </w:tr>
      <w:tr w:rsidR="0024002B" w:rsidRPr="009354B7" w:rsidTr="000346F2">
        <w:trPr>
          <w:trHeight w:val="749"/>
        </w:trPr>
        <w:tc>
          <w:tcPr>
            <w:tcW w:w="1276" w:type="dxa"/>
            <w:vMerge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24002B" w:rsidRPr="009354B7" w:rsidRDefault="0024002B" w:rsidP="000346F2">
            <w:pPr>
              <w:ind w:firstLine="69"/>
              <w:rPr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 xml:space="preserve">Практичне завдання </w:t>
            </w:r>
          </w:p>
        </w:tc>
        <w:tc>
          <w:tcPr>
            <w:tcW w:w="2410" w:type="dxa"/>
          </w:tcPr>
          <w:p w:rsidR="0024002B" w:rsidRPr="009354B7" w:rsidRDefault="0024002B" w:rsidP="000346F2">
            <w:pPr>
              <w:jc w:val="both"/>
              <w:rPr>
                <w:b/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 xml:space="preserve">Презентація </w:t>
            </w:r>
            <w:proofErr w:type="spellStart"/>
            <w:r>
              <w:rPr>
                <w:sz w:val="20"/>
                <w:szCs w:val="20"/>
              </w:rPr>
              <w:t>підбірки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E76D0B">
              <w:rPr>
                <w:sz w:val="20"/>
                <w:szCs w:val="20"/>
              </w:rPr>
              <w:t>відеофайлів</w:t>
            </w:r>
            <w:proofErr w:type="spellEnd"/>
            <w:r w:rsidRPr="00E76D0B">
              <w:rPr>
                <w:sz w:val="20"/>
                <w:szCs w:val="20"/>
              </w:rPr>
              <w:t>, у яких допущені різного роду помилки (</w:t>
            </w:r>
            <w:proofErr w:type="spellStart"/>
            <w:r w:rsidRPr="00E76D0B">
              <w:rPr>
                <w:sz w:val="20"/>
                <w:szCs w:val="20"/>
              </w:rPr>
              <w:t>омовки</w:t>
            </w:r>
            <w:proofErr w:type="spellEnd"/>
            <w:r w:rsidRPr="00E76D0B">
              <w:rPr>
                <w:sz w:val="20"/>
                <w:szCs w:val="20"/>
              </w:rPr>
              <w:t xml:space="preserve"> дикторів / репортерів / журналістів; логічні / інтонаційні), яких варто уникати у подальшій фаховій діяльності журналіста</w:t>
            </w:r>
          </w:p>
        </w:tc>
        <w:tc>
          <w:tcPr>
            <w:tcW w:w="2188" w:type="dxa"/>
          </w:tcPr>
          <w:p w:rsidR="0024002B" w:rsidRDefault="0024002B" w:rsidP="000346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Представлено більше 10 різних помилок, кожна з них детально описана та запропонований правильний варіант – 20–15 б.</w:t>
            </w:r>
          </w:p>
          <w:p w:rsidR="0024002B" w:rsidRDefault="0024002B" w:rsidP="000346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Представлено 5–7 помилок, в основному, однотипних та наданий правильний варіант – 14–10 б.</w:t>
            </w:r>
          </w:p>
          <w:p w:rsidR="0024002B" w:rsidRDefault="0024002B" w:rsidP="000346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Презентовано 3–5 прикладів, а помилки однотипні та не представлений правильний варіант – 9–5 б.</w:t>
            </w:r>
          </w:p>
          <w:p w:rsidR="0024002B" w:rsidRPr="009354B7" w:rsidRDefault="0024002B" w:rsidP="000346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Надано 1–3 приклади без пояснень та правильного варіанту – 4–1 б.</w:t>
            </w:r>
          </w:p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7" w:type="dxa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9354B7">
              <w:rPr>
                <w:b/>
                <w:sz w:val="20"/>
                <w:szCs w:val="20"/>
              </w:rPr>
              <w:t>0 балів</w:t>
            </w:r>
          </w:p>
        </w:tc>
      </w:tr>
      <w:tr w:rsidR="0024002B" w:rsidRPr="009354B7" w:rsidTr="000346F2">
        <w:trPr>
          <w:trHeight w:val="460"/>
        </w:trPr>
        <w:tc>
          <w:tcPr>
            <w:tcW w:w="1276" w:type="dxa"/>
          </w:tcPr>
          <w:p w:rsidR="0024002B" w:rsidRPr="009354B7" w:rsidRDefault="0024002B" w:rsidP="000346F2">
            <w:pPr>
              <w:rPr>
                <w:b/>
                <w:sz w:val="20"/>
                <w:szCs w:val="20"/>
              </w:rPr>
            </w:pPr>
            <w:r w:rsidRPr="009354B7">
              <w:rPr>
                <w:sz w:val="20"/>
                <w:szCs w:val="20"/>
              </w:rPr>
              <w:t>Усього за підсумковий  семестровий контроль</w:t>
            </w:r>
          </w:p>
        </w:tc>
        <w:tc>
          <w:tcPr>
            <w:tcW w:w="6866" w:type="dxa"/>
            <w:gridSpan w:val="3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7" w:type="dxa"/>
          </w:tcPr>
          <w:p w:rsidR="0024002B" w:rsidRPr="009354B7" w:rsidRDefault="0024002B" w:rsidP="000346F2">
            <w:pPr>
              <w:jc w:val="center"/>
              <w:rPr>
                <w:b/>
                <w:sz w:val="20"/>
                <w:szCs w:val="20"/>
              </w:rPr>
            </w:pPr>
            <w:r w:rsidRPr="009354B7">
              <w:rPr>
                <w:b/>
                <w:sz w:val="20"/>
                <w:szCs w:val="20"/>
              </w:rPr>
              <w:t>40</w:t>
            </w:r>
          </w:p>
        </w:tc>
      </w:tr>
    </w:tbl>
    <w:p w:rsidR="0024002B" w:rsidRPr="009354B7" w:rsidRDefault="0024002B" w:rsidP="00E6344F">
      <w:pPr>
        <w:suppressAutoHyphens w:val="0"/>
        <w:spacing w:after="120"/>
        <w:ind w:left="360" w:hanging="360"/>
        <w:jc w:val="center"/>
        <w:rPr>
          <w:b/>
          <w:bCs/>
          <w:color w:val="FF0000"/>
          <w:sz w:val="28"/>
          <w:szCs w:val="28"/>
        </w:rPr>
      </w:pPr>
    </w:p>
    <w:p w:rsidR="0024002B" w:rsidRPr="009354B7" w:rsidRDefault="0024002B" w:rsidP="00E6344F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9354B7">
        <w:rPr>
          <w:b/>
          <w:sz w:val="28"/>
          <w:szCs w:val="28"/>
        </w:rPr>
        <w:t>.</w:t>
      </w:r>
      <w:r w:rsidRPr="009354B7">
        <w:rPr>
          <w:b/>
          <w:color w:val="FF0000"/>
          <w:sz w:val="28"/>
          <w:szCs w:val="28"/>
        </w:rPr>
        <w:t xml:space="preserve"> </w:t>
      </w:r>
      <w:r w:rsidRPr="009354B7">
        <w:rPr>
          <w:b/>
          <w:sz w:val="28"/>
          <w:szCs w:val="28"/>
        </w:rPr>
        <w:t>Рекомендована література</w:t>
      </w:r>
    </w:p>
    <w:p w:rsidR="0024002B" w:rsidRPr="009354B7" w:rsidRDefault="0024002B" w:rsidP="00E6344F">
      <w:pPr>
        <w:jc w:val="both"/>
        <w:rPr>
          <w:sz w:val="20"/>
          <w:szCs w:val="20"/>
        </w:rPr>
      </w:pPr>
      <w:r w:rsidRPr="009354B7">
        <w:rPr>
          <w:b/>
          <w:sz w:val="20"/>
          <w:szCs w:val="20"/>
        </w:rPr>
        <w:t>Основн</w:t>
      </w:r>
      <w:r>
        <w:rPr>
          <w:b/>
          <w:sz w:val="20"/>
          <w:szCs w:val="20"/>
        </w:rPr>
        <w:t>і джерела</w:t>
      </w:r>
      <w:r w:rsidRPr="009354B7">
        <w:rPr>
          <w:sz w:val="20"/>
          <w:szCs w:val="20"/>
        </w:rPr>
        <w:t>:</w:t>
      </w:r>
    </w:p>
    <w:p w:rsidR="0024002B" w:rsidRPr="00B900EA" w:rsidRDefault="0024002B" w:rsidP="00FD6827">
      <w:pPr>
        <w:pStyle w:val="a7"/>
        <w:numPr>
          <w:ilvl w:val="0"/>
          <w:numId w:val="8"/>
        </w:numPr>
        <w:tabs>
          <w:tab w:val="clear" w:pos="720"/>
          <w:tab w:val="left" w:pos="284"/>
          <w:tab w:val="left" w:pos="426"/>
          <w:tab w:val="num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val="uk-UA"/>
        </w:rPr>
      </w:pPr>
      <w:proofErr w:type="spellStart"/>
      <w:r w:rsidRPr="00B900EA">
        <w:rPr>
          <w:rFonts w:ascii="Times New Roman" w:hAnsi="Times New Roman"/>
          <w:sz w:val="20"/>
          <w:szCs w:val="20"/>
          <w:lang w:val="uk-UA"/>
        </w:rPr>
        <w:t>Дмитровський</w:t>
      </w:r>
      <w:proofErr w:type="spellEnd"/>
      <w:r w:rsidRPr="00B900EA">
        <w:rPr>
          <w:rFonts w:ascii="Times New Roman" w:hAnsi="Times New Roman"/>
          <w:sz w:val="20"/>
          <w:szCs w:val="20"/>
          <w:lang w:val="uk-UA"/>
        </w:rPr>
        <w:t xml:space="preserve"> З. Організація роботи на телебаченні : тексти лекцій. Львів : Малий видавничий центр факультету журналістики ЛНУ ім. І. Франка, 2020. 98 с.</w:t>
      </w:r>
    </w:p>
    <w:p w:rsidR="0024002B" w:rsidRPr="00277CE0" w:rsidRDefault="0024002B" w:rsidP="00FD682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277CE0">
        <w:rPr>
          <w:sz w:val="20"/>
          <w:szCs w:val="20"/>
        </w:rPr>
        <w:t>Маркетингові комунікації : підручник / під загальною редакцією Н. В. Попової. Харків : «Факт», 2020. 315 с.</w:t>
      </w:r>
    </w:p>
    <w:p w:rsidR="0024002B" w:rsidRPr="00B900EA" w:rsidRDefault="0024002B" w:rsidP="00FD6827">
      <w:pPr>
        <w:pStyle w:val="a7"/>
        <w:numPr>
          <w:ilvl w:val="0"/>
          <w:numId w:val="8"/>
        </w:numPr>
        <w:tabs>
          <w:tab w:val="clear" w:pos="720"/>
          <w:tab w:val="left" w:pos="284"/>
          <w:tab w:val="left" w:pos="360"/>
          <w:tab w:val="left" w:pos="426"/>
          <w:tab w:val="left" w:pos="567"/>
          <w:tab w:val="num" w:pos="851"/>
          <w:tab w:val="left" w:pos="90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val="uk-UA" w:eastAsia="ru-RU"/>
        </w:rPr>
      </w:pPr>
      <w:proofErr w:type="spellStart"/>
      <w:r w:rsidRPr="00B900EA">
        <w:rPr>
          <w:rFonts w:ascii="Times New Roman" w:hAnsi="Times New Roman"/>
          <w:sz w:val="20"/>
          <w:szCs w:val="20"/>
          <w:lang w:val="uk-UA" w:eastAsia="ru-RU"/>
        </w:rPr>
        <w:t>Совгира</w:t>
      </w:r>
      <w:proofErr w:type="spellEnd"/>
      <w:r w:rsidRPr="00B900EA">
        <w:rPr>
          <w:rFonts w:ascii="Times New Roman" w:hAnsi="Times New Roman"/>
          <w:sz w:val="20"/>
          <w:szCs w:val="20"/>
          <w:lang w:val="uk-UA" w:eastAsia="ru-RU"/>
        </w:rPr>
        <w:t xml:space="preserve"> Т. </w:t>
      </w:r>
      <w:proofErr w:type="spellStart"/>
      <w:r w:rsidRPr="00B900EA">
        <w:rPr>
          <w:rFonts w:ascii="Times New Roman" w:hAnsi="Times New Roman"/>
          <w:sz w:val="20"/>
          <w:szCs w:val="20"/>
          <w:lang w:val="uk-UA" w:eastAsia="ru-RU"/>
        </w:rPr>
        <w:t>Продакшн</w:t>
      </w:r>
      <w:proofErr w:type="spellEnd"/>
      <w:r w:rsidRPr="00B900EA">
        <w:rPr>
          <w:rFonts w:ascii="Times New Roman" w:hAnsi="Times New Roman"/>
          <w:sz w:val="20"/>
          <w:szCs w:val="20"/>
          <w:lang w:val="uk-UA" w:eastAsia="ru-RU"/>
        </w:rPr>
        <w:t xml:space="preserve"> та креативні технології : практикум. Київ : Вид-во Ліра-К, 2021. 72 с.</w:t>
      </w:r>
    </w:p>
    <w:p w:rsidR="0024002B" w:rsidRPr="00B900EA" w:rsidRDefault="0024002B" w:rsidP="00FD6827">
      <w:pPr>
        <w:numPr>
          <w:ilvl w:val="0"/>
          <w:numId w:val="8"/>
        </w:numPr>
        <w:shd w:val="clear" w:color="auto" w:fill="FFFFFF"/>
        <w:tabs>
          <w:tab w:val="clear" w:pos="720"/>
          <w:tab w:val="num" w:pos="-709"/>
          <w:tab w:val="left" w:pos="0"/>
          <w:tab w:val="num" w:pos="284"/>
          <w:tab w:val="left" w:pos="426"/>
          <w:tab w:val="num" w:pos="851"/>
          <w:tab w:val="left" w:pos="993"/>
        </w:tabs>
        <w:suppressAutoHyphens w:val="0"/>
        <w:ind w:left="0" w:firstLine="709"/>
        <w:jc w:val="both"/>
        <w:rPr>
          <w:sz w:val="20"/>
          <w:szCs w:val="20"/>
        </w:rPr>
      </w:pPr>
      <w:r w:rsidRPr="00B900EA">
        <w:rPr>
          <w:sz w:val="20"/>
          <w:szCs w:val="20"/>
        </w:rPr>
        <w:t xml:space="preserve">Тернова А., Рогова Т. Студійний практикум. Комп’ютерні основі професійної діяльності : </w:t>
      </w:r>
      <w:r w:rsidRPr="00B900EA">
        <w:rPr>
          <w:sz w:val="20"/>
          <w:szCs w:val="20"/>
          <w:shd w:val="clear" w:color="auto" w:fill="FFFFFF"/>
        </w:rPr>
        <w:t>навчально-методичний посібник для студентів освітньої програми «Журналістика» спеціальності 061 «Журналістика» денної та заочної форм навчання. Запоріжжя: ЗНУ, 2017. 101 с.</w:t>
      </w:r>
    </w:p>
    <w:p w:rsidR="0024002B" w:rsidRPr="00B900EA" w:rsidRDefault="0024002B" w:rsidP="00FD682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B900EA">
        <w:rPr>
          <w:sz w:val="20"/>
          <w:szCs w:val="20"/>
        </w:rPr>
        <w:t xml:space="preserve">Черемних І. В. Телевізійний маркетинг : навчальний посібник. Вид 2, </w:t>
      </w:r>
      <w:proofErr w:type="spellStart"/>
      <w:r w:rsidRPr="00B900EA">
        <w:rPr>
          <w:sz w:val="20"/>
          <w:szCs w:val="20"/>
        </w:rPr>
        <w:t>доп</w:t>
      </w:r>
      <w:proofErr w:type="spellEnd"/>
      <w:r w:rsidRPr="00B900EA">
        <w:rPr>
          <w:sz w:val="20"/>
          <w:szCs w:val="20"/>
        </w:rPr>
        <w:t>. Київ : Експрес-об’ява, 2018. 304 с.</w:t>
      </w:r>
    </w:p>
    <w:p w:rsidR="0024002B" w:rsidRPr="009354B7" w:rsidRDefault="0024002B" w:rsidP="00E6344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02B" w:rsidRDefault="0024002B" w:rsidP="00E6344F">
      <w:pPr>
        <w:tabs>
          <w:tab w:val="left" w:pos="0"/>
          <w:tab w:val="left" w:pos="567"/>
          <w:tab w:val="left" w:pos="6135"/>
        </w:tabs>
        <w:overflowPunct w:val="0"/>
        <w:adjustRightInd w:val="0"/>
        <w:jc w:val="both"/>
        <w:textAlignment w:val="baseline"/>
        <w:rPr>
          <w:sz w:val="20"/>
          <w:szCs w:val="20"/>
        </w:rPr>
      </w:pPr>
      <w:r w:rsidRPr="009354B7">
        <w:rPr>
          <w:b/>
          <w:sz w:val="20"/>
          <w:szCs w:val="20"/>
        </w:rPr>
        <w:t>Додаткова</w:t>
      </w:r>
      <w:r>
        <w:rPr>
          <w:b/>
          <w:sz w:val="20"/>
          <w:szCs w:val="20"/>
        </w:rPr>
        <w:t>: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284"/>
        </w:tabs>
        <w:ind w:left="0" w:firstLine="540"/>
        <w:rPr>
          <w:rFonts w:ascii="Times New Roman" w:hAnsi="Times New Roman"/>
          <w:sz w:val="20"/>
          <w:szCs w:val="20"/>
          <w:lang w:val="uk-UA"/>
        </w:rPr>
      </w:pPr>
      <w:proofErr w:type="spellStart"/>
      <w:r w:rsidRPr="00E95787">
        <w:rPr>
          <w:rFonts w:ascii="Times New Roman" w:hAnsi="Times New Roman"/>
          <w:sz w:val="20"/>
          <w:szCs w:val="20"/>
        </w:rPr>
        <w:t>Головецький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В. </w:t>
      </w:r>
      <w:proofErr w:type="spellStart"/>
      <w:r w:rsidRPr="00E95787">
        <w:rPr>
          <w:rFonts w:ascii="Times New Roman" w:hAnsi="Times New Roman"/>
          <w:sz w:val="20"/>
          <w:szCs w:val="20"/>
        </w:rPr>
        <w:t>Трансформація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стенд-</w:t>
      </w:r>
      <w:proofErr w:type="spellStart"/>
      <w:r w:rsidRPr="00E95787">
        <w:rPr>
          <w:rFonts w:ascii="Times New Roman" w:hAnsi="Times New Roman"/>
          <w:sz w:val="20"/>
          <w:szCs w:val="20"/>
        </w:rPr>
        <w:t>апу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на </w:t>
      </w:r>
      <w:proofErr w:type="spellStart"/>
      <w:r w:rsidRPr="00E95787">
        <w:rPr>
          <w:rFonts w:ascii="Times New Roman" w:hAnsi="Times New Roman"/>
          <w:sz w:val="20"/>
          <w:szCs w:val="20"/>
        </w:rPr>
        <w:t>українському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телебаченні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. </w:t>
      </w:r>
      <w:r w:rsidRPr="00E95787">
        <w:rPr>
          <w:rFonts w:ascii="Times New Roman" w:hAnsi="Times New Roman"/>
          <w:i/>
          <w:sz w:val="20"/>
          <w:szCs w:val="20"/>
        </w:rPr>
        <w:t xml:space="preserve">Теле- та </w:t>
      </w:r>
      <w:proofErr w:type="spellStart"/>
      <w:r w:rsidRPr="00E95787">
        <w:rPr>
          <w:rFonts w:ascii="Times New Roman" w:hAnsi="Times New Roman"/>
          <w:i/>
          <w:sz w:val="20"/>
          <w:szCs w:val="20"/>
        </w:rPr>
        <w:t>радіожурналістика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, 2010. </w:t>
      </w:r>
      <w:proofErr w:type="spellStart"/>
      <w:r w:rsidRPr="00E95787">
        <w:rPr>
          <w:rFonts w:ascii="Times New Roman" w:hAnsi="Times New Roman"/>
          <w:sz w:val="20"/>
          <w:szCs w:val="20"/>
        </w:rPr>
        <w:t>Вип</w:t>
      </w:r>
      <w:proofErr w:type="spellEnd"/>
      <w:r w:rsidRPr="00E95787">
        <w:rPr>
          <w:rFonts w:ascii="Times New Roman" w:hAnsi="Times New Roman"/>
          <w:sz w:val="20"/>
          <w:szCs w:val="20"/>
        </w:rPr>
        <w:t>. 9. Ч. 1. C. 157–163.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284"/>
        </w:tabs>
        <w:ind w:left="0" w:firstLine="540"/>
        <w:jc w:val="both"/>
        <w:rPr>
          <w:rStyle w:val="a5"/>
          <w:rFonts w:ascii="Times New Roman" w:hAnsi="Times New Roman"/>
          <w:color w:val="auto"/>
          <w:sz w:val="20"/>
          <w:szCs w:val="20"/>
          <w:u w:val="none"/>
          <w:lang w:val="uk-UA"/>
        </w:rPr>
      </w:pPr>
      <w:bookmarkStart w:id="0" w:name="_GoBack"/>
      <w:bookmarkEnd w:id="0"/>
      <w:r w:rsidRPr="00E95787">
        <w:rPr>
          <w:rFonts w:ascii="Times New Roman" w:hAnsi="Times New Roman"/>
          <w:sz w:val="20"/>
          <w:szCs w:val="20"/>
        </w:rPr>
        <w:t xml:space="preserve">Гром. А. 55+ </w:t>
      </w:r>
      <w:proofErr w:type="spellStart"/>
      <w:r w:rsidRPr="00E95787">
        <w:rPr>
          <w:rFonts w:ascii="Times New Roman" w:hAnsi="Times New Roman"/>
          <w:sz w:val="20"/>
          <w:szCs w:val="20"/>
        </w:rPr>
        <w:t>уроків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по </w:t>
      </w:r>
      <w:proofErr w:type="spellStart"/>
      <w:r w:rsidRPr="00E95787">
        <w:rPr>
          <w:rFonts w:ascii="Times New Roman" w:hAnsi="Times New Roman"/>
          <w:sz w:val="20"/>
          <w:szCs w:val="20"/>
        </w:rPr>
        <w:t>відеомонтажу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. </w:t>
      </w:r>
      <w:proofErr w:type="gramStart"/>
      <w:r w:rsidRPr="00E95787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URL</w:t>
      </w:r>
      <w:r w:rsidRPr="00E95787">
        <w:rPr>
          <w:rFonts w:ascii="Times New Roman" w:hAnsi="Times New Roman"/>
          <w:sz w:val="20"/>
          <w:szCs w:val="20"/>
          <w:shd w:val="clear" w:color="auto" w:fill="FFFFFF"/>
        </w:rPr>
        <w:t xml:space="preserve"> :</w:t>
      </w:r>
      <w:proofErr w:type="gramEnd"/>
      <w:r w:rsidRPr="00E95787">
        <w:rPr>
          <w:rFonts w:ascii="Times New Roman" w:hAnsi="Times New Roman"/>
          <w:sz w:val="20"/>
          <w:szCs w:val="20"/>
        </w:rPr>
        <w:t xml:space="preserve"> </w:t>
      </w:r>
      <w:hyperlink r:id="rId6" w:history="1"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https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</w:rPr>
          <w:t>://</w:t>
        </w:r>
        <w:proofErr w:type="spellStart"/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videoinfographica</w:t>
        </w:r>
        <w:proofErr w:type="spellEnd"/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</w:rPr>
          <w:t>.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com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</w:rPr>
          <w:t>/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adobe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</w:rPr>
          <w:t>-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premiere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</w:rPr>
          <w:t>-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tutorials</w:t>
        </w:r>
      </w:hyperlink>
      <w:r w:rsidRPr="00E95787">
        <w:rPr>
          <w:rStyle w:val="a5"/>
          <w:rFonts w:ascii="Times New Roman" w:hAnsi="Times New Roman"/>
          <w:color w:val="auto"/>
          <w:sz w:val="20"/>
          <w:szCs w:val="20"/>
          <w:u w:val="none"/>
          <w:lang w:val="uk-UA"/>
        </w:rPr>
        <w:t xml:space="preserve"> ((дата звернення 21.11.202</w:t>
      </w:r>
      <w:r w:rsidR="006C2CED">
        <w:rPr>
          <w:rStyle w:val="a5"/>
          <w:rFonts w:ascii="Times New Roman" w:hAnsi="Times New Roman"/>
          <w:color w:val="auto"/>
          <w:sz w:val="20"/>
          <w:szCs w:val="20"/>
          <w:u w:val="none"/>
          <w:lang w:val="uk-UA"/>
        </w:rPr>
        <w:t>3</w:t>
      </w:r>
      <w:r w:rsidRPr="00E95787">
        <w:rPr>
          <w:rStyle w:val="a5"/>
          <w:rFonts w:ascii="Times New Roman" w:hAnsi="Times New Roman"/>
          <w:color w:val="auto"/>
          <w:sz w:val="20"/>
          <w:szCs w:val="20"/>
          <w:u w:val="none"/>
          <w:lang w:val="uk-UA"/>
        </w:rPr>
        <w:t>).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shd w:val="clear" w:color="auto" w:fill="FFFFFF"/>
        <w:tabs>
          <w:tab w:val="left" w:pos="142"/>
          <w:tab w:val="left" w:pos="284"/>
        </w:tabs>
        <w:ind w:left="0" w:firstLine="540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95787">
        <w:rPr>
          <w:rFonts w:ascii="Times New Roman" w:hAnsi="Times New Roman"/>
          <w:sz w:val="20"/>
          <w:szCs w:val="20"/>
        </w:rPr>
        <w:t>Журналістика</w:t>
      </w:r>
      <w:proofErr w:type="spellEnd"/>
      <w:r w:rsidRPr="00E95787">
        <w:rPr>
          <w:rFonts w:ascii="Times New Roman" w:hAnsi="Times New Roman"/>
          <w:sz w:val="20"/>
          <w:szCs w:val="20"/>
        </w:rPr>
        <w:t>: словник-</w:t>
      </w:r>
      <w:proofErr w:type="spellStart"/>
      <w:r w:rsidRPr="00E95787">
        <w:rPr>
          <w:rFonts w:ascii="Times New Roman" w:hAnsi="Times New Roman"/>
          <w:sz w:val="20"/>
          <w:szCs w:val="20"/>
        </w:rPr>
        <w:t>довідник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/ авт.-уклад. І. Л. Михайлин. </w:t>
      </w:r>
      <w:proofErr w:type="spellStart"/>
      <w:r w:rsidRPr="00E95787">
        <w:rPr>
          <w:rFonts w:ascii="Times New Roman" w:hAnsi="Times New Roman"/>
          <w:sz w:val="20"/>
          <w:szCs w:val="20"/>
        </w:rPr>
        <w:t>Київ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: </w:t>
      </w:r>
      <w:proofErr w:type="spellStart"/>
      <w:r w:rsidRPr="00E95787">
        <w:rPr>
          <w:rFonts w:ascii="Times New Roman" w:hAnsi="Times New Roman"/>
          <w:sz w:val="20"/>
          <w:szCs w:val="20"/>
        </w:rPr>
        <w:t>Академвидав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, 2013. 320 с. 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shd w:val="clear" w:color="auto" w:fill="FFFFFF"/>
        <w:tabs>
          <w:tab w:val="left" w:pos="142"/>
          <w:tab w:val="left" w:pos="284"/>
        </w:tabs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95787">
        <w:rPr>
          <w:rFonts w:ascii="Times New Roman" w:hAnsi="Times New Roman"/>
          <w:sz w:val="20"/>
          <w:szCs w:val="20"/>
        </w:rPr>
        <w:lastRenderedPageBreak/>
        <w:t>Лiсневська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А., </w:t>
      </w:r>
      <w:proofErr w:type="spellStart"/>
      <w:r w:rsidRPr="00E95787">
        <w:rPr>
          <w:rFonts w:ascii="Times New Roman" w:hAnsi="Times New Roman"/>
          <w:sz w:val="20"/>
          <w:szCs w:val="20"/>
        </w:rPr>
        <w:t>Коженовська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Т. </w:t>
      </w:r>
      <w:proofErr w:type="spellStart"/>
      <w:r w:rsidRPr="00E95787">
        <w:rPr>
          <w:rFonts w:ascii="Times New Roman" w:hAnsi="Times New Roman"/>
          <w:sz w:val="20"/>
          <w:szCs w:val="20"/>
        </w:rPr>
        <w:t>Мистецтво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телевізійного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E95787">
        <w:rPr>
          <w:rFonts w:ascii="Times New Roman" w:hAnsi="Times New Roman"/>
          <w:sz w:val="20"/>
          <w:szCs w:val="20"/>
        </w:rPr>
        <w:t>репортажу :</w:t>
      </w:r>
      <w:proofErr w:type="gram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навч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.-метод. </w:t>
      </w:r>
      <w:proofErr w:type="spellStart"/>
      <w:r w:rsidRPr="00E95787">
        <w:rPr>
          <w:rFonts w:ascii="Times New Roman" w:hAnsi="Times New Roman"/>
          <w:sz w:val="20"/>
          <w:szCs w:val="20"/>
        </w:rPr>
        <w:t>посіб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. для студ. з </w:t>
      </w:r>
      <w:proofErr w:type="spellStart"/>
      <w:r w:rsidRPr="00E95787">
        <w:rPr>
          <w:rFonts w:ascii="Times New Roman" w:hAnsi="Times New Roman"/>
          <w:sz w:val="20"/>
          <w:szCs w:val="20"/>
        </w:rPr>
        <w:t>напряму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підготовки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«</w:t>
      </w:r>
      <w:proofErr w:type="spellStart"/>
      <w:r w:rsidRPr="00E95787">
        <w:rPr>
          <w:rFonts w:ascii="Times New Roman" w:hAnsi="Times New Roman"/>
          <w:sz w:val="20"/>
          <w:szCs w:val="20"/>
        </w:rPr>
        <w:t>Кiно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-, </w:t>
      </w:r>
      <w:proofErr w:type="spellStart"/>
      <w:r w:rsidRPr="00E95787">
        <w:rPr>
          <w:rFonts w:ascii="Times New Roman" w:hAnsi="Times New Roman"/>
          <w:sz w:val="20"/>
          <w:szCs w:val="20"/>
        </w:rPr>
        <w:t>телемистецтво</w:t>
      </w:r>
      <w:proofErr w:type="spellEnd"/>
      <w:r w:rsidRPr="00E95787">
        <w:rPr>
          <w:rFonts w:ascii="Times New Roman" w:hAnsi="Times New Roman"/>
          <w:sz w:val="20"/>
          <w:szCs w:val="20"/>
        </w:rPr>
        <w:t>» та «</w:t>
      </w:r>
      <w:proofErr w:type="spellStart"/>
      <w:r w:rsidRPr="00E95787">
        <w:rPr>
          <w:rFonts w:ascii="Times New Roman" w:hAnsi="Times New Roman"/>
          <w:sz w:val="20"/>
          <w:szCs w:val="20"/>
        </w:rPr>
        <w:t>Тележурналістика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». </w:t>
      </w:r>
      <w:proofErr w:type="spellStart"/>
      <w:r w:rsidRPr="00E95787">
        <w:rPr>
          <w:rFonts w:ascii="Times New Roman" w:hAnsi="Times New Roman"/>
          <w:sz w:val="20"/>
          <w:szCs w:val="20"/>
        </w:rPr>
        <w:t>Луганськ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: ЛНУ </w:t>
      </w:r>
      <w:proofErr w:type="spellStart"/>
      <w:r w:rsidRPr="00E95787">
        <w:rPr>
          <w:rFonts w:ascii="Times New Roman" w:hAnsi="Times New Roman"/>
          <w:sz w:val="20"/>
          <w:szCs w:val="20"/>
        </w:rPr>
        <w:t>імені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Тараса </w:t>
      </w:r>
      <w:proofErr w:type="spellStart"/>
      <w:r w:rsidRPr="00E95787">
        <w:rPr>
          <w:rFonts w:ascii="Times New Roman" w:hAnsi="Times New Roman"/>
          <w:sz w:val="20"/>
          <w:szCs w:val="20"/>
        </w:rPr>
        <w:t>Шевченка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, 2013. 190 с. 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shd w:val="clear" w:color="auto" w:fill="FFFFFF"/>
        <w:tabs>
          <w:tab w:val="left" w:pos="142"/>
          <w:tab w:val="left" w:pos="284"/>
          <w:tab w:val="left" w:pos="900"/>
        </w:tabs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</w:rPr>
      </w:pPr>
      <w:r w:rsidRPr="00E95787">
        <w:rPr>
          <w:rFonts w:ascii="Times New Roman" w:hAnsi="Times New Roman"/>
          <w:sz w:val="20"/>
          <w:szCs w:val="20"/>
        </w:rPr>
        <w:t xml:space="preserve">Максимович М. </w:t>
      </w:r>
      <w:proofErr w:type="spellStart"/>
      <w:r w:rsidRPr="00E95787">
        <w:rPr>
          <w:rFonts w:ascii="Times New Roman" w:hAnsi="Times New Roman"/>
          <w:sz w:val="20"/>
          <w:szCs w:val="20"/>
        </w:rPr>
        <w:t>Професійно-етичні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аспекти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підготовки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журналіста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-оператора в </w:t>
      </w:r>
      <w:proofErr w:type="spellStart"/>
      <w:r w:rsidRPr="00E95787">
        <w:rPr>
          <w:rFonts w:ascii="Times New Roman" w:hAnsi="Times New Roman"/>
          <w:sz w:val="20"/>
          <w:szCs w:val="20"/>
        </w:rPr>
        <w:t>контексті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функціонування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сучасних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ЗМІ. </w:t>
      </w:r>
      <w:r w:rsidRPr="00E95787">
        <w:rPr>
          <w:rFonts w:ascii="Times New Roman" w:hAnsi="Times New Roman"/>
          <w:i/>
          <w:sz w:val="20"/>
          <w:szCs w:val="20"/>
        </w:rPr>
        <w:t xml:space="preserve">Теле- та </w:t>
      </w:r>
      <w:proofErr w:type="spellStart"/>
      <w:r w:rsidRPr="00E95787">
        <w:rPr>
          <w:rFonts w:ascii="Times New Roman" w:hAnsi="Times New Roman"/>
          <w:i/>
          <w:sz w:val="20"/>
          <w:szCs w:val="20"/>
        </w:rPr>
        <w:t>радіожурналістика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, 2017. </w:t>
      </w:r>
      <w:proofErr w:type="spellStart"/>
      <w:r w:rsidRPr="00E95787">
        <w:rPr>
          <w:rFonts w:ascii="Times New Roman" w:hAnsi="Times New Roman"/>
          <w:sz w:val="20"/>
          <w:szCs w:val="20"/>
        </w:rPr>
        <w:t>Вип</w:t>
      </w:r>
      <w:proofErr w:type="spellEnd"/>
      <w:r w:rsidRPr="00E95787">
        <w:rPr>
          <w:rFonts w:ascii="Times New Roman" w:hAnsi="Times New Roman"/>
          <w:sz w:val="20"/>
          <w:szCs w:val="20"/>
        </w:rPr>
        <w:t>. 16. С. 122–127.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142"/>
          <w:tab w:val="left" w:pos="284"/>
          <w:tab w:val="left" w:pos="900"/>
        </w:tabs>
        <w:ind w:left="0" w:firstLine="540"/>
        <w:rPr>
          <w:rFonts w:ascii="Times New Roman" w:hAnsi="Times New Roman"/>
          <w:sz w:val="20"/>
          <w:szCs w:val="20"/>
          <w:lang w:val="uk-UA"/>
        </w:rPr>
      </w:pPr>
      <w:proofErr w:type="spellStart"/>
      <w:r w:rsidRPr="00E95787">
        <w:rPr>
          <w:rFonts w:ascii="Times New Roman" w:hAnsi="Times New Roman"/>
          <w:sz w:val="20"/>
          <w:szCs w:val="20"/>
          <w:lang w:val="uk-UA"/>
        </w:rPr>
        <w:t>Мащенко</w:t>
      </w:r>
      <w:proofErr w:type="spellEnd"/>
      <w:r w:rsidRPr="00E95787">
        <w:rPr>
          <w:rFonts w:ascii="Times New Roman" w:hAnsi="Times New Roman"/>
          <w:sz w:val="20"/>
          <w:szCs w:val="20"/>
          <w:lang w:val="uk-UA"/>
        </w:rPr>
        <w:t xml:space="preserve"> І. Енциклопедія електронних мас-медіа : у 2 т. Том другий: Термінологічний словник основних понять і виразів: телебачення, радіомовлення, кіно, відео, аудіо. Запоріжжя : Дике поле, 2006. 512 с 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shd w:val="clear" w:color="auto" w:fill="FFFFFF"/>
        <w:tabs>
          <w:tab w:val="left" w:pos="142"/>
          <w:tab w:val="left" w:pos="284"/>
          <w:tab w:val="left" w:pos="900"/>
        </w:tabs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  <w:lang w:val="uk-UA"/>
        </w:rPr>
      </w:pPr>
      <w:proofErr w:type="spellStart"/>
      <w:r w:rsidRPr="00E95787">
        <w:rPr>
          <w:rFonts w:ascii="Times New Roman" w:hAnsi="Times New Roman"/>
          <w:sz w:val="20"/>
          <w:szCs w:val="20"/>
          <w:lang w:val="uk-UA"/>
        </w:rPr>
        <w:t>Мітчел</w:t>
      </w:r>
      <w:proofErr w:type="spellEnd"/>
      <w:r w:rsidRPr="00E95787">
        <w:rPr>
          <w:rFonts w:ascii="Times New Roman" w:hAnsi="Times New Roman"/>
          <w:sz w:val="20"/>
          <w:szCs w:val="20"/>
          <w:lang w:val="uk-UA"/>
        </w:rPr>
        <w:t xml:space="preserve"> С. Виробництво новин: телебачення, радіо, Інтернет / пер. з </w:t>
      </w:r>
      <w:proofErr w:type="spellStart"/>
      <w:r w:rsidRPr="00E95787">
        <w:rPr>
          <w:rFonts w:ascii="Times New Roman" w:hAnsi="Times New Roman"/>
          <w:sz w:val="20"/>
          <w:szCs w:val="20"/>
          <w:lang w:val="uk-UA"/>
        </w:rPr>
        <w:t>англ</w:t>
      </w:r>
      <w:proofErr w:type="spellEnd"/>
      <w:r w:rsidRPr="00E95787">
        <w:rPr>
          <w:rFonts w:ascii="Times New Roman" w:hAnsi="Times New Roman"/>
          <w:sz w:val="20"/>
          <w:szCs w:val="20"/>
          <w:lang w:val="uk-UA"/>
        </w:rPr>
        <w:t xml:space="preserve">. Н. </w:t>
      </w:r>
      <w:proofErr w:type="spellStart"/>
      <w:r w:rsidRPr="00E95787">
        <w:rPr>
          <w:rFonts w:ascii="Times New Roman" w:hAnsi="Times New Roman"/>
          <w:sz w:val="20"/>
          <w:szCs w:val="20"/>
          <w:lang w:val="uk-UA"/>
        </w:rPr>
        <w:t>Єгоровець</w:t>
      </w:r>
      <w:proofErr w:type="spellEnd"/>
      <w:r w:rsidRPr="00E95787">
        <w:rPr>
          <w:rFonts w:ascii="Times New Roman" w:hAnsi="Times New Roman"/>
          <w:sz w:val="20"/>
          <w:szCs w:val="20"/>
          <w:lang w:val="uk-UA"/>
        </w:rPr>
        <w:t>. Київ : Вид. дім «Києво-Могилянська академія», 2008. 407 с.</w:t>
      </w:r>
    </w:p>
    <w:p w:rsidR="0024002B" w:rsidRPr="00DB2E32" w:rsidRDefault="0024002B" w:rsidP="00D53F52">
      <w:pPr>
        <w:pStyle w:val="a7"/>
        <w:numPr>
          <w:ilvl w:val="0"/>
          <w:numId w:val="14"/>
        </w:numPr>
        <w:tabs>
          <w:tab w:val="left" w:pos="142"/>
          <w:tab w:val="left" w:pos="284"/>
          <w:tab w:val="left" w:pos="426"/>
          <w:tab w:val="left" w:pos="851"/>
          <w:tab w:val="left" w:pos="900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95787">
        <w:rPr>
          <w:rFonts w:ascii="Times New Roman" w:hAnsi="Times New Roman"/>
          <w:sz w:val="20"/>
          <w:szCs w:val="20"/>
        </w:rPr>
        <w:t>Тернова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А. </w:t>
      </w:r>
      <w:proofErr w:type="spellStart"/>
      <w:r w:rsidRPr="00E95787">
        <w:rPr>
          <w:rFonts w:ascii="Times New Roman" w:hAnsi="Times New Roman"/>
          <w:sz w:val="20"/>
          <w:szCs w:val="20"/>
        </w:rPr>
        <w:t>Технологічні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прийоми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операторської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майстерності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при </w:t>
      </w:r>
      <w:proofErr w:type="spellStart"/>
      <w:r w:rsidRPr="00E95787">
        <w:rPr>
          <w:rFonts w:ascii="Times New Roman" w:hAnsi="Times New Roman"/>
          <w:sz w:val="20"/>
          <w:szCs w:val="20"/>
        </w:rPr>
        <w:t>підготовці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якісного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аудіовізуального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матеріалу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E95787">
        <w:rPr>
          <w:rFonts w:ascii="Times New Roman" w:hAnsi="Times New Roman"/>
          <w:i/>
          <w:sz w:val="20"/>
          <w:szCs w:val="20"/>
        </w:rPr>
        <w:t>Молодий</w:t>
      </w:r>
      <w:proofErr w:type="spellEnd"/>
      <w:r w:rsidRPr="00E95787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i/>
          <w:sz w:val="20"/>
          <w:szCs w:val="20"/>
        </w:rPr>
        <w:t>вчений</w:t>
      </w:r>
      <w:proofErr w:type="spellEnd"/>
      <w:r w:rsidRPr="00E95787">
        <w:rPr>
          <w:rFonts w:ascii="Times New Roman" w:hAnsi="Times New Roman"/>
          <w:sz w:val="20"/>
          <w:szCs w:val="20"/>
        </w:rPr>
        <w:t>. Сер</w:t>
      </w:r>
      <w:r>
        <w:rPr>
          <w:rFonts w:ascii="Times New Roman" w:hAnsi="Times New Roman"/>
          <w:sz w:val="20"/>
          <w:szCs w:val="20"/>
          <w:lang w:val="uk-UA"/>
        </w:rPr>
        <w:t xml:space="preserve">. </w:t>
      </w:r>
      <w:proofErr w:type="spellStart"/>
      <w:r w:rsidRPr="00E95787">
        <w:rPr>
          <w:rFonts w:ascii="Times New Roman" w:hAnsi="Times New Roman"/>
          <w:sz w:val="20"/>
          <w:szCs w:val="20"/>
        </w:rPr>
        <w:t>Соціальні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комунікації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. Херсон : Вид. </w:t>
      </w:r>
      <w:proofErr w:type="spellStart"/>
      <w:r w:rsidRPr="00E95787">
        <w:rPr>
          <w:rFonts w:ascii="Times New Roman" w:hAnsi="Times New Roman"/>
          <w:sz w:val="20"/>
          <w:szCs w:val="20"/>
        </w:rPr>
        <w:t>дім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«Гельветика», 2014. №1 (03). С. 245–249. 10.Сербенська О., Бабенко В. </w:t>
      </w:r>
      <w:proofErr w:type="spellStart"/>
      <w:r w:rsidRPr="00E95787">
        <w:rPr>
          <w:rFonts w:ascii="Times New Roman" w:hAnsi="Times New Roman"/>
          <w:sz w:val="20"/>
          <w:szCs w:val="20"/>
        </w:rPr>
        <w:t>Основи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телетворчості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: практикум. </w:t>
      </w:r>
      <w:proofErr w:type="spellStart"/>
      <w:r w:rsidRPr="00E95787">
        <w:rPr>
          <w:rFonts w:ascii="Times New Roman" w:hAnsi="Times New Roman"/>
          <w:sz w:val="20"/>
          <w:szCs w:val="20"/>
        </w:rPr>
        <w:t>Львів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: ПАІС, 2007. 112 с.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142"/>
          <w:tab w:val="left" w:pos="284"/>
          <w:tab w:val="left" w:pos="426"/>
          <w:tab w:val="left" w:pos="851"/>
          <w:tab w:val="left" w:pos="900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  <w:lang w:val="en-US"/>
        </w:rPr>
      </w:pPr>
      <w:r w:rsidRPr="00E95787">
        <w:rPr>
          <w:rFonts w:ascii="Times New Roman" w:hAnsi="Times New Roman"/>
          <w:sz w:val="20"/>
          <w:szCs w:val="20"/>
        </w:rPr>
        <w:t xml:space="preserve">Шевченко В. </w:t>
      </w:r>
      <w:proofErr w:type="spellStart"/>
      <w:r w:rsidRPr="00E95787">
        <w:rPr>
          <w:rFonts w:ascii="Times New Roman" w:hAnsi="Times New Roman"/>
          <w:sz w:val="20"/>
          <w:szCs w:val="20"/>
        </w:rPr>
        <w:t>Операторська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майстерність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: </w:t>
      </w:r>
      <w:proofErr w:type="spellStart"/>
      <w:r w:rsidRPr="00E95787">
        <w:rPr>
          <w:rFonts w:ascii="Times New Roman" w:hAnsi="Times New Roman"/>
          <w:sz w:val="20"/>
          <w:szCs w:val="20"/>
        </w:rPr>
        <w:t>навч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E95787">
        <w:rPr>
          <w:rFonts w:ascii="Times New Roman" w:hAnsi="Times New Roman"/>
          <w:sz w:val="20"/>
          <w:szCs w:val="20"/>
        </w:rPr>
        <w:t>посіб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E95787">
        <w:rPr>
          <w:rFonts w:ascii="Times New Roman" w:hAnsi="Times New Roman"/>
          <w:sz w:val="20"/>
          <w:szCs w:val="20"/>
        </w:rPr>
        <w:t>Харків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: Майдан, 2012. 104 с.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142"/>
          <w:tab w:val="left" w:pos="284"/>
          <w:tab w:val="left" w:pos="426"/>
          <w:tab w:val="left" w:pos="851"/>
          <w:tab w:val="left" w:pos="900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  <w:lang w:val="en-US"/>
        </w:rPr>
      </w:pPr>
      <w:r w:rsidRPr="00E95787">
        <w:rPr>
          <w:rFonts w:ascii="Times New Roman" w:hAnsi="Times New Roman"/>
          <w:sz w:val="20"/>
          <w:szCs w:val="20"/>
        </w:rPr>
        <w:t>Як</w:t>
      </w:r>
      <w:r w:rsidRPr="00DB2E32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користуватися</w:t>
      </w:r>
      <w:proofErr w:type="spellEnd"/>
      <w:r w:rsidRPr="00DB2E32">
        <w:rPr>
          <w:rFonts w:ascii="Times New Roman" w:hAnsi="Times New Roman"/>
          <w:sz w:val="20"/>
          <w:szCs w:val="20"/>
          <w:lang w:val="en-US"/>
        </w:rPr>
        <w:t xml:space="preserve"> Adobe Audition</w:t>
      </w:r>
      <w:r w:rsidRPr="00DB2E32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 xml:space="preserve">. </w:t>
      </w:r>
      <w:proofErr w:type="gramStart"/>
      <w:r w:rsidRPr="00E95787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 xml:space="preserve">URL </w:t>
      </w:r>
      <w:r w:rsidRPr="00DB2E32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:</w:t>
      </w:r>
      <w:proofErr w:type="gramEnd"/>
      <w:r w:rsidRPr="00DB2E32">
        <w:rPr>
          <w:rFonts w:ascii="Times New Roman" w:hAnsi="Times New Roman"/>
          <w:sz w:val="20"/>
          <w:szCs w:val="20"/>
          <w:lang w:val="en-US"/>
        </w:rPr>
        <w:t xml:space="preserve"> </w:t>
      </w:r>
      <w:hyperlink r:id="rId7" w:history="1"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https</w:t>
        </w:r>
        <w:r w:rsidRPr="00DB2E32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://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uk</w:t>
        </w:r>
        <w:r w:rsidRPr="00DB2E32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.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soringpcrepair</w:t>
        </w:r>
        <w:r w:rsidRPr="00DB2E32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.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com</w:t>
        </w:r>
        <w:r w:rsidRPr="00DB2E32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/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how</w:t>
        </w:r>
        <w:r w:rsidRPr="00DB2E32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-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to</w:t>
        </w:r>
        <w:r w:rsidRPr="00DB2E32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-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use</w:t>
        </w:r>
        <w:r w:rsidRPr="00DB2E32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-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adobe</w:t>
        </w:r>
        <w:r w:rsidRPr="00DB2E32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-</w:t>
        </w:r>
        <w:r w:rsidRPr="00E95787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audition</w:t>
        </w:r>
        <w:r w:rsidRPr="00DB2E32">
          <w:rPr>
            <w:rStyle w:val="a5"/>
            <w:rFonts w:ascii="Times New Roman" w:hAnsi="Times New Roman"/>
            <w:color w:val="auto"/>
            <w:sz w:val="20"/>
            <w:szCs w:val="20"/>
            <w:u w:val="none"/>
            <w:lang w:val="en-US"/>
          </w:rPr>
          <w:t>/</w:t>
        </w:r>
      </w:hyperlink>
      <w:r w:rsidRPr="00DB2E32">
        <w:rPr>
          <w:rFonts w:ascii="Times New Roman" w:hAnsi="Times New Roman"/>
          <w:sz w:val="20"/>
          <w:szCs w:val="20"/>
          <w:lang w:val="en-US"/>
        </w:rPr>
        <w:t>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142"/>
          <w:tab w:val="left" w:pos="284"/>
          <w:tab w:val="left" w:pos="426"/>
          <w:tab w:val="left" w:pos="900"/>
        </w:tabs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  <w:lang w:val="en-US"/>
        </w:rPr>
      </w:pPr>
      <w:r w:rsidRPr="00E95787">
        <w:rPr>
          <w:rFonts w:ascii="Times New Roman" w:hAnsi="Times New Roman"/>
          <w:sz w:val="20"/>
          <w:szCs w:val="20"/>
          <w:lang w:val="en-US"/>
        </w:rPr>
        <w:t xml:space="preserve">Anderson </w:t>
      </w:r>
      <w:r w:rsidRPr="00E95787">
        <w:rPr>
          <w:rFonts w:ascii="Times New Roman" w:hAnsi="Times New Roman"/>
          <w:sz w:val="20"/>
          <w:szCs w:val="20"/>
        </w:rPr>
        <w:t>С</w:t>
      </w:r>
      <w:r w:rsidRPr="00E95787">
        <w:rPr>
          <w:rFonts w:ascii="Times New Roman" w:hAnsi="Times New Roman"/>
          <w:sz w:val="20"/>
          <w:szCs w:val="20"/>
          <w:lang w:val="en-US"/>
        </w:rPr>
        <w:t xml:space="preserve">., </w:t>
      </w:r>
      <w:proofErr w:type="spellStart"/>
      <w:r w:rsidRPr="00E95787">
        <w:rPr>
          <w:rFonts w:ascii="Times New Roman" w:hAnsi="Times New Roman"/>
          <w:sz w:val="20"/>
          <w:szCs w:val="20"/>
          <w:lang w:val="en-US"/>
        </w:rPr>
        <w:t>Downie</w:t>
      </w:r>
      <w:proofErr w:type="spellEnd"/>
      <w:r w:rsidRPr="00E95787">
        <w:rPr>
          <w:rFonts w:ascii="Times New Roman" w:hAnsi="Times New Roman"/>
          <w:sz w:val="20"/>
          <w:szCs w:val="20"/>
          <w:lang w:val="en-US"/>
        </w:rPr>
        <w:t xml:space="preserve"> L., </w:t>
      </w:r>
      <w:proofErr w:type="spellStart"/>
      <w:r w:rsidRPr="00E95787">
        <w:rPr>
          <w:rFonts w:ascii="Times New Roman" w:hAnsi="Times New Roman"/>
          <w:sz w:val="20"/>
          <w:szCs w:val="20"/>
          <w:lang w:val="en-US"/>
        </w:rPr>
        <w:t>Schudson</w:t>
      </w:r>
      <w:proofErr w:type="spellEnd"/>
      <w:r w:rsidRPr="00E95787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E95787">
        <w:rPr>
          <w:rFonts w:ascii="Times New Roman" w:hAnsi="Times New Roman"/>
          <w:sz w:val="20"/>
          <w:szCs w:val="20"/>
        </w:rPr>
        <w:t>М</w:t>
      </w:r>
      <w:r w:rsidRPr="00E95787">
        <w:rPr>
          <w:rFonts w:ascii="Times New Roman" w:hAnsi="Times New Roman"/>
          <w:sz w:val="20"/>
          <w:szCs w:val="20"/>
          <w:lang w:val="en-US"/>
        </w:rPr>
        <w:t xml:space="preserve">. The News Media: What Everyone Needs to Know. Oxford : </w:t>
      </w:r>
      <w:r w:rsidRPr="00E95787">
        <w:rPr>
          <w:rFonts w:ascii="Times New Roman" w:hAnsi="Times New Roman"/>
          <w:sz w:val="20"/>
          <w:szCs w:val="20"/>
        </w:rPr>
        <w:t>О</w:t>
      </w:r>
      <w:r w:rsidRPr="00E95787">
        <w:rPr>
          <w:rFonts w:ascii="Times New Roman" w:hAnsi="Times New Roman"/>
          <w:sz w:val="20"/>
          <w:szCs w:val="20"/>
          <w:lang w:val="en-US"/>
        </w:rPr>
        <w:t>UP, 2016. 200</w:t>
      </w:r>
      <w:r w:rsidRPr="00E95787">
        <w:rPr>
          <w:rFonts w:ascii="Times New Roman" w:hAnsi="Times New Roman"/>
          <w:sz w:val="20"/>
          <w:szCs w:val="20"/>
          <w:lang w:val="uk-UA"/>
        </w:rPr>
        <w:t> </w:t>
      </w:r>
      <w:r w:rsidRPr="00E95787">
        <w:rPr>
          <w:rFonts w:ascii="Times New Roman" w:hAnsi="Times New Roman"/>
          <w:sz w:val="20"/>
          <w:szCs w:val="20"/>
        </w:rPr>
        <w:t>р</w:t>
      </w:r>
      <w:r w:rsidRPr="00E95787">
        <w:rPr>
          <w:rFonts w:ascii="Times New Roman" w:hAnsi="Times New Roman"/>
          <w:sz w:val="20"/>
          <w:szCs w:val="20"/>
          <w:lang w:val="en-US"/>
        </w:rPr>
        <w:t>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142"/>
          <w:tab w:val="left" w:pos="284"/>
          <w:tab w:val="left" w:pos="426"/>
          <w:tab w:val="left" w:pos="900"/>
        </w:tabs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</w:rPr>
      </w:pPr>
      <w:r w:rsidRPr="00DB2E32">
        <w:rPr>
          <w:rFonts w:ascii="Times New Roman" w:hAnsi="Times New Roman"/>
          <w:sz w:val="20"/>
          <w:szCs w:val="20"/>
          <w:lang w:val="en-US"/>
        </w:rPr>
        <w:t xml:space="preserve">By Fred Shook, John Larson, John </w:t>
      </w:r>
      <w:proofErr w:type="spellStart"/>
      <w:r w:rsidRPr="00DB2E32">
        <w:rPr>
          <w:rFonts w:ascii="Times New Roman" w:hAnsi="Times New Roman"/>
          <w:sz w:val="20"/>
          <w:szCs w:val="20"/>
          <w:lang w:val="en-US"/>
        </w:rPr>
        <w:t>DeTarsio</w:t>
      </w:r>
      <w:proofErr w:type="spellEnd"/>
      <w:r w:rsidRPr="00DB2E32">
        <w:rPr>
          <w:rFonts w:ascii="Times New Roman" w:hAnsi="Times New Roman"/>
          <w:sz w:val="20"/>
          <w:szCs w:val="20"/>
          <w:lang w:val="en-US"/>
        </w:rPr>
        <w:t xml:space="preserve">. Television Field Production and Reporting : A Guide to Visual. </w:t>
      </w:r>
      <w:r w:rsidRPr="00E95787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London</w:t>
      </w:r>
      <w:r w:rsidRPr="00E95787">
        <w:rPr>
          <w:rStyle w:val="a-text-bold"/>
          <w:rFonts w:ascii="Times New Roman" w:hAnsi="Times New Roman"/>
          <w:sz w:val="20"/>
          <w:szCs w:val="20"/>
          <w:shd w:val="clear" w:color="auto" w:fill="FFFFFF"/>
          <w:lang w:val="en-US"/>
        </w:rPr>
        <w:t xml:space="preserve">: </w:t>
      </w:r>
      <w:r w:rsidRPr="00E95787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Routledge</w:t>
      </w:r>
      <w:r w:rsidRPr="00E95787">
        <w:rPr>
          <w:rFonts w:ascii="Times New Roman" w:hAnsi="Times New Roman"/>
          <w:sz w:val="20"/>
          <w:szCs w:val="20"/>
          <w:shd w:val="clear" w:color="auto" w:fill="FFFFFF"/>
        </w:rPr>
        <w:t xml:space="preserve">, 2018, </w:t>
      </w:r>
      <w:r w:rsidRPr="00E95787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382 </w:t>
      </w:r>
      <w:r w:rsidRPr="00E95787">
        <w:rPr>
          <w:rFonts w:ascii="Times New Roman" w:hAnsi="Times New Roman"/>
          <w:sz w:val="20"/>
          <w:szCs w:val="20"/>
          <w:shd w:val="clear" w:color="auto" w:fill="FFFFFF"/>
        </w:rPr>
        <w:t>р.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142"/>
          <w:tab w:val="left" w:pos="284"/>
          <w:tab w:val="left" w:pos="426"/>
          <w:tab w:val="left" w:pos="900"/>
          <w:tab w:val="left" w:pos="6135"/>
        </w:tabs>
        <w:overflowPunct w:val="0"/>
        <w:adjustRightInd w:val="0"/>
        <w:spacing w:line="240" w:lineRule="auto"/>
        <w:ind w:left="0" w:firstLine="540"/>
        <w:jc w:val="both"/>
        <w:textAlignment w:val="baseline"/>
        <w:rPr>
          <w:rFonts w:ascii="Times New Roman" w:hAnsi="Times New Roman"/>
          <w:sz w:val="20"/>
          <w:szCs w:val="20"/>
          <w:shd w:val="clear" w:color="auto" w:fill="FFFFFF"/>
        </w:rPr>
      </w:pPr>
      <w:r w:rsidRPr="00DB2E32">
        <w:rPr>
          <w:rFonts w:ascii="Times New Roman" w:hAnsi="Times New Roman"/>
          <w:sz w:val="20"/>
          <w:szCs w:val="20"/>
          <w:lang w:val="en-US"/>
        </w:rPr>
        <w:t xml:space="preserve">Cushion S. Television Journalism (Journalism Studies: Key Texts). </w:t>
      </w:r>
      <w:proofErr w:type="spellStart"/>
      <w:r w:rsidRPr="00E95787">
        <w:rPr>
          <w:rFonts w:ascii="Times New Roman" w:hAnsi="Times New Roman"/>
          <w:sz w:val="20"/>
          <w:szCs w:val="20"/>
        </w:rPr>
        <w:t>New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York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: SAGE </w:t>
      </w:r>
      <w:proofErr w:type="spellStart"/>
      <w:r w:rsidRPr="00E95787">
        <w:rPr>
          <w:rFonts w:ascii="Times New Roman" w:hAnsi="Times New Roman"/>
          <w:sz w:val="20"/>
          <w:szCs w:val="20"/>
        </w:rPr>
        <w:t>Publications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5787">
        <w:rPr>
          <w:rFonts w:ascii="Times New Roman" w:hAnsi="Times New Roman"/>
          <w:sz w:val="20"/>
          <w:szCs w:val="20"/>
        </w:rPr>
        <w:t>Ltd</w:t>
      </w:r>
      <w:proofErr w:type="spellEnd"/>
      <w:r w:rsidRPr="00E95787">
        <w:rPr>
          <w:rFonts w:ascii="Times New Roman" w:hAnsi="Times New Roman"/>
          <w:sz w:val="20"/>
          <w:szCs w:val="20"/>
        </w:rPr>
        <w:t xml:space="preserve">, 2016. </w:t>
      </w:r>
      <w:r w:rsidRPr="00E95787">
        <w:rPr>
          <w:rFonts w:ascii="Times New Roman" w:hAnsi="Times New Roman"/>
          <w:sz w:val="20"/>
          <w:szCs w:val="20"/>
          <w:shd w:val="clear" w:color="auto" w:fill="FFFFFF"/>
        </w:rPr>
        <w:t>200 р.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142"/>
          <w:tab w:val="left" w:pos="284"/>
          <w:tab w:val="left" w:pos="426"/>
          <w:tab w:val="left" w:pos="900"/>
        </w:tabs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  <w:lang w:val="en-US"/>
        </w:rPr>
      </w:pPr>
      <w:r w:rsidRPr="00E95787">
        <w:rPr>
          <w:rFonts w:ascii="Times New Roman" w:hAnsi="Times New Roman"/>
          <w:sz w:val="20"/>
          <w:szCs w:val="20"/>
          <w:lang w:val="en-US"/>
        </w:rPr>
        <w:t>Limon J. Stand-up Comedy in Theory, or, Abjection in America. URL</w:t>
      </w:r>
      <w:r w:rsidR="00277CE0">
        <w:rPr>
          <w:rFonts w:ascii="Times New Roman" w:hAnsi="Times New Roman"/>
          <w:sz w:val="20"/>
          <w:szCs w:val="20"/>
          <w:lang w:val="uk-UA"/>
        </w:rPr>
        <w:t xml:space="preserve">: </w:t>
      </w:r>
      <w:r w:rsidRPr="00E95787">
        <w:rPr>
          <w:rFonts w:ascii="Times New Roman" w:hAnsi="Times New Roman"/>
          <w:sz w:val="20"/>
          <w:szCs w:val="20"/>
          <w:lang w:val="en-US"/>
        </w:rPr>
        <w:t>https://www.dukeupress.edu/stand-up-comedy-intheory-or-abjection-in-america (last accessed: 21.11.202</w:t>
      </w:r>
      <w:r w:rsidRPr="00E95787">
        <w:rPr>
          <w:rFonts w:ascii="Times New Roman" w:hAnsi="Times New Roman"/>
          <w:sz w:val="20"/>
          <w:szCs w:val="20"/>
          <w:lang w:val="uk-UA"/>
        </w:rPr>
        <w:t>1</w:t>
      </w:r>
      <w:r w:rsidRPr="00E95787">
        <w:rPr>
          <w:rFonts w:ascii="Times New Roman" w:hAnsi="Times New Roman"/>
          <w:sz w:val="20"/>
          <w:szCs w:val="20"/>
          <w:lang w:val="en-US"/>
        </w:rPr>
        <w:t>).</w:t>
      </w:r>
    </w:p>
    <w:p w:rsidR="0024002B" w:rsidRPr="00E95787" w:rsidRDefault="0024002B" w:rsidP="00D53F52">
      <w:pPr>
        <w:pStyle w:val="a7"/>
        <w:numPr>
          <w:ilvl w:val="0"/>
          <w:numId w:val="14"/>
        </w:numPr>
        <w:tabs>
          <w:tab w:val="left" w:pos="142"/>
          <w:tab w:val="left" w:pos="284"/>
          <w:tab w:val="left" w:pos="426"/>
          <w:tab w:val="left" w:pos="900"/>
        </w:tabs>
        <w:spacing w:line="240" w:lineRule="auto"/>
        <w:ind w:left="0" w:firstLine="540"/>
        <w:jc w:val="both"/>
        <w:rPr>
          <w:rFonts w:ascii="Times New Roman" w:hAnsi="Times New Roman"/>
          <w:sz w:val="20"/>
          <w:szCs w:val="20"/>
          <w:lang w:val="en-US"/>
        </w:rPr>
      </w:pPr>
      <w:r w:rsidRPr="00E95787">
        <w:rPr>
          <w:rFonts w:ascii="Times New Roman" w:hAnsi="Times New Roman"/>
          <w:sz w:val="20"/>
          <w:szCs w:val="20"/>
          <w:lang w:val="en-US"/>
        </w:rPr>
        <w:t xml:space="preserve">TV Journalism &amp; </w:t>
      </w:r>
      <w:proofErr w:type="spellStart"/>
      <w:r w:rsidRPr="00E95787">
        <w:rPr>
          <w:rFonts w:ascii="Times New Roman" w:hAnsi="Times New Roman"/>
          <w:sz w:val="20"/>
          <w:szCs w:val="20"/>
          <w:lang w:val="en-US"/>
        </w:rPr>
        <w:t>Programme</w:t>
      </w:r>
      <w:proofErr w:type="spellEnd"/>
      <w:r w:rsidRPr="00E95787">
        <w:rPr>
          <w:rFonts w:ascii="Times New Roman" w:hAnsi="Times New Roman"/>
          <w:sz w:val="20"/>
          <w:szCs w:val="20"/>
          <w:lang w:val="en-US"/>
        </w:rPr>
        <w:t xml:space="preserve"> Formats</w:t>
      </w:r>
      <w:r w:rsidRPr="00DB2E32"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E95787">
        <w:rPr>
          <w:rFonts w:ascii="Times New Roman" w:hAnsi="Times New Roman"/>
          <w:sz w:val="20"/>
          <w:szCs w:val="20"/>
          <w:lang w:val="en-US"/>
        </w:rPr>
        <w:t>URL :http://www.nraismc.com/wp-content/uploads/2017/03/204-TV-JOURNALISM-backup.pdf</w:t>
      </w:r>
      <w:r w:rsidRPr="00E95787">
        <w:rPr>
          <w:rFonts w:ascii="Times New Roman" w:hAnsi="Times New Roman"/>
          <w:sz w:val="20"/>
          <w:szCs w:val="20"/>
          <w:lang w:val="uk-UA"/>
        </w:rPr>
        <w:t>.</w:t>
      </w:r>
    </w:p>
    <w:p w:rsidR="0024002B" w:rsidRPr="009354B7" w:rsidRDefault="0024002B" w:rsidP="00D53F52">
      <w:pPr>
        <w:tabs>
          <w:tab w:val="left" w:pos="0"/>
          <w:tab w:val="left" w:pos="6135"/>
        </w:tabs>
        <w:overflowPunct w:val="0"/>
        <w:adjustRightInd w:val="0"/>
        <w:ind w:firstLine="540"/>
        <w:jc w:val="both"/>
        <w:textAlignment w:val="baseline"/>
        <w:rPr>
          <w:sz w:val="20"/>
          <w:szCs w:val="20"/>
        </w:rPr>
      </w:pPr>
      <w:r w:rsidRPr="009354B7">
        <w:rPr>
          <w:b/>
          <w:sz w:val="20"/>
          <w:szCs w:val="20"/>
        </w:rPr>
        <w:t>Інформаційні джерела</w:t>
      </w:r>
    </w:p>
    <w:p w:rsidR="0024002B" w:rsidRPr="006D1391" w:rsidRDefault="0024002B" w:rsidP="00D53F52">
      <w:pPr>
        <w:numPr>
          <w:ilvl w:val="0"/>
          <w:numId w:val="12"/>
        </w:numPr>
        <w:tabs>
          <w:tab w:val="left" w:pos="284"/>
          <w:tab w:val="left" w:pos="426"/>
          <w:tab w:val="left" w:pos="993"/>
          <w:tab w:val="left" w:pos="1134"/>
        </w:tabs>
        <w:suppressAutoHyphens w:val="0"/>
        <w:ind w:left="0" w:firstLine="540"/>
        <w:jc w:val="both"/>
        <w:rPr>
          <w:rStyle w:val="a6"/>
          <w:b w:val="0"/>
          <w:bCs/>
          <w:sz w:val="20"/>
          <w:szCs w:val="20"/>
        </w:rPr>
      </w:pPr>
      <w:r w:rsidRPr="006D1391">
        <w:rPr>
          <w:sz w:val="20"/>
          <w:szCs w:val="20"/>
        </w:rPr>
        <w:t>Детектор медіа. URL</w:t>
      </w:r>
      <w:r w:rsidRPr="006D1391">
        <w:rPr>
          <w:rStyle w:val="a6"/>
          <w:b w:val="0"/>
          <w:bCs/>
          <w:sz w:val="20"/>
          <w:szCs w:val="20"/>
          <w:shd w:val="clear" w:color="auto" w:fill="FFFFFF"/>
        </w:rPr>
        <w:t>:</w:t>
      </w:r>
      <w:r w:rsidRPr="006D1391">
        <w:rPr>
          <w:sz w:val="20"/>
          <w:szCs w:val="20"/>
        </w:rPr>
        <w:t xml:space="preserve"> </w:t>
      </w:r>
      <w:r w:rsidRPr="006D1391">
        <w:rPr>
          <w:rStyle w:val="a6"/>
          <w:b w:val="0"/>
          <w:bCs/>
          <w:sz w:val="20"/>
          <w:szCs w:val="20"/>
          <w:shd w:val="clear" w:color="auto" w:fill="FFFFFF"/>
        </w:rPr>
        <w:t>https://detector.media/.</w:t>
      </w:r>
    </w:p>
    <w:p w:rsidR="0024002B" w:rsidRPr="006D1391" w:rsidRDefault="0024002B" w:rsidP="00D53F52">
      <w:pPr>
        <w:numPr>
          <w:ilvl w:val="0"/>
          <w:numId w:val="12"/>
        </w:numPr>
        <w:tabs>
          <w:tab w:val="left" w:pos="284"/>
          <w:tab w:val="left" w:pos="426"/>
          <w:tab w:val="left" w:pos="993"/>
          <w:tab w:val="left" w:pos="1134"/>
        </w:tabs>
        <w:suppressAutoHyphens w:val="0"/>
        <w:ind w:left="0" w:firstLine="540"/>
        <w:jc w:val="both"/>
        <w:rPr>
          <w:rStyle w:val="a6"/>
          <w:b w:val="0"/>
          <w:sz w:val="20"/>
          <w:szCs w:val="20"/>
        </w:rPr>
      </w:pPr>
      <w:r w:rsidRPr="006D1391">
        <w:rPr>
          <w:rStyle w:val="a6"/>
          <w:b w:val="0"/>
          <w:bCs/>
          <w:sz w:val="20"/>
          <w:szCs w:val="20"/>
          <w:shd w:val="clear" w:color="auto" w:fill="FFFFFF"/>
        </w:rPr>
        <w:t xml:space="preserve">Офіційний сайт Національної ради з питань телебачення та радіомовлення. </w:t>
      </w:r>
      <w:r w:rsidRPr="006D1391">
        <w:rPr>
          <w:sz w:val="20"/>
          <w:szCs w:val="20"/>
        </w:rPr>
        <w:t>URL</w:t>
      </w:r>
      <w:r w:rsidRPr="006D1391">
        <w:rPr>
          <w:rStyle w:val="a6"/>
          <w:b w:val="0"/>
          <w:bCs/>
          <w:sz w:val="20"/>
          <w:szCs w:val="20"/>
          <w:shd w:val="clear" w:color="auto" w:fill="FFFFFF"/>
        </w:rPr>
        <w:t>: https://www.nrada.gov.ua/.</w:t>
      </w:r>
    </w:p>
    <w:p w:rsidR="0024002B" w:rsidRPr="00E6344F" w:rsidRDefault="0024002B" w:rsidP="00E6344F"/>
    <w:sectPr w:rsidR="0024002B" w:rsidRPr="00E6344F" w:rsidSect="00E6344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4262"/>
        </w:tabs>
        <w:ind w:left="4262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  <w:rPr>
        <w:rFonts w:cs="Times New Roman"/>
      </w:rPr>
    </w:lvl>
  </w:abstractNum>
  <w:abstractNum w:abstractNumId="1">
    <w:nsid w:val="074A62B1"/>
    <w:multiLevelType w:val="hybridMultilevel"/>
    <w:tmpl w:val="EC5651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0F11242"/>
    <w:multiLevelType w:val="hybridMultilevel"/>
    <w:tmpl w:val="46F22C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C53131"/>
    <w:multiLevelType w:val="hybridMultilevel"/>
    <w:tmpl w:val="C5283E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171C89"/>
    <w:multiLevelType w:val="hybridMultilevel"/>
    <w:tmpl w:val="5B8A2A96"/>
    <w:lvl w:ilvl="0" w:tplc="FA66BD9A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5">
    <w:nsid w:val="1F1E7E31"/>
    <w:multiLevelType w:val="hybridMultilevel"/>
    <w:tmpl w:val="24C063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824067"/>
    <w:multiLevelType w:val="hybridMultilevel"/>
    <w:tmpl w:val="E8689C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A353CE"/>
    <w:multiLevelType w:val="hybridMultilevel"/>
    <w:tmpl w:val="A35205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4F024BC"/>
    <w:multiLevelType w:val="hybridMultilevel"/>
    <w:tmpl w:val="F996848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3DAA54F8"/>
    <w:multiLevelType w:val="hybridMultilevel"/>
    <w:tmpl w:val="F996848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3EC12C33"/>
    <w:multiLevelType w:val="hybridMultilevel"/>
    <w:tmpl w:val="EB4C5D16"/>
    <w:lvl w:ilvl="0" w:tplc="9E4C5FF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486B6736"/>
    <w:multiLevelType w:val="hybridMultilevel"/>
    <w:tmpl w:val="A45A8F7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4FE55710"/>
    <w:multiLevelType w:val="hybridMultilevel"/>
    <w:tmpl w:val="6390FD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2E72364"/>
    <w:multiLevelType w:val="hybridMultilevel"/>
    <w:tmpl w:val="56960B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C0C5012"/>
    <w:multiLevelType w:val="hybridMultilevel"/>
    <w:tmpl w:val="1CCCFC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01401A8"/>
    <w:multiLevelType w:val="hybridMultilevel"/>
    <w:tmpl w:val="7916D9B2"/>
    <w:lvl w:ilvl="0" w:tplc="01D8FC66">
      <w:start w:val="7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7D7C5977"/>
    <w:multiLevelType w:val="hybridMultilevel"/>
    <w:tmpl w:val="320691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9"/>
  </w:num>
  <w:num w:numId="5">
    <w:abstractNumId w:val="6"/>
  </w:num>
  <w:num w:numId="6">
    <w:abstractNumId w:val="3"/>
  </w:num>
  <w:num w:numId="7">
    <w:abstractNumId w:val="1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62"/>
    <w:rsid w:val="000345FE"/>
    <w:rsid w:val="000346F2"/>
    <w:rsid w:val="000D14B7"/>
    <w:rsid w:val="000E73A2"/>
    <w:rsid w:val="000F7752"/>
    <w:rsid w:val="00112F02"/>
    <w:rsid w:val="0013080E"/>
    <w:rsid w:val="00222C2E"/>
    <w:rsid w:val="00234CC4"/>
    <w:rsid w:val="0024002B"/>
    <w:rsid w:val="00243A66"/>
    <w:rsid w:val="00277CE0"/>
    <w:rsid w:val="00296B50"/>
    <w:rsid w:val="00297EFD"/>
    <w:rsid w:val="0030407E"/>
    <w:rsid w:val="00356625"/>
    <w:rsid w:val="003D7507"/>
    <w:rsid w:val="004851BC"/>
    <w:rsid w:val="004E0A7A"/>
    <w:rsid w:val="00556E19"/>
    <w:rsid w:val="0060579D"/>
    <w:rsid w:val="006A2059"/>
    <w:rsid w:val="006C2CED"/>
    <w:rsid w:val="006D1391"/>
    <w:rsid w:val="00733D08"/>
    <w:rsid w:val="007E2287"/>
    <w:rsid w:val="007F302D"/>
    <w:rsid w:val="00821AED"/>
    <w:rsid w:val="008374BF"/>
    <w:rsid w:val="00843C35"/>
    <w:rsid w:val="008458DB"/>
    <w:rsid w:val="008E6136"/>
    <w:rsid w:val="009354B7"/>
    <w:rsid w:val="00A35110"/>
    <w:rsid w:val="00A57BC7"/>
    <w:rsid w:val="00A85888"/>
    <w:rsid w:val="00AD2838"/>
    <w:rsid w:val="00B13B92"/>
    <w:rsid w:val="00B7066A"/>
    <w:rsid w:val="00B900EA"/>
    <w:rsid w:val="00C04D81"/>
    <w:rsid w:val="00C474AC"/>
    <w:rsid w:val="00CE3FB8"/>
    <w:rsid w:val="00D04197"/>
    <w:rsid w:val="00D53F52"/>
    <w:rsid w:val="00D65E44"/>
    <w:rsid w:val="00D9191B"/>
    <w:rsid w:val="00DB2E32"/>
    <w:rsid w:val="00DE0469"/>
    <w:rsid w:val="00E36F37"/>
    <w:rsid w:val="00E6344F"/>
    <w:rsid w:val="00E76D0B"/>
    <w:rsid w:val="00E95787"/>
    <w:rsid w:val="00EE2662"/>
    <w:rsid w:val="00F202F2"/>
    <w:rsid w:val="00F304E5"/>
    <w:rsid w:val="00FA0FD8"/>
    <w:rsid w:val="00FD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CF364E9-E365-4563-90C2-D85631897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F02"/>
    <w:pPr>
      <w:suppressAutoHyphens/>
    </w:pPr>
    <w:rPr>
      <w:rFonts w:ascii="Times New Roman" w:hAnsi="Times New Roman"/>
      <w:sz w:val="24"/>
      <w:szCs w:val="24"/>
      <w:lang w:val="uk-UA" w:eastAsia="ar-SA"/>
    </w:rPr>
  </w:style>
  <w:style w:type="paragraph" w:styleId="1">
    <w:name w:val="heading 1"/>
    <w:basedOn w:val="a"/>
    <w:next w:val="a"/>
    <w:link w:val="10"/>
    <w:uiPriority w:val="99"/>
    <w:qFormat/>
    <w:rsid w:val="00E6344F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E6344F"/>
    <w:pPr>
      <w:keepNext/>
      <w:numPr>
        <w:ilvl w:val="2"/>
        <w:numId w:val="1"/>
      </w:numPr>
      <w:tabs>
        <w:tab w:val="num" w:pos="2138"/>
      </w:tabs>
      <w:spacing w:after="120"/>
      <w:ind w:firstLine="658"/>
      <w:outlineLvl w:val="2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6344F"/>
    <w:rPr>
      <w:rFonts w:ascii="Calibri Light" w:hAnsi="Calibri Light" w:cs="Times New Roman"/>
      <w:color w:val="2E74B5"/>
      <w:sz w:val="32"/>
      <w:szCs w:val="32"/>
      <w:lang w:val="uk-UA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E6344F"/>
    <w:rPr>
      <w:rFonts w:ascii="Arial" w:eastAsia="Times New Roman" w:hAnsi="Arial" w:cs="Arial"/>
      <w:i/>
      <w:iCs/>
      <w:sz w:val="18"/>
      <w:szCs w:val="18"/>
      <w:lang w:val="uk-UA" w:eastAsia="ar-SA" w:bidi="ar-SA"/>
    </w:rPr>
  </w:style>
  <w:style w:type="paragraph" w:styleId="a3">
    <w:name w:val="Body Text Indent"/>
    <w:basedOn w:val="a"/>
    <w:link w:val="a4"/>
    <w:uiPriority w:val="99"/>
    <w:rsid w:val="00E6344F"/>
    <w:pPr>
      <w:ind w:firstLine="295"/>
      <w:jc w:val="both"/>
    </w:pPr>
    <w:rPr>
      <w:sz w:val="19"/>
      <w:szCs w:val="19"/>
      <w:lang w:val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E6344F"/>
    <w:rPr>
      <w:rFonts w:ascii="Times New Roman" w:eastAsia="Times New Roman" w:hAnsi="Times New Roman" w:cs="Times New Roman"/>
      <w:sz w:val="19"/>
      <w:szCs w:val="19"/>
      <w:lang w:eastAsia="ar-SA" w:bidi="ar-SA"/>
    </w:rPr>
  </w:style>
  <w:style w:type="character" w:styleId="a5">
    <w:name w:val="Hyperlink"/>
    <w:basedOn w:val="a0"/>
    <w:uiPriority w:val="99"/>
    <w:rsid w:val="00E6344F"/>
    <w:rPr>
      <w:rFonts w:cs="Times New Roman"/>
      <w:color w:val="0000FF"/>
      <w:u w:val="single"/>
    </w:rPr>
  </w:style>
  <w:style w:type="character" w:styleId="a6">
    <w:name w:val="Strong"/>
    <w:basedOn w:val="a0"/>
    <w:uiPriority w:val="99"/>
    <w:qFormat/>
    <w:rsid w:val="00E6344F"/>
    <w:rPr>
      <w:rFonts w:cs="Times New Roman"/>
      <w:b/>
    </w:rPr>
  </w:style>
  <w:style w:type="paragraph" w:styleId="a7">
    <w:name w:val="List Paragraph"/>
    <w:basedOn w:val="a"/>
    <w:uiPriority w:val="99"/>
    <w:qFormat/>
    <w:rsid w:val="00E6344F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Web">
    <w:name w:val="Обычный (Web)"/>
    <w:basedOn w:val="a"/>
    <w:uiPriority w:val="99"/>
    <w:rsid w:val="00E6344F"/>
    <w:pPr>
      <w:suppressAutoHyphens w:val="0"/>
      <w:spacing w:before="100" w:after="100"/>
    </w:pPr>
    <w:rPr>
      <w:rFonts w:ascii="Verdana" w:eastAsia="Times New Roman" w:hAnsi="Verdana"/>
      <w:sz w:val="18"/>
      <w:szCs w:val="20"/>
      <w:lang w:val="ru-RU" w:eastAsia="ru-RU"/>
    </w:rPr>
  </w:style>
  <w:style w:type="paragraph" w:customStyle="1" w:styleId="Default">
    <w:name w:val="Default"/>
    <w:uiPriority w:val="99"/>
    <w:rsid w:val="00E6344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E6344F"/>
  </w:style>
  <w:style w:type="character" w:customStyle="1" w:styleId="zag">
    <w:name w:val="zag"/>
    <w:uiPriority w:val="99"/>
    <w:rsid w:val="00E6344F"/>
  </w:style>
  <w:style w:type="character" w:customStyle="1" w:styleId="reference-text">
    <w:name w:val="reference-text"/>
    <w:uiPriority w:val="99"/>
    <w:rsid w:val="00E6344F"/>
  </w:style>
  <w:style w:type="character" w:customStyle="1" w:styleId="a-text-bold">
    <w:name w:val="a-text-bold"/>
    <w:basedOn w:val="a0"/>
    <w:uiPriority w:val="99"/>
    <w:rsid w:val="004E0A7A"/>
    <w:rPr>
      <w:rFonts w:cs="Times New Roman"/>
    </w:rPr>
  </w:style>
  <w:style w:type="character" w:styleId="a8">
    <w:name w:val="FollowedHyperlink"/>
    <w:basedOn w:val="a0"/>
    <w:uiPriority w:val="99"/>
    <w:semiHidden/>
    <w:rsid w:val="006A2059"/>
    <w:rPr>
      <w:rFonts w:cs="Times New Roman"/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k.soringpcrepair.com/how-to-use-adobe-audi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deoinfographica.com/adobe-premiere-tutorial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9894</Words>
  <Characters>5640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/>
  <LinksUpToDate>false</LinksUpToDate>
  <CharactersWithSpaces>15503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Coolplay</dc:creator>
  <cp:keywords/>
  <dc:description/>
  <cp:lastModifiedBy>Admin</cp:lastModifiedBy>
  <cp:revision>7</cp:revision>
  <dcterms:created xsi:type="dcterms:W3CDTF">2022-01-23T13:17:00Z</dcterms:created>
  <dcterms:modified xsi:type="dcterms:W3CDTF">2024-01-30T15:42:00Z</dcterms:modified>
</cp:coreProperties>
</file>