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AA" w:rsidRPr="00666876" w:rsidRDefault="00976EAA" w:rsidP="00976EAA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66876">
        <w:rPr>
          <w:rFonts w:ascii="Times New Roman" w:hAnsi="Times New Roman"/>
          <w:b/>
          <w:sz w:val="28"/>
          <w:szCs w:val="28"/>
          <w:lang w:val="uk-UA" w:eastAsia="ar-SA"/>
        </w:rPr>
        <w:t>ЗАВДАННЯ</w:t>
      </w:r>
    </w:p>
    <w:p w:rsidR="00976EAA" w:rsidRPr="00666876" w:rsidRDefault="00976EAA" w:rsidP="00976EAA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66876">
        <w:rPr>
          <w:rFonts w:ascii="Times New Roman" w:hAnsi="Times New Roman"/>
          <w:b/>
          <w:sz w:val="28"/>
          <w:szCs w:val="28"/>
          <w:lang w:val="uk-UA" w:eastAsia="ar-SA"/>
        </w:rPr>
        <w:t>для самостійної роботи студентів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(теоретичний блок)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Проблема стильової диференціації української мови (прізвища дослідників, назви праць, основні аргументи). 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Варіантність </w:t>
      </w:r>
      <w:proofErr w:type="spellStart"/>
      <w:r w:rsidRPr="00F64BB1">
        <w:rPr>
          <w:rFonts w:ascii="Times New Roman" w:hAnsi="Times New Roman"/>
          <w:sz w:val="28"/>
          <w:szCs w:val="28"/>
          <w:lang w:val="uk-UA" w:eastAsia="ar-SA"/>
        </w:rPr>
        <w:t>мовної</w:t>
      </w:r>
      <w:proofErr w:type="spellEnd"/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 норми.  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Типові помилки в мовностилістичному використанні лексичних засобів (теоретичні положення, проілюстровані прикладами) 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F64BB1">
        <w:rPr>
          <w:rFonts w:ascii="Times New Roman" w:hAnsi="Times New Roman"/>
          <w:sz w:val="28"/>
          <w:szCs w:val="28"/>
          <w:lang w:val="uk-UA" w:eastAsia="ar-SA"/>
        </w:rPr>
        <w:t>Стилевжиток</w:t>
      </w:r>
      <w:proofErr w:type="spellEnd"/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 канцеляризмів і штампів. 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Стилістичний потенціал етимології.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Стилістичні функції засобів словотвору.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Стилістичні фігури.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Стилістичні аспекти дієслівних категорій.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Стилістичний потенціал української мови.</w:t>
      </w:r>
    </w:p>
    <w:p w:rsidR="00976EAA" w:rsidRPr="00F64BB1" w:rsidRDefault="00976EAA" w:rsidP="00976E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Pr="00F64BB1">
        <w:rPr>
          <w:rFonts w:ascii="Times New Roman" w:hAnsi="Times New Roman"/>
          <w:sz w:val="28"/>
          <w:szCs w:val="28"/>
          <w:lang w:val="uk-UA" w:eastAsia="ar-SA"/>
        </w:rPr>
        <w:t>Культура усного й писемного мовлення (лінгвістичні та екстралінгвістичні чинники).</w:t>
      </w:r>
    </w:p>
    <w:p w:rsidR="00976EAA" w:rsidRPr="00F64BB1" w:rsidRDefault="00976EAA" w:rsidP="00976EAA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976EAA" w:rsidRPr="00F64BB1" w:rsidRDefault="00976EAA" w:rsidP="00976EAA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b/>
          <w:sz w:val="28"/>
          <w:szCs w:val="28"/>
          <w:lang w:val="uk-UA" w:eastAsia="ar-SA"/>
        </w:rPr>
        <w:t>ЗАВДАННЯ</w:t>
      </w:r>
    </w:p>
    <w:p w:rsidR="00976EAA" w:rsidRPr="00F64BB1" w:rsidRDefault="00976EAA" w:rsidP="00976EAA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b/>
          <w:sz w:val="28"/>
          <w:szCs w:val="28"/>
          <w:lang w:val="uk-UA" w:eastAsia="ar-SA"/>
        </w:rPr>
        <w:t>для самостійної роботи студентів (практичний блок)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1. Проілюструвати використання із стилістичною метою багатозначності та омонімії, з’ясувати різницю між цими </w:t>
      </w:r>
      <w:proofErr w:type="spellStart"/>
      <w:r w:rsidRPr="00F64BB1">
        <w:rPr>
          <w:rFonts w:ascii="Times New Roman" w:hAnsi="Times New Roman"/>
          <w:sz w:val="28"/>
          <w:szCs w:val="28"/>
          <w:lang w:val="uk-UA" w:eastAsia="ar-SA"/>
        </w:rPr>
        <w:t>мовними</w:t>
      </w:r>
      <w:proofErr w:type="spellEnd"/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 явищами. 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2. Порівняти ознаки публіцистичного та офіційно-ділового функціональних стилів, проаналізувавши самостійно дібрані зразки.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3. Самостійно виявити в текстах наукового стилю слова іншомовного походження, значення яких варто було б додатково пояснити; дати відповідну довідку.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4. Навести приклади зразків різностильових текстів, у яких є невиправдані  канцеляризми та штампи, виконати правку. 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5. З’ясувати значення й стилістичне забарвлення 5 фразеологізмів у кожному стилі української мови (по одному на стиль).</w:t>
      </w:r>
    </w:p>
    <w:p w:rsidR="00976EAA" w:rsidRPr="00F64BB1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6. Проілюструвати фрагментами з текстів виявлення граматичного роду абревіатур, навести відповідні правила.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7. Виявити в різностильових текстах невмотивоване поєднання числівника з іменниками, навести відповідні правила.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8. Проілюструвати вживання одних особових займенників (та особових форм дієслова) замість інших, дати стилістичну характеристику такого вживання.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9. З’ясувати спільні та відмінні ознаки дієприслівникових зворотів і підрядних обставинних речень як паралельних синтаксичних конструкцій, навести відповідні приклади. </w:t>
      </w:r>
    </w:p>
    <w:p w:rsidR="00976EAA" w:rsidRPr="00A25A45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10. Виконати правку запропонованих викладачем речень, у яких є помилки стилістичного характеру.   </w:t>
      </w:r>
    </w:p>
    <w:p w:rsidR="00976EAA" w:rsidRPr="00D44034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1. </w:t>
      </w:r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>Ми тоді були стурбовані лише свободою, намагаючись досягти незалежності, забуваючи про головне – просвіта власного народу. Адже отримавши свободу, кому вона дістанеться?</w:t>
      </w:r>
    </w:p>
    <w:p w:rsidR="00976EAA" w:rsidRPr="00D44034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2. </w:t>
      </w:r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>Варто сподіватися, що перед розглядом відповідного законопроекту відбудеться ще не одне громадське обговорення, які стануть остаточною оцінкою реформаторських намірів в освіті.</w:t>
      </w:r>
    </w:p>
    <w:p w:rsidR="00976EAA" w:rsidRPr="00D44034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3.  </w:t>
      </w:r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 xml:space="preserve">Згідно з іншою версією, постать </w:t>
      </w:r>
      <w:proofErr w:type="spellStart"/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>Кия</w:t>
      </w:r>
      <w:proofErr w:type="spellEnd"/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 xml:space="preserve"> була легендарною, містифікованою, власне це його назвали в честь міста.</w:t>
      </w:r>
    </w:p>
    <w:p w:rsidR="00976EAA" w:rsidRPr="00D44034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4. </w:t>
      </w:r>
      <w:r w:rsidRPr="00D44034">
        <w:rPr>
          <w:rFonts w:ascii="Times New Roman" w:hAnsi="Times New Roman"/>
          <w:i/>
          <w:sz w:val="28"/>
          <w:szCs w:val="28"/>
          <w:lang w:val="uk-UA" w:eastAsia="ar-SA"/>
        </w:rPr>
        <w:t xml:space="preserve">Скільки б не закладали коштів, все рівно якась частина молодих людей зробить свій вибір і він буде не на користь здоровому способу життя. </w:t>
      </w:r>
    </w:p>
    <w:p w:rsidR="00976EAA" w:rsidRPr="0038236A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5. </w:t>
      </w:r>
      <w:r w:rsidRPr="0038236A">
        <w:rPr>
          <w:rFonts w:ascii="Times New Roman" w:hAnsi="Times New Roman"/>
          <w:i/>
          <w:sz w:val="28"/>
          <w:szCs w:val="28"/>
          <w:lang w:val="uk-UA" w:eastAsia="ar-SA"/>
        </w:rPr>
        <w:t>Освіта – це те, що залишається після того, коли забувається все, чому нас вчили.</w:t>
      </w:r>
    </w:p>
    <w:p w:rsidR="00976EAA" w:rsidRPr="0038236A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6. </w:t>
      </w:r>
      <w:r w:rsidRPr="0038236A">
        <w:rPr>
          <w:rFonts w:ascii="Times New Roman" w:hAnsi="Times New Roman"/>
          <w:i/>
          <w:sz w:val="28"/>
          <w:szCs w:val="28"/>
          <w:lang w:val="uk-UA" w:eastAsia="ar-SA"/>
        </w:rPr>
        <w:t>Не треба бути циніком, стримуватися від сарказму і найголовніше – вірит</w:t>
      </w:r>
      <w:r>
        <w:rPr>
          <w:rFonts w:ascii="Times New Roman" w:hAnsi="Times New Roman"/>
          <w:i/>
          <w:sz w:val="28"/>
          <w:szCs w:val="28"/>
          <w:lang w:val="uk-UA" w:eastAsia="ar-SA"/>
        </w:rPr>
        <w:t>и</w:t>
      </w:r>
      <w:r w:rsidRPr="0038236A">
        <w:rPr>
          <w:rFonts w:ascii="Times New Roman" w:hAnsi="Times New Roman"/>
          <w:i/>
          <w:sz w:val="28"/>
          <w:szCs w:val="28"/>
          <w:lang w:val="uk-UA" w:eastAsia="ar-SA"/>
        </w:rPr>
        <w:t xml:space="preserve"> в Бога. Американські учені довели, що люди, які ходять до церкви, зміцнюють свою імунну систему. </w:t>
      </w:r>
    </w:p>
    <w:p w:rsidR="00976EAA" w:rsidRPr="0038236A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7. </w:t>
      </w:r>
      <w:r w:rsidRPr="0038236A">
        <w:rPr>
          <w:rFonts w:ascii="Times New Roman" w:hAnsi="Times New Roman"/>
          <w:i/>
          <w:sz w:val="28"/>
          <w:szCs w:val="28"/>
          <w:lang w:val="uk-UA" w:eastAsia="ar-SA"/>
        </w:rPr>
        <w:t xml:space="preserve">Навчання повинно приносити моральне задоволення і давати впевненість </w:t>
      </w:r>
      <w:r>
        <w:rPr>
          <w:rFonts w:ascii="Times New Roman" w:hAnsi="Times New Roman"/>
          <w:i/>
          <w:sz w:val="28"/>
          <w:szCs w:val="28"/>
          <w:lang w:val="uk-UA" w:eastAsia="ar-SA"/>
        </w:rPr>
        <w:t>в</w:t>
      </w:r>
      <w:r w:rsidRPr="0038236A">
        <w:rPr>
          <w:rFonts w:ascii="Times New Roman" w:hAnsi="Times New Roman"/>
          <w:i/>
          <w:sz w:val="28"/>
          <w:szCs w:val="28"/>
          <w:lang w:val="uk-UA" w:eastAsia="ar-SA"/>
        </w:rPr>
        <w:t xml:space="preserve"> завтрашньому дні.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8. </w:t>
      </w:r>
      <w:r w:rsidRPr="00A773D3">
        <w:rPr>
          <w:rFonts w:ascii="Times New Roman" w:hAnsi="Times New Roman"/>
          <w:i/>
          <w:sz w:val="28"/>
          <w:szCs w:val="28"/>
          <w:lang w:val="uk-UA" w:eastAsia="ar-SA"/>
        </w:rPr>
        <w:t>В парламенті більшість депутатів вдягають маски.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9. </w:t>
      </w:r>
      <w:r w:rsidRPr="00A773D3">
        <w:rPr>
          <w:rFonts w:ascii="Times New Roman" w:hAnsi="Times New Roman"/>
          <w:i/>
          <w:sz w:val="28"/>
          <w:szCs w:val="28"/>
          <w:lang w:val="uk-UA" w:eastAsia="ar-SA"/>
        </w:rPr>
        <w:t>Джерелом ангіни можуть бути вогнища застарілої інфекції – карієс, хворі ясна і хронічна нежить.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10. </w:t>
      </w:r>
      <w:r>
        <w:rPr>
          <w:rFonts w:ascii="Times New Roman" w:hAnsi="Times New Roman"/>
          <w:i/>
          <w:sz w:val="28"/>
          <w:szCs w:val="28"/>
          <w:lang w:val="uk-UA" w:eastAsia="ar-SA"/>
        </w:rPr>
        <w:t>Викладач акцентує увагу на тих чи інших аспектах предмету розгляду залежно від мети, яку він переслідує.</w:t>
      </w:r>
    </w:p>
    <w:p w:rsidR="00976EAA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11.</w:t>
      </w:r>
      <w:r>
        <w:rPr>
          <w:rFonts w:ascii="Times New Roman" w:hAnsi="Times New Roman"/>
          <w:i/>
          <w:sz w:val="28"/>
          <w:szCs w:val="28"/>
          <w:lang w:val="uk-UA" w:eastAsia="ar-SA"/>
        </w:rPr>
        <w:t xml:space="preserve"> Перше тисячоліття народилося з «Тайною вечерею» Леонарда да Вінчі.</w:t>
      </w:r>
    </w:p>
    <w:p w:rsidR="00976EAA" w:rsidRPr="00A773D3" w:rsidRDefault="00976EAA" w:rsidP="00976EAA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12.</w:t>
      </w:r>
      <w:r>
        <w:rPr>
          <w:rFonts w:ascii="Times New Roman" w:hAnsi="Times New Roman"/>
          <w:i/>
          <w:sz w:val="28"/>
          <w:szCs w:val="28"/>
          <w:lang w:val="uk-UA" w:eastAsia="ar-SA"/>
        </w:rPr>
        <w:t xml:space="preserve"> Собака громадянина Злобіна кинувся на мій футбольний м</w:t>
      </w:r>
      <w:r w:rsidRPr="00324383">
        <w:rPr>
          <w:rFonts w:ascii="Times New Roman" w:hAnsi="Times New Roman"/>
          <w:i/>
          <w:sz w:val="28"/>
          <w:szCs w:val="28"/>
          <w:lang w:eastAsia="ar-SA"/>
        </w:rPr>
        <w:t>’</w:t>
      </w:r>
      <w:proofErr w:type="spellStart"/>
      <w:r>
        <w:rPr>
          <w:rFonts w:ascii="Times New Roman" w:hAnsi="Times New Roman"/>
          <w:i/>
          <w:sz w:val="28"/>
          <w:szCs w:val="28"/>
          <w:lang w:val="uk-UA" w:eastAsia="ar-SA"/>
        </w:rPr>
        <w:t>яч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ar-SA"/>
        </w:rPr>
        <w:t xml:space="preserve"> якраз в той момент, коли я, незважаючи на біль, наносив по ньому удар.   </w:t>
      </w: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976EAA" w:rsidRDefault="00976EAA" w:rsidP="00976EAA">
      <w:pPr>
        <w:jc w:val="center"/>
        <w:rPr>
          <w:rFonts w:ascii="Arial" w:hAnsi="Arial" w:cs="Arial"/>
          <w:b/>
          <w:sz w:val="56"/>
          <w:szCs w:val="56"/>
        </w:rPr>
      </w:pPr>
    </w:p>
    <w:p w:rsidR="001B6DFD" w:rsidRDefault="001B6DFD">
      <w:bookmarkStart w:id="0" w:name="_GoBack"/>
      <w:bookmarkEnd w:id="0"/>
    </w:p>
    <w:sectPr w:rsidR="001B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6E76"/>
    <w:multiLevelType w:val="hybridMultilevel"/>
    <w:tmpl w:val="3A621F9E"/>
    <w:lvl w:ilvl="0" w:tplc="3CF04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D3"/>
    <w:rsid w:val="001B6DFD"/>
    <w:rsid w:val="00926AD3"/>
    <w:rsid w:val="009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1D4D4-BE5A-47EC-8EAB-98A54CA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2018-02-10T19:29:00Z</dcterms:created>
  <dcterms:modified xsi:type="dcterms:W3CDTF">2018-02-10T19:29:00Z</dcterms:modified>
</cp:coreProperties>
</file>