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МІНІСТЕРСТВО ОСВІТИ І НАУКИ УКРАЇНИ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ЗАПОРІЗЬКИЙ НАЦІОНАЛЬНИЙ УНІВЕРСИТЕТ</w:t>
      </w:r>
    </w:p>
    <w:p>
      <w:pPr>
        <w:pStyle w:val="Normal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Факультет СОЦІАЛЬНОЇ ПЕДАГОГІКИ ТА ПСИХОЛОГІЇ</w:t>
      </w:r>
    </w:p>
    <w:p>
      <w:pPr>
        <w:pStyle w:val="Normal"/>
        <w:ind w:firstLine="567"/>
        <w:jc w:val="center"/>
        <w:rPr/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lang w:val="uk-UA"/>
        </w:rPr>
        <w:t>СОЦІАЛЬ</w:t>
      </w:r>
      <w:r>
        <w:rPr>
          <w:sz w:val="28"/>
          <w:szCs w:val="28"/>
        </w:rPr>
        <w:t>НОЇ П</w:t>
      </w:r>
      <w:r>
        <w:rPr>
          <w:sz w:val="28"/>
          <w:szCs w:val="28"/>
          <w:lang w:val="uk-UA"/>
        </w:rPr>
        <w:t xml:space="preserve">ЕДАГОГІКИ </w:t>
      </w:r>
      <w:r>
        <w:rPr>
          <w:sz w:val="28"/>
          <w:szCs w:val="28"/>
          <w:lang w:val="uk-UA"/>
        </w:rPr>
        <w:t>ТА СПЕЦІАЛЬНОЇ ОСВІТИ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46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</w:rPr>
        <w:t>ЗАТВЕРДЖУЮ</w:t>
      </w:r>
    </w:p>
    <w:p>
      <w:pPr>
        <w:pStyle w:val="Normal"/>
        <w:tabs>
          <w:tab w:val="clear" w:pos="708"/>
          <w:tab w:val="left" w:pos="4140" w:leader="none"/>
          <w:tab w:val="left" w:pos="6120" w:leader="none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>
        <w:rPr>
          <w:sz w:val="28"/>
          <w:szCs w:val="28"/>
          <w:lang w:val="uk-UA"/>
        </w:rPr>
        <w:t>Декан факультету</w:t>
      </w:r>
    </w:p>
    <w:p>
      <w:pPr>
        <w:pStyle w:val="Normal"/>
        <w:tabs>
          <w:tab w:val="clear" w:pos="708"/>
          <w:tab w:val="left" w:pos="4140" w:leader="none"/>
          <w:tab w:val="left" w:pos="6120" w:leader="none"/>
        </w:tabs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соціальної педагогіки та психології</w:t>
      </w:r>
    </w:p>
    <w:p>
      <w:pPr>
        <w:pStyle w:val="Normal"/>
        <w:tabs>
          <w:tab w:val="clear" w:pos="708"/>
          <w:tab w:val="left" w:pos="4140" w:leader="none"/>
          <w:tab w:val="left" w:pos="6120" w:leader="none"/>
        </w:tabs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______________О.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Пономаренко</w:t>
      </w:r>
    </w:p>
    <w:p>
      <w:pPr>
        <w:pStyle w:val="Normal"/>
        <w:jc w:val="right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«_____» ________________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</w:t>
      </w:r>
      <w:r>
        <w:rPr>
          <w:rFonts w:eastAsia="Times New Roman" w:cs="Times New Roman"/>
          <w:sz w:val="28"/>
          <w:szCs w:val="28"/>
          <w:lang w:val="ru-RU" w:eastAsia="ru-RU"/>
        </w:rPr>
        <w:t>20</w:t>
      </w:r>
      <w:r>
        <w:rPr>
          <w:sz w:val="28"/>
          <w:szCs w:val="28"/>
        </w:rPr>
        <w:t>р.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false"/>
          <w:i w:val="false"/>
          <w:iCs w:val="false"/>
          <w:lang w:val="uk-UA"/>
        </w:rPr>
      </w:pPr>
      <w:r>
        <w:rPr>
          <w:rFonts w:ascii="Times New Roman" w:hAnsi="Times New Roman"/>
          <w:i w:val="false"/>
          <w:iCs w:val="false"/>
          <w:lang w:val="uk-UA"/>
        </w:rPr>
      </w:r>
    </w:p>
    <w:p>
      <w:pPr>
        <w:pStyle w:val="Normal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Основи пренатальної педагогіки та психології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iCs/>
          <w:sz w:val="28"/>
          <w:szCs w:val="28"/>
        </w:rPr>
        <w:t>РОБОЧА ПРОГРАМА НАВЧАЛЬНОЇ ДИСЦИПЛІНИ</w:t>
      </w:r>
      <w:r>
        <w:rPr>
          <w:i/>
          <w:iCs/>
          <w:sz w:val="28"/>
          <w:szCs w:val="28"/>
        </w:rPr>
        <w:t xml:space="preserve"> </w:t>
      </w:r>
    </w:p>
    <w:p>
      <w:pPr>
        <w:pStyle w:val="Normal"/>
        <w:suppressAutoHyphens w:val="true"/>
        <w:jc w:val="center"/>
        <w:rPr>
          <w:b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</w:r>
    </w:p>
    <w:p>
      <w:pPr>
        <w:pStyle w:val="Normal"/>
        <w:jc w:val="center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ar-SA"/>
        </w:rPr>
        <w:t xml:space="preserve"> </w:t>
      </w:r>
      <w:r>
        <w:rPr>
          <w:bCs/>
          <w:sz w:val="28"/>
          <w:szCs w:val="28"/>
        </w:rPr>
        <w:t xml:space="preserve">підготовки </w:t>
      </w:r>
      <w:r>
        <w:rPr>
          <w:bCs/>
          <w:sz w:val="28"/>
          <w:szCs w:val="28"/>
          <w:lang w:val="uk-UA"/>
        </w:rPr>
        <w:t xml:space="preserve">магістрів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спеціальності  </w:t>
      </w:r>
      <w:r>
        <w:rPr>
          <w:sz w:val="28"/>
          <w:szCs w:val="28"/>
          <w:lang w:val="uk-UA"/>
        </w:rPr>
        <w:t xml:space="preserve">231 – «Соціальна робота» 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освітн</w:t>
      </w:r>
      <w:r>
        <w:rPr>
          <w:sz w:val="28"/>
          <w:szCs w:val="28"/>
          <w:lang w:val="uk-UA"/>
        </w:rPr>
        <w:t>ьо-професійна</w:t>
      </w:r>
      <w:r>
        <w:rPr>
          <w:sz w:val="28"/>
          <w:szCs w:val="28"/>
        </w:rPr>
        <w:t xml:space="preserve"> програма</w:t>
      </w:r>
      <w:r>
        <w:rPr>
          <w:sz w:val="28"/>
          <w:szCs w:val="28"/>
          <w:lang w:val="uk-UA"/>
        </w:rPr>
        <w:t xml:space="preserve"> «Соціальна педагогіка» </w:t>
      </w:r>
    </w:p>
    <w:p>
      <w:pPr>
        <w:pStyle w:val="Normal"/>
        <w:suppressAutoHyphens w:val="true"/>
        <w:jc w:val="center"/>
        <w:rPr>
          <w:bCs/>
          <w:sz w:val="28"/>
          <w:szCs w:val="28"/>
          <w:lang w:val="uk-UA" w:eastAsia="ar-SA"/>
        </w:rPr>
      </w:pPr>
      <w:r>
        <w:rPr>
          <w:bCs/>
          <w:sz w:val="28"/>
          <w:szCs w:val="28"/>
          <w:lang w:val="uk-UA" w:eastAsia="ar-SA"/>
        </w:rPr>
      </w:r>
    </w:p>
    <w:p>
      <w:pPr>
        <w:pStyle w:val="Normal"/>
        <w:suppressAutoHyphens w:val="true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</w:r>
    </w:p>
    <w:p>
      <w:pPr>
        <w:pStyle w:val="Normal"/>
        <w:suppressAutoHyphens w:val="true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</w:r>
    </w:p>
    <w:p>
      <w:pPr>
        <w:pStyle w:val="Normal"/>
        <w:suppressAutoHyphens w:val="true"/>
        <w:rPr>
          <w:b/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</w:r>
    </w:p>
    <w:p>
      <w:pPr>
        <w:pStyle w:val="Normal"/>
        <w:suppressAutoHyphens w:val="true"/>
        <w:rPr>
          <w:b/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Укладач: </w:t>
      </w:r>
      <w:r>
        <w:rPr>
          <w:bCs/>
          <w:sz w:val="28"/>
          <w:szCs w:val="28"/>
          <w:lang w:val="uk-UA"/>
        </w:rPr>
        <w:t xml:space="preserve">Лещенко </w:t>
      </w:r>
      <w:r>
        <w:rPr>
          <w:sz w:val="28"/>
          <w:szCs w:val="28"/>
          <w:lang w:val="uk-UA"/>
        </w:rPr>
        <w:t xml:space="preserve">О. Г., к.пед.н., доцент кафедри соціальної педагогіки </w:t>
      </w:r>
    </w:p>
    <w:p>
      <w:pPr>
        <w:pStyle w:val="Normal"/>
        <w:suppressAutoHyphens w:val="true"/>
        <w:rPr>
          <w:b/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</w:r>
    </w:p>
    <w:p>
      <w:pPr>
        <w:pStyle w:val="Normal"/>
        <w:suppressAutoHyphens w:val="true"/>
        <w:jc w:val="center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25"/>
        <w:gridCol w:w="4745"/>
      </w:tblGrid>
      <w:tr>
        <w:trPr/>
        <w:tc>
          <w:tcPr>
            <w:tcW w:w="48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</w:r>
          </w:p>
          <w:p>
            <w:pPr>
              <w:pStyle w:val="Normal"/>
              <w:widowControl w:val="false"/>
              <w:suppressAutoHyphens w:val="true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Обговорено та ухвалено</w:t>
            </w:r>
          </w:p>
          <w:p>
            <w:pPr>
              <w:pStyle w:val="Normal"/>
              <w:widowControl w:val="false"/>
              <w:suppressAutoHyphens w:val="true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на засіданні кафедри соціальної педагогіки</w:t>
            </w:r>
          </w:p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szCs w:val="28"/>
                <w:lang w:val="uk-UA" w:eastAsia="ar-SA"/>
              </w:rPr>
              <w:t>Протокол №</w:t>
            </w:r>
            <w:r>
              <w:rPr>
                <w:szCs w:val="28"/>
                <w:u w:val="single"/>
                <w:lang w:val="uk-UA" w:eastAsia="ar-SA"/>
              </w:rPr>
              <w:t xml:space="preserve"> </w:t>
            </w:r>
            <w:r>
              <w:rPr>
                <w:szCs w:val="28"/>
                <w:lang w:val="uk-UA" w:eastAsia="ar-SA"/>
              </w:rPr>
              <w:t>1 від  “2</w:t>
            </w:r>
            <w:r>
              <w:rPr>
                <w:rFonts w:eastAsia="Times New Roman" w:cs="Times New Roman"/>
                <w:sz w:val="24"/>
                <w:szCs w:val="28"/>
                <w:lang w:val="ru-RU" w:eastAsia="ar-SA"/>
              </w:rPr>
              <w:t>7</w:t>
            </w:r>
            <w:r>
              <w:rPr>
                <w:szCs w:val="28"/>
                <w:lang w:val="uk-UA" w:eastAsia="ar-SA"/>
              </w:rPr>
              <w:t>” серпня 20</w:t>
            </w:r>
            <w:r>
              <w:rPr>
                <w:rFonts w:eastAsia="Times New Roman" w:cs="Times New Roman"/>
                <w:sz w:val="24"/>
                <w:szCs w:val="28"/>
                <w:lang w:val="ru-RU" w:eastAsia="ar-SA"/>
              </w:rPr>
              <w:t>20</w:t>
            </w:r>
            <w:r>
              <w:rPr>
                <w:szCs w:val="28"/>
                <w:lang w:val="uk-UA" w:eastAsia="ar-SA"/>
              </w:rPr>
              <w:t xml:space="preserve"> р.</w:t>
            </w:r>
          </w:p>
          <w:p>
            <w:pPr>
              <w:pStyle w:val="Normal"/>
              <w:widowControl w:val="false"/>
              <w:suppressAutoHyphens w:val="true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</w:r>
          </w:p>
          <w:p>
            <w:pPr>
              <w:pStyle w:val="Normal"/>
              <w:widowControl w:val="false"/>
              <w:suppressAutoHyphens w:val="true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Завідувач кафедри _________ Н.В. Заверико</w:t>
            </w:r>
          </w:p>
          <w:p>
            <w:pPr>
              <w:pStyle w:val="Normal"/>
              <w:widowControl w:val="false"/>
              <w:suppressAutoHyphens w:val="true"/>
              <w:rPr>
                <w:szCs w:val="28"/>
                <w:vertAlign w:val="superscript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       </w:t>
            </w:r>
          </w:p>
        </w:tc>
        <w:tc>
          <w:tcPr>
            <w:tcW w:w="474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ind w:left="35" w:hanging="0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Ухвалено науково-методичною радою </w:t>
            </w:r>
          </w:p>
          <w:p>
            <w:pPr>
              <w:pStyle w:val="Normal"/>
              <w:tabs>
                <w:tab w:val="clear" w:pos="708"/>
                <w:tab w:val="left" w:pos="4140" w:leader="none"/>
                <w:tab w:val="left" w:pos="6120" w:leader="none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 w:eastAsia="ar-SA"/>
              </w:rPr>
              <w:t xml:space="preserve">факультету </w:t>
            </w:r>
            <w:r>
              <w:rPr>
                <w:szCs w:val="28"/>
                <w:lang w:val="uk-UA"/>
              </w:rPr>
              <w:t>соціальної педагогіки та психології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Cs w:val="28"/>
                <w:lang w:val="uk-UA" w:eastAsia="ar-SA"/>
              </w:rPr>
              <w:t>Протокол № 1 від  “</w:t>
            </w:r>
            <w:r>
              <w:rPr>
                <w:rFonts w:eastAsia="Times New Roman" w:cs="Times New Roman"/>
                <w:sz w:val="24"/>
                <w:szCs w:val="28"/>
                <w:lang w:val="ru-RU" w:eastAsia="ar-SA"/>
              </w:rPr>
              <w:t>27</w:t>
            </w:r>
            <w:r>
              <w:rPr>
                <w:szCs w:val="28"/>
                <w:lang w:val="uk-UA" w:eastAsia="ar-SA"/>
              </w:rPr>
              <w:t>” серпня 20</w:t>
            </w:r>
            <w:r>
              <w:rPr>
                <w:rFonts w:eastAsia="Times New Roman" w:cs="Times New Roman"/>
                <w:sz w:val="24"/>
                <w:szCs w:val="28"/>
                <w:lang w:val="ru-RU" w:eastAsia="ar-SA"/>
              </w:rPr>
              <w:t>20</w:t>
            </w:r>
            <w:r>
              <w:rPr>
                <w:szCs w:val="28"/>
                <w:lang w:val="uk-UA" w:eastAsia="ar-SA"/>
              </w:rPr>
              <w:t xml:space="preserve"> р.</w:t>
            </w:r>
          </w:p>
          <w:p>
            <w:pPr>
              <w:pStyle w:val="Normal"/>
              <w:widowControl w:val="false"/>
              <w:suppressAutoHyphens w:val="true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Голова науково-методичної ради факультету ___________ І.В. Козич</w:t>
            </w:r>
          </w:p>
        </w:tc>
      </w:tr>
    </w:tbl>
    <w:p>
      <w:pPr>
        <w:pStyle w:val="Normal"/>
        <w:suppressAutoHyphens w:val="true"/>
        <w:jc w:val="center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</w:r>
    </w:p>
    <w:p>
      <w:pPr>
        <w:pStyle w:val="Normal"/>
        <w:suppressAutoHyphens w:val="true"/>
        <w:jc w:val="center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</w:r>
    </w:p>
    <w:p>
      <w:pPr>
        <w:pStyle w:val="Normal"/>
        <w:suppressAutoHyphens w:val="true"/>
        <w:jc w:val="center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</w:r>
    </w:p>
    <w:p>
      <w:pPr>
        <w:pStyle w:val="Normal"/>
        <w:suppressAutoHyphens w:val="true"/>
        <w:jc w:val="center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0"/>
        </w:numPr>
        <w:suppressAutoHyphens w:val="true"/>
        <w:ind w:left="1680" w:hanging="0"/>
        <w:jc w:val="center"/>
        <w:rPr/>
      </w:pPr>
      <w:r>
        <w:rPr>
          <w:lang w:val="ru-RU" w:eastAsia="ar-SA"/>
        </w:rPr>
        <w:t xml:space="preserve">2020 </w:t>
      </w:r>
      <w:r>
        <w:rPr>
          <w:lang w:eastAsia="ar-SA"/>
        </w:rPr>
        <w:t>рік</w:t>
      </w:r>
    </w:p>
    <w:p>
      <w:pPr>
        <w:pStyle w:val="ListParagraph"/>
        <w:numPr>
          <w:ilvl w:val="0"/>
          <w:numId w:val="4"/>
        </w:numPr>
        <w:jc w:val="center"/>
        <w:rPr>
          <w:b/>
          <w:b/>
          <w:bCs/>
        </w:rPr>
      </w:pPr>
      <w:r>
        <w:rPr>
          <w:b/>
          <w:bCs/>
        </w:rPr>
        <w:t>Опис навчальної дисципліни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tbl>
      <w:tblPr>
        <w:tblW w:w="9578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95"/>
        <w:gridCol w:w="3262"/>
        <w:gridCol w:w="1621"/>
        <w:gridCol w:w="1799"/>
      </w:tblGrid>
      <w:tr>
        <w:trPr>
          <w:trHeight w:val="579" w:hRule="atLeast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Галузь знань,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спеціальність, освітня програма, рівень вищої освіти,  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Характеристика навчальної дисципліни</w:t>
            </w:r>
          </w:p>
        </w:tc>
      </w:tr>
      <w:tr>
        <w:trPr>
          <w:trHeight w:val="549" w:hRule="atLeast"/>
        </w:trPr>
        <w:tc>
          <w:tcPr>
            <w:tcW w:w="2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денна форма навчання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заочна форма навчання</w:t>
            </w:r>
          </w:p>
        </w:tc>
      </w:tr>
      <w:tr>
        <w:trPr>
          <w:trHeight w:val="860" w:hRule="atLeast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>
                <w:lang w:val="en-US"/>
              </w:rPr>
            </w:pPr>
            <w:r>
              <w:rPr/>
              <w:t xml:space="preserve">Кількість кредитів -  </w:t>
            </w:r>
            <w:r>
              <w:rPr>
                <w:lang w:val="en-US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Галузь знань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lang w:val="uk-UA"/>
              </w:rPr>
              <w:t>23</w:t>
            </w:r>
            <w:r>
              <w:rPr>
                <w:lang w:val="uk-UA"/>
              </w:rPr>
              <w:t xml:space="preserve"> – «Соціальна робота» 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 вибором</w:t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631" w:hRule="atLeast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>
                <w:lang w:val="uk-UA"/>
              </w:rPr>
            </w:pPr>
            <w:r>
              <w:rPr/>
              <w:t>Загальна кількість годин –</w:t>
            </w:r>
            <w:r>
              <w:rPr>
                <w:lang w:val="uk-UA"/>
              </w:rPr>
              <w:t xml:space="preserve"> 120</w:t>
            </w:r>
          </w:p>
          <w:p>
            <w:pPr>
              <w:pStyle w:val="Normal"/>
              <w:spacing w:before="60" w:after="6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/>
              <w:t xml:space="preserve">Спеціальність </w:t>
            </w:r>
            <w:r>
              <w:rPr>
                <w:lang w:val="uk-UA"/>
              </w:rPr>
              <w:t xml:space="preserve"> </w:t>
            </w:r>
          </w:p>
          <w:p>
            <w:pPr>
              <w:pStyle w:val="Normal"/>
              <w:jc w:val="center"/>
              <w:rPr>
                <w:vertAlign w:val="superscript"/>
                <w:lang w:val="uk-UA"/>
              </w:rPr>
            </w:pPr>
            <w:r>
              <w:rPr>
                <w:b/>
                <w:lang w:val="uk-UA"/>
              </w:rPr>
              <w:t>231</w:t>
            </w:r>
            <w:r>
              <w:rPr>
                <w:lang w:val="uk-UA"/>
              </w:rPr>
              <w:t xml:space="preserve"> – «Соціальна робота»</w:t>
            </w:r>
            <w:r>
              <w:rPr>
                <w:vertAlign w:val="superscript"/>
                <w:lang w:val="uk-UA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Рік підготовки:</w:t>
            </w:r>
          </w:p>
        </w:tc>
      </w:tr>
      <w:tr>
        <w:trPr>
          <w:trHeight w:val="396" w:hRule="atLeast"/>
        </w:trPr>
        <w:tc>
          <w:tcPr>
            <w:tcW w:w="2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>
                <w:lang w:val="uk-UA"/>
              </w:rPr>
              <w:t>1</w:t>
            </w:r>
            <w:r>
              <w:rPr/>
              <w:t>-й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>
                <w:lang w:val="uk-UA"/>
              </w:rPr>
              <w:t>1</w:t>
            </w:r>
            <w:r>
              <w:rPr/>
              <w:t>-й</w:t>
            </w:r>
          </w:p>
        </w:tc>
      </w:tr>
      <w:tr>
        <w:trPr>
          <w:trHeight w:val="480" w:hRule="atLeast"/>
        </w:trPr>
        <w:tc>
          <w:tcPr>
            <w:tcW w:w="2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60" w:after="60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Освітня програма 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«Соціальна педагогіка» </w:t>
            </w:r>
          </w:p>
        </w:tc>
        <w:tc>
          <w:tcPr>
            <w:tcW w:w="16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7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709" w:hRule="atLeast"/>
        </w:trPr>
        <w:tc>
          <w:tcPr>
            <w:tcW w:w="2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Лекції</w:t>
            </w:r>
          </w:p>
        </w:tc>
      </w:tr>
      <w:tr>
        <w:trPr>
          <w:trHeight w:val="320" w:hRule="atLeast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Тижневих аудиторних годин для денної форми навчання: – </w:t>
            </w:r>
            <w:r>
              <w:rPr>
                <w:lang w:val="uk-UA"/>
              </w:rPr>
              <w:t xml:space="preserve">3 </w:t>
            </w:r>
            <w:r>
              <w:rPr/>
              <w:t>год</w:t>
            </w:r>
          </w:p>
          <w:p>
            <w:pPr>
              <w:pStyle w:val="Normal"/>
              <w:rPr>
                <w:lang w:val="en-US"/>
              </w:rPr>
            </w:pPr>
            <w:r>
              <w:rPr/>
              <w:t xml:space="preserve">самостійної роботи студента – </w:t>
            </w:r>
            <w:r>
              <w:rPr>
                <w:lang w:val="en-US"/>
              </w:rPr>
              <w:t>10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  <w:t xml:space="preserve">Рівень вищої освіти: </w:t>
            </w:r>
            <w:r>
              <w:rPr>
                <w:b/>
                <w:lang w:val="uk-UA"/>
              </w:rPr>
              <w:t>магістер</w:t>
            </w:r>
            <w:r>
              <w:rPr>
                <w:b/>
              </w:rPr>
              <w:t xml:space="preserve">ський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 xml:space="preserve">22 </w:t>
            </w:r>
            <w:r>
              <w:rPr/>
              <w:t>год.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lang w:val="uk-UA"/>
              </w:rPr>
              <w:t xml:space="preserve"> </w:t>
            </w:r>
            <w:r>
              <w:rPr/>
              <w:t>год.</w:t>
            </w:r>
          </w:p>
        </w:tc>
      </w:tr>
      <w:tr>
        <w:trPr>
          <w:trHeight w:val="320" w:hRule="atLeast"/>
        </w:trPr>
        <w:tc>
          <w:tcPr>
            <w:tcW w:w="2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Практичні, семінарські</w:t>
            </w:r>
          </w:p>
        </w:tc>
      </w:tr>
      <w:tr>
        <w:trPr>
          <w:trHeight w:val="320" w:hRule="atLeast"/>
        </w:trPr>
        <w:tc>
          <w:tcPr>
            <w:tcW w:w="2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lang w:val="uk-UA"/>
              </w:rPr>
              <w:t xml:space="preserve">10 </w:t>
            </w:r>
            <w:r>
              <w:rPr/>
              <w:t>год.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lang w:val="uk-UA"/>
              </w:rPr>
              <w:t xml:space="preserve"> </w:t>
            </w:r>
            <w:r>
              <w:rPr/>
              <w:t>год.</w:t>
            </w:r>
          </w:p>
        </w:tc>
      </w:tr>
      <w:tr>
        <w:trPr>
          <w:trHeight w:val="138" w:hRule="atLeast"/>
        </w:trPr>
        <w:tc>
          <w:tcPr>
            <w:tcW w:w="2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Самостійна робота</w:t>
            </w:r>
          </w:p>
        </w:tc>
      </w:tr>
      <w:tr>
        <w:trPr>
          <w:trHeight w:val="138" w:hRule="atLeast"/>
        </w:trPr>
        <w:tc>
          <w:tcPr>
            <w:tcW w:w="2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lang w:val="uk-UA"/>
              </w:rPr>
              <w:t xml:space="preserve">88 </w:t>
            </w:r>
            <w:r>
              <w:rPr/>
              <w:t>год.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08</w:t>
            </w:r>
            <w:r>
              <w:rPr>
                <w:lang w:val="uk-UA"/>
              </w:rPr>
              <w:t xml:space="preserve"> </w:t>
            </w:r>
            <w:r>
              <w:rPr/>
              <w:t>год.</w:t>
            </w:r>
          </w:p>
        </w:tc>
      </w:tr>
      <w:tr>
        <w:trPr>
          <w:trHeight w:val="138" w:hRule="atLeast"/>
        </w:trPr>
        <w:tc>
          <w:tcPr>
            <w:tcW w:w="28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Вид контролю</w:t>
            </w:r>
            <w:r>
              <w:rPr/>
              <w:t xml:space="preserve">: </w:t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lang w:val="uk-UA"/>
              </w:rPr>
              <w:t>залік</w:t>
            </w:r>
            <w:r>
              <w:rPr/>
              <w:t xml:space="preserve"> </w:t>
            </w:r>
          </w:p>
        </w:tc>
      </w:tr>
    </w:tbl>
    <w:p>
      <w:pPr>
        <w:pStyle w:val="Normal"/>
        <w:widowControl w:val="false"/>
        <w:spacing w:lineRule="auto" w:line="360"/>
        <w:ind w:left="360" w:hanging="0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widowControl w:val="false"/>
        <w:spacing w:lineRule="auto" w:line="360"/>
        <w:ind w:left="360" w:hanging="0"/>
        <w:jc w:val="center"/>
        <w:rPr>
          <w:lang w:val="uk-UA"/>
        </w:rPr>
      </w:pPr>
      <w:r>
        <w:rPr>
          <w:b/>
          <w:lang w:val="uk-UA"/>
        </w:rPr>
        <w:t>2. Мета та завдання навчальної дисципліни</w:t>
      </w:r>
    </w:p>
    <w:p>
      <w:pPr>
        <w:pStyle w:val="Normal"/>
        <w:ind w:firstLine="426"/>
        <w:jc w:val="both"/>
        <w:rPr>
          <w:lang w:val="uk-UA" w:bidi="si-LK"/>
        </w:rPr>
      </w:pPr>
      <w:r>
        <w:rPr>
          <w:b/>
          <w:lang w:val="uk-UA" w:bidi="si-LK"/>
        </w:rPr>
        <w:t xml:space="preserve">Мета курсу: </w:t>
      </w:r>
      <w:r>
        <w:rPr>
          <w:lang w:val="uk-UA"/>
        </w:rPr>
        <w:t xml:space="preserve">ознайомлення студентів з теоретико-практичними основами пренатальної педагогіки та психології й формування відповідального ставлення до батьківства у молоді. </w:t>
      </w:r>
    </w:p>
    <w:p>
      <w:pPr>
        <w:pStyle w:val="Normal"/>
        <w:jc w:val="both"/>
        <w:rPr>
          <w:b/>
          <w:b/>
          <w:lang w:val="uk-UA" w:bidi="si-LK"/>
        </w:rPr>
      </w:pPr>
      <w:r>
        <w:rPr>
          <w:b/>
          <w:lang w:val="uk-UA" w:bidi="si-LK"/>
        </w:rPr>
      </w:r>
    </w:p>
    <w:p>
      <w:pPr>
        <w:pStyle w:val="Normal"/>
        <w:ind w:firstLine="426"/>
        <w:jc w:val="both"/>
        <w:rPr>
          <w:lang w:val="uk-UA"/>
        </w:rPr>
      </w:pPr>
      <w:r>
        <w:rPr>
          <w:b/>
          <w:lang w:val="uk-UA" w:bidi="si-LK"/>
        </w:rPr>
        <w:t xml:space="preserve">Завдання курсу: </w:t>
      </w:r>
      <w:r>
        <w:rPr>
          <w:lang w:val="uk-UA"/>
        </w:rPr>
        <w:t>сформувати у студентів наукові поняття про пре- і перинатальну  психологію, її цілі та завдання; поняття про пре- і перинатальну  педагогіку, її цілі та завдання; виявити українські народні традиції пренатальної педагогіки та психології; визначити особливості пренатального розвитку, народження дитини та прийоми, форми, методи виховання дитини у пренатальному п</w:t>
      </w:r>
      <w:r>
        <w:rPr>
          <w:lang w:val="uk-UA" w:bidi="si-LK"/>
        </w:rPr>
        <w:t>еріоді</w:t>
      </w:r>
      <w:r>
        <w:rPr>
          <w:lang w:val="uk-UA"/>
        </w:rPr>
        <w:t>; інтегрувати теоретичні знання та практичні уміння студентів у роботу з формування відповідального ставлення до батьківства у молоді.</w:t>
      </w:r>
    </w:p>
    <w:p>
      <w:pPr>
        <w:pStyle w:val="Normal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Згідно з вимогами освітньо-професійної програми студенти повинні досягти таких результатів навчання:</w:t>
      </w:r>
    </w:p>
    <w:p>
      <w:pPr>
        <w:pStyle w:val="Normal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>Знати: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firstLine="426"/>
        <w:jc w:val="both"/>
        <w:rPr>
          <w:lang w:val="uk-UA"/>
        </w:rPr>
      </w:pPr>
      <w:r>
        <w:rPr>
          <w:lang w:val="uk-UA"/>
        </w:rPr>
        <w:t>поняття „пре- і перинатальна  психологія”, „ пре- і перинатальна  педагогіка”, „пренаталне виховання”, „м</w:t>
      </w:r>
      <w:r>
        <w:rPr/>
        <w:t>атриця народження</w:t>
      </w:r>
      <w:r>
        <w:rPr>
          <w:lang w:val="uk-UA"/>
        </w:rPr>
        <w:t>”, „</w:t>
      </w:r>
      <w:r>
        <w:rPr>
          <w:iCs/>
          <w:lang w:val="uk-UA"/>
        </w:rPr>
        <w:t>п</w:t>
      </w:r>
      <w:r>
        <w:rPr>
          <w:iCs/>
        </w:rPr>
        <w:t>ренатальний період розвитку</w:t>
      </w:r>
      <w:r>
        <w:rPr>
          <w:lang w:val="uk-UA"/>
        </w:rPr>
        <w:t xml:space="preserve"> ”, „</w:t>
      </w:r>
      <w:r>
        <w:rPr>
          <w:iCs/>
        </w:rPr>
        <w:t xml:space="preserve"> </w:t>
      </w:r>
      <w:r>
        <w:rPr>
          <w:iCs/>
          <w:lang w:val="uk-UA"/>
        </w:rPr>
        <w:t>пе</w:t>
      </w:r>
      <w:r>
        <w:rPr>
          <w:iCs/>
        </w:rPr>
        <w:t>р</w:t>
      </w:r>
      <w:r>
        <w:rPr>
          <w:iCs/>
          <w:lang w:val="uk-UA"/>
        </w:rPr>
        <w:t>и</w:t>
      </w:r>
      <w:r>
        <w:rPr>
          <w:iCs/>
        </w:rPr>
        <w:t xml:space="preserve">натальний період розвитку </w:t>
      </w:r>
      <w:r>
        <w:rPr>
          <w:lang w:val="uk-UA"/>
        </w:rPr>
        <w:t xml:space="preserve">”;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основні теоретичні підходи вітчизняної та основних закордонних шкіл до аналізу пренатального розвитку;</w:t>
      </w:r>
    </w:p>
    <w:p>
      <w:pPr>
        <w:pStyle w:val="Default"/>
        <w:numPr>
          <w:ilvl w:val="0"/>
          <w:numId w:val="1"/>
        </w:numPr>
        <w:rPr>
          <w:lang w:val="uk-UA"/>
        </w:rPr>
      </w:pPr>
      <w:r>
        <w:rPr/>
        <w:t>особ</w:t>
      </w:r>
      <w:r>
        <w:rPr>
          <w:lang w:val="uk-UA"/>
        </w:rPr>
        <w:t>лив</w:t>
      </w:r>
      <w:r>
        <w:rPr/>
        <w:t>ост</w:t>
      </w:r>
      <w:r>
        <w:rPr>
          <w:lang w:val="uk-UA"/>
        </w:rPr>
        <w:t>і</w:t>
      </w:r>
      <w:r>
        <w:rPr/>
        <w:t xml:space="preserve"> внутрішньоутробного пер</w:t>
      </w:r>
      <w:r>
        <w:rPr>
          <w:lang w:val="uk-UA"/>
        </w:rPr>
        <w:t>і</w:t>
      </w:r>
      <w:r>
        <w:rPr/>
        <w:t>од</w:t>
      </w:r>
      <w:r>
        <w:rPr>
          <w:lang w:val="uk-UA"/>
        </w:rPr>
        <w:t>у</w:t>
      </w:r>
      <w:r>
        <w:rPr/>
        <w:t xml:space="preserve"> р</w:t>
      </w:r>
      <w:r>
        <w:rPr>
          <w:lang w:val="uk-UA"/>
        </w:rPr>
        <w:t>о</w:t>
      </w:r>
      <w:r>
        <w:rPr/>
        <w:t>звит</w:t>
      </w:r>
      <w:r>
        <w:rPr>
          <w:lang w:val="uk-UA"/>
        </w:rPr>
        <w:t>ку</w:t>
      </w:r>
      <w:r>
        <w:rPr/>
        <w:t xml:space="preserve"> </w:t>
      </w:r>
      <w:r>
        <w:rPr>
          <w:lang w:val="uk-UA"/>
        </w:rPr>
        <w:t>дитини</w:t>
      </w:r>
      <w:r>
        <w:rPr/>
        <w:t>;</w:t>
      </w:r>
      <w:r>
        <w:rPr>
          <w:lang w:val="uk-UA"/>
        </w:rPr>
        <w:t xml:space="preserve"> в</w:t>
      </w:r>
      <w:r>
        <w:rPr/>
        <w:t>плив досвіду перинатального періоду на розвиток особистості</w:t>
      </w:r>
      <w:r>
        <w:rPr>
          <w:lang w:val="uk-UA"/>
        </w:rPr>
        <w:t>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українські народні традиції пренатальної педагогіки.</w:t>
      </w:r>
    </w:p>
    <w:p>
      <w:pPr>
        <w:pStyle w:val="Default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етапи розвитку особистості; </w:t>
      </w:r>
    </w:p>
    <w:p>
      <w:pPr>
        <w:pStyle w:val="Default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матриця народження (за Станіславом Гроффом);</w:t>
      </w:r>
    </w:p>
    <w:p>
      <w:pPr>
        <w:pStyle w:val="Default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>вплив</w:t>
      </w:r>
      <w:r>
        <w:rPr/>
        <w:t xml:space="preserve"> </w:t>
      </w:r>
      <w:r>
        <w:rPr>
          <w:lang w:val="uk-UA"/>
        </w:rPr>
        <w:t xml:space="preserve">факторів </w:t>
      </w:r>
      <w:r>
        <w:rPr/>
        <w:t>с</w:t>
      </w:r>
      <w:r>
        <w:rPr>
          <w:lang w:val="uk-UA"/>
        </w:rPr>
        <w:t>е</w:t>
      </w:r>
      <w:r>
        <w:rPr/>
        <w:t>ред</w:t>
      </w:r>
      <w:r>
        <w:rPr>
          <w:lang w:val="uk-UA"/>
        </w:rPr>
        <w:t>овища</w:t>
      </w:r>
      <w:r>
        <w:rPr/>
        <w:t xml:space="preserve"> на р</w:t>
      </w:r>
      <w:r>
        <w:rPr>
          <w:lang w:val="uk-UA"/>
        </w:rPr>
        <w:t>о</w:t>
      </w:r>
      <w:r>
        <w:rPr/>
        <w:t>звит</w:t>
      </w:r>
      <w:r>
        <w:rPr>
          <w:lang w:val="uk-UA"/>
        </w:rPr>
        <w:t xml:space="preserve">ок та виховання майбутньої </w:t>
      </w:r>
      <w:r>
        <w:rPr/>
        <w:t xml:space="preserve"> </w:t>
      </w:r>
      <w:r>
        <w:rPr>
          <w:lang w:val="uk-UA"/>
        </w:rPr>
        <w:t xml:space="preserve">дитини; </w:t>
      </w:r>
    </w:p>
    <w:p>
      <w:pPr>
        <w:pStyle w:val="Default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методи діагностики материнського ставлення, сформованості материнської сфери, цінністних орієнтацій вагітних;</w:t>
      </w:r>
    </w:p>
    <w:p>
      <w:pPr>
        <w:pStyle w:val="Default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використання засобів мистецтва у пренатальному вихованні дитини;</w:t>
      </w:r>
    </w:p>
    <w:p>
      <w:pPr>
        <w:pStyle w:val="Default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методи пренатальної педагогіки та раннього розвитку дитини: метод Сонатал, методика М. Монтесорі, метод Г. Домана, метод Масару Ібука.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firstLine="426"/>
        <w:jc w:val="both"/>
        <w:rPr>
          <w:lang w:val="uk-UA"/>
        </w:rPr>
      </w:pPr>
      <w:r>
        <w:rPr>
          <w:lang w:val="uk-UA"/>
        </w:rPr>
        <w:t>сутність та зміст формування відповідального ставлення до батьківства у молоді.</w:t>
      </w:r>
    </w:p>
    <w:p>
      <w:pPr>
        <w:pStyle w:val="Style16"/>
        <w:tabs>
          <w:tab w:val="clear" w:pos="708"/>
          <w:tab w:val="left" w:pos="0" w:leader="none"/>
        </w:tabs>
        <w:spacing w:before="0" w:after="0"/>
        <w:ind w:left="0" w:firstLine="426"/>
        <w:jc w:val="both"/>
        <w:rPr>
          <w:b/>
          <w:b/>
        </w:rPr>
      </w:pPr>
      <w:r>
        <w:rPr>
          <w:b/>
          <w:lang w:val="uk-UA"/>
        </w:rPr>
        <w:t>В</w:t>
      </w:r>
      <w:r>
        <w:rPr>
          <w:b/>
        </w:rPr>
        <w:t>мі</w:t>
      </w:r>
      <w:r>
        <w:rPr>
          <w:b/>
          <w:lang w:val="uk-UA"/>
        </w:rPr>
        <w:t>ти</w:t>
      </w:r>
      <w:r>
        <w:rPr>
          <w:b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62" w:firstLine="426"/>
        <w:jc w:val="both"/>
        <w:rPr>
          <w:lang w:val="uk-UA"/>
        </w:rPr>
      </w:pPr>
      <w:r>
        <w:rPr>
          <w:lang w:val="uk-UA"/>
        </w:rPr>
        <w:t>діагностувати материнське ставлення до дитини, ціннісні орієнтації майбутніх батьків;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62" w:firstLine="426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>аналізувати негативний вплив факторів на розвиток майбутньої дитини;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62" w:firstLine="426"/>
        <w:jc w:val="both"/>
        <w:rPr>
          <w:lang w:val="uk-UA"/>
        </w:rPr>
      </w:pPr>
      <w:r>
        <w:rPr>
          <w:lang w:val="uk-UA"/>
        </w:rPr>
        <w:t>використовувати методи підготовки жінок до майбутнього материнства;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62" w:firstLine="426"/>
        <w:jc w:val="both"/>
        <w:rPr>
          <w:lang w:val="uk-UA"/>
        </w:rPr>
      </w:pPr>
      <w:r>
        <w:rPr>
          <w:lang w:val="uk-UA"/>
        </w:rPr>
        <w:t xml:space="preserve"> </w:t>
      </w:r>
      <w:r>
        <w:rPr/>
        <w:t>використовувати методики раннього розвитку дитини</w:t>
      </w:r>
      <w:r>
        <w:rPr>
          <w:lang w:bidi="si-LK"/>
        </w:rPr>
        <w:t>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firstLine="426"/>
        <w:jc w:val="both"/>
        <w:rPr>
          <w:lang w:val="uk-UA"/>
        </w:rPr>
      </w:pPr>
      <w:r>
        <w:rPr>
          <w:rFonts w:eastAsia="Times-Roman"/>
          <w:lang w:bidi="si-LK"/>
        </w:rPr>
        <w:t xml:space="preserve">вміти розробляти </w:t>
      </w:r>
      <w:r>
        <w:rPr>
          <w:rFonts w:eastAsia="Times-Roman"/>
          <w:lang w:val="uk-UA" w:bidi="si-LK"/>
        </w:rPr>
        <w:t xml:space="preserve">та впроваджувати </w:t>
      </w:r>
      <w:r>
        <w:rPr>
          <w:rFonts w:eastAsia="Times-Roman"/>
          <w:lang w:bidi="si-LK"/>
        </w:rPr>
        <w:t xml:space="preserve">план роботи соціального педагога з </w:t>
      </w:r>
      <w:r>
        <w:rPr>
          <w:lang w:val="uk-UA"/>
        </w:rPr>
        <w:t>формування відповідального ставлення до батьківства у молоді та майбутніх батьків.</w:t>
      </w:r>
    </w:p>
    <w:p>
      <w:pPr>
        <w:pStyle w:val="Normal"/>
        <w:shd w:val="clear" w:color="auto" w:fill="FFFFFF"/>
        <w:suppressAutoHyphens w:val="true"/>
        <w:ind w:firstLine="426"/>
        <w:jc w:val="both"/>
        <w:rPr>
          <w:lang w:eastAsia="ar-SA"/>
        </w:rPr>
      </w:pPr>
      <w:r>
        <w:rPr/>
      </w:r>
    </w:p>
    <w:p>
      <w:pPr>
        <w:pStyle w:val="Normal"/>
        <w:shd w:val="clear" w:color="auto" w:fill="FFFFFF"/>
        <w:suppressAutoHyphens w:val="true"/>
        <w:ind w:firstLine="426"/>
        <w:jc w:val="both"/>
        <w:rPr>
          <w:lang w:val="uk-UA" w:eastAsia="ar-SA"/>
        </w:rPr>
      </w:pPr>
      <w:r>
        <w:rPr>
          <w:lang w:eastAsia="ar-SA"/>
        </w:rPr>
        <w:t>Згідно з вимогами освітньо-професійної програми «Соціальна педагогіка» студенти повинні досягти таких результатів навчання (</w:t>
      </w:r>
      <w:r>
        <w:rPr>
          <w:b/>
          <w:lang w:eastAsia="ar-SA"/>
        </w:rPr>
        <w:t>компетентностей</w:t>
      </w:r>
      <w:r>
        <w:rPr>
          <w:lang w:eastAsia="ar-SA"/>
        </w:rPr>
        <w:t>):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62" w:firstLine="426"/>
        <w:jc w:val="both"/>
        <w:rPr>
          <w:lang w:val="uk-UA"/>
        </w:rPr>
      </w:pPr>
      <w:r>
        <w:rPr>
          <w:lang w:val="uk-UA" w:eastAsia="ar-SA"/>
        </w:rPr>
        <w:t>здатність до проведення</w:t>
      </w:r>
      <w:r>
        <w:rPr>
          <w:lang w:eastAsia="ar-SA"/>
        </w:rPr>
        <w:t xml:space="preserve"> діагностики </w:t>
      </w:r>
      <w:r>
        <w:rPr>
          <w:lang w:val="uk-UA"/>
        </w:rPr>
        <w:t>материнського ставлення до дитини, ціннісних орієнтацій майбутніх батьків, типу батьківського ставлення;</w:t>
      </w:r>
    </w:p>
    <w:p>
      <w:pPr>
        <w:pStyle w:val="ListParagraph"/>
        <w:numPr>
          <w:ilvl w:val="0"/>
          <w:numId w:val="5"/>
        </w:numPr>
        <w:shd w:val="clear" w:color="auto" w:fill="FFFFFF"/>
        <w:tabs>
          <w:tab w:val="clear" w:pos="1134"/>
        </w:tabs>
        <w:suppressAutoHyphens w:val="true"/>
        <w:spacing w:lineRule="auto" w:line="24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здатність до впровадження методів </w:t>
      </w:r>
      <w:r>
        <w:rPr>
          <w:sz w:val="24"/>
          <w:szCs w:val="24"/>
        </w:rPr>
        <w:t>пренатальної педагогіки, психології та раннього розвитку дитини</w:t>
      </w:r>
      <w:r>
        <w:rPr>
          <w:sz w:val="24"/>
          <w:szCs w:val="24"/>
          <w:lang w:eastAsia="ar-SA"/>
        </w:rPr>
        <w:t>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ind w:left="0" w:firstLine="426"/>
        <w:jc w:val="both"/>
        <w:rPr>
          <w:lang w:val="uk-UA"/>
        </w:rPr>
      </w:pPr>
      <w:r>
        <w:rPr>
          <w:lang w:val="uk-UA" w:eastAsia="ar-SA"/>
        </w:rPr>
        <w:t xml:space="preserve">здатність проводити заходи </w:t>
      </w:r>
      <w:r>
        <w:rPr>
          <w:lang w:eastAsia="ar-SA"/>
        </w:rPr>
        <w:t xml:space="preserve">з </w:t>
      </w:r>
      <w:r>
        <w:rPr>
          <w:lang w:val="uk-UA"/>
        </w:rPr>
        <w:t>формування відповідального ставлення до батьківства у молоді та майбутніх батьків.</w:t>
      </w:r>
    </w:p>
    <w:p>
      <w:pPr>
        <w:pStyle w:val="Normal"/>
        <w:ind w:firstLine="360"/>
        <w:jc w:val="both"/>
        <w:rPr>
          <w:b/>
          <w:b/>
          <w:lang w:val="uk-UA"/>
        </w:rPr>
      </w:pPr>
      <w:r>
        <w:rPr>
          <w:b/>
          <w:lang w:val="uk-UA"/>
        </w:rPr>
        <w:t>Міждисциплінарні зв’язки</w:t>
      </w:r>
    </w:p>
    <w:p>
      <w:pPr>
        <w:pStyle w:val="Normal"/>
        <w:jc w:val="both"/>
        <w:rPr>
          <w:b/>
          <w:b/>
          <w:lang w:val="uk-UA"/>
        </w:rPr>
      </w:pPr>
      <w:r>
        <w:rPr>
          <w:lang w:val="uk-UA"/>
        </w:rPr>
        <w:t>Проблематика курсу «Основи пренатальної педагогіки та психології» пов’язана з курсами «Сімейна педагогіка», «Психологія особистості», «Вікова психологія», «Арт-терапія».</w:t>
      </w:r>
    </w:p>
    <w:p>
      <w:pPr>
        <w:pStyle w:val="Normal"/>
        <w:shd w:val="clear" w:color="auto" w:fill="FFFFFF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tabs>
          <w:tab w:val="left" w:pos="284" w:leader="none"/>
          <w:tab w:val="left" w:pos="567" w:leader="none"/>
          <w:tab w:val="left" w:pos="1134" w:leader="none"/>
        </w:tabs>
        <w:jc w:val="center"/>
        <w:rPr>
          <w:b/>
          <w:b/>
        </w:rPr>
      </w:pPr>
      <w:r>
        <w:rPr>
          <w:b/>
        </w:rPr>
        <w:t>3. Програма навчальної дисципліни</w:t>
      </w:r>
    </w:p>
    <w:p>
      <w:pPr>
        <w:pStyle w:val="ListParagraph"/>
        <w:shd w:val="clear" w:color="auto" w:fill="FFFFFF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Розділ 1.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Теоретико-концептуальні  засади пренатальної педагогіки та психології</w:t>
      </w:r>
    </w:p>
    <w:p>
      <w:pPr>
        <w:pStyle w:val="Normal"/>
        <w:shd w:val="clear" w:color="auto" w:fill="FFFFFF"/>
        <w:ind w:firstLine="284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ind w:firstLine="284"/>
        <w:jc w:val="both"/>
        <w:rPr>
          <w:i/>
          <w:i/>
          <w:lang w:val="uk-UA"/>
        </w:rPr>
      </w:pPr>
      <w:r>
        <w:rPr>
          <w:i/>
          <w:lang w:val="uk-UA"/>
        </w:rPr>
        <w:t>Тема 1. Теоретичні підходи до перинатального розвитку в п</w:t>
      </w:r>
      <w:r>
        <w:rPr>
          <w:i/>
        </w:rPr>
        <w:t>ренатальн</w:t>
      </w:r>
      <w:r>
        <w:rPr>
          <w:i/>
          <w:lang w:val="uk-UA"/>
        </w:rPr>
        <w:t>ій</w:t>
      </w:r>
      <w:r>
        <w:rPr>
          <w:i/>
        </w:rPr>
        <w:t xml:space="preserve"> педагог</w:t>
      </w:r>
      <w:r>
        <w:rPr>
          <w:i/>
          <w:lang w:val="uk-UA"/>
        </w:rPr>
        <w:t>іці та п</w:t>
      </w:r>
      <w:r>
        <w:rPr>
          <w:i/>
        </w:rPr>
        <w:t>ренатальн</w:t>
      </w:r>
      <w:r>
        <w:rPr>
          <w:i/>
          <w:lang w:val="uk-UA"/>
        </w:rPr>
        <w:t>ій</w:t>
      </w:r>
      <w:r>
        <w:rPr>
          <w:i/>
        </w:rPr>
        <w:t xml:space="preserve"> п</w:t>
      </w:r>
      <w:r>
        <w:rPr>
          <w:i/>
          <w:lang w:val="uk-UA"/>
        </w:rPr>
        <w:t>сихології.</w:t>
      </w:r>
    </w:p>
    <w:p>
      <w:pPr>
        <w:pStyle w:val="Normal"/>
        <w:shd w:val="clear" w:color="auto" w:fill="FFFFFF"/>
        <w:ind w:firstLine="284"/>
        <w:jc w:val="both"/>
        <w:rPr>
          <w:lang w:val="uk-UA"/>
        </w:rPr>
      </w:pPr>
      <w:r>
        <w:rPr>
          <w:lang w:val="uk-UA"/>
        </w:rPr>
        <w:t>Основні теоретичні підходи, що звертаються до вивчення раннього розвитку психіки дитини. Значення раннього онтогенезу для розвитку особистості, погляди на рушійні сили, механізми і умови розвитку психіки в ранньому онтогенезі.</w:t>
      </w:r>
      <w:r>
        <w:rPr/>
        <w:t xml:space="preserve"> </w:t>
      </w:r>
      <w:r>
        <w:rPr>
          <w:lang w:val="uk-UA"/>
        </w:rPr>
        <w:t>Епігенетична концепція розвитку особистості Э. Эриксона: роль матері в становленні базових форм стосунків дитини зі світом; базова віра і надія. Трансперсональная психологія: «перинатальні матриці» С. Грофа; «утробна війна» С. Фанти.</w:t>
      </w:r>
    </w:p>
    <w:p>
      <w:pPr>
        <w:pStyle w:val="Normal"/>
        <w:ind w:firstLine="284"/>
        <w:jc w:val="both"/>
        <w:rPr>
          <w:bCs/>
          <w:i/>
          <w:i/>
          <w:color w:val="000000"/>
          <w:lang w:val="uk-UA"/>
        </w:rPr>
      </w:pPr>
      <w:r>
        <w:rPr>
          <w:bCs/>
          <w:i/>
          <w:color w:val="000000"/>
          <w:lang w:val="uk-UA"/>
        </w:rPr>
      </w:r>
    </w:p>
    <w:p>
      <w:pPr>
        <w:pStyle w:val="Normal"/>
        <w:ind w:firstLine="284"/>
        <w:jc w:val="both"/>
        <w:rPr>
          <w:bCs/>
          <w:i/>
          <w:i/>
          <w:color w:val="000000"/>
          <w:lang w:val="uk-UA"/>
        </w:rPr>
      </w:pPr>
      <w:r>
        <w:rPr>
          <w:bCs/>
          <w:i/>
          <w:color w:val="000000"/>
        </w:rPr>
        <w:t xml:space="preserve">Тема </w:t>
      </w:r>
      <w:r>
        <w:rPr>
          <w:bCs/>
          <w:i/>
          <w:color w:val="000000"/>
          <w:lang w:val="uk-UA"/>
        </w:rPr>
        <w:t>2</w:t>
      </w:r>
      <w:r>
        <w:rPr>
          <w:bCs/>
          <w:i/>
          <w:color w:val="000000"/>
        </w:rPr>
        <w:t>.</w:t>
      </w:r>
      <w:r>
        <w:rPr>
          <w:i/>
          <w:iCs/>
          <w:color w:val="000000"/>
        </w:rPr>
        <w:t> </w:t>
      </w:r>
      <w:r>
        <w:rPr>
          <w:bCs/>
          <w:i/>
          <w:color w:val="000000"/>
        </w:rPr>
        <w:t>Пренатальна психологія.</w:t>
      </w:r>
      <w:r>
        <w:rPr>
          <w:i/>
          <w:color w:val="000000"/>
        </w:rPr>
        <w:t> </w:t>
      </w:r>
      <w:r>
        <w:rPr>
          <w:bCs/>
          <w:i/>
          <w:color w:val="000000"/>
        </w:rPr>
        <w:t>Особливості психічного розвитку новонародженого</w:t>
      </w:r>
      <w:r>
        <w:rPr>
          <w:bCs/>
          <w:i/>
          <w:color w:val="000000"/>
          <w:lang w:val="uk-UA"/>
        </w:rPr>
        <w:t>.</w:t>
      </w:r>
    </w:p>
    <w:p>
      <w:pPr>
        <w:pStyle w:val="Normal"/>
        <w:ind w:firstLine="284"/>
        <w:jc w:val="both"/>
        <w:rPr>
          <w:color w:val="000000"/>
        </w:rPr>
      </w:pPr>
      <w:r>
        <w:rPr>
          <w:color w:val="000000"/>
        </w:rPr>
        <w:t>Пренатальний період розвитку. Криза новонародженості. Фаза новонародженого. Соціальна ситуація розвитку новонародженого: дитина психологічно злита з матір’ю, єдність: “Дорослий → Дитина”. Основні новоутворення: розвивається акт сприймання, з’являється наслідування та акт пізнавання, зорові та слухові зосередження, активний інтерес до оточення, комплекс пожвавлення (емоційна і рухова реакція на обличчя матері). Анатомо-фізіологічна характеристика і функціонування головного мозку дитини в період новонародженості. Основне протиріччя: дитина психологічно злита з матір’ю, але немає засобів для спілкування з дорослими. </w:t>
        <w:br/>
        <w:br/>
      </w:r>
      <w:r>
        <w:rPr>
          <w:bCs/>
          <w:i/>
          <w:color w:val="000000"/>
        </w:rPr>
        <w:t xml:space="preserve">Тема </w:t>
      </w:r>
      <w:r>
        <w:rPr>
          <w:bCs/>
          <w:i/>
          <w:color w:val="000000"/>
          <w:lang w:val="uk-UA"/>
        </w:rPr>
        <w:t>3</w:t>
      </w:r>
      <w:r>
        <w:rPr>
          <w:bCs/>
          <w:i/>
          <w:color w:val="000000"/>
        </w:rPr>
        <w:t>.</w:t>
      </w:r>
      <w:r>
        <w:rPr>
          <w:i/>
          <w:iCs/>
          <w:color w:val="000000"/>
        </w:rPr>
        <w:t> </w:t>
      </w:r>
      <w:r>
        <w:rPr>
          <w:bCs/>
          <w:i/>
          <w:color w:val="000000"/>
        </w:rPr>
        <w:t>Особливості психічного розвитку немовлят. </w:t>
      </w:r>
      <w:r>
        <w:rPr>
          <w:i/>
          <w:color w:val="000000"/>
        </w:rPr>
        <w:br/>
      </w:r>
      <w:r>
        <w:rPr>
          <w:color w:val="000000"/>
          <w:lang w:val="uk-UA"/>
        </w:rPr>
        <w:t xml:space="preserve">   </w:t>
      </w:r>
      <w:r>
        <w:rPr>
          <w:color w:val="000000"/>
        </w:rPr>
        <w:t>Загальна характеристика анатомо-фізіологічного розвитку немовляти. Соціальна ситуація розвитку: життя залежить від дорослого, але дитина стає активною, зв’язаною з предметним світом. “Дорослий ↔ Дитина”. Залежність ставлення до предмету від спільного переживання ситуації з іншою людиною. Психічний розвиток дитини першого року життя. Розвиток форм спілкування протягом першого року. Формування сенсорної і моторної 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сфер немовляти. Розвиток мовлення у немовляти. Основні новоутворення: емоційно забарвлене самовідчуття, автономне мовлення, поведінка за уявленням, первинне усвідомлення психологічної спільності, усвідомлення “ми”, розвивається уявлення про власне тіло, фізична емансипація. Основне протиріччя віку: потреба в пізнанні предметного світу і відсутність засобів пізнання. Криза першого року життя. </w:t>
        <w:br/>
      </w:r>
    </w:p>
    <w:p>
      <w:pPr>
        <w:pStyle w:val="Normal"/>
        <w:shd w:val="clear" w:color="auto" w:fill="FFFFFF"/>
        <w:ind w:firstLine="284"/>
        <w:jc w:val="both"/>
        <w:rPr>
          <w:lang w:val="uk-UA"/>
        </w:rPr>
      </w:pPr>
      <w:r>
        <w:rPr>
          <w:i/>
          <w:lang w:val="uk-UA"/>
        </w:rPr>
        <w:t xml:space="preserve">Тема 4. Методи діагностики і практичні прийоми роботи в перинатальній психології. </w:t>
      </w:r>
      <w:r>
        <w:rPr>
          <w:lang w:val="uk-UA"/>
        </w:rPr>
        <w:t>Роль пологів і раннього післяпологового періоду в розвитку базових особових утворень. Функції матері і батька, роль інших близьких дорослих в перинатальному періоді розвитку дитини. Українські народні традиції пренатальної педагогіки. Культурні традиції оформлення пологів.</w:t>
      </w:r>
    </w:p>
    <w:p>
      <w:pPr>
        <w:pStyle w:val="Normal"/>
        <w:shd w:val="clear" w:color="auto" w:fill="FFFFFF"/>
        <w:ind w:firstLine="284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ind w:firstLine="284"/>
        <w:jc w:val="both"/>
        <w:rPr>
          <w:i/>
          <w:i/>
          <w:lang w:val="uk-UA"/>
        </w:rPr>
      </w:pPr>
      <w:r>
        <w:rPr>
          <w:b/>
          <w:lang w:val="uk-UA"/>
        </w:rPr>
        <w:t>Розділ 2. Сучасні технології пренатального виховання та раннього розвитку дитини.</w:t>
      </w:r>
    </w:p>
    <w:p>
      <w:pPr>
        <w:pStyle w:val="Normal"/>
        <w:shd w:val="clear" w:color="auto" w:fill="FFFFFF"/>
        <w:ind w:firstLine="284"/>
        <w:jc w:val="both"/>
        <w:rPr>
          <w:i/>
          <w:i/>
          <w:lang w:val="uk-UA"/>
        </w:rPr>
      </w:pPr>
      <w:r>
        <w:rPr>
          <w:i/>
          <w:lang w:val="uk-UA"/>
        </w:rPr>
        <w:t xml:space="preserve"> </w:t>
      </w:r>
    </w:p>
    <w:p>
      <w:pPr>
        <w:pStyle w:val="Normal"/>
        <w:shd w:val="clear" w:color="auto" w:fill="FFFFFF"/>
        <w:ind w:firstLine="284"/>
        <w:jc w:val="both"/>
        <w:rPr>
          <w:i/>
          <w:i/>
          <w:lang w:val="uk-UA"/>
        </w:rPr>
      </w:pPr>
      <w:r>
        <w:rPr>
          <w:i/>
          <w:lang w:val="uk-UA"/>
        </w:rPr>
        <w:t xml:space="preserve">Тема 5. Пренатальне виховання дитини </w:t>
      </w:r>
    </w:p>
    <w:p>
      <w:pPr>
        <w:pStyle w:val="Default"/>
        <w:ind w:firstLine="284"/>
        <w:jc w:val="both"/>
        <w:rPr>
          <w:lang w:val="uk-UA"/>
        </w:rPr>
      </w:pPr>
      <w:r>
        <w:rPr>
          <w:lang w:val="uk-UA"/>
        </w:rPr>
        <w:t xml:space="preserve">Сутність пренатального виховання. Вплив емоційних та інших факторів на розвиток дитини. Формування емоцій </w:t>
      </w:r>
      <w:r>
        <w:rPr/>
        <w:t>та почуттів у перинатальний період</w:t>
      </w:r>
      <w:r>
        <w:rPr>
          <w:lang w:val="uk-UA"/>
        </w:rPr>
        <w:t>. Звуки та музика в пренатальному вихованні. Пренатальне харчування та виховання. Емоційний обмін в пренатальному стані. Ментальний план пренатального виховання. Технологія пренатального виховання.</w:t>
      </w:r>
    </w:p>
    <w:p>
      <w:pPr>
        <w:pStyle w:val="Normal"/>
        <w:shd w:val="clear" w:color="auto" w:fill="FFFFFF"/>
        <w:ind w:firstLine="284"/>
        <w:jc w:val="both"/>
        <w:rPr>
          <w:lang w:val="uk-UA"/>
        </w:rPr>
      </w:pPr>
      <w:r>
        <w:rPr>
          <w:lang w:val="uk-UA"/>
        </w:rPr>
      </w:r>
    </w:p>
    <w:p>
      <w:pPr>
        <w:pStyle w:val="Default"/>
        <w:ind w:firstLine="284"/>
        <w:jc w:val="both"/>
        <w:rPr>
          <w:i/>
          <w:i/>
          <w:lang w:val="uk-UA"/>
        </w:rPr>
      </w:pPr>
      <w:r>
        <w:rPr>
          <w:i/>
          <w:lang w:val="uk-UA"/>
        </w:rPr>
        <w:t xml:space="preserve">Тема 6. </w:t>
      </w:r>
      <w:r>
        <w:rPr>
          <w:i/>
        </w:rPr>
        <w:t>Використання засобів мистецтва у пренатальному вихованні</w:t>
      </w:r>
      <w:r>
        <w:rPr>
          <w:i/>
          <w:lang w:val="uk-UA"/>
        </w:rPr>
        <w:t xml:space="preserve">. </w:t>
      </w:r>
    </w:p>
    <w:p>
      <w:pPr>
        <w:pStyle w:val="Default"/>
        <w:ind w:firstLine="284"/>
        <w:jc w:val="both"/>
        <w:rPr>
          <w:lang w:val="uk-UA"/>
        </w:rPr>
      </w:pPr>
      <w:r>
        <w:rPr/>
        <w:t>Ментальний план пренатального виховання</w:t>
      </w:r>
      <w:r>
        <w:rPr>
          <w:lang w:val="uk-UA"/>
        </w:rPr>
        <w:t>. М</w:t>
      </w:r>
      <w:r>
        <w:rPr/>
        <w:t>етоди музичного оздоровлення майбутньої дитини</w:t>
      </w:r>
      <w:r>
        <w:rPr>
          <w:lang w:val="uk-UA"/>
        </w:rPr>
        <w:t>. Арт-терапія, кольоротерапія. Т</w:t>
      </w:r>
      <w:r>
        <w:rPr/>
        <w:t>ворчість під час вагітності</w:t>
      </w:r>
      <w:r>
        <w:rPr>
          <w:lang w:val="uk-UA"/>
        </w:rPr>
        <w:t xml:space="preserve">. </w:t>
      </w:r>
      <w:r>
        <w:rPr/>
        <w:t>Самовираження в малюнках</w:t>
      </w:r>
      <w:r>
        <w:rPr>
          <w:lang w:val="uk-UA"/>
        </w:rPr>
        <w:t>. Ре</w:t>
      </w:r>
      <w:r>
        <w:rPr/>
        <w:t>комендації майбутнім мамам</w:t>
      </w:r>
      <w:r>
        <w:rPr>
          <w:lang w:val="uk-UA"/>
        </w:rPr>
        <w:t xml:space="preserve">. </w:t>
      </w:r>
    </w:p>
    <w:p>
      <w:pPr>
        <w:pStyle w:val="Normal"/>
        <w:shd w:val="clear" w:color="auto" w:fill="FFFFFF"/>
        <w:ind w:firstLine="284"/>
        <w:jc w:val="both"/>
        <w:rPr>
          <w:i/>
          <w:i/>
          <w:lang w:val="uk-UA"/>
        </w:rPr>
      </w:pPr>
      <w:r>
        <w:rPr>
          <w:i/>
          <w:lang w:val="uk-UA"/>
        </w:rPr>
      </w:r>
    </w:p>
    <w:p>
      <w:pPr>
        <w:pStyle w:val="Normal"/>
        <w:shd w:val="clear" w:color="auto" w:fill="FFFFFF"/>
        <w:ind w:firstLine="284"/>
        <w:jc w:val="both"/>
        <w:rPr>
          <w:i/>
          <w:i/>
          <w:lang w:val="uk-UA"/>
        </w:rPr>
      </w:pPr>
      <w:r>
        <w:rPr>
          <w:i/>
          <w:lang w:val="uk-UA"/>
        </w:rPr>
        <w:t>Тема 7. Методи пренатальної педагогіки для розвитку та виховання майбутньої  дитини.</w:t>
      </w:r>
    </w:p>
    <w:p>
      <w:pPr>
        <w:pStyle w:val="Normal"/>
        <w:shd w:val="clear" w:color="auto" w:fill="FFFFFF"/>
        <w:ind w:firstLine="284"/>
        <w:jc w:val="both"/>
        <w:rPr>
          <w:lang w:val="uk-UA"/>
        </w:rPr>
      </w:pPr>
      <w:r>
        <w:rPr>
          <w:lang w:val="uk-UA"/>
        </w:rPr>
        <w:t>Вплив середовища на розвиток та виховання майбутньої  дитини. Андре Бертін «Вихованні в утробі матері, або розповідь  про втрачені можливості»; метод Сонатал. Методи раннього розвитку дитини: методика М. Монтессорі, метод Г. Домана, М</w:t>
      </w:r>
      <w:r>
        <w:rPr/>
        <w:t>етодика "Читат</w:t>
      </w:r>
      <w:r>
        <w:rPr>
          <w:lang w:val="uk-UA"/>
        </w:rPr>
        <w:t>и</w:t>
      </w:r>
      <w:r>
        <w:rPr/>
        <w:t xml:space="preserve"> - ран</w:t>
      </w:r>
      <w:r>
        <w:rPr>
          <w:lang w:val="uk-UA"/>
        </w:rPr>
        <w:t>і</w:t>
      </w:r>
      <w:r>
        <w:rPr/>
        <w:t xml:space="preserve">ше, </w:t>
      </w:r>
      <w:r>
        <w:rPr>
          <w:lang w:val="uk-UA"/>
        </w:rPr>
        <w:t>ніж</w:t>
      </w:r>
      <w:r>
        <w:rPr/>
        <w:t xml:space="preserve"> ходит</w:t>
      </w:r>
      <w:r>
        <w:rPr>
          <w:lang w:val="uk-UA"/>
        </w:rPr>
        <w:t>и</w:t>
      </w:r>
      <w:r>
        <w:rPr/>
        <w:t>!" П. Тюленев</w:t>
      </w:r>
      <w:r>
        <w:rPr>
          <w:lang w:val="uk-UA"/>
        </w:rPr>
        <w:t>. Метод Масару Ібука «Після трьох вже запізно». Методи Нікітіних, Зайцева.</w:t>
      </w:r>
    </w:p>
    <w:p>
      <w:pPr>
        <w:pStyle w:val="Normal"/>
        <w:shd w:val="clear" w:color="auto" w:fill="FFFFFF"/>
        <w:ind w:firstLine="284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284"/>
        <w:jc w:val="both"/>
        <w:rPr>
          <w:lang w:val="uk-UA"/>
        </w:rPr>
      </w:pPr>
      <w:r>
        <w:rPr>
          <w:i/>
          <w:lang w:val="uk-UA"/>
        </w:rPr>
        <w:t>Тема 8.</w:t>
      </w:r>
      <w:r>
        <w:rPr>
          <w:b/>
          <w:lang w:val="uk-UA"/>
        </w:rPr>
        <w:t xml:space="preserve"> </w:t>
      </w:r>
      <w:r>
        <w:rPr>
          <w:lang w:val="uk-UA"/>
        </w:rPr>
        <w:t>Формування відповідального ставлення до батьківства у молоді.</w:t>
      </w:r>
    </w:p>
    <w:p>
      <w:pPr>
        <w:pStyle w:val="Normal"/>
        <w:ind w:firstLine="284"/>
        <w:jc w:val="both"/>
        <w:rPr/>
      </w:pPr>
      <w:r>
        <w:rPr>
          <w:lang w:val="uk-UA"/>
        </w:rPr>
        <w:t>Сутність та зміст відповідального ставлення до батьківства. Складання індивідуального плану розвитку дитини раннього віку. Інтерактивні форми і методи підготовки до батьківства: арт-терапія, рольова гра, метод проблемних ситуацій, диспут, відео лекторій, тренінг, родовід тощо. Батьківське спілкування: поняття, сутність, сильні та слабкі сторони під час спілкування з дітьми. Вплив різних позицій співрозмовників на процес спілкування. „Виховання на основі здорового глузду”. „Опис поведінки”. Алгоритми формування навичок поведінки за програмою „Виховання на основі здорового глузду”. Ефективне схвалення. Активне і пасивне слухання; розвиток прийомів розуміння, встановлення позитивного мислення. Зони спілкування. „Я-висловлювання”, „Ти-висловлювання” у процесі спілкування. Концепція спілкування з дитиною (за Ю.Б. Гіппенрейтер). Розвиток навичок прогнозування. Розвиток уміння керувати емоціями, почуттями.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120"/>
        <w:ind w:left="360" w:hanging="0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4.Структура навчальної дисципліни</w:t>
      </w:r>
    </w:p>
    <w:tbl>
      <w:tblPr>
        <w:tblW w:w="9471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77"/>
        <w:gridCol w:w="655"/>
        <w:gridCol w:w="552"/>
        <w:gridCol w:w="504"/>
        <w:gridCol w:w="463"/>
        <w:gridCol w:w="530"/>
        <w:gridCol w:w="567"/>
        <w:gridCol w:w="592"/>
        <w:gridCol w:w="444"/>
        <w:gridCol w:w="513"/>
        <w:gridCol w:w="563"/>
        <w:gridCol w:w="529"/>
        <w:gridCol w:w="682"/>
      </w:tblGrid>
      <w:tr>
        <w:trPr>
          <w:cantSplit w:val="true"/>
        </w:trPr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Назви розділів і тем</w:t>
            </w:r>
          </w:p>
        </w:tc>
        <w:tc>
          <w:tcPr>
            <w:tcW w:w="6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годин</w:t>
            </w:r>
          </w:p>
        </w:tc>
      </w:tr>
      <w:tr>
        <w:trPr>
          <w:cantSplit w:val="true"/>
        </w:trPr>
        <w:tc>
          <w:tcPr>
            <w:tcW w:w="2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денна форма</w:t>
            </w:r>
          </w:p>
        </w:tc>
        <w:tc>
          <w:tcPr>
            <w:tcW w:w="3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Заочна форма</w:t>
            </w:r>
          </w:p>
        </w:tc>
      </w:tr>
      <w:tr>
        <w:trPr>
          <w:cantSplit w:val="true"/>
        </w:trPr>
        <w:tc>
          <w:tcPr>
            <w:tcW w:w="2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у тому числі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усього</w:t>
            </w:r>
          </w:p>
        </w:tc>
        <w:tc>
          <w:tcPr>
            <w:tcW w:w="2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у тому числі</w:t>
            </w:r>
          </w:p>
        </w:tc>
      </w:tr>
      <w:tr>
        <w:trPr>
          <w:cantSplit w:val="true"/>
        </w:trPr>
        <w:tc>
          <w:tcPr>
            <w:tcW w:w="2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6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с/п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лаб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інд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с.р.</w:t>
            </w:r>
          </w:p>
        </w:tc>
        <w:tc>
          <w:tcPr>
            <w:tcW w:w="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с/п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лаб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інд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с.р.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</w:tr>
      <w:tr>
        <w:trPr>
          <w:cantSplit w:val="true"/>
        </w:trPr>
        <w:tc>
          <w:tcPr>
            <w:tcW w:w="9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Розділ 1</w:t>
            </w:r>
            <w:r>
              <w:rPr>
                <w:lang w:val="uk-UA"/>
              </w:rPr>
              <w:t xml:space="preserve">. </w:t>
            </w:r>
            <w:r>
              <w:rPr>
                <w:b/>
                <w:lang w:val="uk-UA"/>
              </w:rPr>
              <w:t xml:space="preserve">Теоретико-концептуальні  засади 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Тема 1. Теоретичні підходи до перинатального розвитку в п</w:t>
            </w:r>
            <w:r>
              <w:rPr/>
              <w:t>ренатальн</w:t>
            </w:r>
            <w:r>
              <w:rPr>
                <w:lang w:val="uk-UA"/>
              </w:rPr>
              <w:t>ій</w:t>
            </w:r>
            <w:r>
              <w:rPr/>
              <w:t xml:space="preserve"> педагог</w:t>
            </w:r>
            <w:r>
              <w:rPr>
                <w:lang w:val="uk-UA"/>
              </w:rPr>
              <w:t>іці та п</w:t>
            </w:r>
            <w:r>
              <w:rPr/>
              <w:t>ренатальн</w:t>
            </w:r>
            <w:r>
              <w:rPr>
                <w:lang w:val="uk-UA"/>
              </w:rPr>
              <w:t>ій</w:t>
            </w:r>
            <w:r>
              <w:rPr/>
              <w:t xml:space="preserve"> п</w:t>
            </w:r>
            <w:r>
              <w:rPr>
                <w:lang w:val="uk-UA"/>
              </w:rPr>
              <w:t>сихології.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 xml:space="preserve">Тема </w:t>
            </w:r>
            <w:r>
              <w:rPr>
                <w:bCs/>
                <w:color w:val="000000"/>
                <w:lang w:val="uk-UA"/>
              </w:rPr>
              <w:t>2</w:t>
            </w:r>
            <w:r>
              <w:rPr>
                <w:bCs/>
                <w:color w:val="000000"/>
              </w:rPr>
              <w:t>.</w:t>
            </w:r>
            <w:r>
              <w:rPr>
                <w:iCs/>
                <w:color w:val="000000"/>
              </w:rPr>
              <w:t> </w:t>
            </w:r>
            <w:r>
              <w:rPr>
                <w:bCs/>
                <w:color w:val="000000"/>
              </w:rPr>
              <w:t>Пренатальна психологія.</w:t>
            </w:r>
            <w:r>
              <w:rPr>
                <w:color w:val="000000"/>
              </w:rPr>
              <w:t> </w:t>
            </w:r>
            <w:r>
              <w:rPr>
                <w:bCs/>
                <w:color w:val="000000"/>
              </w:rPr>
              <w:t>Особливості психічного розвитку новонародженого</w:t>
            </w:r>
            <w:r>
              <w:rPr>
                <w:bCs/>
                <w:color w:val="000000"/>
                <w:lang w:val="uk-UA"/>
              </w:rPr>
              <w:t>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bCs/>
                <w:color w:val="000000"/>
              </w:rPr>
              <w:t xml:space="preserve">Тема </w:t>
            </w:r>
            <w:r>
              <w:rPr>
                <w:bCs/>
                <w:color w:val="000000"/>
                <w:lang w:val="uk-UA"/>
              </w:rPr>
              <w:t>3</w:t>
            </w:r>
            <w:r>
              <w:rPr>
                <w:bCs/>
                <w:color w:val="000000"/>
              </w:rPr>
              <w:t>.</w:t>
            </w:r>
            <w:r>
              <w:rPr>
                <w:iCs/>
                <w:color w:val="000000"/>
              </w:rPr>
              <w:t> </w:t>
            </w:r>
            <w:r>
              <w:rPr>
                <w:bCs/>
                <w:color w:val="000000"/>
              </w:rPr>
              <w:t>Особливості психічного розвитку немовлят. 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Тема 4. Методи діагностики і практичні прийоми роботи в перинатальній психології.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5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Разом за розділом 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66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  <w:lang w:val="uk-UA"/>
              </w:rPr>
              <w:t>8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69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63</w:t>
            </w:r>
          </w:p>
        </w:tc>
      </w:tr>
      <w:tr>
        <w:trPr>
          <w:cantSplit w:val="true"/>
        </w:trPr>
        <w:tc>
          <w:tcPr>
            <w:tcW w:w="9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ind w:firstLine="284"/>
              <w:jc w:val="both"/>
              <w:rPr>
                <w:i/>
                <w:i/>
                <w:sz w:val="23"/>
                <w:szCs w:val="23"/>
                <w:lang w:val="uk-UA"/>
              </w:rPr>
            </w:pPr>
            <w:r>
              <w:rPr>
                <w:b/>
              </w:rPr>
              <w:t xml:space="preserve">Розділ </w:t>
            </w:r>
            <w:r>
              <w:rPr>
                <w:b/>
                <w:lang w:val="uk-UA"/>
              </w:rPr>
              <w:t>2</w:t>
            </w:r>
            <w:r>
              <w:rPr>
                <w:b/>
              </w:rPr>
              <w:t>.</w:t>
            </w:r>
            <w:r>
              <w:rPr>
                <w:b/>
                <w:lang w:val="uk-UA"/>
              </w:rPr>
              <w:t>Сучасні технології пренатального виховання та раннього розвитку дитини.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5. Пренатальне виховання дитини.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Тема 6. </w:t>
            </w:r>
            <w:r>
              <w:rPr/>
              <w:t>Використання засобів мистецтва у пренатальному вихованні</w:t>
            </w:r>
            <w:r>
              <w:rPr>
                <w:lang w:val="uk-UA"/>
              </w:rPr>
              <w:t xml:space="preserve">.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12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Тема 7. Методи пренатальної педагогіки для розвитку та виховання майбутньої  дитини.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12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Тема 8.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Формування відповідального ставлення до батьківства у молоді.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13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Разом за розділом 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54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51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49</w:t>
            </w:r>
          </w:p>
        </w:tc>
      </w:tr>
      <w:tr>
        <w:trPr/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4"/>
              <w:spacing w:before="20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auto"/>
              </w:rPr>
              <w:t>Усього годин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120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88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120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  <w:lang w:val="uk-UA"/>
              </w:rPr>
              <w:t>112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left="7513" w:hanging="6946"/>
        <w:jc w:val="center"/>
        <w:rPr>
          <w:b/>
          <w:b/>
          <w:lang w:val="uk-UA"/>
        </w:rPr>
      </w:pPr>
      <w:r>
        <w:rPr>
          <w:b/>
          <w:lang w:val="uk-UA"/>
        </w:rPr>
        <w:t>5. Теми лекційних занять</w:t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86"/>
        <w:gridCol w:w="7109"/>
        <w:gridCol w:w="1081"/>
        <w:gridCol w:w="870"/>
      </w:tblGrid>
      <w:tr>
        <w:trPr/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142" w:hanging="142"/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>
            <w:pPr>
              <w:pStyle w:val="Normal"/>
              <w:ind w:left="142" w:hanging="142"/>
              <w:jc w:val="both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Назва теми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годин</w:t>
            </w:r>
          </w:p>
        </w:tc>
      </w:tr>
      <w:tr>
        <w:trPr/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142" w:hanging="142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</w:tr>
      <w:tr>
        <w:trPr/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Тема 1. Теоретичні підходи до перинатального розвитку в п</w:t>
            </w:r>
            <w:r>
              <w:rPr/>
              <w:t>ренатальн</w:t>
            </w:r>
            <w:r>
              <w:rPr>
                <w:lang w:val="uk-UA"/>
              </w:rPr>
              <w:t>ій</w:t>
            </w:r>
            <w:r>
              <w:rPr/>
              <w:t xml:space="preserve"> педагог</w:t>
            </w:r>
            <w:r>
              <w:rPr>
                <w:lang w:val="uk-UA"/>
              </w:rPr>
              <w:t>іці та п</w:t>
            </w:r>
            <w:r>
              <w:rPr/>
              <w:t>ренатальн</w:t>
            </w:r>
            <w:r>
              <w:rPr>
                <w:lang w:val="uk-UA"/>
              </w:rPr>
              <w:t>ій</w:t>
            </w:r>
            <w:r>
              <w:rPr/>
              <w:t xml:space="preserve"> п</w:t>
            </w:r>
            <w:r>
              <w:rPr>
                <w:lang w:val="uk-UA"/>
              </w:rPr>
              <w:t>сихології.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>
        <w:trPr/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 xml:space="preserve">Тема </w:t>
            </w:r>
            <w:r>
              <w:rPr>
                <w:bCs/>
                <w:color w:val="000000"/>
                <w:lang w:val="uk-UA"/>
              </w:rPr>
              <w:t>2</w:t>
            </w:r>
            <w:r>
              <w:rPr>
                <w:bCs/>
                <w:color w:val="000000"/>
              </w:rPr>
              <w:t>.</w:t>
            </w:r>
            <w:r>
              <w:rPr>
                <w:iCs/>
                <w:color w:val="000000"/>
              </w:rPr>
              <w:t> </w:t>
            </w:r>
            <w:r>
              <w:rPr>
                <w:bCs/>
                <w:color w:val="000000"/>
              </w:rPr>
              <w:t>Пренатальна психологія.</w:t>
            </w:r>
            <w:r>
              <w:rPr>
                <w:color w:val="000000"/>
              </w:rPr>
              <w:t> </w:t>
            </w:r>
            <w:r>
              <w:rPr>
                <w:bCs/>
                <w:color w:val="000000"/>
              </w:rPr>
              <w:t>Особливості психічного розвитку новонародженого</w:t>
            </w:r>
            <w:r>
              <w:rPr>
                <w:bCs/>
                <w:color w:val="000000"/>
                <w:lang w:val="uk-UA"/>
              </w:rPr>
              <w:t>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2</w:t>
            </w:r>
          </w:p>
        </w:tc>
      </w:tr>
      <w:tr>
        <w:trPr>
          <w:trHeight w:val="329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bCs/>
                <w:color w:val="000000"/>
              </w:rPr>
              <w:t xml:space="preserve">Тема </w:t>
            </w:r>
            <w:r>
              <w:rPr>
                <w:bCs/>
                <w:color w:val="000000"/>
                <w:lang w:val="uk-UA"/>
              </w:rPr>
              <w:t>3</w:t>
            </w:r>
            <w:r>
              <w:rPr>
                <w:bCs/>
                <w:color w:val="000000"/>
              </w:rPr>
              <w:t>.</w:t>
            </w:r>
            <w:r>
              <w:rPr>
                <w:iCs/>
                <w:color w:val="000000"/>
              </w:rPr>
              <w:t> </w:t>
            </w:r>
            <w:r>
              <w:rPr>
                <w:bCs/>
                <w:color w:val="000000"/>
              </w:rPr>
              <w:t>Особливості психічного розвитку немовлят. </w:t>
            </w:r>
            <w:r>
              <w:rPr>
                <w:color w:val="000000"/>
              </w:rPr>
              <w:br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Тема 4. Методи діагностики і практичні прийоми роботи в перинатальній психології.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5. Пренатальне виховання дитини.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Тема 6. </w:t>
            </w:r>
            <w:r>
              <w:rPr/>
              <w:t>Використання засобів мистецтва у пренатальному вихованні</w:t>
            </w:r>
            <w:r>
              <w:rPr>
                <w:lang w:val="uk-UA"/>
              </w:rPr>
              <w:t xml:space="preserve">.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7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Тема 7. Методи пренатальної педагогіки для розвитку та виховання майбутньої  дитини.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Тема 8.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Формування відповідального ставлення до батьківства у молоді.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>
        <w:trPr/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</w:tbl>
    <w:p>
      <w:pPr>
        <w:pStyle w:val="Normal"/>
        <w:ind w:left="7513" w:hanging="7513"/>
        <w:jc w:val="both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7513" w:hanging="7513"/>
        <w:jc w:val="center"/>
        <w:rPr>
          <w:b/>
          <w:b/>
          <w:lang w:val="uk-UA"/>
        </w:rPr>
      </w:pPr>
      <w:r>
        <w:rPr>
          <w:b/>
          <w:lang w:val="uk-UA"/>
        </w:rPr>
        <w:t>6. Теми семінарських занять</w:t>
      </w:r>
    </w:p>
    <w:tbl>
      <w:tblPr>
        <w:tblW w:w="95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85"/>
        <w:gridCol w:w="7239"/>
        <w:gridCol w:w="831"/>
        <w:gridCol w:w="748"/>
      </w:tblGrid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142" w:hanging="142"/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>
            <w:pPr>
              <w:pStyle w:val="Normal"/>
              <w:ind w:left="142" w:hanging="142"/>
              <w:jc w:val="both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Назва теми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годин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left="142" w:hanging="142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Д           З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Тема 1. Теоретичні підходи до перинатального розвитку в п</w:t>
            </w:r>
            <w:r>
              <w:rPr/>
              <w:t>ренатальн</w:t>
            </w:r>
            <w:r>
              <w:rPr>
                <w:lang w:val="uk-UA"/>
              </w:rPr>
              <w:t>ій</w:t>
            </w:r>
            <w:r>
              <w:rPr/>
              <w:t xml:space="preserve"> педагог</w:t>
            </w:r>
            <w:r>
              <w:rPr>
                <w:lang w:val="uk-UA"/>
              </w:rPr>
              <w:t>іці та п</w:t>
            </w:r>
            <w:r>
              <w:rPr/>
              <w:t>ренатальн</w:t>
            </w:r>
            <w:r>
              <w:rPr>
                <w:lang w:val="uk-UA"/>
              </w:rPr>
              <w:t>ій</w:t>
            </w:r>
            <w:r>
              <w:rPr/>
              <w:t xml:space="preserve"> п</w:t>
            </w:r>
            <w:r>
              <w:rPr>
                <w:lang w:val="uk-UA"/>
              </w:rPr>
              <w:t>сихології.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 xml:space="preserve">Тема </w:t>
            </w:r>
            <w:r>
              <w:rPr>
                <w:bCs/>
                <w:color w:val="000000"/>
                <w:lang w:val="uk-UA"/>
              </w:rPr>
              <w:t>2</w:t>
            </w:r>
            <w:r>
              <w:rPr>
                <w:bCs/>
                <w:color w:val="000000"/>
              </w:rPr>
              <w:t>.</w:t>
            </w:r>
            <w:r>
              <w:rPr>
                <w:iCs/>
                <w:color w:val="000000"/>
              </w:rPr>
              <w:t> </w:t>
            </w:r>
            <w:r>
              <w:rPr>
                <w:bCs/>
                <w:color w:val="000000"/>
              </w:rPr>
              <w:t>Пренатальна психологія.</w:t>
            </w:r>
            <w:r>
              <w:rPr>
                <w:color w:val="000000"/>
              </w:rPr>
              <w:t> </w:t>
            </w:r>
            <w:r>
              <w:rPr>
                <w:bCs/>
                <w:color w:val="000000"/>
              </w:rPr>
              <w:t>Особливості психічного розвитку новонародженого</w:t>
            </w:r>
            <w:r>
              <w:rPr>
                <w:bCs/>
                <w:color w:val="000000"/>
                <w:lang w:val="uk-UA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bCs/>
                <w:color w:val="000000"/>
              </w:rPr>
              <w:t xml:space="preserve">Тема </w:t>
            </w:r>
            <w:r>
              <w:rPr>
                <w:bCs/>
                <w:color w:val="000000"/>
                <w:lang w:val="uk-UA"/>
              </w:rPr>
              <w:t>3</w:t>
            </w:r>
            <w:r>
              <w:rPr>
                <w:bCs/>
                <w:color w:val="000000"/>
              </w:rPr>
              <w:t>.</w:t>
            </w:r>
            <w:r>
              <w:rPr>
                <w:iCs/>
                <w:color w:val="000000"/>
              </w:rPr>
              <w:t> </w:t>
            </w:r>
            <w:r>
              <w:rPr>
                <w:bCs/>
                <w:color w:val="000000"/>
              </w:rPr>
              <w:t>Особливості психічного розвитку немовлят. </w:t>
            </w:r>
            <w:r>
              <w:rPr>
                <w:color w:val="000000"/>
              </w:rPr>
              <w:br/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Тема 4. Методи діагностики і практичні прийоми роботи в перинатальній психології.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2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5. Пренатальне виховання дитини.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Тема 6. </w:t>
            </w:r>
            <w:r>
              <w:rPr/>
              <w:t>Використання засобів мистецтва у пренатальному вихованні</w:t>
            </w:r>
            <w:r>
              <w:rPr>
                <w:lang w:val="uk-UA"/>
              </w:rPr>
              <w:t xml:space="preserve">.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lang w:val="uk-UA"/>
              </w:rPr>
              <w:t>-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Тема 7. Методи пренатальної педагогіки для розвитку та виховання майбутньої  дитини.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Тема 8.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Формування відповідального ставлення до батьківства у молоді.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>
        <w:trPr/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Разом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</w:tr>
    </w:tbl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/>
      </w:pPr>
      <w:r>
        <w:rPr>
          <w:b/>
        </w:rPr>
        <w:t xml:space="preserve">8. </w:t>
      </w:r>
      <w:r>
        <w:rPr>
          <w:b/>
          <w:bCs/>
        </w:rPr>
        <w:t>Види контролю і система накопичення балів</w:t>
      </w:r>
    </w:p>
    <w:p>
      <w:pPr>
        <w:pStyle w:val="Normal"/>
        <w:ind w:firstLine="709"/>
        <w:jc w:val="both"/>
        <w:rPr/>
      </w:pPr>
      <w:r>
        <w:rPr/>
        <w:t>Оцінювання знань студентів здійснюється на основі результатів поточного та підсумкового контролів за 100-бальною шкалою.</w:t>
      </w:r>
    </w:p>
    <w:p>
      <w:pPr>
        <w:pStyle w:val="Normal"/>
        <w:ind w:firstLine="709"/>
        <w:jc w:val="both"/>
        <w:rPr/>
      </w:pPr>
      <w:r>
        <w:rPr>
          <w:b/>
        </w:rPr>
        <w:t>Поточний контроль</w:t>
      </w:r>
      <w:r>
        <w:rPr/>
        <w:t xml:space="preserve"> успішності студентів здійснюється практично постійно за всіма видами робіт: виконання практичних робіт, виступи на </w:t>
      </w:r>
      <w:r>
        <w:rPr>
          <w:lang w:val="uk-UA"/>
        </w:rPr>
        <w:t>практични</w:t>
      </w:r>
      <w:r>
        <w:rPr/>
        <w:t>х</w:t>
      </w:r>
      <w:r>
        <w:rPr>
          <w:lang w:val="uk-UA"/>
        </w:rPr>
        <w:t xml:space="preserve"> заняттях</w:t>
      </w:r>
      <w:r>
        <w:rPr/>
        <w:t>, виконання завдань</w:t>
      </w:r>
      <w:r>
        <w:rPr>
          <w:lang w:val="uk-UA"/>
        </w:rPr>
        <w:t xml:space="preserve"> самостійної роботи</w:t>
      </w:r>
      <w:r>
        <w:rPr/>
        <w:t>, усні відповіді, тестування, складання есе, загальна активність на заняттях тощо.</w:t>
      </w:r>
    </w:p>
    <w:p>
      <w:pPr>
        <w:pStyle w:val="Normal"/>
        <w:ind w:firstLine="709"/>
        <w:jc w:val="both"/>
        <w:rPr/>
      </w:pPr>
      <w:r>
        <w:rPr/>
        <w:t>У процесі оцінювання навчальних досягнень студентів використовуються такі форми контролю:</w:t>
      </w:r>
    </w:p>
    <w:p>
      <w:pPr>
        <w:pStyle w:val="Normal"/>
        <w:numPr>
          <w:ilvl w:val="0"/>
          <w:numId w:val="4"/>
        </w:numPr>
        <w:ind w:left="0" w:firstLine="360"/>
        <w:jc w:val="both"/>
        <w:rPr/>
      </w:pPr>
      <w:r>
        <w:rPr/>
        <w:t>поточний контроль – здійснюється у ході повсякденної навчальної діяльності студентів: виконання практичних завдань; тестування по закінченню вивчення розділів.</w:t>
      </w:r>
    </w:p>
    <w:p>
      <w:pPr>
        <w:pStyle w:val="Normal"/>
        <w:numPr>
          <w:ilvl w:val="0"/>
          <w:numId w:val="4"/>
        </w:numPr>
        <w:ind w:left="0" w:firstLine="360"/>
        <w:jc w:val="both"/>
        <w:rPr/>
      </w:pPr>
      <w:r>
        <w:rPr/>
        <w:t xml:space="preserve">підсумковий контроль – здійснюється після завершення вивчення курсу: </w:t>
      </w:r>
      <w:r>
        <w:rPr>
          <w:i/>
          <w:u w:val="single"/>
          <w:lang w:val="uk-UA"/>
        </w:rPr>
        <w:t>залік</w:t>
      </w:r>
      <w:r>
        <w:rPr>
          <w:i/>
          <w:u w:val="single"/>
        </w:rPr>
        <w:t>.</w:t>
      </w:r>
    </w:p>
    <w:p>
      <w:pPr>
        <w:pStyle w:val="Normal"/>
        <w:ind w:firstLine="709"/>
        <w:jc w:val="both"/>
        <w:rPr/>
      </w:pPr>
      <w:r>
        <w:rPr>
          <w:i/>
        </w:rPr>
        <w:t xml:space="preserve">Використовуються </w:t>
      </w:r>
      <w:r>
        <w:rPr>
          <w:i/>
          <w:lang w:val="uk-UA"/>
        </w:rPr>
        <w:t>так</w:t>
      </w:r>
      <w:r>
        <w:rPr>
          <w:i/>
        </w:rPr>
        <w:t>і методи перевірки:</w:t>
      </w:r>
    </w:p>
    <w:p>
      <w:pPr>
        <w:pStyle w:val="Normal"/>
        <w:numPr>
          <w:ilvl w:val="0"/>
          <w:numId w:val="4"/>
        </w:numPr>
        <w:ind w:left="0" w:firstLine="360"/>
        <w:jc w:val="both"/>
        <w:rPr/>
      </w:pPr>
      <w:r>
        <w:rPr/>
        <w:t>методи усної перевірки результатів навчання – бесіда, виступ, пояснення.</w:t>
      </w:r>
    </w:p>
    <w:p>
      <w:pPr>
        <w:pStyle w:val="Normal"/>
        <w:numPr>
          <w:ilvl w:val="0"/>
          <w:numId w:val="4"/>
        </w:numPr>
        <w:ind w:left="0" w:firstLine="360"/>
        <w:jc w:val="both"/>
        <w:rPr/>
      </w:pPr>
      <w:r>
        <w:rPr/>
        <w:t xml:space="preserve">методи письмової перевірки результатів навчання – понятійний диктант, </w:t>
      </w:r>
      <w:r>
        <w:rPr>
          <w:lang w:val="uk-UA"/>
        </w:rPr>
        <w:t>самостійне</w:t>
      </w:r>
      <w:r>
        <w:rPr/>
        <w:t xml:space="preserve"> завдання, тестування, контрольні роботи.</w:t>
      </w:r>
    </w:p>
    <w:p>
      <w:pPr>
        <w:pStyle w:val="Normal"/>
        <w:ind w:firstLine="709"/>
        <w:jc w:val="both"/>
        <w:rPr/>
      </w:pPr>
      <w:r>
        <w:rPr/>
        <w:t>Письмовий контроль проводиться у формі виконання студентами письмових контрольних робіт (або тестування). Усний контроль проводиться у формі співбесіди зі студентом, наприклад, під час усного опитування.</w:t>
      </w:r>
    </w:p>
    <w:p>
      <w:pPr>
        <w:pStyle w:val="Normal"/>
        <w:ind w:firstLine="709"/>
        <w:jc w:val="both"/>
        <w:rPr/>
      </w:pPr>
      <w:r>
        <w:rPr>
          <w:b/>
        </w:rPr>
        <w:t>Допуск до підсумкового контролю складає 35 балів.</w:t>
      </w:r>
    </w:p>
    <w:p>
      <w:pPr>
        <w:pStyle w:val="Normal"/>
        <w:ind w:firstLine="709"/>
        <w:jc w:val="both"/>
        <w:rPr/>
      </w:pPr>
      <w:r>
        <w:rPr>
          <w:lang w:val="uk-UA"/>
        </w:rPr>
        <w:t xml:space="preserve">Якщо студент із поважних причин пропустив заняття з метою відпрацювання матеріалу йому пропонується підготовка есе та/або опрацювання наукових текстів, аналіз наукових статей за темами даного курсу, що фіксується у вигляді конспекту. </w:t>
      </w:r>
    </w:p>
    <w:p>
      <w:pPr>
        <w:pStyle w:val="Normal"/>
        <w:ind w:firstLine="709"/>
        <w:jc w:val="both"/>
        <w:rPr/>
      </w:pPr>
      <w:r>
        <w:rPr/>
        <w:t xml:space="preserve">Успішна презентація підготовлених власноруч матеріалів оцінюватиметься </w:t>
      </w:r>
      <w:r>
        <w:rPr>
          <w:u w:val="single"/>
        </w:rPr>
        <w:t>максимально в 3 бали.</w:t>
      </w:r>
    </w:p>
    <w:p>
      <w:pPr>
        <w:pStyle w:val="Normal"/>
        <w:ind w:firstLine="709"/>
        <w:jc w:val="both"/>
        <w:rPr/>
      </w:pPr>
      <w:r>
        <w:rPr/>
        <w:t xml:space="preserve">Підсумкова оцінка з дисципліни формується із загальної кількості набраних балів за результатами поточного контролю, </w:t>
      </w:r>
      <w:r>
        <w:rPr>
          <w:lang w:val="uk-UA"/>
        </w:rPr>
        <w:t>творч</w:t>
      </w:r>
      <w:r>
        <w:rPr/>
        <w:t xml:space="preserve">ого завдання </w:t>
      </w:r>
      <w:r>
        <w:rPr>
          <w:lang w:val="uk-UA"/>
        </w:rPr>
        <w:t>та</w:t>
      </w:r>
      <w:r>
        <w:rPr/>
        <w:t xml:space="preserve"> заліку</w:t>
      </w:r>
    </w:p>
    <w:p>
      <w:pPr>
        <w:pStyle w:val="Normal"/>
        <w:ind w:firstLine="709"/>
        <w:jc w:val="both"/>
        <w:rPr/>
      </w:pPr>
      <w:r>
        <w:rPr/>
        <w:t>Перевірка рівня засвоєння знань (поточний та підсумковий тестовий контроль, залік) за вибором викладача може здійснюватись шляхом: комп’ютерного або письмового тестування.</w:t>
      </w:r>
    </w:p>
    <w:p>
      <w:pPr>
        <w:pStyle w:val="Normal"/>
        <w:ind w:firstLine="709"/>
        <w:jc w:val="both"/>
        <w:rPr/>
      </w:pPr>
      <w:r>
        <w:rPr/>
        <w:t>Кількість балів за роботу з теоретичним матеріалом на практичних заняттях, під час виконання самостійн</w:t>
      </w:r>
      <w:r>
        <w:rPr>
          <w:lang w:val="uk-UA"/>
        </w:rPr>
        <w:t>их</w:t>
      </w:r>
      <w:r>
        <w:rPr/>
        <w:t xml:space="preserve"> та </w:t>
      </w:r>
      <w:r>
        <w:rPr>
          <w:lang w:val="uk-UA"/>
        </w:rPr>
        <w:t>творчих завдань</w:t>
      </w:r>
      <w:r>
        <w:rPr/>
        <w:t xml:space="preserve"> залежить від дотримання таких вимог: 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своєчасність виконання навчальних завдань;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повний обсяг їх виконання;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якість виконання навчальних завдань;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самостійність виконання;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творчий підхід у виконанні завдань.</w:t>
      </w:r>
    </w:p>
    <w:tbl>
      <w:tblPr>
        <w:tblW w:w="9930" w:type="dxa"/>
        <w:jc w:val="left"/>
        <w:tblInd w:w="-28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3"/>
        <w:gridCol w:w="5106"/>
        <w:gridCol w:w="1560"/>
        <w:gridCol w:w="1276"/>
        <w:gridCol w:w="995"/>
      </w:tblGrid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42" w:hanging="142"/>
              <w:jc w:val="center"/>
              <w:rPr/>
            </w:pPr>
            <w:r>
              <w:rPr>
                <w:lang w:eastAsia="en-US"/>
              </w:rPr>
              <w:t>№</w:t>
            </w:r>
          </w:p>
          <w:p>
            <w:pPr>
              <w:pStyle w:val="Normal"/>
              <w:ind w:left="142" w:hanging="142"/>
              <w:jc w:val="center"/>
              <w:rPr/>
            </w:pPr>
            <w:r>
              <w:rPr>
                <w:lang w:eastAsia="en-US"/>
              </w:rPr>
              <w:t>з/п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Вид контрольного заходу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Кількість</w:t>
            </w:r>
          </w:p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контрольних заходів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Кількість</w:t>
            </w:r>
          </w:p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балів за</w:t>
            </w:r>
          </w:p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1 захід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Усього балів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42" w:hanging="142"/>
              <w:jc w:val="center"/>
              <w:rPr/>
            </w:pPr>
            <w:r>
              <w:rPr>
                <w:lang w:eastAsia="en-US"/>
              </w:rPr>
              <w:t>1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bCs/>
                <w:lang w:eastAsia="en-US"/>
              </w:rPr>
              <w:t>Підготовка завдан</w:t>
            </w:r>
            <w:r>
              <w:rPr>
                <w:bCs/>
                <w:lang w:val="uk-UA" w:eastAsia="en-US"/>
              </w:rPr>
              <w:t>ь до практичних занять</w:t>
            </w:r>
            <w:r>
              <w:rPr>
                <w:bCs/>
                <w:lang w:eastAsia="en-US"/>
              </w:rPr>
              <w:t>.</w:t>
            </w:r>
          </w:p>
          <w:p>
            <w:pPr>
              <w:pStyle w:val="Normal"/>
              <w:rPr/>
            </w:pPr>
            <w:r>
              <w:rPr>
                <w:bCs/>
                <w:i/>
                <w:lang w:eastAsia="en-US"/>
              </w:rPr>
              <w:t>Термін виконання: у межах підготовки до практичних занять.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uk-UA" w:eastAsia="en-US"/>
              </w:rPr>
              <w:t>21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42" w:hanging="142"/>
              <w:jc w:val="center"/>
              <w:rPr/>
            </w:pPr>
            <w:r>
              <w:rPr>
                <w:lang w:eastAsia="en-US"/>
              </w:rPr>
              <w:t>2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lang w:eastAsia="en-US"/>
              </w:rPr>
              <w:t xml:space="preserve">Презентація </w:t>
            </w:r>
            <w:r>
              <w:rPr>
                <w:bCs/>
                <w:lang w:eastAsia="en-US"/>
              </w:rPr>
              <w:t>означеного завдання.</w:t>
            </w:r>
          </w:p>
          <w:p>
            <w:pPr>
              <w:pStyle w:val="Normal"/>
              <w:rPr/>
            </w:pPr>
            <w:r>
              <w:rPr>
                <w:bCs/>
                <w:i/>
                <w:lang w:eastAsia="en-US"/>
              </w:rPr>
              <w:t>Термін виконання: під час проведення практичних занять.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val="uk-UA" w:eastAsia="en-US"/>
              </w:rPr>
              <w:t>14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42" w:hanging="142"/>
              <w:jc w:val="center"/>
              <w:rPr/>
            </w:pPr>
            <w:r>
              <w:rPr>
                <w:lang w:eastAsia="en-US"/>
              </w:rPr>
              <w:t>3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lang w:eastAsia="en-US"/>
              </w:rPr>
              <w:t xml:space="preserve">Проміжний контроль у вигляді понятійного диктанту </w:t>
            </w:r>
          </w:p>
          <w:p>
            <w:pPr>
              <w:pStyle w:val="Normal"/>
              <w:rPr/>
            </w:pPr>
            <w:r>
              <w:rPr>
                <w:i/>
                <w:lang w:eastAsia="en-US"/>
              </w:rPr>
              <w:t>Термін виконання: під час проведення лекційних, практичних занять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2-3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5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42" w:hanging="142"/>
              <w:jc w:val="center"/>
              <w:rPr/>
            </w:pPr>
            <w:r>
              <w:rPr>
                <w:lang w:eastAsia="en-US"/>
              </w:rPr>
              <w:t>4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lang w:eastAsia="en-US"/>
              </w:rPr>
              <w:t>Контрольне тестування після вивчення першого розділу.</w:t>
            </w:r>
          </w:p>
          <w:p>
            <w:pPr>
              <w:pStyle w:val="Normal"/>
              <w:rPr/>
            </w:pPr>
            <w:r>
              <w:rPr>
                <w:bCs/>
                <w:i/>
                <w:lang w:eastAsia="en-US"/>
              </w:rPr>
              <w:t>Термін виконання: по завершенню вивчення першого розділу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42" w:hanging="142"/>
              <w:jc w:val="center"/>
              <w:rPr/>
            </w:pPr>
            <w:r>
              <w:rPr>
                <w:lang w:eastAsia="en-US"/>
              </w:rPr>
              <w:t>5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lang w:eastAsia="en-US"/>
              </w:rPr>
              <w:t>Контрольне тестування після вивчення другого розділу.</w:t>
            </w:r>
          </w:p>
          <w:p>
            <w:pPr>
              <w:pStyle w:val="Normal"/>
              <w:rPr/>
            </w:pPr>
            <w:r>
              <w:rPr>
                <w:bCs/>
                <w:i/>
                <w:lang w:eastAsia="en-US"/>
              </w:rPr>
              <w:t>Термін виконання: по завершенню вивчення другого розділу.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10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42" w:hanging="142"/>
              <w:jc w:val="center"/>
              <w:rPr/>
            </w:pPr>
            <w:r>
              <w:rPr>
                <w:lang w:eastAsia="en-US"/>
              </w:rPr>
              <w:t>6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lang w:val="uk-UA" w:eastAsia="en-US"/>
              </w:rPr>
              <w:t xml:space="preserve">Залік </w:t>
            </w:r>
            <w:r>
              <w:rPr>
                <w:lang w:eastAsia="en-US"/>
              </w:rPr>
              <w:t xml:space="preserve">(1 частина) – виконання </w:t>
            </w:r>
            <w:r>
              <w:rPr>
                <w:lang w:val="uk-UA" w:eastAsia="en-US"/>
              </w:rPr>
              <w:t>творч</w:t>
            </w:r>
            <w:r>
              <w:rPr>
                <w:lang w:eastAsia="en-US"/>
              </w:rPr>
              <w:t>ого завдання</w:t>
            </w:r>
          </w:p>
          <w:p>
            <w:pPr>
              <w:pStyle w:val="Normal"/>
              <w:rPr/>
            </w:pPr>
            <w:r>
              <w:rPr>
                <w:bCs/>
                <w:i/>
                <w:lang w:eastAsia="en-US"/>
              </w:rPr>
              <w:t>Термін виконання: згідно з розкладом екзаменаційно-залікової сесії.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0-20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20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142" w:hanging="142"/>
              <w:jc w:val="center"/>
              <w:rPr/>
            </w:pPr>
            <w:r>
              <w:rPr>
                <w:lang w:eastAsia="en-US"/>
              </w:rPr>
              <w:t>7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lang w:val="uk-UA" w:eastAsia="en-US"/>
              </w:rPr>
              <w:t xml:space="preserve">Залік </w:t>
            </w:r>
            <w:r>
              <w:rPr>
                <w:lang w:eastAsia="en-US"/>
              </w:rPr>
              <w:t>(</w:t>
            </w:r>
            <w:r>
              <w:rPr>
                <w:lang w:val="uk-UA" w:eastAsia="en-US"/>
              </w:rPr>
              <w:t>2</w:t>
            </w:r>
            <w:r>
              <w:rPr>
                <w:lang w:eastAsia="en-US"/>
              </w:rPr>
              <w:t xml:space="preserve"> частина). Підсумкове тестування. </w:t>
            </w:r>
          </w:p>
          <w:p>
            <w:pPr>
              <w:pStyle w:val="Normal"/>
              <w:rPr/>
            </w:pPr>
            <w:r>
              <w:rPr>
                <w:bCs/>
                <w:i/>
                <w:lang w:eastAsia="en-US"/>
              </w:rPr>
              <w:t>Термін виконання: згідно з розкладом екзаменаційно-залікової сесії.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0-20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20</w:t>
            </w:r>
          </w:p>
        </w:tc>
      </w:tr>
      <w:tr>
        <w:trPr/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bCs/>
                <w:lang w:eastAsia="en-US"/>
              </w:rPr>
              <w:t>Усього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lang w:eastAsia="en-US"/>
              </w:rPr>
              <w:t>100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ind w:firstLine="709"/>
        <w:jc w:val="both"/>
        <w:rPr/>
      </w:pPr>
      <w:r>
        <w:rPr/>
        <w:t xml:space="preserve">Підготовка завдань до </w:t>
      </w:r>
      <w:r>
        <w:rPr>
          <w:bCs/>
          <w:lang w:val="uk-UA"/>
        </w:rPr>
        <w:t>практичних занять</w:t>
      </w:r>
      <w:r>
        <w:rPr/>
        <w:t xml:space="preserve"> та </w:t>
      </w:r>
      <w:r>
        <w:rPr>
          <w:lang w:val="uk-UA"/>
        </w:rPr>
        <w:t xml:space="preserve">їх </w:t>
      </w:r>
      <w:r>
        <w:rPr/>
        <w:t xml:space="preserve">презентація </w:t>
      </w:r>
      <w:r>
        <w:rPr>
          <w:lang w:val="uk-UA"/>
        </w:rPr>
        <w:t>в аудиторії</w:t>
      </w:r>
      <w:r>
        <w:rPr/>
        <w:t xml:space="preserve"> (далі - доповідь) оцінюється у 5 балів (3 бали за підготовку та 2 бали за презентацію (попередня табл.). </w:t>
      </w:r>
    </w:p>
    <w:p>
      <w:pPr>
        <w:pStyle w:val="Normal"/>
        <w:ind w:firstLine="709"/>
        <w:jc w:val="center"/>
        <w:rPr/>
      </w:pPr>
      <w:r>
        <w:rPr>
          <w:b/>
        </w:rPr>
        <w:t>Критерії оцінювання доповіді:</w:t>
      </w:r>
    </w:p>
    <w:p>
      <w:pPr>
        <w:pStyle w:val="Normal"/>
        <w:ind w:firstLine="709"/>
        <w:jc w:val="center"/>
        <w:rPr>
          <w:rFonts w:ascii="Times New Roman" w:hAnsi="Times New Roman"/>
          <w:b/>
          <w:b/>
        </w:rPr>
      </w:pPr>
      <w:r>
        <w:rPr/>
      </w:r>
    </w:p>
    <w:tbl>
      <w:tblPr>
        <w:tblW w:w="10080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19"/>
        <w:gridCol w:w="7146"/>
        <w:gridCol w:w="1115"/>
      </w:tblGrid>
      <w:tr>
        <w:trPr>
          <w:trHeight w:val="528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</w:rPr>
              <w:t>Вид роботи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szCs w:val="20"/>
              </w:rPr>
              <w:t xml:space="preserve">Критерії </w:t>
            </w:r>
            <w:r>
              <w:rPr>
                <w:rFonts w:eastAsia="Times New Roman" w:cs="Times New Roman"/>
                <w:szCs w:val="20"/>
                <w:lang w:val="uk-UA"/>
              </w:rPr>
              <w:t>т</w:t>
            </w:r>
            <w:r>
              <w:rPr>
                <w:rFonts w:eastAsia="Times New Roman" w:cs="Times New Roman"/>
                <w:szCs w:val="20"/>
              </w:rPr>
              <w:t xml:space="preserve">а </w:t>
            </w:r>
            <w:r>
              <w:rPr>
                <w:rFonts w:eastAsia="Times New Roman" w:cs="Times New Roman"/>
                <w:bCs/>
                <w:szCs w:val="20"/>
              </w:rPr>
              <w:t xml:space="preserve">показники оцінки </w:t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Cs/>
                <w:szCs w:val="20"/>
              </w:rPr>
              <w:t>на</w:t>
            </w:r>
            <w:r>
              <w:rPr>
                <w:rFonts w:eastAsia="Times New Roman" w:cs="Times New Roman"/>
                <w:spacing w:val="-4"/>
                <w:szCs w:val="20"/>
              </w:rPr>
              <w:t>вчальної діяльності</w:t>
            </w:r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>
              <w:rPr>
                <w:rFonts w:eastAsia="Times New Roman" w:cs="Times New Roman"/>
                <w:szCs w:val="20"/>
              </w:rPr>
              <w:t>студент</w:t>
            </w:r>
            <w:r>
              <w:rPr>
                <w:rFonts w:eastAsia="Times New Roman" w:cs="Times New Roman"/>
                <w:bCs/>
                <w:szCs w:val="20"/>
              </w:rPr>
              <w:t>ів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ind w:firstLine="96"/>
              <w:jc w:val="center"/>
              <w:rPr/>
            </w:pPr>
            <w:r>
              <w:rPr>
                <w:rFonts w:eastAsia="Times New Roman" w:cs="Times New Roman"/>
                <w:spacing w:val="-2"/>
                <w:szCs w:val="20"/>
              </w:rPr>
              <w:t xml:space="preserve">кількість </w:t>
            </w:r>
            <w:r>
              <w:rPr>
                <w:rFonts w:eastAsia="Times New Roman" w:cs="Times New Roman"/>
                <w:bCs/>
                <w:spacing w:val="-7"/>
                <w:szCs w:val="20"/>
              </w:rPr>
              <w:t>балів</w:t>
            </w:r>
          </w:p>
        </w:tc>
      </w:tr>
      <w:tr>
        <w:trPr/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szCs w:val="20"/>
              </w:rPr>
              <w:t xml:space="preserve">Виступ на </w:t>
            </w:r>
            <w:r>
              <w:rPr>
                <w:rFonts w:eastAsia="Times New Roman" w:cs="Times New Roman"/>
                <w:b/>
                <w:szCs w:val="20"/>
                <w:lang w:val="uk-UA"/>
              </w:rPr>
              <w:t>практичн</w:t>
            </w:r>
            <w:r>
              <w:rPr>
                <w:rFonts w:eastAsia="Times New Roman" w:cs="Times New Roman"/>
                <w:b/>
                <w:szCs w:val="20"/>
              </w:rPr>
              <w:t>ому занятті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before="182" w:after="0"/>
              <w:rPr/>
            </w:pPr>
            <w:r>
              <w:rPr>
                <w:rFonts w:eastAsia="Times New Roman" w:cs="Times New Roman"/>
                <w:spacing w:val="-1"/>
                <w:szCs w:val="20"/>
              </w:rPr>
              <w:t xml:space="preserve">1. </w:t>
            </w:r>
            <w:r>
              <w:rPr>
                <w:rFonts w:eastAsia="Times New Roman" w:cs="Times New Roman"/>
                <w:spacing w:val="-2"/>
                <w:szCs w:val="20"/>
              </w:rPr>
              <w:t xml:space="preserve">Повнота висвітлення усіх компонентів відповіді: актуальність (статистичні дані), сутність, структура, зміст, висновки, література.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  <w:lang w:val="uk-UA"/>
              </w:rPr>
              <w:t>0,5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eastAsia="Times New Roman" w:cs="Times New Roman"/>
                <w:spacing w:val="-2"/>
                <w:szCs w:val="20"/>
              </w:rPr>
              <w:t xml:space="preserve">2. </w:t>
            </w:r>
            <w:r>
              <w:rPr>
                <w:rFonts w:eastAsia="Times New Roman" w:cs="Times New Roman"/>
                <w:bCs/>
                <w:spacing w:val="-1"/>
                <w:szCs w:val="20"/>
              </w:rPr>
              <w:t xml:space="preserve">Вільне </w:t>
            </w:r>
            <w:r>
              <w:rPr>
                <w:rFonts w:eastAsia="Times New Roman" w:cs="Times New Roman"/>
                <w:spacing w:val="-1"/>
                <w:szCs w:val="20"/>
              </w:rPr>
              <w:t xml:space="preserve">володіння матеріалом, </w:t>
            </w:r>
            <w:r>
              <w:rPr>
                <w:rFonts w:eastAsia="Times New Roman" w:cs="Times New Roman"/>
                <w:szCs w:val="20"/>
              </w:rPr>
              <w:t>його пе</w:t>
            </w:r>
            <w:r>
              <w:rPr>
                <w:rFonts w:eastAsia="Times New Roman" w:cs="Times New Roman"/>
                <w:bCs/>
                <w:szCs w:val="20"/>
              </w:rPr>
              <w:t>реказ,</w:t>
            </w:r>
            <w:r>
              <w:rPr>
                <w:rFonts w:eastAsia="Times New Roman" w:cs="Times New Roman"/>
                <w:bCs/>
                <w:spacing w:val="-2"/>
                <w:szCs w:val="20"/>
              </w:rPr>
              <w:t xml:space="preserve"> пояснення головних </w:t>
            </w:r>
            <w:r>
              <w:rPr>
                <w:rFonts w:eastAsia="Times New Roman" w:cs="Times New Roman"/>
                <w:spacing w:val="-2"/>
                <w:szCs w:val="20"/>
              </w:rPr>
              <w:t xml:space="preserve">понять, </w:t>
            </w:r>
            <w:r>
              <w:rPr>
                <w:rFonts w:eastAsia="Times New Roman" w:cs="Times New Roman"/>
                <w:bCs/>
                <w:spacing w:val="-2"/>
                <w:szCs w:val="20"/>
              </w:rPr>
              <w:t>наведення прикладів</w:t>
            </w:r>
            <w:r>
              <w:rPr>
                <w:rFonts w:eastAsia="Times New Roman" w:cs="Times New Roman"/>
                <w:spacing w:val="-8"/>
                <w:szCs w:val="20"/>
              </w:rPr>
              <w:t>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  <w:lang w:val="uk-UA"/>
              </w:rPr>
              <w:t>0,5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before="5" w:after="0"/>
              <w:ind w:left="5" w:hanging="0"/>
              <w:rPr/>
            </w:pPr>
            <w:r>
              <w:rPr>
                <w:rFonts w:eastAsia="Times New Roman" w:cs="Times New Roman"/>
                <w:bCs/>
                <w:spacing w:val="-2"/>
                <w:szCs w:val="20"/>
              </w:rPr>
              <w:t>3. Взаємодія    з</w:t>
            </w:r>
            <w:r>
              <w:rPr>
                <w:rFonts w:eastAsia="Times New Roman" w:cs="Times New Roman"/>
                <w:bCs/>
                <w:i/>
                <w:iCs/>
                <w:spacing w:val="-2"/>
                <w:szCs w:val="20"/>
              </w:rPr>
              <w:t xml:space="preserve">   </w:t>
            </w:r>
            <w:r>
              <w:rPr>
                <w:rFonts w:eastAsia="Times New Roman" w:cs="Times New Roman"/>
                <w:bCs/>
                <w:spacing w:val="-2"/>
                <w:szCs w:val="20"/>
              </w:rPr>
              <w:t xml:space="preserve">аудиторією,    вміння     ставити     </w:t>
            </w:r>
            <w:r>
              <w:rPr>
                <w:rFonts w:eastAsia="Times New Roman" w:cs="Times New Roman"/>
                <w:spacing w:val="-2"/>
                <w:szCs w:val="20"/>
              </w:rPr>
              <w:t>питання</w:t>
            </w:r>
          </w:p>
          <w:p>
            <w:pPr>
              <w:pStyle w:val="Normal"/>
              <w:shd w:val="clear" w:color="auto" w:fill="FFFFFF"/>
              <w:ind w:left="5" w:hanging="0"/>
              <w:rPr/>
            </w:pPr>
            <w:r>
              <w:rPr>
                <w:rFonts w:eastAsia="Times New Roman" w:cs="Times New Roman"/>
                <w:szCs w:val="20"/>
              </w:rPr>
              <w:t xml:space="preserve">(питання    проблемною    характеру,    на    роздум,    на </w:t>
            </w:r>
            <w:r>
              <w:rPr>
                <w:rFonts w:eastAsia="Times New Roman" w:cs="Times New Roman"/>
                <w:bCs/>
                <w:szCs w:val="20"/>
              </w:rPr>
              <w:t>кмітливість).</w:t>
            </w:r>
            <w:r>
              <w:rPr>
                <w:rFonts w:eastAsia="Times New Roman" w:cs="Times New Roman"/>
                <w:spacing w:val="-4"/>
                <w:szCs w:val="20"/>
              </w:rPr>
              <w:t xml:space="preserve"> </w:t>
            </w:r>
            <w:r>
              <w:rPr>
                <w:rFonts w:eastAsia="Times New Roman" w:cs="Times New Roman"/>
                <w:bCs/>
                <w:szCs w:val="20"/>
              </w:rPr>
              <w:t>Активність аудиторії (5 та більше відповідей студентів).</w:t>
            </w:r>
            <w:r>
              <w:rPr>
                <w:rFonts w:eastAsia="Times New Roman" w:cs="Times New Roman"/>
                <w:spacing w:val="-4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  <w:lang w:val="uk-UA"/>
              </w:rPr>
              <w:t>0,5</w:t>
            </w:r>
          </w:p>
        </w:tc>
      </w:tr>
      <w:tr>
        <w:trPr>
          <w:trHeight w:val="321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ind w:left="5" w:hanging="0"/>
              <w:rPr/>
            </w:pPr>
            <w:r>
              <w:rPr>
                <w:rFonts w:eastAsia="Times New Roman" w:cs="Times New Roman"/>
                <w:bCs/>
                <w:szCs w:val="20"/>
              </w:rPr>
              <w:t xml:space="preserve">4. </w:t>
            </w:r>
            <w:r>
              <w:rPr>
                <w:rFonts w:eastAsia="Times New Roman" w:cs="Times New Roman"/>
                <w:bCs/>
                <w:spacing w:val="-2"/>
                <w:szCs w:val="20"/>
                <w:lang w:val="uk-UA"/>
              </w:rPr>
              <w:t>Н</w:t>
            </w:r>
            <w:r>
              <w:rPr>
                <w:rFonts w:eastAsia="Times New Roman" w:cs="Times New Roman"/>
                <w:bCs/>
                <w:spacing w:val="-2"/>
                <w:szCs w:val="20"/>
              </w:rPr>
              <w:t>аявність схем, малюнків, що узагальнюють матеріал.</w:t>
            </w:r>
            <w:r>
              <w:rPr>
                <w:rFonts w:eastAsia="Times New Roman" w:cs="Times New Roman"/>
                <w:spacing w:val="-2"/>
                <w:szCs w:val="20"/>
              </w:rPr>
              <w:t xml:space="preserve"> Лаконічність та ємність інформації, </w:t>
            </w:r>
            <w:r>
              <w:rPr>
                <w:rFonts w:eastAsia="Times New Roman" w:cs="Times New Roman"/>
                <w:bCs/>
                <w:spacing w:val="-3"/>
                <w:szCs w:val="20"/>
              </w:rPr>
              <w:t xml:space="preserve">використання наочності, </w:t>
            </w:r>
            <w:r>
              <w:rPr>
                <w:rFonts w:eastAsia="Times New Roman" w:cs="Times New Roman"/>
                <w:szCs w:val="20"/>
              </w:rPr>
              <w:t xml:space="preserve">роздаткових  матеріалів, </w:t>
            </w:r>
            <w:r>
              <w:rPr>
                <w:rFonts w:eastAsia="Times New Roman" w:cs="Times New Roman"/>
                <w:bCs/>
                <w:spacing w:val="-8"/>
                <w:szCs w:val="20"/>
              </w:rPr>
              <w:t xml:space="preserve">малювання на </w:t>
            </w:r>
            <w:r>
              <w:rPr>
                <w:rFonts w:eastAsia="Times New Roman" w:cs="Times New Roman"/>
                <w:spacing w:val="-8"/>
                <w:szCs w:val="20"/>
              </w:rPr>
              <w:t>дошці, роздруковані плакати, картки тощо.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  <w:lang w:val="uk-UA"/>
              </w:rPr>
              <w:t>0,5</w:t>
            </w:r>
          </w:p>
        </w:tc>
      </w:tr>
      <w:tr>
        <w:trPr>
          <w:trHeight w:val="321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ind w:left="5" w:hanging="0"/>
              <w:rPr/>
            </w:pPr>
            <w:r>
              <w:rPr>
                <w:rFonts w:eastAsia="Times New Roman" w:cs="Times New Roman"/>
                <w:bCs/>
                <w:szCs w:val="20"/>
                <w:lang w:val="uk-UA"/>
              </w:rPr>
              <w:t xml:space="preserve">5. </w:t>
            </w:r>
            <w:r>
              <w:rPr>
                <w:rFonts w:eastAsia="Times New Roman" w:cs="Times New Roman"/>
                <w:spacing w:val="-4"/>
                <w:szCs w:val="20"/>
              </w:rPr>
              <w:t>Ви</w:t>
            </w:r>
            <w:r>
              <w:rPr>
                <w:rFonts w:eastAsia="Times New Roman" w:cs="Times New Roman"/>
                <w:spacing w:val="-4"/>
                <w:szCs w:val="20"/>
                <w:lang w:val="uk-UA"/>
              </w:rPr>
              <w:t>сновок та ви</w:t>
            </w:r>
            <w:r>
              <w:rPr>
                <w:rFonts w:eastAsia="Times New Roman" w:cs="Times New Roman"/>
                <w:spacing w:val="-4"/>
                <w:szCs w:val="20"/>
              </w:rPr>
              <w:t>раження власного ставлення до проблеми, її вирішення.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  <w:lang w:val="uk-UA"/>
              </w:rPr>
              <w:t>1</w:t>
            </w:r>
          </w:p>
        </w:tc>
      </w:tr>
      <w:tr>
        <w:trPr/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szCs w:val="20"/>
              </w:rPr>
              <w:t xml:space="preserve">Виступ-презентація на </w:t>
            </w:r>
            <w:r>
              <w:rPr>
                <w:rFonts w:eastAsia="Times New Roman" w:cs="Times New Roman"/>
                <w:b/>
                <w:szCs w:val="20"/>
                <w:lang w:val="uk-UA"/>
              </w:rPr>
              <w:t>практичн</w:t>
            </w:r>
            <w:r>
              <w:rPr>
                <w:rFonts w:eastAsia="Times New Roman" w:cs="Times New Roman"/>
                <w:b/>
                <w:szCs w:val="20"/>
              </w:rPr>
              <w:t xml:space="preserve">ому занятті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before="182" w:after="0"/>
              <w:rPr/>
            </w:pPr>
            <w:r>
              <w:rPr>
                <w:rFonts w:eastAsia="Times New Roman" w:cs="Times New Roman"/>
                <w:spacing w:val="-1"/>
                <w:szCs w:val="20"/>
              </w:rPr>
              <w:t xml:space="preserve">1. </w:t>
            </w:r>
            <w:r>
              <w:rPr>
                <w:rFonts w:eastAsia="Times New Roman" w:cs="Times New Roman"/>
                <w:spacing w:val="-2"/>
                <w:szCs w:val="20"/>
              </w:rPr>
              <w:t xml:space="preserve">Повнота висвітлення усіх компонентів відповіді: актуальність (статистичні дані), сутність, структура, зміст, висновки, література.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  <w:lang w:val="uk-UA"/>
              </w:rPr>
              <w:t>0,5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eastAsia="Times New Roman" w:cs="Times New Roman"/>
                <w:spacing w:val="-2"/>
                <w:szCs w:val="20"/>
              </w:rPr>
              <w:t xml:space="preserve">2. </w:t>
            </w:r>
            <w:r>
              <w:rPr>
                <w:rFonts w:eastAsia="Times New Roman" w:cs="Times New Roman"/>
                <w:bCs/>
                <w:spacing w:val="-1"/>
                <w:szCs w:val="20"/>
              </w:rPr>
              <w:t xml:space="preserve">Вільне </w:t>
            </w:r>
            <w:r>
              <w:rPr>
                <w:rFonts w:eastAsia="Times New Roman" w:cs="Times New Roman"/>
                <w:spacing w:val="-1"/>
                <w:szCs w:val="20"/>
              </w:rPr>
              <w:t xml:space="preserve">володіння матеріалом, </w:t>
            </w:r>
            <w:r>
              <w:rPr>
                <w:rFonts w:eastAsia="Times New Roman" w:cs="Times New Roman"/>
                <w:szCs w:val="20"/>
              </w:rPr>
              <w:t>його пе</w:t>
            </w:r>
            <w:r>
              <w:rPr>
                <w:rFonts w:eastAsia="Times New Roman" w:cs="Times New Roman"/>
                <w:bCs/>
                <w:szCs w:val="20"/>
              </w:rPr>
              <w:t>реказ,</w:t>
            </w:r>
            <w:r>
              <w:rPr>
                <w:rFonts w:eastAsia="Times New Roman" w:cs="Times New Roman"/>
                <w:bCs/>
                <w:spacing w:val="-2"/>
                <w:szCs w:val="20"/>
              </w:rPr>
              <w:t xml:space="preserve"> пояснення головних </w:t>
            </w:r>
            <w:r>
              <w:rPr>
                <w:rFonts w:eastAsia="Times New Roman" w:cs="Times New Roman"/>
                <w:spacing w:val="-2"/>
                <w:szCs w:val="20"/>
              </w:rPr>
              <w:t xml:space="preserve">понять, </w:t>
            </w:r>
            <w:r>
              <w:rPr>
                <w:rFonts w:eastAsia="Times New Roman" w:cs="Times New Roman"/>
                <w:bCs/>
                <w:spacing w:val="-2"/>
                <w:szCs w:val="20"/>
              </w:rPr>
              <w:t>наведення прикладів</w:t>
            </w:r>
            <w:r>
              <w:rPr>
                <w:rFonts w:eastAsia="Times New Roman" w:cs="Times New Roman"/>
                <w:spacing w:val="-8"/>
                <w:szCs w:val="20"/>
              </w:rPr>
              <w:t>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  <w:lang w:val="uk-UA"/>
              </w:rPr>
              <w:t>1</w:t>
            </w:r>
          </w:p>
        </w:tc>
      </w:tr>
      <w:tr>
        <w:trPr>
          <w:trHeight w:val="890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before="5" w:after="0"/>
              <w:ind w:left="5" w:hanging="0"/>
              <w:rPr/>
            </w:pPr>
            <w:r>
              <w:rPr>
                <w:rFonts w:eastAsia="Times New Roman" w:cs="Times New Roman"/>
                <w:bCs/>
                <w:spacing w:val="-2"/>
                <w:szCs w:val="20"/>
              </w:rPr>
              <w:t>3. Взаємодія    з</w:t>
            </w:r>
            <w:r>
              <w:rPr>
                <w:rFonts w:eastAsia="Times New Roman" w:cs="Times New Roman"/>
                <w:bCs/>
                <w:i/>
                <w:iCs/>
                <w:spacing w:val="-2"/>
                <w:szCs w:val="20"/>
              </w:rPr>
              <w:t xml:space="preserve">   </w:t>
            </w:r>
            <w:r>
              <w:rPr>
                <w:rFonts w:eastAsia="Times New Roman" w:cs="Times New Roman"/>
                <w:bCs/>
                <w:spacing w:val="-2"/>
                <w:szCs w:val="20"/>
              </w:rPr>
              <w:t xml:space="preserve">аудиторією,    вміння     ставити     </w:t>
            </w:r>
            <w:r>
              <w:rPr>
                <w:rFonts w:eastAsia="Times New Roman" w:cs="Times New Roman"/>
                <w:spacing w:val="-2"/>
                <w:szCs w:val="20"/>
              </w:rPr>
              <w:t>питання</w:t>
            </w:r>
          </w:p>
          <w:p>
            <w:pPr>
              <w:pStyle w:val="Normal"/>
              <w:shd w:val="clear" w:color="auto" w:fill="FFFFFF"/>
              <w:ind w:left="5" w:hanging="0"/>
              <w:rPr/>
            </w:pPr>
            <w:r>
              <w:rPr>
                <w:rFonts w:eastAsia="Times New Roman" w:cs="Times New Roman"/>
                <w:szCs w:val="20"/>
              </w:rPr>
              <w:t xml:space="preserve">(питання    проблемною    характеру,    на    роздум,    на </w:t>
            </w:r>
            <w:r>
              <w:rPr>
                <w:rFonts w:eastAsia="Times New Roman" w:cs="Times New Roman"/>
                <w:bCs/>
                <w:szCs w:val="20"/>
              </w:rPr>
              <w:t>кмітливість).</w:t>
            </w:r>
            <w:r>
              <w:rPr>
                <w:rFonts w:eastAsia="Times New Roman" w:cs="Times New Roman"/>
                <w:spacing w:val="-4"/>
                <w:szCs w:val="20"/>
              </w:rPr>
              <w:t xml:space="preserve"> </w:t>
            </w:r>
            <w:r>
              <w:rPr>
                <w:rFonts w:eastAsia="Times New Roman" w:cs="Times New Roman"/>
                <w:bCs/>
                <w:szCs w:val="20"/>
              </w:rPr>
              <w:t>Активність аудиторії (5 та більше відповідей студентів).</w:t>
            </w:r>
            <w:r>
              <w:rPr>
                <w:rFonts w:eastAsia="Times New Roman" w:cs="Times New Roman"/>
                <w:spacing w:val="-4"/>
                <w:szCs w:val="20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  <w:lang w:val="uk-UA"/>
              </w:rPr>
              <w:t>0,5</w:t>
            </w:r>
          </w:p>
        </w:tc>
      </w:tr>
      <w:tr>
        <w:trPr>
          <w:trHeight w:val="490" w:hRule="atLeast"/>
        </w:trPr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ind w:left="5" w:hanging="0"/>
              <w:rPr/>
            </w:pPr>
            <w:r>
              <w:rPr>
                <w:rFonts w:eastAsia="Times New Roman" w:cs="Times New Roman"/>
                <w:bCs/>
                <w:szCs w:val="20"/>
              </w:rPr>
              <w:t xml:space="preserve">4. </w:t>
            </w:r>
            <w:r>
              <w:rPr>
                <w:rFonts w:eastAsia="Times New Roman" w:cs="Times New Roman"/>
                <w:bCs/>
                <w:spacing w:val="-2"/>
                <w:szCs w:val="20"/>
              </w:rPr>
              <w:t>Наявність схем, малюнків, що узагальнюють матеріал.</w:t>
            </w:r>
            <w:r>
              <w:rPr>
                <w:rFonts w:eastAsia="Times New Roman" w:cs="Times New Roman"/>
                <w:spacing w:val="-2"/>
                <w:szCs w:val="20"/>
              </w:rPr>
              <w:t xml:space="preserve"> Лаконічність та ємність інформації, </w:t>
            </w:r>
            <w:r>
              <w:rPr>
                <w:rFonts w:eastAsia="Times New Roman" w:cs="Times New Roman"/>
                <w:bCs/>
                <w:spacing w:val="-3"/>
                <w:szCs w:val="20"/>
              </w:rPr>
              <w:t xml:space="preserve">використання наочності, </w:t>
            </w:r>
            <w:r>
              <w:rPr>
                <w:rFonts w:eastAsia="Times New Roman" w:cs="Times New Roman"/>
                <w:szCs w:val="20"/>
              </w:rPr>
              <w:t xml:space="preserve">роздаткових  матеріалів, </w:t>
            </w:r>
            <w:r>
              <w:rPr>
                <w:rFonts w:eastAsia="Times New Roman" w:cs="Times New Roman"/>
                <w:bCs/>
                <w:spacing w:val="-8"/>
                <w:szCs w:val="20"/>
              </w:rPr>
              <w:t xml:space="preserve">малювання на </w:t>
            </w:r>
            <w:r>
              <w:rPr>
                <w:rFonts w:eastAsia="Times New Roman" w:cs="Times New Roman"/>
                <w:spacing w:val="-8"/>
                <w:szCs w:val="20"/>
              </w:rPr>
              <w:t>дошці, роздруковані плакати, картки тощо.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  <w:lang w:val="uk-UA"/>
              </w:rPr>
              <w:t>1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eastAsia="Times New Roman" w:cs="Times New Roman"/>
                <w:szCs w:val="20"/>
              </w:rPr>
              <w:t xml:space="preserve">5. Лінгвістична, стилістична грамотність при оформленні презентації, презентація оформлюється </w:t>
            </w:r>
            <w:r>
              <w:rPr>
                <w:rFonts w:eastAsia="Times New Roman" w:cs="Times New Roman"/>
                <w:b/>
                <w:szCs w:val="20"/>
              </w:rPr>
              <w:t>державн</w:t>
            </w:r>
            <w:r>
              <w:rPr>
                <w:rFonts w:eastAsia="Times New Roman" w:cs="Times New Roman"/>
                <w:b/>
                <w:szCs w:val="20"/>
                <w:lang w:val="uk-UA"/>
              </w:rPr>
              <w:t xml:space="preserve">ою </w:t>
            </w:r>
            <w:r>
              <w:rPr>
                <w:rFonts w:eastAsia="Times New Roman" w:cs="Times New Roman"/>
                <w:b/>
                <w:szCs w:val="20"/>
              </w:rPr>
              <w:t xml:space="preserve"> мов</w:t>
            </w:r>
            <w:r>
              <w:rPr>
                <w:rFonts w:eastAsia="Times New Roman" w:cs="Times New Roman"/>
                <w:b/>
                <w:szCs w:val="20"/>
                <w:lang w:val="uk-UA"/>
              </w:rPr>
              <w:t>ою.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</w:rPr>
              <w:t>1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/>
                <w:b/>
                <w:szCs w:val="20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eastAsia="Times New Roman" w:cs="Times New Roman"/>
                <w:szCs w:val="20"/>
                <w:lang w:val="uk-UA"/>
              </w:rPr>
              <w:t xml:space="preserve">6. </w:t>
            </w:r>
            <w:r>
              <w:rPr>
                <w:rFonts w:eastAsia="Times New Roman" w:cs="Times New Roman"/>
                <w:spacing w:val="-4"/>
                <w:szCs w:val="20"/>
              </w:rPr>
              <w:t>Ви</w:t>
            </w:r>
            <w:r>
              <w:rPr>
                <w:rFonts w:eastAsia="Times New Roman" w:cs="Times New Roman"/>
                <w:spacing w:val="-4"/>
                <w:szCs w:val="20"/>
                <w:lang w:val="uk-UA"/>
              </w:rPr>
              <w:t>сновок та ви</w:t>
            </w:r>
            <w:r>
              <w:rPr>
                <w:rFonts w:eastAsia="Times New Roman" w:cs="Times New Roman"/>
                <w:spacing w:val="-4"/>
                <w:szCs w:val="20"/>
              </w:rPr>
              <w:t>раження власного ставлення до проблеми, її вирішення.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  <w:lang w:val="uk-UA"/>
              </w:rPr>
              <w:t>1</w:t>
            </w:r>
          </w:p>
        </w:tc>
      </w:tr>
      <w:tr>
        <w:trPr/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szCs w:val="20"/>
              </w:rPr>
              <w:t xml:space="preserve">Групова </w:t>
            </w:r>
            <w:r>
              <w:rPr>
                <w:rFonts w:eastAsia="Times New Roman" w:cs="Times New Roman"/>
                <w:b/>
                <w:szCs w:val="20"/>
                <w:lang w:val="uk-UA"/>
              </w:rPr>
              <w:t xml:space="preserve">творча </w:t>
            </w:r>
            <w:r>
              <w:rPr>
                <w:rFonts w:eastAsia="Times New Roman" w:cs="Times New Roman"/>
                <w:b/>
                <w:szCs w:val="20"/>
              </w:rPr>
              <w:t>робота на практичному занятті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spacing w:val="-1"/>
                <w:szCs w:val="20"/>
              </w:rPr>
              <w:t>1. Вільне володіння матеріалом; дотримання логіки  «</w:t>
            </w:r>
            <w:r>
              <w:rPr>
                <w:rFonts w:eastAsia="Times New Roman" w:cs="Times New Roman"/>
                <w:spacing w:val="-2"/>
                <w:szCs w:val="20"/>
              </w:rPr>
              <w:t xml:space="preserve">сутність, структура, зміст», </w:t>
            </w:r>
            <w:r>
              <w:rPr>
                <w:rFonts w:eastAsia="Times New Roman" w:cs="Times New Roman"/>
                <w:szCs w:val="20"/>
              </w:rPr>
              <w:t xml:space="preserve">чітке дотримання інструкції завдання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</w:rPr>
              <w:t>1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eastAsia="Times New Roman" w:cs="Times New Roman"/>
                <w:spacing w:val="-1"/>
                <w:szCs w:val="20"/>
              </w:rPr>
              <w:t xml:space="preserve">2. Оригінальне та творче представлення результатів роботи в групі; акторське представлення результатів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</w:rPr>
              <w:t>1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eastAsia="Times New Roman" w:cs="Times New Roman"/>
                <w:spacing w:val="-1"/>
                <w:szCs w:val="20"/>
              </w:rPr>
              <w:t>3. Використання додаткової цікавої інформації, прикладів з теми; робота кожного члена групи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</w:rPr>
              <w:t>1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before="5" w:after="0"/>
              <w:ind w:left="5" w:hanging="0"/>
              <w:rPr/>
            </w:pPr>
            <w:r>
              <w:rPr>
                <w:rFonts w:eastAsia="Times New Roman" w:cs="Times New Roman"/>
                <w:spacing w:val="-1"/>
                <w:szCs w:val="20"/>
              </w:rPr>
              <w:t xml:space="preserve">4. </w:t>
            </w:r>
            <w:r>
              <w:rPr>
                <w:rFonts w:eastAsia="Times New Roman" w:cs="Times New Roman"/>
                <w:bCs/>
                <w:spacing w:val="-2"/>
                <w:szCs w:val="20"/>
              </w:rPr>
              <w:t>взаємодія    з</w:t>
            </w:r>
            <w:r>
              <w:rPr>
                <w:rFonts w:eastAsia="Times New Roman" w:cs="Times New Roman"/>
                <w:bCs/>
                <w:i/>
                <w:iCs/>
                <w:spacing w:val="-2"/>
                <w:szCs w:val="20"/>
              </w:rPr>
              <w:t xml:space="preserve">   </w:t>
            </w:r>
            <w:r>
              <w:rPr>
                <w:rFonts w:eastAsia="Times New Roman" w:cs="Times New Roman"/>
                <w:bCs/>
                <w:spacing w:val="-2"/>
                <w:szCs w:val="20"/>
              </w:rPr>
              <w:t xml:space="preserve">аудиторією,    вміння     ставити     </w:t>
            </w:r>
            <w:r>
              <w:rPr>
                <w:rFonts w:eastAsia="Times New Roman" w:cs="Times New Roman"/>
                <w:spacing w:val="-2"/>
                <w:szCs w:val="20"/>
              </w:rPr>
              <w:t>питания</w:t>
            </w:r>
          </w:p>
          <w:p>
            <w:pPr>
              <w:pStyle w:val="Normal"/>
              <w:shd w:val="clear" w:color="auto" w:fill="FFFFFF"/>
              <w:rPr/>
            </w:pPr>
            <w:r>
              <w:rPr>
                <w:rFonts w:eastAsia="Times New Roman" w:cs="Times New Roman"/>
                <w:szCs w:val="20"/>
              </w:rPr>
              <w:t xml:space="preserve">(питання    проблемною    характеру,    на    роздум,    на </w:t>
            </w:r>
            <w:r>
              <w:rPr>
                <w:rFonts w:eastAsia="Times New Roman" w:cs="Times New Roman"/>
                <w:bCs/>
                <w:szCs w:val="20"/>
              </w:rPr>
              <w:t>кмітливість) або вирішення проблеми нестандартним способом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</w:rPr>
              <w:t>1</w:t>
            </w:r>
          </w:p>
        </w:tc>
      </w:tr>
      <w:tr>
        <w:trPr/>
        <w:tc>
          <w:tcPr>
            <w:tcW w:w="1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rPr/>
            </w:pPr>
            <w:r>
              <w:rPr>
                <w:rFonts w:eastAsia="Times New Roman" w:cs="Times New Roman"/>
                <w:spacing w:val="-1"/>
                <w:szCs w:val="20"/>
              </w:rPr>
              <w:t>5. Висновок: узагальнення та практичне застосування даної інформації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szCs w:val="20"/>
              </w:rPr>
              <w:t>1</w:t>
            </w:r>
          </w:p>
        </w:tc>
      </w:tr>
    </w:tbl>
    <w:p>
      <w:pPr>
        <w:pStyle w:val="Normal"/>
        <w:ind w:firstLine="709"/>
        <w:jc w:val="center"/>
        <w:rPr>
          <w:rFonts w:ascii="Times New Roman" w:hAnsi="Times New Roman"/>
          <w:b/>
          <w:b/>
          <w:i/>
          <w:i/>
          <w:lang w:val="uk-UA"/>
        </w:rPr>
      </w:pPr>
      <w:r>
        <w:rPr/>
      </w:r>
    </w:p>
    <w:p>
      <w:pPr>
        <w:pStyle w:val="Normal"/>
        <w:spacing w:before="0" w:after="120"/>
        <w:jc w:val="center"/>
        <w:rPr/>
      </w:pPr>
      <w:r>
        <w:rPr>
          <w:b/>
          <w:bCs/>
          <w:lang w:val="uk-UA"/>
        </w:rPr>
        <w:t>Шкала оцінювання: національна та ECTS</w:t>
      </w:r>
    </w:p>
    <w:tbl>
      <w:tblPr>
        <w:tblW w:w="975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98"/>
        <w:gridCol w:w="4229"/>
        <w:gridCol w:w="2150"/>
        <w:gridCol w:w="1874"/>
      </w:tblGrid>
      <w:tr>
        <w:trPr>
          <w:trHeight w:val="307" w:hRule="atLeast"/>
          <w:cantSplit w:val="true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cap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caps/>
                <w:sz w:val="24"/>
                <w:szCs w:val="24"/>
              </w:rPr>
              <w:t>За шкалою</w:t>
            </w:r>
          </w:p>
          <w:p>
            <w:pPr>
              <w:pStyle w:val="6"/>
              <w:spacing w:before="0" w:after="0"/>
              <w:jc w:val="center"/>
              <w:rPr>
                <w:i w:val="false"/>
                <w:i w:val="false"/>
                <w:color w:val="auto"/>
              </w:rPr>
            </w:pPr>
            <w:r>
              <w:rPr>
                <w:color w:val="auto"/>
              </w:rPr>
              <w:t>ECTS</w:t>
            </w:r>
          </w:p>
        </w:tc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5"/>
              <w:spacing w:before="0" w:after="0"/>
              <w:ind w:right="-108" w:hanging="0"/>
              <w:jc w:val="center"/>
              <w:rPr>
                <w:color w:val="auto"/>
              </w:rPr>
            </w:pPr>
            <w:r>
              <w:rPr>
                <w:color w:val="auto"/>
              </w:rPr>
              <w:t>За шкалою</w:t>
            </w:r>
          </w:p>
          <w:p>
            <w:pPr>
              <w:pStyle w:val="Normal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r>
              <w:rPr>
                <w:b/>
                <w:lang w:val="uk-UA"/>
              </w:rPr>
              <w:t>університету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3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 національною шкалою</w:t>
            </w:r>
          </w:p>
        </w:tc>
      </w:tr>
      <w:tr>
        <w:trPr>
          <w:trHeight w:val="300" w:hRule="atLeast"/>
          <w:cantSplit w:val="true"/>
        </w:trPr>
        <w:tc>
          <w:tcPr>
            <w:tcW w:w="1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2"/>
              <w:spacing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z w:val="24"/>
                <w:szCs w:val="24"/>
              </w:rPr>
            </w:r>
          </w:p>
        </w:tc>
        <w:tc>
          <w:tcPr>
            <w:tcW w:w="42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5"/>
              <w:spacing w:before="0" w:after="0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3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Екзамен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3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Залік</w:t>
            </w:r>
          </w:p>
        </w:tc>
      </w:tr>
      <w:tr>
        <w:trPr>
          <w:cantSplit w:val="true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68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90 – 100</w:t>
            </w:r>
          </w:p>
          <w:p>
            <w:pPr>
              <w:pStyle w:val="Normal"/>
              <w:ind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(відмінно)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4"/>
              <w:keepNext w:val="true"/>
              <w:keepLines/>
              <w:spacing w:before="200" w:after="0"/>
              <w:outlineLvl w:val="3"/>
              <w:rPr>
                <w:b w:val="false"/>
                <w:b w:val="false"/>
                <w:i w:val="false"/>
                <w:i w:val="false"/>
                <w:color w:val="auto"/>
              </w:rPr>
            </w:pPr>
            <w:r>
              <w:rPr>
                <w:b w:val="false"/>
                <w:color w:val="auto"/>
              </w:rPr>
              <w:t>5 (відмінно)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4"/>
              <w:keepNext w:val="true"/>
              <w:keepLines/>
              <w:spacing w:before="200" w:after="0"/>
              <w:outlineLvl w:val="3"/>
              <w:rPr>
                <w:b w:val="false"/>
                <w:b w:val="false"/>
                <w:i w:val="false"/>
                <w:i w:val="false"/>
                <w:color w:val="auto"/>
              </w:rPr>
            </w:pPr>
            <w:r>
              <w:rPr>
                <w:b w:val="false"/>
                <w:color w:val="auto"/>
              </w:rPr>
              <w:t>Зараховано</w:t>
            </w:r>
          </w:p>
        </w:tc>
      </w:tr>
      <w:tr>
        <w:trPr>
          <w:cantSplit w:val="true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68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B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85 – 89</w:t>
            </w:r>
          </w:p>
          <w:p>
            <w:pPr>
              <w:pStyle w:val="Normal"/>
              <w:ind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(дуже добре)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  <w:tr>
        <w:trPr>
          <w:cantSplit w:val="true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68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C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75 – 84</w:t>
            </w:r>
          </w:p>
          <w:p>
            <w:pPr>
              <w:pStyle w:val="Normal"/>
              <w:ind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(добре)</w:t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  <w:tr>
        <w:trPr>
          <w:cantSplit w:val="true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68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D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70 – 74</w:t>
            </w:r>
          </w:p>
          <w:p>
            <w:pPr>
              <w:pStyle w:val="Normal"/>
              <w:ind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(задовільно) 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  <w:tr>
        <w:trPr>
          <w:cantSplit w:val="true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68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E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60 – 69</w:t>
            </w:r>
          </w:p>
          <w:p>
            <w:pPr>
              <w:pStyle w:val="Normal"/>
              <w:ind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(достатньо)</w:t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  <w:tr>
        <w:trPr>
          <w:cantSplit w:val="true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68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FX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35 – 59</w:t>
            </w:r>
          </w:p>
          <w:p>
            <w:pPr>
              <w:pStyle w:val="Normal"/>
              <w:ind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Не зараховано</w:t>
            </w:r>
          </w:p>
        </w:tc>
      </w:tr>
      <w:tr>
        <w:trPr>
          <w:cantSplit w:val="true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68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F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 – 34</w:t>
            </w:r>
          </w:p>
          <w:p>
            <w:pPr>
              <w:pStyle w:val="Normal"/>
              <w:ind w:right="223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  <w:tc>
          <w:tcPr>
            <w:tcW w:w="18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54" w:hanging="0"/>
              <w:jc w:val="center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79" w:leader="none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shd w:val="clear" w:color="auto" w:fill="FFFFFF"/>
        <w:jc w:val="center"/>
        <w:rPr>
          <w:b/>
          <w:b/>
          <w:bCs/>
          <w:spacing w:val="-6"/>
          <w:lang w:val="uk-UA"/>
        </w:rPr>
      </w:pPr>
      <w:r>
        <w:rPr>
          <w:b/>
          <w:lang w:val="uk-UA"/>
        </w:rPr>
        <w:t>9. Рекомендована література</w:t>
      </w:r>
    </w:p>
    <w:p>
      <w:pPr>
        <w:pStyle w:val="Default"/>
        <w:jc w:val="center"/>
        <w:rPr/>
      </w:pPr>
      <w:r>
        <w:rPr>
          <w:b/>
          <w:bCs/>
        </w:rPr>
        <w:t>Основна:</w:t>
      </w:r>
    </w:p>
    <w:p>
      <w:pPr>
        <w:pStyle w:val="NormalWeb"/>
        <w:numPr>
          <w:ilvl w:val="0"/>
          <w:numId w:val="8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>
          <w:sz w:val="24"/>
          <w:szCs w:val="24"/>
          <w:lang w:val="ru-RU"/>
        </w:rPr>
        <w:t xml:space="preserve">Андрущенко Н. В. Монтессори-педагогика и Монтессори-терапия. Санкт-Петербург : Речь, 2010. 316 с. </w:t>
      </w:r>
    </w:p>
    <w:p>
      <w:pPr>
        <w:pStyle w:val="NormalWeb"/>
        <w:numPr>
          <w:ilvl w:val="0"/>
          <w:numId w:val="8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>
          <w:bCs/>
          <w:sz w:val="24"/>
          <w:szCs w:val="24"/>
          <w:lang w:val="ru-RU"/>
        </w:rPr>
        <w:t>Бертин Андрэ</w:t>
      </w:r>
      <w:r>
        <w:rPr>
          <w:bCs/>
          <w:sz w:val="24"/>
          <w:szCs w:val="24"/>
          <w:lang w:val="uk-UA"/>
        </w:rPr>
        <w:t>.</w:t>
      </w:r>
      <w:r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Воспитание в утробе матери, или Рассказ об упущенных возможностях: [Пер. с англ.]. Санктпетербург : Мед.-науч.-практ. о-во "Жизнь", 1992. 29 с.</w:t>
      </w:r>
    </w:p>
    <w:p>
      <w:pPr>
        <w:pStyle w:val="NormalWeb"/>
        <w:numPr>
          <w:ilvl w:val="0"/>
          <w:numId w:val="8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>
          <w:sz w:val="24"/>
          <w:szCs w:val="24"/>
          <w:lang w:val="ru-RU"/>
        </w:rPr>
        <w:t xml:space="preserve">Братусь И. Как рождали в старину? </w:t>
      </w:r>
      <w:r>
        <w:rPr>
          <w:i/>
          <w:sz w:val="24"/>
          <w:szCs w:val="24"/>
          <w:lang w:val="ru-RU"/>
        </w:rPr>
        <w:t xml:space="preserve">Для будущих мам, </w:t>
      </w:r>
      <w:r>
        <w:rPr>
          <w:sz w:val="24"/>
          <w:szCs w:val="24"/>
          <w:lang w:val="ru-RU"/>
        </w:rPr>
        <w:t xml:space="preserve"> 2004.  № 2. С. 11-14. </w:t>
      </w:r>
    </w:p>
    <w:p>
      <w:pPr>
        <w:pStyle w:val="NormalWeb"/>
        <w:numPr>
          <w:ilvl w:val="0"/>
          <w:numId w:val="8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>
          <w:sz w:val="24"/>
          <w:szCs w:val="24"/>
          <w:lang w:val="ru-RU"/>
        </w:rPr>
        <w:t xml:space="preserve">Выготский Л. С. Вопросы детской психологии. Санкт-Петербург : Союз, 1999. 234 с. </w:t>
      </w:r>
    </w:p>
    <w:p>
      <w:pPr>
        <w:pStyle w:val="NormalWeb"/>
        <w:numPr>
          <w:ilvl w:val="0"/>
          <w:numId w:val="8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>
          <w:sz w:val="24"/>
          <w:szCs w:val="24"/>
          <w:lang w:val="ru-RU"/>
        </w:rPr>
        <w:t xml:space="preserve">Галигузова Л. Н., Мещерякова С. Ю. Педагогика детей раннего возраста. Москва : ВЛАДОС, 2007. 301 с. </w:t>
      </w:r>
    </w:p>
    <w:p>
      <w:pPr>
        <w:pStyle w:val="NormalWeb"/>
        <w:numPr>
          <w:ilvl w:val="0"/>
          <w:numId w:val="8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>
          <w:sz w:val="24"/>
          <w:szCs w:val="24"/>
          <w:lang w:val="ru-RU"/>
        </w:rPr>
        <w:t>Гиппенрейтер Ю. Б. Общаться с ребенком. Как? Москва, 1995. 220 с.</w:t>
      </w:r>
    </w:p>
    <w:p>
      <w:pPr>
        <w:pStyle w:val="NormalWeb"/>
        <w:numPr>
          <w:ilvl w:val="0"/>
          <w:numId w:val="8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>
          <w:sz w:val="24"/>
          <w:szCs w:val="24"/>
          <w:lang w:val="ru-RU"/>
        </w:rPr>
        <w:t>Жебровський Б. М. Пренатальна та перинатальна педагогіка / авт.-упоряд.: Т. Д. Азаренко, А. П. Грищенко, Т. Л. Гурковська, О. П. Долинна та ін. Тернопіль : Мандрівець, 2013. 80 с.</w:t>
      </w:r>
    </w:p>
    <w:p>
      <w:pPr>
        <w:pStyle w:val="NormalWeb"/>
        <w:numPr>
          <w:ilvl w:val="0"/>
          <w:numId w:val="8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>
          <w:sz w:val="24"/>
          <w:szCs w:val="24"/>
          <w:lang w:val="ru-RU"/>
        </w:rPr>
        <w:t xml:space="preserve">Мещерякова С. Ю. Психологическая готовность к материнству. Вопросы психологии. 2000. №5. С. 18–27. </w:t>
      </w:r>
    </w:p>
    <w:p>
      <w:pPr>
        <w:pStyle w:val="ListParagraph"/>
        <w:numPr>
          <w:ilvl w:val="0"/>
          <w:numId w:val="8"/>
        </w:numPr>
        <w:spacing w:lineRule="auto" w:line="240"/>
        <w:ind w:left="0" w:hanging="0"/>
        <w:rPr/>
      </w:pPr>
      <w:r>
        <w:rPr>
          <w:sz w:val="24"/>
          <w:szCs w:val="24"/>
        </w:rPr>
        <w:t xml:space="preserve">Овчарова Р. В. Психологическое сопровождение родительства. Москва : Изд-во Института Психотерапии, 2003. 319 с. </w:t>
      </w:r>
    </w:p>
    <w:p>
      <w:pPr>
        <w:pStyle w:val="ListParagraph"/>
        <w:numPr>
          <w:ilvl w:val="0"/>
          <w:numId w:val="8"/>
        </w:numPr>
        <w:spacing w:lineRule="auto" w:line="240"/>
        <w:ind w:left="0" w:hanging="0"/>
        <w:rPr/>
      </w:pPr>
      <w:r>
        <w:rPr>
          <w:sz w:val="24"/>
          <w:szCs w:val="24"/>
        </w:rPr>
        <w:t xml:space="preserve">Помагайбо В., Помагайбо О. Пренатальна педагогіка. </w:t>
      </w:r>
      <w:r>
        <w:rPr>
          <w:i/>
          <w:sz w:val="24"/>
          <w:szCs w:val="24"/>
        </w:rPr>
        <w:t>Психолог</w:t>
      </w:r>
      <w:r>
        <w:rPr>
          <w:sz w:val="24"/>
          <w:szCs w:val="24"/>
        </w:rPr>
        <w:t xml:space="preserve">. 2003. листопад 43 (91). с. 2-3. </w:t>
      </w:r>
    </w:p>
    <w:p>
      <w:pPr>
        <w:pStyle w:val="NormalWeb"/>
        <w:numPr>
          <w:ilvl w:val="0"/>
          <w:numId w:val="8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>
          <w:sz w:val="24"/>
          <w:szCs w:val="24"/>
          <w:lang w:val="ru-RU"/>
        </w:rPr>
        <w:t xml:space="preserve">Филиппова Г.Г. Психология материнства : учеб. пособие. Москва : Изд-во Института Психотерапии, 2002.  240 с. </w:t>
      </w:r>
    </w:p>
    <w:p>
      <w:pPr>
        <w:pStyle w:val="NormalWeb"/>
        <w:numPr>
          <w:ilvl w:val="0"/>
          <w:numId w:val="8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>
          <w:bCs/>
          <w:sz w:val="24"/>
          <w:szCs w:val="24"/>
          <w:lang w:val="ru-RU"/>
        </w:rPr>
        <w:t xml:space="preserve">Цареградская Ж. В. </w:t>
      </w:r>
      <w:r>
        <w:rPr>
          <w:sz w:val="24"/>
          <w:szCs w:val="24"/>
          <w:lang w:val="ru-RU"/>
        </w:rPr>
        <w:t>Ребенок от зачатия до года : учеб. пособие по перинатальному воспитанию. Москва : АСТ: Астрель, 2002. 281 с.</w:t>
      </w:r>
    </w:p>
    <w:p>
      <w:pPr>
        <w:pStyle w:val="NormalWeb"/>
        <w:numPr>
          <w:ilvl w:val="0"/>
          <w:numId w:val="8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>
          <w:b w:val="false"/>
          <w:bCs w:val="false"/>
          <w:sz w:val="24"/>
          <w:szCs w:val="24"/>
          <w:lang w:val="ru-RU"/>
        </w:rPr>
        <w:t>Чичерина Н. А.</w:t>
      </w:r>
      <w:r>
        <w:rPr>
          <w:b w:val="false"/>
          <w:bCs w:val="false"/>
          <w:sz w:val="24"/>
          <w:szCs w:val="24"/>
        </w:rPr>
        <w:t>  </w:t>
      </w:r>
      <w:r>
        <w:rPr>
          <w:b w:val="false"/>
          <w:bCs w:val="false"/>
          <w:sz w:val="24"/>
          <w:szCs w:val="24"/>
          <w:lang w:val="ru-RU"/>
        </w:rPr>
        <w:t xml:space="preserve">Воспитание до рождения : кн. о пренатал. воспитании детей и будущих родителей. Москва : </w:t>
      </w:r>
      <w:r>
        <w:rPr>
          <w:b w:val="false"/>
          <w:bCs w:val="false"/>
          <w:sz w:val="24"/>
          <w:szCs w:val="24"/>
        </w:rPr>
        <w:t>Academia</w:t>
      </w:r>
      <w:r>
        <w:rPr>
          <w:b w:val="false"/>
          <w:bCs w:val="false"/>
          <w:sz w:val="24"/>
          <w:szCs w:val="24"/>
          <w:lang w:val="ru-RU"/>
        </w:rPr>
        <w:t xml:space="preserve">, 2002. 110 с. </w:t>
      </w:r>
    </w:p>
    <w:p>
      <w:pPr>
        <w:pStyle w:val="Default"/>
        <w:jc w:val="center"/>
        <w:rPr>
          <w:b/>
          <w:b/>
          <w:i/>
          <w:i/>
          <w:lang w:val="uk-UA"/>
        </w:rPr>
      </w:pPr>
      <w:r>
        <w:rPr/>
      </w:r>
    </w:p>
    <w:p>
      <w:pPr>
        <w:pStyle w:val="NormalWeb"/>
        <w:numPr>
          <w:ilvl w:val="0"/>
          <w:numId w:val="0"/>
        </w:numPr>
        <w:tabs>
          <w:tab w:val="clear" w:pos="708"/>
          <w:tab w:val="left" w:pos="142" w:leader="none"/>
        </w:tabs>
        <w:spacing w:beforeAutospacing="0" w:before="0" w:afterAutospacing="0" w:after="0"/>
        <w:ind w:left="720" w:hanging="0"/>
        <w:jc w:val="center"/>
        <w:rPr/>
      </w:pPr>
      <w:r>
        <w:rPr>
          <w:b/>
          <w:i/>
          <w:lang w:val="uk-UA"/>
        </w:rPr>
        <w:t>Додаткова:</w:t>
      </w:r>
    </w:p>
    <w:p>
      <w:pPr>
        <w:pStyle w:val="NormalWeb"/>
        <w:numPr>
          <w:ilvl w:val="0"/>
          <w:numId w:val="6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/>
        <w:t xml:space="preserve">Ряплова Е. А., Коряков Я. И. Психологические аспекты подготовки молодой семьи к рождению здорового ребенка. </w:t>
      </w:r>
      <w:r>
        <w:rPr>
          <w:i/>
          <w:iCs/>
        </w:rPr>
        <w:t>Практическая психология</w:t>
      </w:r>
      <w:r>
        <w:rPr/>
        <w:t xml:space="preserve">, 2 том, Екатеринбург, 1999. С. 123-138. </w:t>
      </w:r>
    </w:p>
    <w:p>
      <w:pPr>
        <w:pStyle w:val="NormalWeb"/>
        <w:numPr>
          <w:ilvl w:val="0"/>
          <w:numId w:val="6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/>
        <w:t xml:space="preserve">Ряплова Е.А., Лыскина Н.И. Исследование потребности женщин в психологическом сопровождении беременности. </w:t>
      </w:r>
      <w:r>
        <w:rPr>
          <w:i/>
          <w:iCs/>
        </w:rPr>
        <w:t>Практическая психология</w:t>
      </w:r>
      <w:r>
        <w:rPr/>
        <w:t>, 2 том, 2000.  С. 44-56.</w:t>
      </w:r>
    </w:p>
    <w:p>
      <w:pPr>
        <w:pStyle w:val="NormalWeb"/>
        <w:numPr>
          <w:ilvl w:val="0"/>
          <w:numId w:val="6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/>
        <w:t>Сирс У., Сирс М. В ожидании малыша. М</w:t>
      </w:r>
      <w:r>
        <w:rPr>
          <w:rFonts w:eastAsia="Calibri" w:cs="Times New Roman"/>
          <w:sz w:val="24"/>
          <w:szCs w:val="24"/>
          <w:lang w:val="uk-UA" w:eastAsia="ru-RU"/>
        </w:rPr>
        <w:t xml:space="preserve">осква </w:t>
      </w:r>
      <w:r>
        <w:rPr/>
        <w:t>: Изд-во Эксмо, 2005. 576 с.</w:t>
      </w:r>
    </w:p>
    <w:p>
      <w:pPr>
        <w:pStyle w:val="NormalWeb"/>
        <w:numPr>
          <w:ilvl w:val="0"/>
          <w:numId w:val="6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/>
        <w:t xml:space="preserve">Трушкина С. В. Материнский инстинкт – что это? </w:t>
      </w:r>
      <w:r>
        <w:rPr>
          <w:i/>
          <w:iCs/>
        </w:rPr>
        <w:t>Перинатальная психология и психология родительства</w:t>
      </w:r>
      <w:r>
        <w:rPr/>
        <w:t>. 2006.  №1. С. 42-49.</w:t>
      </w:r>
    </w:p>
    <w:p>
      <w:pPr>
        <w:pStyle w:val="NormalWeb"/>
        <w:numPr>
          <w:ilvl w:val="0"/>
          <w:numId w:val="6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/>
        <w:t>Чемберлен Д. Разум вашего новорожденного ребенка / Перевод с английского. М</w:t>
      </w:r>
      <w:r>
        <w:rPr>
          <w:rFonts w:eastAsia="Calibri" w:cs="Times New Roman"/>
          <w:sz w:val="24"/>
          <w:szCs w:val="24"/>
          <w:lang w:val="uk-UA" w:eastAsia="ru-RU"/>
        </w:rPr>
        <w:t xml:space="preserve">осква </w:t>
      </w:r>
      <w:r>
        <w:rPr/>
        <w:t>: Независимая фирма «Класс», 2004. 224 с.</w:t>
      </w:r>
    </w:p>
    <w:p>
      <w:pPr>
        <w:pStyle w:val="NormalWeb"/>
        <w:tabs>
          <w:tab w:val="clear" w:pos="708"/>
          <w:tab w:val="left" w:pos="142" w:leader="none"/>
        </w:tabs>
        <w:spacing w:beforeAutospacing="0" w:before="0" w:afterAutospacing="0" w:after="0"/>
        <w:jc w:val="center"/>
        <w:rPr>
          <w:b/>
          <w:b/>
          <w:i/>
          <w:i/>
          <w:lang w:val="uk-UA"/>
        </w:rPr>
      </w:pPr>
      <w:r>
        <w:rPr>
          <w:b/>
          <w:i/>
          <w:lang w:val="uk-UA"/>
        </w:rPr>
        <w:t>Електронні ресурси:</w:t>
      </w:r>
    </w:p>
    <w:p>
      <w:pPr>
        <w:pStyle w:val="NormalWeb"/>
        <w:numPr>
          <w:ilvl w:val="0"/>
          <w:numId w:val="7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>
          <w:sz w:val="24"/>
          <w:szCs w:val="24"/>
          <w:lang w:val="uk-UA"/>
        </w:rPr>
        <w:t xml:space="preserve">Вплив пренатального та перинатального досвіду на психологічний розвиток дитини / </w:t>
      </w:r>
      <w:r>
        <w:rPr>
          <w:sz w:val="24"/>
          <w:szCs w:val="24"/>
          <w:lang w:val="ru-RU"/>
        </w:rPr>
        <w:t>Упорядник: Лідія Курило</w:t>
      </w:r>
      <w:r>
        <w:rPr>
          <w:sz w:val="24"/>
          <w:szCs w:val="24"/>
          <w:lang w:val="uk-UA"/>
        </w:rPr>
        <w:t xml:space="preserve">; Авт. </w:t>
      </w:r>
      <w:r>
        <w:rPr>
          <w:sz w:val="24"/>
          <w:szCs w:val="24"/>
          <w:lang w:val="ru-RU"/>
        </w:rPr>
        <w:t>Наталія Філюк, Тетяна Шах</w:t>
      </w:r>
      <w:r>
        <w:rPr>
          <w:sz w:val="24"/>
          <w:szCs w:val="24"/>
          <w:lang w:val="uk-UA"/>
        </w:rPr>
        <w:t xml:space="preserve">. Луцьк, 2014. 64 с. </w:t>
      </w:r>
      <w:r>
        <w:rPr>
          <w:i/>
          <w:sz w:val="24"/>
          <w:szCs w:val="24"/>
          <w:lang w:val="uk-UA"/>
        </w:rPr>
        <w:t>URL</w:t>
      </w:r>
      <w:r>
        <w:rPr>
          <w:i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uk-UA"/>
        </w:rPr>
        <w:t>http://files.tsppsr.webnode.com.ua/200000643-2fa8730a53.pdf</w:t>
      </w:r>
    </w:p>
    <w:p>
      <w:pPr>
        <w:pStyle w:val="NormalWeb"/>
        <w:numPr>
          <w:ilvl w:val="0"/>
          <w:numId w:val="7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>
          <w:rStyle w:val="Style9"/>
          <w:color w:val="000000"/>
          <w:sz w:val="24"/>
          <w:szCs w:val="24"/>
          <w:u w:val="none"/>
          <w:lang w:val="ru-RU"/>
        </w:rPr>
        <w:t xml:space="preserve">Костина Е. Как узнать друг друга до рождения? или Пренатальная педагогика. </w:t>
      </w:r>
      <w:r>
        <w:rPr>
          <w:rStyle w:val="Style9"/>
          <w:i/>
          <w:color w:val="000000"/>
          <w:sz w:val="24"/>
          <w:szCs w:val="24"/>
          <w:u w:val="none"/>
        </w:rPr>
        <w:t xml:space="preserve">URL: </w:t>
      </w:r>
      <w:hyperlink r:id="rId2">
        <w:r>
          <w:rPr>
            <w:rStyle w:val="Style9"/>
            <w:color w:val="auto"/>
            <w:sz w:val="24"/>
            <w:szCs w:val="24"/>
            <w:u w:val="none"/>
          </w:rPr>
          <w:t>http://mama.sarbc.ru/articles/kak-uznat-drug-druga-do-rozhdeniya-ili-prenatalnaya-pedagogika.html</w:t>
        </w:r>
      </w:hyperlink>
    </w:p>
    <w:p>
      <w:pPr>
        <w:pStyle w:val="NormalWeb"/>
        <w:numPr>
          <w:ilvl w:val="0"/>
          <w:numId w:val="7"/>
        </w:numPr>
        <w:tabs>
          <w:tab w:val="clear" w:pos="708"/>
          <w:tab w:val="left" w:pos="142" w:leader="none"/>
        </w:tabs>
        <w:spacing w:beforeAutospacing="0" w:before="0" w:afterAutospacing="0" w:after="0"/>
        <w:ind w:left="0" w:hanging="0"/>
        <w:jc w:val="both"/>
        <w:rPr/>
      </w:pPr>
      <w:r>
        <w:rPr/>
        <w:t>Скрипніков А.М.,  Герасименко Л.О.,  Ісаков Р.І. Перинатальна психологія. К</w:t>
      </w:r>
      <w:r>
        <w:rPr>
          <w:lang w:val="uk-UA"/>
        </w:rPr>
        <w:t xml:space="preserve">иїв </w:t>
      </w:r>
      <w:r>
        <w:rPr/>
        <w:t>: Видавничий дім Медкнига, 2017. 168 с.</w:t>
      </w:r>
      <w:r>
        <w:rPr>
          <w:lang w:val="uk-UA"/>
        </w:rPr>
        <w:t xml:space="preserve"> </w:t>
      </w:r>
      <w:r>
        <w:rPr>
          <w:i/>
          <w:sz w:val="24"/>
          <w:szCs w:val="24"/>
          <w:lang w:val="uk-UA"/>
        </w:rPr>
        <w:t>URL</w:t>
      </w:r>
      <w:r>
        <w:rPr>
          <w:i/>
          <w:sz w:val="24"/>
          <w:szCs w:val="24"/>
          <w:lang w:val="ru-RU"/>
        </w:rPr>
        <w:t xml:space="preserve">: </w:t>
      </w:r>
    </w:p>
    <w:p>
      <w:pPr>
        <w:pStyle w:val="Normal"/>
        <w:rPr/>
      </w:pPr>
      <w:hyperlink r:id="rId3">
        <w:r>
          <w:rPr>
            <w:rStyle w:val="Style9"/>
            <w:color w:val="000000"/>
            <w:u w:val="none"/>
            <w:lang w:val="uk-UA"/>
          </w:rPr>
          <w:t>http://www.umsa.edu.ua/kafhome/psychiatry/lecture/psychiatry/perinatalna%20psichologia.pdf</w:t>
        </w:r>
      </w:hyperlink>
      <w:r>
        <w:rPr>
          <w:color w:val="000000"/>
          <w:u w:val="none"/>
          <w:lang w:val="uk-UA"/>
        </w:rPr>
        <w:t xml:space="preserve"> </w:t>
      </w:r>
    </w:p>
    <w:p>
      <w:pPr>
        <w:pStyle w:val="Normal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Погоджено </w:t>
      </w:r>
    </w:p>
    <w:p>
      <w:pPr>
        <w:pStyle w:val="Normal"/>
        <w:rPr>
          <w:szCs w:val="28"/>
        </w:rPr>
      </w:pPr>
      <w:r>
        <w:rPr>
          <w:szCs w:val="28"/>
        </w:rPr>
        <w:t xml:space="preserve">з навчальним відділом </w:t>
      </w:r>
    </w:p>
    <w:p>
      <w:pPr>
        <w:pStyle w:val="Normal"/>
        <w:rPr>
          <w:szCs w:val="28"/>
        </w:rPr>
      </w:pPr>
      <w:r>
        <w:rPr>
          <w:szCs w:val="28"/>
        </w:rPr>
        <w:t xml:space="preserve">_____________ </w:t>
      </w:r>
    </w:p>
    <w:p>
      <w:pPr>
        <w:pStyle w:val="Normal"/>
        <w:rPr>
          <w:szCs w:val="28"/>
        </w:rPr>
      </w:pPr>
      <w:r>
        <w:rPr>
          <w:szCs w:val="28"/>
        </w:rPr>
        <w:t>«_____»________________</w:t>
      </w:r>
    </w:p>
    <w:p>
      <w:pPr>
        <w:pStyle w:val="Normal"/>
        <w:rPr>
          <w:sz w:val="22"/>
          <w:lang w:val="uk-UA"/>
        </w:rPr>
      </w:pPr>
      <w:r>
        <w:rPr>
          <w:sz w:val="22"/>
          <w:lang w:val="uk-UA"/>
        </w:rPr>
      </w:r>
    </w:p>
    <w:p>
      <w:pPr>
        <w:pStyle w:val="Normal"/>
        <w:shd w:val="clear" w:color="auto" w:fill="FFFFFF"/>
        <w:spacing w:lineRule="atLeast" w:line="300" w:beforeAutospacing="1" w:afterAutospacing="1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i w:val="false"/>
        <w:b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2018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9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594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e7644b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17594f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a91ad9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7e3b66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a91ad9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a91ad9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17594f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8" w:customStyle="1">
    <w:name w:val="Основной текст с отступом Знак"/>
    <w:basedOn w:val="DefaultParagraphFont"/>
    <w:link w:val="a3"/>
    <w:qFormat/>
    <w:rsid w:val="0017594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e7644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Style9">
    <w:name w:val="Интернет-ссылка"/>
    <w:rsid w:val="00e7644b"/>
    <w:rPr>
      <w:rFonts w:cs="Times New Roman"/>
      <w:color w:val="0000FF"/>
      <w:u w:val="single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7e3b66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ru-RU"/>
    </w:rPr>
  </w:style>
  <w:style w:type="character" w:styleId="10" w:customStyle="1">
    <w:name w:val="Основной текст (10)_"/>
    <w:basedOn w:val="DefaultParagraphFont"/>
    <w:link w:val="101"/>
    <w:uiPriority w:val="99"/>
    <w:qFormat/>
    <w:rsid w:val="007e3b66"/>
    <w:rPr>
      <w:rFonts w:ascii="Times New Roman" w:hAnsi="Times New Roman" w:cs="Times New Roman"/>
      <w:sz w:val="17"/>
      <w:szCs w:val="17"/>
      <w:shd w:fill="FFFFFF" w:val="clear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a91a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a91ad9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ru-RU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a91ad9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  <w:lang w:eastAsia="ru-RU"/>
    </w:rPr>
  </w:style>
  <w:style w:type="character" w:styleId="Style10" w:customStyle="1">
    <w:name w:val="Текст выноски Знак"/>
    <w:basedOn w:val="DefaultParagraphFont"/>
    <w:link w:val="a8"/>
    <w:uiPriority w:val="99"/>
    <w:semiHidden/>
    <w:qFormat/>
    <w:rsid w:val="00b602f3"/>
    <w:rPr>
      <w:rFonts w:ascii="Tahoma" w:hAnsi="Tahoma" w:eastAsia="Times New Roman" w:cs="Tahoma"/>
      <w:sz w:val="16"/>
      <w:szCs w:val="16"/>
      <w:lang w:eastAsia="ru-RU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Body Text Indent"/>
    <w:basedOn w:val="Normal"/>
    <w:link w:val="a4"/>
    <w:rsid w:val="0017594f"/>
    <w:pPr>
      <w:spacing w:before="0" w:after="120"/>
      <w:ind w:left="283" w:hanging="0"/>
    </w:pPr>
    <w:rPr/>
  </w:style>
  <w:style w:type="paragraph" w:styleId="ListParagraph">
    <w:name w:val="List Paragraph"/>
    <w:basedOn w:val="Normal"/>
    <w:uiPriority w:val="99"/>
    <w:qFormat/>
    <w:rsid w:val="0017594f"/>
    <w:pPr>
      <w:tabs>
        <w:tab w:val="clear" w:pos="708"/>
        <w:tab w:val="left" w:pos="1134" w:leader="none"/>
      </w:tabs>
      <w:spacing w:lineRule="auto" w:line="360" w:before="0" w:after="0"/>
      <w:ind w:left="720" w:firstLine="709"/>
      <w:contextualSpacing/>
      <w:jc w:val="both"/>
    </w:pPr>
    <w:rPr>
      <w:rFonts w:eastAsia="Calibri"/>
      <w:sz w:val="28"/>
      <w:szCs w:val="28"/>
      <w:lang w:val="uk-UA" w:eastAsia="en-US"/>
    </w:rPr>
  </w:style>
  <w:style w:type="paragraph" w:styleId="NormalWeb">
    <w:name w:val="Normal (Web)"/>
    <w:basedOn w:val="Normal"/>
    <w:uiPriority w:val="99"/>
    <w:semiHidden/>
    <w:qFormat/>
    <w:rsid w:val="00e7644b"/>
    <w:pPr>
      <w:spacing w:beforeAutospacing="1" w:afterAutospacing="1"/>
    </w:pPr>
    <w:rPr>
      <w:rFonts w:eastAsia="Calibri"/>
    </w:rPr>
  </w:style>
  <w:style w:type="paragraph" w:styleId="Default" w:customStyle="1">
    <w:name w:val="Default"/>
    <w:qFormat/>
    <w:rsid w:val="00e7644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101" w:customStyle="1">
    <w:name w:val="Основной текст (10)"/>
    <w:basedOn w:val="Normal"/>
    <w:link w:val="100"/>
    <w:uiPriority w:val="99"/>
    <w:qFormat/>
    <w:rsid w:val="007e3b66"/>
    <w:pPr>
      <w:shd w:val="clear" w:color="auto" w:fill="FFFFFF"/>
      <w:spacing w:lineRule="atLeast" w:line="240"/>
      <w:jc w:val="both"/>
    </w:pPr>
    <w:rPr>
      <w:rFonts w:eastAsia="Calibri" w:eastAsiaTheme="minorHAnsi"/>
      <w:b/>
      <w:bCs/>
      <w:sz w:val="17"/>
      <w:szCs w:val="17"/>
      <w:lang w:eastAsia="en-US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b602f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ama.sarbc.ru/articles/kak-uznat-drug-druga-do-rozhdeniya-ili-prenatalnaya-pedagogika.html" TargetMode="External"/><Relationship Id="rId3" Type="http://schemas.openxmlformats.org/officeDocument/2006/relationships/hyperlink" Target="http://www.umsa.edu.ua/kafhome/psychiatry/lecture/psychiatry/perinatalna psichologia.pdf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AFC2-1EDF-4520-A43D-3FB6C9CE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Application>LibreOffice/6.3.4.2$Windows_X86_64 LibreOffice_project/60da17e045e08f1793c57c00ba83cdfce946d0aa</Application>
  <Pages>10</Pages>
  <Words>2771</Words>
  <Characters>18087</Characters>
  <CharactersWithSpaces>20648</CharactersWithSpaces>
  <Paragraphs>549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2017-12-17T15:15:00Z</dcterms:created>
  <dc:creator>Dom</dc:creator>
  <dc:description/>
  <dc:language>ru-RU</dc:language>
  <cp:lastModifiedBy/>
  <cp:lastPrinted>2018-09-04T19:19:00Z</cp:lastPrinted>
  <dcterms:modified xsi:type="dcterms:W3CDTF">2020-09-02T22:12:14Z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