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C" w:rsidRPr="00C842AD" w:rsidRDefault="004E72AC" w:rsidP="00AE53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lang w:val="uk-UA"/>
        </w:rPr>
      </w:pPr>
      <w:r w:rsidRPr="00C842AD">
        <w:rPr>
          <w:b/>
          <w:bCs/>
          <w:lang w:val="uk-UA"/>
        </w:rPr>
        <w:t>1 модуль</w:t>
      </w:r>
    </w:p>
    <w:p w:rsidR="006E6617" w:rsidRPr="00C842AD" w:rsidRDefault="00C842AD" w:rsidP="006E6617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C842AD">
        <w:rPr>
          <w:bCs/>
          <w:lang w:val="uk-UA"/>
        </w:rPr>
        <w:t>Опрацювати лекції 1-4</w:t>
      </w:r>
      <w:r w:rsidR="006E6617" w:rsidRPr="00C842AD">
        <w:rPr>
          <w:bCs/>
          <w:lang w:val="uk-UA"/>
        </w:rPr>
        <w:t xml:space="preserve"> з секції </w:t>
      </w:r>
      <w:r w:rsidR="0024458D" w:rsidRPr="00C842AD">
        <w:rPr>
          <w:bCs/>
          <w:lang w:val="uk-UA"/>
        </w:rPr>
        <w:t>«</w:t>
      </w:r>
      <w:r w:rsidR="006E6617" w:rsidRPr="00C842AD">
        <w:rPr>
          <w:bCs/>
          <w:lang w:val="uk-UA"/>
        </w:rPr>
        <w:t>1 змістовий модуль</w:t>
      </w:r>
      <w:r w:rsidR="0024458D" w:rsidRPr="00C842AD">
        <w:rPr>
          <w:bCs/>
          <w:lang w:val="uk-UA"/>
        </w:rPr>
        <w:t>»</w:t>
      </w:r>
      <w:r w:rsidR="006E6617" w:rsidRPr="00C842AD">
        <w:rPr>
          <w:bCs/>
          <w:lang w:val="uk-UA"/>
        </w:rPr>
        <w:t xml:space="preserve"> у </w:t>
      </w:r>
      <w:proofErr w:type="spellStart"/>
      <w:r w:rsidR="006E6617" w:rsidRPr="00C842AD">
        <w:rPr>
          <w:bCs/>
          <w:lang w:val="uk-UA"/>
        </w:rPr>
        <w:t>Мудл</w:t>
      </w:r>
      <w:proofErr w:type="spellEnd"/>
      <w:r w:rsidR="006E6617" w:rsidRPr="00C842AD">
        <w:rPr>
          <w:bCs/>
          <w:lang w:val="uk-UA"/>
        </w:rPr>
        <w:t xml:space="preserve"> (що подані у вигляді текстів і презентацій).</w:t>
      </w:r>
    </w:p>
    <w:p w:rsidR="006E6617" w:rsidRPr="00C842AD" w:rsidRDefault="006E6617" w:rsidP="006E6617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 w:rsidRPr="00C842AD">
        <w:rPr>
          <w:bCs/>
          <w:lang w:val="uk-UA"/>
        </w:rPr>
        <w:t>Опрацю</w:t>
      </w:r>
      <w:r w:rsidR="00C842AD" w:rsidRPr="00C842AD">
        <w:rPr>
          <w:bCs/>
          <w:lang w:val="uk-UA"/>
        </w:rPr>
        <w:t>вати плани практичних занять 1-2</w:t>
      </w:r>
      <w:r w:rsidRPr="00C842AD">
        <w:rPr>
          <w:bCs/>
          <w:lang w:val="uk-UA"/>
        </w:rPr>
        <w:t xml:space="preserve"> та підготувати презентацію для колоквіуму.</w:t>
      </w:r>
    </w:p>
    <w:p w:rsidR="00AE53A7" w:rsidRPr="00C842AD" w:rsidRDefault="00AE53A7" w:rsidP="00AE53A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lang w:val="uk-UA"/>
        </w:rPr>
      </w:pPr>
      <w:r w:rsidRPr="00C842AD">
        <w:rPr>
          <w:b/>
          <w:bCs/>
          <w:lang w:val="uk-UA"/>
        </w:rPr>
        <w:t>ТЕМИ ПРАКТИЧНИХ ЗАНЯТЬ</w:t>
      </w:r>
    </w:p>
    <w:p w:rsidR="00AE53A7" w:rsidRPr="00C842AD" w:rsidRDefault="00AE53A7" w:rsidP="00AE53A7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AE53A7" w:rsidRPr="00C842AD" w:rsidRDefault="00AE53A7" w:rsidP="00AE53A7">
      <w:pPr>
        <w:pStyle w:val="21"/>
        <w:spacing w:line="240" w:lineRule="auto"/>
        <w:ind w:firstLine="567"/>
        <w:rPr>
          <w:b/>
          <w:bCs/>
          <w:sz w:val="24"/>
          <w:szCs w:val="24"/>
        </w:rPr>
      </w:pPr>
      <w:r w:rsidRPr="00C842AD">
        <w:rPr>
          <w:b/>
          <w:bCs/>
          <w:sz w:val="24"/>
          <w:szCs w:val="24"/>
        </w:rPr>
        <w:t>Заняття № 1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proofErr w:type="spellStart"/>
      <w:r w:rsidRPr="00C842AD">
        <w:rPr>
          <w:b/>
          <w:color w:val="auto"/>
          <w:lang w:val="uk-UA"/>
        </w:rPr>
        <w:t>Пражурналістські</w:t>
      </w:r>
      <w:proofErr w:type="spellEnd"/>
      <w:r w:rsidRPr="00C842AD">
        <w:rPr>
          <w:b/>
          <w:color w:val="auto"/>
          <w:lang w:val="uk-UA"/>
        </w:rPr>
        <w:t xml:space="preserve"> явища античності</w:t>
      </w:r>
      <w:r w:rsidR="00C842AD" w:rsidRPr="00C842AD">
        <w:rPr>
          <w:b/>
          <w:color w:val="auto"/>
          <w:lang w:val="uk-UA"/>
        </w:rPr>
        <w:t xml:space="preserve"> та середньовіччя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r w:rsidRPr="00C842AD">
        <w:rPr>
          <w:b/>
          <w:color w:val="auto"/>
          <w:lang w:val="uk-UA"/>
        </w:rPr>
        <w:t xml:space="preserve">План </w:t>
      </w:r>
    </w:p>
    <w:p w:rsidR="00AE53A7" w:rsidRPr="00C842AD" w:rsidRDefault="00AE53A7" w:rsidP="00AE53A7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Ораторське мистецтво у Давній Греції класичної доби (</w:t>
      </w:r>
      <w:r w:rsidRPr="00C842AD">
        <w:rPr>
          <w:color w:val="auto"/>
          <w:lang w:val="en-US"/>
        </w:rPr>
        <w:t>V</w:t>
      </w:r>
      <w:r w:rsidRPr="00C842AD">
        <w:rPr>
          <w:color w:val="auto"/>
        </w:rPr>
        <w:t>-</w:t>
      </w:r>
      <w:r w:rsidRPr="00C842AD">
        <w:rPr>
          <w:color w:val="auto"/>
          <w:lang w:val="en-US"/>
        </w:rPr>
        <w:t>IV</w:t>
      </w:r>
      <w:r w:rsidRPr="00C842AD">
        <w:rPr>
          <w:color w:val="auto"/>
        </w:rPr>
        <w:t xml:space="preserve"> </w:t>
      </w:r>
      <w:r w:rsidRPr="00C842AD">
        <w:rPr>
          <w:color w:val="auto"/>
          <w:lang w:val="uk-UA"/>
        </w:rPr>
        <w:t>ст. до н.е.):</w:t>
      </w:r>
    </w:p>
    <w:p w:rsidR="00AE53A7" w:rsidRPr="00C842AD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зародження красномовства та його види,</w:t>
      </w:r>
    </w:p>
    <w:p w:rsidR="00AE53A7" w:rsidRPr="00C842AD" w:rsidRDefault="00AE53A7" w:rsidP="00AE53A7">
      <w:pPr>
        <w:pStyle w:val="a4"/>
        <w:numPr>
          <w:ilvl w:val="0"/>
          <w:numId w:val="12"/>
        </w:numPr>
        <w:tabs>
          <w:tab w:val="clear" w:pos="900"/>
          <w:tab w:val="num" w:pos="360"/>
          <w:tab w:val="num" w:pos="54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видатні грецькі оратори; аналіз промов </w:t>
      </w:r>
      <w:proofErr w:type="spellStart"/>
      <w:r w:rsidRPr="00C842AD">
        <w:rPr>
          <w:color w:val="auto"/>
          <w:lang w:val="uk-UA"/>
        </w:rPr>
        <w:t>Горгія</w:t>
      </w:r>
      <w:proofErr w:type="spellEnd"/>
      <w:r w:rsidRPr="00C842AD">
        <w:rPr>
          <w:color w:val="auto"/>
          <w:lang w:val="uk-UA"/>
        </w:rPr>
        <w:t xml:space="preserve">, </w:t>
      </w:r>
      <w:proofErr w:type="spellStart"/>
      <w:r w:rsidRPr="00C842AD">
        <w:rPr>
          <w:color w:val="auto"/>
          <w:lang w:val="uk-UA"/>
        </w:rPr>
        <w:t>Лісія</w:t>
      </w:r>
      <w:proofErr w:type="spellEnd"/>
      <w:r w:rsidRPr="00C842AD">
        <w:rPr>
          <w:color w:val="auto"/>
          <w:lang w:val="uk-UA"/>
        </w:rPr>
        <w:t xml:space="preserve">, </w:t>
      </w:r>
      <w:proofErr w:type="spellStart"/>
      <w:r w:rsidRPr="00C842AD">
        <w:rPr>
          <w:color w:val="auto"/>
          <w:lang w:val="uk-UA"/>
        </w:rPr>
        <w:t>Ісократа</w:t>
      </w:r>
      <w:proofErr w:type="spellEnd"/>
      <w:r w:rsidRPr="00C842AD">
        <w:rPr>
          <w:color w:val="auto"/>
          <w:lang w:val="uk-UA"/>
        </w:rPr>
        <w:t xml:space="preserve">, </w:t>
      </w:r>
      <w:proofErr w:type="spellStart"/>
      <w:r w:rsidRPr="00C842AD">
        <w:rPr>
          <w:color w:val="auto"/>
          <w:lang w:val="uk-UA"/>
        </w:rPr>
        <w:t>Есхіна</w:t>
      </w:r>
      <w:proofErr w:type="spellEnd"/>
      <w:r w:rsidRPr="00C842AD">
        <w:rPr>
          <w:color w:val="auto"/>
          <w:lang w:val="uk-UA"/>
        </w:rPr>
        <w:t>, Демосфена.</w:t>
      </w:r>
    </w:p>
    <w:p w:rsidR="00AE53A7" w:rsidRPr="00C842AD" w:rsidRDefault="00C842AD" w:rsidP="00C842AD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Специфіка та засоби д</w:t>
      </w:r>
      <w:r w:rsidR="00AE53A7" w:rsidRPr="00C842AD">
        <w:rPr>
          <w:color w:val="auto"/>
          <w:lang w:val="uk-UA"/>
        </w:rPr>
        <w:t>авньоримськ</w:t>
      </w:r>
      <w:r w:rsidRPr="00C842AD">
        <w:rPr>
          <w:color w:val="auto"/>
          <w:lang w:val="uk-UA"/>
        </w:rPr>
        <w:t>ого</w:t>
      </w:r>
      <w:r w:rsidR="00AE53A7" w:rsidRPr="00C842AD">
        <w:rPr>
          <w:color w:val="auto"/>
          <w:lang w:val="uk-UA"/>
        </w:rPr>
        <w:t xml:space="preserve"> красномовств</w:t>
      </w:r>
      <w:r w:rsidRPr="00C842AD">
        <w:rPr>
          <w:color w:val="auto"/>
          <w:lang w:val="uk-UA"/>
        </w:rPr>
        <w:t>а. Р</w:t>
      </w:r>
      <w:r w:rsidR="00AE53A7" w:rsidRPr="00C842AD">
        <w:rPr>
          <w:color w:val="auto"/>
          <w:lang w:val="uk-UA"/>
        </w:rPr>
        <w:t>иторична діяльність Цицерона, аналіз промов проти Катиліни.</w:t>
      </w:r>
    </w:p>
    <w:p w:rsidR="00AE53A7" w:rsidRPr="00C842AD" w:rsidRDefault="00AE53A7" w:rsidP="00AE53A7">
      <w:pPr>
        <w:pStyle w:val="a4"/>
        <w:numPr>
          <w:ilvl w:val="0"/>
          <w:numId w:val="11"/>
        </w:numPr>
        <w:tabs>
          <w:tab w:val="clear" w:pos="720"/>
          <w:tab w:val="num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Зародження газети:</w:t>
      </w:r>
    </w:p>
    <w:p w:rsidR="00AE53A7" w:rsidRPr="00C842AD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прообрази газети в Давній Греції, форми передачі інформації у Давньому Римі (написи на стінах, листи, відкриті листи),</w:t>
      </w:r>
    </w:p>
    <w:p w:rsidR="00AE53A7" w:rsidRPr="00C842AD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  <w:lang w:val="uk-UA"/>
        </w:rPr>
        <w:t>операрії</w:t>
      </w:r>
      <w:proofErr w:type="spellEnd"/>
      <w:r w:rsidRPr="00C842AD">
        <w:rPr>
          <w:color w:val="auto"/>
          <w:lang w:val="uk-UA"/>
        </w:rPr>
        <w:t xml:space="preserve"> як перші репортери,</w:t>
      </w:r>
    </w:p>
    <w:p w:rsidR="00AE53A7" w:rsidRPr="00C842AD" w:rsidRDefault="00AE53A7" w:rsidP="00AE53A7">
      <w:pPr>
        <w:pStyle w:val="a4"/>
        <w:numPr>
          <w:ilvl w:val="0"/>
          <w:numId w:val="12"/>
        </w:numPr>
        <w:tabs>
          <w:tab w:val="clear" w:pos="900"/>
          <w:tab w:val="left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«</w:t>
      </w:r>
      <w:proofErr w:type="spellStart"/>
      <w:r w:rsidRPr="00C842AD">
        <w:rPr>
          <w:color w:val="auto"/>
          <w:lang w:val="en-US"/>
        </w:rPr>
        <w:t>Acta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en-US"/>
        </w:rPr>
        <w:t>diurna</w:t>
      </w:r>
      <w:proofErr w:type="spellEnd"/>
      <w:r w:rsidRPr="00C842AD">
        <w:rPr>
          <w:color w:val="auto"/>
          <w:lang w:val="uk-UA"/>
        </w:rPr>
        <w:t>» - перша офіційна газета, її розвиток за правління Юлія Цезаря та Октавіана Августа.</w:t>
      </w:r>
    </w:p>
    <w:p w:rsidR="00C842AD" w:rsidRPr="00C842AD" w:rsidRDefault="00C842AD" w:rsidP="00C842AD">
      <w:pPr>
        <w:pStyle w:val="a7"/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Публіцистика Нового Заповіту. Християнська проповідь як форма ораторського мистецтва, її різновиди (промови Ісуса Христа, послання апостолів як зразки письмової публіцистики). </w:t>
      </w:r>
    </w:p>
    <w:p w:rsidR="00C842AD" w:rsidRPr="00C842AD" w:rsidRDefault="00C842AD" w:rsidP="00C842AD">
      <w:pPr>
        <w:pStyle w:val="a7"/>
        <w:numPr>
          <w:ilvl w:val="0"/>
          <w:numId w:val="11"/>
        </w:numPr>
        <w:tabs>
          <w:tab w:val="num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Християнська публіцистика доби Середньовіччя. Аналіз промов проповідників Західної імперії (листи та промови Амвросія </w:t>
      </w:r>
      <w:proofErr w:type="spellStart"/>
      <w:r w:rsidRPr="00C842AD">
        <w:rPr>
          <w:lang w:val="uk-UA"/>
        </w:rPr>
        <w:t>Медіоланського</w:t>
      </w:r>
      <w:proofErr w:type="spellEnd"/>
      <w:r w:rsidRPr="00C842AD">
        <w:rPr>
          <w:lang w:val="uk-UA"/>
        </w:rPr>
        <w:t xml:space="preserve">, Ієроніма </w:t>
      </w:r>
      <w:proofErr w:type="spellStart"/>
      <w:r w:rsidRPr="00C842AD">
        <w:rPr>
          <w:lang w:val="uk-UA"/>
        </w:rPr>
        <w:t>Стридонського</w:t>
      </w:r>
      <w:proofErr w:type="spellEnd"/>
      <w:r w:rsidRPr="00C842AD">
        <w:rPr>
          <w:lang w:val="uk-UA"/>
        </w:rPr>
        <w:t>). Традиції християнської публіцистики Візантійської імперії (проповіді та послання Василя Великого, Іоанна Златоуста).</w:t>
      </w:r>
    </w:p>
    <w:p w:rsidR="00C842AD" w:rsidRPr="00C842AD" w:rsidRDefault="00C842AD" w:rsidP="00C842AD">
      <w:pPr>
        <w:pStyle w:val="a4"/>
        <w:tabs>
          <w:tab w:val="left" w:pos="360"/>
        </w:tabs>
        <w:spacing w:before="0" w:after="0"/>
        <w:ind w:right="0"/>
        <w:jc w:val="both"/>
        <w:rPr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ОСНОВНІ ТЕРМІНИ ТА ПОНЯТТЯ</w:t>
      </w:r>
    </w:p>
    <w:p w:rsidR="00C842AD" w:rsidRPr="00C842AD" w:rsidRDefault="00AE53A7" w:rsidP="00C842AD">
      <w:pPr>
        <w:pStyle w:val="a4"/>
        <w:spacing w:before="0" w:after="0"/>
        <w:ind w:left="0" w:right="0"/>
        <w:jc w:val="center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Античність, риторика, агоністика, логограф, судові промови, </w:t>
      </w:r>
      <w:proofErr w:type="spellStart"/>
      <w:r w:rsidRPr="00C842AD">
        <w:rPr>
          <w:color w:val="auto"/>
          <w:lang w:val="uk-UA"/>
        </w:rPr>
        <w:t>епідектичне</w:t>
      </w:r>
      <w:proofErr w:type="spellEnd"/>
      <w:r w:rsidR="00D23BF3">
        <w:rPr>
          <w:color w:val="auto"/>
          <w:lang w:val="uk-UA"/>
        </w:rPr>
        <w:t xml:space="preserve"> (урочисте)</w:t>
      </w:r>
      <w:r w:rsidRPr="00C842AD">
        <w:rPr>
          <w:color w:val="auto"/>
          <w:lang w:val="uk-UA"/>
        </w:rPr>
        <w:t xml:space="preserve"> красномовство, політичні промови, </w:t>
      </w:r>
      <w:proofErr w:type="spellStart"/>
      <w:r w:rsidRPr="00C842AD">
        <w:rPr>
          <w:color w:val="auto"/>
          <w:lang w:val="uk-UA"/>
        </w:rPr>
        <w:t>горгіанські</w:t>
      </w:r>
      <w:proofErr w:type="spellEnd"/>
      <w:r w:rsidRPr="00C842AD">
        <w:rPr>
          <w:color w:val="auto"/>
          <w:lang w:val="uk-UA"/>
        </w:rPr>
        <w:t xml:space="preserve"> фігури</w:t>
      </w:r>
      <w:r w:rsidR="00D23BF3">
        <w:rPr>
          <w:color w:val="auto"/>
          <w:lang w:val="uk-UA"/>
        </w:rPr>
        <w:t>,</w:t>
      </w:r>
      <w:r w:rsidRPr="00C842AD">
        <w:rPr>
          <w:color w:val="auto"/>
          <w:lang w:val="uk-UA"/>
        </w:rPr>
        <w:t xml:space="preserve"> афіша, </w:t>
      </w:r>
      <w:proofErr w:type="spellStart"/>
      <w:r w:rsidRPr="00C842AD">
        <w:rPr>
          <w:color w:val="auto"/>
          <w:lang w:val="uk-UA"/>
        </w:rPr>
        <w:t>операрії</w:t>
      </w:r>
      <w:proofErr w:type="spellEnd"/>
      <w:r w:rsidRPr="00C842AD">
        <w:rPr>
          <w:color w:val="auto"/>
          <w:lang w:val="uk-UA"/>
        </w:rPr>
        <w:t>, «</w:t>
      </w:r>
      <w:proofErr w:type="spellStart"/>
      <w:r w:rsidRPr="00C842AD">
        <w:rPr>
          <w:color w:val="auto"/>
          <w:lang w:val="en-US"/>
        </w:rPr>
        <w:t>Acta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en-US"/>
        </w:rPr>
        <w:t>diurna</w:t>
      </w:r>
      <w:proofErr w:type="spellEnd"/>
      <w:r w:rsidR="00C842AD" w:rsidRPr="00C842AD">
        <w:rPr>
          <w:color w:val="auto"/>
          <w:lang w:val="uk-UA"/>
        </w:rPr>
        <w:t xml:space="preserve">», Середньовіччя та його основні періоди й центри, християнство, проповідь місіонерська та парафіяльна, </w:t>
      </w:r>
      <w:proofErr w:type="spellStart"/>
      <w:r w:rsidR="00C842AD" w:rsidRPr="00C842AD">
        <w:rPr>
          <w:color w:val="auto"/>
          <w:lang w:val="uk-UA"/>
        </w:rPr>
        <w:t>омілія</w:t>
      </w:r>
      <w:proofErr w:type="spellEnd"/>
      <w:r w:rsidR="00C842AD" w:rsidRPr="00C842AD">
        <w:rPr>
          <w:color w:val="auto"/>
          <w:lang w:val="uk-UA"/>
        </w:rPr>
        <w:t xml:space="preserve">, </w:t>
      </w:r>
      <w:proofErr w:type="spellStart"/>
      <w:r w:rsidR="00C842AD" w:rsidRPr="00C842AD">
        <w:rPr>
          <w:color w:val="auto"/>
          <w:lang w:val="uk-UA"/>
        </w:rPr>
        <w:t>катехізичне</w:t>
      </w:r>
      <w:proofErr w:type="spellEnd"/>
      <w:r w:rsidR="00C842AD" w:rsidRPr="00C842AD">
        <w:rPr>
          <w:color w:val="auto"/>
          <w:lang w:val="uk-UA"/>
        </w:rPr>
        <w:t xml:space="preserve"> повчання, урочиста промова, публіцистична проповідь, Нагорна проповідь, притча, лист, послання, булла, </w:t>
      </w:r>
      <w:proofErr w:type="spellStart"/>
      <w:r w:rsidR="00C842AD" w:rsidRPr="00C842AD">
        <w:rPr>
          <w:color w:val="auto"/>
          <w:lang w:val="uk-UA"/>
        </w:rPr>
        <w:t>Вульгата</w:t>
      </w:r>
      <w:proofErr w:type="spellEnd"/>
      <w:r w:rsidR="00C842AD" w:rsidRPr="00C842AD">
        <w:rPr>
          <w:color w:val="auto"/>
          <w:lang w:val="uk-UA"/>
        </w:rPr>
        <w:t xml:space="preserve">. </w:t>
      </w:r>
    </w:p>
    <w:p w:rsidR="00AE53A7" w:rsidRPr="00C842AD" w:rsidRDefault="00AE53A7" w:rsidP="00AE53A7">
      <w:pPr>
        <w:ind w:firstLine="567"/>
        <w:jc w:val="center"/>
        <w:rPr>
          <w:b/>
          <w:i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ПРАКТИЧНІ ЗАВДАННЯ</w:t>
      </w:r>
    </w:p>
    <w:p w:rsidR="00AE53A7" w:rsidRPr="00C842AD" w:rsidRDefault="00AE53A7" w:rsidP="00D23BF3">
      <w:pPr>
        <w:pStyle w:val="a4"/>
        <w:numPr>
          <w:ilvl w:val="0"/>
          <w:numId w:val="5"/>
        </w:numPr>
        <w:tabs>
          <w:tab w:val="left" w:pos="18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Проаналізувати промову одного з давніх ораторів </w:t>
      </w:r>
      <w:r w:rsidR="00C842AD" w:rsidRPr="00C842AD">
        <w:rPr>
          <w:color w:val="auto"/>
          <w:lang w:val="uk-UA"/>
        </w:rPr>
        <w:t xml:space="preserve">або проповідників </w:t>
      </w:r>
      <w:r w:rsidRPr="00C842AD">
        <w:rPr>
          <w:color w:val="auto"/>
          <w:lang w:val="uk-UA"/>
        </w:rPr>
        <w:t>за наведеною в схемою.</w:t>
      </w:r>
    </w:p>
    <w:p w:rsidR="00AE53A7" w:rsidRPr="00C842AD" w:rsidRDefault="00AE53A7" w:rsidP="00AE53A7">
      <w:pPr>
        <w:pStyle w:val="a4"/>
        <w:numPr>
          <w:ilvl w:val="0"/>
          <w:numId w:val="5"/>
        </w:numPr>
        <w:tabs>
          <w:tab w:val="clear" w:pos="720"/>
          <w:tab w:val="left" w:pos="18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Створити журналістський твір або усний виступ у стилі одного з античних ораторів.</w:t>
      </w: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МЕТОДИЧНІ РЕКОМЕНДАЦІЇ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1. Розглядати античну риторику як особливий вид художньої діяльності – мистецтво переконувати – необхідно з урахуванням </w:t>
      </w:r>
      <w:proofErr w:type="spellStart"/>
      <w:r w:rsidRPr="00C842AD">
        <w:rPr>
          <w:color w:val="auto"/>
          <w:lang w:val="uk-UA"/>
        </w:rPr>
        <w:t>агоністичного</w:t>
      </w:r>
      <w:proofErr w:type="spellEnd"/>
      <w:r w:rsidRPr="00C842AD">
        <w:rPr>
          <w:color w:val="auto"/>
          <w:lang w:val="uk-UA"/>
        </w:rPr>
        <w:t xml:space="preserve"> (від гр. – змагання, гра, бій, судовий процес) характеру грецької ментальності. Агоністика як фундаментальний принцип грецької культури зумовила не тільки посилення колективістських тенденцій, але й поставила на небачену висоту роль усного слова. Формується діалектика як мистецтво роздуму і риторика як мистецтво красномовства. 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Варто звернути увагу на те, що ораторське слово було невід’ємною частиною державної системи, а вміння володіти ораторською майстерністю стало визначною рисою образу </w:t>
      </w:r>
      <w:proofErr w:type="spellStart"/>
      <w:r w:rsidRPr="00C842AD">
        <w:rPr>
          <w:color w:val="auto"/>
          <w:lang w:val="uk-UA"/>
        </w:rPr>
        <w:t>“громадської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людини”</w:t>
      </w:r>
      <w:proofErr w:type="spellEnd"/>
      <w:r w:rsidRPr="00C842AD">
        <w:rPr>
          <w:color w:val="auto"/>
        </w:rPr>
        <w:t xml:space="preserve"> </w:t>
      </w:r>
      <w:r w:rsidRPr="00C842AD">
        <w:rPr>
          <w:color w:val="auto"/>
          <w:lang w:val="uk-UA"/>
        </w:rPr>
        <w:t xml:space="preserve">як ідеалу демократичної Греції. Становлення судової та </w:t>
      </w:r>
      <w:r w:rsidRPr="00C842AD">
        <w:rPr>
          <w:color w:val="auto"/>
          <w:lang w:val="uk-UA"/>
        </w:rPr>
        <w:lastRenderedPageBreak/>
        <w:t>юридичної системи, захист державності, покарання порушників полісної ідеології сприяли розвитку судового та політичного красномовства та процвітанню професії логографа (той, що пише промови для інших).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3. На відміну від грецького полісу, римська культура (рік заснування Риму – 753 р. до н.е.) сприймалася як цивілізація індивідуальностей). Це, у свою чергу, зумовлює пріоритет писемної культури. Звідси жанрове розмаїття історичних записів (скрижалі, </w:t>
      </w:r>
      <w:proofErr w:type="spellStart"/>
      <w:r w:rsidRPr="00C842AD">
        <w:rPr>
          <w:color w:val="auto"/>
          <w:lang w:val="uk-UA"/>
        </w:rPr>
        <w:t>фасти</w:t>
      </w:r>
      <w:proofErr w:type="spellEnd"/>
      <w:r w:rsidRPr="00C842AD">
        <w:rPr>
          <w:color w:val="auto"/>
          <w:lang w:val="uk-UA"/>
        </w:rPr>
        <w:t xml:space="preserve">, аннали, </w:t>
      </w:r>
      <w:proofErr w:type="spellStart"/>
      <w:r w:rsidRPr="00C842AD">
        <w:rPr>
          <w:color w:val="auto"/>
          <w:lang w:val="uk-UA"/>
        </w:rPr>
        <w:t>“Ефемериди”</w:t>
      </w:r>
      <w:proofErr w:type="spellEnd"/>
      <w:r w:rsidRPr="00C842AD">
        <w:rPr>
          <w:color w:val="auto"/>
          <w:lang w:val="uk-UA"/>
        </w:rPr>
        <w:t xml:space="preserve">), активний розвиток літературно-публіцистичних форм (памфлет, сатира). Змінюються форми передачі побутової та офіційної інформації. Особливу увагу треба приділити римським афішам. </w:t>
      </w:r>
      <w:proofErr w:type="spellStart"/>
      <w:r w:rsidRPr="00C842AD">
        <w:rPr>
          <w:color w:val="auto"/>
          <w:lang w:val="uk-UA"/>
        </w:rPr>
        <w:t>“Corpus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inscriptionum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Latinarum”</w:t>
      </w:r>
      <w:proofErr w:type="spellEnd"/>
      <w:r w:rsidRPr="00C842AD">
        <w:rPr>
          <w:color w:val="auto"/>
          <w:lang w:val="uk-UA"/>
        </w:rPr>
        <w:t xml:space="preserve"> налічує 120 тисяч надписів.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Ці засоби інформування були достатніми для жителів Риму. Але велика територія Римської імперії вимагала нових форм комунікації. Функції інформаторів, як свідчать історичні документи, виконували довірені особи, або ж </w:t>
      </w:r>
      <w:proofErr w:type="spellStart"/>
      <w:r w:rsidRPr="00C842AD">
        <w:rPr>
          <w:color w:val="auto"/>
          <w:lang w:val="uk-UA"/>
        </w:rPr>
        <w:t>operarii</w:t>
      </w:r>
      <w:proofErr w:type="spellEnd"/>
      <w:r w:rsidRPr="00C842AD">
        <w:rPr>
          <w:color w:val="auto"/>
          <w:lang w:val="uk-UA"/>
        </w:rPr>
        <w:t xml:space="preserve">. Такі приватні інформатори-репортери стежили за громадським життям і складали донесення патрону. Слід акцентувати й наявність особливого жанру відкритого листа – </w:t>
      </w:r>
      <w:proofErr w:type="spellStart"/>
      <w:r w:rsidRPr="00C842AD">
        <w:rPr>
          <w:color w:val="auto"/>
          <w:lang w:val="uk-UA"/>
        </w:rPr>
        <w:t>іn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publico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propositae</w:t>
      </w:r>
      <w:proofErr w:type="spellEnd"/>
      <w:r w:rsidRPr="00C842AD">
        <w:rPr>
          <w:color w:val="auto"/>
          <w:lang w:val="uk-UA"/>
        </w:rPr>
        <w:t xml:space="preserve">, – текст якого розмножувався і вивішувався на стінах в людних місцях. </w:t>
      </w:r>
    </w:p>
    <w:p w:rsidR="00AE53A7" w:rsidRPr="00C842AD" w:rsidRDefault="00AE53A7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3. Як засвідчують історики, за часів Г.Ю.Цезаря зазначена писемна традиція зазнала впорядкування, оформлення й виявилася у появі першої римської </w:t>
      </w:r>
      <w:proofErr w:type="spellStart"/>
      <w:r w:rsidRPr="00C842AD">
        <w:rPr>
          <w:color w:val="auto"/>
          <w:lang w:val="uk-UA"/>
        </w:rPr>
        <w:t>прагазети</w:t>
      </w:r>
      <w:proofErr w:type="spellEnd"/>
      <w:r w:rsidRPr="00C842AD">
        <w:rPr>
          <w:color w:val="auto"/>
          <w:lang w:val="uk-UA"/>
        </w:rPr>
        <w:t xml:space="preserve"> «</w:t>
      </w:r>
      <w:proofErr w:type="spellStart"/>
      <w:r w:rsidRPr="00C842AD">
        <w:rPr>
          <w:color w:val="auto"/>
          <w:lang w:val="en-US"/>
        </w:rPr>
        <w:t>Acta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en-US"/>
        </w:rPr>
        <w:t>diurna</w:t>
      </w:r>
      <w:proofErr w:type="spellEnd"/>
      <w:r w:rsidRPr="00C842AD">
        <w:rPr>
          <w:color w:val="auto"/>
          <w:lang w:val="uk-UA"/>
        </w:rPr>
        <w:t>». Розглядаючи це видання, слід звернути увагу на провідні жанри повідомлень, тематику та особливості розповсюдження газети.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4-5. Із багатьох раніше вивчених дисциплін студенти знайомі з основними книгами Біблії: Старим Заповітом і Новим, що складається з чотирьох Євангелій (від Матвія, Луки, Марка та Іоанна) та послань апостолів. Метою цього практичного заняття є знайомство з основними представниками ранньої християнської публіцистики як формою ораторського мистецтва та виділення специфічних рис християнської проповіді у порівнянні з античними промовами. 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Варто наголосити, що жанр проповіді зароджується ще в надрах Старого Заповіту: у своїх запальних промовах пророки Мойсей, Єзекіїль, Ілля, Ієремія та інші  повчають іудейський народ, розвінчують його вади, закликають до духовного оновлення. Нова доба проповідництва розпочинається з промов Ісуса Христа, у яких головним мотивом є проповідь любові.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При аналізі Христових проповідей рекомендується особливу увагу звернути на їх комунікативні особливості (адресат і особливості сприйняття, канали та ефективність комунікації, засоби досягнення впливу на аудиторію), на Нагорну проповідь (5-7 </w:t>
      </w:r>
      <w:proofErr w:type="spellStart"/>
      <w:r w:rsidRPr="00C842AD">
        <w:rPr>
          <w:color w:val="auto"/>
          <w:lang w:val="uk-UA"/>
        </w:rPr>
        <w:t>гл</w:t>
      </w:r>
      <w:proofErr w:type="spellEnd"/>
      <w:r w:rsidRPr="00C842AD">
        <w:rPr>
          <w:color w:val="auto"/>
          <w:lang w:val="uk-UA"/>
        </w:rPr>
        <w:t xml:space="preserve">. Євангелія від Матвія) – її смислові центри та стилістичні особливості, на таку форму проповіді, як притча (навести приклади). Із апостольських послань для аналізу рекомендується уривок з І послання ап. Павла до </w:t>
      </w:r>
      <w:proofErr w:type="spellStart"/>
      <w:r w:rsidRPr="00C842AD">
        <w:rPr>
          <w:color w:val="auto"/>
          <w:lang w:val="uk-UA"/>
        </w:rPr>
        <w:t>коринфян</w:t>
      </w:r>
      <w:proofErr w:type="spellEnd"/>
      <w:r w:rsidRPr="00C842AD">
        <w:rPr>
          <w:color w:val="auto"/>
          <w:lang w:val="uk-UA"/>
        </w:rPr>
        <w:t xml:space="preserve"> ( </w:t>
      </w:r>
      <w:proofErr w:type="spellStart"/>
      <w:r w:rsidRPr="00C842AD">
        <w:rPr>
          <w:color w:val="auto"/>
          <w:lang w:val="uk-UA"/>
        </w:rPr>
        <w:t>гл</w:t>
      </w:r>
      <w:proofErr w:type="spellEnd"/>
      <w:r w:rsidRPr="00C842AD">
        <w:rPr>
          <w:color w:val="auto"/>
          <w:lang w:val="uk-UA"/>
        </w:rPr>
        <w:t>. 12-13), що включає так званий «гімн любові».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ab/>
        <w:t>Підвалини подальшого розвитку – тематичного та жанрового – християнської проповіді закладено творчістю проповідників Риму та Візантії І</w:t>
      </w:r>
      <w:r w:rsidRPr="00C842AD">
        <w:rPr>
          <w:color w:val="auto"/>
          <w:lang w:val="en-GB"/>
        </w:rPr>
        <w:t>V</w:t>
      </w:r>
      <w:r w:rsidRPr="00C842AD">
        <w:rPr>
          <w:color w:val="auto"/>
          <w:lang w:val="uk-UA"/>
        </w:rPr>
        <w:t>–</w:t>
      </w:r>
      <w:r w:rsidRPr="00C842AD">
        <w:rPr>
          <w:color w:val="auto"/>
          <w:lang w:val="en-GB"/>
        </w:rPr>
        <w:t>V</w:t>
      </w:r>
      <w:r w:rsidRPr="00C842AD">
        <w:rPr>
          <w:color w:val="auto"/>
          <w:lang w:val="uk-UA"/>
        </w:rPr>
        <w:t xml:space="preserve"> ст. студенти повинні знати головні їх промови (тематику, проблематику, образи, історичну основу) та вміти їх аналізувати.</w:t>
      </w:r>
    </w:p>
    <w:p w:rsidR="00C842AD" w:rsidRPr="00C842AD" w:rsidRDefault="00C842AD" w:rsidP="00AE53A7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ПИТАННЯ ДЛЯ САМОКОНТРОЛЮ</w:t>
      </w:r>
    </w:p>
    <w:p w:rsidR="00AE53A7" w:rsidRPr="00C842AD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Які явища в давньому світі </w:t>
      </w:r>
      <w:proofErr w:type="spellStart"/>
      <w:r w:rsidRPr="00C842AD">
        <w:t>можн</w:t>
      </w:r>
      <w:proofErr w:type="spellEnd"/>
      <w:r w:rsidRPr="00C842AD">
        <w:rPr>
          <w:lang w:val="uk-UA"/>
        </w:rPr>
        <w:t>а від</w:t>
      </w:r>
      <w:r w:rsidRPr="00C842AD">
        <w:t>нести</w:t>
      </w:r>
      <w:r w:rsidRPr="00C842AD">
        <w:rPr>
          <w:lang w:val="uk-UA"/>
        </w:rPr>
        <w:t xml:space="preserve"> до </w:t>
      </w:r>
      <w:proofErr w:type="spellStart"/>
      <w:r w:rsidRPr="00C842AD">
        <w:t>пражурнал</w:t>
      </w:r>
      <w:proofErr w:type="spellEnd"/>
      <w:r w:rsidRPr="00C842AD">
        <w:rPr>
          <w:lang w:val="uk-UA"/>
        </w:rPr>
        <w:t>і</w:t>
      </w:r>
      <w:proofErr w:type="spellStart"/>
      <w:r w:rsidRPr="00C842AD">
        <w:t>стс</w:t>
      </w:r>
      <w:proofErr w:type="spellEnd"/>
      <w:r w:rsidRPr="00C842AD">
        <w:rPr>
          <w:lang w:val="uk-UA"/>
        </w:rPr>
        <w:t>ь</w:t>
      </w:r>
      <w:proofErr w:type="spellStart"/>
      <w:r w:rsidRPr="00C842AD">
        <w:t>ки</w:t>
      </w:r>
      <w:proofErr w:type="spellEnd"/>
      <w:r w:rsidRPr="00C842AD">
        <w:rPr>
          <w:lang w:val="uk-UA"/>
        </w:rPr>
        <w:t>х</w:t>
      </w:r>
      <w:r w:rsidRPr="00C842AD">
        <w:t>?</w:t>
      </w:r>
    </w:p>
    <w:p w:rsidR="00AE53A7" w:rsidRPr="00C842AD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</w:pPr>
      <w:r w:rsidRPr="00C842AD">
        <w:t xml:space="preserve">Охарактеризуйте </w:t>
      </w:r>
      <w:r w:rsidRPr="00C842AD">
        <w:rPr>
          <w:lang w:val="uk-UA"/>
        </w:rPr>
        <w:t>най</w:t>
      </w:r>
      <w:proofErr w:type="spellStart"/>
      <w:r w:rsidRPr="00C842AD">
        <w:t>важ</w:t>
      </w:r>
      <w:r w:rsidRPr="00C842AD">
        <w:rPr>
          <w:lang w:val="uk-UA"/>
        </w:rPr>
        <w:t>ливіші</w:t>
      </w:r>
      <w:proofErr w:type="spellEnd"/>
      <w:r w:rsidRPr="00C842AD">
        <w:rPr>
          <w:lang w:val="uk-UA"/>
        </w:rPr>
        <w:t xml:space="preserve"> джерела</w:t>
      </w:r>
      <w:r w:rsidRPr="00C842AD">
        <w:t xml:space="preserve"> журнал</w:t>
      </w:r>
      <w:r w:rsidRPr="00C842AD">
        <w:rPr>
          <w:lang w:val="uk-UA"/>
        </w:rPr>
        <w:t>і</w:t>
      </w:r>
      <w:proofErr w:type="spellStart"/>
      <w:r w:rsidRPr="00C842AD">
        <w:t>ст</w:t>
      </w:r>
      <w:proofErr w:type="spellEnd"/>
      <w:r w:rsidRPr="00C842AD">
        <w:rPr>
          <w:lang w:val="uk-UA"/>
        </w:rPr>
        <w:t>и</w:t>
      </w:r>
      <w:proofErr w:type="spellStart"/>
      <w:r w:rsidRPr="00C842AD">
        <w:t>ки</w:t>
      </w:r>
      <w:proofErr w:type="spellEnd"/>
      <w:r w:rsidRPr="00C842AD">
        <w:t xml:space="preserve"> в </w:t>
      </w:r>
      <w:r w:rsidRPr="00C842AD">
        <w:rPr>
          <w:lang w:val="uk-UA"/>
        </w:rPr>
        <w:t>Давній Греції та Римі</w:t>
      </w:r>
      <w:r w:rsidRPr="00C842AD">
        <w:t>.</w:t>
      </w:r>
    </w:p>
    <w:p w:rsidR="00AE53A7" w:rsidRPr="00C842AD" w:rsidRDefault="00AE53A7" w:rsidP="00AE53A7">
      <w:pPr>
        <w:numPr>
          <w:ilvl w:val="1"/>
          <w:numId w:val="11"/>
        </w:numPr>
        <w:tabs>
          <w:tab w:val="clear" w:pos="1530"/>
          <w:tab w:val="left" w:pos="360"/>
        </w:tabs>
        <w:ind w:left="0" w:firstLine="0"/>
        <w:jc w:val="both"/>
      </w:pPr>
      <w:r w:rsidRPr="00C842AD">
        <w:rPr>
          <w:lang w:val="uk-UA"/>
        </w:rPr>
        <w:t>Що таке</w:t>
      </w:r>
      <w:r w:rsidRPr="00C842AD">
        <w:t xml:space="preserve"> риторика</w:t>
      </w:r>
      <w:r w:rsidRPr="00C842AD">
        <w:rPr>
          <w:lang w:val="uk-UA"/>
        </w:rPr>
        <w:t xml:space="preserve">, яку </w:t>
      </w:r>
      <w:r w:rsidRPr="00C842AD">
        <w:t xml:space="preserve">роль </w:t>
      </w:r>
      <w:r w:rsidRPr="00C842AD">
        <w:rPr>
          <w:lang w:val="uk-UA"/>
        </w:rPr>
        <w:t>в</w:t>
      </w:r>
      <w:r w:rsidRPr="00C842AD">
        <w:t xml:space="preserve">она </w:t>
      </w:r>
      <w:proofErr w:type="spellStart"/>
      <w:r w:rsidRPr="00C842AD">
        <w:t>грала</w:t>
      </w:r>
      <w:proofErr w:type="spellEnd"/>
      <w:r w:rsidRPr="00C842AD">
        <w:t xml:space="preserve"> в античном</w:t>
      </w:r>
      <w:r w:rsidRPr="00C842AD">
        <w:rPr>
          <w:lang w:val="uk-UA"/>
        </w:rPr>
        <w:t>у</w:t>
      </w:r>
      <w:r w:rsidRPr="00C842AD">
        <w:t xml:space="preserve"> </w:t>
      </w:r>
      <w:r w:rsidRPr="00C842AD">
        <w:rPr>
          <w:lang w:val="uk-UA"/>
        </w:rPr>
        <w:t>суспільстві</w:t>
      </w:r>
      <w:r w:rsidRPr="00C842AD">
        <w:t>?</w:t>
      </w:r>
      <w:r w:rsidRPr="00C842AD">
        <w:rPr>
          <w:lang w:val="uk-UA"/>
        </w:rPr>
        <w:t xml:space="preserve"> Яке відношення в</w:t>
      </w:r>
      <w:r w:rsidRPr="00C842AD">
        <w:t xml:space="preserve">она </w:t>
      </w:r>
      <w:r w:rsidRPr="00C842AD">
        <w:rPr>
          <w:lang w:val="uk-UA"/>
        </w:rPr>
        <w:t>має до</w:t>
      </w:r>
      <w:r w:rsidRPr="00C842AD">
        <w:t xml:space="preserve"> журнал</w:t>
      </w:r>
      <w:r w:rsidRPr="00C842AD">
        <w:rPr>
          <w:lang w:val="uk-UA"/>
        </w:rPr>
        <w:t>і</w:t>
      </w:r>
      <w:proofErr w:type="spellStart"/>
      <w:r w:rsidRPr="00C842AD">
        <w:t>стик</w:t>
      </w:r>
      <w:proofErr w:type="spellEnd"/>
      <w:r w:rsidRPr="00C842AD">
        <w:rPr>
          <w:lang w:val="uk-UA"/>
        </w:rPr>
        <w:t>и</w:t>
      </w:r>
      <w:r w:rsidRPr="00C842AD">
        <w:t>?</w:t>
      </w:r>
    </w:p>
    <w:p w:rsidR="00C842AD" w:rsidRPr="00C842AD" w:rsidRDefault="00AE53A7" w:rsidP="00C842AD">
      <w:pPr>
        <w:numPr>
          <w:ilvl w:val="1"/>
          <w:numId w:val="11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>Які</w:t>
      </w:r>
      <w:r w:rsidRPr="00C842AD">
        <w:t xml:space="preserve"> прообраз</w:t>
      </w:r>
      <w:r w:rsidRPr="00C842AD">
        <w:rPr>
          <w:lang w:val="uk-UA"/>
        </w:rPr>
        <w:t>и</w:t>
      </w:r>
      <w:r w:rsidRPr="00C842AD">
        <w:t xml:space="preserve"> пер</w:t>
      </w:r>
      <w:proofErr w:type="spellStart"/>
      <w:r w:rsidRPr="00C842AD">
        <w:rPr>
          <w:lang w:val="uk-UA"/>
        </w:rPr>
        <w:t>ши</w:t>
      </w:r>
      <w:r w:rsidRPr="00C842AD">
        <w:t>х</w:t>
      </w:r>
      <w:proofErr w:type="spellEnd"/>
      <w:r w:rsidRPr="00C842AD">
        <w:t xml:space="preserve"> газет в </w:t>
      </w:r>
      <w:proofErr w:type="spellStart"/>
      <w:r w:rsidRPr="00C842AD">
        <w:t>Античност</w:t>
      </w:r>
      <w:proofErr w:type="spellEnd"/>
      <w:r w:rsidRPr="00C842AD">
        <w:rPr>
          <w:lang w:val="uk-UA"/>
        </w:rPr>
        <w:t>і</w:t>
      </w:r>
      <w:r w:rsidRPr="00C842AD">
        <w:t>?</w:t>
      </w:r>
      <w:r w:rsidR="00C842AD" w:rsidRPr="00C842AD">
        <w:rPr>
          <w:lang w:val="uk-UA"/>
        </w:rPr>
        <w:t xml:space="preserve"> У чому відмінність церковної проповіді Середньовіччя від ораторського виступу античності?</w:t>
      </w:r>
    </w:p>
    <w:p w:rsidR="00C842AD" w:rsidRPr="00C842AD" w:rsidRDefault="00C842AD" w:rsidP="00C842AD">
      <w:pPr>
        <w:numPr>
          <w:ilvl w:val="1"/>
          <w:numId w:val="11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lastRenderedPageBreak/>
        <w:t>Перерахуйте основні теми проповідей Ісуса Христа та апостолів – що спільного та відмінного в проблемно-тематичному плані?</w:t>
      </w:r>
    </w:p>
    <w:p w:rsidR="00C842AD" w:rsidRPr="00C842AD" w:rsidRDefault="00C842AD" w:rsidP="00C842AD">
      <w:pPr>
        <w:numPr>
          <w:ilvl w:val="1"/>
          <w:numId w:val="11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>Наведіть приклади різних видів проповіді з проаналізованих до цього практичного заняття.</w:t>
      </w:r>
    </w:p>
    <w:p w:rsidR="00C842AD" w:rsidRPr="00C842AD" w:rsidRDefault="00C842AD" w:rsidP="00C842AD">
      <w:pPr>
        <w:numPr>
          <w:ilvl w:val="1"/>
          <w:numId w:val="11"/>
        </w:numPr>
        <w:tabs>
          <w:tab w:val="clear" w:pos="1530"/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У якій українській народній пісні згадується один із представників візантійського християнського красномовства? </w:t>
      </w: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</w:p>
    <w:p w:rsidR="00AE53A7" w:rsidRPr="00C842AD" w:rsidRDefault="00AE53A7" w:rsidP="00AE53A7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ЛІТЕРАТУРА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</w:rPr>
        <w:t xml:space="preserve">Аверинцев С. С. Слово и книга // Декоративное искусство СССР. </w:t>
      </w:r>
      <w:r w:rsidRPr="00C842AD">
        <w:rPr>
          <w:color w:val="auto"/>
          <w:lang w:val="uk-UA"/>
        </w:rPr>
        <w:t xml:space="preserve"> – </w:t>
      </w:r>
      <w:r w:rsidRPr="00C842AD">
        <w:rPr>
          <w:color w:val="auto"/>
        </w:rPr>
        <w:t>1977.</w:t>
      </w:r>
      <w:r w:rsidRPr="00C842AD">
        <w:rPr>
          <w:color w:val="auto"/>
          <w:lang w:val="uk-UA"/>
        </w:rPr>
        <w:t xml:space="preserve"> –</w:t>
      </w:r>
      <w:r w:rsidRPr="00C842AD">
        <w:rPr>
          <w:color w:val="auto"/>
        </w:rPr>
        <w:t xml:space="preserve"> № 3.</w:t>
      </w:r>
      <w:r w:rsidRPr="00C842AD">
        <w:rPr>
          <w:color w:val="auto"/>
          <w:lang w:val="uk-UA"/>
        </w:rPr>
        <w:t xml:space="preserve"> –</w:t>
      </w:r>
      <w:r w:rsidRPr="00C842AD">
        <w:rPr>
          <w:color w:val="auto"/>
        </w:rPr>
        <w:t xml:space="preserve"> С. 40.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Антична література / За ред. А.Тахо-Годі. – К. : Вища школа, 1976. – 439 с.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  <w:tab w:val="left" w:pos="720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  <w:lang w:val="uk-UA"/>
        </w:rPr>
        <w:t>Античные</w:t>
      </w:r>
      <w:proofErr w:type="spellEnd"/>
      <w:r w:rsidRPr="00C842AD">
        <w:rPr>
          <w:color w:val="auto"/>
          <w:lang w:val="uk-UA"/>
        </w:rPr>
        <w:t xml:space="preserve"> риторики / </w:t>
      </w:r>
      <w:proofErr w:type="spellStart"/>
      <w:r w:rsidRPr="00C842AD">
        <w:rPr>
          <w:color w:val="auto"/>
          <w:lang w:val="uk-UA"/>
        </w:rPr>
        <w:t>Под</w:t>
      </w:r>
      <w:proofErr w:type="spellEnd"/>
      <w:r w:rsidRPr="00C842AD">
        <w:rPr>
          <w:color w:val="auto"/>
          <w:lang w:val="uk-UA"/>
        </w:rPr>
        <w:t xml:space="preserve"> ред. А.Тахо-Годи. – М. : </w:t>
      </w:r>
      <w:proofErr w:type="spellStart"/>
      <w:r w:rsidRPr="00C842AD">
        <w:rPr>
          <w:color w:val="auto"/>
          <w:lang w:val="uk-UA"/>
        </w:rPr>
        <w:t>Изд-во</w:t>
      </w:r>
      <w:proofErr w:type="spellEnd"/>
      <w:r w:rsidRPr="00C842AD">
        <w:rPr>
          <w:color w:val="auto"/>
          <w:lang w:val="uk-UA"/>
        </w:rPr>
        <w:t xml:space="preserve"> </w:t>
      </w:r>
      <w:r w:rsidRPr="00C842AD">
        <w:rPr>
          <w:rStyle w:val="apple-style-span"/>
          <w:color w:val="auto"/>
        </w:rPr>
        <w:t>Московского университета</w:t>
      </w:r>
      <w:r w:rsidRPr="00C842AD">
        <w:rPr>
          <w:color w:val="auto"/>
          <w:lang w:val="uk-UA"/>
        </w:rPr>
        <w:t>, 1978. – 372 с.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  <w:lang w:val="uk-UA"/>
        </w:rPr>
        <w:t>Зелинский</w:t>
      </w:r>
      <w:proofErr w:type="spellEnd"/>
      <w:r w:rsidRPr="00C842AD">
        <w:rPr>
          <w:color w:val="auto"/>
          <w:lang w:val="uk-UA"/>
        </w:rPr>
        <w:t xml:space="preserve"> Ф. </w:t>
      </w:r>
      <w:proofErr w:type="spellStart"/>
      <w:r w:rsidRPr="00C842AD">
        <w:rPr>
          <w:color w:val="auto"/>
          <w:lang w:val="uk-UA"/>
        </w:rPr>
        <w:t>История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античной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культуры</w:t>
      </w:r>
      <w:proofErr w:type="spellEnd"/>
      <w:r w:rsidRPr="00C842AD">
        <w:rPr>
          <w:color w:val="auto"/>
          <w:lang w:val="uk-UA"/>
        </w:rPr>
        <w:t xml:space="preserve">. – </w:t>
      </w:r>
      <w:proofErr w:type="spellStart"/>
      <w:r w:rsidRPr="00C842AD">
        <w:rPr>
          <w:color w:val="auto"/>
          <w:lang w:val="uk-UA"/>
        </w:rPr>
        <w:t>С-Пб</w:t>
      </w:r>
      <w:proofErr w:type="spellEnd"/>
      <w:r w:rsidRPr="00C842AD">
        <w:rPr>
          <w:color w:val="auto"/>
          <w:lang w:val="uk-UA"/>
        </w:rPr>
        <w:t>. : Марс, 1995. – 380 с.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  <w:lang w:val="uk-UA"/>
        </w:rPr>
        <w:t>Исаева</w:t>
      </w:r>
      <w:proofErr w:type="spellEnd"/>
      <w:r w:rsidRPr="00C842AD">
        <w:rPr>
          <w:color w:val="auto"/>
          <w:lang w:val="uk-UA"/>
        </w:rPr>
        <w:t xml:space="preserve"> В. </w:t>
      </w:r>
      <w:proofErr w:type="spellStart"/>
      <w:r w:rsidRPr="00C842AD">
        <w:rPr>
          <w:color w:val="auto"/>
          <w:lang w:val="uk-UA"/>
        </w:rPr>
        <w:t>Античная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Греция</w:t>
      </w:r>
      <w:proofErr w:type="spellEnd"/>
      <w:r w:rsidRPr="00C842AD">
        <w:rPr>
          <w:color w:val="auto"/>
          <w:lang w:val="uk-UA"/>
        </w:rPr>
        <w:t xml:space="preserve"> в </w:t>
      </w:r>
      <w:proofErr w:type="spellStart"/>
      <w:r w:rsidRPr="00C842AD">
        <w:rPr>
          <w:color w:val="auto"/>
          <w:lang w:val="uk-UA"/>
        </w:rPr>
        <w:t>зеркале</w:t>
      </w:r>
      <w:proofErr w:type="spellEnd"/>
      <w:r w:rsidRPr="00C842AD">
        <w:rPr>
          <w:color w:val="auto"/>
          <w:lang w:val="uk-UA"/>
        </w:rPr>
        <w:t xml:space="preserve"> риторики: </w:t>
      </w:r>
      <w:proofErr w:type="spellStart"/>
      <w:r w:rsidRPr="00C842AD">
        <w:rPr>
          <w:color w:val="auto"/>
          <w:lang w:val="uk-UA"/>
        </w:rPr>
        <w:t>Исократ</w:t>
      </w:r>
      <w:proofErr w:type="spellEnd"/>
      <w:r w:rsidRPr="00C842AD">
        <w:rPr>
          <w:color w:val="auto"/>
          <w:lang w:val="uk-UA"/>
        </w:rPr>
        <w:t>. – М. : Наука, 1994. – 258 с.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Корнилова Е. Риторика – </w:t>
      </w:r>
      <w:proofErr w:type="spellStart"/>
      <w:r w:rsidRPr="00C842AD">
        <w:rPr>
          <w:color w:val="auto"/>
          <w:lang w:val="uk-UA"/>
        </w:rPr>
        <w:t>искусство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убеждать</w:t>
      </w:r>
      <w:proofErr w:type="spellEnd"/>
      <w:r w:rsidRPr="00C842AD">
        <w:rPr>
          <w:color w:val="auto"/>
          <w:lang w:val="uk-UA"/>
        </w:rPr>
        <w:t xml:space="preserve">. </w:t>
      </w:r>
      <w:r w:rsidRPr="00C842AD">
        <w:rPr>
          <w:rStyle w:val="apple-style-span"/>
          <w:color w:val="auto"/>
        </w:rPr>
        <w:t>Своеобразие</w:t>
      </w:r>
      <w:r w:rsidRPr="00C842AD">
        <w:rPr>
          <w:rStyle w:val="apple-converted-space"/>
          <w:color w:val="auto"/>
        </w:rPr>
        <w:t> </w:t>
      </w:r>
      <w:r w:rsidRPr="00C842AD">
        <w:rPr>
          <w:rStyle w:val="apple-style-span"/>
          <w:color w:val="auto"/>
        </w:rPr>
        <w:t>публицистики античной эпохи.</w:t>
      </w:r>
      <w:r w:rsidRPr="00C842AD">
        <w:rPr>
          <w:rStyle w:val="apple-style-span"/>
          <w:color w:val="auto"/>
          <w:lang w:val="uk-UA"/>
        </w:rPr>
        <w:t xml:space="preserve"> –</w:t>
      </w:r>
      <w:r w:rsidRPr="00C842AD">
        <w:rPr>
          <w:rStyle w:val="apple-style-span"/>
          <w:color w:val="auto"/>
        </w:rPr>
        <w:t xml:space="preserve"> М.</w:t>
      </w:r>
      <w:proofErr w:type="gramStart"/>
      <w:r w:rsidRPr="00C842AD">
        <w:rPr>
          <w:rStyle w:val="apple-style-span"/>
          <w:color w:val="auto"/>
          <w:lang w:val="uk-UA"/>
        </w:rPr>
        <w:t xml:space="preserve"> </w:t>
      </w:r>
      <w:r w:rsidRPr="00C842AD">
        <w:rPr>
          <w:rStyle w:val="apple-style-span"/>
          <w:color w:val="auto"/>
        </w:rPr>
        <w:t>:</w:t>
      </w:r>
      <w:proofErr w:type="gramEnd"/>
      <w:r w:rsidRPr="00C842AD">
        <w:rPr>
          <w:rStyle w:val="apple-style-span"/>
          <w:color w:val="auto"/>
        </w:rPr>
        <w:t xml:space="preserve"> Изд-во УРАО, 1998.</w:t>
      </w:r>
      <w:r w:rsidRPr="00C842AD">
        <w:rPr>
          <w:rStyle w:val="apple-style-span"/>
          <w:color w:val="auto"/>
          <w:lang w:val="uk-UA"/>
        </w:rPr>
        <w:t xml:space="preserve"> –</w:t>
      </w:r>
      <w:r w:rsidRPr="00C842AD">
        <w:rPr>
          <w:color w:val="auto"/>
        </w:rPr>
        <w:t xml:space="preserve"> </w:t>
      </w:r>
      <w:r w:rsidRPr="00C842AD">
        <w:rPr>
          <w:color w:val="auto"/>
          <w:lang w:val="uk-UA"/>
        </w:rPr>
        <w:t>208 с.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Куле К. СМИ в </w:t>
      </w:r>
      <w:proofErr w:type="spellStart"/>
      <w:r w:rsidRPr="00C842AD">
        <w:rPr>
          <w:color w:val="auto"/>
          <w:lang w:val="uk-UA"/>
        </w:rPr>
        <w:t>Древней</w:t>
      </w:r>
      <w:proofErr w:type="spellEnd"/>
      <w:r w:rsidRPr="00C842AD">
        <w:rPr>
          <w:color w:val="auto"/>
          <w:lang w:val="uk-UA"/>
        </w:rPr>
        <w:t xml:space="preserve"> </w:t>
      </w:r>
      <w:proofErr w:type="spellStart"/>
      <w:r w:rsidRPr="00C842AD">
        <w:rPr>
          <w:color w:val="auto"/>
          <w:lang w:val="uk-UA"/>
        </w:rPr>
        <w:t>Греции</w:t>
      </w:r>
      <w:proofErr w:type="spellEnd"/>
      <w:r w:rsidRPr="00C842AD">
        <w:rPr>
          <w:color w:val="auto"/>
          <w:lang w:val="uk-UA"/>
        </w:rPr>
        <w:t xml:space="preserve">. – Режим </w:t>
      </w:r>
      <w:proofErr w:type="spellStart"/>
      <w:r w:rsidRPr="00C842AD">
        <w:rPr>
          <w:color w:val="auto"/>
          <w:lang w:val="uk-UA"/>
        </w:rPr>
        <w:t>доступа</w:t>
      </w:r>
      <w:proofErr w:type="spellEnd"/>
      <w:r w:rsidRPr="00C842AD">
        <w:rPr>
          <w:color w:val="auto"/>
          <w:lang w:val="uk-UA"/>
        </w:rPr>
        <w:t>: http://www.sno.pro1.ru/lib/kule_smi_v_grezii/index.htm</w:t>
      </w:r>
    </w:p>
    <w:p w:rsidR="00AE53A7" w:rsidRPr="00C842AD" w:rsidRDefault="00AE53A7" w:rsidP="00AE53A7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От </w:t>
      </w:r>
      <w:proofErr w:type="spellStart"/>
      <w:r w:rsidRPr="00C842AD">
        <w:rPr>
          <w:lang w:val="uk-UA"/>
        </w:rPr>
        <w:t>кремня</w:t>
      </w:r>
      <w:proofErr w:type="spellEnd"/>
      <w:r w:rsidRPr="00C842AD">
        <w:rPr>
          <w:lang w:val="uk-UA"/>
        </w:rPr>
        <w:t xml:space="preserve"> до </w:t>
      </w:r>
      <w:proofErr w:type="spellStart"/>
      <w:r w:rsidRPr="00C842AD">
        <w:rPr>
          <w:lang w:val="uk-UA"/>
        </w:rPr>
        <w:t>кремния</w:t>
      </w:r>
      <w:proofErr w:type="spellEnd"/>
      <w:r w:rsidRPr="00C842AD">
        <w:rPr>
          <w:lang w:val="uk-UA"/>
        </w:rPr>
        <w:t xml:space="preserve"> : пер. с </w:t>
      </w:r>
      <w:proofErr w:type="spellStart"/>
      <w:r w:rsidRPr="00C842AD">
        <w:rPr>
          <w:lang w:val="uk-UA"/>
        </w:rPr>
        <w:t>итал</w:t>
      </w:r>
      <w:proofErr w:type="spellEnd"/>
      <w:r w:rsidRPr="00C842AD">
        <w:rPr>
          <w:lang w:val="uk-UA"/>
        </w:rPr>
        <w:t xml:space="preserve">. / </w:t>
      </w:r>
      <w:proofErr w:type="spellStart"/>
      <w:r w:rsidRPr="00C842AD">
        <w:rPr>
          <w:lang w:val="uk-UA"/>
        </w:rPr>
        <w:t>Под</w:t>
      </w:r>
      <w:proofErr w:type="spellEnd"/>
      <w:r w:rsidRPr="00C842AD">
        <w:rPr>
          <w:lang w:val="uk-UA"/>
        </w:rPr>
        <w:t xml:space="preserve"> ред. Дж. </w:t>
      </w:r>
      <w:proofErr w:type="spellStart"/>
      <w:r w:rsidRPr="00C842AD">
        <w:rPr>
          <w:lang w:val="uk-UA"/>
        </w:rPr>
        <w:t>Джованнини</w:t>
      </w:r>
      <w:proofErr w:type="spellEnd"/>
      <w:r w:rsidRPr="00C842AD">
        <w:rPr>
          <w:lang w:val="uk-UA"/>
        </w:rPr>
        <w:t xml:space="preserve">. – М. : </w:t>
      </w:r>
      <w:proofErr w:type="spellStart"/>
      <w:r w:rsidRPr="00C842AD">
        <w:rPr>
          <w:lang w:val="uk-UA"/>
        </w:rPr>
        <w:t>Радио</w:t>
      </w:r>
      <w:proofErr w:type="spellEnd"/>
      <w:r w:rsidRPr="00C842AD">
        <w:rPr>
          <w:lang w:val="uk-UA"/>
        </w:rPr>
        <w:t xml:space="preserve"> и </w:t>
      </w:r>
      <w:proofErr w:type="spellStart"/>
      <w:r w:rsidRPr="00C842AD">
        <w:rPr>
          <w:lang w:val="uk-UA"/>
        </w:rPr>
        <w:t>связь</w:t>
      </w:r>
      <w:proofErr w:type="spellEnd"/>
      <w:r w:rsidRPr="00C842AD">
        <w:rPr>
          <w:lang w:val="uk-UA"/>
        </w:rPr>
        <w:t>, 1991.</w:t>
      </w:r>
    </w:p>
    <w:p w:rsidR="00AE53A7" w:rsidRPr="00C842AD" w:rsidRDefault="00AE53A7" w:rsidP="00AE53A7">
      <w:pPr>
        <w:pStyle w:val="a4"/>
        <w:numPr>
          <w:ilvl w:val="0"/>
          <w:numId w:val="13"/>
        </w:numPr>
        <w:tabs>
          <w:tab w:val="num" w:pos="0"/>
          <w:tab w:val="left" w:pos="360"/>
          <w:tab w:val="num" w:pos="72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</w:rPr>
        <w:t>Прутцков</w:t>
      </w:r>
      <w:proofErr w:type="spellEnd"/>
      <w:r w:rsidRPr="00C842AD">
        <w:rPr>
          <w:color w:val="auto"/>
        </w:rPr>
        <w:t xml:space="preserve"> Г.В. Введение в мировую журналистику: Антология в 2-х т. – Т. 1. – М.</w:t>
      </w:r>
      <w:proofErr w:type="gramStart"/>
      <w:r w:rsidRPr="00C842AD">
        <w:rPr>
          <w:color w:val="auto"/>
          <w:lang w:val="uk-UA"/>
        </w:rPr>
        <w:t xml:space="preserve"> :</w:t>
      </w:r>
      <w:proofErr w:type="gramEnd"/>
      <w:r w:rsidRPr="00C842AD">
        <w:rPr>
          <w:color w:val="auto"/>
          <w:lang w:val="uk-UA"/>
        </w:rPr>
        <w:t xml:space="preserve"> Омега-Л</w:t>
      </w:r>
      <w:r w:rsidRPr="00C842AD">
        <w:rPr>
          <w:color w:val="auto"/>
        </w:rPr>
        <w:t>, 2003.</w:t>
      </w:r>
      <w:r w:rsidRPr="00C842AD">
        <w:rPr>
          <w:color w:val="auto"/>
          <w:lang w:val="uk-UA"/>
        </w:rPr>
        <w:t xml:space="preserve"> – 416 с.</w:t>
      </w:r>
    </w:p>
    <w:p w:rsidR="00AE53A7" w:rsidRPr="00C842AD" w:rsidRDefault="0083423C" w:rsidP="00AE53A7">
      <w:pPr>
        <w:numPr>
          <w:ilvl w:val="0"/>
          <w:numId w:val="13"/>
        </w:numPr>
        <w:tabs>
          <w:tab w:val="num" w:pos="0"/>
          <w:tab w:val="left" w:pos="360"/>
          <w:tab w:val="left" w:pos="1260"/>
        </w:tabs>
        <w:ind w:left="0" w:firstLine="0"/>
        <w:jc w:val="both"/>
        <w:rPr>
          <w:lang w:val="uk-UA"/>
        </w:rPr>
      </w:pPr>
      <w:hyperlink r:id="rId5" w:history="1">
        <w:r w:rsidR="00AE53A7" w:rsidRPr="00C842AD">
          <w:rPr>
            <w:rStyle w:val="a3"/>
          </w:rPr>
          <w:t>Стрельникова</w:t>
        </w:r>
        <w:r w:rsidR="00AE53A7" w:rsidRPr="00C842AD">
          <w:rPr>
            <w:rStyle w:val="a3"/>
            <w:lang w:val="uk-UA"/>
          </w:rPr>
          <w:t xml:space="preserve"> И.П.</w:t>
        </w:r>
        <w:r w:rsidR="00AE53A7" w:rsidRPr="00C842AD">
          <w:rPr>
            <w:rStyle w:val="a3"/>
          </w:rPr>
          <w:t xml:space="preserve"> Некоторые особенности ораторской манеры и стиля Цицерона (по Катилинариям)</w:t>
        </w:r>
      </w:hyperlink>
      <w:r w:rsidR="00AE53A7" w:rsidRPr="00C842AD">
        <w:rPr>
          <w:lang w:val="uk-UA"/>
        </w:rPr>
        <w:t xml:space="preserve">. - Режим </w:t>
      </w:r>
      <w:proofErr w:type="spellStart"/>
      <w:r w:rsidR="00AE53A7" w:rsidRPr="00C842AD">
        <w:rPr>
          <w:lang w:val="uk-UA"/>
        </w:rPr>
        <w:t>доступа</w:t>
      </w:r>
      <w:proofErr w:type="spellEnd"/>
      <w:r w:rsidR="00AE53A7" w:rsidRPr="00C842AD">
        <w:rPr>
          <w:lang w:val="uk-UA"/>
        </w:rPr>
        <w:t>: http://www.sno.pro1.ru/lib/ciceron/index.htm</w:t>
      </w:r>
    </w:p>
    <w:p w:rsidR="00AE53A7" w:rsidRPr="00C842AD" w:rsidRDefault="00AE53A7" w:rsidP="00AE53A7">
      <w:pPr>
        <w:pStyle w:val="a5"/>
        <w:numPr>
          <w:ilvl w:val="0"/>
          <w:numId w:val="13"/>
        </w:numPr>
        <w:tabs>
          <w:tab w:val="num" w:pos="0"/>
          <w:tab w:val="left" w:pos="360"/>
        </w:tabs>
        <w:spacing w:after="0"/>
        <w:ind w:left="0" w:firstLine="0"/>
        <w:jc w:val="both"/>
      </w:pPr>
      <w:proofErr w:type="spellStart"/>
      <w:r w:rsidRPr="00C842AD">
        <w:t>Федченко</w:t>
      </w:r>
      <w:proofErr w:type="spellEnd"/>
      <w:r w:rsidRPr="00C842AD">
        <w:t xml:space="preserve"> П.М. </w:t>
      </w:r>
      <w:proofErr w:type="spellStart"/>
      <w:r w:rsidRPr="00C842AD">
        <w:t>Прес</w:t>
      </w:r>
      <w:proofErr w:type="spellEnd"/>
      <w:r w:rsidRPr="00C842AD">
        <w:rPr>
          <w:lang w:val="uk-UA"/>
        </w:rPr>
        <w:t>а та її попередники. Історія зародження й основні закономірності розвитку. – К. : Наукова думка, 1969. – 352 с.</w:t>
      </w:r>
    </w:p>
    <w:p w:rsidR="00AE53A7" w:rsidRPr="00C842AD" w:rsidRDefault="00AE53A7" w:rsidP="00AE53A7">
      <w:pPr>
        <w:ind w:firstLine="567"/>
        <w:jc w:val="center"/>
        <w:rPr>
          <w:b/>
          <w:lang w:val="uk-UA"/>
        </w:rPr>
      </w:pPr>
    </w:p>
    <w:p w:rsidR="00AE53A7" w:rsidRPr="00C842AD" w:rsidRDefault="00C842AD" w:rsidP="00AE53A7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r w:rsidRPr="00C842AD">
        <w:rPr>
          <w:b/>
          <w:color w:val="auto"/>
          <w:lang w:val="uk-UA"/>
        </w:rPr>
        <w:t>Заняття № 2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r w:rsidRPr="00C842AD">
        <w:rPr>
          <w:b/>
          <w:color w:val="auto"/>
          <w:lang w:val="uk-UA"/>
        </w:rPr>
        <w:t>Британська публіцистика 17-18 ст.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r w:rsidRPr="00C842AD">
        <w:rPr>
          <w:b/>
          <w:color w:val="auto"/>
          <w:lang w:val="uk-UA"/>
        </w:rPr>
        <w:t xml:space="preserve">План </w:t>
      </w:r>
    </w:p>
    <w:p w:rsidR="00C842AD" w:rsidRPr="00C842AD" w:rsidRDefault="00C842AD" w:rsidP="00C842AD">
      <w:pPr>
        <w:pStyle w:val="a4"/>
        <w:numPr>
          <w:ilvl w:val="0"/>
          <w:numId w:val="4"/>
        </w:numPr>
        <w:tabs>
          <w:tab w:val="num" w:pos="540"/>
        </w:tabs>
        <w:spacing w:before="0" w:after="0"/>
        <w:ind w:left="357" w:right="0" w:hanging="35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Історичні передумови «памфлетної війни» 1640-1643 рр. Цензура в Англії в Х</w:t>
      </w:r>
      <w:r w:rsidRPr="00C842AD">
        <w:rPr>
          <w:color w:val="auto"/>
          <w:lang w:val="en-GB"/>
        </w:rPr>
        <w:t>V</w:t>
      </w:r>
      <w:r w:rsidRPr="00C842AD">
        <w:rPr>
          <w:color w:val="auto"/>
          <w:lang w:val="uk-UA"/>
        </w:rPr>
        <w:t>ІІ ст. Основні документи, що обмежували видавничу й газетну діяльність.</w:t>
      </w:r>
    </w:p>
    <w:p w:rsidR="00C842AD" w:rsidRPr="00C842AD" w:rsidRDefault="00C842AD" w:rsidP="00C842AD">
      <w:pPr>
        <w:pStyle w:val="a4"/>
        <w:numPr>
          <w:ilvl w:val="0"/>
          <w:numId w:val="4"/>
        </w:numPr>
        <w:tabs>
          <w:tab w:val="clear" w:pos="720"/>
          <w:tab w:val="num" w:pos="0"/>
          <w:tab w:val="num" w:pos="540"/>
        </w:tabs>
        <w:spacing w:before="0" w:after="0"/>
        <w:ind w:left="0" w:right="0" w:firstLine="0"/>
        <w:jc w:val="both"/>
        <w:rPr>
          <w:color w:val="auto"/>
          <w:lang w:val="uk-UA"/>
        </w:rPr>
      </w:pPr>
      <w:proofErr w:type="spellStart"/>
      <w:r w:rsidRPr="00C842AD">
        <w:rPr>
          <w:color w:val="auto"/>
          <w:lang w:val="uk-UA"/>
        </w:rPr>
        <w:t>Дж.Мільтон</w:t>
      </w:r>
      <w:proofErr w:type="spellEnd"/>
      <w:r w:rsidRPr="00C842AD">
        <w:rPr>
          <w:color w:val="auto"/>
          <w:lang w:val="uk-UA"/>
        </w:rPr>
        <w:t xml:space="preserve"> – видатний публіцист 17 ст. Зміст, ідейне, художнє та історичне значення «</w:t>
      </w:r>
      <w:proofErr w:type="spellStart"/>
      <w:r w:rsidRPr="00C842AD">
        <w:rPr>
          <w:color w:val="auto"/>
          <w:lang w:val="uk-UA"/>
        </w:rPr>
        <w:t>Ареопагітики</w:t>
      </w:r>
      <w:proofErr w:type="spellEnd"/>
      <w:r w:rsidRPr="00C842AD">
        <w:rPr>
          <w:color w:val="auto"/>
          <w:lang w:val="uk-UA"/>
        </w:rPr>
        <w:t xml:space="preserve">» </w:t>
      </w:r>
      <w:proofErr w:type="spellStart"/>
      <w:r w:rsidRPr="00C842AD">
        <w:rPr>
          <w:color w:val="auto"/>
          <w:lang w:val="uk-UA"/>
        </w:rPr>
        <w:t>Дж.Мільтона</w:t>
      </w:r>
      <w:proofErr w:type="spellEnd"/>
      <w:r w:rsidRPr="00C842AD">
        <w:rPr>
          <w:color w:val="auto"/>
          <w:lang w:val="uk-UA"/>
        </w:rPr>
        <w:t>.</w:t>
      </w:r>
    </w:p>
    <w:p w:rsidR="00C842AD" w:rsidRPr="00C842AD" w:rsidRDefault="00C842AD" w:rsidP="00C842AD">
      <w:pPr>
        <w:pStyle w:val="a4"/>
        <w:numPr>
          <w:ilvl w:val="0"/>
          <w:numId w:val="4"/>
        </w:numPr>
        <w:tabs>
          <w:tab w:val="clear" w:pos="720"/>
          <w:tab w:val="num" w:pos="0"/>
          <w:tab w:val="num" w:pos="54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Поява перших європейських журналів.</w:t>
      </w:r>
    </w:p>
    <w:p w:rsidR="00C842AD" w:rsidRPr="00C842AD" w:rsidRDefault="00C842AD" w:rsidP="00C842A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Видавнича та журналістська діяльність провідних публіцистів 18 ст.:</w:t>
      </w:r>
    </w:p>
    <w:p w:rsidR="00C842AD" w:rsidRPr="00C842AD" w:rsidRDefault="00C842AD" w:rsidP="00C842AD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lang w:val="en-US"/>
        </w:rPr>
      </w:pPr>
      <w:r w:rsidRPr="00C842AD">
        <w:rPr>
          <w:color w:val="auto"/>
          <w:lang w:val="uk-UA"/>
        </w:rPr>
        <w:t>Д.Дефо (журнал «</w:t>
      </w:r>
      <w:r w:rsidRPr="00C842AD">
        <w:rPr>
          <w:color w:val="auto"/>
          <w:lang w:val="en-US"/>
        </w:rPr>
        <w:t>Review…</w:t>
      </w:r>
      <w:r w:rsidRPr="00C842AD">
        <w:rPr>
          <w:color w:val="auto"/>
          <w:lang w:val="uk-UA"/>
        </w:rPr>
        <w:t>»),</w:t>
      </w:r>
    </w:p>
    <w:p w:rsidR="00C842AD" w:rsidRPr="00C842AD" w:rsidRDefault="00C842AD" w:rsidP="00C842AD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</w:rPr>
      </w:pPr>
      <w:proofErr w:type="spellStart"/>
      <w:r w:rsidRPr="00C842AD">
        <w:rPr>
          <w:color w:val="auto"/>
          <w:lang w:val="uk-UA"/>
        </w:rPr>
        <w:t>Дж.Свіфта</w:t>
      </w:r>
      <w:proofErr w:type="spellEnd"/>
      <w:r w:rsidRPr="00C842AD">
        <w:rPr>
          <w:color w:val="auto"/>
          <w:lang w:val="uk-UA"/>
        </w:rPr>
        <w:t xml:space="preserve"> («</w:t>
      </w:r>
      <w:r w:rsidRPr="00C842AD">
        <w:rPr>
          <w:color w:val="auto"/>
          <w:lang w:val="en-US"/>
        </w:rPr>
        <w:t>The Examiner</w:t>
      </w:r>
      <w:r w:rsidRPr="00C842AD">
        <w:rPr>
          <w:color w:val="auto"/>
          <w:lang w:val="uk-UA"/>
        </w:rPr>
        <w:t>»),</w:t>
      </w:r>
    </w:p>
    <w:p w:rsidR="00C842AD" w:rsidRPr="00C842AD" w:rsidRDefault="00C842AD" w:rsidP="00C842AD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after="0"/>
        <w:ind w:left="0" w:right="0" w:firstLine="0"/>
        <w:jc w:val="both"/>
        <w:rPr>
          <w:color w:val="auto"/>
          <w:lang w:val="en-GB"/>
        </w:rPr>
      </w:pPr>
      <w:r w:rsidRPr="00C842AD">
        <w:rPr>
          <w:color w:val="auto"/>
          <w:lang w:val="uk-UA"/>
        </w:rPr>
        <w:t>Р.</w:t>
      </w:r>
      <w:proofErr w:type="spellStart"/>
      <w:r w:rsidRPr="00C842AD">
        <w:rPr>
          <w:color w:val="auto"/>
          <w:lang w:val="uk-UA"/>
        </w:rPr>
        <w:t>Стіла</w:t>
      </w:r>
      <w:proofErr w:type="spellEnd"/>
      <w:r w:rsidRPr="00C842AD">
        <w:rPr>
          <w:color w:val="auto"/>
          <w:lang w:val="uk-UA"/>
        </w:rPr>
        <w:t xml:space="preserve"> та </w:t>
      </w:r>
      <w:proofErr w:type="spellStart"/>
      <w:r w:rsidRPr="00C842AD">
        <w:rPr>
          <w:color w:val="auto"/>
          <w:lang w:val="uk-UA"/>
        </w:rPr>
        <w:t>Дж.Аддісона</w:t>
      </w:r>
      <w:proofErr w:type="spellEnd"/>
      <w:r w:rsidRPr="00C842AD">
        <w:rPr>
          <w:color w:val="auto"/>
          <w:lang w:val="uk-UA"/>
        </w:rPr>
        <w:t xml:space="preserve"> («</w:t>
      </w:r>
      <w:r w:rsidRPr="00C842AD">
        <w:rPr>
          <w:color w:val="auto"/>
          <w:lang w:val="en-US"/>
        </w:rPr>
        <w:t>The Tattler</w:t>
      </w:r>
      <w:r w:rsidRPr="00C842AD">
        <w:rPr>
          <w:color w:val="auto"/>
          <w:lang w:val="uk-UA"/>
        </w:rPr>
        <w:t>»</w:t>
      </w:r>
      <w:r w:rsidRPr="00C842AD">
        <w:rPr>
          <w:color w:val="auto"/>
          <w:lang w:val="en-US"/>
        </w:rPr>
        <w:t xml:space="preserve">, </w:t>
      </w:r>
      <w:r w:rsidRPr="00C842AD">
        <w:rPr>
          <w:color w:val="auto"/>
          <w:lang w:val="uk-UA"/>
        </w:rPr>
        <w:t>«</w:t>
      </w:r>
      <w:r w:rsidRPr="00C842AD">
        <w:rPr>
          <w:color w:val="auto"/>
          <w:lang w:val="en-US"/>
        </w:rPr>
        <w:t>The Spectator</w:t>
      </w:r>
      <w:r w:rsidRPr="00C842AD">
        <w:rPr>
          <w:color w:val="auto"/>
          <w:lang w:val="uk-UA"/>
        </w:rPr>
        <w:t>», «</w:t>
      </w:r>
      <w:proofErr w:type="spellStart"/>
      <w:r w:rsidRPr="00C842AD">
        <w:rPr>
          <w:color w:val="auto"/>
          <w:lang w:val="en-US"/>
        </w:rPr>
        <w:t>Freegolder</w:t>
      </w:r>
      <w:proofErr w:type="spellEnd"/>
      <w:r w:rsidRPr="00C842AD">
        <w:rPr>
          <w:color w:val="auto"/>
          <w:lang w:val="uk-UA"/>
        </w:rPr>
        <w:t>»),</w:t>
      </w:r>
    </w:p>
    <w:p w:rsid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ОСНОВНІ ТЕРМІНИ ТА ПОНЯТТЯ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color w:val="auto"/>
          <w:lang w:val="uk-UA"/>
        </w:rPr>
      </w:pPr>
      <w:r w:rsidRPr="007277FB">
        <w:rPr>
          <w:lang w:val="uk-UA"/>
        </w:rPr>
        <w:t xml:space="preserve">«Памфлетна війна», памфлет, Реформація, англіканська церква, індепенденти, пресвітеріани, пуритани, роялісти,  </w:t>
      </w:r>
      <w:proofErr w:type="spellStart"/>
      <w:r w:rsidRPr="007277FB">
        <w:rPr>
          <w:lang w:val="uk-UA"/>
        </w:rPr>
        <w:t>левелери</w:t>
      </w:r>
      <w:proofErr w:type="spellEnd"/>
      <w:r w:rsidRPr="007277FB">
        <w:rPr>
          <w:lang w:val="uk-UA"/>
        </w:rPr>
        <w:t>, дигери, Зоряна палата, Ліцензійний акт, Біль про права, Славна революція</w:t>
      </w:r>
      <w:r>
        <w:rPr>
          <w:lang w:val="uk-UA"/>
        </w:rPr>
        <w:t>,</w:t>
      </w:r>
      <w:r w:rsidRPr="00C842AD">
        <w:rPr>
          <w:color w:val="auto"/>
          <w:lang w:val="uk-UA"/>
        </w:rPr>
        <w:t xml:space="preserve"> Просвітництво, журнал, моральні тижневики, сатиричні журнали, віги, торі, дисиденти, персональний журналізм, есе, трактат.</w:t>
      </w:r>
    </w:p>
    <w:p w:rsidR="00C842AD" w:rsidRPr="00C842AD" w:rsidRDefault="00C842AD" w:rsidP="00C842AD">
      <w:pPr>
        <w:pStyle w:val="a4"/>
        <w:tabs>
          <w:tab w:val="num" w:pos="360"/>
        </w:tabs>
        <w:spacing w:before="0" w:after="0"/>
        <w:ind w:left="0" w:right="0" w:firstLine="567"/>
        <w:jc w:val="both"/>
        <w:rPr>
          <w:b/>
          <w:i/>
          <w:color w:val="auto"/>
          <w:lang w:val="uk-UA"/>
        </w:rPr>
      </w:pP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ПРАКТИЧНЕ ЗАВДАННЯ</w:t>
      </w:r>
    </w:p>
    <w:p w:rsidR="00C842AD" w:rsidRPr="00C842AD" w:rsidRDefault="00C842AD" w:rsidP="00C842AD">
      <w:pPr>
        <w:pStyle w:val="a4"/>
        <w:numPr>
          <w:ilvl w:val="0"/>
          <w:numId w:val="7"/>
        </w:numPr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Скласти хронологічну таблицю «Динаміка розвитку європейської журнальної періодики </w:t>
      </w:r>
      <w:r w:rsidRPr="00C842AD">
        <w:rPr>
          <w:color w:val="auto"/>
        </w:rPr>
        <w:t>XVII</w:t>
      </w:r>
      <w:r w:rsidRPr="00C842AD">
        <w:rPr>
          <w:color w:val="auto"/>
          <w:lang w:val="uk-UA"/>
        </w:rPr>
        <w:t>-</w:t>
      </w:r>
      <w:r w:rsidRPr="00C842AD">
        <w:rPr>
          <w:color w:val="auto"/>
        </w:rPr>
        <w:t>XVIII</w:t>
      </w:r>
      <w:r w:rsidRPr="00C842AD">
        <w:rPr>
          <w:color w:val="auto"/>
          <w:lang w:val="uk-UA"/>
        </w:rPr>
        <w:t xml:space="preserve"> ст.ст. (Англія, Франція, Німеччина, </w:t>
      </w:r>
      <w:proofErr w:type="spellStart"/>
      <w:r w:rsidRPr="00C842AD">
        <w:rPr>
          <w:color w:val="auto"/>
          <w:lang w:val="uk-UA"/>
        </w:rPr>
        <w:t>Голандія</w:t>
      </w:r>
      <w:proofErr w:type="spellEnd"/>
      <w:r w:rsidRPr="00C842AD">
        <w:rPr>
          <w:color w:val="auto"/>
          <w:lang w:val="uk-UA"/>
        </w:rPr>
        <w:t>, Італія)».</w:t>
      </w:r>
    </w:p>
    <w:p w:rsidR="00C842AD" w:rsidRPr="00C842AD" w:rsidRDefault="00C842AD" w:rsidP="00C842AD">
      <w:pPr>
        <w:pStyle w:val="a4"/>
        <w:numPr>
          <w:ilvl w:val="0"/>
          <w:numId w:val="7"/>
        </w:numPr>
        <w:tabs>
          <w:tab w:val="clear" w:pos="360"/>
          <w:tab w:val="left" w:pos="180"/>
        </w:tabs>
        <w:spacing w:before="0" w:after="0"/>
        <w:ind w:left="0" w:right="0" w:firstLine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 Прочитати один із памфлетів або есе вищеперерахованих авторів і проаналізувати за наступною схемою: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lastRenderedPageBreak/>
        <w:t>тематика та проблематика, історичне підґрунтя;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основні образи та ідеї;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композиція та сюжет (якщо </w:t>
      </w:r>
      <w:proofErr w:type="spellStart"/>
      <w:r w:rsidRPr="00C842AD">
        <w:rPr>
          <w:color w:val="auto"/>
          <w:lang w:val="uk-UA"/>
        </w:rPr>
        <w:t>подієвий</w:t>
      </w:r>
      <w:proofErr w:type="spellEnd"/>
      <w:r w:rsidRPr="00C842AD">
        <w:rPr>
          <w:color w:val="auto"/>
          <w:lang w:val="uk-UA"/>
        </w:rPr>
        <w:t>);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художні засоби досягнення полемічного ефекту та впливу на читача;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жанрова специфіка;</w:t>
      </w:r>
    </w:p>
    <w:p w:rsidR="00C842AD" w:rsidRPr="00C842AD" w:rsidRDefault="00C842AD" w:rsidP="00C842AD">
      <w:pPr>
        <w:pStyle w:val="a4"/>
        <w:numPr>
          <w:ilvl w:val="0"/>
          <w:numId w:val="36"/>
        </w:numPr>
        <w:tabs>
          <w:tab w:val="left" w:pos="180"/>
          <w:tab w:val="num" w:pos="72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місце у тогочасній полеміці.</w:t>
      </w:r>
    </w:p>
    <w:p w:rsidR="00C842AD" w:rsidRPr="00C842AD" w:rsidRDefault="00C842AD" w:rsidP="00C842AD">
      <w:pPr>
        <w:pStyle w:val="a4"/>
        <w:spacing w:before="0" w:after="0"/>
        <w:ind w:left="0" w:right="0"/>
        <w:jc w:val="both"/>
        <w:rPr>
          <w:color w:val="auto"/>
          <w:lang w:val="uk-UA"/>
        </w:rPr>
      </w:pPr>
    </w:p>
    <w:p w:rsidR="00C842AD" w:rsidRPr="00C842AD" w:rsidRDefault="00C842AD" w:rsidP="00C842AD">
      <w:pPr>
        <w:tabs>
          <w:tab w:val="left" w:pos="900"/>
        </w:tabs>
        <w:ind w:firstLine="567"/>
        <w:jc w:val="center"/>
        <w:rPr>
          <w:b/>
          <w:i/>
          <w:lang w:val="uk-UA"/>
        </w:rPr>
      </w:pPr>
      <w:r w:rsidRPr="00C842AD">
        <w:rPr>
          <w:b/>
          <w:i/>
          <w:lang w:val="uk-UA"/>
        </w:rPr>
        <w:t>МЕТОДИЧНІ РЕКОМЕНДАЦІЇ</w:t>
      </w:r>
    </w:p>
    <w:p w:rsidR="00C842AD" w:rsidRPr="00C842AD" w:rsidRDefault="00C842AD" w:rsidP="00C842AD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При висвітленні теми особливу увагу слід звернути на культурно-історичні передумови появи перших європейських журналів, вплив просвітницької ідеології на концепцію, різновиди та напрямки їхнього розвитку у  </w:t>
      </w:r>
      <w:r w:rsidRPr="00C842AD">
        <w:rPr>
          <w:color w:val="auto"/>
        </w:rPr>
        <w:t>XVIII</w:t>
      </w:r>
      <w:r w:rsidRPr="00C842AD">
        <w:rPr>
          <w:color w:val="auto"/>
          <w:lang w:val="uk-UA"/>
        </w:rPr>
        <w:t xml:space="preserve"> ст. Не можна не враховувати, що корені перших європейських журналів сягають ІІ половини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 xml:space="preserve">І ст. і зобов’язані своєю появою інтелектуальному руху «Республіка вчених». Саме з наукового листування членів різноманітних наукових спілок зароджуються полемічні видання. Простежити динаміку розвитку журнальної періодики від наукових і мистецьких щотижневиків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 xml:space="preserve">І ст. до просвітницьких видань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 xml:space="preserve">ІІ ст. допоможе складання хронологічної таблиці, до якої студенти включають провідні французькі, німецькі, англійські, італійські, голландські журнали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>І-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 xml:space="preserve">ІІ ст., зазначають дату появи, видавців і дають стислу характеристику.  </w:t>
      </w:r>
    </w:p>
    <w:p w:rsidR="00C842AD" w:rsidRPr="00C842AD" w:rsidRDefault="00C842AD" w:rsidP="00C842AD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Англійська просвітницька публіцистика початку </w:t>
      </w:r>
      <w:r w:rsidRPr="00C842AD">
        <w:rPr>
          <w:color w:val="auto"/>
        </w:rPr>
        <w:t>XVIII</w:t>
      </w:r>
      <w:r w:rsidRPr="00C842AD">
        <w:rPr>
          <w:color w:val="auto"/>
          <w:lang w:val="uk-UA"/>
        </w:rPr>
        <w:t xml:space="preserve"> ст. увібрала в себе весь комплекс політичних, соціальних, релігійних, міжетнічних проблем Великобританії того часу. Публіцистика в усі часи є дзеркалом епохи. В Англії саме політичні перипетії (зокрема, вибори до парламенту, що відбувалися за суперництва вігів і торі), партійна ворожнеча, релігійна нетерпимість, міжнаціональні конфлікти, війна з Францією, пауперизм, занедбаний стан англійської мови, моральна розбещеність співвітчизників тощо змушували публіцистів звертатися до суспільства не тільки через поодинокі памфлети (як у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 xml:space="preserve">І ст.), а регулярно, через журнальну періодику. Утім, історія засвідчує, що й самі автори не були ідеальними, часто продавали своє перо. </w:t>
      </w:r>
    </w:p>
    <w:p w:rsidR="00C842AD" w:rsidRPr="00C842AD" w:rsidRDefault="00C842AD" w:rsidP="00C842AD">
      <w:pPr>
        <w:pStyle w:val="a4"/>
        <w:numPr>
          <w:ilvl w:val="0"/>
          <w:numId w:val="10"/>
        </w:numPr>
        <w:tabs>
          <w:tab w:val="clear" w:pos="720"/>
          <w:tab w:val="num" w:pos="360"/>
          <w:tab w:val="left" w:pos="900"/>
        </w:tabs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Журналістські та публіцистичні матеріали перерахованих авторів необхідно розглядати у зв’язку з їхньою громадською, політичною, письменницькою діяльністю, з’ясувати вплив цих факторів на проблемно-тематичні та жанрово-стильові пріоритети публіцистів. Розкриття підпунктів цього питання передбачає: короткий огляд життя і творчості публіциста, перелік основних публіцистичних праць, характеристику його видань, аналіз окремих творів за схемою. 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ПИТАННЯ ДЛЯ САМОКОНТРОЛЮ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Поясніть етимологію слова «журнал».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 Як розуміли цей термін у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>ІІ ст.?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Назвіть передумови розквіту європейської журнальної періодики у І половині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>ІІ ст.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Які типи просвітницьких журналів існували в Англії на початку </w:t>
      </w:r>
      <w:r w:rsidRPr="00C842AD">
        <w:rPr>
          <w:color w:val="auto"/>
        </w:rPr>
        <w:t>XVI</w:t>
      </w:r>
      <w:r w:rsidRPr="00C842AD">
        <w:rPr>
          <w:color w:val="auto"/>
          <w:lang w:val="uk-UA"/>
        </w:rPr>
        <w:t>ІІ?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Кого з відомих англійських публіцистів називали «містер рев</w:t>
      </w:r>
      <w:r w:rsidRPr="00C842AD">
        <w:rPr>
          <w:color w:val="auto"/>
        </w:rPr>
        <w:t>’</w:t>
      </w:r>
      <w:r w:rsidRPr="00C842AD">
        <w:rPr>
          <w:color w:val="auto"/>
          <w:lang w:val="uk-UA"/>
        </w:rPr>
        <w:t>ю» і чому?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Яка причина припинення періодичних видань </w:t>
      </w:r>
      <w:proofErr w:type="spellStart"/>
      <w:r w:rsidRPr="00C842AD">
        <w:rPr>
          <w:color w:val="auto"/>
          <w:lang w:val="uk-UA"/>
        </w:rPr>
        <w:t>Дж.Аддісона</w:t>
      </w:r>
      <w:proofErr w:type="spellEnd"/>
      <w:r w:rsidRPr="00C842AD">
        <w:rPr>
          <w:color w:val="auto"/>
          <w:lang w:val="uk-UA"/>
        </w:rPr>
        <w:t xml:space="preserve"> та Р.</w:t>
      </w:r>
      <w:proofErr w:type="spellStart"/>
      <w:r w:rsidRPr="00C842AD">
        <w:rPr>
          <w:color w:val="auto"/>
          <w:lang w:val="uk-UA"/>
        </w:rPr>
        <w:t>Стіла</w:t>
      </w:r>
      <w:proofErr w:type="spellEnd"/>
      <w:r w:rsidRPr="00C842AD">
        <w:rPr>
          <w:color w:val="auto"/>
          <w:lang w:val="uk-UA"/>
        </w:rPr>
        <w:t>?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Яким був формат і особливості оформлення видань Д.Дефо, Р.</w:t>
      </w:r>
      <w:proofErr w:type="spellStart"/>
      <w:r w:rsidRPr="00C842AD">
        <w:rPr>
          <w:color w:val="auto"/>
          <w:lang w:val="uk-UA"/>
        </w:rPr>
        <w:t>Стіла</w:t>
      </w:r>
      <w:proofErr w:type="spellEnd"/>
      <w:r w:rsidRPr="00C842AD">
        <w:rPr>
          <w:color w:val="auto"/>
          <w:lang w:val="uk-UA"/>
        </w:rPr>
        <w:t xml:space="preserve">, </w:t>
      </w:r>
      <w:proofErr w:type="spellStart"/>
      <w:r w:rsidRPr="00C842AD">
        <w:rPr>
          <w:color w:val="auto"/>
          <w:lang w:val="uk-UA"/>
        </w:rPr>
        <w:t>Дж.Аддісона</w:t>
      </w:r>
      <w:proofErr w:type="spellEnd"/>
      <w:r w:rsidRPr="00C842AD">
        <w:rPr>
          <w:color w:val="auto"/>
          <w:lang w:val="uk-UA"/>
        </w:rPr>
        <w:t>?</w:t>
      </w:r>
    </w:p>
    <w:p w:rsidR="00C842AD" w:rsidRPr="00C842AD" w:rsidRDefault="00C842AD" w:rsidP="00C842AD">
      <w:pPr>
        <w:pStyle w:val="a4"/>
        <w:numPr>
          <w:ilvl w:val="1"/>
          <w:numId w:val="10"/>
        </w:numPr>
        <w:tabs>
          <w:tab w:val="clear" w:pos="284"/>
          <w:tab w:val="left" w:pos="180"/>
          <w:tab w:val="left" w:pos="540"/>
        </w:tabs>
        <w:spacing w:before="0" w:after="0"/>
        <w:ind w:left="180" w:right="0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>Як англійська просвітницька журналістика вплинула на французьку, німецьку, російську тощо?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both"/>
        <w:rPr>
          <w:color w:val="auto"/>
          <w:lang w:val="uk-UA"/>
        </w:rPr>
      </w:pPr>
      <w:r w:rsidRPr="00C842AD">
        <w:rPr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842AD" w:rsidRPr="00C842AD" w:rsidRDefault="00C842AD" w:rsidP="00C842AD">
      <w:pPr>
        <w:pStyle w:val="a4"/>
        <w:spacing w:before="0" w:after="0"/>
        <w:ind w:left="0" w:right="0" w:firstLine="567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ЛІТЕРАТУРА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proofErr w:type="spellStart"/>
      <w:r w:rsidRPr="00C842AD">
        <w:rPr>
          <w:lang w:val="uk-UA"/>
        </w:rPr>
        <w:t>Англия</w:t>
      </w:r>
      <w:proofErr w:type="spellEnd"/>
      <w:r w:rsidRPr="00C842AD">
        <w:rPr>
          <w:lang w:val="uk-UA"/>
        </w:rPr>
        <w:t xml:space="preserve"> в </w:t>
      </w:r>
      <w:proofErr w:type="spellStart"/>
      <w:r w:rsidRPr="00C842AD">
        <w:rPr>
          <w:lang w:val="uk-UA"/>
        </w:rPr>
        <w:t>памфлете</w:t>
      </w:r>
      <w:proofErr w:type="spellEnd"/>
      <w:r w:rsidRPr="00C842AD">
        <w:rPr>
          <w:lang w:val="uk-UA"/>
        </w:rPr>
        <w:t xml:space="preserve">: </w:t>
      </w:r>
      <w:proofErr w:type="spellStart"/>
      <w:r w:rsidRPr="00C842AD">
        <w:rPr>
          <w:lang w:val="uk-UA"/>
        </w:rPr>
        <w:t>Английская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публицистическая</w:t>
      </w:r>
      <w:proofErr w:type="spellEnd"/>
      <w:r w:rsidRPr="00C842AD">
        <w:rPr>
          <w:lang w:val="uk-UA"/>
        </w:rPr>
        <w:t xml:space="preserve"> проза </w:t>
      </w:r>
      <w:proofErr w:type="spellStart"/>
      <w:r w:rsidRPr="00C842AD">
        <w:rPr>
          <w:lang w:val="uk-UA"/>
        </w:rPr>
        <w:t>нач</w:t>
      </w:r>
      <w:proofErr w:type="spellEnd"/>
      <w:r w:rsidRPr="00C842AD">
        <w:rPr>
          <w:lang w:val="uk-UA"/>
        </w:rPr>
        <w:t xml:space="preserve">. </w:t>
      </w:r>
      <w:r w:rsidRPr="00C842AD">
        <w:t>XVIII</w:t>
      </w:r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века</w:t>
      </w:r>
      <w:proofErr w:type="spellEnd"/>
      <w:r w:rsidRPr="00C842AD">
        <w:rPr>
          <w:lang w:val="uk-UA"/>
        </w:rPr>
        <w:t xml:space="preserve">: Пер. с англ. / </w:t>
      </w:r>
      <w:proofErr w:type="spellStart"/>
      <w:r w:rsidRPr="00C842AD">
        <w:rPr>
          <w:lang w:val="uk-UA"/>
        </w:rPr>
        <w:t>Сост</w:t>
      </w:r>
      <w:proofErr w:type="spellEnd"/>
      <w:r w:rsidRPr="00C842AD">
        <w:rPr>
          <w:lang w:val="uk-UA"/>
        </w:rPr>
        <w:t xml:space="preserve">., авт. </w:t>
      </w:r>
      <w:proofErr w:type="spellStart"/>
      <w:r w:rsidRPr="00C842AD">
        <w:rPr>
          <w:lang w:val="uk-UA"/>
        </w:rPr>
        <w:t>предисл</w:t>
      </w:r>
      <w:proofErr w:type="spellEnd"/>
      <w:r w:rsidRPr="00C842AD">
        <w:rPr>
          <w:lang w:val="uk-UA"/>
        </w:rPr>
        <w:t xml:space="preserve">. и </w:t>
      </w:r>
      <w:proofErr w:type="spellStart"/>
      <w:r w:rsidRPr="00C842AD">
        <w:rPr>
          <w:lang w:val="uk-UA"/>
        </w:rPr>
        <w:t>коммент</w:t>
      </w:r>
      <w:proofErr w:type="spellEnd"/>
      <w:r w:rsidRPr="00C842AD">
        <w:rPr>
          <w:lang w:val="uk-UA"/>
        </w:rPr>
        <w:t>. И.О.</w:t>
      </w:r>
      <w:proofErr w:type="spellStart"/>
      <w:r w:rsidRPr="00C842AD">
        <w:rPr>
          <w:lang w:val="uk-UA"/>
        </w:rPr>
        <w:t>Шайтанов</w:t>
      </w:r>
      <w:proofErr w:type="spellEnd"/>
      <w:r w:rsidRPr="00C842AD">
        <w:rPr>
          <w:lang w:val="uk-UA"/>
        </w:rPr>
        <w:t xml:space="preserve">. – М.: </w:t>
      </w:r>
      <w:proofErr w:type="spellStart"/>
      <w:r w:rsidRPr="00C842AD">
        <w:rPr>
          <w:lang w:val="uk-UA"/>
        </w:rPr>
        <w:t>Прогресс</w:t>
      </w:r>
      <w:proofErr w:type="spellEnd"/>
      <w:r w:rsidRPr="00C842AD">
        <w:rPr>
          <w:lang w:val="uk-UA"/>
        </w:rPr>
        <w:t>, 1987. – 528 с.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t xml:space="preserve">Беспалова А.Г., Корнилов Е.А., </w:t>
      </w:r>
      <w:proofErr w:type="spellStart"/>
      <w:r w:rsidRPr="00C842AD">
        <w:t>Короченский</w:t>
      </w:r>
      <w:proofErr w:type="spellEnd"/>
      <w:r w:rsidRPr="00C842AD">
        <w:t xml:space="preserve"> А.П., </w:t>
      </w:r>
      <w:proofErr w:type="spellStart"/>
      <w:r w:rsidRPr="00C842AD">
        <w:t>Лучинский</w:t>
      </w:r>
      <w:proofErr w:type="spellEnd"/>
      <w:r w:rsidRPr="00C842AD">
        <w:t xml:space="preserve"> Ю.В., </w:t>
      </w:r>
      <w:proofErr w:type="spellStart"/>
      <w:r w:rsidRPr="00C842AD">
        <w:t>Станько</w:t>
      </w:r>
      <w:proofErr w:type="spellEnd"/>
      <w:r w:rsidRPr="00C842AD">
        <w:t xml:space="preserve"> А.И. История мировой журналистики. – М., Ростов </w:t>
      </w:r>
      <w:proofErr w:type="spellStart"/>
      <w:r w:rsidRPr="00C842AD">
        <w:t>н</w:t>
      </w:r>
      <w:proofErr w:type="spellEnd"/>
      <w:r w:rsidRPr="00C842AD">
        <w:t>/Д.</w:t>
      </w:r>
      <w:r w:rsidRPr="00C842AD">
        <w:rPr>
          <w:lang w:val="uk-UA"/>
        </w:rPr>
        <w:t>: ИКЦ «</w:t>
      </w:r>
      <w:proofErr w:type="spellStart"/>
      <w:r w:rsidRPr="00C842AD">
        <w:rPr>
          <w:lang w:val="uk-UA"/>
        </w:rPr>
        <w:t>Март</w:t>
      </w:r>
      <w:proofErr w:type="spellEnd"/>
      <w:r w:rsidRPr="00C842AD">
        <w:rPr>
          <w:lang w:val="uk-UA"/>
        </w:rPr>
        <w:t>»</w:t>
      </w:r>
      <w:r w:rsidRPr="00C842AD">
        <w:t>, 2003.</w:t>
      </w:r>
      <w:r w:rsidRPr="00C842AD">
        <w:rPr>
          <w:lang w:val="uk-UA"/>
        </w:rPr>
        <w:t xml:space="preserve"> – 432 </w:t>
      </w:r>
      <w:proofErr w:type="gramStart"/>
      <w:r w:rsidRPr="00C842AD">
        <w:rPr>
          <w:lang w:val="uk-UA"/>
        </w:rPr>
        <w:t>с</w:t>
      </w:r>
      <w:proofErr w:type="gramEnd"/>
      <w:r w:rsidRPr="00C842AD">
        <w:rPr>
          <w:lang w:val="uk-UA"/>
        </w:rPr>
        <w:t>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t>История всемирной литературы: В 9 т. – Т. 4. – М.</w:t>
      </w:r>
      <w:r w:rsidRPr="00C842AD">
        <w:rPr>
          <w:lang w:val="uk-UA"/>
        </w:rPr>
        <w:t>: Наука,</w:t>
      </w:r>
      <w:r w:rsidRPr="00C842AD">
        <w:t xml:space="preserve"> 1987. – </w:t>
      </w:r>
      <w:r w:rsidRPr="00C842AD">
        <w:rPr>
          <w:lang w:val="uk-UA"/>
        </w:rPr>
        <w:t xml:space="preserve"> 687 </w:t>
      </w:r>
      <w:proofErr w:type="gramStart"/>
      <w:r w:rsidRPr="00C842AD">
        <w:rPr>
          <w:lang w:val="uk-UA"/>
        </w:rPr>
        <w:t>с</w:t>
      </w:r>
      <w:proofErr w:type="gramEnd"/>
      <w:r w:rsidRPr="00C842AD">
        <w:t>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proofErr w:type="spellStart"/>
      <w:r w:rsidRPr="00C842AD">
        <w:rPr>
          <w:lang w:val="uk-UA"/>
        </w:rPr>
        <w:lastRenderedPageBreak/>
        <w:t>Кайда</w:t>
      </w:r>
      <w:proofErr w:type="spellEnd"/>
      <w:r w:rsidRPr="00C842AD">
        <w:rPr>
          <w:lang w:val="uk-UA"/>
        </w:rPr>
        <w:t xml:space="preserve"> Л. </w:t>
      </w:r>
      <w:r w:rsidRPr="00C842AD">
        <w:t xml:space="preserve">Эссе как жанр в литературе и публицистике // Вестник Московского </w:t>
      </w:r>
      <w:proofErr w:type="spellStart"/>
      <w:r w:rsidRPr="00C842AD">
        <w:t>униветситета</w:t>
      </w:r>
      <w:proofErr w:type="spellEnd"/>
      <w:r w:rsidRPr="00C842AD">
        <w:t>. Серия 10. Журналистика. – 2008. – № 4. – С. 19-24.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t>Книжные сокровища мира.</w:t>
      </w:r>
      <w:r w:rsidRPr="00C842AD">
        <w:rPr>
          <w:lang w:val="uk-UA"/>
        </w:rPr>
        <w:t xml:space="preserve"> – М.:</w:t>
      </w:r>
      <w:r w:rsidRPr="00C842AD">
        <w:rPr>
          <w:b/>
          <w:bCs/>
        </w:rPr>
        <w:t xml:space="preserve"> </w:t>
      </w:r>
      <w:proofErr w:type="spellStart"/>
      <w:r w:rsidRPr="00C842AD">
        <w:rPr>
          <w:lang w:val="uk-UA"/>
        </w:rPr>
        <w:t>Книжная</w:t>
      </w:r>
      <w:proofErr w:type="spellEnd"/>
      <w:r w:rsidRPr="00C842AD">
        <w:rPr>
          <w:lang w:val="uk-UA"/>
        </w:rPr>
        <w:t xml:space="preserve"> палата, 1989. – </w:t>
      </w:r>
      <w:r w:rsidRPr="00C842AD">
        <w:t xml:space="preserve">Вып.1. </w:t>
      </w:r>
      <w:r w:rsidRPr="00C842AD">
        <w:rPr>
          <w:lang w:val="uk-UA"/>
        </w:rPr>
        <w:t>– 223 с.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proofErr w:type="spellStart"/>
      <w:r w:rsidRPr="00C842AD">
        <w:rPr>
          <w:lang w:val="uk-UA"/>
        </w:rPr>
        <w:t>Лазурский</w:t>
      </w:r>
      <w:proofErr w:type="spellEnd"/>
      <w:r w:rsidRPr="00C842AD">
        <w:rPr>
          <w:lang w:val="uk-UA"/>
        </w:rPr>
        <w:t xml:space="preserve"> В. </w:t>
      </w:r>
      <w:proofErr w:type="spellStart"/>
      <w:r w:rsidRPr="00C842AD">
        <w:rPr>
          <w:lang w:val="uk-UA"/>
        </w:rPr>
        <w:t>Сатирико-нравоучительн</w:t>
      </w:r>
      <w:r w:rsidRPr="00C842AD">
        <w:t>ые</w:t>
      </w:r>
      <w:proofErr w:type="spellEnd"/>
      <w:r w:rsidRPr="00C842AD">
        <w:t xml:space="preserve"> журналы Стиля и </w:t>
      </w:r>
      <w:proofErr w:type="spellStart"/>
      <w:r w:rsidRPr="00C842AD">
        <w:t>Аддисона</w:t>
      </w:r>
      <w:proofErr w:type="spellEnd"/>
      <w:r w:rsidRPr="00C842AD">
        <w:t xml:space="preserve"> // История печати: Антология: Т. 3. – М.: Аспект Пресс, 2008. – С. 183-271.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proofErr w:type="spellStart"/>
      <w:r w:rsidRPr="00C842AD">
        <w:rPr>
          <w:lang w:val="uk-UA"/>
        </w:rPr>
        <w:t>Лучинский</w:t>
      </w:r>
      <w:proofErr w:type="spellEnd"/>
      <w:r w:rsidRPr="00C842AD">
        <w:rPr>
          <w:lang w:val="uk-UA"/>
        </w:rPr>
        <w:t xml:space="preserve"> Ю.В. </w:t>
      </w:r>
      <w:proofErr w:type="spellStart"/>
      <w:r w:rsidRPr="00C842AD">
        <w:rPr>
          <w:lang w:val="uk-UA"/>
        </w:rPr>
        <w:t>Очерки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истории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зарубежной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журналистики</w:t>
      </w:r>
      <w:proofErr w:type="spellEnd"/>
      <w:r w:rsidRPr="00C842AD">
        <w:rPr>
          <w:lang w:val="uk-UA"/>
        </w:rPr>
        <w:t>:</w:t>
      </w:r>
      <w:r w:rsidRPr="00C842AD">
        <w:t xml:space="preserve"> </w:t>
      </w:r>
      <w:proofErr w:type="spellStart"/>
      <w:r w:rsidRPr="00C842AD">
        <w:rPr>
          <w:lang w:val="uk-UA"/>
        </w:rPr>
        <w:t>Учеб</w:t>
      </w:r>
      <w:proofErr w:type="spellEnd"/>
      <w:r w:rsidRPr="00C842AD">
        <w:rPr>
          <w:lang w:val="uk-UA"/>
        </w:rPr>
        <w:t xml:space="preserve">. </w:t>
      </w:r>
      <w:proofErr w:type="spellStart"/>
      <w:r w:rsidRPr="00C842AD">
        <w:rPr>
          <w:lang w:val="uk-UA"/>
        </w:rPr>
        <w:t>пособие</w:t>
      </w:r>
      <w:proofErr w:type="spellEnd"/>
      <w:r w:rsidRPr="00C842AD">
        <w:rPr>
          <w:lang w:val="uk-UA"/>
        </w:rPr>
        <w:t xml:space="preserve">. – Краснодар: </w:t>
      </w:r>
      <w:proofErr w:type="spellStart"/>
      <w:r w:rsidRPr="00C842AD">
        <w:rPr>
          <w:lang w:val="uk-UA"/>
        </w:rPr>
        <w:t>Кубан</w:t>
      </w:r>
      <w:proofErr w:type="spellEnd"/>
      <w:r w:rsidRPr="00C842AD">
        <w:rPr>
          <w:lang w:val="uk-UA"/>
        </w:rPr>
        <w:t xml:space="preserve">. </w:t>
      </w:r>
      <w:proofErr w:type="spellStart"/>
      <w:r w:rsidRPr="00C842AD">
        <w:rPr>
          <w:lang w:val="uk-UA"/>
        </w:rPr>
        <w:t>гос</w:t>
      </w:r>
      <w:proofErr w:type="spellEnd"/>
      <w:r w:rsidRPr="00C842AD">
        <w:rPr>
          <w:lang w:val="uk-UA"/>
        </w:rPr>
        <w:t xml:space="preserve">. ун-т, 1996. – 140 с. </w:t>
      </w:r>
    </w:p>
    <w:p w:rsidR="00C842AD" w:rsidRPr="00C842AD" w:rsidRDefault="00C842AD" w:rsidP="00C842AD">
      <w:pPr>
        <w:pStyle w:val="a4"/>
        <w:numPr>
          <w:ilvl w:val="0"/>
          <w:numId w:val="6"/>
        </w:numPr>
        <w:tabs>
          <w:tab w:val="left" w:pos="0"/>
        </w:tabs>
        <w:spacing w:before="0" w:after="0"/>
        <w:ind w:right="0"/>
        <w:jc w:val="both"/>
        <w:rPr>
          <w:color w:val="auto"/>
          <w:lang w:val="uk-UA"/>
        </w:rPr>
      </w:pPr>
      <w:r w:rsidRPr="00C842AD">
        <w:rPr>
          <w:color w:val="auto"/>
        </w:rPr>
        <w:t>Мильтон Дж. О свободе печати… (</w:t>
      </w:r>
      <w:proofErr w:type="spellStart"/>
      <w:r w:rsidRPr="00C842AD">
        <w:rPr>
          <w:color w:val="auto"/>
        </w:rPr>
        <w:t>Ареопагитика</w:t>
      </w:r>
      <w:proofErr w:type="spellEnd"/>
      <w:r w:rsidRPr="00C842AD">
        <w:rPr>
          <w:color w:val="auto"/>
        </w:rPr>
        <w:t>) // История печати</w:t>
      </w:r>
      <w:proofErr w:type="gramStart"/>
      <w:r w:rsidRPr="00C842AD">
        <w:rPr>
          <w:color w:val="auto"/>
        </w:rPr>
        <w:t xml:space="preserve"> :</w:t>
      </w:r>
      <w:proofErr w:type="gramEnd"/>
      <w:r w:rsidRPr="00C842AD">
        <w:rPr>
          <w:color w:val="auto"/>
        </w:rPr>
        <w:t xml:space="preserve"> Антология: В 3-х т. Т. 1. </w:t>
      </w:r>
      <w:r w:rsidRPr="00C842AD">
        <w:rPr>
          <w:color w:val="auto"/>
          <w:lang w:val="uk-UA"/>
        </w:rPr>
        <w:t>– М. : Аспект Пресс, 2002. - С. 9–65.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rPr>
          <w:lang w:val="uk-UA"/>
        </w:rPr>
        <w:t xml:space="preserve">Соколов В.С., Виноградова С.М. </w:t>
      </w:r>
      <w:proofErr w:type="spellStart"/>
      <w:r w:rsidRPr="00C842AD">
        <w:rPr>
          <w:lang w:val="uk-UA"/>
        </w:rPr>
        <w:t>Периодическая</w:t>
      </w:r>
      <w:proofErr w:type="spellEnd"/>
      <w:r w:rsidRPr="00C842AD">
        <w:rPr>
          <w:lang w:val="uk-UA"/>
        </w:rPr>
        <w:t xml:space="preserve"> печать </w:t>
      </w:r>
      <w:proofErr w:type="spellStart"/>
      <w:r w:rsidRPr="00C842AD">
        <w:rPr>
          <w:lang w:val="uk-UA"/>
        </w:rPr>
        <w:t>Великобритании</w:t>
      </w:r>
      <w:proofErr w:type="spellEnd"/>
      <w:r w:rsidRPr="00C842AD">
        <w:rPr>
          <w:lang w:val="uk-UA"/>
        </w:rPr>
        <w:t xml:space="preserve">. – </w:t>
      </w:r>
      <w:proofErr w:type="spellStart"/>
      <w:r w:rsidRPr="00C842AD">
        <w:rPr>
          <w:lang w:val="uk-UA"/>
        </w:rPr>
        <w:t>С-Пб</w:t>
      </w:r>
      <w:proofErr w:type="spellEnd"/>
      <w:r w:rsidRPr="00C842AD">
        <w:rPr>
          <w:lang w:val="uk-UA"/>
        </w:rPr>
        <w:t>.:</w:t>
      </w:r>
      <w:r w:rsidRPr="00C842AD">
        <w:t xml:space="preserve"> </w:t>
      </w:r>
      <w:proofErr w:type="spellStart"/>
      <w:r w:rsidRPr="00C842AD">
        <w:rPr>
          <w:lang w:val="uk-UA"/>
        </w:rPr>
        <w:t>Изд-во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С.-Петерб</w:t>
      </w:r>
      <w:proofErr w:type="spellEnd"/>
      <w:r w:rsidRPr="00C842AD">
        <w:rPr>
          <w:lang w:val="uk-UA"/>
        </w:rPr>
        <w:t xml:space="preserve">. </w:t>
      </w:r>
      <w:proofErr w:type="spellStart"/>
      <w:r w:rsidRPr="00C842AD">
        <w:rPr>
          <w:lang w:val="uk-UA"/>
        </w:rPr>
        <w:t>ун-та</w:t>
      </w:r>
      <w:proofErr w:type="spellEnd"/>
      <w:r w:rsidRPr="00C842AD">
        <w:rPr>
          <w:lang w:val="uk-UA"/>
        </w:rPr>
        <w:t>, 2000. – 112 с.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rPr>
          <w:lang w:val="uk-UA"/>
        </w:rPr>
        <w:t>Т</w:t>
      </w:r>
      <w:proofErr w:type="spellStart"/>
      <w:r w:rsidRPr="00C842AD">
        <w:t>еккерей</w:t>
      </w:r>
      <w:proofErr w:type="spellEnd"/>
      <w:r w:rsidRPr="00C842AD">
        <w:t xml:space="preserve"> У.М. Английские юмористы XVIII века // Собр. соч.: В 12 т. </w:t>
      </w:r>
      <w:r w:rsidRPr="00C842AD">
        <w:rPr>
          <w:lang w:val="uk-UA"/>
        </w:rPr>
        <w:t xml:space="preserve">– </w:t>
      </w:r>
      <w:r w:rsidRPr="00C842AD">
        <w:t>М.</w:t>
      </w:r>
      <w:r w:rsidRPr="00C842AD">
        <w:rPr>
          <w:lang w:val="uk-UA"/>
        </w:rPr>
        <w:t xml:space="preserve">: </w:t>
      </w:r>
      <w:proofErr w:type="spellStart"/>
      <w:r w:rsidRPr="00C842AD">
        <w:rPr>
          <w:lang w:val="uk-UA"/>
        </w:rPr>
        <w:t>Художественная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литература</w:t>
      </w:r>
      <w:proofErr w:type="spellEnd"/>
      <w:r w:rsidRPr="00C842AD">
        <w:rPr>
          <w:lang w:val="uk-UA"/>
        </w:rPr>
        <w:t xml:space="preserve">, </w:t>
      </w:r>
      <w:r w:rsidRPr="00C842AD">
        <w:t xml:space="preserve">1977. </w:t>
      </w:r>
      <w:r w:rsidRPr="00C842AD">
        <w:rPr>
          <w:lang w:val="uk-UA"/>
        </w:rPr>
        <w:t xml:space="preserve">– </w:t>
      </w:r>
      <w:r w:rsidRPr="00C842AD">
        <w:t>Т.7.</w:t>
      </w:r>
      <w:r w:rsidRPr="00C842AD">
        <w:rPr>
          <w:lang w:val="uk-UA"/>
        </w:rPr>
        <w:t xml:space="preserve"> – </w:t>
      </w:r>
      <w:r w:rsidRPr="00C842AD">
        <w:t>С. 574-575.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Ученова</w:t>
      </w:r>
      <w:proofErr w:type="spellEnd"/>
      <w:r w:rsidRPr="00C842AD">
        <w:rPr>
          <w:lang w:val="uk-UA"/>
        </w:rPr>
        <w:t xml:space="preserve"> В.В. </w:t>
      </w:r>
      <w:proofErr w:type="spellStart"/>
      <w:r w:rsidRPr="00C842AD">
        <w:rPr>
          <w:lang w:val="uk-UA"/>
        </w:rPr>
        <w:t>Публицистика</w:t>
      </w:r>
      <w:proofErr w:type="spellEnd"/>
      <w:r w:rsidRPr="00C842AD">
        <w:rPr>
          <w:lang w:val="uk-UA"/>
        </w:rPr>
        <w:t xml:space="preserve"> и </w:t>
      </w:r>
      <w:proofErr w:type="spellStart"/>
      <w:r w:rsidRPr="00C842AD">
        <w:rPr>
          <w:lang w:val="uk-UA"/>
        </w:rPr>
        <w:t>политика</w:t>
      </w:r>
      <w:proofErr w:type="spellEnd"/>
      <w:r w:rsidRPr="00C842AD">
        <w:rPr>
          <w:lang w:val="uk-UA"/>
        </w:rPr>
        <w:t xml:space="preserve">. – М.: </w:t>
      </w:r>
      <w:proofErr w:type="spellStart"/>
      <w:r w:rsidRPr="00C842AD">
        <w:rPr>
          <w:lang w:val="uk-UA"/>
        </w:rPr>
        <w:t>Политиздат</w:t>
      </w:r>
      <w:proofErr w:type="spellEnd"/>
      <w:r w:rsidRPr="00C842AD">
        <w:rPr>
          <w:lang w:val="uk-UA"/>
        </w:rPr>
        <w:t>, 1973. – С. 50-53.</w:t>
      </w:r>
    </w:p>
    <w:p w:rsidR="00C842AD" w:rsidRPr="00C842AD" w:rsidRDefault="00C842AD" w:rsidP="00C842AD">
      <w:pPr>
        <w:numPr>
          <w:ilvl w:val="0"/>
          <w:numId w:val="6"/>
        </w:numPr>
        <w:tabs>
          <w:tab w:val="clear" w:pos="720"/>
          <w:tab w:val="num" w:pos="540"/>
          <w:tab w:val="left" w:pos="900"/>
        </w:tabs>
        <w:ind w:left="0" w:firstLine="180"/>
        <w:jc w:val="both"/>
        <w:rPr>
          <w:lang w:val="uk-UA"/>
        </w:rPr>
      </w:pPr>
      <w:proofErr w:type="spellStart"/>
      <w:r w:rsidRPr="00C842AD">
        <w:rPr>
          <w:lang w:val="uk-UA"/>
        </w:rPr>
        <w:t>Шайтанов</w:t>
      </w:r>
      <w:proofErr w:type="spellEnd"/>
      <w:r w:rsidRPr="00C842AD">
        <w:rPr>
          <w:lang w:val="uk-UA"/>
        </w:rPr>
        <w:t xml:space="preserve"> И. «</w:t>
      </w:r>
      <w:proofErr w:type="spellStart"/>
      <w:r w:rsidRPr="00C842AD">
        <w:rPr>
          <w:lang w:val="uk-UA"/>
        </w:rPr>
        <w:t>Столетье</w:t>
      </w:r>
      <w:proofErr w:type="spellEnd"/>
      <w:r w:rsidRPr="00C842AD">
        <w:rPr>
          <w:lang w:val="uk-UA"/>
        </w:rPr>
        <w:t xml:space="preserve"> безумно и мудро...» (передмова), «</w:t>
      </w:r>
      <w:proofErr w:type="spellStart"/>
      <w:r w:rsidRPr="00C842AD">
        <w:rPr>
          <w:lang w:val="uk-UA"/>
        </w:rPr>
        <w:t>Историческое</w:t>
      </w:r>
      <w:proofErr w:type="spellEnd"/>
      <w:r w:rsidRPr="00C842AD">
        <w:rPr>
          <w:lang w:val="uk-UA"/>
        </w:rPr>
        <w:t xml:space="preserve"> </w:t>
      </w:r>
      <w:proofErr w:type="spellStart"/>
      <w:r w:rsidRPr="00C842AD">
        <w:rPr>
          <w:lang w:val="uk-UA"/>
        </w:rPr>
        <w:t>послесловие</w:t>
      </w:r>
      <w:proofErr w:type="spellEnd"/>
      <w:r w:rsidRPr="00C842AD">
        <w:rPr>
          <w:lang w:val="uk-UA"/>
        </w:rPr>
        <w:t>», «</w:t>
      </w:r>
      <w:proofErr w:type="spellStart"/>
      <w:r w:rsidRPr="00C842AD">
        <w:rPr>
          <w:lang w:val="uk-UA"/>
        </w:rPr>
        <w:t>Комментарий</w:t>
      </w:r>
      <w:proofErr w:type="spellEnd"/>
      <w:r w:rsidRPr="00C842AD">
        <w:rPr>
          <w:lang w:val="uk-UA"/>
        </w:rPr>
        <w:t xml:space="preserve">» // </w:t>
      </w:r>
      <w:proofErr w:type="spellStart"/>
      <w:r w:rsidRPr="00C842AD">
        <w:rPr>
          <w:lang w:val="uk-UA"/>
        </w:rPr>
        <w:t>Англия</w:t>
      </w:r>
      <w:proofErr w:type="spellEnd"/>
      <w:r w:rsidRPr="00C842AD">
        <w:rPr>
          <w:lang w:val="uk-UA"/>
        </w:rPr>
        <w:t xml:space="preserve"> в </w:t>
      </w:r>
      <w:proofErr w:type="spellStart"/>
      <w:r w:rsidRPr="00C842AD">
        <w:rPr>
          <w:lang w:val="uk-UA"/>
        </w:rPr>
        <w:t>памфлете</w:t>
      </w:r>
      <w:proofErr w:type="spellEnd"/>
      <w:r w:rsidRPr="00C842AD">
        <w:rPr>
          <w:lang w:val="uk-UA"/>
        </w:rPr>
        <w:t xml:space="preserve">... – М.: </w:t>
      </w:r>
      <w:proofErr w:type="spellStart"/>
      <w:r w:rsidRPr="00C842AD">
        <w:rPr>
          <w:lang w:val="uk-UA"/>
        </w:rPr>
        <w:t>Прогресс</w:t>
      </w:r>
      <w:proofErr w:type="spellEnd"/>
      <w:r w:rsidRPr="00C842AD">
        <w:rPr>
          <w:lang w:val="uk-UA"/>
        </w:rPr>
        <w:t>, 1987. – С. 5-33, 461.</w:t>
      </w:r>
    </w:p>
    <w:p w:rsidR="00AE53A7" w:rsidRPr="00C842AD" w:rsidRDefault="00AE53A7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C842AD" w:rsidRPr="00C842AD" w:rsidRDefault="00C842AD" w:rsidP="00AE53A7">
      <w:pPr>
        <w:ind w:firstLine="567"/>
        <w:jc w:val="both"/>
        <w:rPr>
          <w:lang w:val="uk-UA"/>
        </w:rPr>
      </w:pPr>
    </w:p>
    <w:p w:rsidR="004E72AC" w:rsidRPr="00C842AD" w:rsidRDefault="004E72AC" w:rsidP="004E72AC">
      <w:pPr>
        <w:pStyle w:val="a4"/>
        <w:spacing w:before="0" w:after="0"/>
        <w:ind w:left="0" w:right="0" w:firstLine="567"/>
        <w:jc w:val="center"/>
        <w:rPr>
          <w:b/>
          <w:lang w:val="uk-UA"/>
        </w:rPr>
      </w:pPr>
      <w:r w:rsidRPr="00C842AD">
        <w:rPr>
          <w:b/>
          <w:lang w:val="uk-UA"/>
        </w:rPr>
        <w:t>Теми для колоквіуму 1 модуль</w:t>
      </w:r>
    </w:p>
    <w:p w:rsidR="004E72AC" w:rsidRPr="00C842AD" w:rsidRDefault="004E72AC" w:rsidP="004E72AC">
      <w:pPr>
        <w:pStyle w:val="a4"/>
        <w:spacing w:before="0" w:after="0"/>
        <w:ind w:left="0" w:right="0" w:firstLine="567"/>
        <w:jc w:val="center"/>
        <w:rPr>
          <w:b/>
          <w:color w:val="auto"/>
          <w:lang w:val="uk-UA"/>
        </w:rPr>
      </w:pPr>
      <w:r w:rsidRPr="00C842AD">
        <w:rPr>
          <w:b/>
          <w:lang w:val="uk-UA"/>
        </w:rPr>
        <w:t xml:space="preserve">Світова публіцистика </w:t>
      </w:r>
      <w:r w:rsidRPr="00C842AD">
        <w:rPr>
          <w:b/>
          <w:lang w:val="en-US"/>
        </w:rPr>
        <w:t>XVIII</w:t>
      </w:r>
      <w:r w:rsidRPr="00C842AD">
        <w:rPr>
          <w:b/>
          <w:lang w:val="uk-UA"/>
        </w:rPr>
        <w:t>-ХІХ ст.</w:t>
      </w:r>
      <w:r w:rsidRPr="00C842AD">
        <w:rPr>
          <w:b/>
          <w:color w:val="auto"/>
          <w:lang w:val="uk-UA"/>
        </w:rPr>
        <w:t xml:space="preserve"> </w:t>
      </w:r>
    </w:p>
    <w:p w:rsidR="004E72AC" w:rsidRPr="00C842AD" w:rsidRDefault="004E72AC" w:rsidP="004E72AC">
      <w:pPr>
        <w:pStyle w:val="a4"/>
        <w:spacing w:before="0" w:after="0"/>
        <w:ind w:left="0" w:right="0" w:firstLine="567"/>
        <w:jc w:val="center"/>
        <w:rPr>
          <w:b/>
          <w:color w:val="auto"/>
        </w:rPr>
      </w:pPr>
      <w:r w:rsidRPr="00C842AD">
        <w:rPr>
          <w:b/>
          <w:color w:val="auto"/>
          <w:lang w:val="uk-UA"/>
        </w:rPr>
        <w:t>План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Публіцистика Т. </w:t>
      </w:r>
      <w:proofErr w:type="spellStart"/>
      <w:r w:rsidRPr="00C842AD">
        <w:rPr>
          <w:lang w:val="uk-UA"/>
        </w:rPr>
        <w:t>Пейна</w:t>
      </w:r>
      <w:proofErr w:type="spellEnd"/>
      <w:r w:rsidRPr="00C842AD">
        <w:rPr>
          <w:lang w:val="uk-UA"/>
        </w:rPr>
        <w:t>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Післявоєнна публіцистика США, проблема федерального устрою та Конституції. Політичні есе </w:t>
      </w:r>
      <w:proofErr w:type="spellStart"/>
      <w:r w:rsidRPr="00C842AD">
        <w:rPr>
          <w:lang w:val="uk-UA"/>
        </w:rPr>
        <w:t>Дж.Медісона</w:t>
      </w:r>
      <w:proofErr w:type="spellEnd"/>
      <w:r w:rsidRPr="00C842AD">
        <w:rPr>
          <w:lang w:val="uk-UA"/>
        </w:rPr>
        <w:t>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>Післявоєнна публіцистика США, проблема федерального устрою та Конституції. Політичні есе О.Гамільтона.</w:t>
      </w:r>
      <w:r w:rsidR="00D0009A" w:rsidRPr="00C842AD">
        <w:rPr>
          <w:lang w:val="uk-UA"/>
        </w:rPr>
        <w:t xml:space="preserve"> </w:t>
      </w:r>
    </w:p>
    <w:p w:rsidR="00D0009A" w:rsidRPr="00C842AD" w:rsidRDefault="00D0009A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>Видавнича діяльність і публіцистика Ж.П.Марата.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Журналістська, редакторська, публіцистична діяльність </w:t>
      </w:r>
      <w:proofErr w:type="spellStart"/>
      <w:r w:rsidRPr="00C842AD">
        <w:rPr>
          <w:lang w:val="uk-UA"/>
        </w:rPr>
        <w:t>О.де</w:t>
      </w:r>
      <w:proofErr w:type="spellEnd"/>
      <w:r w:rsidRPr="00C842AD">
        <w:rPr>
          <w:lang w:val="uk-UA"/>
        </w:rPr>
        <w:t xml:space="preserve"> Бальзака. Світ журналістики у художніх та наукових творах письменника.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 xml:space="preserve">Проблематика публіцистики Е.Золя. </w:t>
      </w:r>
      <w:proofErr w:type="spellStart"/>
      <w:r w:rsidRPr="00C842AD">
        <w:rPr>
          <w:lang w:val="uk-UA"/>
        </w:rPr>
        <w:t>Їі</w:t>
      </w:r>
      <w:proofErr w:type="spellEnd"/>
      <w:r w:rsidRPr="00C842AD">
        <w:rPr>
          <w:lang w:val="uk-UA"/>
        </w:rPr>
        <w:t xml:space="preserve"> роль у тогочасному культурному та інформаційному просторі Франції. 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842AD">
        <w:rPr>
          <w:lang w:val="uk-UA"/>
        </w:rPr>
        <w:t>В.Гюго – журналіст, публіцист, оратор і громадський діяч.</w:t>
      </w:r>
    </w:p>
    <w:p w:rsidR="00D0009A" w:rsidRPr="00C842AD" w:rsidRDefault="00D0009A" w:rsidP="00D0009A">
      <w:pPr>
        <w:pStyle w:val="a7"/>
        <w:numPr>
          <w:ilvl w:val="0"/>
          <w:numId w:val="28"/>
        </w:numPr>
        <w:tabs>
          <w:tab w:val="left" w:pos="0"/>
          <w:tab w:val="left" w:pos="540"/>
        </w:tabs>
        <w:ind w:hanging="350"/>
        <w:jc w:val="both"/>
      </w:pPr>
      <w:r w:rsidRPr="00C842AD">
        <w:rPr>
          <w:lang w:val="uk-UA"/>
        </w:rPr>
        <w:t>Журналістська та публіцистична творчість А.</w:t>
      </w:r>
      <w:proofErr w:type="spellStart"/>
      <w:r w:rsidRPr="00C842AD">
        <w:rPr>
          <w:lang w:val="uk-UA"/>
        </w:rPr>
        <w:t>Франса</w:t>
      </w:r>
      <w:proofErr w:type="spellEnd"/>
      <w:r w:rsidRPr="00C842AD">
        <w:rPr>
          <w:lang w:val="uk-UA"/>
        </w:rPr>
        <w:t xml:space="preserve">. Аналіз «Промови на захист полковника </w:t>
      </w:r>
      <w:proofErr w:type="spellStart"/>
      <w:r w:rsidRPr="00C842AD">
        <w:rPr>
          <w:lang w:val="uk-UA"/>
        </w:rPr>
        <w:t>Пікара</w:t>
      </w:r>
      <w:proofErr w:type="spellEnd"/>
      <w:r w:rsidRPr="00C842AD">
        <w:rPr>
          <w:lang w:val="uk-UA"/>
        </w:rPr>
        <w:t>».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Ч.</w:t>
      </w:r>
      <w:proofErr w:type="spellStart"/>
      <w:r w:rsidRPr="00C842AD">
        <w:rPr>
          <w:lang w:val="uk-UA"/>
        </w:rPr>
        <w:t>Диккенс</w:t>
      </w:r>
      <w:proofErr w:type="spellEnd"/>
      <w:r w:rsidRPr="00C842AD">
        <w:rPr>
          <w:lang w:val="uk-UA"/>
        </w:rPr>
        <w:t xml:space="preserve"> – репортер і публіцист. Нариси про Америку та Росію. 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Світ мистецтва у публіцистиці та літературній критиці О.Уайльда.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Участь Г.Гейне у періодичних виданнях Німеччини. «Подорожні картини».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0"/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 xml:space="preserve"> Роль Л.</w:t>
      </w:r>
      <w:proofErr w:type="spellStart"/>
      <w:r w:rsidRPr="00C842AD">
        <w:rPr>
          <w:lang w:val="uk-UA"/>
        </w:rPr>
        <w:t>Бьорне</w:t>
      </w:r>
      <w:proofErr w:type="spellEnd"/>
      <w:r w:rsidRPr="00C842AD">
        <w:rPr>
          <w:lang w:val="uk-UA"/>
        </w:rPr>
        <w:t xml:space="preserve"> у німецькій журналістиці 19 ст. Памфлет «</w:t>
      </w:r>
      <w:proofErr w:type="spellStart"/>
      <w:r w:rsidRPr="00C842AD">
        <w:rPr>
          <w:lang w:val="uk-UA"/>
        </w:rPr>
        <w:t>Менцель-французоїд</w:t>
      </w:r>
      <w:proofErr w:type="spellEnd"/>
      <w:r w:rsidRPr="00C842AD">
        <w:rPr>
          <w:lang w:val="uk-UA"/>
        </w:rPr>
        <w:t>».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Журналістська діяльність К.Маркса та Ф.Енгельса. Погляди на цензуру.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Ораторська майстерність А.Лінкольна. Аналіз «</w:t>
      </w:r>
      <w:proofErr w:type="spellStart"/>
      <w:r w:rsidRPr="00C842AD">
        <w:rPr>
          <w:lang w:val="uk-UA"/>
        </w:rPr>
        <w:t>Геттисберзької</w:t>
      </w:r>
      <w:proofErr w:type="spellEnd"/>
      <w:r w:rsidRPr="00C842AD">
        <w:rPr>
          <w:lang w:val="uk-UA"/>
        </w:rPr>
        <w:t xml:space="preserve"> промови».</w:t>
      </w:r>
    </w:p>
    <w:p w:rsidR="004E72AC" w:rsidRPr="00C842AD" w:rsidRDefault="004E72AC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М.Твен – журналіст. Інтерпретація проблем американської журналістики у новелістиці письменника. Памфлети М.Твена.</w:t>
      </w:r>
    </w:p>
    <w:p w:rsidR="00D0009A" w:rsidRPr="00C842AD" w:rsidRDefault="00D0009A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Мистецька публіцистика У.С.</w:t>
      </w:r>
      <w:proofErr w:type="spellStart"/>
      <w:r w:rsidRPr="00C842AD">
        <w:rPr>
          <w:lang w:val="uk-UA"/>
        </w:rPr>
        <w:t>Моема</w:t>
      </w:r>
      <w:proofErr w:type="spellEnd"/>
      <w:r w:rsidRPr="00C842AD">
        <w:rPr>
          <w:lang w:val="uk-UA"/>
        </w:rPr>
        <w:t xml:space="preserve"> («Мистецтво слова», літературні портрети).</w:t>
      </w:r>
    </w:p>
    <w:p w:rsidR="00D0009A" w:rsidRPr="00C842AD" w:rsidRDefault="00D0009A" w:rsidP="00D0009A">
      <w:pPr>
        <w:pStyle w:val="a7"/>
        <w:numPr>
          <w:ilvl w:val="0"/>
          <w:numId w:val="28"/>
        </w:numPr>
        <w:tabs>
          <w:tab w:val="left" w:pos="540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К.</w:t>
      </w:r>
      <w:proofErr w:type="spellStart"/>
      <w:r w:rsidRPr="00C842AD">
        <w:rPr>
          <w:lang w:val="uk-UA"/>
        </w:rPr>
        <w:t>Гамсун</w:t>
      </w:r>
      <w:proofErr w:type="spellEnd"/>
      <w:r w:rsidRPr="00C842AD">
        <w:rPr>
          <w:lang w:val="uk-UA"/>
        </w:rPr>
        <w:t xml:space="preserve"> про американське суспільство та журналістику.</w:t>
      </w:r>
    </w:p>
    <w:p w:rsidR="00D0009A" w:rsidRPr="00C842AD" w:rsidRDefault="00D0009A" w:rsidP="00D0009A">
      <w:pPr>
        <w:pStyle w:val="a7"/>
        <w:numPr>
          <w:ilvl w:val="0"/>
          <w:numId w:val="28"/>
        </w:numPr>
        <w:tabs>
          <w:tab w:val="left" w:pos="540"/>
        </w:tabs>
        <w:ind w:hanging="350"/>
        <w:jc w:val="both"/>
        <w:rPr>
          <w:lang w:val="uk-UA"/>
        </w:rPr>
      </w:pPr>
      <w:proofErr w:type="spellStart"/>
      <w:r w:rsidRPr="00C842AD">
        <w:rPr>
          <w:lang w:val="uk-UA"/>
        </w:rPr>
        <w:t>Есеїстика</w:t>
      </w:r>
      <w:proofErr w:type="spellEnd"/>
      <w:r w:rsidRPr="00C842AD">
        <w:rPr>
          <w:lang w:val="uk-UA"/>
        </w:rPr>
        <w:t xml:space="preserve"> Р.У. Емерсона. Аналіз есе «Довіра до себе».</w:t>
      </w:r>
    </w:p>
    <w:p w:rsidR="00D0009A" w:rsidRPr="00C842AD" w:rsidRDefault="00D0009A" w:rsidP="00D0009A">
      <w:pPr>
        <w:pStyle w:val="a7"/>
        <w:numPr>
          <w:ilvl w:val="0"/>
          <w:numId w:val="28"/>
        </w:numPr>
        <w:tabs>
          <w:tab w:val="left" w:pos="0"/>
          <w:tab w:val="left" w:pos="540"/>
        </w:tabs>
        <w:ind w:hanging="350"/>
        <w:jc w:val="both"/>
        <w:rPr>
          <w:lang w:val="uk-UA"/>
        </w:rPr>
      </w:pPr>
      <w:r w:rsidRPr="00C842AD">
        <w:rPr>
          <w:lang w:val="uk-UA"/>
        </w:rPr>
        <w:t xml:space="preserve">Старий та Новий Світи у публіцистиці </w:t>
      </w:r>
      <w:proofErr w:type="spellStart"/>
      <w:r w:rsidRPr="00C842AD">
        <w:rPr>
          <w:lang w:val="uk-UA"/>
        </w:rPr>
        <w:t>Дж.Ф</w:t>
      </w:r>
      <w:proofErr w:type="spellEnd"/>
      <w:r w:rsidRPr="00C842AD">
        <w:rPr>
          <w:lang w:val="uk-UA"/>
        </w:rPr>
        <w:t>. Купера. «</w:t>
      </w:r>
      <w:r w:rsidRPr="00C842AD">
        <w:rPr>
          <w:bCs/>
          <w:lang w:val="uk-UA"/>
        </w:rPr>
        <w:t>Американський демократ».</w:t>
      </w:r>
    </w:p>
    <w:p w:rsidR="00D0009A" w:rsidRDefault="00D0009A" w:rsidP="00D0009A">
      <w:pPr>
        <w:numPr>
          <w:ilvl w:val="0"/>
          <w:numId w:val="28"/>
        </w:numPr>
        <w:tabs>
          <w:tab w:val="left" w:pos="567"/>
        </w:tabs>
        <w:ind w:hanging="350"/>
        <w:jc w:val="both"/>
        <w:rPr>
          <w:lang w:val="uk-UA"/>
        </w:rPr>
      </w:pPr>
      <w:r w:rsidRPr="00C842AD">
        <w:rPr>
          <w:lang w:val="uk-UA"/>
        </w:rPr>
        <w:t>Проблеми американської журналістики у публіцистиці Ч.Б. Брауна.</w:t>
      </w:r>
    </w:p>
    <w:p w:rsidR="00A16F7E" w:rsidRPr="00CA5428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lastRenderedPageBreak/>
        <w:t xml:space="preserve">Місце Дж. </w:t>
      </w:r>
      <w:proofErr w:type="spellStart"/>
      <w:r w:rsidRPr="00CA5428">
        <w:rPr>
          <w:lang w:val="uk-UA"/>
        </w:rPr>
        <w:t>Пулітцера</w:t>
      </w:r>
      <w:proofErr w:type="spellEnd"/>
      <w:r w:rsidRPr="00CA5428">
        <w:rPr>
          <w:lang w:val="uk-UA"/>
        </w:rPr>
        <w:t xml:space="preserve"> в американській журналістиці.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proofErr w:type="spellStart"/>
      <w:r>
        <w:rPr>
          <w:lang w:val="uk-UA"/>
        </w:rPr>
        <w:t>Медіаімперія</w:t>
      </w:r>
      <w:proofErr w:type="spellEnd"/>
      <w:r>
        <w:rPr>
          <w:lang w:val="uk-UA"/>
        </w:rPr>
        <w:t xml:space="preserve"> Р.</w:t>
      </w:r>
      <w:proofErr w:type="spellStart"/>
      <w:r>
        <w:rPr>
          <w:lang w:val="uk-UA"/>
        </w:rPr>
        <w:t>Мердока</w:t>
      </w:r>
      <w:proofErr w:type="spellEnd"/>
      <w:r>
        <w:rPr>
          <w:lang w:val="uk-UA"/>
        </w:rPr>
        <w:t>: історія та сучасність.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Журналістська діяльність і публіцистика Е.Хемінгуея.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Політична публіцистика часів «холодної війни»: виступи </w:t>
      </w:r>
      <w:proofErr w:type="spellStart"/>
      <w:r>
        <w:rPr>
          <w:lang w:val="uk-UA"/>
        </w:rPr>
        <w:t>Дж.Маккарті</w:t>
      </w:r>
      <w:proofErr w:type="spellEnd"/>
      <w:r>
        <w:rPr>
          <w:lang w:val="uk-UA"/>
        </w:rPr>
        <w:t>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Політична публіцистика часів «холодної війни»: виступи У.</w:t>
      </w:r>
      <w:proofErr w:type="spellStart"/>
      <w:r>
        <w:rPr>
          <w:lang w:val="uk-UA"/>
        </w:rPr>
        <w:t>Черчілля</w:t>
      </w:r>
      <w:proofErr w:type="spellEnd"/>
      <w:r>
        <w:rPr>
          <w:lang w:val="uk-UA"/>
        </w:rPr>
        <w:t>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Політична публіцистика часів «холодної війни»: виступи М.Тетчер.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</w:pPr>
      <w:r>
        <w:rPr>
          <w:lang w:val="uk-UA"/>
        </w:rPr>
        <w:t>Правозахисна публіцистика М.Л.Кінга.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«Нова журналістика» в США: романи-репортажі Трумена </w:t>
      </w:r>
      <w:proofErr w:type="spellStart"/>
      <w:r>
        <w:rPr>
          <w:lang w:val="uk-UA"/>
        </w:rPr>
        <w:t>Капоте</w:t>
      </w:r>
      <w:proofErr w:type="spellEnd"/>
      <w:r>
        <w:rPr>
          <w:lang w:val="uk-UA"/>
        </w:rPr>
        <w:t>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Події в’єтнамської війни у «новій американській журналістиці» (М. </w:t>
      </w:r>
      <w:proofErr w:type="spellStart"/>
      <w:r>
        <w:rPr>
          <w:lang w:val="uk-UA"/>
        </w:rPr>
        <w:t>Герр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Кесан</w:t>
      </w:r>
      <w:proofErr w:type="spellEnd"/>
      <w:r>
        <w:rPr>
          <w:lang w:val="uk-UA"/>
        </w:rPr>
        <w:t>»).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Світ американської політики у публіцистиці </w:t>
      </w:r>
      <w:proofErr w:type="spellStart"/>
      <w:r>
        <w:rPr>
          <w:lang w:val="uk-UA"/>
        </w:rPr>
        <w:t>Джо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Макгінніса</w:t>
      </w:r>
      <w:proofErr w:type="spellEnd"/>
      <w:r>
        <w:rPr>
          <w:lang w:val="uk-UA"/>
        </w:rPr>
        <w:t xml:space="preserve"> («Як продати президента»).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 xml:space="preserve">Інтерпретація економічної проблематики у «новій журналістиці» в США («Адам Сміт» (Дж. </w:t>
      </w:r>
      <w:proofErr w:type="spellStart"/>
      <w:r>
        <w:rPr>
          <w:lang w:val="uk-UA"/>
        </w:rPr>
        <w:t>Гудман</w:t>
      </w:r>
      <w:proofErr w:type="spellEnd"/>
      <w:r>
        <w:rPr>
          <w:lang w:val="uk-UA"/>
        </w:rPr>
        <w:t>) – «Грошові ігри»).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proofErr w:type="spellStart"/>
      <w:r>
        <w:rPr>
          <w:lang w:val="uk-UA"/>
        </w:rPr>
        <w:t>Хантер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Томпсон</w:t>
      </w:r>
      <w:proofErr w:type="spellEnd"/>
      <w:r>
        <w:rPr>
          <w:lang w:val="uk-UA"/>
        </w:rPr>
        <w:t xml:space="preserve"> – засновник </w:t>
      </w:r>
      <w:proofErr w:type="spellStart"/>
      <w:r>
        <w:rPr>
          <w:lang w:val="uk-UA"/>
        </w:rPr>
        <w:t>гонзо-журналістики</w:t>
      </w:r>
      <w:proofErr w:type="spellEnd"/>
      <w:r>
        <w:rPr>
          <w:lang w:val="uk-UA"/>
        </w:rPr>
        <w:t>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Р.</w:t>
      </w:r>
      <w:proofErr w:type="spellStart"/>
      <w:r>
        <w:rPr>
          <w:lang w:val="uk-UA"/>
        </w:rPr>
        <w:t>Аугштайн</w:t>
      </w:r>
      <w:proofErr w:type="spellEnd"/>
      <w:r>
        <w:rPr>
          <w:lang w:val="uk-UA"/>
        </w:rPr>
        <w:t xml:space="preserve"> – журналіст і політик.</w:t>
      </w:r>
    </w:p>
    <w:p w:rsidR="00383F51" w:rsidRDefault="00383F51" w:rsidP="00383F51">
      <w:pPr>
        <w:pStyle w:val="HTML"/>
        <w:numPr>
          <w:ilvl w:val="0"/>
          <w:numId w:val="2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Журналістський досвід і публіцистичні роботи 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Монтанеллі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6F7E" w:rsidRPr="00A62C61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A62C61">
        <w:rPr>
          <w:lang w:val="uk-UA"/>
        </w:rPr>
        <w:t>Журнал</w:t>
      </w:r>
      <w:r>
        <w:rPr>
          <w:lang w:val="uk-UA"/>
        </w:rPr>
        <w:t xml:space="preserve"> </w:t>
      </w:r>
      <w:r w:rsidRPr="00A62C61">
        <w:rPr>
          <w:lang w:val="uk-UA"/>
        </w:rPr>
        <w:t xml:space="preserve"> «</w:t>
      </w:r>
      <w:r w:rsidRPr="00A62C61">
        <w:rPr>
          <w:lang w:val="en-GB"/>
        </w:rPr>
        <w:t>The</w:t>
      </w:r>
      <w:r w:rsidRPr="00A62C61">
        <w:rPr>
          <w:lang w:val="uk-UA"/>
        </w:rPr>
        <w:t xml:space="preserve"> </w:t>
      </w:r>
      <w:r w:rsidRPr="00A62C61">
        <w:rPr>
          <w:lang w:val="en-GB"/>
        </w:rPr>
        <w:t>Economist</w:t>
      </w:r>
      <w:r w:rsidRPr="00A62C61">
        <w:rPr>
          <w:lang w:val="uk-UA"/>
        </w:rPr>
        <w:t>»</w:t>
      </w:r>
      <w:r>
        <w:rPr>
          <w:lang w:val="uk-UA"/>
        </w:rPr>
        <w:t xml:space="preserve"> як приклад сучасного журналу новин</w:t>
      </w:r>
      <w:r w:rsidRPr="00A62C61">
        <w:rPr>
          <w:lang w:val="uk-UA"/>
        </w:rPr>
        <w:t>.</w:t>
      </w:r>
    </w:p>
    <w:p w:rsidR="00A16F7E" w:rsidRPr="00A16F7E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Газет</w:t>
      </w:r>
      <w:r>
        <w:rPr>
          <w:lang w:val="uk-UA"/>
        </w:rPr>
        <w:t xml:space="preserve">а </w:t>
      </w:r>
      <w:r w:rsidRPr="00A16F7E">
        <w:rPr>
          <w:lang w:val="uk-UA"/>
        </w:rPr>
        <w:t xml:space="preserve"> </w:t>
      </w:r>
      <w:r w:rsidRPr="00CA5428">
        <w:rPr>
          <w:lang w:val="uk-UA"/>
        </w:rPr>
        <w:t>«</w:t>
      </w:r>
      <w:r w:rsidRPr="00CA5428">
        <w:rPr>
          <w:lang w:val="en-GB"/>
        </w:rPr>
        <w:t>The</w:t>
      </w:r>
      <w:r w:rsidRPr="00A16F7E">
        <w:rPr>
          <w:lang w:val="uk-UA"/>
        </w:rPr>
        <w:t xml:space="preserve"> </w:t>
      </w:r>
      <w:r w:rsidRPr="00CA5428">
        <w:rPr>
          <w:lang w:val="en-GB"/>
        </w:rPr>
        <w:t>New</w:t>
      </w:r>
      <w:r w:rsidRPr="00A16F7E">
        <w:rPr>
          <w:lang w:val="uk-UA"/>
        </w:rPr>
        <w:t xml:space="preserve"> </w:t>
      </w:r>
      <w:r w:rsidRPr="00CA5428">
        <w:rPr>
          <w:lang w:val="en-GB"/>
        </w:rPr>
        <w:t>York</w:t>
      </w:r>
      <w:r w:rsidRPr="00A16F7E">
        <w:rPr>
          <w:lang w:val="uk-UA"/>
        </w:rPr>
        <w:t xml:space="preserve"> </w:t>
      </w:r>
      <w:r w:rsidRPr="00CA5428">
        <w:rPr>
          <w:lang w:val="en-GB"/>
        </w:rPr>
        <w:t>Times</w:t>
      </w:r>
      <w:r w:rsidRPr="00CA5428">
        <w:rPr>
          <w:lang w:val="uk-UA"/>
        </w:rPr>
        <w:t>»</w:t>
      </w:r>
      <w:r>
        <w:rPr>
          <w:lang w:val="uk-UA"/>
        </w:rPr>
        <w:t xml:space="preserve"> як приклад сучасної якісної преси</w:t>
      </w:r>
      <w:r w:rsidRPr="00A16F7E">
        <w:rPr>
          <w:lang w:val="uk-UA"/>
        </w:rPr>
        <w:t>.</w:t>
      </w:r>
    </w:p>
    <w:p w:rsidR="00A16F7E" w:rsidRPr="00CA5428" w:rsidRDefault="00A16F7E" w:rsidP="00A16F7E">
      <w:pPr>
        <w:pStyle w:val="HTML"/>
        <w:numPr>
          <w:ilvl w:val="0"/>
          <w:numId w:val="2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«</w:t>
      </w:r>
      <w:r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Pr="00CA5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Geographic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lang w:val="uk-UA"/>
        </w:rPr>
        <w:t>як приклад сучасного науково-популярного журналу</w:t>
      </w:r>
      <w:r w:rsidRPr="00CA54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6F7E" w:rsidRDefault="00A16F7E" w:rsidP="00A16F7E">
      <w:pPr>
        <w:pStyle w:val="HTML"/>
        <w:numPr>
          <w:ilvl w:val="0"/>
          <w:numId w:val="2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 «</w:t>
      </w:r>
      <w:r>
        <w:rPr>
          <w:rFonts w:ascii="Times New Roman" w:hAnsi="Times New Roman" w:cs="Times New Roman"/>
          <w:sz w:val="24"/>
          <w:szCs w:val="24"/>
          <w:lang w:val="en-GB"/>
        </w:rPr>
        <w:t>Sure</w:t>
      </w:r>
      <w:r w:rsidRPr="00CA5428">
        <w:rPr>
          <w:rFonts w:ascii="Times New Roman" w:hAnsi="Times New Roman" w:cs="Times New Roman"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lang w:val="uk-UA"/>
        </w:rPr>
        <w:t>як приклад сучасного ділового журналу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6F7E" w:rsidRDefault="00A16F7E" w:rsidP="00A16F7E">
      <w:pPr>
        <w:pStyle w:val="HTML"/>
        <w:numPr>
          <w:ilvl w:val="0"/>
          <w:numId w:val="28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 «</w:t>
      </w:r>
      <w:r>
        <w:rPr>
          <w:rFonts w:ascii="Times New Roman" w:hAnsi="Times New Roman" w:cs="Times New Roman"/>
          <w:sz w:val="24"/>
          <w:szCs w:val="24"/>
          <w:lang w:val="en-GB"/>
        </w:rPr>
        <w:t>Reader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Digest</w:t>
      </w:r>
      <w:r>
        <w:rPr>
          <w:rFonts w:ascii="Times New Roman" w:hAnsi="Times New Roman" w:cs="Times New Roman"/>
          <w:sz w:val="24"/>
          <w:szCs w:val="24"/>
          <w:lang w:val="uk-UA"/>
        </w:rPr>
        <w:t>» як приклад дайджесту.</w:t>
      </w:r>
    </w:p>
    <w:p w:rsidR="00A16F7E" w:rsidRPr="00CA5428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Журнал</w:t>
      </w:r>
      <w:r>
        <w:rPr>
          <w:lang w:val="uk-UA"/>
        </w:rPr>
        <w:t xml:space="preserve"> </w:t>
      </w:r>
      <w:r w:rsidRPr="00CA5428">
        <w:rPr>
          <w:lang w:val="uk-UA"/>
        </w:rPr>
        <w:t xml:space="preserve"> «</w:t>
      </w:r>
      <w:r w:rsidRPr="00CA5428">
        <w:rPr>
          <w:lang w:val="en-GB"/>
        </w:rPr>
        <w:t>Scientific</w:t>
      </w:r>
      <w:r w:rsidRPr="00A16F7E">
        <w:t xml:space="preserve"> </w:t>
      </w:r>
      <w:r w:rsidRPr="00CA5428">
        <w:rPr>
          <w:lang w:val="en-GB"/>
        </w:rPr>
        <w:t>American</w:t>
      </w:r>
      <w:r w:rsidRPr="00CA5428">
        <w:rPr>
          <w:lang w:val="uk-UA"/>
        </w:rPr>
        <w:t>»</w:t>
      </w:r>
      <w:r>
        <w:rPr>
          <w:lang w:val="uk-UA"/>
        </w:rPr>
        <w:t xml:space="preserve"> як приклад сучасного науково-популярного видання</w:t>
      </w:r>
      <w:r w:rsidRPr="00A16F7E">
        <w:t>.</w:t>
      </w:r>
    </w:p>
    <w:p w:rsidR="00A16F7E" w:rsidRPr="00CA5428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de-DE"/>
        </w:rPr>
      </w:pPr>
      <w:r w:rsidRPr="00CA5428">
        <w:rPr>
          <w:lang w:val="uk-UA"/>
        </w:rPr>
        <w:t>Газет</w:t>
      </w:r>
      <w:r>
        <w:rPr>
          <w:lang w:val="uk-UA"/>
        </w:rPr>
        <w:t xml:space="preserve">а </w:t>
      </w:r>
      <w:r w:rsidRPr="00CA5428">
        <w:rPr>
          <w:lang w:val="de-DE"/>
        </w:rPr>
        <w:t xml:space="preserve"> </w:t>
      </w:r>
      <w:r w:rsidRPr="00CA5428">
        <w:rPr>
          <w:lang w:val="uk-UA"/>
        </w:rPr>
        <w:t>«</w:t>
      </w:r>
      <w:r w:rsidRPr="00CA5428">
        <w:rPr>
          <w:lang w:val="de-DE"/>
        </w:rPr>
        <w:t>Frankfurter Allgemeine Zeitung</w:t>
      </w:r>
      <w:r w:rsidRPr="00CA5428">
        <w:rPr>
          <w:lang w:val="uk-UA"/>
        </w:rPr>
        <w:t>»</w:t>
      </w:r>
      <w:r>
        <w:rPr>
          <w:lang w:val="uk-UA"/>
        </w:rPr>
        <w:t xml:space="preserve"> як приклад сучасної якісної преси</w:t>
      </w:r>
      <w:r w:rsidRPr="00CA5428">
        <w:rPr>
          <w:lang w:val="de-DE"/>
        </w:rPr>
        <w:t>.</w:t>
      </w:r>
    </w:p>
    <w:p w:rsidR="00A16F7E" w:rsidRPr="00A16F7E" w:rsidRDefault="00A16F7E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de-DE"/>
        </w:rPr>
      </w:pPr>
      <w:r w:rsidRPr="00CA5428">
        <w:rPr>
          <w:lang w:val="uk-UA"/>
        </w:rPr>
        <w:t>Газет</w:t>
      </w:r>
      <w:r>
        <w:rPr>
          <w:lang w:val="uk-UA"/>
        </w:rPr>
        <w:t xml:space="preserve">а </w:t>
      </w:r>
      <w:r w:rsidRPr="00CA5428">
        <w:rPr>
          <w:lang w:val="uk-UA"/>
        </w:rPr>
        <w:t xml:space="preserve"> «</w:t>
      </w:r>
      <w:r w:rsidRPr="00CA5428">
        <w:rPr>
          <w:lang w:val="de-DE"/>
        </w:rPr>
        <w:t xml:space="preserve">Die </w:t>
      </w:r>
      <w:r w:rsidRPr="00A16F7E">
        <w:rPr>
          <w:lang w:val="de-DE"/>
        </w:rPr>
        <w:t>Z</w:t>
      </w:r>
      <w:r w:rsidRPr="00CA5428">
        <w:rPr>
          <w:lang w:val="de-DE"/>
        </w:rPr>
        <w:t>eit</w:t>
      </w:r>
      <w:r w:rsidRPr="00CA5428">
        <w:rPr>
          <w:lang w:val="uk-UA"/>
        </w:rPr>
        <w:t>»</w:t>
      </w:r>
      <w:r>
        <w:rPr>
          <w:lang w:val="uk-UA"/>
        </w:rPr>
        <w:t xml:space="preserve"> як приклад сучасної якісної преси</w:t>
      </w:r>
      <w:r w:rsidRPr="00A16F7E">
        <w:rPr>
          <w:lang w:val="de-DE"/>
        </w:rPr>
        <w:t>.</w:t>
      </w:r>
    </w:p>
    <w:p w:rsidR="00A16F7E" w:rsidRDefault="00A16F7E" w:rsidP="00A16F7E">
      <w:pPr>
        <w:pStyle w:val="aa"/>
        <w:numPr>
          <w:ilvl w:val="0"/>
          <w:numId w:val="28"/>
        </w:numPr>
        <w:tabs>
          <w:tab w:val="left" w:pos="540"/>
        </w:tabs>
        <w:spacing w:line="240" w:lineRule="auto"/>
        <w:jc w:val="both"/>
        <w:rPr>
          <w:i w:val="0"/>
          <w:szCs w:val="24"/>
          <w:lang w:val="ru-RU"/>
        </w:rPr>
      </w:pPr>
      <w:r>
        <w:rPr>
          <w:i w:val="0"/>
          <w:szCs w:val="24"/>
        </w:rPr>
        <w:t>Журнал  «</w:t>
      </w:r>
      <w:proofErr w:type="spellStart"/>
      <w:r>
        <w:rPr>
          <w:i w:val="0"/>
          <w:szCs w:val="24"/>
          <w:lang w:val="en-GB"/>
        </w:rPr>
        <w:t>Der</w:t>
      </w:r>
      <w:proofErr w:type="spellEnd"/>
      <w:r>
        <w:rPr>
          <w:i w:val="0"/>
          <w:szCs w:val="24"/>
          <w:lang w:val="ru-RU"/>
        </w:rPr>
        <w:t xml:space="preserve"> </w:t>
      </w:r>
      <w:r>
        <w:rPr>
          <w:i w:val="0"/>
          <w:szCs w:val="24"/>
          <w:lang w:val="en-GB"/>
        </w:rPr>
        <w:t>Spiegel</w:t>
      </w:r>
      <w:r>
        <w:rPr>
          <w:i w:val="0"/>
          <w:szCs w:val="24"/>
        </w:rPr>
        <w:t xml:space="preserve">» </w:t>
      </w:r>
      <w:r>
        <w:t>як приклад сучасного журналу новин</w:t>
      </w:r>
      <w:r>
        <w:rPr>
          <w:i w:val="0"/>
          <w:szCs w:val="24"/>
          <w:lang w:val="ru-RU"/>
        </w:rPr>
        <w:t>.</w:t>
      </w:r>
    </w:p>
    <w:p w:rsidR="00A16F7E" w:rsidRDefault="00A16F7E" w:rsidP="00A16F7E">
      <w:pPr>
        <w:pStyle w:val="aa"/>
        <w:numPr>
          <w:ilvl w:val="0"/>
          <w:numId w:val="28"/>
        </w:numPr>
        <w:tabs>
          <w:tab w:val="left" w:pos="540"/>
        </w:tabs>
        <w:spacing w:line="240" w:lineRule="auto"/>
        <w:jc w:val="both"/>
        <w:rPr>
          <w:i w:val="0"/>
          <w:szCs w:val="24"/>
          <w:lang w:val="ru-RU"/>
        </w:rPr>
      </w:pPr>
      <w:r>
        <w:rPr>
          <w:i w:val="0"/>
          <w:szCs w:val="24"/>
        </w:rPr>
        <w:t xml:space="preserve">Журнал </w:t>
      </w:r>
      <w:r>
        <w:rPr>
          <w:i w:val="0"/>
          <w:szCs w:val="24"/>
          <w:lang w:val="ru-RU"/>
        </w:rPr>
        <w:t xml:space="preserve"> </w:t>
      </w:r>
      <w:r>
        <w:rPr>
          <w:i w:val="0"/>
          <w:szCs w:val="24"/>
        </w:rPr>
        <w:t>«</w:t>
      </w:r>
      <w:r>
        <w:rPr>
          <w:i w:val="0"/>
          <w:szCs w:val="24"/>
          <w:lang w:val="en-GB"/>
        </w:rPr>
        <w:t>Paris</w:t>
      </w:r>
      <w:r>
        <w:rPr>
          <w:i w:val="0"/>
          <w:szCs w:val="24"/>
          <w:lang w:val="ru-RU"/>
        </w:rPr>
        <w:t xml:space="preserve"> </w:t>
      </w:r>
      <w:r>
        <w:rPr>
          <w:i w:val="0"/>
          <w:szCs w:val="24"/>
          <w:lang w:val="en-GB"/>
        </w:rPr>
        <w:t>Match</w:t>
      </w:r>
      <w:r>
        <w:rPr>
          <w:i w:val="0"/>
          <w:szCs w:val="24"/>
        </w:rPr>
        <w:t xml:space="preserve">» </w:t>
      </w:r>
      <w:r>
        <w:t>як приклад масового ілюстрованого журналу</w:t>
      </w:r>
      <w:r>
        <w:rPr>
          <w:i w:val="0"/>
          <w:szCs w:val="24"/>
          <w:lang w:val="ru-RU"/>
        </w:rPr>
        <w:t>.</w:t>
      </w:r>
    </w:p>
    <w:p w:rsidR="00A16F7E" w:rsidRPr="00CA5428" w:rsidRDefault="00383F51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</w:pPr>
      <w:r w:rsidRPr="00CA5428">
        <w:t>Ж</w:t>
      </w:r>
      <w:r w:rsidR="00A16F7E" w:rsidRPr="00CA5428">
        <w:t>урнал</w:t>
      </w:r>
      <w:r>
        <w:rPr>
          <w:lang w:val="uk-UA"/>
        </w:rPr>
        <w:t xml:space="preserve"> </w:t>
      </w:r>
      <w:r w:rsidR="00A16F7E" w:rsidRPr="00CA5428">
        <w:t xml:space="preserve"> «</w:t>
      </w:r>
      <w:r w:rsidR="00A16F7E" w:rsidRPr="00CA5428">
        <w:rPr>
          <w:lang w:val="en-GB"/>
        </w:rPr>
        <w:t>Newsweek</w:t>
      </w:r>
      <w:r w:rsidR="00A16F7E" w:rsidRPr="00CA5428">
        <w:t>»</w:t>
      </w:r>
      <w:r>
        <w:rPr>
          <w:lang w:val="uk-UA"/>
        </w:rPr>
        <w:t xml:space="preserve"> як приклад сучасного журналу новин</w:t>
      </w:r>
      <w:r w:rsidR="00A16F7E" w:rsidRPr="00CA5428">
        <w:t>.</w:t>
      </w:r>
    </w:p>
    <w:p w:rsidR="00A16F7E" w:rsidRPr="00CA5428" w:rsidRDefault="00383F51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</w:pPr>
      <w:r w:rsidRPr="00CA5428">
        <w:rPr>
          <w:lang w:val="uk-UA"/>
        </w:rPr>
        <w:t>Ж</w:t>
      </w:r>
      <w:r w:rsidR="00A16F7E" w:rsidRPr="00CA5428">
        <w:rPr>
          <w:lang w:val="uk-UA"/>
        </w:rPr>
        <w:t>урнал</w:t>
      </w:r>
      <w:r>
        <w:rPr>
          <w:lang w:val="uk-UA"/>
        </w:rPr>
        <w:t xml:space="preserve"> </w:t>
      </w:r>
      <w:r w:rsidR="00A16F7E" w:rsidRPr="00CA5428">
        <w:rPr>
          <w:lang w:val="uk-UA"/>
        </w:rPr>
        <w:t xml:space="preserve"> «</w:t>
      </w:r>
      <w:r w:rsidR="00A16F7E" w:rsidRPr="00CA5428">
        <w:rPr>
          <w:lang w:val="en-GB"/>
        </w:rPr>
        <w:t>Vogue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масового ілюстрованого журналу.</w:t>
      </w:r>
    </w:p>
    <w:p w:rsidR="00A16F7E" w:rsidRPr="00CA5428" w:rsidRDefault="00383F51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</w:t>
      </w:r>
      <w:r w:rsidR="00A16F7E" w:rsidRPr="00CA5428">
        <w:rPr>
          <w:lang w:val="uk-UA"/>
        </w:rPr>
        <w:t>азет</w:t>
      </w:r>
      <w:r>
        <w:rPr>
          <w:lang w:val="uk-UA"/>
        </w:rPr>
        <w:t xml:space="preserve">а </w:t>
      </w:r>
      <w:r w:rsidR="00A16F7E" w:rsidRPr="00CA5428">
        <w:rPr>
          <w:lang w:val="uk-UA"/>
        </w:rPr>
        <w:t xml:space="preserve"> «</w:t>
      </w:r>
      <w:r w:rsidR="00A16F7E" w:rsidRPr="00CA5428">
        <w:rPr>
          <w:lang w:val="en-GB"/>
        </w:rPr>
        <w:t>Financial</w:t>
      </w:r>
      <w:r w:rsidR="00A16F7E" w:rsidRPr="00CA5428">
        <w:rPr>
          <w:lang w:val="uk-UA"/>
        </w:rPr>
        <w:t xml:space="preserve"> </w:t>
      </w:r>
      <w:r w:rsidR="00A16F7E" w:rsidRPr="00CA5428">
        <w:rPr>
          <w:lang w:val="en-GB"/>
        </w:rPr>
        <w:t>Times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сучасної якісної преси</w:t>
      </w:r>
      <w:r w:rsidR="00A16F7E" w:rsidRPr="00CA5428">
        <w:rPr>
          <w:lang w:val="uk-UA"/>
        </w:rPr>
        <w:t>.</w:t>
      </w:r>
    </w:p>
    <w:p w:rsidR="00A16F7E" w:rsidRPr="00383F51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</w:t>
      </w:r>
      <w:r w:rsidR="00A16F7E" w:rsidRPr="00CA5428">
        <w:rPr>
          <w:lang w:val="uk-UA"/>
        </w:rPr>
        <w:t>азет</w:t>
      </w:r>
      <w:r>
        <w:rPr>
          <w:lang w:val="uk-UA"/>
        </w:rPr>
        <w:t xml:space="preserve">а 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uk-UA"/>
        </w:rPr>
        <w:t>«</w:t>
      </w:r>
      <w:r w:rsidR="00A16F7E" w:rsidRPr="00CA5428">
        <w:rPr>
          <w:lang w:val="en-GB"/>
        </w:rPr>
        <w:t>The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Wall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Street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Journal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сучасної якісної преси</w:t>
      </w:r>
      <w:r w:rsidR="00A16F7E" w:rsidRPr="00383F51">
        <w:rPr>
          <w:lang w:val="uk-UA"/>
        </w:rPr>
        <w:t>.</w:t>
      </w:r>
    </w:p>
    <w:p w:rsidR="00A16F7E" w:rsidRDefault="00383F51" w:rsidP="00A16F7E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</w:t>
      </w:r>
      <w:r w:rsidR="00A16F7E" w:rsidRPr="00CA5428">
        <w:rPr>
          <w:lang w:val="uk-UA"/>
        </w:rPr>
        <w:t>азет</w:t>
      </w:r>
      <w:r>
        <w:rPr>
          <w:lang w:val="uk-UA"/>
        </w:rPr>
        <w:t xml:space="preserve">а </w:t>
      </w:r>
      <w:r w:rsidR="00A16F7E" w:rsidRPr="00CA5428">
        <w:rPr>
          <w:lang w:val="uk-UA"/>
        </w:rPr>
        <w:t xml:space="preserve"> «</w:t>
      </w:r>
      <w:r w:rsidR="00A16F7E" w:rsidRPr="00CA5428">
        <w:rPr>
          <w:lang w:val="en-GB"/>
        </w:rPr>
        <w:t>The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New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York</w:t>
      </w:r>
      <w:r w:rsidR="00A16F7E" w:rsidRPr="00383F51">
        <w:rPr>
          <w:lang w:val="uk-UA"/>
        </w:rPr>
        <w:t xml:space="preserve"> </w:t>
      </w:r>
      <w:r w:rsidR="00A16F7E" w:rsidRPr="00CA5428">
        <w:rPr>
          <w:lang w:val="en-GB"/>
        </w:rPr>
        <w:t>Post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сучасної </w:t>
      </w:r>
      <w:proofErr w:type="spellStart"/>
      <w:r>
        <w:rPr>
          <w:lang w:val="uk-UA"/>
        </w:rPr>
        <w:t>таблоїдної</w:t>
      </w:r>
      <w:proofErr w:type="spellEnd"/>
      <w:r>
        <w:rPr>
          <w:lang w:val="uk-UA"/>
        </w:rPr>
        <w:t xml:space="preserve"> преси</w:t>
      </w:r>
      <w:r w:rsidR="00A16F7E" w:rsidRPr="00383F51">
        <w:rPr>
          <w:lang w:val="uk-UA"/>
        </w:rPr>
        <w:t>.</w:t>
      </w:r>
    </w:p>
    <w:p w:rsidR="00383F51" w:rsidRDefault="00383F51" w:rsidP="00383F51">
      <w:pPr>
        <w:pStyle w:val="a7"/>
        <w:numPr>
          <w:ilvl w:val="0"/>
          <w:numId w:val="28"/>
        </w:numPr>
        <w:tabs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Газет</w:t>
      </w:r>
      <w:r>
        <w:rPr>
          <w:lang w:val="uk-UA"/>
        </w:rPr>
        <w:t xml:space="preserve">а </w:t>
      </w:r>
      <w:r w:rsidRPr="00CA5428">
        <w:rPr>
          <w:lang w:val="uk-UA"/>
        </w:rPr>
        <w:t xml:space="preserve"> «</w:t>
      </w:r>
      <w:r w:rsidRPr="00CA5428">
        <w:rPr>
          <w:lang w:val="en-GB"/>
        </w:rPr>
        <w:t>The</w:t>
      </w:r>
      <w:r w:rsidRPr="00383F51">
        <w:rPr>
          <w:lang w:val="uk-UA"/>
        </w:rPr>
        <w:t xml:space="preserve"> </w:t>
      </w:r>
      <w:r>
        <w:rPr>
          <w:lang w:val="en-GB"/>
        </w:rPr>
        <w:t>Daily</w:t>
      </w:r>
      <w:r w:rsidRPr="00383F51">
        <w:rPr>
          <w:lang w:val="uk-UA"/>
        </w:rPr>
        <w:t xml:space="preserve"> </w:t>
      </w:r>
      <w:r>
        <w:rPr>
          <w:lang w:val="en-GB"/>
        </w:rPr>
        <w:t>Mirror</w:t>
      </w:r>
      <w:r w:rsidRPr="00CA5428">
        <w:rPr>
          <w:lang w:val="uk-UA"/>
        </w:rPr>
        <w:t>»</w:t>
      </w:r>
      <w:r>
        <w:rPr>
          <w:lang w:val="uk-UA"/>
        </w:rPr>
        <w:t xml:space="preserve"> як приклад сучасної </w:t>
      </w:r>
      <w:proofErr w:type="spellStart"/>
      <w:r>
        <w:rPr>
          <w:lang w:val="uk-UA"/>
        </w:rPr>
        <w:t>таблоїдної</w:t>
      </w:r>
      <w:proofErr w:type="spellEnd"/>
      <w:r>
        <w:rPr>
          <w:lang w:val="uk-UA"/>
        </w:rPr>
        <w:t xml:space="preserve"> преси</w:t>
      </w:r>
      <w:r w:rsidRPr="00383F51">
        <w:rPr>
          <w:lang w:val="uk-UA"/>
        </w:rPr>
        <w:t>.</w:t>
      </w:r>
    </w:p>
    <w:p w:rsidR="00A16F7E" w:rsidRPr="00383F51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</w:pPr>
      <w:r w:rsidRPr="00CA5428">
        <w:t>Ж</w:t>
      </w:r>
      <w:r w:rsidR="00A16F7E" w:rsidRPr="00CA5428">
        <w:t>урнал</w:t>
      </w:r>
      <w:r>
        <w:rPr>
          <w:lang w:val="uk-UA"/>
        </w:rPr>
        <w:t xml:space="preserve"> </w:t>
      </w:r>
      <w:r w:rsidR="00A16F7E" w:rsidRPr="00383F51">
        <w:t xml:space="preserve"> </w:t>
      </w:r>
      <w:r w:rsidR="00A16F7E" w:rsidRPr="00CA5428">
        <w:rPr>
          <w:lang w:val="uk-UA"/>
        </w:rPr>
        <w:t>«</w:t>
      </w:r>
      <w:r w:rsidR="00A16F7E" w:rsidRPr="00CA5428">
        <w:rPr>
          <w:lang w:val="en-GB"/>
        </w:rPr>
        <w:t>Money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сучасного ділового видання</w:t>
      </w:r>
      <w:r w:rsidR="00A16F7E" w:rsidRPr="00383F51">
        <w:t xml:space="preserve">. </w:t>
      </w:r>
    </w:p>
    <w:p w:rsidR="00A16F7E" w:rsidRPr="00383F51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</w:pPr>
      <w:r w:rsidRPr="00CA5428">
        <w:t>Ж</w:t>
      </w:r>
      <w:r w:rsidR="00A16F7E" w:rsidRPr="00CA5428">
        <w:t>урнал</w:t>
      </w:r>
      <w:r w:rsidRPr="00383F51">
        <w:t xml:space="preserve"> </w:t>
      </w:r>
      <w:r w:rsidR="00A16F7E" w:rsidRPr="00383F51">
        <w:t xml:space="preserve"> </w:t>
      </w:r>
      <w:r w:rsidR="00A16F7E" w:rsidRPr="00CA5428">
        <w:rPr>
          <w:lang w:val="uk-UA"/>
        </w:rPr>
        <w:t>«</w:t>
      </w:r>
      <w:r w:rsidR="00A16F7E" w:rsidRPr="00CA5428">
        <w:rPr>
          <w:lang w:val="en-GB"/>
        </w:rPr>
        <w:t>For</w:t>
      </w:r>
      <w:r>
        <w:rPr>
          <w:lang w:val="en-GB"/>
        </w:rPr>
        <w:t>bes</w:t>
      </w:r>
      <w:r w:rsidR="00A16F7E" w:rsidRPr="00CA5428">
        <w:rPr>
          <w:lang w:val="uk-UA"/>
        </w:rPr>
        <w:t>»</w:t>
      </w:r>
      <w:r w:rsidRPr="00383F51">
        <w:t xml:space="preserve"> </w:t>
      </w:r>
      <w:r>
        <w:rPr>
          <w:lang w:val="uk-UA"/>
        </w:rPr>
        <w:t>як приклад сучасного ділового журналу</w:t>
      </w:r>
      <w:r w:rsidR="00A16F7E" w:rsidRPr="00383F51">
        <w:t>.</w:t>
      </w:r>
    </w:p>
    <w:p w:rsidR="00A16F7E" w:rsidRPr="00383F51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</w:pPr>
      <w:r w:rsidRPr="00CA5428">
        <w:t>Ж</w:t>
      </w:r>
      <w:r w:rsidR="00A16F7E" w:rsidRPr="00CA5428">
        <w:t>урнал</w:t>
      </w:r>
      <w:r>
        <w:rPr>
          <w:lang w:val="uk-UA"/>
        </w:rPr>
        <w:t xml:space="preserve"> </w:t>
      </w:r>
      <w:r w:rsidR="00A16F7E" w:rsidRPr="00383F51">
        <w:t xml:space="preserve"> </w:t>
      </w:r>
      <w:r w:rsidR="00A16F7E" w:rsidRPr="00CA5428">
        <w:rPr>
          <w:lang w:val="uk-UA"/>
        </w:rPr>
        <w:t>«</w:t>
      </w:r>
      <w:r w:rsidR="00A16F7E" w:rsidRPr="00CA5428">
        <w:rPr>
          <w:lang w:val="en-GB"/>
        </w:rPr>
        <w:t>Time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сучасного журналу новин</w:t>
      </w:r>
      <w:r w:rsidR="00A16F7E" w:rsidRPr="00383F51">
        <w:t>.</w:t>
      </w:r>
    </w:p>
    <w:p w:rsidR="00A16F7E" w:rsidRPr="00383F51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</w:pPr>
      <w:r w:rsidRPr="00CA5428">
        <w:t>Ж</w:t>
      </w:r>
      <w:r w:rsidR="00A16F7E" w:rsidRPr="00CA5428">
        <w:t>урнал</w:t>
      </w:r>
      <w:r>
        <w:rPr>
          <w:lang w:val="uk-UA"/>
        </w:rPr>
        <w:t xml:space="preserve"> </w:t>
      </w:r>
      <w:r w:rsidR="00A16F7E" w:rsidRPr="00383F51">
        <w:t xml:space="preserve"> </w:t>
      </w:r>
      <w:r w:rsidR="00A16F7E" w:rsidRPr="00CA5428">
        <w:rPr>
          <w:lang w:val="uk-UA"/>
        </w:rPr>
        <w:t>«</w:t>
      </w:r>
      <w:r w:rsidR="00A16F7E" w:rsidRPr="00CA5428">
        <w:rPr>
          <w:lang w:val="en-GB"/>
        </w:rPr>
        <w:t>Fortune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сучасного ділового журналу</w:t>
      </w:r>
      <w:r w:rsidR="00A16F7E" w:rsidRPr="00383F51">
        <w:t>.</w:t>
      </w:r>
    </w:p>
    <w:p w:rsidR="00A16F7E" w:rsidRPr="00CA5428" w:rsidRDefault="00383F51" w:rsidP="00A16F7E">
      <w:pPr>
        <w:pStyle w:val="a7"/>
        <w:numPr>
          <w:ilvl w:val="0"/>
          <w:numId w:val="28"/>
        </w:numPr>
        <w:tabs>
          <w:tab w:val="left" w:pos="0"/>
          <w:tab w:val="left" w:pos="540"/>
        </w:tabs>
        <w:jc w:val="both"/>
        <w:rPr>
          <w:lang w:val="uk-UA"/>
        </w:rPr>
      </w:pPr>
      <w:r w:rsidRPr="00CA5428">
        <w:rPr>
          <w:lang w:val="uk-UA"/>
        </w:rPr>
        <w:t>Г</w:t>
      </w:r>
      <w:r w:rsidR="00A16F7E" w:rsidRPr="00CA5428">
        <w:rPr>
          <w:lang w:val="uk-UA"/>
        </w:rPr>
        <w:t>азет</w:t>
      </w:r>
      <w:r>
        <w:rPr>
          <w:lang w:val="uk-UA"/>
        </w:rPr>
        <w:t xml:space="preserve">а </w:t>
      </w:r>
      <w:r w:rsidR="00A16F7E" w:rsidRPr="00CA5428">
        <w:rPr>
          <w:lang w:val="uk-UA"/>
        </w:rPr>
        <w:t xml:space="preserve"> «</w:t>
      </w:r>
      <w:r w:rsidR="00A16F7E" w:rsidRPr="00CA5428">
        <w:rPr>
          <w:lang w:val="en-US"/>
        </w:rPr>
        <w:t>The</w:t>
      </w:r>
      <w:r w:rsidR="00A16F7E" w:rsidRPr="00CA5428">
        <w:t xml:space="preserve"> </w:t>
      </w:r>
      <w:r w:rsidR="00A16F7E" w:rsidRPr="00CA5428">
        <w:rPr>
          <w:lang w:val="en-US"/>
        </w:rPr>
        <w:t>Times</w:t>
      </w:r>
      <w:r w:rsidR="00A16F7E" w:rsidRPr="00CA5428">
        <w:rPr>
          <w:lang w:val="uk-UA"/>
        </w:rPr>
        <w:t>»</w:t>
      </w:r>
      <w:r>
        <w:rPr>
          <w:lang w:val="uk-UA"/>
        </w:rPr>
        <w:t xml:space="preserve"> як приклад сучасної газетної преси</w:t>
      </w:r>
      <w:r w:rsidR="00A16F7E">
        <w:rPr>
          <w:lang w:val="uk-UA"/>
        </w:rPr>
        <w:t>.</w:t>
      </w:r>
    </w:p>
    <w:p w:rsidR="00D0009A" w:rsidRPr="00C842AD" w:rsidRDefault="00D0009A" w:rsidP="00D0009A">
      <w:pPr>
        <w:tabs>
          <w:tab w:val="left" w:pos="567"/>
        </w:tabs>
        <w:ind w:left="350"/>
        <w:jc w:val="both"/>
        <w:rPr>
          <w:lang w:val="uk-UA"/>
        </w:rPr>
      </w:pPr>
    </w:p>
    <w:p w:rsidR="003B528B" w:rsidRPr="00C842AD" w:rsidRDefault="003B528B" w:rsidP="003B528B">
      <w:pPr>
        <w:tabs>
          <w:tab w:val="left" w:pos="900"/>
        </w:tabs>
        <w:ind w:firstLine="567"/>
        <w:jc w:val="center"/>
        <w:rPr>
          <w:b/>
          <w:i/>
          <w:lang w:val="uk-UA"/>
        </w:rPr>
      </w:pPr>
      <w:r w:rsidRPr="00C842AD">
        <w:rPr>
          <w:b/>
          <w:i/>
          <w:lang w:val="uk-UA"/>
        </w:rPr>
        <w:t>МЕТОДИЧНІ РЕКОМЕНДАЦІЇ</w:t>
      </w:r>
    </w:p>
    <w:p w:rsidR="003B528B" w:rsidRDefault="003B528B" w:rsidP="003B528B">
      <w:pPr>
        <w:tabs>
          <w:tab w:val="left" w:pos="3430"/>
        </w:tabs>
        <w:jc w:val="both"/>
        <w:rPr>
          <w:color w:val="000000"/>
          <w:lang w:val="uk-UA"/>
        </w:rPr>
      </w:pPr>
      <w:r w:rsidRPr="00C842AD">
        <w:rPr>
          <w:color w:val="000000"/>
          <w:lang w:val="uk-UA"/>
        </w:rPr>
        <w:t xml:space="preserve">Підготовка до колоквіуму передбачає </w:t>
      </w:r>
      <w:r w:rsidRPr="00C842AD">
        <w:rPr>
          <w:lang w:val="uk-UA"/>
        </w:rPr>
        <w:t xml:space="preserve">засвоєння інформації щодо творчого шляху та своєрідності </w:t>
      </w:r>
      <w:r w:rsidR="00AD1DF6">
        <w:rPr>
          <w:lang w:val="uk-UA"/>
        </w:rPr>
        <w:t>матеріалів одного з публіцистів/ друкованих видань</w:t>
      </w:r>
      <w:r w:rsidRPr="00C842AD">
        <w:rPr>
          <w:lang w:val="uk-UA"/>
        </w:rPr>
        <w:t xml:space="preserve"> а також опанування навичками аналізу публіцистичних/журналістських творів або виступів. На основі отриманої з літератури інформації треба підготувати презентацію (до 10 слайдів): Вступ, Життєвий та творчий шлях публіциста – 2-3 слайди, основні жанри/теми/напрямки публіцистики – 2-3 слайди, аналіз публіцистичного/журналістського матеріалу – 2-3 слайди, висновки.</w:t>
      </w:r>
      <w:r w:rsidRPr="00C842AD">
        <w:rPr>
          <w:color w:val="000000"/>
          <w:lang w:val="uk-UA"/>
        </w:rPr>
        <w:t xml:space="preserve"> </w:t>
      </w:r>
      <w:r w:rsidR="00375BC3" w:rsidRPr="00C842AD">
        <w:rPr>
          <w:color w:val="000000"/>
          <w:lang w:val="uk-UA"/>
        </w:rPr>
        <w:t>Презентація демонструється наприкінці 1 модуля на відведеному лекційному занятті.</w:t>
      </w:r>
    </w:p>
    <w:p w:rsidR="00383F51" w:rsidRDefault="00383F51" w:rsidP="00383F51">
      <w:pPr>
        <w:tabs>
          <w:tab w:val="left" w:pos="3430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Якщо обрана тема, що торкається сучасних зарубіжних ЗМІ (газет і журналів), схема наступна: </w:t>
      </w:r>
      <w:r w:rsidRPr="00695007">
        <w:rPr>
          <w:lang w:val="uk-UA"/>
        </w:rPr>
        <w:t xml:space="preserve">Вступ, </w:t>
      </w:r>
      <w:r>
        <w:rPr>
          <w:lang w:val="uk-UA"/>
        </w:rPr>
        <w:t xml:space="preserve">Історія видання </w:t>
      </w:r>
      <w:r w:rsidRPr="00695007">
        <w:rPr>
          <w:lang w:val="uk-UA"/>
        </w:rPr>
        <w:t xml:space="preserve"> – 2-3 слайди, основні </w:t>
      </w:r>
      <w:r>
        <w:rPr>
          <w:lang w:val="uk-UA"/>
        </w:rPr>
        <w:t>рубрики та журналісти</w:t>
      </w:r>
      <w:r w:rsidRPr="00695007">
        <w:rPr>
          <w:lang w:val="uk-UA"/>
        </w:rPr>
        <w:t xml:space="preserve"> – 2-3 слайди, аналіз </w:t>
      </w:r>
      <w:r>
        <w:rPr>
          <w:lang w:val="uk-UA"/>
        </w:rPr>
        <w:t xml:space="preserve">одного з матеріалів </w:t>
      </w:r>
      <w:r w:rsidRPr="00695007">
        <w:rPr>
          <w:lang w:val="uk-UA"/>
        </w:rPr>
        <w:t>– 2-3 слайди, висновки</w:t>
      </w:r>
      <w:r>
        <w:rPr>
          <w:lang w:val="uk-UA"/>
        </w:rPr>
        <w:t>.</w:t>
      </w:r>
    </w:p>
    <w:p w:rsidR="00383F51" w:rsidRPr="00C842AD" w:rsidRDefault="00383F51" w:rsidP="003B528B">
      <w:pPr>
        <w:tabs>
          <w:tab w:val="left" w:pos="3430"/>
        </w:tabs>
        <w:jc w:val="both"/>
        <w:rPr>
          <w:color w:val="000000"/>
          <w:lang w:val="uk-UA"/>
        </w:rPr>
      </w:pPr>
    </w:p>
    <w:p w:rsidR="003B528B" w:rsidRPr="00C842AD" w:rsidRDefault="003B528B" w:rsidP="003B528B">
      <w:pPr>
        <w:tabs>
          <w:tab w:val="left" w:pos="3430"/>
        </w:tabs>
        <w:jc w:val="both"/>
        <w:rPr>
          <w:color w:val="000000"/>
          <w:lang w:val="uk-UA"/>
        </w:rPr>
      </w:pPr>
    </w:p>
    <w:p w:rsidR="003B528B" w:rsidRPr="00C842AD" w:rsidRDefault="003B528B" w:rsidP="003B528B">
      <w:pPr>
        <w:pStyle w:val="a4"/>
        <w:spacing w:before="0" w:after="0"/>
        <w:ind w:left="0" w:right="0"/>
        <w:jc w:val="center"/>
        <w:rPr>
          <w:b/>
          <w:i/>
          <w:color w:val="auto"/>
          <w:lang w:val="uk-UA"/>
        </w:rPr>
      </w:pPr>
      <w:r w:rsidRPr="00C842AD">
        <w:rPr>
          <w:b/>
          <w:i/>
          <w:color w:val="auto"/>
          <w:lang w:val="uk-UA"/>
        </w:rPr>
        <w:t>ЛІТЕРАТУРА</w:t>
      </w:r>
    </w:p>
    <w:p w:rsidR="003B528B" w:rsidRPr="00C842AD" w:rsidRDefault="003B528B" w:rsidP="003B528B">
      <w:pPr>
        <w:numPr>
          <w:ilvl w:val="0"/>
          <w:numId w:val="32"/>
        </w:numPr>
        <w:tabs>
          <w:tab w:val="num" w:pos="540"/>
        </w:tabs>
        <w:ind w:left="0" w:firstLine="180"/>
        <w:jc w:val="both"/>
        <w:rPr>
          <w:lang w:val="uk-UA"/>
        </w:rPr>
      </w:pPr>
      <w:r w:rsidRPr="00C842AD">
        <w:rPr>
          <w:lang w:val="uk-UA"/>
        </w:rPr>
        <w:t xml:space="preserve"> </w:t>
      </w:r>
      <w:r w:rsidRPr="00C842AD">
        <w:t>Введение в мировую журналистику. От Античности до конца XVIII века: Хрестоматия</w:t>
      </w:r>
      <w:proofErr w:type="gramStart"/>
      <w:r w:rsidRPr="00C842AD">
        <w:t xml:space="preserve"> </w:t>
      </w:r>
      <w:r w:rsidRPr="00C842AD">
        <w:rPr>
          <w:lang w:val="uk-UA"/>
        </w:rPr>
        <w:t xml:space="preserve">/ </w:t>
      </w:r>
      <w:proofErr w:type="spellStart"/>
      <w:r w:rsidRPr="00C842AD">
        <w:rPr>
          <w:lang w:val="uk-UA"/>
        </w:rPr>
        <w:t>С</w:t>
      </w:r>
      <w:proofErr w:type="gramEnd"/>
      <w:r w:rsidRPr="00C842AD">
        <w:rPr>
          <w:lang w:val="uk-UA"/>
        </w:rPr>
        <w:t>ост</w:t>
      </w:r>
      <w:proofErr w:type="spellEnd"/>
      <w:r w:rsidRPr="00C842AD">
        <w:rPr>
          <w:lang w:val="uk-UA"/>
        </w:rPr>
        <w:t xml:space="preserve">. Г.В. </w:t>
      </w:r>
      <w:proofErr w:type="spellStart"/>
      <w:r w:rsidRPr="00C842AD">
        <w:rPr>
          <w:lang w:val="uk-UA"/>
        </w:rPr>
        <w:t>Прутцков</w:t>
      </w:r>
      <w:proofErr w:type="spellEnd"/>
      <w:r w:rsidRPr="00C842AD">
        <w:rPr>
          <w:lang w:val="uk-UA"/>
        </w:rPr>
        <w:t>. – М. : Аспект Пресс, 2007. – С. 404-428.</w:t>
      </w:r>
    </w:p>
    <w:p w:rsidR="003B528B" w:rsidRPr="00C842AD" w:rsidRDefault="003B528B" w:rsidP="003B528B">
      <w:pPr>
        <w:numPr>
          <w:ilvl w:val="0"/>
          <w:numId w:val="32"/>
        </w:numPr>
        <w:tabs>
          <w:tab w:val="clear" w:pos="720"/>
          <w:tab w:val="num" w:pos="540"/>
        </w:tabs>
        <w:ind w:left="0" w:firstLine="180"/>
        <w:jc w:val="both"/>
        <w:rPr>
          <w:color w:val="000000"/>
          <w:lang w:val="uk-UA"/>
        </w:rPr>
      </w:pPr>
      <w:r w:rsidRPr="00C842AD">
        <w:rPr>
          <w:lang w:val="uk-UA"/>
        </w:rPr>
        <w:t xml:space="preserve">Марат Ж.-П. </w:t>
      </w:r>
      <w:proofErr w:type="spellStart"/>
      <w:r w:rsidRPr="00C842AD">
        <w:rPr>
          <w:lang w:val="uk-UA"/>
        </w:rPr>
        <w:t>Памфлеты</w:t>
      </w:r>
      <w:proofErr w:type="spellEnd"/>
      <w:r w:rsidRPr="00C842AD">
        <w:rPr>
          <w:lang w:val="uk-UA"/>
        </w:rPr>
        <w:t xml:space="preserve"> </w:t>
      </w:r>
      <w:r w:rsidRPr="00C842AD">
        <w:t>[Электронный ресурс]</w:t>
      </w:r>
      <w:r w:rsidRPr="00C842AD">
        <w:rPr>
          <w:lang w:val="uk-UA"/>
        </w:rPr>
        <w:t xml:space="preserve">. – Режим </w:t>
      </w:r>
      <w:proofErr w:type="spellStart"/>
      <w:r w:rsidRPr="00C842AD">
        <w:rPr>
          <w:lang w:val="uk-UA"/>
        </w:rPr>
        <w:t>доступа</w:t>
      </w:r>
      <w:proofErr w:type="spellEnd"/>
      <w:r w:rsidRPr="00C842AD">
        <w:rPr>
          <w:lang w:val="uk-UA"/>
        </w:rPr>
        <w:t xml:space="preserve">: http://enlightment2005.narod.ru/arc/marat1.pdf </w:t>
      </w:r>
    </w:p>
    <w:p w:rsidR="003B528B" w:rsidRPr="00C842AD" w:rsidRDefault="003B528B" w:rsidP="003B528B">
      <w:pPr>
        <w:numPr>
          <w:ilvl w:val="0"/>
          <w:numId w:val="32"/>
        </w:numPr>
        <w:tabs>
          <w:tab w:val="clear" w:pos="720"/>
          <w:tab w:val="num" w:pos="540"/>
        </w:tabs>
        <w:ind w:left="0" w:firstLine="180"/>
        <w:jc w:val="both"/>
        <w:rPr>
          <w:lang w:val="uk-UA"/>
        </w:rPr>
      </w:pPr>
      <w:proofErr w:type="spellStart"/>
      <w:r w:rsidRPr="00C842AD">
        <w:t>Трыков</w:t>
      </w:r>
      <w:proofErr w:type="spellEnd"/>
      <w:r w:rsidRPr="00C842AD">
        <w:t xml:space="preserve"> В. Зарубежная журналистика Х</w:t>
      </w:r>
      <w:r w:rsidRPr="00C842AD">
        <w:rPr>
          <w:lang w:val="uk-UA"/>
        </w:rPr>
        <w:t>І</w:t>
      </w:r>
      <w:proofErr w:type="gramStart"/>
      <w:r w:rsidRPr="00C842AD">
        <w:t>Х</w:t>
      </w:r>
      <w:proofErr w:type="gramEnd"/>
      <w:r w:rsidRPr="00C842AD">
        <w:t xml:space="preserve"> века. – М., 2004. </w:t>
      </w:r>
    </w:p>
    <w:p w:rsidR="004E72AC" w:rsidRPr="00C842AD" w:rsidRDefault="004E72AC" w:rsidP="004E72AC">
      <w:pPr>
        <w:tabs>
          <w:tab w:val="left" w:pos="540"/>
        </w:tabs>
        <w:jc w:val="both"/>
        <w:rPr>
          <w:lang w:val="uk-UA"/>
        </w:rPr>
      </w:pPr>
    </w:p>
    <w:p w:rsidR="00AE53A7" w:rsidRPr="00C842AD" w:rsidRDefault="00AE53A7" w:rsidP="00AE53A7">
      <w:pPr>
        <w:tabs>
          <w:tab w:val="left" w:pos="540"/>
        </w:tabs>
        <w:jc w:val="both"/>
        <w:rPr>
          <w:lang w:val="uk-UA"/>
        </w:rPr>
      </w:pPr>
    </w:p>
    <w:p w:rsidR="007F3428" w:rsidRPr="00C842AD" w:rsidRDefault="007F3428">
      <w:pPr>
        <w:rPr>
          <w:b/>
          <w:i/>
          <w:caps/>
          <w:lang w:val="uk-UA"/>
        </w:rPr>
      </w:pPr>
    </w:p>
    <w:p w:rsidR="00F418AE" w:rsidRPr="00C842AD" w:rsidRDefault="00F418AE">
      <w:pPr>
        <w:rPr>
          <w:lang w:val="uk-UA"/>
        </w:rPr>
      </w:pPr>
    </w:p>
    <w:sectPr w:rsidR="00F418AE" w:rsidRPr="00C842AD" w:rsidSect="007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25A"/>
    <w:multiLevelType w:val="hybridMultilevel"/>
    <w:tmpl w:val="5DB8B9CE"/>
    <w:lvl w:ilvl="0" w:tplc="68B2F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06CE8"/>
    <w:multiLevelType w:val="hybridMultilevel"/>
    <w:tmpl w:val="2ABCCB1A"/>
    <w:lvl w:ilvl="0" w:tplc="3AD8D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F5FCD"/>
    <w:multiLevelType w:val="hybridMultilevel"/>
    <w:tmpl w:val="F8F431AA"/>
    <w:lvl w:ilvl="0" w:tplc="2B388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66DB00">
      <w:start w:val="1"/>
      <w:numFmt w:val="decimal"/>
      <w:lvlText w:val="%2)"/>
      <w:lvlJc w:val="left"/>
      <w:pPr>
        <w:tabs>
          <w:tab w:val="num" w:pos="-76"/>
        </w:tabs>
        <w:ind w:left="-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015C36"/>
    <w:multiLevelType w:val="hybridMultilevel"/>
    <w:tmpl w:val="C520E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82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E1C3C"/>
    <w:multiLevelType w:val="hybridMultilevel"/>
    <w:tmpl w:val="915616E0"/>
    <w:lvl w:ilvl="0" w:tplc="0FE6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051"/>
    <w:multiLevelType w:val="hybridMultilevel"/>
    <w:tmpl w:val="5AA04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F6FCC"/>
    <w:multiLevelType w:val="hybridMultilevel"/>
    <w:tmpl w:val="9782F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6563D"/>
    <w:multiLevelType w:val="hybridMultilevel"/>
    <w:tmpl w:val="53626744"/>
    <w:lvl w:ilvl="0" w:tplc="9DA2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31B2A"/>
    <w:multiLevelType w:val="hybridMultilevel"/>
    <w:tmpl w:val="A2B4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9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0448D"/>
    <w:multiLevelType w:val="hybridMultilevel"/>
    <w:tmpl w:val="1DF6BADA"/>
    <w:lvl w:ilvl="0" w:tplc="67A46E46">
      <w:start w:val="1"/>
      <w:numFmt w:val="decimal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C0B4C"/>
    <w:multiLevelType w:val="hybridMultilevel"/>
    <w:tmpl w:val="2D2C46A6"/>
    <w:lvl w:ilvl="0" w:tplc="67A46E4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71A28"/>
    <w:multiLevelType w:val="hybridMultilevel"/>
    <w:tmpl w:val="8E2A541C"/>
    <w:lvl w:ilvl="0" w:tplc="68B2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83566">
      <w:start w:val="1"/>
      <w:numFmt w:val="decimal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2704B"/>
    <w:multiLevelType w:val="hybridMultilevel"/>
    <w:tmpl w:val="644ACD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92F94"/>
    <w:multiLevelType w:val="hybridMultilevel"/>
    <w:tmpl w:val="FCA016D8"/>
    <w:lvl w:ilvl="0" w:tplc="8B82980E">
      <w:start w:val="1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24866"/>
    <w:multiLevelType w:val="hybridMultilevel"/>
    <w:tmpl w:val="1134777C"/>
    <w:lvl w:ilvl="0" w:tplc="F6F851BC">
      <w:start w:val="1"/>
      <w:numFmt w:val="decimal"/>
      <w:lvlText w:val="%1."/>
      <w:lvlJc w:val="left"/>
      <w:pPr>
        <w:tabs>
          <w:tab w:val="num" w:pos="-104"/>
        </w:tabs>
        <w:ind w:left="3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72A0D"/>
    <w:multiLevelType w:val="hybridMultilevel"/>
    <w:tmpl w:val="17B0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6D7C"/>
    <w:multiLevelType w:val="hybridMultilevel"/>
    <w:tmpl w:val="0C988F52"/>
    <w:lvl w:ilvl="0" w:tplc="262A90EC">
      <w:start w:val="1"/>
      <w:numFmt w:val="decimal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B68F6"/>
    <w:multiLevelType w:val="hybridMultilevel"/>
    <w:tmpl w:val="2DDA728E"/>
    <w:lvl w:ilvl="0" w:tplc="22AA3B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02C6042"/>
    <w:multiLevelType w:val="hybridMultilevel"/>
    <w:tmpl w:val="36AEF8D4"/>
    <w:lvl w:ilvl="0" w:tplc="67A46E4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7247B"/>
    <w:multiLevelType w:val="hybridMultilevel"/>
    <w:tmpl w:val="BC5A6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067C4"/>
    <w:multiLevelType w:val="hybridMultilevel"/>
    <w:tmpl w:val="CEA62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563E6"/>
    <w:multiLevelType w:val="hybridMultilevel"/>
    <w:tmpl w:val="91F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2020"/>
    <w:multiLevelType w:val="hybridMultilevel"/>
    <w:tmpl w:val="51F23418"/>
    <w:lvl w:ilvl="0" w:tplc="374C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90EC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D3C1A"/>
    <w:multiLevelType w:val="hybridMultilevel"/>
    <w:tmpl w:val="1DD830CC"/>
    <w:lvl w:ilvl="0" w:tplc="68B2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04237"/>
    <w:multiLevelType w:val="hybridMultilevel"/>
    <w:tmpl w:val="8AEC163A"/>
    <w:lvl w:ilvl="0" w:tplc="6394A45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D72349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87B51"/>
    <w:multiLevelType w:val="hybridMultilevel"/>
    <w:tmpl w:val="B0C04ECA"/>
    <w:lvl w:ilvl="0" w:tplc="9D1E06A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66893"/>
    <w:multiLevelType w:val="hybridMultilevel"/>
    <w:tmpl w:val="B356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63CA0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06A83"/>
    <w:multiLevelType w:val="hybridMultilevel"/>
    <w:tmpl w:val="5C2ED204"/>
    <w:lvl w:ilvl="0" w:tplc="F1F6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C7CEB"/>
    <w:multiLevelType w:val="hybridMultilevel"/>
    <w:tmpl w:val="9154D0DA"/>
    <w:lvl w:ilvl="0" w:tplc="A3EC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082FE3"/>
    <w:multiLevelType w:val="hybridMultilevel"/>
    <w:tmpl w:val="2D82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9590D"/>
    <w:multiLevelType w:val="hybridMultilevel"/>
    <w:tmpl w:val="707A8C3C"/>
    <w:lvl w:ilvl="0" w:tplc="F6F851BC">
      <w:start w:val="1"/>
      <w:numFmt w:val="decimal"/>
      <w:lvlText w:val="%1."/>
      <w:lvlJc w:val="left"/>
      <w:pPr>
        <w:tabs>
          <w:tab w:val="num" w:pos="-104"/>
        </w:tabs>
        <w:ind w:left="3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2425E"/>
    <w:multiLevelType w:val="hybridMultilevel"/>
    <w:tmpl w:val="0ADE4C40"/>
    <w:lvl w:ilvl="0" w:tplc="3F946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47EC6"/>
    <w:multiLevelType w:val="hybridMultilevel"/>
    <w:tmpl w:val="0598170E"/>
    <w:lvl w:ilvl="0" w:tplc="EBC0A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174DE"/>
    <w:multiLevelType w:val="hybridMultilevel"/>
    <w:tmpl w:val="369E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6754B"/>
    <w:multiLevelType w:val="hybridMultilevel"/>
    <w:tmpl w:val="2EE0A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66DB00">
      <w:start w:val="1"/>
      <w:numFmt w:val="decimal"/>
      <w:lvlText w:val="%2)"/>
      <w:lvlJc w:val="left"/>
      <w:pPr>
        <w:tabs>
          <w:tab w:val="num" w:pos="-76"/>
        </w:tabs>
        <w:ind w:left="-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9"/>
  </w:num>
  <w:num w:numId="7">
    <w:abstractNumId w:val="34"/>
  </w:num>
  <w:num w:numId="8">
    <w:abstractNumId w:val="25"/>
  </w:num>
  <w:num w:numId="9">
    <w:abstractNumId w:val="24"/>
  </w:num>
  <w:num w:numId="10">
    <w:abstractNumId w:val="11"/>
  </w:num>
  <w:num w:numId="11">
    <w:abstractNumId w:val="22"/>
  </w:num>
  <w:num w:numId="12">
    <w:abstractNumId w:val="17"/>
  </w:num>
  <w:num w:numId="13">
    <w:abstractNumId w:val="0"/>
  </w:num>
  <w:num w:numId="14">
    <w:abstractNumId w:val="26"/>
  </w:num>
  <w:num w:numId="15">
    <w:abstractNumId w:val="20"/>
  </w:num>
  <w:num w:numId="16">
    <w:abstractNumId w:val="3"/>
  </w:num>
  <w:num w:numId="17">
    <w:abstractNumId w:val="31"/>
  </w:num>
  <w:num w:numId="18">
    <w:abstractNumId w:val="23"/>
  </w:num>
  <w:num w:numId="19">
    <w:abstractNumId w:val="12"/>
  </w:num>
  <w:num w:numId="20">
    <w:abstractNumId w:val="16"/>
  </w:num>
  <w:num w:numId="21">
    <w:abstractNumId w:val="13"/>
  </w:num>
  <w:num w:numId="22">
    <w:abstractNumId w:val="10"/>
  </w:num>
  <w:num w:numId="23">
    <w:abstractNumId w:val="18"/>
  </w:num>
  <w:num w:numId="24">
    <w:abstractNumId w:val="19"/>
  </w:num>
  <w:num w:numId="25">
    <w:abstractNumId w:val="9"/>
  </w:num>
  <w:num w:numId="26">
    <w:abstractNumId w:val="4"/>
  </w:num>
  <w:num w:numId="27">
    <w:abstractNumId w:val="28"/>
  </w:num>
  <w:num w:numId="28">
    <w:abstractNumId w:val="30"/>
  </w:num>
  <w:num w:numId="29">
    <w:abstractNumId w:val="14"/>
  </w:num>
  <w:num w:numId="30">
    <w:abstractNumId w:val="33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53A7"/>
    <w:rsid w:val="000A71E7"/>
    <w:rsid w:val="0024458D"/>
    <w:rsid w:val="00375BC3"/>
    <w:rsid w:val="00383F51"/>
    <w:rsid w:val="003B528B"/>
    <w:rsid w:val="00474671"/>
    <w:rsid w:val="004E72AC"/>
    <w:rsid w:val="00647B66"/>
    <w:rsid w:val="006C5FC1"/>
    <w:rsid w:val="006E6617"/>
    <w:rsid w:val="007F3428"/>
    <w:rsid w:val="0083423C"/>
    <w:rsid w:val="009C29C8"/>
    <w:rsid w:val="00A16F7E"/>
    <w:rsid w:val="00AD1DF6"/>
    <w:rsid w:val="00AE53A7"/>
    <w:rsid w:val="00C842AD"/>
    <w:rsid w:val="00CD22A4"/>
    <w:rsid w:val="00D0009A"/>
    <w:rsid w:val="00D23BF3"/>
    <w:rsid w:val="00F4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3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AE53A7"/>
    <w:pPr>
      <w:overflowPunct w:val="0"/>
      <w:autoSpaceDE w:val="0"/>
      <w:autoSpaceDN w:val="0"/>
      <w:adjustRightInd w:val="0"/>
      <w:spacing w:line="360" w:lineRule="auto"/>
      <w:ind w:firstLine="284"/>
      <w:jc w:val="center"/>
    </w:pPr>
    <w:rPr>
      <w:sz w:val="20"/>
      <w:szCs w:val="20"/>
      <w:lang w:val="uk-UA"/>
    </w:rPr>
  </w:style>
  <w:style w:type="paragraph" w:styleId="2">
    <w:name w:val="Body Text Indent 2"/>
    <w:basedOn w:val="a"/>
    <w:link w:val="20"/>
    <w:rsid w:val="00AE5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E53A7"/>
    <w:rPr>
      <w:color w:val="0000FF"/>
      <w:u w:val="single"/>
    </w:rPr>
  </w:style>
  <w:style w:type="paragraph" w:styleId="a4">
    <w:name w:val="Normal (Web)"/>
    <w:basedOn w:val="a"/>
    <w:uiPriority w:val="99"/>
    <w:rsid w:val="00AE53A7"/>
    <w:pPr>
      <w:spacing w:before="30" w:after="150"/>
      <w:ind w:left="30" w:right="30"/>
    </w:pPr>
    <w:rPr>
      <w:color w:val="000000"/>
    </w:rPr>
  </w:style>
  <w:style w:type="paragraph" w:styleId="a5">
    <w:name w:val="Body Text"/>
    <w:basedOn w:val="a"/>
    <w:link w:val="a6"/>
    <w:rsid w:val="00AE53A7"/>
    <w:pPr>
      <w:spacing w:after="120"/>
    </w:pPr>
  </w:style>
  <w:style w:type="character" w:customStyle="1" w:styleId="a6">
    <w:name w:val="Основной текст Знак"/>
    <w:basedOn w:val="a0"/>
    <w:link w:val="a5"/>
    <w:rsid w:val="00AE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bcontent1">
    <w:name w:val="lib_content1"/>
    <w:basedOn w:val="a0"/>
    <w:rsid w:val="00AE53A7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apple-converted-space">
    <w:name w:val="apple-converted-space"/>
    <w:basedOn w:val="a0"/>
    <w:rsid w:val="00AE53A7"/>
  </w:style>
  <w:style w:type="character" w:customStyle="1" w:styleId="apple-style-span">
    <w:name w:val="apple-style-span"/>
    <w:basedOn w:val="a0"/>
    <w:rsid w:val="00AE53A7"/>
  </w:style>
  <w:style w:type="paragraph" w:styleId="a7">
    <w:name w:val="List Paragraph"/>
    <w:basedOn w:val="a"/>
    <w:uiPriority w:val="34"/>
    <w:qFormat/>
    <w:rsid w:val="00D000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1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16F7E"/>
    <w:pPr>
      <w:spacing w:line="360" w:lineRule="auto"/>
      <w:jc w:val="center"/>
    </w:pPr>
    <w:rPr>
      <w:i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A16F7E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A1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F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o.pro1.ru/lib/ciceron/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dcterms:created xsi:type="dcterms:W3CDTF">2020-09-18T08:34:00Z</dcterms:created>
  <dcterms:modified xsi:type="dcterms:W3CDTF">2023-02-15T15:57:00Z</dcterms:modified>
</cp:coreProperties>
</file>