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86" w:rsidRPr="00EF4F86" w:rsidRDefault="00EF4F86" w:rsidP="00EF4F8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>СПИСОК РЕКОМЕНДОВАНОЇ ЛІТЕРАТУРИ</w:t>
      </w:r>
    </w:p>
    <w:p w:rsidR="00EF4F86" w:rsidRPr="00EF4F86" w:rsidRDefault="00EF4F86" w:rsidP="00EF4F8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4F8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i/>
          <w:sz w:val="28"/>
          <w:szCs w:val="28"/>
        </w:rPr>
        <w:t>Основна</w:t>
      </w:r>
      <w:proofErr w:type="spellEnd"/>
      <w:r w:rsidRPr="00EF4F8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i/>
          <w:sz w:val="28"/>
          <w:szCs w:val="28"/>
        </w:rPr>
        <w:t>література</w:t>
      </w:r>
      <w:proofErr w:type="spellEnd"/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Бюджетний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кодекс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08.07.2010 № 2456-VI //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сайт</w:t>
      </w:r>
      <w:bookmarkStart w:id="0" w:name="_GoBack"/>
      <w:bookmarkEnd w:id="0"/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. – Режим доступу: http://zakon1.rada.gov.ua/cgibin/laws/main.cgi?user=a&amp;find=1&amp;typ=21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: №254к/96ВР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Прийнята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на V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28 червня 1996 року //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. –</w:t>
      </w:r>
      <w:r w:rsidR="00D236B6">
        <w:rPr>
          <w:rFonts w:ascii="Times New Roman" w:hAnsi="Times New Roman" w:cs="Times New Roman"/>
          <w:sz w:val="28"/>
          <w:szCs w:val="28"/>
        </w:rPr>
        <w:t>Режим доступу:</w:t>
      </w:r>
      <w:r w:rsidRPr="00EF4F86">
        <w:rPr>
          <w:rFonts w:ascii="Times New Roman" w:hAnsi="Times New Roman" w:cs="Times New Roman"/>
          <w:sz w:val="28"/>
          <w:szCs w:val="28"/>
        </w:rPr>
        <w:t>http://zakon.rada.gov.ua/cgibin/laws/main.cgi?nreg=254%EA%2F96-%E2%F0.</w:t>
      </w:r>
      <w:r w:rsidR="00D236B6" w:rsidRPr="00EF4F86"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 xml:space="preserve">3. Наказ Державного казначейства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26.06.2002 N 122 «Про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казначейський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.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4.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07.06.2013 року N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101 "Про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державного бюджету за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видатками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"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5.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08.02.2012 №49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з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6.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13 лютого 2012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року N 52 "Про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державного бюджету"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7.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2012 року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N 394 "Про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порядку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бюджетного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"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8.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2013 року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N 68 "Про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підтвердних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зобов'язань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платежів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"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9.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13 лютого 2012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>року N 53 "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Зведеного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, Державного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Автономної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Крим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, областей,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та Севастополя»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10.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30.12.2013 №882/1188 "Про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платникам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помилково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надміру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сплачених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зобов'язань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"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11.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помилково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надмірно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зарахованих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до державного та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03.09.2013 № 787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lastRenderedPageBreak/>
        <w:t xml:space="preserve">12.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31.08.2011 N 1077, постанова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Пенсійного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17.11.2010 №26-1 "Про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загальнообов'язкове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13.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01.12.2011 №1537 «Про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бухгалтером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установи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»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14.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14.01.2011 № 11 «Про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бюджетну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класифікацію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»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15.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22.12.2012 № 1691 «Про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розпорядників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одержувачів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»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16.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23.08.2012 № 938 "Про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бюджетів"17.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24.01.2012 № 44 "Про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розпорядниками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одержувачами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".</w:t>
      </w:r>
    </w:p>
    <w:p w:rsidR="00D236B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18.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24.12.2012 № 1407 «Про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обсл</w:t>
      </w:r>
      <w:r w:rsidR="00D236B6">
        <w:rPr>
          <w:rFonts w:ascii="Times New Roman" w:hAnsi="Times New Roman" w:cs="Times New Roman"/>
          <w:sz w:val="28"/>
          <w:szCs w:val="28"/>
        </w:rPr>
        <w:t>уговування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державного бюджету </w:t>
      </w:r>
      <w:r w:rsidRPr="00EF4F86">
        <w:rPr>
          <w:rFonts w:ascii="Times New Roman" w:hAnsi="Times New Roman" w:cs="Times New Roman"/>
          <w:sz w:val="28"/>
          <w:szCs w:val="28"/>
        </w:rPr>
        <w:t>за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витратами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»</w:t>
      </w:r>
    </w:p>
    <w:p w:rsidR="00EF4F86" w:rsidRPr="00EF4F86" w:rsidRDefault="00D236B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r w:rsidR="00EF4F86" w:rsidRPr="00EF4F86">
        <w:rPr>
          <w:rFonts w:ascii="Times New Roman" w:hAnsi="Times New Roman" w:cs="Times New Roman"/>
          <w:sz w:val="28"/>
          <w:szCs w:val="28"/>
        </w:rPr>
        <w:t xml:space="preserve">19. Наказ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26.06.2013. № 611 «Про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>»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20.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29.01.2013 № 43 «Про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державного бюджету»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21. Наказ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29.12.2002 № 1098 «Про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паспорти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»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Податковий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кодекс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2010 р. №2755 – VI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.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23. Постанова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03.08.2011 №845 «Про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державного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боржників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24. Постанова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15.09.1999р. № 1721 “Про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платіжної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Державного казначейства”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25. Постанова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19.01.2011 №65 «Про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порядків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вільних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рахунка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облігацій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позики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вільних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рахунка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валютних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рахунків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державного бюджету на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депозитних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рахунках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26. Постанова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2005 р. N 1232</w:t>
      </w:r>
      <w:r w:rsidR="00D236B6" w:rsidRPr="00EF4F86"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Державного казначейства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чинний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)</w:t>
      </w:r>
    </w:p>
    <w:p w:rsidR="00EF4F86" w:rsidRPr="00EF4F86" w:rsidRDefault="00D236B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="00EF4F86" w:rsidRPr="00EF4F86">
        <w:rPr>
          <w:rFonts w:ascii="Times New Roman" w:hAnsi="Times New Roman" w:cs="Times New Roman"/>
          <w:sz w:val="28"/>
          <w:szCs w:val="28"/>
        </w:rPr>
        <w:t xml:space="preserve">Постанова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26.01.2011 №59 «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Прозатвердження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Типового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бухгалтерську</w:t>
      </w:r>
      <w:proofErr w:type="spellEnd"/>
      <w:r w:rsidR="00EF4F86" w:rsidRPr="00EF4F86">
        <w:rPr>
          <w:rFonts w:ascii="Times New Roman" w:hAnsi="Times New Roman" w:cs="Times New Roman"/>
          <w:sz w:val="28"/>
          <w:szCs w:val="28"/>
        </w:rPr>
        <w:t xml:space="preserve"> службу </w:t>
      </w:r>
      <w:proofErr w:type="spellStart"/>
      <w:r w:rsidR="00EF4F86" w:rsidRPr="00EF4F86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F86" w:rsidRPr="00EF4F86">
        <w:rPr>
          <w:rFonts w:ascii="Times New Roman" w:hAnsi="Times New Roman" w:cs="Times New Roman"/>
          <w:sz w:val="28"/>
          <w:szCs w:val="28"/>
        </w:rPr>
        <w:t>установи»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28. Постанова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28.02.2002р. № 228 “Про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кошторисів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.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29. Постанова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2002р. № 256 “Про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субвенцій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з державного бюджету”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.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30. Постанова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 xml:space="preserve">№13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14.01.1997р. “Про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>державного бюджету”.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36B6">
        <w:rPr>
          <w:rFonts w:ascii="Times New Roman" w:hAnsi="Times New Roman" w:cs="Times New Roman"/>
          <w:i/>
          <w:sz w:val="28"/>
          <w:szCs w:val="28"/>
        </w:rPr>
        <w:t xml:space="preserve">31. </w:t>
      </w:r>
      <w:r w:rsidRPr="00D236B6">
        <w:rPr>
          <w:rFonts w:ascii="Times New Roman" w:hAnsi="Times New Roman" w:cs="Times New Roman"/>
          <w:sz w:val="28"/>
          <w:szCs w:val="28"/>
        </w:rPr>
        <w:t xml:space="preserve">Постанова </w:t>
      </w:r>
      <w:proofErr w:type="spellStart"/>
      <w:r w:rsidRPr="00D236B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D236B6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D236B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236B6">
        <w:rPr>
          <w:rFonts w:ascii="Times New Roman" w:hAnsi="Times New Roman" w:cs="Times New Roman"/>
          <w:sz w:val="28"/>
          <w:szCs w:val="28"/>
        </w:rPr>
        <w:t xml:space="preserve"> №22 </w:t>
      </w:r>
      <w:proofErr w:type="spellStart"/>
      <w:r w:rsidRPr="00D236B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236B6">
        <w:rPr>
          <w:rFonts w:ascii="Times New Roman" w:hAnsi="Times New Roman" w:cs="Times New Roman"/>
          <w:sz w:val="28"/>
          <w:szCs w:val="28"/>
        </w:rPr>
        <w:t xml:space="preserve"> 21.01.2004 р. “Про</w:t>
      </w:r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6B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6B6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D236B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236B6">
        <w:rPr>
          <w:rFonts w:ascii="Times New Roman" w:hAnsi="Times New Roman" w:cs="Times New Roman"/>
          <w:sz w:val="28"/>
          <w:szCs w:val="28"/>
        </w:rPr>
        <w:t>безготівкові</w:t>
      </w:r>
      <w:proofErr w:type="spellEnd"/>
      <w:r w:rsidRP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6B6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D236B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36B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236B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36B6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”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32. Постанова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касових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 xml:space="preserve">15.12.2004 № 637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33. Указ Президента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казначейську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 xml:space="preserve">службу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2011 року № 460/2011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34. Указ Президента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25.12.2001р. за № 1251 “Про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правопорушенням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бюджетній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”.</w:t>
      </w:r>
    </w:p>
    <w:p w:rsid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EF4F86" w:rsidRPr="00EF4F86" w:rsidRDefault="00EF4F86" w:rsidP="00D236B6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F4F86">
        <w:rPr>
          <w:rFonts w:ascii="Times New Roman" w:hAnsi="Times New Roman" w:cs="Times New Roman"/>
          <w:i/>
          <w:sz w:val="28"/>
          <w:szCs w:val="28"/>
        </w:rPr>
        <w:t>Додаткова</w:t>
      </w:r>
      <w:proofErr w:type="spellEnd"/>
      <w:r w:rsidRPr="00EF4F8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i/>
          <w:sz w:val="28"/>
          <w:szCs w:val="28"/>
        </w:rPr>
        <w:t>література</w:t>
      </w:r>
      <w:proofErr w:type="spellEnd"/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35. Галушка Є.О.,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Охрімовський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О. В., Хижняк Й.С.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справа:</w:t>
      </w:r>
      <w:r w:rsidR="00D236B6"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: Книги. - XXI, 2004. - 248 с.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>36. Дьяченко Я. Я. Теоретико-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методологічні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="00D2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[Текст] / Я. Я. Дьяченко //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. -2010. - №2. - С. 13-26.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37. Закон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11.07.2014 р.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>№1197-18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система :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/ [П.Ю. Буряк, У.З.</w:t>
      </w:r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Ватаманюк-Зелінська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, Н.В. Шевчук, Ю.О.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Голинський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: РВВ НЛТУ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. – 2014. – 236 с.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39. Клименко О.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розпорядників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одержувачів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 xml:space="preserve">державного бюджету: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до нормативно-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[Текст] / О.</w:t>
      </w:r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 xml:space="preserve">Клименко // Казна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. - 2011. - №2 (11). С. 14-17.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40. Коваль В.В. Засади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>ЖДТУ. – 2011. – № 1 (55).</w:t>
      </w:r>
    </w:p>
    <w:p w:rsidR="00EF4F86" w:rsidRPr="00EF4F86" w:rsidRDefault="00EF4F86" w:rsidP="00D23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Корият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Планові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казначейському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 xml:space="preserve">бюджету [Текст] / В.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Корият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// Казна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. - 2011. - №2 (11). С. 29-32.</w:t>
      </w:r>
    </w:p>
    <w:p w:rsidR="00EF4F86" w:rsidRPr="00EF4F86" w:rsidRDefault="00EF4F86" w:rsidP="00EF4F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lastRenderedPageBreak/>
        <w:t xml:space="preserve">42. Литвиненко Л.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Модернізація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 xml:space="preserve">державному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секторі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реформ / Л.</w:t>
      </w:r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 xml:space="preserve">Литвиненко // Казна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– 2011. – №3. – С. 16-18.</w:t>
      </w:r>
    </w:p>
    <w:p w:rsidR="00EF4F86" w:rsidRPr="00EF4F86" w:rsidRDefault="00EF4F86" w:rsidP="00EF4F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43.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Лондар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С. Л.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Методологічні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фінансовими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активами</w:t>
      </w:r>
    </w:p>
    <w:p w:rsidR="00EF4F86" w:rsidRPr="00EF4F86" w:rsidRDefault="00EF4F86" w:rsidP="00EF4F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казначейського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[Текст] / С. Л.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Лондар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, В. Й. Башко //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>. - 2008. - №12. - С. 53-65.</w:t>
      </w:r>
    </w:p>
    <w:p w:rsidR="00EF4F86" w:rsidRPr="00EF4F86" w:rsidRDefault="00EF4F86" w:rsidP="00EF4F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44. О. Демидов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</w:p>
    <w:p w:rsidR="00EF4F86" w:rsidRPr="00EF4F86" w:rsidRDefault="00EF4F86" w:rsidP="00EF4F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/ Демидов О. // Казна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- №1 (10)</w:t>
      </w:r>
    </w:p>
    <w:p w:rsidR="00EF4F86" w:rsidRPr="00EF4F86" w:rsidRDefault="00EF4F86" w:rsidP="00EF4F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>2011р. - с.8-13.</w:t>
      </w:r>
    </w:p>
    <w:p w:rsidR="00915170" w:rsidRPr="00EF4F86" w:rsidRDefault="00EF4F86" w:rsidP="00EF4F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4F86"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Петрашко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П.Т.,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Чечуліна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О.О., Александров В.Т., Булгакова С.О.,</w:t>
      </w:r>
      <w:r w:rsidRPr="00EF4F86">
        <w:rPr>
          <w:rFonts w:ascii="Times New Roman" w:hAnsi="Times New Roman" w:cs="Times New Roman"/>
          <w:sz w:val="28"/>
          <w:szCs w:val="28"/>
        </w:rPr>
        <w:t xml:space="preserve"> </w:t>
      </w:r>
      <w:r w:rsidRPr="00EF4F86">
        <w:rPr>
          <w:rFonts w:ascii="Times New Roman" w:hAnsi="Times New Roman" w:cs="Times New Roman"/>
          <w:sz w:val="28"/>
          <w:szCs w:val="28"/>
        </w:rPr>
        <w:t xml:space="preserve">Сушко Н.І. </w:t>
      </w:r>
      <w:proofErr w:type="spellStart"/>
      <w:r w:rsidRPr="00EF4F86">
        <w:rPr>
          <w:rFonts w:ascii="Times New Roman" w:hAnsi="Times New Roman" w:cs="Times New Roman"/>
          <w:sz w:val="28"/>
          <w:szCs w:val="28"/>
        </w:rPr>
        <w:t>Казначейська</w:t>
      </w:r>
      <w:proofErr w:type="spellEnd"/>
      <w:r w:rsidRPr="00EF4F86">
        <w:rPr>
          <w:rFonts w:ascii="Times New Roman" w:hAnsi="Times New Roman" w:cs="Times New Roman"/>
          <w:sz w:val="28"/>
          <w:szCs w:val="28"/>
        </w:rPr>
        <w:t xml:space="preserve"> справа. У 2-х т.-К.: НВП “АВТ”, 2004.</w:t>
      </w:r>
    </w:p>
    <w:sectPr w:rsidR="00915170" w:rsidRPr="00EF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86"/>
    <w:rsid w:val="00915170"/>
    <w:rsid w:val="00A11D83"/>
    <w:rsid w:val="00B216C2"/>
    <w:rsid w:val="00D236B6"/>
    <w:rsid w:val="00EE743A"/>
    <w:rsid w:val="00E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6960"/>
  <w15:chartTrackingRefBased/>
  <w15:docId w15:val="{8FB19AED-AF7A-413A-8143-CB121081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5202</Words>
  <Characters>2966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Urusova</dc:creator>
  <cp:keywords/>
  <dc:description/>
  <cp:lastModifiedBy>Urusova</cp:lastModifiedBy>
  <cp:revision>1</cp:revision>
  <dcterms:created xsi:type="dcterms:W3CDTF">2018-02-12T18:04:00Z</dcterms:created>
  <dcterms:modified xsi:type="dcterms:W3CDTF">2018-02-12T19:26:00Z</dcterms:modified>
</cp:coreProperties>
</file>