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BF" w:rsidRDefault="002B557F" w:rsidP="002B557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B557F">
        <w:rPr>
          <w:rFonts w:ascii="Times New Roman" w:hAnsi="Times New Roman" w:cs="Times New Roman"/>
          <w:b/>
          <w:sz w:val="32"/>
          <w:szCs w:val="32"/>
          <w:lang w:val="uk-UA"/>
        </w:rPr>
        <w:t>Поточні контрольні заходи</w:t>
      </w:r>
    </w:p>
    <w:p w:rsidR="002B557F" w:rsidRDefault="002B557F" w:rsidP="002B557F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B557F" w:rsidRPr="002B557F" w:rsidRDefault="002B557F" w:rsidP="002B557F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КОНТРОЛЬНІ ЗАХОДИ </w:t>
      </w:r>
    </w:p>
    <w:p w:rsidR="002B557F" w:rsidRPr="002B557F" w:rsidRDefault="002B557F" w:rsidP="002B557F">
      <w:pP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2B557F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Всього 6 змістовних модулів.  12 контрольних заходів: із них 8 (4теор. +4практич.)  поточних контрольних заходів  та  4 (2теор. +2 </w:t>
      </w:r>
      <w:proofErr w:type="spellStart"/>
      <w:r w:rsidRPr="002B557F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практ</w:t>
      </w:r>
      <w:proofErr w:type="spellEnd"/>
      <w:r w:rsidRPr="002B557F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. ) на підсумкові контрольні роботи</w:t>
      </w:r>
    </w:p>
    <w:p w:rsidR="002B557F" w:rsidRPr="002B557F" w:rsidRDefault="002B557F" w:rsidP="002B557F">
      <w:pPr>
        <w:spacing w:after="209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2B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5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</w:p>
    <w:p w:rsidR="002B557F" w:rsidRPr="002B557F" w:rsidRDefault="002B557F" w:rsidP="002B557F">
      <w:pPr>
        <w:spacing w:after="0"/>
        <w:ind w:left="-5" w:hanging="1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B55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  <w:lang w:val="uk-UA" w:eastAsia="ru-RU"/>
        </w:rPr>
        <w:t>Поточні контрольні</w:t>
      </w:r>
      <w:r w:rsidRPr="002B55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  <w:lang w:eastAsia="ru-RU"/>
        </w:rPr>
        <w:t xml:space="preserve"> заходи</w:t>
      </w:r>
      <w:r w:rsidRPr="002B55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  <w:lang w:val="uk-UA" w:eastAsia="ru-RU"/>
        </w:rPr>
        <w:t xml:space="preserve"> (максимально. 60 балів)</w:t>
      </w:r>
      <w:r w:rsidRPr="002B55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  <w:lang w:eastAsia="ru-RU"/>
        </w:rPr>
        <w:t>:</w:t>
      </w:r>
      <w:r w:rsidRPr="002B55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2B557F" w:rsidRPr="002B557F" w:rsidRDefault="002B557F" w:rsidP="002B557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Поточний  контроль передбачає такі теоретичні завдання: пояснення теоретичних питань з наступних тем: </w:t>
      </w:r>
    </w:p>
    <w:p w:rsidR="002B557F" w:rsidRPr="002B557F" w:rsidRDefault="002B557F" w:rsidP="002B557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2B557F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Синтаксичні функції прислівників;</w:t>
      </w:r>
    </w:p>
    <w:p w:rsidR="002B557F" w:rsidRPr="002B557F" w:rsidRDefault="002B557F" w:rsidP="002B557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2B557F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Темпоральні прислівники;</w:t>
      </w:r>
    </w:p>
    <w:p w:rsidR="002B557F" w:rsidRPr="002B557F" w:rsidRDefault="002B557F" w:rsidP="002B557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2B557F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Підрядні речення часу;</w:t>
      </w:r>
    </w:p>
    <w:p w:rsidR="002B557F" w:rsidRPr="002B557F" w:rsidRDefault="002B557F" w:rsidP="002B557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2B557F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Пропорціональні речення;</w:t>
      </w:r>
    </w:p>
    <w:p w:rsidR="002B557F" w:rsidRPr="002B557F" w:rsidRDefault="002B557F" w:rsidP="002B557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2B557F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Публіцистичні статті;</w:t>
      </w:r>
    </w:p>
    <w:p w:rsidR="002B557F" w:rsidRPr="002B557F" w:rsidRDefault="002B557F" w:rsidP="002B557F">
      <w:pPr>
        <w:numPr>
          <w:ilvl w:val="0"/>
          <w:numId w:val="1"/>
        </w:numPr>
        <w:spacing w:after="0" w:line="240" w:lineRule="auto"/>
        <w:ind w:left="-5" w:hanging="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2B557F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Тестові контрольні роботи (теоретичні та практичні питання)</w:t>
      </w:r>
    </w:p>
    <w:p w:rsidR="002B557F" w:rsidRPr="002B557F" w:rsidRDefault="002B557F" w:rsidP="002B557F">
      <w:pPr>
        <w:numPr>
          <w:ilvl w:val="0"/>
          <w:numId w:val="1"/>
        </w:numPr>
        <w:spacing w:after="0" w:line="240" w:lineRule="auto"/>
        <w:ind w:left="-5" w:hanging="1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2B55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  <w:lang w:val="uk-UA" w:eastAsia="ru-RU"/>
        </w:rPr>
        <w:t>Підсумкові контрольні</w:t>
      </w:r>
      <w:r w:rsidRPr="002B55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  <w:lang w:eastAsia="ru-RU"/>
        </w:rPr>
        <w:t xml:space="preserve"> заходи</w:t>
      </w:r>
      <w:r w:rsidRPr="002B55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  <w:lang w:val="uk-UA" w:eastAsia="ru-RU"/>
        </w:rPr>
        <w:t xml:space="preserve"> (максимально 40)</w:t>
      </w:r>
      <w:r w:rsidRPr="002B55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 w:color="000000"/>
          <w:lang w:eastAsia="ru-RU"/>
        </w:rPr>
        <w:t>:</w:t>
      </w:r>
      <w:r w:rsidRPr="002B55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2B557F" w:rsidRPr="002B557F" w:rsidRDefault="002B557F" w:rsidP="002B557F">
      <w:pPr>
        <w:spacing w:after="11" w:line="268" w:lineRule="auto"/>
        <w:ind w:left="-5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2B557F" w:rsidRPr="002B557F" w:rsidRDefault="002B557F" w:rsidP="002B557F">
      <w:pPr>
        <w:spacing w:after="11" w:line="268" w:lineRule="auto"/>
        <w:ind w:left="-5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Передбачено 20 балів за самостійну роботу над курсом </w:t>
      </w:r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de-DE" w:eastAsia="ru-RU"/>
        </w:rPr>
        <w:t>DLL</w:t>
      </w:r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de-DE" w:eastAsia="ru-RU"/>
        </w:rPr>
        <w:t>Goethe</w:t>
      </w:r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de-DE" w:eastAsia="ru-RU"/>
        </w:rPr>
        <w:t>Institut</w:t>
      </w:r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: це складає 2 контрольні засоби (2 по 10 балів): </w:t>
      </w:r>
    </w:p>
    <w:p w:rsidR="002B557F" w:rsidRPr="002B557F" w:rsidRDefault="002B557F" w:rsidP="002B557F">
      <w:pPr>
        <w:numPr>
          <w:ilvl w:val="0"/>
          <w:numId w:val="1"/>
        </w:numPr>
        <w:spacing w:after="11" w:line="268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За складання практичної частини на платформі мудл;</w:t>
      </w:r>
    </w:p>
    <w:p w:rsidR="002B557F" w:rsidRPr="002B557F" w:rsidRDefault="002B557F" w:rsidP="002B557F">
      <w:pPr>
        <w:numPr>
          <w:ilvl w:val="0"/>
          <w:numId w:val="1"/>
        </w:numPr>
        <w:spacing w:after="11" w:line="268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Та за практичний проект </w:t>
      </w:r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de-DE" w:eastAsia="ru-RU"/>
        </w:rPr>
        <w:t>PEP</w:t>
      </w:r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-</w:t>
      </w:r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для філологів</w:t>
      </w:r>
    </w:p>
    <w:p w:rsidR="002B557F" w:rsidRPr="002B557F" w:rsidRDefault="002B557F" w:rsidP="002B557F">
      <w:pPr>
        <w:spacing w:after="11" w:line="268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Або для перекладачів та філологів: </w:t>
      </w:r>
    </w:p>
    <w:p w:rsidR="002B557F" w:rsidRPr="002B557F" w:rsidRDefault="002B557F" w:rsidP="002B557F">
      <w:pPr>
        <w:numPr>
          <w:ilvl w:val="0"/>
          <w:numId w:val="1"/>
        </w:numPr>
        <w:spacing w:after="11" w:line="268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Вивчення 5 текстів з </w:t>
      </w:r>
      <w:proofErr w:type="spellStart"/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методички</w:t>
      </w:r>
      <w:proofErr w:type="spellEnd"/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(викладено </w:t>
      </w:r>
      <w:proofErr w:type="spellStart"/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ніжче</w:t>
      </w:r>
      <w:proofErr w:type="spellEnd"/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);</w:t>
      </w:r>
    </w:p>
    <w:p w:rsidR="002B557F" w:rsidRPr="002B557F" w:rsidRDefault="002B557F" w:rsidP="002B557F">
      <w:pPr>
        <w:numPr>
          <w:ilvl w:val="0"/>
          <w:numId w:val="1"/>
        </w:numPr>
        <w:spacing w:after="11" w:line="268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Аудіювання </w:t>
      </w:r>
      <w:proofErr w:type="spellStart"/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аудіотексту</w:t>
      </w:r>
      <w:proofErr w:type="spellEnd"/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 транскрипція та відтворення його  напам’ять.</w:t>
      </w:r>
    </w:p>
    <w:p w:rsidR="002B557F" w:rsidRPr="002B557F" w:rsidRDefault="002B557F" w:rsidP="002B557F">
      <w:pPr>
        <w:spacing w:after="11" w:line="268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:rsidR="002B557F" w:rsidRPr="002B557F" w:rsidRDefault="002B557F" w:rsidP="002B557F">
      <w:pPr>
        <w:numPr>
          <w:ilvl w:val="0"/>
          <w:numId w:val="2"/>
        </w:numPr>
        <w:spacing w:after="11" w:line="268" w:lineRule="auto"/>
        <w:ind w:hanging="106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2B55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Балів на іспиті:</w:t>
      </w:r>
    </w:p>
    <w:p w:rsidR="002B557F" w:rsidRPr="002B557F" w:rsidRDefault="002B557F" w:rsidP="002B5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виконання лексико-граматичного тесту на платформі  </w:t>
      </w:r>
      <w:proofErr w:type="spellStart"/>
      <w:r w:rsidRPr="002B5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Moodle</w:t>
      </w:r>
      <w:proofErr w:type="spellEnd"/>
      <w:r w:rsidRPr="002B5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10</w:t>
      </w:r>
      <w:r w:rsidRPr="002B557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балів;</w:t>
      </w:r>
    </w:p>
    <w:p w:rsidR="002B557F" w:rsidRPr="002B557F" w:rsidRDefault="002B557F" w:rsidP="002B5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реферування німецькомовної  публіцистичної статті – </w:t>
      </w:r>
      <w:r w:rsidRPr="002B557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5 балів</w:t>
      </w:r>
      <w:r w:rsidRPr="002B5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</w:p>
    <w:p w:rsidR="002B557F" w:rsidRPr="002B557F" w:rsidRDefault="002B557F" w:rsidP="002B5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3)  говоріння (бесіда за темою програми) – </w:t>
      </w:r>
      <w:r w:rsidRPr="002B557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5 балів</w:t>
      </w:r>
      <w:r w:rsidRPr="002B5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B557F" w:rsidRPr="002B557F" w:rsidRDefault="002B557F" w:rsidP="002B557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10092" w:type="dxa"/>
        <w:tblInd w:w="5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710"/>
        <w:gridCol w:w="4498"/>
        <w:gridCol w:w="1990"/>
        <w:gridCol w:w="1894"/>
      </w:tblGrid>
      <w:tr w:rsidR="002B557F" w:rsidRPr="002B557F" w:rsidTr="00CE4D1E">
        <w:trPr>
          <w:trHeight w:val="838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57F" w:rsidRPr="002B557F" w:rsidRDefault="002B557F" w:rsidP="002B557F">
            <w:pPr>
              <w:ind w:righ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Контрольний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захід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57F" w:rsidRPr="002B557F" w:rsidRDefault="002B557F" w:rsidP="002B55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Термін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виконання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9" w:right="3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% 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від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загальної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оцінки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2B557F" w:rsidRPr="002B557F" w:rsidTr="00CE4D1E">
        <w:trPr>
          <w:trHeight w:val="286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Поточний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контроль (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max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60%)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B557F" w:rsidRPr="002B557F" w:rsidTr="00CE4D1E">
        <w:trPr>
          <w:trHeight w:val="56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spacing w:after="20"/>
              <w:ind w:left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Змістовий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B557F" w:rsidRPr="002B557F" w:rsidRDefault="002B557F" w:rsidP="002B557F">
            <w:pPr>
              <w:tabs>
                <w:tab w:val="right" w:pos="1352"/>
              </w:tabs>
              <w:spacing w:after="1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модуль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  <w:t xml:space="preserve">1 </w:t>
            </w:r>
          </w:p>
          <w:p w:rsidR="002B557F" w:rsidRPr="002B557F" w:rsidRDefault="002B557F" w:rsidP="002B557F">
            <w:pPr>
              <w:ind w:left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Тест до підручника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Auf neuen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Wegen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B557F" w:rsidRPr="002B557F" w:rsidRDefault="002B557F" w:rsidP="002B557F">
            <w:pPr>
              <w:spacing w:after="12"/>
              <w:ind w:left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2B5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S</w:t>
            </w:r>
            <w:r w:rsidRPr="002B5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B5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43-45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1-2 неділя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2B557F" w:rsidRPr="002B557F" w:rsidTr="00CE4D1E">
        <w:trPr>
          <w:trHeight w:val="56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spacing w:after="20"/>
              <w:ind w:left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Змістовий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B557F" w:rsidRPr="002B557F" w:rsidRDefault="002B557F" w:rsidP="002B557F">
            <w:pPr>
              <w:tabs>
                <w:tab w:val="right" w:pos="1352"/>
              </w:tabs>
              <w:spacing w:after="1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модуль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  <w:t xml:space="preserve">2 </w:t>
            </w:r>
          </w:p>
          <w:p w:rsidR="002B557F" w:rsidRPr="002B557F" w:rsidRDefault="002B557F" w:rsidP="002B557F">
            <w:pPr>
              <w:ind w:left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Тест до підручника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Auf neuen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Wegen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B557F" w:rsidRPr="002B557F" w:rsidRDefault="002B557F" w:rsidP="002B557F">
            <w:pPr>
              <w:ind w:left="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S</w:t>
            </w:r>
            <w:r w:rsidRPr="002B5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B5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46-51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3 -4неділя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3</w:t>
            </w:r>
          </w:p>
        </w:tc>
      </w:tr>
      <w:tr w:rsidR="002B557F" w:rsidRPr="002B557F" w:rsidTr="00CE4D1E">
        <w:trPr>
          <w:trHeight w:val="1121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spacing w:after="12"/>
              <w:ind w:left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Змістовий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B557F" w:rsidRPr="002B557F" w:rsidRDefault="002B557F" w:rsidP="002B557F">
            <w:pPr>
              <w:tabs>
                <w:tab w:val="right" w:pos="1352"/>
              </w:tabs>
              <w:spacing w:after="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модуль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3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B557F" w:rsidRPr="002B557F" w:rsidRDefault="002B557F" w:rsidP="002B557F">
            <w:pPr>
              <w:ind w:left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B557F" w:rsidRPr="002B557F" w:rsidRDefault="002B557F" w:rsidP="002B557F">
            <w:pPr>
              <w:ind w:left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Контрольна робота </w:t>
            </w:r>
          </w:p>
          <w:p w:rsidR="002B557F" w:rsidRPr="002B557F" w:rsidRDefault="002B557F" w:rsidP="002B557F">
            <w:pPr>
              <w:ind w:left="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(теоретична + практична) Тест до підручника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Auf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neuen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Wegen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B557F" w:rsidRPr="002B557F" w:rsidRDefault="002B557F" w:rsidP="002B557F">
            <w:pPr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S</w:t>
            </w:r>
            <w:r w:rsidRPr="002B5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B55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52-54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 неділя</w:t>
            </w:r>
          </w:p>
          <w:p w:rsidR="002B557F" w:rsidRPr="002B557F" w:rsidRDefault="002B557F" w:rsidP="002B55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3</w:t>
            </w:r>
          </w:p>
        </w:tc>
      </w:tr>
      <w:tr w:rsidR="002B557F" w:rsidRPr="002B557F" w:rsidTr="00CE4D1E">
        <w:trPr>
          <w:trHeight w:val="1121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spacing w:after="12"/>
              <w:ind w:left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Змістовий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B557F" w:rsidRPr="002B557F" w:rsidRDefault="002B557F" w:rsidP="002B557F">
            <w:pPr>
              <w:tabs>
                <w:tab w:val="right" w:pos="1352"/>
              </w:tabs>
              <w:spacing w:after="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модуль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4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B557F" w:rsidRPr="002B557F" w:rsidRDefault="002B557F" w:rsidP="002B557F">
            <w:pPr>
              <w:spacing w:after="12"/>
              <w:ind w:left="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Повторення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Auf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neuen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Wegen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(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S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.43-54)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 Контрольна робота (теоретична + практична)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 неділя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2B557F" w:rsidRPr="002B557F" w:rsidTr="00CE4D1E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Усні відповіді  (бесіди за темами підручника + публіцистичні статті)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 протязі 6 тижнів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 (6+6)</w:t>
            </w:r>
          </w:p>
        </w:tc>
      </w:tr>
      <w:tr w:rsidR="002B557F" w:rsidRPr="002B557F" w:rsidTr="00CE4D1E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Всього за 1 модуль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30</w:t>
            </w:r>
          </w:p>
          <w:p w:rsidR="002B557F" w:rsidRPr="002B557F" w:rsidRDefault="002B557F" w:rsidP="002B557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2B557F" w:rsidRPr="002B557F" w:rsidRDefault="002B557F" w:rsidP="002B557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2B557F" w:rsidRPr="002B557F" w:rsidRDefault="002B557F" w:rsidP="002B557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2B557F" w:rsidRPr="002B557F" w:rsidTr="00CE4D1E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spacing w:after="12"/>
              <w:ind w:left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Змістовий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B557F" w:rsidRPr="002B557F" w:rsidRDefault="002B557F" w:rsidP="002B55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модуль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5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</w:p>
        </w:tc>
        <w:tc>
          <w:tcPr>
            <w:tcW w:w="4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Тест до підручника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Auf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neuen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Wegen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S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 55-59.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</w:t>
            </w: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неділя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B557F" w:rsidRPr="002B557F" w:rsidTr="00CE4D1E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spacing w:after="12"/>
              <w:ind w:left="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tabs>
                <w:tab w:val="center" w:pos="1380"/>
                <w:tab w:val="center" w:pos="2823"/>
                <w:tab w:val="right" w:pos="4491"/>
              </w:tabs>
              <w:spacing w:after="29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B557F" w:rsidRPr="002B557F" w:rsidTr="00CE4D1E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spacing w:after="12"/>
              <w:ind w:left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Змістовий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B557F" w:rsidRPr="002B557F" w:rsidRDefault="002B557F" w:rsidP="002B55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модуль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  <w:t>6</w:t>
            </w:r>
          </w:p>
        </w:tc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tabs>
                <w:tab w:val="center" w:pos="1380"/>
                <w:tab w:val="center" w:pos="2823"/>
                <w:tab w:val="right" w:pos="4491"/>
              </w:tabs>
              <w:spacing w:after="29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Тест до підручника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Auf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neuen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Wegen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S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60-61.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9-10</w:t>
            </w: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неділя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B557F" w:rsidRPr="002B557F" w:rsidTr="00CE4D1E">
        <w:trPr>
          <w:trHeight w:val="4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57F" w:rsidRPr="002B557F" w:rsidRDefault="002B557F" w:rsidP="002B557F">
            <w:pPr>
              <w:spacing w:after="12"/>
              <w:ind w:left="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4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tabs>
                <w:tab w:val="center" w:pos="1380"/>
                <w:tab w:val="center" w:pos="2823"/>
                <w:tab w:val="right" w:pos="4491"/>
              </w:tabs>
              <w:spacing w:after="29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B557F" w:rsidRPr="002B557F" w:rsidTr="00CE4D1E">
        <w:trPr>
          <w:trHeight w:val="11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7F" w:rsidRPr="002B557F" w:rsidRDefault="002B557F" w:rsidP="002B557F">
            <w:pPr>
              <w:spacing w:after="12"/>
              <w:ind w:left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Змістовий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B557F" w:rsidRPr="002B557F" w:rsidRDefault="002B557F" w:rsidP="002B55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модуль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7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B557F" w:rsidRPr="002B557F" w:rsidRDefault="002B557F" w:rsidP="002B557F">
            <w:pPr>
              <w:tabs>
                <w:tab w:val="center" w:pos="1380"/>
                <w:tab w:val="center" w:pos="2823"/>
                <w:tab w:val="right" w:pos="4491"/>
              </w:tabs>
              <w:spacing w:after="29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Тест до підручника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Auf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neuen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Wegen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S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62-69.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7F" w:rsidRPr="002B557F" w:rsidRDefault="002B557F" w:rsidP="002B55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1</w:t>
            </w: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неділя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  <w:p w:rsidR="002B557F" w:rsidRPr="002B557F" w:rsidRDefault="002B557F" w:rsidP="002B557F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B557F" w:rsidRPr="002B557F" w:rsidTr="00CE4D1E">
        <w:trPr>
          <w:trHeight w:val="11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7F" w:rsidRPr="002B557F" w:rsidRDefault="002B557F" w:rsidP="002B557F">
            <w:pPr>
              <w:spacing w:after="12"/>
              <w:ind w:left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Змістовий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B557F" w:rsidRPr="002B557F" w:rsidRDefault="002B557F" w:rsidP="002B557F">
            <w:pPr>
              <w:spacing w:after="12"/>
              <w:ind w:left="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модуль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8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B557F" w:rsidRPr="002B557F" w:rsidRDefault="002B557F" w:rsidP="002B557F">
            <w:pPr>
              <w:tabs>
                <w:tab w:val="center" w:pos="1380"/>
                <w:tab w:val="center" w:pos="2823"/>
                <w:tab w:val="right" w:pos="4491"/>
              </w:tabs>
              <w:spacing w:after="29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Повторення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Auf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neuen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Wegen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(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de-DE"/>
              </w:rPr>
              <w:t>S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.55-69)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 Контрольна робота (теоретична + практична)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7F" w:rsidRPr="002B557F" w:rsidRDefault="002B557F" w:rsidP="002B557F">
            <w:pPr>
              <w:tabs>
                <w:tab w:val="center" w:pos="91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12</w:t>
            </w: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ab/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2B557F" w:rsidRPr="002B557F" w:rsidTr="00CE4D1E">
        <w:trPr>
          <w:trHeight w:val="286"/>
        </w:trPr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Усні відповіді  (бесіди за темами підручника + публіцистичні статті)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 протязі 6 тижнів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 (6+6)</w:t>
            </w:r>
          </w:p>
        </w:tc>
      </w:tr>
      <w:tr w:rsidR="002B557F" w:rsidRPr="002B557F" w:rsidTr="00CE4D1E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Всього за 2 модуль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30</w:t>
            </w:r>
          </w:p>
        </w:tc>
      </w:tr>
      <w:tr w:rsidR="002B557F" w:rsidRPr="002B557F" w:rsidTr="00CE4D1E">
        <w:trPr>
          <w:trHeight w:val="28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 за поточний контроль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60</w:t>
            </w:r>
          </w:p>
        </w:tc>
      </w:tr>
      <w:tr w:rsidR="002B557F" w:rsidRPr="002B557F" w:rsidTr="00CE4D1E">
        <w:trPr>
          <w:trHeight w:val="286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Підсумковий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контроль (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max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40%)</w:t>
            </w: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B557F" w:rsidRPr="002B557F" w:rsidTr="00CE4D1E">
        <w:trPr>
          <w:trHeight w:val="286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Підсумкове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теоретичне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завдання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 протязі семестру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2B557F" w:rsidRPr="002B557F" w:rsidTr="00CE4D1E">
        <w:trPr>
          <w:trHeight w:val="286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Підсумкове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практичне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завдання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 протязі семестру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2B557F" w:rsidRPr="002B557F" w:rsidTr="00CE4D1E">
        <w:trPr>
          <w:trHeight w:val="286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Іспит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прикінці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семестру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20</w:t>
            </w:r>
          </w:p>
        </w:tc>
      </w:tr>
      <w:tr w:rsidR="002B557F" w:rsidRPr="002B557F" w:rsidTr="00CE4D1E">
        <w:trPr>
          <w:trHeight w:val="286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lastRenderedPageBreak/>
              <w:t>Всього за підсумковий контроль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40 </w:t>
            </w:r>
          </w:p>
        </w:tc>
      </w:tr>
      <w:tr w:rsidR="002B557F" w:rsidRPr="002B557F" w:rsidTr="00CE4D1E">
        <w:trPr>
          <w:trHeight w:val="288"/>
        </w:trPr>
        <w:tc>
          <w:tcPr>
            <w:tcW w:w="6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Разом 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right="6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100 </w:t>
            </w:r>
          </w:p>
        </w:tc>
      </w:tr>
    </w:tbl>
    <w:p w:rsidR="002B557F" w:rsidRPr="002B557F" w:rsidRDefault="002B557F" w:rsidP="002B557F">
      <w:pPr>
        <w:spacing w:after="10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B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B557F" w:rsidRPr="002B557F" w:rsidRDefault="002B557F" w:rsidP="002B557F">
      <w:pPr>
        <w:spacing w:after="0"/>
        <w:ind w:right="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B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Шкала </w:t>
      </w:r>
      <w:proofErr w:type="spellStart"/>
      <w:r w:rsidRPr="002B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оцінювання</w:t>
      </w:r>
      <w:proofErr w:type="spellEnd"/>
      <w:r w:rsidRPr="002B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proofErr w:type="spellStart"/>
      <w:r w:rsidRPr="002B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національна</w:t>
      </w:r>
      <w:proofErr w:type="spellEnd"/>
      <w:r w:rsidRPr="002B55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 ECTS </w:t>
      </w:r>
    </w:p>
    <w:tbl>
      <w:tblPr>
        <w:tblStyle w:val="TableGrid"/>
        <w:tblW w:w="10010" w:type="dxa"/>
        <w:tblInd w:w="99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00"/>
        <w:gridCol w:w="4511"/>
        <w:gridCol w:w="2127"/>
        <w:gridCol w:w="1872"/>
      </w:tblGrid>
      <w:tr w:rsidR="002B557F" w:rsidRPr="002B557F" w:rsidTr="00CE4D1E">
        <w:trPr>
          <w:trHeight w:val="266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шкалою ECTS 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11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шкалою 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університету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національною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шкалою </w:t>
            </w:r>
          </w:p>
        </w:tc>
      </w:tr>
      <w:tr w:rsidR="002B557F" w:rsidRPr="002B557F" w:rsidTr="00CE4D1E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Екзамен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Залік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B557F" w:rsidRPr="002B557F" w:rsidTr="00CE4D1E">
        <w:trPr>
          <w:trHeight w:val="26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7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right="2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– 100 (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відмінно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(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відмінно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57F" w:rsidRPr="002B557F" w:rsidRDefault="002B557F" w:rsidP="002B557F">
            <w:pPr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Зараховано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B557F" w:rsidRPr="002B557F" w:rsidTr="00CE4D1E">
        <w:trPr>
          <w:trHeight w:val="26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7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right="2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– 89 (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дуже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добре)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57F" w:rsidRPr="002B557F" w:rsidRDefault="002B557F" w:rsidP="002B557F">
            <w:pPr>
              <w:ind w:left="6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(добре)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557F" w:rsidRPr="002B557F" w:rsidTr="00CE4D1E">
        <w:trPr>
          <w:trHeight w:val="26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7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right="21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75 – 84 (добре)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557F" w:rsidRPr="002B557F" w:rsidTr="00CE4D1E">
        <w:trPr>
          <w:trHeight w:val="26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7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right="2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– 74 (</w:t>
            </w:r>
            <w:proofErr w:type="spellStart"/>
            <w:proofErr w:type="gramStart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задовільно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 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57F" w:rsidRPr="002B557F" w:rsidRDefault="002B557F" w:rsidP="002B557F">
            <w:pPr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(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задовільно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557F" w:rsidRPr="002B557F" w:rsidTr="00CE4D1E">
        <w:trPr>
          <w:trHeight w:val="26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7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right="21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– 69 (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достатньо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557F" w:rsidRPr="002B557F" w:rsidTr="00CE4D1E">
        <w:trPr>
          <w:trHeight w:val="52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57F" w:rsidRPr="002B557F" w:rsidRDefault="002B557F" w:rsidP="002B557F">
            <w:pPr>
              <w:ind w:left="7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FX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877" w:hanging="72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– 59 (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незадовільно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з 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можливістю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повторного 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складання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57F" w:rsidRPr="002B557F" w:rsidRDefault="002B557F" w:rsidP="002B557F">
            <w:pPr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(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незадовільно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57F" w:rsidRPr="002B557F" w:rsidRDefault="002B557F" w:rsidP="002B55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зараховано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B557F" w:rsidRPr="002B557F" w:rsidTr="00CE4D1E">
        <w:trPr>
          <w:trHeight w:val="52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57F" w:rsidRPr="002B557F" w:rsidRDefault="002B557F" w:rsidP="002B557F">
            <w:pPr>
              <w:ind w:left="7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ind w:left="1057" w:hanging="91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– 34 (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незадовільно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з 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обов’язковим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повторним</w:t>
            </w:r>
            <w:proofErr w:type="spellEnd"/>
            <w:r w:rsidRPr="002B5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курсом)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7F" w:rsidRPr="002B557F" w:rsidRDefault="002B557F" w:rsidP="002B55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B557F" w:rsidRPr="002B557F" w:rsidRDefault="002B557F" w:rsidP="002B557F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B557F" w:rsidRPr="002B557F" w:rsidRDefault="002B557F">
      <w:pPr>
        <w:rPr>
          <w:lang w:val="uk-UA"/>
        </w:rPr>
      </w:pPr>
    </w:p>
    <w:sectPr w:rsidR="002B557F" w:rsidRPr="002B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C3D46"/>
    <w:multiLevelType w:val="hybridMultilevel"/>
    <w:tmpl w:val="3EE41FCC"/>
    <w:lvl w:ilvl="0" w:tplc="9B44EB02">
      <w:start w:val="20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D66094"/>
    <w:multiLevelType w:val="hybridMultilevel"/>
    <w:tmpl w:val="5C98A0A8"/>
    <w:lvl w:ilvl="0" w:tplc="54EEBD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7F"/>
    <w:rsid w:val="002B557F"/>
    <w:rsid w:val="007401F2"/>
    <w:rsid w:val="00D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C7E90-78DC-4D58-8CAC-4936146D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B557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2021-01-09T13:22:00Z</dcterms:created>
  <dcterms:modified xsi:type="dcterms:W3CDTF">2021-01-09T13:28:00Z</dcterms:modified>
</cp:coreProperties>
</file>