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34E32" w:rsidRPr="000B5B7E" w:rsidRDefault="000B5B7E" w:rsidP="000B5B7E">
      <w:pPr>
        <w:jc w:val="center"/>
        <w:rPr>
          <w:rStyle w:val="a3"/>
          <w:rFonts w:ascii="Times New Roman" w:eastAsia="Calibri" w:hAnsi="Times New Roman" w:cs="Times New Roman"/>
          <w:b w:val="0"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Семінар №1. </w:t>
      </w:r>
      <w:r w:rsidRPr="000B5B7E">
        <w:rPr>
          <w:rFonts w:ascii="Times New Roman" w:hAnsi="Times New Roman" w:cs="Times New Roman"/>
          <w:b/>
          <w:sz w:val="24"/>
          <w:szCs w:val="24"/>
          <w:lang w:val="uk-UA"/>
        </w:rPr>
        <w:t xml:space="preserve">Визначення та сутність </w:t>
      </w:r>
      <w:r w:rsidRPr="000B5B7E">
        <w:rPr>
          <w:rStyle w:val="a3"/>
          <w:rFonts w:ascii="Times New Roman" w:eastAsia="Calibri" w:hAnsi="Times New Roman" w:cs="Times New Roman"/>
          <w:sz w:val="24"/>
          <w:szCs w:val="24"/>
          <w:lang w:val="uk-UA"/>
        </w:rPr>
        <w:t>системи</w:t>
      </w:r>
      <w:r w:rsidRPr="000B5B7E">
        <w:rPr>
          <w:rStyle w:val="a3"/>
          <w:rFonts w:ascii="Times New Roman" w:eastAsia="Calibri" w:hAnsi="Times New Roman" w:cs="Times New Roman"/>
          <w:b w:val="0"/>
          <w:sz w:val="24"/>
          <w:szCs w:val="24"/>
          <w:lang w:val="uk-UA"/>
        </w:rPr>
        <w:t xml:space="preserve"> </w:t>
      </w:r>
      <w:r w:rsidRPr="000B5B7E">
        <w:rPr>
          <w:rFonts w:ascii="Times New Roman" w:hAnsi="Times New Roman" w:cs="Times New Roman"/>
          <w:b/>
          <w:sz w:val="24"/>
          <w:szCs w:val="24"/>
          <w:lang w:val="uk-UA"/>
        </w:rPr>
        <w:t>електронного урядування</w:t>
      </w:r>
      <w:r w:rsidRPr="000B5B7E">
        <w:rPr>
          <w:rStyle w:val="a3"/>
          <w:rFonts w:ascii="Times New Roman" w:eastAsia="Calibri" w:hAnsi="Times New Roman" w:cs="Times New Roman"/>
          <w:b w:val="0"/>
          <w:sz w:val="24"/>
          <w:szCs w:val="24"/>
          <w:lang w:val="uk-UA"/>
        </w:rPr>
        <w:t>.</w:t>
      </w:r>
    </w:p>
    <w:p w:rsidR="000B5B7E" w:rsidRPr="000B5B7E" w:rsidRDefault="000B5B7E" w:rsidP="000B5B7E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uk-UA"/>
        </w:rPr>
      </w:pPr>
      <w:r w:rsidRPr="000B5B7E">
        <w:rPr>
          <w:rFonts w:ascii="Times New Roman" w:hAnsi="Times New Roman" w:cs="Times New Roman"/>
          <w:sz w:val="24"/>
          <w:szCs w:val="24"/>
          <w:lang w:val="uk-UA"/>
        </w:rPr>
        <w:t>Передумови виникнення системи електронного урядування.</w:t>
      </w:r>
    </w:p>
    <w:p w:rsidR="000B5B7E" w:rsidRPr="000B5B7E" w:rsidRDefault="000B5B7E" w:rsidP="000B5B7E">
      <w:pPr>
        <w:pStyle w:val="a4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0B5B7E">
        <w:rPr>
          <w:rFonts w:ascii="Times New Roman" w:hAnsi="Times New Roman" w:cs="Times New Roman"/>
          <w:sz w:val="24"/>
          <w:szCs w:val="24"/>
          <w:lang w:val="uk-UA"/>
        </w:rPr>
        <w:t xml:space="preserve">Виникнення концепції електронного урядування. </w:t>
      </w:r>
    </w:p>
    <w:p w:rsidR="000B5B7E" w:rsidRPr="000B5B7E" w:rsidRDefault="000B5B7E" w:rsidP="000B5B7E">
      <w:pPr>
        <w:pStyle w:val="a4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0B5B7E">
        <w:rPr>
          <w:rFonts w:ascii="Times New Roman" w:hAnsi="Times New Roman" w:cs="Times New Roman"/>
          <w:sz w:val="24"/>
          <w:szCs w:val="24"/>
          <w:lang w:val="uk-UA"/>
        </w:rPr>
        <w:t xml:space="preserve">Концептуальні засади </w:t>
      </w:r>
      <w:r w:rsidRPr="000B5B7E">
        <w:rPr>
          <w:rStyle w:val="a3"/>
          <w:rFonts w:ascii="Times New Roman" w:eastAsia="Calibri" w:hAnsi="Times New Roman" w:cs="Times New Roman"/>
          <w:b w:val="0"/>
          <w:sz w:val="24"/>
          <w:szCs w:val="24"/>
          <w:lang w:val="uk-UA"/>
        </w:rPr>
        <w:t xml:space="preserve">системи </w:t>
      </w:r>
      <w:r w:rsidRPr="000B5B7E">
        <w:rPr>
          <w:rFonts w:ascii="Times New Roman" w:hAnsi="Times New Roman" w:cs="Times New Roman"/>
          <w:sz w:val="24"/>
          <w:szCs w:val="24"/>
          <w:lang w:val="uk-UA"/>
        </w:rPr>
        <w:t xml:space="preserve">електронного урядування. </w:t>
      </w:r>
    </w:p>
    <w:p w:rsidR="000B5B7E" w:rsidRPr="000B5B7E" w:rsidRDefault="000B5B7E" w:rsidP="000B5B7E">
      <w:pPr>
        <w:pStyle w:val="a4"/>
        <w:numPr>
          <w:ilvl w:val="0"/>
          <w:numId w:val="1"/>
        </w:numPr>
        <w:jc w:val="both"/>
        <w:rPr>
          <w:rFonts w:ascii="Times New Roman" w:eastAsia="Calibri" w:hAnsi="Times New Roman" w:cs="Times New Roman"/>
          <w:bCs/>
          <w:sz w:val="24"/>
          <w:szCs w:val="24"/>
          <w:lang w:val="uk-UA"/>
        </w:rPr>
      </w:pPr>
      <w:r w:rsidRPr="000B5B7E">
        <w:rPr>
          <w:rFonts w:ascii="Times New Roman" w:hAnsi="Times New Roman" w:cs="Times New Roman"/>
          <w:sz w:val="24"/>
          <w:szCs w:val="24"/>
          <w:lang w:val="uk-UA"/>
        </w:rPr>
        <w:t xml:space="preserve">Специфіка визначення </w:t>
      </w:r>
      <w:r w:rsidRPr="000B5B7E">
        <w:rPr>
          <w:rStyle w:val="a3"/>
          <w:rFonts w:ascii="Times New Roman" w:eastAsia="Calibri" w:hAnsi="Times New Roman" w:cs="Times New Roman"/>
          <w:b w:val="0"/>
          <w:sz w:val="24"/>
          <w:szCs w:val="24"/>
          <w:lang w:val="uk-UA"/>
        </w:rPr>
        <w:t xml:space="preserve">системи </w:t>
      </w:r>
      <w:r w:rsidRPr="000B5B7E">
        <w:rPr>
          <w:rFonts w:ascii="Times New Roman" w:hAnsi="Times New Roman" w:cs="Times New Roman"/>
          <w:sz w:val="24"/>
          <w:szCs w:val="24"/>
          <w:lang w:val="uk-UA"/>
        </w:rPr>
        <w:t>електронного урядування</w:t>
      </w:r>
      <w:r w:rsidRPr="000B5B7E">
        <w:rPr>
          <w:rStyle w:val="a3"/>
          <w:rFonts w:ascii="Times New Roman" w:eastAsia="Calibri" w:hAnsi="Times New Roman" w:cs="Times New Roman"/>
          <w:sz w:val="24"/>
          <w:szCs w:val="24"/>
          <w:lang w:val="uk-UA"/>
        </w:rPr>
        <w:t>.</w:t>
      </w:r>
      <w:r w:rsidRPr="000B5B7E">
        <w:rPr>
          <w:rFonts w:ascii="Times New Roman" w:hAnsi="Times New Roman" w:cs="Times New Roman"/>
          <w:sz w:val="24"/>
          <w:szCs w:val="24"/>
          <w:lang w:val="uk-UA"/>
        </w:rPr>
        <w:t xml:space="preserve">. </w:t>
      </w:r>
    </w:p>
    <w:p w:rsidR="000B5B7E" w:rsidRPr="000B5B7E" w:rsidRDefault="000B5B7E" w:rsidP="000B5B7E">
      <w:pPr>
        <w:pStyle w:val="a4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0B5B7E">
        <w:rPr>
          <w:rFonts w:ascii="Times New Roman" w:hAnsi="Times New Roman" w:cs="Times New Roman"/>
          <w:sz w:val="24"/>
          <w:szCs w:val="24"/>
          <w:lang w:val="uk-UA"/>
        </w:rPr>
        <w:t xml:space="preserve">Політико - управлінські основи </w:t>
      </w:r>
      <w:r w:rsidRPr="000B5B7E">
        <w:rPr>
          <w:rStyle w:val="a3"/>
          <w:rFonts w:ascii="Times New Roman" w:eastAsia="Calibri" w:hAnsi="Times New Roman" w:cs="Times New Roman"/>
          <w:b w:val="0"/>
          <w:sz w:val="24"/>
          <w:szCs w:val="24"/>
          <w:lang w:val="uk-UA"/>
        </w:rPr>
        <w:t xml:space="preserve">системи </w:t>
      </w:r>
      <w:r w:rsidRPr="000B5B7E">
        <w:rPr>
          <w:rFonts w:ascii="Times New Roman" w:hAnsi="Times New Roman" w:cs="Times New Roman"/>
          <w:sz w:val="24"/>
          <w:szCs w:val="24"/>
          <w:lang w:val="uk-UA"/>
        </w:rPr>
        <w:t>електронного урядування</w:t>
      </w:r>
      <w:r w:rsidRPr="000B5B7E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</w:p>
    <w:p w:rsidR="000B5B7E" w:rsidRPr="000B5B7E" w:rsidRDefault="000B5B7E" w:rsidP="000B5B7E">
      <w:pPr>
        <w:pStyle w:val="a4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0B5B7E">
        <w:rPr>
          <w:rFonts w:ascii="Times New Roman" w:hAnsi="Times New Roman" w:cs="Times New Roman"/>
          <w:sz w:val="24"/>
          <w:szCs w:val="24"/>
          <w:lang w:val="uk-UA"/>
        </w:rPr>
        <w:t xml:space="preserve">Взаємозв’язок </w:t>
      </w:r>
      <w:r w:rsidRPr="000B5B7E">
        <w:rPr>
          <w:rStyle w:val="a3"/>
          <w:rFonts w:ascii="Times New Roman" w:eastAsia="Calibri" w:hAnsi="Times New Roman" w:cs="Times New Roman"/>
          <w:b w:val="0"/>
          <w:sz w:val="24"/>
          <w:szCs w:val="24"/>
          <w:lang w:val="uk-UA"/>
        </w:rPr>
        <w:t>системи</w:t>
      </w:r>
      <w:r w:rsidRPr="000B5B7E">
        <w:rPr>
          <w:rStyle w:val="a3"/>
          <w:rFonts w:ascii="Times New Roman" w:eastAsia="Calibri" w:hAnsi="Times New Roman" w:cs="Times New Roman"/>
          <w:sz w:val="24"/>
          <w:szCs w:val="24"/>
          <w:lang w:val="uk-UA"/>
        </w:rPr>
        <w:t xml:space="preserve"> </w:t>
      </w:r>
      <w:r w:rsidRPr="000B5B7E">
        <w:rPr>
          <w:rFonts w:ascii="Times New Roman" w:hAnsi="Times New Roman" w:cs="Times New Roman"/>
          <w:sz w:val="24"/>
          <w:szCs w:val="24"/>
          <w:lang w:val="uk-UA"/>
        </w:rPr>
        <w:t xml:space="preserve">електронного урядування та розвитку суспільства. </w:t>
      </w:r>
    </w:p>
    <w:p w:rsidR="000B5B7E" w:rsidRPr="000B5B7E" w:rsidRDefault="000B5B7E" w:rsidP="000B5B7E">
      <w:pPr>
        <w:pStyle w:val="a4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0B5B7E">
        <w:rPr>
          <w:rFonts w:ascii="Times New Roman" w:hAnsi="Times New Roman" w:cs="Times New Roman"/>
          <w:sz w:val="24"/>
          <w:szCs w:val="24"/>
          <w:lang w:val="uk-UA"/>
        </w:rPr>
        <w:t xml:space="preserve">Державна політика-державне </w:t>
      </w:r>
      <w:r w:rsidRPr="000B5B7E">
        <w:rPr>
          <w:rFonts w:ascii="Times New Roman" w:hAnsi="Times New Roman" w:cs="Times New Roman"/>
          <w:sz w:val="24"/>
          <w:szCs w:val="24"/>
          <w:lang w:val="uk-UA"/>
        </w:rPr>
        <w:t>управління -</w:t>
      </w:r>
      <w:r w:rsidRPr="000B5B7E">
        <w:rPr>
          <w:rStyle w:val="a3"/>
          <w:rFonts w:ascii="Times New Roman" w:eastAsia="Calibri" w:hAnsi="Times New Roman" w:cs="Times New Roman"/>
          <w:sz w:val="24"/>
          <w:szCs w:val="24"/>
          <w:lang w:val="uk-UA"/>
        </w:rPr>
        <w:t xml:space="preserve"> </w:t>
      </w:r>
      <w:r w:rsidRPr="000B5B7E">
        <w:rPr>
          <w:rStyle w:val="a3"/>
          <w:rFonts w:ascii="Times New Roman" w:eastAsia="Calibri" w:hAnsi="Times New Roman" w:cs="Times New Roman"/>
          <w:b w:val="0"/>
          <w:sz w:val="24"/>
          <w:szCs w:val="24"/>
          <w:lang w:val="uk-UA"/>
        </w:rPr>
        <w:t xml:space="preserve">системи </w:t>
      </w:r>
      <w:r w:rsidRPr="000B5B7E">
        <w:rPr>
          <w:rFonts w:ascii="Times New Roman" w:hAnsi="Times New Roman" w:cs="Times New Roman"/>
          <w:sz w:val="24"/>
          <w:szCs w:val="24"/>
          <w:lang w:val="uk-UA"/>
        </w:rPr>
        <w:t>електронного урядування: методологічні основи.</w:t>
      </w:r>
    </w:p>
    <w:p w:rsidR="000B5B7E" w:rsidRDefault="000B5B7E" w:rsidP="000B5B7E">
      <w:pPr>
        <w:pStyle w:val="a4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0B5B7E">
        <w:rPr>
          <w:rFonts w:ascii="Times New Roman" w:hAnsi="Times New Roman" w:cs="Times New Roman"/>
          <w:sz w:val="24"/>
          <w:szCs w:val="24"/>
          <w:lang w:val="uk-UA"/>
        </w:rPr>
        <w:t xml:space="preserve">Особливості концепцій і способів реалізації електронного урядування в різних країнах світу: спільне і відмінності. </w:t>
      </w:r>
    </w:p>
    <w:p w:rsidR="000B5B7E" w:rsidRPr="000B5B7E" w:rsidRDefault="000B5B7E" w:rsidP="000B5B7E">
      <w:pPr>
        <w:shd w:val="clear" w:color="auto" w:fill="FFFFFF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bookmarkStart w:id="0" w:name="_GoBack"/>
      <w:bookmarkEnd w:id="0"/>
      <w:r w:rsidRPr="000B5B7E">
        <w:rPr>
          <w:rFonts w:ascii="Times New Roman" w:hAnsi="Times New Roman" w:cs="Times New Roman"/>
          <w:b/>
          <w:sz w:val="24"/>
          <w:szCs w:val="24"/>
          <w:lang w:val="uk-UA"/>
        </w:rPr>
        <w:t>Л</w:t>
      </w:r>
      <w:proofErr w:type="spellStart"/>
      <w:r w:rsidRPr="000B5B7E">
        <w:rPr>
          <w:rFonts w:ascii="Times New Roman" w:hAnsi="Times New Roman" w:cs="Times New Roman"/>
          <w:b/>
          <w:sz w:val="24"/>
          <w:szCs w:val="24"/>
        </w:rPr>
        <w:t>ітература</w:t>
      </w:r>
      <w:proofErr w:type="spellEnd"/>
      <w:r w:rsidRPr="000B5B7E">
        <w:rPr>
          <w:rFonts w:ascii="Times New Roman" w:hAnsi="Times New Roman" w:cs="Times New Roman"/>
          <w:b/>
          <w:sz w:val="24"/>
          <w:szCs w:val="24"/>
          <w:lang w:val="uk-UA"/>
        </w:rPr>
        <w:t>:</w:t>
      </w:r>
    </w:p>
    <w:p w:rsidR="000B5B7E" w:rsidRPr="000B5B7E" w:rsidRDefault="000B5B7E" w:rsidP="000B5B7E">
      <w:pPr>
        <w:numPr>
          <w:ilvl w:val="0"/>
          <w:numId w:val="2"/>
        </w:numPr>
        <w:tabs>
          <w:tab w:val="clear" w:pos="720"/>
          <w:tab w:val="num" w:pos="360"/>
        </w:tabs>
        <w:suppressAutoHyphens/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0B5B7E">
        <w:rPr>
          <w:rFonts w:ascii="Times New Roman" w:hAnsi="Times New Roman" w:cs="Times New Roman"/>
          <w:sz w:val="24"/>
          <w:szCs w:val="24"/>
        </w:rPr>
        <w:t xml:space="preserve">Дубов Д. В. </w:t>
      </w:r>
      <w:proofErr w:type="spellStart"/>
      <w:r w:rsidRPr="000B5B7E">
        <w:rPr>
          <w:rFonts w:ascii="Times New Roman" w:hAnsi="Times New Roman" w:cs="Times New Roman"/>
          <w:sz w:val="24"/>
          <w:szCs w:val="24"/>
        </w:rPr>
        <w:t>Основи</w:t>
      </w:r>
      <w:proofErr w:type="spellEnd"/>
      <w:r w:rsidRPr="000B5B7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B5B7E">
        <w:rPr>
          <w:rFonts w:ascii="Times New Roman" w:hAnsi="Times New Roman" w:cs="Times New Roman"/>
          <w:sz w:val="24"/>
          <w:szCs w:val="24"/>
        </w:rPr>
        <w:t>електронного</w:t>
      </w:r>
      <w:proofErr w:type="spellEnd"/>
      <w:r w:rsidRPr="000B5B7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B5B7E">
        <w:rPr>
          <w:rFonts w:ascii="Times New Roman" w:hAnsi="Times New Roman" w:cs="Times New Roman"/>
          <w:sz w:val="24"/>
          <w:szCs w:val="24"/>
        </w:rPr>
        <w:t>урядування</w:t>
      </w:r>
      <w:proofErr w:type="spellEnd"/>
      <w:r w:rsidRPr="000B5B7E">
        <w:rPr>
          <w:rFonts w:ascii="Times New Roman" w:hAnsi="Times New Roman" w:cs="Times New Roman"/>
          <w:sz w:val="24"/>
          <w:szCs w:val="24"/>
        </w:rPr>
        <w:t xml:space="preserve"> : </w:t>
      </w:r>
      <w:proofErr w:type="spellStart"/>
      <w:r w:rsidRPr="000B5B7E">
        <w:rPr>
          <w:rFonts w:ascii="Times New Roman" w:hAnsi="Times New Roman" w:cs="Times New Roman"/>
          <w:sz w:val="24"/>
          <w:szCs w:val="24"/>
        </w:rPr>
        <w:t>навч</w:t>
      </w:r>
      <w:proofErr w:type="spellEnd"/>
      <w:r w:rsidRPr="000B5B7E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proofErr w:type="gramStart"/>
      <w:r w:rsidRPr="000B5B7E">
        <w:rPr>
          <w:rFonts w:ascii="Times New Roman" w:hAnsi="Times New Roman" w:cs="Times New Roman"/>
          <w:sz w:val="24"/>
          <w:szCs w:val="24"/>
        </w:rPr>
        <w:t>пос</w:t>
      </w:r>
      <w:proofErr w:type="gramEnd"/>
      <w:r w:rsidRPr="000B5B7E">
        <w:rPr>
          <w:rFonts w:ascii="Times New Roman" w:hAnsi="Times New Roman" w:cs="Times New Roman"/>
          <w:sz w:val="24"/>
          <w:szCs w:val="24"/>
        </w:rPr>
        <w:t>іб</w:t>
      </w:r>
      <w:proofErr w:type="spellEnd"/>
      <w:r w:rsidRPr="000B5B7E">
        <w:rPr>
          <w:rFonts w:ascii="Times New Roman" w:hAnsi="Times New Roman" w:cs="Times New Roman"/>
          <w:sz w:val="24"/>
          <w:szCs w:val="24"/>
        </w:rPr>
        <w:t>. / Д. В. Дубов, С. В. Дубова. - К.</w:t>
      </w:r>
      <w:proofErr w:type="gramStart"/>
      <w:r w:rsidRPr="000B5B7E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 w:rsidRPr="000B5B7E">
        <w:rPr>
          <w:rFonts w:ascii="Times New Roman" w:hAnsi="Times New Roman" w:cs="Times New Roman"/>
          <w:sz w:val="24"/>
          <w:szCs w:val="24"/>
        </w:rPr>
        <w:t xml:space="preserve"> ЦНЛ, 2006. - 175 с.</w:t>
      </w:r>
    </w:p>
    <w:p w:rsidR="000B5B7E" w:rsidRPr="000B5B7E" w:rsidRDefault="000B5B7E" w:rsidP="000B5B7E">
      <w:pPr>
        <w:pStyle w:val="ListParagraph"/>
        <w:numPr>
          <w:ilvl w:val="0"/>
          <w:numId w:val="2"/>
        </w:numPr>
        <w:tabs>
          <w:tab w:val="clear" w:pos="720"/>
          <w:tab w:val="num" w:pos="360"/>
          <w:tab w:val="left" w:pos="1182"/>
        </w:tabs>
        <w:spacing w:line="322" w:lineRule="exact"/>
        <w:ind w:left="360"/>
        <w:rPr>
          <w:sz w:val="24"/>
          <w:szCs w:val="24"/>
          <w:lang w:val="uk-UA"/>
        </w:rPr>
      </w:pPr>
      <w:r w:rsidRPr="000B5B7E">
        <w:rPr>
          <w:sz w:val="24"/>
          <w:szCs w:val="24"/>
          <w:lang w:val="uk-UA"/>
        </w:rPr>
        <w:t>Дубов Д. В. Основи електронного урядування. Навчальний</w:t>
      </w:r>
      <w:r w:rsidRPr="000B5B7E">
        <w:rPr>
          <w:spacing w:val="18"/>
          <w:sz w:val="24"/>
          <w:szCs w:val="24"/>
          <w:lang w:val="uk-UA"/>
        </w:rPr>
        <w:t xml:space="preserve"> </w:t>
      </w:r>
      <w:r w:rsidRPr="000B5B7E">
        <w:rPr>
          <w:sz w:val="24"/>
          <w:szCs w:val="24"/>
          <w:lang w:val="uk-UA"/>
        </w:rPr>
        <w:t>посібник / Д. В. Дубов, С. В. Дубова. - К.: Центр  навчальної  літератури, 2012. -  176 с.</w:t>
      </w:r>
    </w:p>
    <w:p w:rsidR="000B5B7E" w:rsidRPr="000B5B7E" w:rsidRDefault="000B5B7E" w:rsidP="000B5B7E">
      <w:pPr>
        <w:numPr>
          <w:ilvl w:val="0"/>
          <w:numId w:val="2"/>
        </w:numPr>
        <w:tabs>
          <w:tab w:val="clear" w:pos="720"/>
          <w:tab w:val="num" w:pos="360"/>
        </w:tabs>
        <w:suppressAutoHyphens/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proofErr w:type="spellStart"/>
      <w:r w:rsidRPr="000B5B7E">
        <w:rPr>
          <w:rFonts w:ascii="Times New Roman" w:hAnsi="Times New Roman" w:cs="Times New Roman"/>
          <w:sz w:val="24"/>
          <w:szCs w:val="24"/>
        </w:rPr>
        <w:t>Електронне</w:t>
      </w:r>
      <w:proofErr w:type="spellEnd"/>
      <w:r w:rsidRPr="000B5B7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B5B7E">
        <w:rPr>
          <w:rFonts w:ascii="Times New Roman" w:hAnsi="Times New Roman" w:cs="Times New Roman"/>
          <w:sz w:val="24"/>
          <w:szCs w:val="24"/>
        </w:rPr>
        <w:t>врядування</w:t>
      </w:r>
      <w:proofErr w:type="spellEnd"/>
      <w:r w:rsidRPr="000B5B7E">
        <w:rPr>
          <w:rFonts w:ascii="Times New Roman" w:hAnsi="Times New Roman" w:cs="Times New Roman"/>
          <w:sz w:val="24"/>
          <w:szCs w:val="24"/>
        </w:rPr>
        <w:t xml:space="preserve"> : метод</w:t>
      </w:r>
      <w:proofErr w:type="gramStart"/>
      <w:r w:rsidRPr="000B5B7E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0B5B7E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0B5B7E">
        <w:rPr>
          <w:rFonts w:ascii="Times New Roman" w:hAnsi="Times New Roman" w:cs="Times New Roman"/>
          <w:sz w:val="24"/>
          <w:szCs w:val="24"/>
        </w:rPr>
        <w:t>р</w:t>
      </w:r>
      <w:proofErr w:type="gramEnd"/>
      <w:r w:rsidRPr="000B5B7E">
        <w:rPr>
          <w:rFonts w:ascii="Times New Roman" w:hAnsi="Times New Roman" w:cs="Times New Roman"/>
          <w:sz w:val="24"/>
          <w:szCs w:val="24"/>
        </w:rPr>
        <w:t xml:space="preserve">ек. / уклад. С. А. </w:t>
      </w:r>
      <w:proofErr w:type="spellStart"/>
      <w:r w:rsidRPr="000B5B7E">
        <w:rPr>
          <w:rFonts w:ascii="Times New Roman" w:hAnsi="Times New Roman" w:cs="Times New Roman"/>
          <w:sz w:val="24"/>
          <w:szCs w:val="24"/>
        </w:rPr>
        <w:t>Чукут</w:t>
      </w:r>
      <w:proofErr w:type="spellEnd"/>
      <w:r w:rsidRPr="000B5B7E">
        <w:rPr>
          <w:rFonts w:ascii="Times New Roman" w:hAnsi="Times New Roman" w:cs="Times New Roman"/>
          <w:sz w:val="24"/>
          <w:szCs w:val="24"/>
        </w:rPr>
        <w:t>. - К.</w:t>
      </w:r>
      <w:proofErr w:type="gramStart"/>
      <w:r w:rsidRPr="000B5B7E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 w:rsidRPr="000B5B7E">
        <w:rPr>
          <w:rFonts w:ascii="Times New Roman" w:hAnsi="Times New Roman" w:cs="Times New Roman"/>
          <w:sz w:val="24"/>
          <w:szCs w:val="24"/>
        </w:rPr>
        <w:t xml:space="preserve"> Вид-во НАДУ, 2007. - 46 с.</w:t>
      </w:r>
    </w:p>
    <w:p w:rsidR="000B5B7E" w:rsidRPr="000B5B7E" w:rsidRDefault="000B5B7E" w:rsidP="000B5B7E">
      <w:pPr>
        <w:pStyle w:val="ListParagraph"/>
        <w:numPr>
          <w:ilvl w:val="0"/>
          <w:numId w:val="2"/>
        </w:numPr>
        <w:tabs>
          <w:tab w:val="clear" w:pos="720"/>
          <w:tab w:val="num" w:pos="360"/>
          <w:tab w:val="left" w:pos="1252"/>
        </w:tabs>
        <w:spacing w:before="2"/>
        <w:ind w:left="360" w:right="106"/>
        <w:jc w:val="both"/>
        <w:rPr>
          <w:sz w:val="24"/>
          <w:szCs w:val="24"/>
          <w:lang w:val="uk-UA"/>
        </w:rPr>
      </w:pPr>
      <w:r w:rsidRPr="000B5B7E">
        <w:rPr>
          <w:sz w:val="24"/>
          <w:szCs w:val="24"/>
          <w:lang w:val="uk-UA"/>
        </w:rPr>
        <w:t xml:space="preserve">Клименко І.В., </w:t>
      </w:r>
      <w:proofErr w:type="spellStart"/>
      <w:r w:rsidRPr="000B5B7E">
        <w:rPr>
          <w:sz w:val="24"/>
          <w:szCs w:val="24"/>
          <w:lang w:val="uk-UA"/>
        </w:rPr>
        <w:t>Линьов</w:t>
      </w:r>
      <w:proofErr w:type="spellEnd"/>
      <w:r w:rsidRPr="000B5B7E">
        <w:rPr>
          <w:sz w:val="24"/>
          <w:szCs w:val="24"/>
          <w:lang w:val="uk-UA"/>
        </w:rPr>
        <w:t xml:space="preserve"> К.О. Технології електронного врядування. – К: Центр сприяння інституційному розвитку державної служби, 2006. – 192</w:t>
      </w:r>
      <w:r w:rsidRPr="000B5B7E">
        <w:rPr>
          <w:spacing w:val="-21"/>
          <w:sz w:val="24"/>
          <w:szCs w:val="24"/>
          <w:lang w:val="uk-UA"/>
        </w:rPr>
        <w:t xml:space="preserve"> </w:t>
      </w:r>
      <w:r w:rsidRPr="000B5B7E">
        <w:rPr>
          <w:sz w:val="24"/>
          <w:szCs w:val="24"/>
          <w:lang w:val="uk-UA"/>
        </w:rPr>
        <w:t>с.</w:t>
      </w:r>
    </w:p>
    <w:p w:rsidR="000B5B7E" w:rsidRPr="000B5B7E" w:rsidRDefault="000B5B7E" w:rsidP="000B5B7E">
      <w:pPr>
        <w:pStyle w:val="ListParagraph"/>
        <w:numPr>
          <w:ilvl w:val="0"/>
          <w:numId w:val="2"/>
        </w:numPr>
        <w:tabs>
          <w:tab w:val="clear" w:pos="720"/>
          <w:tab w:val="num" w:pos="360"/>
          <w:tab w:val="left" w:pos="1252"/>
        </w:tabs>
        <w:ind w:left="360" w:right="108"/>
        <w:jc w:val="both"/>
        <w:rPr>
          <w:sz w:val="24"/>
          <w:szCs w:val="24"/>
          <w:lang w:val="uk-UA"/>
        </w:rPr>
      </w:pPr>
      <w:r w:rsidRPr="000B5B7E">
        <w:rPr>
          <w:sz w:val="24"/>
          <w:szCs w:val="24"/>
          <w:lang w:val="uk-UA"/>
        </w:rPr>
        <w:t xml:space="preserve">Електронне урядування. Опорний конспект лекцій. Дзюба С.В., Жиляєв  І.Б.,  </w:t>
      </w:r>
      <w:proofErr w:type="spellStart"/>
      <w:r w:rsidRPr="000B5B7E">
        <w:rPr>
          <w:sz w:val="24"/>
          <w:szCs w:val="24"/>
          <w:lang w:val="uk-UA"/>
        </w:rPr>
        <w:t>Полумієнко</w:t>
      </w:r>
      <w:proofErr w:type="spellEnd"/>
      <w:r w:rsidRPr="000B5B7E">
        <w:rPr>
          <w:sz w:val="24"/>
          <w:szCs w:val="24"/>
          <w:lang w:val="uk-UA"/>
        </w:rPr>
        <w:t xml:space="preserve"> С.К.,   Рубан   І.А.,   </w:t>
      </w:r>
      <w:proofErr w:type="spellStart"/>
      <w:r w:rsidRPr="000B5B7E">
        <w:rPr>
          <w:sz w:val="24"/>
          <w:szCs w:val="24"/>
          <w:lang w:val="uk-UA"/>
        </w:rPr>
        <w:t>Семенченко</w:t>
      </w:r>
      <w:proofErr w:type="spellEnd"/>
      <w:r w:rsidRPr="000B5B7E">
        <w:rPr>
          <w:sz w:val="24"/>
          <w:szCs w:val="24"/>
          <w:lang w:val="uk-UA"/>
        </w:rPr>
        <w:t xml:space="preserve">   А.І.   За   ред.   А.І. </w:t>
      </w:r>
      <w:proofErr w:type="spellStart"/>
      <w:r w:rsidRPr="000B5B7E">
        <w:rPr>
          <w:sz w:val="24"/>
          <w:szCs w:val="24"/>
          <w:lang w:val="uk-UA"/>
        </w:rPr>
        <w:t>Семенченка</w:t>
      </w:r>
      <w:proofErr w:type="spellEnd"/>
      <w:r w:rsidRPr="000B5B7E">
        <w:rPr>
          <w:sz w:val="24"/>
          <w:szCs w:val="24"/>
          <w:lang w:val="uk-UA"/>
        </w:rPr>
        <w:t>. – Київ,</w:t>
      </w:r>
      <w:r w:rsidRPr="000B5B7E">
        <w:rPr>
          <w:spacing w:val="-7"/>
          <w:sz w:val="24"/>
          <w:szCs w:val="24"/>
          <w:lang w:val="uk-UA"/>
        </w:rPr>
        <w:t xml:space="preserve"> </w:t>
      </w:r>
      <w:r w:rsidRPr="000B5B7E">
        <w:rPr>
          <w:sz w:val="24"/>
          <w:szCs w:val="24"/>
          <w:lang w:val="uk-UA"/>
        </w:rPr>
        <w:t>2012.</w:t>
      </w:r>
    </w:p>
    <w:p w:rsidR="000B5B7E" w:rsidRPr="000B5B7E" w:rsidRDefault="000B5B7E" w:rsidP="000B5B7E">
      <w:pPr>
        <w:pStyle w:val="ListParagraph"/>
        <w:numPr>
          <w:ilvl w:val="0"/>
          <w:numId w:val="2"/>
        </w:numPr>
        <w:tabs>
          <w:tab w:val="clear" w:pos="720"/>
          <w:tab w:val="num" w:pos="360"/>
          <w:tab w:val="left" w:pos="1252"/>
        </w:tabs>
        <w:spacing w:line="242" w:lineRule="auto"/>
        <w:ind w:left="360" w:right="105"/>
        <w:jc w:val="both"/>
        <w:rPr>
          <w:sz w:val="24"/>
          <w:szCs w:val="24"/>
          <w:lang w:val="uk-UA"/>
        </w:rPr>
      </w:pPr>
      <w:r w:rsidRPr="000B5B7E">
        <w:rPr>
          <w:sz w:val="24"/>
          <w:szCs w:val="24"/>
          <w:lang w:val="uk-UA"/>
        </w:rPr>
        <w:t xml:space="preserve">Шевчук О.Б., </w:t>
      </w:r>
      <w:proofErr w:type="spellStart"/>
      <w:r w:rsidRPr="000B5B7E">
        <w:rPr>
          <w:sz w:val="24"/>
          <w:szCs w:val="24"/>
          <w:lang w:val="uk-UA"/>
        </w:rPr>
        <w:t>Голобуцький</w:t>
      </w:r>
      <w:proofErr w:type="spellEnd"/>
      <w:r w:rsidRPr="000B5B7E">
        <w:rPr>
          <w:sz w:val="24"/>
          <w:szCs w:val="24"/>
          <w:lang w:val="uk-UA"/>
        </w:rPr>
        <w:t xml:space="preserve"> О.П. Електронний уряд. – К.: Атлант UMS, 2002. – 173</w:t>
      </w:r>
      <w:r w:rsidRPr="000B5B7E">
        <w:rPr>
          <w:spacing w:val="-6"/>
          <w:sz w:val="24"/>
          <w:szCs w:val="24"/>
          <w:lang w:val="uk-UA"/>
        </w:rPr>
        <w:t xml:space="preserve"> </w:t>
      </w:r>
      <w:r w:rsidRPr="000B5B7E">
        <w:rPr>
          <w:sz w:val="24"/>
          <w:szCs w:val="24"/>
          <w:lang w:val="uk-UA"/>
        </w:rPr>
        <w:t>c.</w:t>
      </w:r>
    </w:p>
    <w:p w:rsidR="000B5B7E" w:rsidRPr="000B5B7E" w:rsidRDefault="000B5B7E" w:rsidP="000B5B7E">
      <w:pPr>
        <w:numPr>
          <w:ilvl w:val="0"/>
          <w:numId w:val="2"/>
        </w:numPr>
        <w:tabs>
          <w:tab w:val="clear" w:pos="720"/>
          <w:tab w:val="num" w:pos="360"/>
        </w:tabs>
        <w:suppressAutoHyphens/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proofErr w:type="spellStart"/>
      <w:r w:rsidRPr="000B5B7E">
        <w:rPr>
          <w:rFonts w:ascii="Times New Roman" w:hAnsi="Times New Roman" w:cs="Times New Roman"/>
          <w:sz w:val="24"/>
          <w:szCs w:val="24"/>
        </w:rPr>
        <w:t>Опорний</w:t>
      </w:r>
      <w:proofErr w:type="spellEnd"/>
      <w:r w:rsidRPr="000B5B7E">
        <w:rPr>
          <w:rFonts w:ascii="Times New Roman" w:hAnsi="Times New Roman" w:cs="Times New Roman"/>
          <w:sz w:val="24"/>
          <w:szCs w:val="24"/>
        </w:rPr>
        <w:t xml:space="preserve"> конспект </w:t>
      </w:r>
      <w:proofErr w:type="spellStart"/>
      <w:r w:rsidRPr="000B5B7E">
        <w:rPr>
          <w:rFonts w:ascii="Times New Roman" w:hAnsi="Times New Roman" w:cs="Times New Roman"/>
          <w:sz w:val="24"/>
          <w:szCs w:val="24"/>
        </w:rPr>
        <w:t>лекцій</w:t>
      </w:r>
      <w:proofErr w:type="spellEnd"/>
      <w:r w:rsidRPr="000B5B7E">
        <w:rPr>
          <w:rFonts w:ascii="Times New Roman" w:hAnsi="Times New Roman" w:cs="Times New Roman"/>
          <w:sz w:val="24"/>
          <w:szCs w:val="24"/>
        </w:rPr>
        <w:t xml:space="preserve">  з  курсу  «</w:t>
      </w:r>
      <w:proofErr w:type="spellStart"/>
      <w:r w:rsidRPr="000B5B7E">
        <w:rPr>
          <w:rFonts w:ascii="Times New Roman" w:hAnsi="Times New Roman" w:cs="Times New Roman"/>
          <w:sz w:val="24"/>
          <w:szCs w:val="24"/>
        </w:rPr>
        <w:t>Електронне</w:t>
      </w:r>
      <w:proofErr w:type="spellEnd"/>
      <w:r w:rsidRPr="000B5B7E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0B5B7E">
        <w:rPr>
          <w:rFonts w:ascii="Times New Roman" w:hAnsi="Times New Roman" w:cs="Times New Roman"/>
          <w:sz w:val="24"/>
          <w:szCs w:val="24"/>
        </w:rPr>
        <w:t>урядування</w:t>
      </w:r>
      <w:proofErr w:type="spellEnd"/>
      <w:r w:rsidRPr="000B5B7E">
        <w:rPr>
          <w:rFonts w:ascii="Times New Roman" w:hAnsi="Times New Roman" w:cs="Times New Roman"/>
          <w:sz w:val="24"/>
          <w:szCs w:val="24"/>
        </w:rPr>
        <w:t xml:space="preserve">»  /  С.А. </w:t>
      </w:r>
      <w:proofErr w:type="spellStart"/>
      <w:r w:rsidRPr="000B5B7E">
        <w:rPr>
          <w:rFonts w:ascii="Times New Roman" w:hAnsi="Times New Roman" w:cs="Times New Roman"/>
          <w:sz w:val="24"/>
          <w:szCs w:val="24"/>
        </w:rPr>
        <w:t>Чукут</w:t>
      </w:r>
      <w:proofErr w:type="spellEnd"/>
      <w:r w:rsidRPr="000B5B7E">
        <w:rPr>
          <w:rFonts w:ascii="Times New Roman" w:hAnsi="Times New Roman" w:cs="Times New Roman"/>
          <w:sz w:val="24"/>
          <w:szCs w:val="24"/>
        </w:rPr>
        <w:t xml:space="preserve">, О.Б. </w:t>
      </w:r>
      <w:proofErr w:type="spellStart"/>
      <w:r w:rsidRPr="000B5B7E">
        <w:rPr>
          <w:rFonts w:ascii="Times New Roman" w:hAnsi="Times New Roman" w:cs="Times New Roman"/>
          <w:sz w:val="24"/>
          <w:szCs w:val="24"/>
        </w:rPr>
        <w:t>Кукарін</w:t>
      </w:r>
      <w:proofErr w:type="spellEnd"/>
      <w:r w:rsidRPr="000B5B7E">
        <w:rPr>
          <w:rFonts w:ascii="Times New Roman" w:hAnsi="Times New Roman" w:cs="Times New Roman"/>
          <w:sz w:val="24"/>
          <w:szCs w:val="24"/>
        </w:rPr>
        <w:t xml:space="preserve">. – К.: </w:t>
      </w:r>
      <w:proofErr w:type="gramStart"/>
      <w:r w:rsidRPr="000B5B7E">
        <w:rPr>
          <w:rFonts w:ascii="Times New Roman" w:hAnsi="Times New Roman" w:cs="Times New Roman"/>
          <w:sz w:val="24"/>
          <w:szCs w:val="24"/>
        </w:rPr>
        <w:t>Вид-во</w:t>
      </w:r>
      <w:proofErr w:type="gramEnd"/>
      <w:r w:rsidRPr="000B5B7E">
        <w:rPr>
          <w:rFonts w:ascii="Times New Roman" w:hAnsi="Times New Roman" w:cs="Times New Roman"/>
          <w:sz w:val="24"/>
          <w:szCs w:val="24"/>
        </w:rPr>
        <w:t xml:space="preserve"> НАДУ, 2009. – 80</w:t>
      </w:r>
      <w:r w:rsidRPr="000B5B7E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0B5B7E">
        <w:rPr>
          <w:rFonts w:ascii="Times New Roman" w:hAnsi="Times New Roman" w:cs="Times New Roman"/>
          <w:sz w:val="24"/>
          <w:szCs w:val="24"/>
        </w:rPr>
        <w:t>с.</w:t>
      </w:r>
    </w:p>
    <w:p w:rsidR="000B5B7E" w:rsidRPr="000B5B7E" w:rsidRDefault="000B5B7E" w:rsidP="000B5B7E">
      <w:pPr>
        <w:numPr>
          <w:ilvl w:val="0"/>
          <w:numId w:val="2"/>
        </w:numPr>
        <w:tabs>
          <w:tab w:val="clear" w:pos="720"/>
          <w:tab w:val="num" w:pos="360"/>
        </w:tabs>
        <w:suppressAutoHyphens/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0B5B7E">
        <w:rPr>
          <w:rFonts w:ascii="Times New Roman" w:hAnsi="Times New Roman" w:cs="Times New Roman"/>
          <w:sz w:val="24"/>
          <w:szCs w:val="24"/>
        </w:rPr>
        <w:t>Система</w:t>
      </w:r>
      <w:r w:rsidRPr="000B5B7E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0B5B7E">
        <w:rPr>
          <w:rFonts w:ascii="Times New Roman" w:hAnsi="Times New Roman" w:cs="Times New Roman"/>
          <w:sz w:val="24"/>
          <w:szCs w:val="24"/>
        </w:rPr>
        <w:t>електронного</w:t>
      </w:r>
      <w:proofErr w:type="spellEnd"/>
      <w:r w:rsidRPr="000B5B7E">
        <w:rPr>
          <w:rFonts w:ascii="Times New Roman" w:hAnsi="Times New Roman" w:cs="Times New Roman"/>
          <w:sz w:val="24"/>
          <w:szCs w:val="24"/>
        </w:rPr>
        <w:t xml:space="preserve">   </w:t>
      </w:r>
      <w:proofErr w:type="spellStart"/>
      <w:r w:rsidRPr="000B5B7E">
        <w:rPr>
          <w:rFonts w:ascii="Times New Roman" w:hAnsi="Times New Roman" w:cs="Times New Roman"/>
          <w:sz w:val="24"/>
          <w:szCs w:val="24"/>
        </w:rPr>
        <w:t>документообігу</w:t>
      </w:r>
      <w:proofErr w:type="spellEnd"/>
      <w:r w:rsidRPr="000B5B7E">
        <w:rPr>
          <w:rFonts w:ascii="Times New Roman" w:hAnsi="Times New Roman" w:cs="Times New Roman"/>
          <w:sz w:val="24"/>
          <w:szCs w:val="24"/>
        </w:rPr>
        <w:t xml:space="preserve">   в</w:t>
      </w:r>
      <w:r w:rsidRPr="000B5B7E">
        <w:rPr>
          <w:rFonts w:ascii="Times New Roman" w:hAnsi="Times New Roman" w:cs="Times New Roman"/>
          <w:sz w:val="24"/>
          <w:szCs w:val="24"/>
        </w:rPr>
        <w:tab/>
        <w:t xml:space="preserve">державному </w:t>
      </w:r>
      <w:proofErr w:type="spellStart"/>
      <w:r w:rsidRPr="000B5B7E">
        <w:rPr>
          <w:rFonts w:ascii="Times New Roman" w:hAnsi="Times New Roman" w:cs="Times New Roman"/>
          <w:sz w:val="24"/>
          <w:szCs w:val="24"/>
        </w:rPr>
        <w:t>управлінні</w:t>
      </w:r>
      <w:proofErr w:type="spellEnd"/>
      <w:r w:rsidRPr="000B5B7E">
        <w:rPr>
          <w:rFonts w:ascii="Times New Roman" w:hAnsi="Times New Roman" w:cs="Times New Roman"/>
          <w:sz w:val="24"/>
          <w:szCs w:val="24"/>
        </w:rPr>
        <w:t xml:space="preserve"> : </w:t>
      </w:r>
      <w:proofErr w:type="spellStart"/>
      <w:r w:rsidRPr="000B5B7E">
        <w:rPr>
          <w:rFonts w:ascii="Times New Roman" w:hAnsi="Times New Roman" w:cs="Times New Roman"/>
          <w:sz w:val="24"/>
          <w:szCs w:val="24"/>
        </w:rPr>
        <w:t>навч</w:t>
      </w:r>
      <w:proofErr w:type="spellEnd"/>
      <w:proofErr w:type="gramStart"/>
      <w:r w:rsidRPr="000B5B7E">
        <w:rPr>
          <w:rFonts w:ascii="Times New Roman" w:hAnsi="Times New Roman" w:cs="Times New Roman"/>
          <w:sz w:val="24"/>
          <w:szCs w:val="24"/>
        </w:rPr>
        <w:t>.-</w:t>
      </w:r>
      <w:proofErr w:type="gramEnd"/>
      <w:r w:rsidRPr="000B5B7E">
        <w:rPr>
          <w:rFonts w:ascii="Times New Roman" w:hAnsi="Times New Roman" w:cs="Times New Roman"/>
          <w:sz w:val="24"/>
          <w:szCs w:val="24"/>
        </w:rPr>
        <w:t xml:space="preserve">метод. </w:t>
      </w:r>
      <w:proofErr w:type="spellStart"/>
      <w:r w:rsidRPr="000B5B7E">
        <w:rPr>
          <w:rFonts w:ascii="Times New Roman" w:hAnsi="Times New Roman" w:cs="Times New Roman"/>
          <w:sz w:val="24"/>
          <w:szCs w:val="24"/>
        </w:rPr>
        <w:t>посіб</w:t>
      </w:r>
      <w:proofErr w:type="spellEnd"/>
      <w:r w:rsidRPr="000B5B7E">
        <w:rPr>
          <w:rFonts w:ascii="Times New Roman" w:hAnsi="Times New Roman" w:cs="Times New Roman"/>
          <w:sz w:val="24"/>
          <w:szCs w:val="24"/>
        </w:rPr>
        <w:t xml:space="preserve">. / </w:t>
      </w:r>
      <w:proofErr w:type="spellStart"/>
      <w:r w:rsidRPr="000B5B7E">
        <w:rPr>
          <w:rFonts w:ascii="Times New Roman" w:hAnsi="Times New Roman" w:cs="Times New Roman"/>
          <w:sz w:val="24"/>
          <w:szCs w:val="24"/>
        </w:rPr>
        <w:t>укл</w:t>
      </w:r>
      <w:proofErr w:type="spellEnd"/>
      <w:r w:rsidRPr="000B5B7E">
        <w:rPr>
          <w:rFonts w:ascii="Times New Roman" w:hAnsi="Times New Roman" w:cs="Times New Roman"/>
          <w:sz w:val="24"/>
          <w:szCs w:val="24"/>
        </w:rPr>
        <w:t xml:space="preserve">. : І. В. Клименко, К. О. </w:t>
      </w:r>
      <w:proofErr w:type="spellStart"/>
      <w:r w:rsidRPr="000B5B7E">
        <w:rPr>
          <w:rFonts w:ascii="Times New Roman" w:hAnsi="Times New Roman" w:cs="Times New Roman"/>
          <w:sz w:val="24"/>
          <w:szCs w:val="24"/>
        </w:rPr>
        <w:t>Линьов</w:t>
      </w:r>
      <w:proofErr w:type="spellEnd"/>
      <w:r w:rsidRPr="000B5B7E">
        <w:rPr>
          <w:rFonts w:ascii="Times New Roman" w:hAnsi="Times New Roman" w:cs="Times New Roman"/>
          <w:sz w:val="24"/>
          <w:szCs w:val="24"/>
        </w:rPr>
        <w:t>.- К.</w:t>
      </w:r>
      <w:proofErr w:type="gramStart"/>
      <w:r w:rsidRPr="000B5B7E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 w:rsidRPr="000B5B7E">
        <w:rPr>
          <w:rFonts w:ascii="Times New Roman" w:hAnsi="Times New Roman" w:cs="Times New Roman"/>
          <w:sz w:val="24"/>
          <w:szCs w:val="24"/>
        </w:rPr>
        <w:t xml:space="preserve"> НАДУ, 2006. - 31 с.</w:t>
      </w:r>
    </w:p>
    <w:p w:rsidR="000B5B7E" w:rsidRPr="000B5B7E" w:rsidRDefault="000B5B7E" w:rsidP="000B5B7E">
      <w:pPr>
        <w:pStyle w:val="ListParagraph"/>
        <w:numPr>
          <w:ilvl w:val="0"/>
          <w:numId w:val="2"/>
        </w:numPr>
        <w:tabs>
          <w:tab w:val="clear" w:pos="720"/>
          <w:tab w:val="num" w:pos="360"/>
          <w:tab w:val="left" w:pos="1252"/>
        </w:tabs>
        <w:ind w:left="360" w:right="111"/>
        <w:jc w:val="both"/>
        <w:rPr>
          <w:sz w:val="24"/>
          <w:szCs w:val="24"/>
          <w:lang w:val="uk-UA"/>
        </w:rPr>
      </w:pPr>
      <w:r w:rsidRPr="000B5B7E">
        <w:rPr>
          <w:sz w:val="24"/>
          <w:szCs w:val="24"/>
          <w:lang w:val="uk-UA"/>
        </w:rPr>
        <w:t>Концепція розвитку електронного урядування в Україні. [Електронний ресурс] -</w:t>
      </w:r>
      <w:r w:rsidRPr="000B5B7E">
        <w:rPr>
          <w:spacing w:val="-35"/>
          <w:sz w:val="24"/>
          <w:szCs w:val="24"/>
          <w:lang w:val="uk-UA"/>
        </w:rPr>
        <w:t xml:space="preserve"> </w:t>
      </w:r>
      <w:hyperlink r:id="rId6">
        <w:r w:rsidRPr="000B5B7E">
          <w:rPr>
            <w:sz w:val="24"/>
            <w:szCs w:val="24"/>
            <w:lang w:val="uk-UA"/>
          </w:rPr>
          <w:t>http://dki.org.ua/files/Concept-E-Government.doc</w:t>
        </w:r>
      </w:hyperlink>
    </w:p>
    <w:sectPr w:rsidR="000B5B7E" w:rsidRPr="000B5B7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AD2762B"/>
    <w:multiLevelType w:val="hybridMultilevel"/>
    <w:tmpl w:val="413AD07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6D152085"/>
    <w:multiLevelType w:val="hybridMultilevel"/>
    <w:tmpl w:val="B9C2DA3C"/>
    <w:lvl w:ilvl="0" w:tplc="0419000F">
      <w:start w:val="1"/>
      <w:numFmt w:val="decimal"/>
      <w:lvlText w:val="%1.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">
    <w:nsid w:val="723A786E"/>
    <w:multiLevelType w:val="hybridMultilevel"/>
    <w:tmpl w:val="E97CFC9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4160"/>
    <w:rsid w:val="000B5B7E"/>
    <w:rsid w:val="00434E32"/>
    <w:rsid w:val="00AF41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qFormat/>
    <w:rsid w:val="000B5B7E"/>
    <w:rPr>
      <w:b/>
      <w:bCs/>
    </w:rPr>
  </w:style>
  <w:style w:type="paragraph" w:styleId="a4">
    <w:name w:val="List Paragraph"/>
    <w:basedOn w:val="a"/>
    <w:uiPriority w:val="34"/>
    <w:qFormat/>
    <w:rsid w:val="000B5B7E"/>
    <w:pPr>
      <w:ind w:left="720"/>
      <w:contextualSpacing/>
    </w:pPr>
  </w:style>
  <w:style w:type="paragraph" w:styleId="a5">
    <w:name w:val="Body Text Indent"/>
    <w:basedOn w:val="a"/>
    <w:link w:val="a6"/>
    <w:rsid w:val="000B5B7E"/>
    <w:pPr>
      <w:suppressAutoHyphens/>
      <w:spacing w:after="0" w:line="240" w:lineRule="auto"/>
      <w:ind w:firstLine="295"/>
      <w:jc w:val="both"/>
    </w:pPr>
    <w:rPr>
      <w:rFonts w:ascii="Times New Roman" w:eastAsia="Times New Roman" w:hAnsi="Times New Roman" w:cs="Times New Roman"/>
      <w:sz w:val="19"/>
      <w:szCs w:val="19"/>
      <w:lang w:eastAsia="ar-SA"/>
    </w:rPr>
  </w:style>
  <w:style w:type="character" w:customStyle="1" w:styleId="a6">
    <w:name w:val="Основной текст с отступом Знак"/>
    <w:basedOn w:val="a0"/>
    <w:link w:val="a5"/>
    <w:rsid w:val="000B5B7E"/>
    <w:rPr>
      <w:rFonts w:ascii="Times New Roman" w:eastAsia="Times New Roman" w:hAnsi="Times New Roman" w:cs="Times New Roman"/>
      <w:sz w:val="19"/>
      <w:szCs w:val="19"/>
      <w:lang w:eastAsia="ar-SA"/>
    </w:rPr>
  </w:style>
  <w:style w:type="paragraph" w:customStyle="1" w:styleId="ListParagraph">
    <w:name w:val="List Paragraph"/>
    <w:basedOn w:val="a"/>
    <w:rsid w:val="000B5B7E"/>
    <w:pPr>
      <w:widowControl w:val="0"/>
      <w:spacing w:after="0" w:line="240" w:lineRule="auto"/>
      <w:ind w:left="344" w:firstLine="428"/>
    </w:pPr>
    <w:rPr>
      <w:rFonts w:ascii="Times New Roman" w:eastAsia="Calibri" w:hAnsi="Times New Roman" w:cs="Times New Roman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qFormat/>
    <w:rsid w:val="000B5B7E"/>
    <w:rPr>
      <w:b/>
      <w:bCs/>
    </w:rPr>
  </w:style>
  <w:style w:type="paragraph" w:styleId="a4">
    <w:name w:val="List Paragraph"/>
    <w:basedOn w:val="a"/>
    <w:uiPriority w:val="34"/>
    <w:qFormat/>
    <w:rsid w:val="000B5B7E"/>
    <w:pPr>
      <w:ind w:left="720"/>
      <w:contextualSpacing/>
    </w:pPr>
  </w:style>
  <w:style w:type="paragraph" w:styleId="a5">
    <w:name w:val="Body Text Indent"/>
    <w:basedOn w:val="a"/>
    <w:link w:val="a6"/>
    <w:rsid w:val="000B5B7E"/>
    <w:pPr>
      <w:suppressAutoHyphens/>
      <w:spacing w:after="0" w:line="240" w:lineRule="auto"/>
      <w:ind w:firstLine="295"/>
      <w:jc w:val="both"/>
    </w:pPr>
    <w:rPr>
      <w:rFonts w:ascii="Times New Roman" w:eastAsia="Times New Roman" w:hAnsi="Times New Roman" w:cs="Times New Roman"/>
      <w:sz w:val="19"/>
      <w:szCs w:val="19"/>
      <w:lang w:eastAsia="ar-SA"/>
    </w:rPr>
  </w:style>
  <w:style w:type="character" w:customStyle="1" w:styleId="a6">
    <w:name w:val="Основной текст с отступом Знак"/>
    <w:basedOn w:val="a0"/>
    <w:link w:val="a5"/>
    <w:rsid w:val="000B5B7E"/>
    <w:rPr>
      <w:rFonts w:ascii="Times New Roman" w:eastAsia="Times New Roman" w:hAnsi="Times New Roman" w:cs="Times New Roman"/>
      <w:sz w:val="19"/>
      <w:szCs w:val="19"/>
      <w:lang w:eastAsia="ar-SA"/>
    </w:rPr>
  </w:style>
  <w:style w:type="paragraph" w:customStyle="1" w:styleId="ListParagraph">
    <w:name w:val="List Paragraph"/>
    <w:basedOn w:val="a"/>
    <w:rsid w:val="000B5B7E"/>
    <w:pPr>
      <w:widowControl w:val="0"/>
      <w:spacing w:after="0" w:line="240" w:lineRule="auto"/>
      <w:ind w:left="344" w:firstLine="428"/>
    </w:pPr>
    <w:rPr>
      <w:rFonts w:ascii="Times New Roman" w:eastAsia="Calibri" w:hAnsi="Times New Roman" w:cs="Times New Roman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dki.org.ua/files/Concept-E-Government.doc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276</Words>
  <Characters>1577</Characters>
  <Application>Microsoft Office Word</Application>
  <DocSecurity>0</DocSecurity>
  <Lines>13</Lines>
  <Paragraphs>3</Paragraphs>
  <ScaleCrop>false</ScaleCrop>
  <Company>SPecialiST RePack</Company>
  <LinksUpToDate>false</LinksUpToDate>
  <CharactersWithSpaces>1850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userznu</dc:creator>
  <cp:keywords/>
  <dc:description/>
  <cp:lastModifiedBy>userznu</cp:lastModifiedBy>
  <cp:revision>2</cp:revision>
  <dcterms:created xsi:type="dcterms:W3CDTF">2018-03-10T11:18:00Z</dcterms:created>
  <dcterms:modified xsi:type="dcterms:W3CDTF">2018-03-10T11:23:00Z</dcterms:modified>
</cp:coreProperties>
</file>