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AE" w:rsidRPr="009A3AAE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 w:rsidRPr="009A3AAE">
        <w:rPr>
          <w:b/>
          <w:i/>
          <w:sz w:val="24"/>
          <w:lang w:val="uk-UA"/>
        </w:rPr>
        <w:t>Тема 1. Біологічна зумовленість органів чуття,  класифікація поведінки тварин.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>Розвиток органів чуття, їх ембріогенез органів. Які функції виконують. Форми та різновиди органів. Принципи роботи органів чуття та можливі порушення. Типи поведінки тварин.</w:t>
      </w: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 w:rsidRPr="000D6704">
        <w:rPr>
          <w:b/>
          <w:i/>
          <w:sz w:val="24"/>
          <w:lang w:val="uk-UA"/>
        </w:rPr>
        <w:t>Тема 2. Соціальний архетип.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 xml:space="preserve">Види архетипів та його складові. Перехід від одного до іншого архетипу. Можливі взаємні </w:t>
      </w:r>
      <w:r w:rsidRPr="002A49AB">
        <w:rPr>
          <w:sz w:val="24"/>
          <w:lang w:val="uk-UA"/>
        </w:rPr>
        <w:t>зв’язки</w:t>
      </w:r>
      <w:r w:rsidRPr="002A49AB">
        <w:rPr>
          <w:sz w:val="24"/>
          <w:lang w:val="uk-UA"/>
        </w:rPr>
        <w:t>.</w:t>
      </w: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 w:rsidRPr="000D6704">
        <w:rPr>
          <w:b/>
          <w:i/>
          <w:sz w:val="24"/>
          <w:lang w:val="uk-UA"/>
        </w:rPr>
        <w:t xml:space="preserve">Тема 3. </w:t>
      </w:r>
      <w:proofErr w:type="spellStart"/>
      <w:r w:rsidRPr="000D6704">
        <w:rPr>
          <w:b/>
          <w:i/>
          <w:sz w:val="24"/>
          <w:lang w:val="uk-UA"/>
        </w:rPr>
        <w:t>Територіальність</w:t>
      </w:r>
      <w:proofErr w:type="spellEnd"/>
      <w:r w:rsidRPr="000D6704">
        <w:rPr>
          <w:b/>
          <w:i/>
          <w:sz w:val="24"/>
          <w:lang w:val="uk-UA"/>
        </w:rPr>
        <w:t xml:space="preserve"> і територіальна поведінка тварин.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 xml:space="preserve">Поняття території, базові знання локації територій, яку роль відіграють у житті тварин. Зміна територій і розмірів, періодичність та залежність від форм існування. </w:t>
      </w: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 w:rsidRPr="000D6704">
        <w:rPr>
          <w:b/>
          <w:i/>
          <w:sz w:val="24"/>
          <w:lang w:val="uk-UA"/>
        </w:rPr>
        <w:t>Тема 4. Статева та батьківська поведінка тварин.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 xml:space="preserve">Розмноження як фактор поведінки тварин, періодичність розмноження. Фізіологічний та </w:t>
      </w:r>
      <w:proofErr w:type="spellStart"/>
      <w:r w:rsidRPr="002A49AB">
        <w:rPr>
          <w:sz w:val="24"/>
          <w:lang w:val="uk-UA"/>
        </w:rPr>
        <w:t>психофакторний</w:t>
      </w:r>
      <w:proofErr w:type="spellEnd"/>
      <w:r w:rsidRPr="002A49AB">
        <w:rPr>
          <w:sz w:val="24"/>
          <w:lang w:val="uk-UA"/>
        </w:rPr>
        <w:t xml:space="preserve"> аналіз статевої поведінки, статеві ігри та бої. Відношення до потомства, базове поняття батьківського інстинкту, його форми та зміни в залежності від виду.</w:t>
      </w: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 w:rsidRPr="000D6704">
        <w:rPr>
          <w:b/>
          <w:i/>
          <w:sz w:val="24"/>
          <w:lang w:val="uk-UA"/>
        </w:rPr>
        <w:t>Тема 5. Ієрархія та альянси.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>Соціальна структура зграї, альфа самці та самиці. Одинаки як виключення. Матріархат та па</w:t>
      </w:r>
      <w:r>
        <w:rPr>
          <w:sz w:val="24"/>
          <w:lang w:val="uk-UA"/>
        </w:rPr>
        <w:t>тріархат. Зміни у ієрархії та за</w:t>
      </w:r>
      <w:r w:rsidRPr="002A49AB">
        <w:rPr>
          <w:sz w:val="24"/>
          <w:lang w:val="uk-UA"/>
        </w:rPr>
        <w:t>лежність від зовнішніх факторів. Можливість взаємодії двох та більше угрупувань виду, умови, фактори, зміни у ієрархії.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 w:rsidRPr="000D6704">
        <w:rPr>
          <w:b/>
          <w:i/>
          <w:sz w:val="24"/>
          <w:lang w:val="uk-UA"/>
        </w:rPr>
        <w:t xml:space="preserve">Тема </w:t>
      </w:r>
      <w:r>
        <w:rPr>
          <w:b/>
          <w:i/>
          <w:sz w:val="24"/>
          <w:lang w:val="en-US"/>
        </w:rPr>
        <w:t>6</w:t>
      </w:r>
      <w:r w:rsidRPr="000D6704">
        <w:rPr>
          <w:b/>
          <w:i/>
          <w:sz w:val="24"/>
          <w:lang w:val="uk-UA"/>
        </w:rPr>
        <w:t>. Особливості онтогенезу поведінки.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>Поняття поведінки та її розвитку у еволюційному кругообігу, «запрограмовані» види поведінки тварин та набуті.</w:t>
      </w: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 xml:space="preserve">Тема </w:t>
      </w:r>
      <w:r>
        <w:rPr>
          <w:b/>
          <w:i/>
          <w:sz w:val="24"/>
          <w:lang w:val="en-US"/>
        </w:rPr>
        <w:t>7</w:t>
      </w:r>
      <w:r w:rsidRPr="000D6704">
        <w:rPr>
          <w:b/>
          <w:i/>
          <w:sz w:val="24"/>
          <w:lang w:val="uk-UA"/>
        </w:rPr>
        <w:t xml:space="preserve">. </w:t>
      </w:r>
      <w:proofErr w:type="spellStart"/>
      <w:r w:rsidRPr="000D6704">
        <w:rPr>
          <w:b/>
          <w:i/>
          <w:sz w:val="24"/>
          <w:lang w:val="uk-UA"/>
        </w:rPr>
        <w:t>Синантропізація</w:t>
      </w:r>
      <w:proofErr w:type="spellEnd"/>
      <w:r w:rsidRPr="000D6704">
        <w:rPr>
          <w:b/>
          <w:i/>
          <w:sz w:val="24"/>
          <w:lang w:val="uk-UA"/>
        </w:rPr>
        <w:t xml:space="preserve"> тварин.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>Поняття синантроп, головні типи сина</w:t>
      </w:r>
      <w:r>
        <w:rPr>
          <w:sz w:val="24"/>
          <w:lang w:val="uk-UA"/>
        </w:rPr>
        <w:t>н</w:t>
      </w:r>
      <w:r w:rsidRPr="002A49AB">
        <w:rPr>
          <w:sz w:val="24"/>
          <w:lang w:val="uk-UA"/>
        </w:rPr>
        <w:t xml:space="preserve">тропів та їх </w:t>
      </w:r>
      <w:r>
        <w:rPr>
          <w:sz w:val="24"/>
          <w:lang w:val="uk-UA"/>
        </w:rPr>
        <w:t>характеристика. Опис синантроп</w:t>
      </w:r>
      <w:r w:rsidRPr="002A49AB">
        <w:rPr>
          <w:sz w:val="24"/>
          <w:lang w:val="uk-UA"/>
        </w:rPr>
        <w:t>них видів на прикладі. Зміна поведінки між дикими та синантропними тваринами одного виду.</w:t>
      </w:r>
      <w:bookmarkStart w:id="0" w:name="_GoBack"/>
      <w:bookmarkEnd w:id="0"/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 xml:space="preserve">Тема </w:t>
      </w:r>
      <w:r>
        <w:rPr>
          <w:b/>
          <w:i/>
          <w:sz w:val="24"/>
          <w:lang w:val="en-US"/>
        </w:rPr>
        <w:t>8</w:t>
      </w:r>
      <w:r w:rsidRPr="000D6704">
        <w:rPr>
          <w:b/>
          <w:i/>
          <w:sz w:val="24"/>
          <w:lang w:val="uk-UA"/>
        </w:rPr>
        <w:t>. Доместикація та її наслідки.</w:t>
      </w:r>
    </w:p>
    <w:p w:rsidR="009A3AAE" w:rsidRPr="002A49AB" w:rsidRDefault="009A3AAE" w:rsidP="009A3AAE">
      <w:pPr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>Поняття доместикації та її історичний розвиток протягом століть. Наслідки доместикації диких тварин які можемо бачити сьогодні та її вплив на еволюційні процеси.</w:t>
      </w:r>
    </w:p>
    <w:p w:rsidR="009A3AAE" w:rsidRPr="000D6704" w:rsidRDefault="009A3AAE" w:rsidP="009A3AAE">
      <w:pPr>
        <w:ind w:firstLine="567"/>
        <w:jc w:val="both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 xml:space="preserve">Тема </w:t>
      </w:r>
      <w:r>
        <w:rPr>
          <w:b/>
          <w:i/>
          <w:sz w:val="24"/>
          <w:lang w:val="en-US"/>
        </w:rPr>
        <w:t>9</w:t>
      </w:r>
      <w:r w:rsidRPr="000D6704">
        <w:rPr>
          <w:b/>
          <w:i/>
          <w:sz w:val="24"/>
          <w:lang w:val="uk-UA"/>
        </w:rPr>
        <w:t>. Методи управління популяціями тварин.</w:t>
      </w:r>
    </w:p>
    <w:p w:rsidR="009A3AAE" w:rsidRPr="002A49AB" w:rsidRDefault="009A3AAE" w:rsidP="009A3AAE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2A49AB">
        <w:rPr>
          <w:sz w:val="24"/>
          <w:lang w:val="uk-UA"/>
        </w:rPr>
        <w:t xml:space="preserve">Методологічні напрацювання останніх 5 літ у регулюванні чисельності та раціональному використанню диких та синантропних тварин. Вивчення </w:t>
      </w:r>
      <w:r>
        <w:rPr>
          <w:sz w:val="24"/>
          <w:lang w:val="uk-UA"/>
        </w:rPr>
        <w:t>метод</w:t>
      </w:r>
      <w:r w:rsidRPr="002A49AB">
        <w:rPr>
          <w:sz w:val="24"/>
          <w:lang w:val="uk-UA"/>
        </w:rPr>
        <w:t>ів регулювання чисельності вовка, лисиці, зайців та куниці.</w:t>
      </w:r>
    </w:p>
    <w:p w:rsidR="004F1CF1" w:rsidRDefault="009A3AAE"/>
    <w:sectPr w:rsidR="004F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AF"/>
    <w:rsid w:val="00230CAF"/>
    <w:rsid w:val="0027102D"/>
    <w:rsid w:val="00824F84"/>
    <w:rsid w:val="009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A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2018-03-26T08:57:00Z</dcterms:created>
  <dcterms:modified xsi:type="dcterms:W3CDTF">2018-03-26T08:58:00Z</dcterms:modified>
</cp:coreProperties>
</file>