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DF9" w:rsidRPr="001E3DF9" w:rsidRDefault="001E3DF9" w:rsidP="001E3DF9">
      <w:pPr>
        <w:shd w:val="clear" w:color="auto" w:fill="FFFFFF"/>
        <w:spacing w:after="150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bookmarkStart w:id="0" w:name="_GoBack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МІНІСТЕРСТВО ОСВІТИ І НАУКИ УКРАЇНИ</w:t>
      </w:r>
    </w:p>
    <w:p w:rsidR="001E3DF9" w:rsidRPr="001E3DF9" w:rsidRDefault="001E3DF9" w:rsidP="001E3DF9">
      <w:pPr>
        <w:shd w:val="clear" w:color="auto" w:fill="FFFFFF"/>
        <w:spacing w:after="150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ЗАПОРІЗЬКИЙ НАЦІОНАЛЬНИЙ УНІВЕРСИТЕТ</w:t>
      </w:r>
    </w:p>
    <w:p w:rsidR="001E3DF9" w:rsidRPr="001E3DF9" w:rsidRDefault="001E3DF9" w:rsidP="001E3DF9">
      <w:pPr>
        <w:shd w:val="clear" w:color="auto" w:fill="FFFFFF"/>
        <w:spacing w:after="150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Факультет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 Ф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ІЗИЧНОГО ВИХОВАННЯ</w:t>
      </w:r>
    </w:p>
    <w:p w:rsidR="001E3DF9" w:rsidRPr="001E3DF9" w:rsidRDefault="001E3DF9" w:rsidP="001E3DF9">
      <w:pPr>
        <w:shd w:val="clear" w:color="auto" w:fill="FFFFFF"/>
        <w:spacing w:after="150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Кафедра ТЕОРІЇ ТА МЕТОДИКИ ФІЗИЧНОЇ КУЛЬТУРИ І СПОРТУ</w:t>
      </w:r>
    </w:p>
    <w:p w:rsidR="001E3DF9" w:rsidRPr="001E3DF9" w:rsidRDefault="001E3DF9" w:rsidP="001E3DF9">
      <w:pPr>
        <w:shd w:val="clear" w:color="auto" w:fill="FFFFFF"/>
        <w:spacing w:after="150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</w:t>
      </w:r>
    </w:p>
    <w:p w:rsidR="001E3DF9" w:rsidRPr="001E3DF9" w:rsidRDefault="001E3DF9" w:rsidP="001E3DF9">
      <w:pPr>
        <w:shd w:val="clear" w:color="auto" w:fill="FFFFFF"/>
        <w:spacing w:after="150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</w:t>
      </w:r>
    </w:p>
    <w:p w:rsidR="001E3DF9" w:rsidRPr="001E3DF9" w:rsidRDefault="001E3DF9" w:rsidP="001E3DF9">
      <w:pPr>
        <w:shd w:val="clear" w:color="auto" w:fill="FFFFFF"/>
        <w:spacing w:after="150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                                        </w:t>
      </w: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>ЗАТВЕРДЖУЮ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                                                                                      Декан  факультету фізичного виховання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u w:val="single"/>
          <w:lang w:val="uk-UA" w:eastAsia="ru-RU"/>
        </w:rPr>
        <w:t xml:space="preserve">________                             М.В.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u w:val="single"/>
          <w:lang w:val="uk-UA" w:eastAsia="ru-RU"/>
        </w:rPr>
        <w:t>Маліков</w:t>
      </w:r>
      <w:proofErr w:type="spellEnd"/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   (підпис)          (ініціали та прізвище)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                                                                                      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u w:val="single"/>
          <w:lang w:val="uk-UA" w:eastAsia="ru-RU"/>
        </w:rPr>
        <w:t>«______»_______     __                     2016</w:t>
      </w:r>
    </w:p>
    <w:p w:rsidR="001E3DF9" w:rsidRPr="001E3DF9" w:rsidRDefault="001E3DF9" w:rsidP="001E3DF9">
      <w:pPr>
        <w:shd w:val="clear" w:color="auto" w:fill="FFFFFF"/>
        <w:spacing w:after="150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</w:t>
      </w:r>
    </w:p>
    <w:p w:rsidR="001E3DF9" w:rsidRPr="001E3DF9" w:rsidRDefault="001E3DF9" w:rsidP="001E3DF9">
      <w:pPr>
        <w:shd w:val="clear" w:color="auto" w:fill="FFFFFF"/>
        <w:spacing w:after="150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> </w:t>
      </w:r>
    </w:p>
    <w:p w:rsidR="001E3DF9" w:rsidRPr="001E3DF9" w:rsidRDefault="001E3DF9" w:rsidP="001E3DF9">
      <w:pPr>
        <w:shd w:val="clear" w:color="auto" w:fill="FFFFFF"/>
        <w:spacing w:after="150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>ТЕХНІКА І ТАКТИКА УКРАЇНСЬКОГО РУКОПАШУ </w:t>
      </w: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«</w:t>
      </w: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>СПАС</w:t>
      </w: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»</w:t>
      </w:r>
    </w:p>
    <w:p w:rsidR="001E3DF9" w:rsidRPr="001E3DF9" w:rsidRDefault="001E3DF9" w:rsidP="001E3DF9">
      <w:pPr>
        <w:shd w:val="clear" w:color="auto" w:fill="FFFFFF"/>
        <w:spacing w:after="150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(назва навчальної дисципліни)</w:t>
      </w:r>
    </w:p>
    <w:p w:rsidR="001E3DF9" w:rsidRPr="001E3DF9" w:rsidRDefault="001E3DF9" w:rsidP="001E3DF9">
      <w:pPr>
        <w:shd w:val="clear" w:color="auto" w:fill="FFFFFF"/>
        <w:spacing w:before="150" w:after="150" w:line="600" w:lineRule="atLeast"/>
        <w:outlineLvl w:val="0"/>
        <w:rPr>
          <w:rFonts w:ascii="Helvetica Neue" w:eastAsia="Times New Roman" w:hAnsi="Helvetica Neue" w:cs="Times New Roman"/>
          <w:b/>
          <w:bCs/>
          <w:color w:val="333333"/>
          <w:kern w:val="36"/>
          <w:sz w:val="48"/>
          <w:szCs w:val="48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color w:val="333333"/>
          <w:kern w:val="36"/>
          <w:sz w:val="48"/>
          <w:szCs w:val="48"/>
          <w:lang w:val="uk-UA" w:eastAsia="ru-RU"/>
        </w:rPr>
        <w:t>                </w:t>
      </w:r>
    </w:p>
    <w:p w:rsidR="001E3DF9" w:rsidRPr="001E3DF9" w:rsidRDefault="001E3DF9" w:rsidP="001E3DF9">
      <w:pPr>
        <w:shd w:val="clear" w:color="auto" w:fill="FFFFFF"/>
        <w:spacing w:after="150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РОБОЧА ПРОГРАМА НАВЧАЛЬНОЇ ДИСЦИПЛІНИ</w:t>
      </w:r>
    </w:p>
    <w:p w:rsidR="001E3DF9" w:rsidRPr="001E3DF9" w:rsidRDefault="001E3DF9" w:rsidP="001E3DF9">
      <w:pPr>
        <w:shd w:val="clear" w:color="auto" w:fill="FFFFFF"/>
        <w:spacing w:after="150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> </w:t>
      </w:r>
    </w:p>
    <w:p w:rsidR="001E3DF9" w:rsidRPr="001E3DF9" w:rsidRDefault="001E3DF9" w:rsidP="001E3DF9">
      <w:pPr>
        <w:shd w:val="clear" w:color="auto" w:fill="FFFFFF"/>
        <w:spacing w:after="150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> 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Підготовки 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u w:val="single"/>
          <w:lang w:val="uk-UA" w:eastAsia="ru-RU"/>
        </w:rPr>
        <w:t> </w:t>
      </w:r>
      <w:r>
        <w:rPr>
          <w:rFonts w:ascii="Helvetica Neue" w:eastAsia="Times New Roman" w:hAnsi="Helvetica Neue" w:cs="Times New Roman"/>
          <w:color w:val="333333"/>
          <w:sz w:val="21"/>
          <w:szCs w:val="21"/>
          <w:u w:val="single"/>
          <w:lang w:val="uk-UA" w:eastAsia="ru-RU"/>
        </w:rPr>
        <w:t>магістр</w:t>
      </w:r>
    </w:p>
    <w:p w:rsidR="001E3DF9" w:rsidRPr="001E3DF9" w:rsidRDefault="001E3DF9" w:rsidP="001E3DF9">
      <w:pPr>
        <w:shd w:val="clear" w:color="auto" w:fill="FFFFFF"/>
        <w:spacing w:after="150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                            (назва освітнього ступеня)</w:t>
      </w:r>
    </w:p>
    <w:p w:rsidR="001E3DF9" w:rsidRPr="001E3DF9" w:rsidRDefault="001E3DF9" w:rsidP="001E3DF9">
      <w:pPr>
        <w:shd w:val="clear" w:color="auto" w:fill="FFFFFF"/>
        <w:spacing w:after="150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спеціальності   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u w:val="single"/>
          <w:lang w:val="uk-UA" w:eastAsia="ru-RU"/>
        </w:rPr>
        <w:t>6.010201 «Фізичне виховання»</w:t>
      </w:r>
    </w:p>
    <w:p w:rsidR="001E3DF9" w:rsidRPr="001E3DF9" w:rsidRDefault="001E3DF9" w:rsidP="001E3DF9">
      <w:pPr>
        <w:shd w:val="clear" w:color="auto" w:fill="FFFFFF"/>
        <w:spacing w:after="150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                                     (шифр, назва спеціальності)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</w:t>
      </w:r>
    </w:p>
    <w:p w:rsidR="001E3DF9" w:rsidRPr="001E3DF9" w:rsidRDefault="001E3DF9" w:rsidP="001E3DF9">
      <w:pPr>
        <w:shd w:val="clear" w:color="auto" w:fill="FFFFFF"/>
        <w:spacing w:after="150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освітня програма «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u w:val="single"/>
          <w:lang w:val="uk-UA" w:eastAsia="ru-RU"/>
        </w:rPr>
        <w:t>Фізичне виховання і спорт»</w:t>
      </w:r>
    </w:p>
    <w:p w:rsidR="001E3DF9" w:rsidRPr="001E3DF9" w:rsidRDefault="001E3DF9" w:rsidP="001E3DF9">
      <w:pPr>
        <w:shd w:val="clear" w:color="auto" w:fill="FFFFFF"/>
        <w:spacing w:after="150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                                         (назва)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> 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> 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> </w:t>
      </w:r>
    </w:p>
    <w:p w:rsid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</w:pP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lastRenderedPageBreak/>
        <w:t>Укладач 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к. пед. наук., доц. Притула О.Л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9"/>
      </w:tblGrid>
      <w:tr w:rsidR="001E3DF9" w:rsidRPr="001E3DF9" w:rsidTr="001E3DF9">
        <w:tc>
          <w:tcPr>
            <w:tcW w:w="4830" w:type="dxa"/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Обговорено та ухвалено</w:t>
            </w:r>
          </w:p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на засіданні кафедри </w:t>
            </w: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u w:val="single"/>
                <w:lang w:val="uk-UA" w:eastAsia="ru-RU"/>
              </w:rPr>
              <w:t>теорії та методики фізичної культури і спорту</w:t>
            </w:r>
          </w:p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Протокол </w:t>
            </w:r>
            <w: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u w:val="single"/>
                <w:lang w:val="uk-UA" w:eastAsia="ru-RU"/>
              </w:rPr>
              <w:t>№ 1 від  “  ” серпня 2018</w:t>
            </w: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u w:val="single"/>
                <w:lang w:val="uk-UA" w:eastAsia="ru-RU"/>
              </w:rPr>
              <w:t xml:space="preserve"> р.</w:t>
            </w:r>
          </w:p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Завідувач кафедри теорії та методики фізичної культури і спорту</w:t>
            </w:r>
          </w:p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u w:val="single"/>
                <w:lang w:val="uk-UA" w:eastAsia="ru-RU"/>
              </w:rPr>
              <w:t xml:space="preserve">__________________  А.П. </w:t>
            </w:r>
            <w:proofErr w:type="spellStart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u w:val="single"/>
                <w:lang w:val="uk-UA" w:eastAsia="ru-RU"/>
              </w:rPr>
              <w:t>Конох</w:t>
            </w:r>
            <w:proofErr w:type="spellEnd"/>
          </w:p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vertAlign w:val="superscript"/>
                <w:lang w:val="uk-UA" w:eastAsia="ru-RU"/>
              </w:rPr>
              <w:t>           (підпис)</w:t>
            </w: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                 </w:t>
            </w:r>
            <w:r w:rsidRPr="001E3DF9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vertAlign w:val="superscript"/>
                <w:lang w:val="uk-UA" w:eastAsia="ru-RU"/>
              </w:rPr>
              <w:t>(ініціали, прізвище )</w:t>
            </w:r>
          </w:p>
        </w:tc>
        <w:tc>
          <w:tcPr>
            <w:tcW w:w="4740" w:type="dxa"/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Ухвалено науково-методичною радою</w:t>
            </w:r>
          </w:p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факультету </w:t>
            </w: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u w:val="single"/>
                <w:lang w:val="uk-UA" w:eastAsia="ru-RU"/>
              </w:rPr>
              <w:t>фізичного виховання</w:t>
            </w:r>
          </w:p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Протокол </w:t>
            </w: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u w:val="single"/>
                <w:lang w:val="uk-UA" w:eastAsia="ru-RU"/>
              </w:rPr>
              <w:t>№ 1</w:t>
            </w: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від </w:t>
            </w:r>
            <w: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u w:val="single"/>
                <w:lang w:val="uk-UA" w:eastAsia="ru-RU"/>
              </w:rPr>
              <w:t> “  ”серпня 2018</w:t>
            </w: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u w:val="single"/>
                <w:lang w:val="uk-UA" w:eastAsia="ru-RU"/>
              </w:rPr>
              <w:t xml:space="preserve"> р.</w:t>
            </w:r>
          </w:p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Голова науково-методичної ради факультету фізичного виховання</w:t>
            </w:r>
          </w:p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u w:val="single"/>
                <w:lang w:val="uk-UA" w:eastAsia="ru-RU"/>
              </w:rPr>
              <w:t>_________________    _</w:t>
            </w:r>
            <w:proofErr w:type="spellStart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u w:val="single"/>
                <w:lang w:val="uk-UA" w:eastAsia="ru-RU"/>
              </w:rPr>
              <w:t>К.В.Лукоянов</w:t>
            </w:r>
            <w:proofErr w:type="spellEnd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u w:val="single"/>
                <w:lang w:val="en-US" w:eastAsia="ru-RU"/>
              </w:rPr>
              <w:t>a</w:t>
            </w:r>
          </w:p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        </w:t>
            </w:r>
            <w:r w:rsidRPr="001E3DF9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vertAlign w:val="superscript"/>
                <w:lang w:val="uk-UA" w:eastAsia="ru-RU"/>
              </w:rPr>
              <w:t>(підпис)</w:t>
            </w: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                     </w:t>
            </w:r>
            <w:r w:rsidRPr="001E3DF9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vertAlign w:val="superscript"/>
                <w:lang w:val="uk-UA" w:eastAsia="ru-RU"/>
              </w:rPr>
              <w:t>(ініціали, прізвище )</w:t>
            </w:r>
          </w:p>
        </w:tc>
      </w:tr>
    </w:tbl>
    <w:p w:rsidR="001E3DF9" w:rsidRPr="001E3DF9" w:rsidRDefault="001E3DF9" w:rsidP="001E3DF9">
      <w:pPr>
        <w:shd w:val="clear" w:color="auto" w:fill="FFFFFF"/>
        <w:spacing w:after="150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</w:t>
      </w:r>
    </w:p>
    <w:p w:rsidR="001E3DF9" w:rsidRPr="001E3DF9" w:rsidRDefault="001E3DF9" w:rsidP="001E3DF9">
      <w:pPr>
        <w:shd w:val="clear" w:color="auto" w:fill="FFFFFF"/>
        <w:spacing w:after="150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</w:t>
      </w:r>
    </w:p>
    <w:p w:rsidR="001E3DF9" w:rsidRPr="001E3DF9" w:rsidRDefault="001E3DF9" w:rsidP="001E3DF9">
      <w:pPr>
        <w:shd w:val="clear" w:color="auto" w:fill="FFFFFF"/>
        <w:spacing w:after="150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</w:t>
      </w:r>
    </w:p>
    <w:p w:rsidR="001E3DF9" w:rsidRPr="001E3DF9" w:rsidRDefault="001E3DF9" w:rsidP="001E3DF9">
      <w:pPr>
        <w:shd w:val="clear" w:color="auto" w:fill="FFFFFF"/>
        <w:spacing w:after="150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</w:t>
      </w:r>
    </w:p>
    <w:p w:rsidR="001E3DF9" w:rsidRPr="001E3DF9" w:rsidRDefault="001E3DF9" w:rsidP="001E3DF9">
      <w:pPr>
        <w:shd w:val="clear" w:color="auto" w:fill="FFFFFF"/>
        <w:spacing w:after="150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2016 рік</w:t>
      </w:r>
    </w:p>
    <w:p w:rsidR="001E3DF9" w:rsidRPr="001E3DF9" w:rsidRDefault="001E3DF9" w:rsidP="001E3DF9">
      <w:pPr>
        <w:shd w:val="clear" w:color="auto" w:fill="FFFFFF"/>
        <w:spacing w:after="150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>1. Опис навчальної дисципліни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</w:t>
      </w:r>
    </w:p>
    <w:tbl>
      <w:tblPr>
        <w:tblW w:w="9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9"/>
        <w:gridCol w:w="3260"/>
        <w:gridCol w:w="1623"/>
        <w:gridCol w:w="1803"/>
      </w:tblGrid>
      <w:tr w:rsidR="001E3DF9" w:rsidRPr="001E3DF9" w:rsidTr="001E3DF9">
        <w:tc>
          <w:tcPr>
            <w:tcW w:w="28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Найменування показників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Галузь знань,</w:t>
            </w:r>
          </w:p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спеціальність, освітня програма, рівень вищої освіти, 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Характеристика навчальної дисципліни</w:t>
            </w:r>
          </w:p>
        </w:tc>
      </w:tr>
      <w:tr w:rsidR="001E3DF9" w:rsidRPr="001E3DF9" w:rsidTr="001E3D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  <w:lang w:val="uk-UA" w:eastAsia="ru-RU"/>
              </w:rPr>
              <w:t>денна форма навчання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  <w:lang w:val="uk-UA" w:eastAsia="ru-RU"/>
              </w:rPr>
              <w:t>заочна форма навчання</w:t>
            </w:r>
          </w:p>
        </w:tc>
      </w:tr>
      <w:tr w:rsidR="001E3DF9" w:rsidRPr="001E3DF9" w:rsidTr="001E3DF9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Кількість кредитів -  3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Галузь знань</w:t>
            </w:r>
          </w:p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01 «Освіта»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Вибіркова</w:t>
            </w:r>
          </w:p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</w:tr>
      <w:tr w:rsidR="001E3DF9" w:rsidRPr="001E3DF9" w:rsidTr="001E3DF9">
        <w:tc>
          <w:tcPr>
            <w:tcW w:w="28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Загальна кількість годин - 108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017 «Фізична культура і спорт»</w:t>
            </w:r>
          </w:p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Освітні програми:</w:t>
            </w:r>
          </w:p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«Фізичне виховання»</w:t>
            </w:r>
          </w:p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«Спорт»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  <w:lang w:val="uk-UA" w:eastAsia="ru-RU"/>
              </w:rPr>
              <w:t>Рік підготовки:</w:t>
            </w:r>
          </w:p>
        </w:tc>
      </w:tr>
      <w:tr w:rsidR="001E3DF9" w:rsidRPr="001E3DF9" w:rsidTr="001E3D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1 -й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1 -й</w:t>
            </w:r>
          </w:p>
        </w:tc>
      </w:tr>
      <w:tr w:rsidR="001E3DF9" w:rsidRPr="001E3DF9" w:rsidTr="001E3D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  <w:lang w:val="uk-UA" w:eastAsia="ru-RU"/>
              </w:rPr>
              <w:t>Лекції</w:t>
            </w:r>
          </w:p>
        </w:tc>
      </w:tr>
      <w:tr w:rsidR="001E3DF9" w:rsidRPr="001E3DF9" w:rsidTr="001E3DF9">
        <w:tc>
          <w:tcPr>
            <w:tcW w:w="28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Тижневих аудиторних годин для денної форми навчання: – </w:t>
            </w: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u w:val="single"/>
                <w:lang w:val="uk-UA" w:eastAsia="ru-RU"/>
              </w:rPr>
              <w:t>4</w:t>
            </w: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год</w:t>
            </w:r>
          </w:p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Рівень вищої освіти:</w:t>
            </w:r>
          </w:p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магістерський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16 год.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 год.</w:t>
            </w:r>
          </w:p>
        </w:tc>
      </w:tr>
      <w:tr w:rsidR="001E3DF9" w:rsidRPr="001E3DF9" w:rsidTr="001E3D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  <w:lang w:val="uk-UA" w:eastAsia="ru-RU"/>
              </w:rPr>
              <w:t>Практичні, семінарські</w:t>
            </w:r>
          </w:p>
        </w:tc>
      </w:tr>
      <w:tr w:rsidR="001E3DF9" w:rsidRPr="001E3DF9" w:rsidTr="001E3D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32 год.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6 год.</w:t>
            </w:r>
          </w:p>
        </w:tc>
      </w:tr>
      <w:tr w:rsidR="001E3DF9" w:rsidRPr="001E3DF9" w:rsidTr="001E3D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  <w:lang w:val="uk-UA" w:eastAsia="ru-RU"/>
              </w:rPr>
              <w:t xml:space="preserve">Індивідуальні </w:t>
            </w:r>
            <w:proofErr w:type="spellStart"/>
            <w:r w:rsidRPr="001E3DF9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  <w:lang w:val="uk-UA" w:eastAsia="ru-RU"/>
              </w:rPr>
              <w:t>зан</w:t>
            </w:r>
            <w:proofErr w:type="spellEnd"/>
            <w:r w:rsidRPr="001E3DF9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  <w:lang w:val="uk-UA" w:eastAsia="ru-RU"/>
              </w:rPr>
              <w:t>.</w:t>
            </w:r>
          </w:p>
        </w:tc>
      </w:tr>
      <w:tr w:rsidR="001E3DF9" w:rsidRPr="001E3DF9" w:rsidTr="001E3D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10 год.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год.</w:t>
            </w:r>
          </w:p>
        </w:tc>
      </w:tr>
      <w:tr w:rsidR="001E3DF9" w:rsidRPr="001E3DF9" w:rsidTr="001E3D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  <w:lang w:val="uk-UA" w:eastAsia="ru-RU"/>
              </w:rPr>
              <w:t>Самостійна робота</w:t>
            </w:r>
          </w:p>
        </w:tc>
      </w:tr>
      <w:tr w:rsidR="001E3DF9" w:rsidRPr="001E3DF9" w:rsidTr="001E3D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50 год.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5 год.</w:t>
            </w:r>
          </w:p>
        </w:tc>
      </w:tr>
      <w:tr w:rsidR="001E3DF9" w:rsidRPr="001E3DF9" w:rsidTr="001E3D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  <w:lang w:val="uk-UA" w:eastAsia="ru-RU"/>
              </w:rPr>
              <w:t>Вид контролю</w:t>
            </w: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:</w:t>
            </w:r>
          </w:p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екзамен</w:t>
            </w:r>
          </w:p>
        </w:tc>
      </w:tr>
    </w:tbl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</w:t>
      </w:r>
    </w:p>
    <w:p w:rsidR="001E3DF9" w:rsidRPr="001E3DF9" w:rsidRDefault="001E3DF9" w:rsidP="001E3DF9">
      <w:pPr>
        <w:shd w:val="clear" w:color="auto" w:fill="FFFFFF"/>
        <w:spacing w:before="150" w:after="150" w:line="600" w:lineRule="atLeast"/>
        <w:jc w:val="center"/>
        <w:outlineLvl w:val="2"/>
        <w:rPr>
          <w:rFonts w:ascii="Helvetica Neue" w:eastAsia="Times New Roman" w:hAnsi="Helvetica Neue" w:cs="Times New Roman"/>
          <w:b/>
          <w:bCs/>
          <w:color w:val="333333"/>
          <w:sz w:val="36"/>
          <w:szCs w:val="36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color w:val="333333"/>
          <w:sz w:val="36"/>
          <w:szCs w:val="36"/>
          <w:lang w:val="uk-UA" w:eastAsia="ru-RU"/>
        </w:rPr>
        <w:t>2. Мета та завдання навчальної дисципліни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>Метою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викладання навчальної дисципліни 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«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Техніка і тактика українського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рукопашу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«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Спас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»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є: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-  забезпечення глибокої теоретичної і практичної підготовки студентів у знанні техніки і тактики історичної бойової спадщини українців, слов’ян і народів світу;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-  розширення світогляду спеціалістів, підвищує їх теоретичний рівень, формує практичні навички управління процесом занять з українського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рукопашу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“Спас”, стимулює самопізнання;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-  надання студентам знання про </w:t>
      </w:r>
      <w:r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техніку і тактику українського </w:t>
      </w:r>
      <w:proofErr w:type="spellStart"/>
      <w:r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рукопашу</w:t>
      </w:r>
      <w:proofErr w:type="spellEnd"/>
      <w:r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«Спас»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і їхню важливість у житті людини, навчальний матеріал курсу необхідно пов’язувати з історією України.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Основними </w:t>
      </w: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>завданнями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вивчення дисципліни 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«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Техніка і тактика українського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рукопашу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«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Спас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» 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є: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-  забезпечення підвищення рівня педагогічної компетентності студентів;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-  формування у студентів наукового уявлення про сутність та структуру техніки і тактики українського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рукопашу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«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Спас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»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;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-  надання уявлень про техніко-тактичну підготовку в українському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рукопаші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«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Спас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»;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-  надання професійної характеристики організації за видами підготовки;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-  навчання основам самостійної діяльності студентів.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За результатами вивчення курсу студент повинен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uk-UA" w:eastAsia="ru-RU"/>
        </w:rPr>
        <w:t>знати: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-  історію походження технічних і тактичних елементів українських і слов’янських бойових мистецтв;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-  походження і сутності техніки і тактики українського бойового мистецтва “Спас”;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-  системи формування, навчання і вдосконалення техніко-тактичних навиків і вмінь в українському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рукопаші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“Спас”;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-  методичні основи формування техніко-тактичної підготовки у “Спасі”;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-  методи дослідження і вивчення системного матеріалу з техніко-тактичної підготовки в бойових мистецтвах.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uk-UA" w:eastAsia="ru-RU"/>
        </w:rPr>
        <w:t>вміти: 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-  розповісти історію походження технічних і тактичних елементів українських і слов’янських бойових мистецтв;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-  практично виконувати основні технічні елементи українського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рукопашу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“Спас”;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-  теоретично класифікувати техніко-тактичні елементи бойового мистецтва “Спас”;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lastRenderedPageBreak/>
        <w:t xml:space="preserve">-  теоретично і практично володіти методом доцільності використання техніко-тактичних елементів українського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орукопашу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“Спас”;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-  використовувати методи дослідження і вивчення системного матеріалу з техніко-тактичної підготовки у бойових мистецтвах.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>Міждисциплінарні зв’язки.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 Курс ”Техніка і тактика українського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рукопашу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“Спас” є самостійною дисципліною і має безпосередній зв’язок з такими навчальними дисциплінами: “Історія фізичної культури”, “Анатомія”, “Фізіологія людини”, “Фізіологія спорту”. Вивчення курсу передує вивченню таких дисциплін, як “Історія і духовно-філософські основи “Спасу”, “Теорія і методика українського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рукопашу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“Спас”, “Народні ігри “Спасу, козацькі бойові танці і пісні”, “Організація і методика проведення змагань з українського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рукопашу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“Спас”, “Організація діяльності в українському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рукопаші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“Спас”, “Кінна підготовка. 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Основи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виживання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”, “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Психофізичні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 xml:space="preserve"> і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оздоровчі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системи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 xml:space="preserve"> Спасу”.</w:t>
      </w:r>
    </w:p>
    <w:p w:rsidR="001E3DF9" w:rsidRPr="001E3DF9" w:rsidRDefault="001E3DF9" w:rsidP="001E3DF9">
      <w:pPr>
        <w:shd w:val="clear" w:color="auto" w:fill="FFFFFF"/>
        <w:spacing w:after="150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> </w:t>
      </w:r>
    </w:p>
    <w:p w:rsidR="001E3DF9" w:rsidRPr="001E3DF9" w:rsidRDefault="001E3DF9" w:rsidP="001E3DF9">
      <w:pPr>
        <w:shd w:val="clear" w:color="auto" w:fill="FFFFFF"/>
        <w:spacing w:after="150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>3. Програма навчальної дисципліни</w:t>
      </w:r>
    </w:p>
    <w:p w:rsidR="001E3DF9" w:rsidRPr="001E3DF9" w:rsidRDefault="001E3DF9" w:rsidP="001E3DF9">
      <w:pPr>
        <w:shd w:val="clear" w:color="auto" w:fill="FFFFFF"/>
        <w:spacing w:before="150" w:after="150" w:line="600" w:lineRule="atLeast"/>
        <w:jc w:val="center"/>
        <w:outlineLvl w:val="2"/>
        <w:rPr>
          <w:rFonts w:ascii="Helvetica Neue" w:eastAsia="Times New Roman" w:hAnsi="Helvetica Neue" w:cs="Times New Roman"/>
          <w:b/>
          <w:bCs/>
          <w:color w:val="333333"/>
          <w:sz w:val="36"/>
          <w:szCs w:val="36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color w:val="333333"/>
          <w:sz w:val="36"/>
          <w:szCs w:val="36"/>
          <w:lang w:val="uk-UA" w:eastAsia="ru-RU"/>
        </w:rPr>
        <w:t>  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uk-UA" w:eastAsia="ru-RU"/>
        </w:rPr>
        <w:t>Розділ </w:t>
      </w:r>
      <w:r w:rsidRPr="001E3DF9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eastAsia="ru-RU"/>
        </w:rPr>
        <w:t>1.</w:t>
      </w: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 </w:t>
      </w: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>Історико-т</w:t>
      </w:r>
      <w:proofErr w:type="spellStart"/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еоретичні</w:t>
      </w:r>
      <w:proofErr w:type="spellEnd"/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 xml:space="preserve"> засади </w:t>
      </w:r>
      <w:proofErr w:type="spellStart"/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формування</w:t>
      </w:r>
      <w:proofErr w:type="spellEnd"/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техніко-тактичної</w:t>
      </w:r>
      <w:proofErr w:type="spellEnd"/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підготовки</w:t>
      </w:r>
      <w:proofErr w:type="spellEnd"/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 xml:space="preserve"> в </w:t>
      </w:r>
      <w:proofErr w:type="spellStart"/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українському</w:t>
      </w:r>
      <w:proofErr w:type="spellEnd"/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рукопаші</w:t>
      </w:r>
      <w:proofErr w:type="spellEnd"/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 xml:space="preserve"> «</w:t>
      </w: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>Спас».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>Тема 1. Історичні корені техніко-тактичної підготовки у бойовому мистецтві «Спас»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Історичні джерела техніки і тактики національних бойових мистецтв. Сутність і базові параметри бойових мистецтв. Фактор природності у формуванні технічних і тактичних елементів у бойових мистецтвах. Основні принципи формування техніко-тактичних елементів у бойових мистецтвах, системність формування. Основні характеристики техніки і тактики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словянських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бойових мистецтв, козацьких систем ведення бою.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>Тема 2. Теоретичні засади формування техніко-тактичної підготовки у бойових мистецтвах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Основні принципи формування системи техніко-тактичних навиків у бойових мистецтвах. Принцип доцільності. Принцип традиційності. Принцип запозичення і копіювання. Принцип творчості. Сутність поняття техніки і тактики у бойових мистецтвах. Зв'язок техніки і тактики у бойових мистецтвах. Системність і основні принципи і методи навчання техніки і тактики у бойових мистецтвах. Вікові особливості навчання техніки і тактики у бойових мистецтвах. Проблеми навчання техніки і тактики у бойових мистецтвах.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 xml:space="preserve">Тема 3. Загальна характеристика техніко-тактичного арсеналу українського </w:t>
      </w:r>
      <w:proofErr w:type="spellStart"/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>рукопашу</w:t>
      </w:r>
      <w:proofErr w:type="spellEnd"/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 xml:space="preserve"> “Спас”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Стійки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і переміщення. Удари руками. Удари ногами. Техніка боротьби. Захист: ухиляння, блокування, уходи, нирки.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Кидкова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техніка бойового мистецтва 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“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Спас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”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, основні принципи. Больові і задушливі прийоми. Стрибкова техніка. Техніка бою в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стійці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. Техніка бою лежачи. Техніка бою проти одного супротивника. Техніка бою проти групи супротивників. Техніка бою проти озброєного супротивника і групи озброєних. Техніка бою зі зброєю. Техніка і тактика бою в різних природніх і неприродніх середовищах.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>Тема 4. </w:t>
      </w:r>
      <w:proofErr w:type="spellStart"/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>Стійки</w:t>
      </w:r>
      <w:proofErr w:type="spellEnd"/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 xml:space="preserve"> і переміщення в українському </w:t>
      </w:r>
      <w:proofErr w:type="spellStart"/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>рукопаші</w:t>
      </w:r>
      <w:proofErr w:type="spellEnd"/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 xml:space="preserve"> “Спас”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Основна класифікація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стійок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і переміщень в українському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рукопаші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“Спас”. Основні і допоміжні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стійки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. Характеристика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стійок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і переміщень, основні принципи їх виконання. Методи навчання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стійок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і переміщень в українському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рукопаші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“Спас”. Раціональне тактичне використання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стійок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і переміщень в “Спасі”, їх місце в навчально-тренувальному процесі. Ведення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рукопашу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вдень, вночі, ввечері, використання часового фактору. Ведення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рукопашу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lastRenderedPageBreak/>
        <w:t>в міському середовищі, у сільській місцевості, психологічний фактор, правове підґрунтя, наставник.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val="uk-UA" w:eastAsia="ru-RU"/>
        </w:rPr>
        <w:t>Розділ 2.</w:t>
      </w:r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> </w:t>
      </w: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 xml:space="preserve">Основи техніки і тактики українського </w:t>
      </w:r>
      <w:proofErr w:type="spellStart"/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>рукопашу</w:t>
      </w:r>
      <w:proofErr w:type="spellEnd"/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 xml:space="preserve"> «Спас».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 xml:space="preserve">Тема 5. Техніка ударів в українському </w:t>
      </w:r>
      <w:proofErr w:type="spellStart"/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>рукопаші</w:t>
      </w:r>
      <w:proofErr w:type="spellEnd"/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 xml:space="preserve"> “Спас”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Основна класифікація ударів в українському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рукопаші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“Спас”, походження термінів. Удари руками, їх характеристика. Ударна техніка ногами, основна характеристика. Основні і спеціальні удари в бойовому мистецтві “Спас”. Характеристика і принципи ударів в “Спасі”. Принцип 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“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вихлисту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”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, 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“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вкляку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”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, 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“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здвигу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”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. Удари головою, тулубом. Раціональне поєднання ударів в серії, основні принципи. Методи навчання ударної техніки “Спасу”. Контрольні тести перевірки якості ударів в бойовому мистецтві “Спас”.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 xml:space="preserve">Тема 6. Техніка боротьби в українському </w:t>
      </w:r>
      <w:proofErr w:type="spellStart"/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>рукопаші</w:t>
      </w:r>
      <w:proofErr w:type="spellEnd"/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 xml:space="preserve"> “Спас”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Основна класифікація елементів боротьби в українському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рукопаші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“Спас”. Техніка і тактика захисту в 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“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Спасі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”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. Захвати і звільнення від захватів.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Кидкова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техніка, класифікація кидків, принципи виконання. Боротьба в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стійці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. Боротьба лежачи, “шкварка”. Больові і задушливі прийоми “Спасу”, їх класифікація і принципи виконання. Принцип “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важіля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”, принцип 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“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пари сил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”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, принцип 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“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кола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”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. Боротьба проти групи супротивників. Методи навчання боротьби в “Спасі”, види борівських змагань і ігор. Контроль техніки боротьби в українському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рукопаші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“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Спас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”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>Тема 7. Техніка і тактика ведення групового бою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Способи ведення бою проти неозброєної групи супротивника. Ведення бою проти зброї. Ведення бою проти групи озброєних супротивників. Техніка і тактика ведення 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“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мазкового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”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 бою. Методи навчання техніки і тактики ведення групового бою. Традиція кулачного бою «лава-на-лаву». Техніка і тактика ведення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рукопашу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з використанням особливостей місцевості. Техніка і тактика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рукопашу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в лісі, в степу, в горах. Ведення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рукопашу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в водяному середовищі: річка, озеро, море.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 xml:space="preserve">Тема 8. Техніка і тактика бою зі зброєю в українському </w:t>
      </w:r>
      <w:proofErr w:type="spellStart"/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>рукопаші</w:t>
      </w:r>
      <w:proofErr w:type="spellEnd"/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 xml:space="preserve"> “Спас”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Техніка ведення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рукопашу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з історично-традиційною козацькою зброєю: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ножем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, шаблею, палицею, нагайкою, булавою, ціпом, косою, серпом, пікою. Техніка ведення бою 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“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двома озброєними руками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”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. Техніка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рукопашу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з сучасними видами зброї: пістолет, автомат, рушниця. Техніка ведення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рукопашу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прикладними побутовими засобами, основні принципи. Спеціальні види зброї в “Спасі”: 7 видів зброї. Методи і основні принципи навчання техніки і тактики бою зі зброєю в українському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рукопаші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“Спас”.</w:t>
      </w:r>
    </w:p>
    <w:p w:rsidR="001E3DF9" w:rsidRPr="001E3DF9" w:rsidRDefault="001E3DF9" w:rsidP="001E3DF9">
      <w:pPr>
        <w:shd w:val="clear" w:color="auto" w:fill="FFFFFF"/>
        <w:spacing w:after="150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>4. Структура навчальної дисципліни</w:t>
      </w:r>
    </w:p>
    <w:tbl>
      <w:tblPr>
        <w:tblW w:w="48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338"/>
        <w:gridCol w:w="338"/>
        <w:gridCol w:w="133"/>
        <w:gridCol w:w="223"/>
        <w:gridCol w:w="64"/>
        <w:gridCol w:w="292"/>
        <w:gridCol w:w="582"/>
        <w:gridCol w:w="224"/>
        <w:gridCol w:w="145"/>
        <w:gridCol w:w="571"/>
        <w:gridCol w:w="676"/>
        <w:gridCol w:w="493"/>
        <w:gridCol w:w="493"/>
        <w:gridCol w:w="582"/>
        <w:gridCol w:w="493"/>
        <w:gridCol w:w="1209"/>
      </w:tblGrid>
      <w:tr w:rsidR="001E3DF9" w:rsidRPr="001E3DF9" w:rsidTr="001E3DF9"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Назви тематичних розділів і тем</w:t>
            </w:r>
          </w:p>
        </w:tc>
        <w:tc>
          <w:tcPr>
            <w:tcW w:w="3750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Кількість годин</w:t>
            </w:r>
          </w:p>
        </w:tc>
      </w:tr>
      <w:tr w:rsidR="001E3DF9" w:rsidRPr="001E3DF9" w:rsidTr="001E3D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денна форма</w:t>
            </w:r>
          </w:p>
        </w:tc>
        <w:tc>
          <w:tcPr>
            <w:tcW w:w="20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заочна форма</w:t>
            </w:r>
          </w:p>
        </w:tc>
      </w:tr>
      <w:tr w:rsidR="001E3DF9" w:rsidRPr="001E3DF9" w:rsidTr="001E3D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усього</w:t>
            </w:r>
          </w:p>
        </w:tc>
        <w:tc>
          <w:tcPr>
            <w:tcW w:w="14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у тому числі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усього</w:t>
            </w:r>
          </w:p>
        </w:tc>
        <w:tc>
          <w:tcPr>
            <w:tcW w:w="18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у тому числі</w:t>
            </w:r>
          </w:p>
        </w:tc>
      </w:tr>
      <w:tr w:rsidR="001E3DF9" w:rsidRPr="001E3DF9" w:rsidTr="001E3D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л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с/п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лаб</w:t>
            </w:r>
            <w:proofErr w:type="spellEnd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.</w:t>
            </w:r>
          </w:p>
        </w:tc>
        <w:tc>
          <w:tcPr>
            <w:tcW w:w="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сам.роб</w:t>
            </w:r>
            <w:proofErr w:type="spellEnd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л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с/п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лаб</w:t>
            </w:r>
            <w:proofErr w:type="spellEnd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.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сам.роб</w:t>
            </w:r>
            <w:proofErr w:type="spellEnd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.</w:t>
            </w:r>
          </w:p>
        </w:tc>
      </w:tr>
      <w:tr w:rsidR="001E3DF9" w:rsidRPr="001E3DF9" w:rsidTr="001E3DF9"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інд</w:t>
            </w:r>
            <w:proofErr w:type="spellEnd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інд</w:t>
            </w:r>
            <w:proofErr w:type="spellEnd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.</w:t>
            </w:r>
          </w:p>
        </w:tc>
      </w:tr>
      <w:tr w:rsidR="001E3DF9" w:rsidRPr="001E3DF9" w:rsidTr="001E3DF9"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1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3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6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11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</w:tr>
      <w:tr w:rsidR="001E3DF9" w:rsidRPr="001E3DF9" w:rsidTr="001E3DF9">
        <w:tc>
          <w:tcPr>
            <w:tcW w:w="5000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</w:tr>
      <w:tr w:rsidR="001E3DF9" w:rsidRPr="001E3DF9" w:rsidTr="001E3DF9">
        <w:tc>
          <w:tcPr>
            <w:tcW w:w="5000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  <w:lang w:val="uk-UA" w:eastAsia="ru-RU"/>
              </w:rPr>
              <w:t xml:space="preserve">Розділ 1. Історико-теоретичні засади формування техніко-тактичної підготовки в українському </w:t>
            </w:r>
            <w:proofErr w:type="spellStart"/>
            <w:r w:rsidRPr="001E3DF9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  <w:lang w:val="uk-UA" w:eastAsia="ru-RU"/>
              </w:rPr>
              <w:t>рукопаші</w:t>
            </w:r>
            <w:proofErr w:type="spellEnd"/>
            <w:r w:rsidRPr="001E3DF9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  <w:lang w:val="uk-UA" w:eastAsia="ru-RU"/>
              </w:rPr>
              <w:t xml:space="preserve"> «Спас»</w:t>
            </w:r>
          </w:p>
        </w:tc>
      </w:tr>
      <w:tr w:rsidR="001E3DF9" w:rsidRPr="001E3DF9" w:rsidTr="001E3DF9"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Тема 1.</w:t>
            </w:r>
          </w:p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Історичні корені техніко-тактичної </w:t>
            </w: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lastRenderedPageBreak/>
              <w:t>підготовки у бойовому мистецтві «Спас».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lastRenderedPageBreak/>
              <w:t>12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</w:tr>
      <w:tr w:rsidR="001E3DF9" w:rsidRPr="001E3DF9" w:rsidTr="001E3DF9"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Тема 2. Теоретичні засади формування техніко-тактичної підготовки у бойових мистецтвах.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12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</w:tr>
      <w:tr w:rsidR="001E3DF9" w:rsidRPr="001E3DF9" w:rsidTr="001E3DF9"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Тема 3. Загальна характеристика техніко-тактичного арсеналу українського </w:t>
            </w:r>
            <w:proofErr w:type="spellStart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рукопашу</w:t>
            </w:r>
            <w:proofErr w:type="spellEnd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 «Спас».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12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</w:tr>
      <w:tr w:rsidR="001E3DF9" w:rsidRPr="001E3DF9" w:rsidTr="001E3DF9"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Тема 4. </w:t>
            </w:r>
            <w:proofErr w:type="spellStart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Стійки</w:t>
            </w:r>
            <w:proofErr w:type="spellEnd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 і переміщення в українському </w:t>
            </w:r>
            <w:proofErr w:type="spellStart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рукопаші</w:t>
            </w:r>
            <w:proofErr w:type="spellEnd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 «Спас».</w:t>
            </w:r>
          </w:p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12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</w:tr>
      <w:tr w:rsidR="001E3DF9" w:rsidRPr="001E3DF9" w:rsidTr="001E3DF9"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Разом за розділом 1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48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16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</w:tr>
      <w:tr w:rsidR="001E3DF9" w:rsidRPr="001E3DF9" w:rsidTr="001E3DF9">
        <w:tc>
          <w:tcPr>
            <w:tcW w:w="5000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  <w:lang w:val="uk-UA" w:eastAsia="ru-RU"/>
              </w:rPr>
              <w:t xml:space="preserve">Розділ 2. Основи техніки і тактики українського </w:t>
            </w:r>
            <w:proofErr w:type="spellStart"/>
            <w:r w:rsidRPr="001E3DF9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  <w:lang w:val="uk-UA" w:eastAsia="ru-RU"/>
              </w:rPr>
              <w:t>рукопашу</w:t>
            </w:r>
            <w:proofErr w:type="spellEnd"/>
            <w:r w:rsidRPr="001E3DF9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  <w:lang w:val="uk-UA" w:eastAsia="ru-RU"/>
              </w:rPr>
              <w:t xml:space="preserve"> «Спас»</w:t>
            </w:r>
          </w:p>
        </w:tc>
      </w:tr>
      <w:tr w:rsidR="001E3DF9" w:rsidRPr="001E3DF9" w:rsidTr="001E3DF9"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Тема 5. Техніка ударів в українському </w:t>
            </w:r>
            <w:proofErr w:type="spellStart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рукопаші</w:t>
            </w:r>
            <w:proofErr w:type="spellEnd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 «Спас».</w:t>
            </w:r>
          </w:p>
        </w:tc>
        <w:tc>
          <w:tcPr>
            <w:tcW w:w="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14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</w:tr>
      <w:tr w:rsidR="001E3DF9" w:rsidRPr="001E3DF9" w:rsidTr="001E3DF9"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Тема 6.</w:t>
            </w:r>
          </w:p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Техніка боротьби в українському </w:t>
            </w:r>
            <w:proofErr w:type="spellStart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рукопаші</w:t>
            </w:r>
            <w:proofErr w:type="spellEnd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 «Спас».</w:t>
            </w:r>
          </w:p>
        </w:tc>
        <w:tc>
          <w:tcPr>
            <w:tcW w:w="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22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10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</w:tr>
      <w:tr w:rsidR="001E3DF9" w:rsidRPr="001E3DF9" w:rsidTr="001E3DF9"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Тема 7.</w:t>
            </w:r>
          </w:p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Техніка і тактика ведення групового бою.</w:t>
            </w:r>
          </w:p>
        </w:tc>
        <w:tc>
          <w:tcPr>
            <w:tcW w:w="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12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</w:tr>
      <w:tr w:rsidR="001E3DF9" w:rsidRPr="001E3DF9" w:rsidTr="001E3DF9"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Тема 8. Техніка і тактика бою зі зброєю в українському </w:t>
            </w:r>
            <w:proofErr w:type="spellStart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рукопаші</w:t>
            </w:r>
            <w:proofErr w:type="spellEnd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 «Спас».</w:t>
            </w:r>
          </w:p>
        </w:tc>
        <w:tc>
          <w:tcPr>
            <w:tcW w:w="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12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</w:tr>
      <w:tr w:rsidR="001E3DF9" w:rsidRPr="001E3DF9" w:rsidTr="001E3DF9"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Разом за розділом 2</w:t>
            </w:r>
          </w:p>
        </w:tc>
        <w:tc>
          <w:tcPr>
            <w:tcW w:w="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60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16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10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</w:tr>
      <w:tr w:rsidR="001E3DF9" w:rsidRPr="001E3DF9" w:rsidTr="001E3DF9"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before="150" w:after="150" w:line="300" w:lineRule="atLeast"/>
              <w:outlineLvl w:val="3"/>
              <w:rPr>
                <w:rFonts w:ascii="inherit" w:eastAsia="Times New Roman" w:hAnsi="inherit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E3DF9">
              <w:rPr>
                <w:rFonts w:ascii="inherit" w:eastAsia="Times New Roman" w:hAnsi="inherit" w:cs="Times New Roman"/>
                <w:b/>
                <w:bCs/>
                <w:color w:val="333333"/>
                <w:sz w:val="30"/>
                <w:szCs w:val="30"/>
                <w:lang w:val="uk-UA" w:eastAsia="ru-RU"/>
              </w:rPr>
              <w:t>Усього годин</w:t>
            </w:r>
          </w:p>
        </w:tc>
        <w:tc>
          <w:tcPr>
            <w:tcW w:w="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108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16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32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50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10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</w:tr>
      <w:tr w:rsidR="001E3DF9" w:rsidRPr="001E3DF9" w:rsidTr="001E3DF9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</w:t>
      </w:r>
    </w:p>
    <w:p w:rsidR="001E3DF9" w:rsidRPr="001E3DF9" w:rsidRDefault="001E3DF9" w:rsidP="001E3DF9">
      <w:pPr>
        <w:shd w:val="clear" w:color="auto" w:fill="FFFFFF"/>
        <w:spacing w:after="150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 5. Теми лекційних занять</w:t>
      </w:r>
    </w:p>
    <w:p w:rsidR="001E3DF9" w:rsidRPr="001E3DF9" w:rsidRDefault="001E3DF9" w:rsidP="001E3DF9">
      <w:pPr>
        <w:shd w:val="clear" w:color="auto" w:fill="FFFFFF"/>
        <w:spacing w:after="150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> </w:t>
      </w:r>
    </w:p>
    <w:tbl>
      <w:tblPr>
        <w:tblW w:w="9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6199"/>
        <w:gridCol w:w="1169"/>
        <w:gridCol w:w="1139"/>
      </w:tblGrid>
      <w:tr w:rsidR="001E3DF9" w:rsidRPr="001E3DF9" w:rsidTr="001E3DF9"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№</w:t>
            </w:r>
          </w:p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lastRenderedPageBreak/>
              <w:t>з/п</w:t>
            </w:r>
          </w:p>
        </w:tc>
        <w:tc>
          <w:tcPr>
            <w:tcW w:w="62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lastRenderedPageBreak/>
              <w:t>Назва теми</w:t>
            </w:r>
          </w:p>
        </w:tc>
        <w:tc>
          <w:tcPr>
            <w:tcW w:w="23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Кількість</w:t>
            </w:r>
          </w:p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lastRenderedPageBreak/>
              <w:t>годин</w:t>
            </w:r>
          </w:p>
        </w:tc>
      </w:tr>
      <w:tr w:rsidR="001E3DF9" w:rsidRPr="001E3DF9" w:rsidTr="001E3D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денне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заочне</w:t>
            </w:r>
          </w:p>
        </w:tc>
      </w:tr>
      <w:tr w:rsidR="001E3DF9" w:rsidRPr="001E3DF9" w:rsidTr="001E3DF9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Розділ 1. Історико-теоретичні засади формування техніко-тактичної підготовки в українському </w:t>
            </w:r>
            <w:proofErr w:type="spellStart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рукопаші</w:t>
            </w:r>
            <w:proofErr w:type="spellEnd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 «Спас»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</w:tr>
      <w:tr w:rsidR="001E3DF9" w:rsidRPr="001E3DF9" w:rsidTr="001E3DF9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1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Історичні корені техніко-тактичної підготовки у бойовому мистецтві «Спас»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</w:tr>
      <w:tr w:rsidR="001E3DF9" w:rsidRPr="001E3DF9" w:rsidTr="001E3DF9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Теоретичні засади формування техніко-тактичної підготовки у бойових мистецтвах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</w:tr>
      <w:tr w:rsidR="001E3DF9" w:rsidRPr="001E3DF9" w:rsidTr="001E3DF9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3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Загальна характеристика техніко-тактичного арсеналу українського </w:t>
            </w:r>
            <w:proofErr w:type="spellStart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рукопашу</w:t>
            </w:r>
            <w:proofErr w:type="spellEnd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 «Спас»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</w:t>
            </w:r>
          </w:p>
        </w:tc>
      </w:tr>
      <w:tr w:rsidR="001E3DF9" w:rsidRPr="001E3DF9" w:rsidTr="001E3DF9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4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Стійки</w:t>
            </w:r>
            <w:proofErr w:type="spellEnd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 і переміщення в українському </w:t>
            </w:r>
            <w:proofErr w:type="spellStart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рукопаші</w:t>
            </w:r>
            <w:proofErr w:type="spellEnd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 «Спас»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</w:tr>
      <w:tr w:rsidR="001E3DF9" w:rsidRPr="001E3DF9" w:rsidTr="001E3DF9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Розділ 2. Основи техніки і тактики українського </w:t>
            </w:r>
            <w:proofErr w:type="spellStart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рукопашу</w:t>
            </w:r>
            <w:proofErr w:type="spellEnd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 «Спас»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</w:tr>
      <w:tr w:rsidR="001E3DF9" w:rsidRPr="001E3DF9" w:rsidTr="001E3DF9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5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Техніка ударів в українському </w:t>
            </w:r>
            <w:proofErr w:type="spellStart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рукопаші</w:t>
            </w:r>
            <w:proofErr w:type="spellEnd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 «Спас»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</w:tr>
      <w:tr w:rsidR="001E3DF9" w:rsidRPr="001E3DF9" w:rsidTr="001E3DF9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6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Техніка боротьби в українському </w:t>
            </w:r>
            <w:proofErr w:type="spellStart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рукопаші</w:t>
            </w:r>
            <w:proofErr w:type="spellEnd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 «Спас».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</w:tr>
      <w:tr w:rsidR="001E3DF9" w:rsidRPr="001E3DF9" w:rsidTr="001E3DF9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7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Техніка і тактика ведення групового бою.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</w:tr>
      <w:tr w:rsidR="001E3DF9" w:rsidRPr="001E3DF9" w:rsidTr="001E3DF9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8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Техніка і тактика бою зі зброєю в українському </w:t>
            </w:r>
            <w:proofErr w:type="spellStart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рукопаші</w:t>
            </w:r>
            <w:proofErr w:type="spellEnd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 «Спас».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</w:tr>
      <w:tr w:rsidR="001E3DF9" w:rsidRPr="001E3DF9" w:rsidTr="001E3DF9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Разом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16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</w:tr>
    </w:tbl>
    <w:p w:rsidR="001E3DF9" w:rsidRPr="001E3DF9" w:rsidRDefault="001E3DF9" w:rsidP="001E3DF9">
      <w:pPr>
        <w:shd w:val="clear" w:color="auto" w:fill="FFFFFF"/>
        <w:spacing w:after="150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> </w:t>
      </w:r>
    </w:p>
    <w:p w:rsidR="001E3DF9" w:rsidRPr="001E3DF9" w:rsidRDefault="001E3DF9" w:rsidP="001E3DF9">
      <w:pPr>
        <w:shd w:val="clear" w:color="auto" w:fill="FFFFFF"/>
        <w:spacing w:after="150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>6. Теми практичних занять</w:t>
      </w:r>
    </w:p>
    <w:p w:rsidR="001E3DF9" w:rsidRPr="001E3DF9" w:rsidRDefault="001E3DF9" w:rsidP="001E3DF9">
      <w:pPr>
        <w:shd w:val="clear" w:color="auto" w:fill="FFFFFF"/>
        <w:spacing w:after="150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> </w:t>
      </w:r>
    </w:p>
    <w:tbl>
      <w:tblPr>
        <w:tblW w:w="9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6240"/>
        <w:gridCol w:w="1140"/>
        <w:gridCol w:w="1170"/>
      </w:tblGrid>
      <w:tr w:rsidR="001E3DF9" w:rsidRPr="001E3DF9" w:rsidTr="001E3DF9"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№</w:t>
            </w:r>
          </w:p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з/п</w:t>
            </w:r>
          </w:p>
        </w:tc>
        <w:tc>
          <w:tcPr>
            <w:tcW w:w="6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Назва теми</w:t>
            </w:r>
          </w:p>
        </w:tc>
        <w:tc>
          <w:tcPr>
            <w:tcW w:w="23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Кількість</w:t>
            </w:r>
          </w:p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годин</w:t>
            </w:r>
          </w:p>
        </w:tc>
      </w:tr>
      <w:tr w:rsidR="001E3DF9" w:rsidRPr="001E3DF9" w:rsidTr="001E3D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денне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заочне</w:t>
            </w:r>
          </w:p>
        </w:tc>
      </w:tr>
      <w:tr w:rsidR="001E3DF9" w:rsidRPr="001E3DF9" w:rsidTr="001E3DF9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Розділ 1. Історико-теоретичні засади формування техніко-тактичної підготовки в українському </w:t>
            </w:r>
            <w:proofErr w:type="spellStart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рукопаші</w:t>
            </w:r>
            <w:proofErr w:type="spellEnd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 «Спас»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</w:tr>
      <w:tr w:rsidR="001E3DF9" w:rsidRPr="001E3DF9" w:rsidTr="001E3DF9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1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Історичні корені техніко-тактичної підготовки у бойовому мистецтві «Спас»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</w:tr>
      <w:tr w:rsidR="001E3DF9" w:rsidRPr="001E3DF9" w:rsidTr="001E3DF9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Теоретичні засади формування техніко-тактичної підготовки у бойових мистецтвах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</w:t>
            </w:r>
          </w:p>
        </w:tc>
      </w:tr>
      <w:tr w:rsidR="001E3DF9" w:rsidRPr="001E3DF9" w:rsidTr="001E3DF9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3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Загальна характеристика техніко-тактичного арсеналу українського </w:t>
            </w:r>
            <w:proofErr w:type="spellStart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рукопашу</w:t>
            </w:r>
            <w:proofErr w:type="spellEnd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 «Спас»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</w:tr>
      <w:tr w:rsidR="001E3DF9" w:rsidRPr="001E3DF9" w:rsidTr="001E3DF9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4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Стійки</w:t>
            </w:r>
            <w:proofErr w:type="spellEnd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 і переміщення в українському </w:t>
            </w:r>
            <w:proofErr w:type="spellStart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рукопаші</w:t>
            </w:r>
            <w:proofErr w:type="spellEnd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 «Спас»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</w:tr>
      <w:tr w:rsidR="001E3DF9" w:rsidRPr="001E3DF9" w:rsidTr="001E3DF9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Розділ 2. Основи техніки і тактики українського </w:t>
            </w:r>
            <w:proofErr w:type="spellStart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рукопашу</w:t>
            </w:r>
            <w:proofErr w:type="spellEnd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 «Спас»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</w:tr>
      <w:tr w:rsidR="001E3DF9" w:rsidRPr="001E3DF9" w:rsidTr="001E3DF9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5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Техніка ударів в українському </w:t>
            </w:r>
            <w:proofErr w:type="spellStart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рукопаші</w:t>
            </w:r>
            <w:proofErr w:type="spellEnd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 «Спас»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</w:t>
            </w:r>
          </w:p>
        </w:tc>
      </w:tr>
      <w:tr w:rsidR="001E3DF9" w:rsidRPr="001E3DF9" w:rsidTr="001E3DF9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6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Техніка боротьби в українському </w:t>
            </w:r>
            <w:proofErr w:type="spellStart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рукопаші</w:t>
            </w:r>
            <w:proofErr w:type="spellEnd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 «Спас».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</w:tr>
      <w:tr w:rsidR="001E3DF9" w:rsidRPr="001E3DF9" w:rsidTr="001E3DF9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7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Техніка і тактика ведення групового бою.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</w:t>
            </w:r>
          </w:p>
        </w:tc>
      </w:tr>
      <w:tr w:rsidR="001E3DF9" w:rsidRPr="001E3DF9" w:rsidTr="001E3DF9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lastRenderedPageBreak/>
              <w:t>8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Техніка і тактика бою зі зброєю в українському </w:t>
            </w:r>
            <w:proofErr w:type="spellStart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рукопаші</w:t>
            </w:r>
            <w:proofErr w:type="spellEnd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 «Спас».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</w:tr>
      <w:tr w:rsidR="001E3DF9" w:rsidRPr="001E3DF9" w:rsidTr="001E3DF9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Разом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32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6</w:t>
            </w:r>
          </w:p>
        </w:tc>
      </w:tr>
    </w:tbl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</w:t>
      </w:r>
    </w:p>
    <w:p w:rsidR="001E3DF9" w:rsidRPr="001E3DF9" w:rsidRDefault="001E3DF9" w:rsidP="001E3DF9">
      <w:pPr>
        <w:shd w:val="clear" w:color="auto" w:fill="FFFFFF"/>
        <w:spacing w:after="150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>7. Самостійна робота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> </w:t>
      </w:r>
    </w:p>
    <w:tbl>
      <w:tblPr>
        <w:tblW w:w="9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6240"/>
        <w:gridCol w:w="1140"/>
        <w:gridCol w:w="1170"/>
      </w:tblGrid>
      <w:tr w:rsidR="001E3DF9" w:rsidRPr="001E3DF9" w:rsidTr="001E3DF9"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№</w:t>
            </w:r>
          </w:p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з/п</w:t>
            </w:r>
          </w:p>
        </w:tc>
        <w:tc>
          <w:tcPr>
            <w:tcW w:w="6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Назва теми</w:t>
            </w:r>
          </w:p>
        </w:tc>
        <w:tc>
          <w:tcPr>
            <w:tcW w:w="23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Кількість</w:t>
            </w:r>
          </w:p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годин</w:t>
            </w:r>
          </w:p>
        </w:tc>
      </w:tr>
      <w:tr w:rsidR="001E3DF9" w:rsidRPr="001E3DF9" w:rsidTr="001E3D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денне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заочне</w:t>
            </w:r>
          </w:p>
        </w:tc>
      </w:tr>
      <w:tr w:rsidR="001E3DF9" w:rsidRPr="001E3DF9" w:rsidTr="001E3DF9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Розділ 1. Історико-теоретичні засади формування техніко-тактичної підготовки в українському </w:t>
            </w:r>
            <w:proofErr w:type="spellStart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рукопаші</w:t>
            </w:r>
            <w:proofErr w:type="spellEnd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 «Спас»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</w:tr>
      <w:tr w:rsidR="001E3DF9" w:rsidRPr="001E3DF9" w:rsidTr="001E3DF9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1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Історичні корені техніко-тактичної підготовки у бойовому мистецтві «Спас»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</w:t>
            </w:r>
          </w:p>
        </w:tc>
      </w:tr>
      <w:tr w:rsidR="001E3DF9" w:rsidRPr="001E3DF9" w:rsidTr="001E3DF9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Теоретичні засади формування техніко-тактичної підготовки у бойових мистецтвах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</w:tr>
      <w:tr w:rsidR="001E3DF9" w:rsidRPr="001E3DF9" w:rsidTr="001E3DF9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3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Загальна характеристика техніко-тактичного арсеналу українського </w:t>
            </w:r>
            <w:proofErr w:type="spellStart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рукопашу</w:t>
            </w:r>
            <w:proofErr w:type="spellEnd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 «Спас»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</w:tr>
      <w:tr w:rsidR="001E3DF9" w:rsidRPr="001E3DF9" w:rsidTr="001E3DF9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4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Стійки</w:t>
            </w:r>
            <w:proofErr w:type="spellEnd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 і переміщення в українському </w:t>
            </w:r>
            <w:proofErr w:type="spellStart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рукопаші</w:t>
            </w:r>
            <w:proofErr w:type="spellEnd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 «Спас»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</w:tr>
      <w:tr w:rsidR="001E3DF9" w:rsidRPr="001E3DF9" w:rsidTr="001E3DF9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Розділ 2. Основи техніки і тактики українського </w:t>
            </w:r>
            <w:proofErr w:type="spellStart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рукопашу</w:t>
            </w:r>
            <w:proofErr w:type="spellEnd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 «Спас»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</w:tr>
      <w:tr w:rsidR="001E3DF9" w:rsidRPr="001E3DF9" w:rsidTr="001E3DF9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5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Техніка ударів в українському </w:t>
            </w:r>
            <w:proofErr w:type="spellStart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рукопаші</w:t>
            </w:r>
            <w:proofErr w:type="spellEnd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 «Спас»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</w:tr>
      <w:tr w:rsidR="001E3DF9" w:rsidRPr="001E3DF9" w:rsidTr="001E3DF9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6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Техніка боротьби в українському </w:t>
            </w:r>
            <w:proofErr w:type="spellStart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рукопаші</w:t>
            </w:r>
            <w:proofErr w:type="spellEnd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 «Спас».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</w:tr>
      <w:tr w:rsidR="001E3DF9" w:rsidRPr="001E3DF9" w:rsidTr="001E3DF9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7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Техніка і тактика ведення групового бою.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</w:tr>
      <w:tr w:rsidR="001E3DF9" w:rsidRPr="001E3DF9" w:rsidTr="001E3DF9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8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Техніка і тактика бою зі зброєю в українському </w:t>
            </w:r>
            <w:proofErr w:type="spellStart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рукопаші</w:t>
            </w:r>
            <w:proofErr w:type="spellEnd"/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 xml:space="preserve"> «Спас».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3</w:t>
            </w:r>
          </w:p>
        </w:tc>
      </w:tr>
      <w:tr w:rsidR="001E3DF9" w:rsidRPr="001E3DF9" w:rsidTr="001E3DF9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Разом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50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5</w:t>
            </w:r>
          </w:p>
        </w:tc>
      </w:tr>
    </w:tbl>
    <w:p w:rsidR="001E3DF9" w:rsidRPr="001E3DF9" w:rsidRDefault="001E3DF9" w:rsidP="001E3DF9">
      <w:pPr>
        <w:shd w:val="clear" w:color="auto" w:fill="FFFFFF"/>
        <w:spacing w:after="150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> </w:t>
      </w:r>
    </w:p>
    <w:p w:rsidR="001E3DF9" w:rsidRPr="001E3DF9" w:rsidRDefault="001E3DF9" w:rsidP="001E3DF9">
      <w:pPr>
        <w:shd w:val="clear" w:color="auto" w:fill="FFFFFF"/>
        <w:spacing w:after="150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>Індивідуальне завдання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Індивідуальні завдання виконуються студентами у вигляди теоретичних завдань або застосовуються на практичних заняттях, також у вигляді доповідей, презентацій.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1.      Виконання науково-дослідницького завдання.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2.      Аналіз теоретичних засад формування техніко-тактичної підготовки у бойових мистецтвах, аналіз системи ведення  бою з використанням особливостей місцевості (виконується в контексті з самостійним завданням).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3.      Підготовка конспектів занять з техніко-тактичної підготовки в українському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рукопаші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“Спас” для різних вікових груп спортсменів.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</w:t>
      </w:r>
    </w:p>
    <w:p w:rsidR="001E3DF9" w:rsidRPr="001E3DF9" w:rsidRDefault="001E3DF9" w:rsidP="001E3DF9">
      <w:pPr>
        <w:shd w:val="clear" w:color="auto" w:fill="FFFFFF"/>
        <w:spacing w:after="150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>8.    Види контролю і система накопичення балів</w:t>
      </w:r>
    </w:p>
    <w:p w:rsidR="001E3DF9" w:rsidRPr="001E3DF9" w:rsidRDefault="001E3DF9" w:rsidP="001E3DF9">
      <w:pPr>
        <w:shd w:val="clear" w:color="auto" w:fill="FFFFFF"/>
        <w:spacing w:after="150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4249"/>
        <w:gridCol w:w="1546"/>
        <w:gridCol w:w="1528"/>
        <w:gridCol w:w="1489"/>
      </w:tblGrid>
      <w:tr w:rsidR="001E3DF9" w:rsidRPr="001E3DF9" w:rsidTr="001E3DF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  <w:lang w:val="uk-UA" w:eastAsia="ru-RU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Вид контролю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Кількість контрольних заходів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Кількість балів за 1 захід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Усього</w:t>
            </w:r>
          </w:p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балів</w:t>
            </w:r>
          </w:p>
        </w:tc>
      </w:tr>
      <w:tr w:rsidR="001E3DF9" w:rsidRPr="001E3DF9" w:rsidTr="001E3DF9">
        <w:tc>
          <w:tcPr>
            <w:tcW w:w="95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Поточний контроль</w:t>
            </w:r>
          </w:p>
        </w:tc>
      </w:tr>
      <w:tr w:rsidR="001E3DF9" w:rsidRPr="001E3DF9" w:rsidTr="001E3DF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Практичні заняття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24</w:t>
            </w:r>
          </w:p>
        </w:tc>
      </w:tr>
      <w:tr w:rsidR="001E3DF9" w:rsidRPr="001E3DF9" w:rsidTr="001E3DF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Контроль самостійної роботи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12</w:t>
            </w:r>
          </w:p>
        </w:tc>
      </w:tr>
      <w:tr w:rsidR="001E3DF9" w:rsidRPr="001E3DF9" w:rsidTr="001E3DF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3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Контрольне тестування за результатами вивчення матеріалу розділів 1-2 у системі електронного забезпечення ЗНУ (проводиться по завершенню вивчення кожного розділу 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0-8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24</w:t>
            </w:r>
          </w:p>
        </w:tc>
      </w:tr>
      <w:tr w:rsidR="001E3DF9" w:rsidRPr="001E3DF9" w:rsidTr="001E3DF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60</w:t>
            </w:r>
          </w:p>
        </w:tc>
      </w:tr>
      <w:tr w:rsidR="001E3DF9" w:rsidRPr="001E3DF9" w:rsidTr="001E3DF9">
        <w:tc>
          <w:tcPr>
            <w:tcW w:w="95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Підсумковий контроль</w:t>
            </w:r>
          </w:p>
        </w:tc>
      </w:tr>
      <w:tr w:rsidR="001E3DF9" w:rsidRPr="001E3DF9" w:rsidTr="001E3DF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Індивідуальне завдання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10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10</w:t>
            </w:r>
          </w:p>
        </w:tc>
      </w:tr>
      <w:tr w:rsidR="001E3DF9" w:rsidRPr="001E3DF9" w:rsidTr="001E3DF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Підсумковий тестовий контроль у системі електронного забезпечення ЗНУ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10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10</w:t>
            </w:r>
          </w:p>
        </w:tc>
      </w:tr>
      <w:tr w:rsidR="001E3DF9" w:rsidRPr="001E3DF9" w:rsidTr="001E3DF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Екзамен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20</w:t>
            </w:r>
          </w:p>
        </w:tc>
      </w:tr>
      <w:tr w:rsidR="001E3DF9" w:rsidRPr="001E3DF9" w:rsidTr="001E3DF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18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1E3DF9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val="uk-UA" w:eastAsia="ru-RU"/>
              </w:rPr>
              <w:t>100</w:t>
            </w:r>
          </w:p>
        </w:tc>
      </w:tr>
    </w:tbl>
    <w:p w:rsidR="001E3DF9" w:rsidRPr="001E3DF9" w:rsidRDefault="001E3DF9" w:rsidP="001E3DF9">
      <w:pPr>
        <w:shd w:val="clear" w:color="auto" w:fill="FFFFFF"/>
        <w:spacing w:after="150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hyperlink r:id="rId4" w:tooltip="Критерії оцінювання" w:history="1">
        <w:r w:rsidRPr="001E3DF9">
          <w:rPr>
            <w:rFonts w:ascii="Helvetica Neue" w:eastAsia="Times New Roman" w:hAnsi="Helvetica Neue" w:cs="Times New Roman"/>
            <w:b/>
            <w:bCs/>
            <w:color w:val="0070A8"/>
            <w:sz w:val="21"/>
            <w:szCs w:val="21"/>
            <w:u w:val="single"/>
            <w:lang w:val="uk-UA" w:eastAsia="ru-RU"/>
          </w:rPr>
          <w:t>Критерії оцінювання</w:t>
        </w:r>
      </w:hyperlink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Курс дисципліни «Теорія і методика українського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рукопашу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«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Спас</w:t>
      </w: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»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» розбито на 2 розділи. Кожен має ряд поточних контрольних заходів і закінчується підсумковим контролем, обов’язковим для студента. Підсумковий контроль проводиться у формі </w:t>
      </w:r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>екзамену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При проведені поточного контролю оцінюються: результати тестування за розділами, виконання письмових завдань та ситуаційних задач під час проведення практичних занять, виконання самостійної роботи у вигляді презентації.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>Практичні заняття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оцінюються максимально у 24 балів: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3 бали – послідовний виклад матеріалу з аналізом та рекомендаціями отриманих даних, знання практичного матеріалу, володіння спеціальною літературою, вміння творчо розв’язувати завдання (“відмінно” за національною шкалою);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2 бали – послідовний виклад, знання практичного матеріалу, аналіз отриманих даних, часткове володіння спеціальною термінологією, при поясненні понять допущено помилки “добре” за національною шкалою;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1 бал – зміст матеріалу викладено частково, з недотриманням послідовності, суть поняття розкрито в загальному “задовільно” за національною шкалою;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0,5 бали – доповнення та участь у дискусії.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>Контроль самостійної роботи 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проводиться у формі перевірки конспектів матеріалів для підготовки до практичних занять, вибіркового усного опитування на початку практичного заняття або письмового експрес-опитування студентів за основними питаннями, що винесено до самостійної роботи: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           4 бали – суттєве стисле повне розкриття питання;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           3 бали – неповне (на 2/3) розкриття питання, охайне виконання роботи;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           2 бали – неповне (на 1/3) розкриття питання, охайне виконання роботи: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           1 бал – часткове розкриття питання.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lastRenderedPageBreak/>
        <w:t>Контрольне тестування за результатами вивчення матеріалу розділів: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8-7 балів – відповідь бездоганна за змістом, формою та обсягом. Студент вільно володіє матеріалом: при відповіді показує досконале знання навчальної літератури, наводить власні міркування, робить узагальнюючі висновки, використовує знання з суміжних галузевих дисциплін, доцільно використовує матеріал при наведенні прикладів.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6-5 балів –  студент відповідає по суті питання, володіє матеріалом: при відповіді показує знання навчальної літератури, робить узагальнюючі висновки, доцільно використовує матеріал при наведенні прикладів, проте відповідь містить неточності, порушується послідовність викладення матеріалу.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4-3 бали –  студент відповідає по суті питання і в загальній формі розбирається у матеріалі, але відповідь неповна і містить неточності, порушується послідовність викладення матеріалу, виникають труднощі у наведенні прикладів.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2-1 бал – студент лише в загальній формі розбирається у матеріалі, відповідь неповна і неглибока, лише частково розкриває зміст питання. Студент дає недостатньо правильні формулювання, порушує послідовність викладення матеріалу, відчуває труднощі при наведенні прикладів.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0 балів – відповідь відсутня.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>Індивідуальне завдання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є частиною самостійної роботи та являє собою підготовку та захист електронної презентації з обраної теми протягом вивчення дисципліни виконується до екзамену завчасно та оцінюється, виходячи з максимальних 10 балів: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10 балів – студентом правильно і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вичерпно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розкрита тема, продемонстровано високий рівень володіння понятійним матеріалом, знання першоджерел, проявлено творчий підхід (20 слайдів);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7 балів – в цілому правильно розкрита обрана тема при наявності окремих помилок володіння понятійним матеріалом і термінології (15 слайдів);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5 балів – неповне розкриття обраної теми при суттєвих помилках (10 слайдів).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>Підсумковий тестовий контроль у системі електронного забезпечення ЗНУ.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Максимально оцінюється у 10 балів. Тестові завдання містять 1 правильну відповіді з наданих. Студент отримує 1 бал за кожне правильно позначене тестове завдання та 0 балів – при помилковому позначенні відповіді.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>Екзамен 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передбачає підсумковий контроль знань, який складається з трьох питань та відбувається у вигляді усного опитування за основними положеннями лекційного курсу. </w:t>
      </w:r>
      <w:hyperlink r:id="rId5" w:tooltip="Критерії оцінювання" w:history="1">
        <w:r w:rsidRPr="001E3DF9">
          <w:rPr>
            <w:rFonts w:ascii="Helvetica Neue" w:eastAsia="Times New Roman" w:hAnsi="Helvetica Neue" w:cs="Times New Roman"/>
            <w:color w:val="0070A8"/>
            <w:sz w:val="21"/>
            <w:szCs w:val="21"/>
            <w:u w:val="single"/>
            <w:lang w:val="uk-UA" w:eastAsia="ru-RU"/>
          </w:rPr>
          <w:t>Критерії оцінювання</w:t>
        </w:r>
      </w:hyperlink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знань: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-   “відмінно” за національною шкалою – студент отримує 20-17 балів (послідовна, логічна, обґрунтована відповідь на 3 запитання, вміле й вивірене формулювання висновків);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-  “добре” за національною шкалою – студент отримує 16-13 балів (послідовна, логічна, обґрунтована відповідь на 3 запитання, наявність окремих несуттєвих помилок під час відповіді);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-  “задовільно” за національною шкалою – студент отримує 12-9 балів (послідовна, логічна відповідь на 2 запитання, наявність окремих несуттєвих помилок під час відповіді);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-  “незадовільно” за національною шкалою – студент отримує 8-0 балів (непослідовна відповідь на 1 запитання, наявність істотних помилок під час відповіді).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</w:t>
      </w:r>
    </w:p>
    <w:p w:rsidR="001E3DF9" w:rsidRPr="001E3DF9" w:rsidRDefault="001E3DF9" w:rsidP="001E3DF9">
      <w:pPr>
        <w:shd w:val="clear" w:color="auto" w:fill="FFFFFF"/>
        <w:spacing w:after="150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>Шкала оцінювання: національна та ECTS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1083"/>
        <w:gridCol w:w="5963"/>
        <w:gridCol w:w="1146"/>
      </w:tblGrid>
      <w:tr w:rsidR="001E3DF9" w:rsidRPr="001E3DF9" w:rsidTr="001E3DF9">
        <w:trPr>
          <w:jc w:val="center"/>
        </w:trPr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3DF9" w:rsidRPr="001E3DF9" w:rsidRDefault="001E3DF9" w:rsidP="001E3DF9">
            <w:pPr>
              <w:spacing w:before="150" w:after="150" w:line="600" w:lineRule="atLeast"/>
              <w:jc w:val="center"/>
              <w:outlineLvl w:val="1"/>
              <w:rPr>
                <w:rFonts w:ascii="inherit" w:eastAsia="Times New Roman" w:hAnsi="inherit" w:cs="Times New Roman"/>
                <w:b/>
                <w:bCs/>
                <w:sz w:val="42"/>
                <w:szCs w:val="42"/>
                <w:lang w:eastAsia="ru-RU"/>
              </w:rPr>
            </w:pPr>
            <w:r w:rsidRPr="001E3DF9">
              <w:rPr>
                <w:rFonts w:ascii="inherit" w:eastAsia="Times New Roman" w:hAnsi="inherit" w:cs="Times New Roman"/>
                <w:b/>
                <w:bCs/>
                <w:sz w:val="42"/>
                <w:szCs w:val="42"/>
                <w:lang w:val="uk-UA" w:eastAsia="ru-RU"/>
              </w:rPr>
              <w:lastRenderedPageBreak/>
              <w:t>За шкалою</w:t>
            </w:r>
          </w:p>
          <w:p w:rsidR="001E3DF9" w:rsidRPr="001E3DF9" w:rsidRDefault="001E3DF9" w:rsidP="001E3DF9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1E3DF9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ECTS</w:t>
            </w:r>
          </w:p>
        </w:tc>
        <w:tc>
          <w:tcPr>
            <w:tcW w:w="4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3DF9" w:rsidRPr="001E3DF9" w:rsidRDefault="001E3DF9" w:rsidP="001E3DF9">
            <w:pPr>
              <w:spacing w:before="150" w:after="150" w:line="300" w:lineRule="atLeast"/>
              <w:jc w:val="center"/>
              <w:outlineLvl w:val="4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1E3DF9">
              <w:rPr>
                <w:rFonts w:ascii="inherit" w:eastAsia="Times New Roman" w:hAnsi="inherit" w:cs="Times New Roman"/>
                <w:b/>
                <w:bCs/>
                <w:lang w:val="uk-UA" w:eastAsia="ru-RU"/>
              </w:rPr>
              <w:t>За шкалою</w:t>
            </w:r>
          </w:p>
          <w:p w:rsidR="001E3DF9" w:rsidRPr="001E3DF9" w:rsidRDefault="001E3DF9" w:rsidP="001E3DF9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DF9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  університету</w:t>
            </w:r>
          </w:p>
        </w:tc>
        <w:tc>
          <w:tcPr>
            <w:tcW w:w="3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3DF9" w:rsidRPr="001E3DF9" w:rsidRDefault="001E3DF9" w:rsidP="001E3DF9">
            <w:pPr>
              <w:spacing w:before="150" w:after="150" w:line="600" w:lineRule="atLeast"/>
              <w:jc w:val="center"/>
              <w:outlineLvl w:val="2"/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eastAsia="ru-RU"/>
              </w:rPr>
            </w:pPr>
            <w:r w:rsidRPr="001E3DF9"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val="uk-UA" w:eastAsia="ru-RU"/>
              </w:rPr>
              <w:t>За національною шкалою</w:t>
            </w:r>
          </w:p>
        </w:tc>
      </w:tr>
      <w:tr w:rsidR="001E3DF9" w:rsidRPr="001E3DF9" w:rsidTr="001E3DF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DF9" w:rsidRPr="001E3DF9" w:rsidRDefault="001E3DF9" w:rsidP="001E3DF9">
            <w:pPr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DF9" w:rsidRPr="001E3DF9" w:rsidRDefault="001E3DF9" w:rsidP="001E3DF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3DF9" w:rsidRPr="001E3DF9" w:rsidRDefault="001E3DF9" w:rsidP="001E3DF9">
            <w:pPr>
              <w:spacing w:before="150" w:after="150" w:line="600" w:lineRule="atLeast"/>
              <w:outlineLvl w:val="2"/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eastAsia="ru-RU"/>
              </w:rPr>
            </w:pPr>
            <w:r w:rsidRPr="001E3DF9"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val="uk-UA" w:eastAsia="ru-RU"/>
              </w:rPr>
              <w:t>Екзамен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3DF9" w:rsidRPr="001E3DF9" w:rsidRDefault="001E3DF9" w:rsidP="001E3DF9">
            <w:pPr>
              <w:spacing w:before="150" w:after="150" w:line="600" w:lineRule="atLeast"/>
              <w:outlineLvl w:val="2"/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eastAsia="ru-RU"/>
              </w:rPr>
            </w:pPr>
            <w:r w:rsidRPr="001E3DF9"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val="uk-UA" w:eastAsia="ru-RU"/>
              </w:rPr>
              <w:t>Залік</w:t>
            </w:r>
          </w:p>
        </w:tc>
      </w:tr>
      <w:tr w:rsidR="001E3DF9" w:rsidRPr="001E3DF9" w:rsidTr="001E3DF9">
        <w:trPr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DF9">
              <w:rPr>
                <w:rFonts w:ascii="Times New Roman" w:eastAsia="Times New Roman" w:hAnsi="Times New Roman" w:cs="Times New Roman"/>
                <w:lang w:val="uk-UA" w:eastAsia="ru-RU"/>
              </w:rPr>
              <w:t>A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DF9">
              <w:rPr>
                <w:rFonts w:ascii="Times New Roman" w:eastAsia="Times New Roman" w:hAnsi="Times New Roman" w:cs="Times New Roman"/>
                <w:lang w:val="uk-UA" w:eastAsia="ru-RU"/>
              </w:rPr>
              <w:t>90 – 100</w:t>
            </w:r>
          </w:p>
          <w:p w:rsidR="001E3DF9" w:rsidRPr="001E3DF9" w:rsidRDefault="001E3DF9" w:rsidP="001E3DF9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DF9">
              <w:rPr>
                <w:rFonts w:ascii="Times New Roman" w:eastAsia="Times New Roman" w:hAnsi="Times New Roman" w:cs="Times New Roman"/>
                <w:lang w:val="uk-UA" w:eastAsia="ru-RU"/>
              </w:rPr>
              <w:t>(відмінно)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DF9" w:rsidRPr="001E3DF9" w:rsidRDefault="001E3DF9" w:rsidP="001E3DF9">
            <w:pPr>
              <w:spacing w:before="150" w:after="150" w:line="300" w:lineRule="atLeast"/>
              <w:jc w:val="center"/>
              <w:outlineLvl w:val="3"/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ru-RU"/>
              </w:rPr>
            </w:pPr>
            <w:r w:rsidRPr="001E3DF9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val="uk-UA"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55 (відмінно)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DF9" w:rsidRPr="001E3DF9" w:rsidRDefault="001E3DF9" w:rsidP="001E3DF9">
            <w:pPr>
              <w:spacing w:before="150" w:after="150" w:line="300" w:lineRule="atLeast"/>
              <w:outlineLvl w:val="3"/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ru-RU"/>
              </w:rPr>
            </w:pPr>
            <w:r w:rsidRPr="001E3DF9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val="uk-UA" w:eastAsia="ru-RU"/>
              </w:rPr>
              <w:t>Зараховано</w:t>
            </w:r>
          </w:p>
        </w:tc>
      </w:tr>
      <w:tr w:rsidR="001E3DF9" w:rsidRPr="001E3DF9" w:rsidTr="001E3DF9">
        <w:trPr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DF9">
              <w:rPr>
                <w:rFonts w:ascii="Times New Roman" w:eastAsia="Times New Roman" w:hAnsi="Times New Roman" w:cs="Times New Roman"/>
                <w:lang w:val="uk-UA" w:eastAsia="ru-RU"/>
              </w:rPr>
              <w:t>B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DF9">
              <w:rPr>
                <w:rFonts w:ascii="Times New Roman" w:eastAsia="Times New Roman" w:hAnsi="Times New Roman" w:cs="Times New Roman"/>
                <w:lang w:val="uk-UA" w:eastAsia="ru-RU"/>
              </w:rPr>
              <w:t>85 – 89</w:t>
            </w:r>
          </w:p>
          <w:p w:rsidR="001E3DF9" w:rsidRPr="001E3DF9" w:rsidRDefault="001E3DF9" w:rsidP="001E3DF9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DF9">
              <w:rPr>
                <w:rFonts w:ascii="Times New Roman" w:eastAsia="Times New Roman" w:hAnsi="Times New Roman" w:cs="Times New Roman"/>
                <w:lang w:val="uk-UA" w:eastAsia="ru-RU"/>
              </w:rPr>
              <w:t>(дуже добре)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DF9">
              <w:rPr>
                <w:rFonts w:ascii="Times New Roman" w:eastAsia="Times New Roman" w:hAnsi="Times New Roman" w:cs="Times New Roman"/>
                <w:lang w:val="uk-UA" w:eastAsia="ru-RU"/>
              </w:rPr>
              <w:t>4 (добре)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DF9" w:rsidRPr="001E3DF9" w:rsidRDefault="001E3DF9" w:rsidP="001E3DF9">
            <w:pPr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ru-RU"/>
              </w:rPr>
            </w:pPr>
          </w:p>
        </w:tc>
      </w:tr>
      <w:tr w:rsidR="001E3DF9" w:rsidRPr="001E3DF9" w:rsidTr="001E3DF9">
        <w:trPr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DF9">
              <w:rPr>
                <w:rFonts w:ascii="Times New Roman" w:eastAsia="Times New Roman" w:hAnsi="Times New Roman" w:cs="Times New Roman"/>
                <w:lang w:val="uk-UA" w:eastAsia="ru-RU"/>
              </w:rPr>
              <w:t>C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DF9">
              <w:rPr>
                <w:rFonts w:ascii="Times New Roman" w:eastAsia="Times New Roman" w:hAnsi="Times New Roman" w:cs="Times New Roman"/>
                <w:lang w:val="uk-UA" w:eastAsia="ru-RU"/>
              </w:rPr>
              <w:t>75 – 84</w:t>
            </w:r>
          </w:p>
          <w:p w:rsidR="001E3DF9" w:rsidRPr="001E3DF9" w:rsidRDefault="001E3DF9" w:rsidP="001E3DF9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DF9">
              <w:rPr>
                <w:rFonts w:ascii="Times New Roman" w:eastAsia="Times New Roman" w:hAnsi="Times New Roman" w:cs="Times New Roman"/>
                <w:lang w:val="uk-UA" w:eastAsia="ru-RU"/>
              </w:rPr>
              <w:t>(добре)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DF9" w:rsidRPr="001E3DF9" w:rsidRDefault="001E3DF9" w:rsidP="001E3DF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DF9" w:rsidRPr="001E3DF9" w:rsidRDefault="001E3DF9" w:rsidP="001E3DF9">
            <w:pPr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ru-RU"/>
              </w:rPr>
            </w:pPr>
          </w:p>
        </w:tc>
      </w:tr>
      <w:tr w:rsidR="001E3DF9" w:rsidRPr="001E3DF9" w:rsidTr="001E3DF9">
        <w:trPr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DF9">
              <w:rPr>
                <w:rFonts w:ascii="Times New Roman" w:eastAsia="Times New Roman" w:hAnsi="Times New Roman" w:cs="Times New Roman"/>
                <w:lang w:val="uk-UA" w:eastAsia="ru-RU"/>
              </w:rPr>
              <w:t>D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DF9">
              <w:rPr>
                <w:rFonts w:ascii="Times New Roman" w:eastAsia="Times New Roman" w:hAnsi="Times New Roman" w:cs="Times New Roman"/>
                <w:lang w:val="uk-UA" w:eastAsia="ru-RU"/>
              </w:rPr>
              <w:t>70 – 74</w:t>
            </w:r>
          </w:p>
          <w:p w:rsidR="001E3DF9" w:rsidRPr="001E3DF9" w:rsidRDefault="001E3DF9" w:rsidP="001E3DF9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DF9">
              <w:rPr>
                <w:rFonts w:ascii="Times New Roman" w:eastAsia="Times New Roman" w:hAnsi="Times New Roman" w:cs="Times New Roman"/>
                <w:lang w:val="uk-UA" w:eastAsia="ru-RU"/>
              </w:rPr>
              <w:t>(задовільно)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DF9">
              <w:rPr>
                <w:rFonts w:ascii="Times New Roman" w:eastAsia="Times New Roman" w:hAnsi="Times New Roman" w:cs="Times New Roman"/>
                <w:lang w:val="uk-UA" w:eastAsia="ru-RU"/>
              </w:rPr>
              <w:t>3 (задовільно)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DF9" w:rsidRPr="001E3DF9" w:rsidRDefault="001E3DF9" w:rsidP="001E3DF9">
            <w:pPr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ru-RU"/>
              </w:rPr>
            </w:pPr>
          </w:p>
        </w:tc>
      </w:tr>
      <w:tr w:rsidR="001E3DF9" w:rsidRPr="001E3DF9" w:rsidTr="001E3DF9">
        <w:trPr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DF9">
              <w:rPr>
                <w:rFonts w:ascii="Times New Roman" w:eastAsia="Times New Roman" w:hAnsi="Times New Roman" w:cs="Times New Roman"/>
                <w:lang w:val="uk-UA" w:eastAsia="ru-RU"/>
              </w:rPr>
              <w:t>E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DF9">
              <w:rPr>
                <w:rFonts w:ascii="Times New Roman" w:eastAsia="Times New Roman" w:hAnsi="Times New Roman" w:cs="Times New Roman"/>
                <w:lang w:val="uk-UA" w:eastAsia="ru-RU"/>
              </w:rPr>
              <w:t>60 – 69</w:t>
            </w:r>
          </w:p>
          <w:p w:rsidR="001E3DF9" w:rsidRPr="001E3DF9" w:rsidRDefault="001E3DF9" w:rsidP="001E3DF9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DF9">
              <w:rPr>
                <w:rFonts w:ascii="Times New Roman" w:eastAsia="Times New Roman" w:hAnsi="Times New Roman" w:cs="Times New Roman"/>
                <w:lang w:val="uk-UA" w:eastAsia="ru-RU"/>
              </w:rPr>
              <w:t>(достатньо)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DF9" w:rsidRPr="001E3DF9" w:rsidRDefault="001E3DF9" w:rsidP="001E3DF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DF9" w:rsidRPr="001E3DF9" w:rsidRDefault="001E3DF9" w:rsidP="001E3DF9">
            <w:pPr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ru-RU"/>
              </w:rPr>
            </w:pPr>
          </w:p>
        </w:tc>
      </w:tr>
      <w:tr w:rsidR="001E3DF9" w:rsidRPr="001E3DF9" w:rsidTr="001E3DF9">
        <w:trPr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DF9">
              <w:rPr>
                <w:rFonts w:ascii="Times New Roman" w:eastAsia="Times New Roman" w:hAnsi="Times New Roman" w:cs="Times New Roman"/>
                <w:lang w:val="uk-UA" w:eastAsia="ru-RU"/>
              </w:rPr>
              <w:t>FX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DF9">
              <w:rPr>
                <w:rFonts w:ascii="Times New Roman" w:eastAsia="Times New Roman" w:hAnsi="Times New Roman" w:cs="Times New Roman"/>
                <w:lang w:val="uk-UA" w:eastAsia="ru-RU"/>
              </w:rPr>
              <w:t>35 – 59</w:t>
            </w:r>
          </w:p>
          <w:p w:rsidR="001E3DF9" w:rsidRPr="001E3DF9" w:rsidRDefault="001E3DF9" w:rsidP="001E3DF9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DF9">
              <w:rPr>
                <w:rFonts w:ascii="Times New Roman" w:eastAsia="Times New Roman" w:hAnsi="Times New Roman" w:cs="Times New Roman"/>
                <w:lang w:val="uk-UA" w:eastAsia="ru-RU"/>
              </w:rPr>
              <w:t>(незадовільно – з можливістю повторного складання)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DF9">
              <w:rPr>
                <w:rFonts w:ascii="Times New Roman" w:eastAsia="Times New Roman" w:hAnsi="Times New Roman" w:cs="Times New Roman"/>
                <w:lang w:val="uk-UA" w:eastAsia="ru-RU"/>
              </w:rPr>
              <w:t>2 (незадовільно)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DF9">
              <w:rPr>
                <w:rFonts w:ascii="Times New Roman" w:eastAsia="Times New Roman" w:hAnsi="Times New Roman" w:cs="Times New Roman"/>
                <w:lang w:val="uk-UA" w:eastAsia="ru-RU"/>
              </w:rPr>
              <w:t>Не зараховано</w:t>
            </w:r>
          </w:p>
        </w:tc>
      </w:tr>
      <w:tr w:rsidR="001E3DF9" w:rsidRPr="001E3DF9" w:rsidTr="001E3DF9">
        <w:trPr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DF9">
              <w:rPr>
                <w:rFonts w:ascii="Times New Roman" w:eastAsia="Times New Roman" w:hAnsi="Times New Roman" w:cs="Times New Roman"/>
                <w:lang w:val="uk-UA" w:eastAsia="ru-RU"/>
              </w:rPr>
              <w:t>F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DF9" w:rsidRPr="001E3DF9" w:rsidRDefault="001E3DF9" w:rsidP="001E3DF9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DF9">
              <w:rPr>
                <w:rFonts w:ascii="Times New Roman" w:eastAsia="Times New Roman" w:hAnsi="Times New Roman" w:cs="Times New Roman"/>
                <w:lang w:val="uk-UA" w:eastAsia="ru-RU"/>
              </w:rPr>
              <w:t>1 – 34</w:t>
            </w:r>
          </w:p>
          <w:p w:rsidR="001E3DF9" w:rsidRPr="001E3DF9" w:rsidRDefault="001E3DF9" w:rsidP="001E3DF9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DF9">
              <w:rPr>
                <w:rFonts w:ascii="Times New Roman" w:eastAsia="Times New Roman" w:hAnsi="Times New Roman" w:cs="Times New Roman"/>
                <w:lang w:val="uk-UA" w:eastAsia="ru-RU"/>
              </w:rPr>
              <w:t>(незадовільно – з обов’язковим повторним курсом)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DF9" w:rsidRPr="001E3DF9" w:rsidRDefault="001E3DF9" w:rsidP="001E3DF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DF9" w:rsidRPr="001E3DF9" w:rsidRDefault="001E3DF9" w:rsidP="001E3DF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E3DF9" w:rsidRPr="001E3DF9" w:rsidRDefault="001E3DF9" w:rsidP="001E3DF9">
      <w:pPr>
        <w:shd w:val="clear" w:color="auto" w:fill="FFFFFF"/>
        <w:spacing w:after="150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> </w:t>
      </w:r>
    </w:p>
    <w:p w:rsidR="001E3DF9" w:rsidRPr="001E3DF9" w:rsidRDefault="001E3DF9" w:rsidP="001E3DF9">
      <w:pPr>
        <w:shd w:val="clear" w:color="auto" w:fill="FFFFFF"/>
        <w:spacing w:after="150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>9. Рекомендована література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>Основна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: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lastRenderedPageBreak/>
        <w:t>1.    </w:t>
      </w:r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>Притула О.Л. 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Український рукопаш "Спас": Навчальна програма для дитячо-юнацьких спортивних шкіл /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О.Л.Притула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,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К.А.Рижов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, К.В.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Лукоянова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. – Запоріжжя – Київ: дизайн-студія «Інтера», 2012. – 68 с.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2.    </w:t>
      </w:r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 xml:space="preserve">Притула О.Л., </w:t>
      </w:r>
      <w:proofErr w:type="spellStart"/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>Рижов</w:t>
      </w:r>
      <w:proofErr w:type="spellEnd"/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 xml:space="preserve"> К.А., Поляков Г.М.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 Правила змагань з українського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рукопашу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"Спас" / О.Л. Притула, К.А.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Рижов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, Г.М.  Поляков. – Запоріжжя. – Київ: дизайн-студія «Інтера», 2011. – 58 с.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3.        </w:t>
      </w:r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>Притула О.Л.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 Авторська навчальна програма для дитячо-юнацьких спортивних шкіл з українського бойового мистецтва «Спас» /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О.Л.Притула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. – Запоріжжя, 1998. – 60 с.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4.        </w:t>
      </w:r>
      <w:proofErr w:type="spellStart"/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>Величкович</w:t>
      </w:r>
      <w:proofErr w:type="spellEnd"/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 xml:space="preserve"> М.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 Український рукопаш гопак: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навч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.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посіб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. / М.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Величкович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, Л. Мартинюк. – Л.: Ліга-Прес, 2003. – 152 с.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5.        </w:t>
      </w:r>
      <w:proofErr w:type="spellStart"/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>Пилат</w:t>
      </w:r>
      <w:proofErr w:type="spellEnd"/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 xml:space="preserve"> В. 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Бойовий гопак /  В.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Пилат</w:t>
      </w:r>
      <w:proofErr w:type="spellEnd"/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>. 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– Л.: Галицька Січ, 1994. – 288 с.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6.        </w:t>
      </w:r>
      <w:proofErr w:type="spellStart"/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>Бережицький</w:t>
      </w:r>
      <w:proofErr w:type="spellEnd"/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 xml:space="preserve"> В.Г.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 Техніки бойового застосування давньоруського озброєння /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В.Г.Бережицький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. – К.: Науково-дослідний центр гуманітарних проблем ЗСУ, 2000. – 229 с.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7.        </w:t>
      </w:r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>Верховинець В.М.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 Теорія українського народного танцю /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В.М.Верховинець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. – 5-е вид.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доп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. – К.: Муз. Україна, 1990. – 150 с.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8.        </w:t>
      </w:r>
      <w:proofErr w:type="spellStart"/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>Ерашов</w:t>
      </w:r>
      <w:proofErr w:type="spellEnd"/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 xml:space="preserve"> В.А.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«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Русская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нунчаку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»,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или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казачья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нагайка /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В.А.Ерашов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.  – Ростов-на-Дону: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Феникс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, 2000. – 128 с.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9.        </w:t>
      </w:r>
      <w:proofErr w:type="spellStart"/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>Лукашев</w:t>
      </w:r>
      <w:proofErr w:type="spellEnd"/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 xml:space="preserve"> М.Н.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 И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были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схватки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боевые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… /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М.Н.Лукашев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. – М.: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Физкультура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и спорт, 1990. – 240 с.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10.    </w:t>
      </w:r>
      <w:proofErr w:type="spellStart"/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>Приступа</w:t>
      </w:r>
      <w:proofErr w:type="spellEnd"/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 xml:space="preserve"> Є. 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Традиції української національної фізичної культури (частина 1) / </w:t>
      </w:r>
      <w:proofErr w:type="spellStart"/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>Є.Приступа</w:t>
      </w:r>
      <w:proofErr w:type="spellEnd"/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 xml:space="preserve">, </w:t>
      </w:r>
      <w:proofErr w:type="spellStart"/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>В.Пилат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. – Л.: Троян, 1991. – 104 с.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11.    </w:t>
      </w:r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>Притула О.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 Українське бойове мистецтво «Спас» /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О.Л.Притула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. – Запоріжжя: Видавничий центр «Запорозький Спас», 2000. – 60 с.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12.    </w:t>
      </w:r>
      <w:proofErr w:type="spellStart"/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>Бочелюк</w:t>
      </w:r>
      <w:proofErr w:type="spellEnd"/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 xml:space="preserve"> В.Й. 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Дозвіллєзнавство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/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В.Й.Бочелюк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,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В.В.Бочелюк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. – К.: Центр навчальної літератури, 2006. – 208 с.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13.    </w:t>
      </w:r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>Тарас А.Е.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Боевая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машина: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Руководство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по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самозащите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/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А.Е.Тарас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. –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Минск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: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Харвест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, 1998. – 592 с.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14.    </w:t>
      </w:r>
      <w:proofErr w:type="spellStart"/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>Базлов</w:t>
      </w:r>
      <w:proofErr w:type="spellEnd"/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 xml:space="preserve"> Г.Н. 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Русский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рукопашный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бой Буза /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Г.Н.Базлов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. – М.: 2006. – 80 с.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15.    </w:t>
      </w:r>
      <w:proofErr w:type="spellStart"/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>Харлампиев</w:t>
      </w:r>
      <w:proofErr w:type="spellEnd"/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 xml:space="preserve"> А.А.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Борьба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самбо /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А.А.Харлампиев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. – М.: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Физкультура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и спорт, 1964. – 388 с.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>Додаткова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: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1.        </w:t>
      </w:r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>Шилов Ю.А.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 СПАС :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Коледа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и Христос.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Величайшая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тайна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истории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/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Ю.А.Шилов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. –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Киев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: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Аратта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», 2011. – 30 с.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2.        </w:t>
      </w:r>
      <w:proofErr w:type="spellStart"/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>Цьось</w:t>
      </w:r>
      <w:proofErr w:type="spellEnd"/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 xml:space="preserve"> А.В.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 Розвиток фізичного виховання на території України з найдавніших часів до початку ХІХ ст. :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дис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...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канд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. наук з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фіз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. виховання і спорту: 24.00.02 / Харківська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держ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. академія фізичної культури. – Х., 2005.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3.        </w:t>
      </w:r>
      <w:proofErr w:type="spellStart"/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>Тимчак</w:t>
      </w:r>
      <w:proofErr w:type="spellEnd"/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 xml:space="preserve"> Я. В.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 Військово-фізична підготовка в Україні (IX-XVIII ст.) :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дис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...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канд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. наук з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фіз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. виховання і спорту: 24.00.02 / Львівський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держ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. ін-т фізичної культури. – Л., 1998. – 204 с. –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Бібліогр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.: л. 193-204.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4.        </w:t>
      </w:r>
      <w:proofErr w:type="spellStart"/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>Завацький</w:t>
      </w:r>
      <w:proofErr w:type="spellEnd"/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 xml:space="preserve"> В.І. 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Козацькі забави: Навчальний посібник /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В.І.Завацький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,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А.В.Цьось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, О.І.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Бичук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,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Л.І.Пономаренко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. – Луцьк: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Надстир’я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, 1994. – 112 с.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5.        </w:t>
      </w:r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>Бокс: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Учебник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для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ин-тов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физ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.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культуры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/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под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общ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. ред.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И.П.Дегтярева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. – М.: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Физкультура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и спорт, 1979. – 287 с.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lastRenderedPageBreak/>
        <w:t>6.        </w:t>
      </w:r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>Лавров В.В. 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Истоки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богатырства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.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Секреты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атлетизма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/</w:t>
      </w:r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> 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В.В.Лавров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, Ю.В.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Шапошников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. – М.: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Мол.гвардия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, 1989. – 284 с.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7.        </w:t>
      </w:r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>Притула О.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 Спас-бойове мистецтво запорізьких козаків /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О.Л.Притула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. – 1993. –  С.88.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8.        </w:t>
      </w:r>
      <w:proofErr w:type="spellStart"/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>Косуха</w:t>
      </w:r>
      <w:proofErr w:type="spellEnd"/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 xml:space="preserve"> О.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 Вільний спосіб життя /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О.Косуха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. –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Ескада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-Київ: на правах рукопису, 2005. – 192 с.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9.        </w:t>
      </w:r>
      <w:proofErr w:type="spellStart"/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>Безклубий</w:t>
      </w:r>
      <w:proofErr w:type="spellEnd"/>
      <w:r w:rsidRPr="001E3DF9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val="uk-UA" w:eastAsia="ru-RU"/>
        </w:rPr>
        <w:t xml:space="preserve"> Л.</w:t>
      </w: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 Спас. Український звичай / Л.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Безклубий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. – Запоріжжя, 2000. – С. 122.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</w:t>
      </w:r>
    </w:p>
    <w:p w:rsidR="001E3DF9" w:rsidRPr="001E3DF9" w:rsidRDefault="001E3DF9" w:rsidP="001E3DF9">
      <w:pPr>
        <w:shd w:val="clear" w:color="auto" w:fill="FFFFFF"/>
        <w:spacing w:after="150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val="uk-UA" w:eastAsia="ru-RU"/>
        </w:rPr>
        <w:t>Інформаційні ресурси</w:t>
      </w:r>
    </w:p>
    <w:p w:rsidR="001E3DF9" w:rsidRPr="001E3DF9" w:rsidRDefault="001E3DF9" w:rsidP="001E3DF9">
      <w:pPr>
        <w:shd w:val="clear" w:color="auto" w:fill="FFFFFF"/>
        <w:spacing w:after="150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1.    Всеукраїнська федерація «Спас». URL: </w:t>
      </w:r>
      <w:hyperlink r:id="rId6" w:history="1">
        <w:r w:rsidRPr="001E3DF9">
          <w:rPr>
            <w:rFonts w:ascii="Helvetica Neue" w:eastAsia="Times New Roman" w:hAnsi="Helvetica Neue" w:cs="Times New Roman"/>
            <w:color w:val="0070A8"/>
            <w:sz w:val="21"/>
            <w:szCs w:val="21"/>
            <w:u w:val="single"/>
            <w:lang w:val="uk-UA" w:eastAsia="ru-RU"/>
          </w:rPr>
          <w:t>http://www.spas.zp.ua</w:t>
        </w:r>
      </w:hyperlink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2.    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Дикое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поле: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воинская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культура и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обычаи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донских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казаков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. URL: </w:t>
      </w:r>
      <w:hyperlink r:id="rId7" w:history="1">
        <w:r w:rsidRPr="001E3DF9">
          <w:rPr>
            <w:rFonts w:ascii="Helvetica Neue" w:eastAsia="Times New Roman" w:hAnsi="Helvetica Neue" w:cs="Times New Roman"/>
            <w:color w:val="0070A8"/>
            <w:sz w:val="21"/>
            <w:szCs w:val="21"/>
            <w:u w:val="single"/>
            <w:lang w:val="uk-UA" w:eastAsia="ru-RU"/>
          </w:rPr>
          <w:t>http://dikoepole.com.</w:t>
        </w:r>
      </w:hyperlink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3.    Буза –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обычай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воинских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родов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.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Официальный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центральный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сайт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русской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воинской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традиции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Буза.  URL: </w:t>
      </w:r>
      <w:hyperlink r:id="rId8" w:history="1">
        <w:r w:rsidRPr="001E3DF9">
          <w:rPr>
            <w:rFonts w:ascii="Helvetica Neue" w:eastAsia="Times New Roman" w:hAnsi="Helvetica Neue" w:cs="Times New Roman"/>
            <w:color w:val="0070A8"/>
            <w:sz w:val="21"/>
            <w:szCs w:val="21"/>
            <w:u w:val="single"/>
            <w:lang w:val="uk-UA" w:eastAsia="ru-RU"/>
          </w:rPr>
          <w:t>http://buza.su</w:t>
        </w:r>
      </w:hyperlink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4.    Федерація боксу України. URL:  // </w:t>
      </w:r>
      <w:hyperlink r:id="rId9" w:history="1">
        <w:r w:rsidRPr="001E3DF9">
          <w:rPr>
            <w:rFonts w:ascii="Helvetica Neue" w:eastAsia="Times New Roman" w:hAnsi="Helvetica Neue" w:cs="Times New Roman"/>
            <w:color w:val="0070A8"/>
            <w:sz w:val="21"/>
            <w:szCs w:val="21"/>
            <w:u w:val="single"/>
            <w:lang w:val="uk-UA" w:eastAsia="ru-RU"/>
          </w:rPr>
          <w:t>www.fbu.net.ua</w:t>
        </w:r>
      </w:hyperlink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5.    Федерація українського </w:t>
      </w:r>
      <w:proofErr w:type="spellStart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рукопашу</w:t>
      </w:r>
      <w:proofErr w:type="spellEnd"/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 xml:space="preserve"> гопак. URL: </w:t>
      </w:r>
      <w:hyperlink r:id="rId10" w:history="1">
        <w:r w:rsidRPr="001E3DF9">
          <w:rPr>
            <w:rFonts w:ascii="Helvetica Neue" w:eastAsia="Times New Roman" w:hAnsi="Helvetica Neue" w:cs="Times New Roman"/>
            <w:color w:val="0070A8"/>
            <w:sz w:val="21"/>
            <w:szCs w:val="21"/>
            <w:u w:val="single"/>
            <w:lang w:val="uk-UA" w:eastAsia="ru-RU"/>
          </w:rPr>
          <w:t>http://www.hopak.org</w:t>
        </w:r>
      </w:hyperlink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6.    Міжнародна Федерація Бойового Гопака. URL:  http:// </w:t>
      </w:r>
      <w:hyperlink r:id="rId11" w:history="1">
        <w:r w:rsidRPr="001E3DF9">
          <w:rPr>
            <w:rFonts w:ascii="Helvetica Neue" w:eastAsia="Times New Roman" w:hAnsi="Helvetica Neue" w:cs="Times New Roman"/>
            <w:color w:val="0070A8"/>
            <w:sz w:val="21"/>
            <w:szCs w:val="21"/>
            <w:u w:val="single"/>
            <w:lang w:val="uk-UA" w:eastAsia="ru-RU"/>
          </w:rPr>
          <w:t>hopak.org.ua</w:t>
        </w:r>
      </w:hyperlink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.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7.    Федерація рукопашного бою України. URL: </w:t>
      </w:r>
      <w:hyperlink r:id="rId12" w:history="1">
        <w:r w:rsidRPr="001E3DF9">
          <w:rPr>
            <w:rFonts w:ascii="Helvetica Neue" w:eastAsia="Times New Roman" w:hAnsi="Helvetica Neue" w:cs="Times New Roman"/>
            <w:color w:val="0070A8"/>
            <w:sz w:val="21"/>
            <w:szCs w:val="21"/>
            <w:u w:val="single"/>
            <w:lang w:val="uk-UA" w:eastAsia="ru-RU"/>
          </w:rPr>
          <w:t>http://www.frb.org.ua.</w:t>
        </w:r>
      </w:hyperlink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 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Погоджено _____________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відділ з навчальної роботи</w:t>
      </w:r>
    </w:p>
    <w:p w:rsidR="001E3DF9" w:rsidRPr="001E3DF9" w:rsidRDefault="001E3DF9" w:rsidP="001E3DF9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3DF9">
        <w:rPr>
          <w:rFonts w:ascii="Helvetica Neue" w:eastAsia="Times New Roman" w:hAnsi="Helvetica Neue" w:cs="Times New Roman"/>
          <w:color w:val="333333"/>
          <w:sz w:val="21"/>
          <w:szCs w:val="21"/>
          <w:lang w:val="uk-UA" w:eastAsia="ru-RU"/>
        </w:rPr>
        <w:t>«_____»________________</w:t>
      </w:r>
    </w:p>
    <w:bookmarkEnd w:id="0"/>
    <w:p w:rsidR="00EA0C3C" w:rsidRDefault="009E78AA"/>
    <w:sectPr w:rsidR="00EA0C3C" w:rsidSect="00C505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inheri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F9"/>
    <w:rsid w:val="001E3DF9"/>
    <w:rsid w:val="009E78AA"/>
    <w:rsid w:val="00C50533"/>
    <w:rsid w:val="00D4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444ED79"/>
  <w14:defaultImageDpi w14:val="32767"/>
  <w15:chartTrackingRefBased/>
  <w15:docId w15:val="{27219AED-E6D9-564B-9A36-3A133169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3DF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3DF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3DF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E3DF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5">
    <w:name w:val="heading 5"/>
    <w:basedOn w:val="a"/>
    <w:link w:val="50"/>
    <w:uiPriority w:val="9"/>
    <w:qFormat/>
    <w:rsid w:val="001E3DF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1E3DF9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D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3D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3D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E3DF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E3D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E3DF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msonormal0">
    <w:name w:val="msonormal"/>
    <w:basedOn w:val="a"/>
    <w:rsid w:val="001E3D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1E3D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1E3DF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E3DF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6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za.s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ikoepole.com./" TargetMode="External"/><Relationship Id="rId12" Type="http://schemas.openxmlformats.org/officeDocument/2006/relationships/hyperlink" Target="http://www.frb.org.ua.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as.zp.ua/" TargetMode="External"/><Relationship Id="rId11" Type="http://schemas.openxmlformats.org/officeDocument/2006/relationships/hyperlink" Target="http://www.hopak.org.ua/" TargetMode="External"/><Relationship Id="rId5" Type="http://schemas.openxmlformats.org/officeDocument/2006/relationships/hyperlink" Target="http://moodle.znu.edu.ua/mod/resource/view.php?id=89916" TargetMode="External"/><Relationship Id="rId10" Type="http://schemas.openxmlformats.org/officeDocument/2006/relationships/hyperlink" Target="http://www.hopak.org/" TargetMode="External"/><Relationship Id="rId4" Type="http://schemas.openxmlformats.org/officeDocument/2006/relationships/hyperlink" Target="http://moodle.znu.edu.ua/mod/resource/view.php?id=89916" TargetMode="External"/><Relationship Id="rId9" Type="http://schemas.openxmlformats.org/officeDocument/2006/relationships/hyperlink" Target="http://www.fbu.net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3687</Words>
  <Characters>21016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2018-03-27T13:20:00Z</dcterms:created>
  <dcterms:modified xsi:type="dcterms:W3CDTF">2018-03-27T19:26:00Z</dcterms:modified>
</cp:coreProperties>
</file>