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10" w:rsidRDefault="00231BBA" w:rsidP="00B716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щодо виконання і</w:t>
      </w:r>
      <w:r w:rsidR="00B71610">
        <w:rPr>
          <w:rFonts w:ascii="Times New Roman" w:hAnsi="Times New Roman" w:cs="Times New Roman"/>
          <w:sz w:val="28"/>
          <w:szCs w:val="28"/>
          <w:lang w:val="uk-UA"/>
        </w:rPr>
        <w:t>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роботи та здійснення залікового оцінювання 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>з дисципліни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 «Технології виборчих процесів»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7E87" w:rsidRDefault="000A7E87" w:rsidP="00B35B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Рекомендовані т</w:t>
      </w:r>
      <w:r w:rsidR="00B56EC8" w:rsidRPr="00B56EC8">
        <w:rPr>
          <w:rFonts w:ascii="Times New Roman" w:hAnsi="Times New Roman" w:cs="Times New Roman"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sz w:val="28"/>
          <w:szCs w:val="28"/>
          <w:lang w:val="uk-UA"/>
        </w:rPr>
        <w:t>атичні напрямки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="00B56E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A7E87" w:rsidRDefault="00B56EC8" w:rsidP="000A7E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E87">
        <w:rPr>
          <w:rFonts w:ascii="Times New Roman" w:hAnsi="Times New Roman" w:cs="Times New Roman"/>
          <w:sz w:val="28"/>
          <w:szCs w:val="28"/>
          <w:lang w:val="uk-UA"/>
        </w:rPr>
        <w:t xml:space="preserve">Шляхи, методи та перспективи оптимізації та модернізації принципів, базових засад та </w:t>
      </w:r>
      <w:r w:rsidR="007A65D7" w:rsidRPr="000A7E87">
        <w:rPr>
          <w:rFonts w:ascii="Times New Roman" w:hAnsi="Times New Roman" w:cs="Times New Roman"/>
          <w:sz w:val="28"/>
          <w:szCs w:val="28"/>
          <w:lang w:val="uk-UA"/>
        </w:rPr>
        <w:t xml:space="preserve">політико-управлінських </w:t>
      </w:r>
      <w:r w:rsidRPr="000A7E87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</w:t>
      </w:r>
      <w:r w:rsidR="007A65D7" w:rsidRPr="000A7E87">
        <w:rPr>
          <w:rFonts w:ascii="Times New Roman" w:hAnsi="Times New Roman" w:cs="Times New Roman"/>
          <w:sz w:val="28"/>
          <w:szCs w:val="28"/>
          <w:lang w:val="uk-UA"/>
        </w:rPr>
        <w:t xml:space="preserve">виборчої </w:t>
      </w:r>
      <w:r w:rsidRPr="000A7E87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7A65D7" w:rsidRPr="000A7E87">
        <w:rPr>
          <w:rFonts w:ascii="Times New Roman" w:hAnsi="Times New Roman" w:cs="Times New Roman"/>
          <w:sz w:val="28"/>
          <w:szCs w:val="28"/>
          <w:lang w:val="uk-UA"/>
        </w:rPr>
        <w:t xml:space="preserve"> сьогодення</w:t>
      </w:r>
      <w:r w:rsidR="00A165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57A6" w:rsidRDefault="000A7E87" w:rsidP="000A7E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Компаративний аналіз тенденцій щодо змін в системі </w:t>
      </w:r>
      <w:r w:rsidR="008657A6">
        <w:rPr>
          <w:rFonts w:ascii="Times New Roman" w:hAnsi="Times New Roman" w:cs="Times New Roman"/>
          <w:sz w:val="28"/>
          <w:szCs w:val="28"/>
          <w:lang w:val="uk-UA"/>
        </w:rPr>
        <w:t>виборчого забезпечення політичного процесу сьогодення та найближчого майбутнього</w:t>
      </w:r>
      <w:r w:rsidR="00A165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7E87" w:rsidRDefault="000A7E87" w:rsidP="000A7E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40C">
        <w:rPr>
          <w:rFonts w:ascii="Times New Roman" w:hAnsi="Times New Roman" w:cs="Times New Roman"/>
          <w:sz w:val="28"/>
          <w:szCs w:val="28"/>
          <w:lang w:val="uk-UA"/>
        </w:rPr>
        <w:t>Нормативно-правові та теоретико-методологічні трансформації інституції політичних виборів (за напрямками)</w:t>
      </w:r>
      <w:r w:rsidR="00A165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0FB2" w:rsidRDefault="00BB0FB2" w:rsidP="000A7E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Національно-історичні традиції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владотворення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</w:t>
      </w:r>
      <w:r w:rsidR="00A16598">
        <w:rPr>
          <w:rFonts w:ascii="Times New Roman" w:hAnsi="Times New Roman" w:cs="Times New Roman"/>
          <w:sz w:val="28"/>
          <w:szCs w:val="28"/>
        </w:rPr>
        <w:t>н</w:t>
      </w:r>
      <w:r w:rsidR="00A1659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трансформації за сучасних суспільно-політичних реалій;</w:t>
      </w:r>
    </w:p>
    <w:p w:rsidR="00BB0FB2" w:rsidRDefault="00BB0FB2" w:rsidP="000A7E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781">
        <w:rPr>
          <w:rFonts w:ascii="Times New Roman" w:hAnsi="Times New Roman" w:cs="Times New Roman"/>
          <w:sz w:val="28"/>
          <w:szCs w:val="28"/>
          <w:lang w:val="uk-UA"/>
        </w:rPr>
        <w:t>Система органів політично</w:t>
      </w:r>
      <w:r w:rsidR="00A1659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62781">
        <w:rPr>
          <w:rFonts w:ascii="Times New Roman" w:hAnsi="Times New Roman" w:cs="Times New Roman"/>
          <w:sz w:val="28"/>
          <w:szCs w:val="28"/>
          <w:lang w:val="uk-UA"/>
        </w:rPr>
        <w:t xml:space="preserve"> та державного врядування: шляхи набуття, збереження легітимності та суспільної значимості в контексті </w:t>
      </w:r>
      <w:r w:rsidR="00A16598">
        <w:rPr>
          <w:rFonts w:ascii="Times New Roman" w:hAnsi="Times New Roman" w:cs="Times New Roman"/>
          <w:sz w:val="28"/>
          <w:szCs w:val="28"/>
          <w:lang w:val="uk-UA"/>
        </w:rPr>
        <w:t>виборчих процедур та технологій.</w:t>
      </w:r>
    </w:p>
    <w:p w:rsidR="000833F2" w:rsidRDefault="00062781" w:rsidP="000A7E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Альтернативні </w:t>
      </w:r>
      <w:r w:rsidR="000D6BC0">
        <w:rPr>
          <w:rFonts w:ascii="Times New Roman" w:hAnsi="Times New Roman" w:cs="Times New Roman"/>
          <w:sz w:val="28"/>
          <w:szCs w:val="28"/>
          <w:lang w:val="uk-UA"/>
        </w:rPr>
        <w:t xml:space="preserve">варіанти побудови політико-владних та суспільно-політичних відносин без </w:t>
      </w:r>
      <w:r w:rsidR="000833F2">
        <w:rPr>
          <w:rFonts w:ascii="Times New Roman" w:hAnsi="Times New Roman" w:cs="Times New Roman"/>
          <w:sz w:val="28"/>
          <w:szCs w:val="28"/>
          <w:lang w:val="uk-UA"/>
        </w:rPr>
        <w:t xml:space="preserve">виборчого </w:t>
      </w:r>
      <w:r w:rsidR="000D6BC0">
        <w:rPr>
          <w:rFonts w:ascii="Times New Roman" w:hAnsi="Times New Roman" w:cs="Times New Roman"/>
          <w:sz w:val="28"/>
          <w:szCs w:val="28"/>
          <w:lang w:val="uk-UA"/>
        </w:rPr>
        <w:t>опосередкування</w:t>
      </w:r>
      <w:r w:rsidR="00A16598">
        <w:rPr>
          <w:rFonts w:ascii="Times New Roman" w:hAnsi="Times New Roman" w:cs="Times New Roman"/>
          <w:sz w:val="28"/>
          <w:szCs w:val="28"/>
          <w:lang w:val="uk-UA"/>
        </w:rPr>
        <w:t xml:space="preserve"> та технологізації.</w:t>
      </w:r>
    </w:p>
    <w:p w:rsidR="00062781" w:rsidRPr="000A7E87" w:rsidRDefault="000833F2" w:rsidP="000A7E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Вітчизняний досвід побудови та оптимізації виборчих систем, моделей та </w:t>
      </w:r>
      <w:r w:rsidR="00626802">
        <w:rPr>
          <w:rFonts w:ascii="Times New Roman" w:hAnsi="Times New Roman" w:cs="Times New Roman"/>
          <w:sz w:val="28"/>
          <w:szCs w:val="28"/>
          <w:lang w:val="uk-UA"/>
        </w:rPr>
        <w:t>владно-політичних відносин.</w:t>
      </w:r>
      <w:r w:rsidR="000D6BC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D2048" w:rsidRDefault="00B56EC8" w:rsidP="00B35B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>Виконання індивідуально-залікового завдання</w:t>
      </w:r>
      <w:r w:rsidR="007A6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7A6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</w:t>
      </w:r>
      <w:r w:rsidR="000552B6">
        <w:rPr>
          <w:rFonts w:ascii="Times New Roman" w:hAnsi="Times New Roman" w:cs="Times New Roman"/>
          <w:sz w:val="28"/>
          <w:szCs w:val="28"/>
          <w:lang w:val="uk-UA"/>
        </w:rPr>
        <w:t xml:space="preserve">авторської 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>аналітично</w:t>
      </w:r>
      <w:r w:rsidR="000552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 xml:space="preserve"> роз</w:t>
      </w:r>
      <w:r w:rsidR="000552B6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>дк</w:t>
      </w:r>
      <w:r w:rsidR="000552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 xml:space="preserve">, тематичного </w:t>
      </w:r>
      <w:r w:rsidR="000552B6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дослідження, 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2B6">
        <w:rPr>
          <w:rFonts w:ascii="Times New Roman" w:hAnsi="Times New Roman" w:cs="Times New Roman"/>
          <w:sz w:val="28"/>
          <w:szCs w:val="28"/>
          <w:lang w:val="uk-UA"/>
        </w:rPr>
        <w:t>порівняльно-прогностичного есе</w:t>
      </w:r>
      <w:r w:rsidR="00B71610">
        <w:rPr>
          <w:rFonts w:ascii="Times New Roman" w:hAnsi="Times New Roman" w:cs="Times New Roman"/>
          <w:sz w:val="28"/>
          <w:szCs w:val="28"/>
          <w:lang w:val="uk-UA"/>
        </w:rPr>
        <w:t>, теоретико-експериментального</w:t>
      </w:r>
      <w:r w:rsidR="00055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B55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B71610">
        <w:rPr>
          <w:rFonts w:ascii="Times New Roman" w:hAnsi="Times New Roman" w:cs="Times New Roman"/>
          <w:sz w:val="28"/>
          <w:szCs w:val="28"/>
          <w:lang w:val="uk-UA"/>
        </w:rPr>
        <w:t>, або інших доречних дослідницьких варіантів звіту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індивідуалізованого характеру на основі отриманих 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>аудиторн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их занять та 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>самостійн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опрацювання </w:t>
      </w:r>
      <w:r w:rsidR="00821339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 з даного </w:t>
      </w:r>
      <w:r w:rsidR="00821339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 напрямку </w:t>
      </w:r>
      <w:r w:rsidR="00B67712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демонстрації рівня </w:t>
      </w:r>
      <w:r w:rsidR="00821339"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="008213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>теоретичної та ф</w:t>
      </w:r>
      <w:r w:rsidR="00821339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>ової підготовки</w:t>
      </w:r>
      <w:r w:rsidR="00821339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студентів-магістрантів першого року навчання. </w:t>
      </w:r>
    </w:p>
    <w:p w:rsidR="00CB2F61" w:rsidRDefault="00ED2048" w:rsidP="00B35B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Базовими вимогами до </w:t>
      </w:r>
      <w:r w:rsidR="00365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індивідуально-залікового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індиві</w:t>
      </w:r>
      <w:r w:rsidR="00475B6D">
        <w:rPr>
          <w:rFonts w:ascii="Times New Roman" w:hAnsi="Times New Roman" w:cs="Times New Roman"/>
          <w:sz w:val="28"/>
          <w:szCs w:val="28"/>
          <w:lang w:val="uk-UA"/>
        </w:rPr>
        <w:t>дуальність виконання, проблемний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 роботи, </w:t>
      </w:r>
      <w:r w:rsidR="00CB2F61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>логічність та системність,</w:t>
      </w:r>
      <w:r w:rsidR="00CB2F61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інноваційно-науковій вимір та практична актуальність. </w:t>
      </w:r>
    </w:p>
    <w:p w:rsidR="004228C6" w:rsidRPr="00B56EC8" w:rsidRDefault="00CB2F61" w:rsidP="00B35B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представля</w:t>
      </w:r>
      <w:r w:rsidR="00475B6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під час підсумкового контролю і передбачає публічне </w:t>
      </w:r>
      <w:r w:rsidR="00475B6D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голошення та науково-методологічне обгартування на </w:t>
      </w:r>
      <w:r w:rsidR="008224C4">
        <w:rPr>
          <w:rFonts w:ascii="Times New Roman" w:hAnsi="Times New Roman" w:cs="Times New Roman"/>
          <w:sz w:val="28"/>
          <w:szCs w:val="28"/>
          <w:lang w:val="uk-UA"/>
        </w:rPr>
        <w:t xml:space="preserve">фаховому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рівні </w:t>
      </w:r>
      <w:r w:rsidR="008224C4">
        <w:rPr>
          <w:rFonts w:ascii="Times New Roman" w:hAnsi="Times New Roman" w:cs="Times New Roman"/>
          <w:sz w:val="28"/>
          <w:szCs w:val="28"/>
          <w:lang w:val="uk-UA"/>
        </w:rPr>
        <w:t>магістранта спеціальності «Політологія», з врахуванням попередньо отриманих знань з даної та дот</w:t>
      </w:r>
      <w:bookmarkStart w:id="0" w:name="_GoBack"/>
      <w:bookmarkEnd w:id="0"/>
      <w:r w:rsidR="008224C4">
        <w:rPr>
          <w:rFonts w:ascii="Times New Roman" w:hAnsi="Times New Roman" w:cs="Times New Roman"/>
          <w:sz w:val="28"/>
          <w:szCs w:val="28"/>
          <w:lang w:val="uk-UA"/>
        </w:rPr>
        <w:t>ичної до неї проблематики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20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4228C6" w:rsidRPr="00B5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942DA"/>
    <w:multiLevelType w:val="hybridMultilevel"/>
    <w:tmpl w:val="7E1EB9C6"/>
    <w:lvl w:ilvl="0" w:tplc="6E902D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68"/>
    <w:rsid w:val="000552B6"/>
    <w:rsid w:val="00062781"/>
    <w:rsid w:val="000833F2"/>
    <w:rsid w:val="000A7E87"/>
    <w:rsid w:val="000D6BC0"/>
    <w:rsid w:val="00231BBA"/>
    <w:rsid w:val="00365D28"/>
    <w:rsid w:val="004228C6"/>
    <w:rsid w:val="00475B6D"/>
    <w:rsid w:val="00551B68"/>
    <w:rsid w:val="00626802"/>
    <w:rsid w:val="007A65D7"/>
    <w:rsid w:val="007D5A94"/>
    <w:rsid w:val="00821339"/>
    <w:rsid w:val="008224C4"/>
    <w:rsid w:val="0083440C"/>
    <w:rsid w:val="008657A6"/>
    <w:rsid w:val="00A16598"/>
    <w:rsid w:val="00B35B55"/>
    <w:rsid w:val="00B56EC8"/>
    <w:rsid w:val="00B67712"/>
    <w:rsid w:val="00B71610"/>
    <w:rsid w:val="00BB0FB2"/>
    <w:rsid w:val="00CB2F61"/>
    <w:rsid w:val="00E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2018-04-16T19:49:00Z</dcterms:created>
  <dcterms:modified xsi:type="dcterms:W3CDTF">2018-04-16T20:20:00Z</dcterms:modified>
</cp:coreProperties>
</file>