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5C" w:rsidRDefault="0019565C" w:rsidP="0019565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72DEC">
        <w:rPr>
          <w:b/>
          <w:sz w:val="28"/>
          <w:szCs w:val="28"/>
          <w:lang w:val="uk-UA"/>
        </w:rPr>
        <w:t xml:space="preserve">СПИСОК ТЕКСТІВ </w:t>
      </w:r>
    </w:p>
    <w:p w:rsidR="0019565C" w:rsidRDefault="0019565C" w:rsidP="0019565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Семінари</w:t>
      </w:r>
    </w:p>
    <w:p w:rsidR="0019565C" w:rsidRDefault="0019565C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О. </w:t>
      </w:r>
      <w:proofErr w:type="spellStart"/>
      <w:r>
        <w:rPr>
          <w:b/>
          <w:sz w:val="28"/>
          <w:szCs w:val="28"/>
          <w:lang w:val="uk-UA"/>
        </w:rPr>
        <w:t>Вайльд</w:t>
      </w:r>
      <w:proofErr w:type="spellEnd"/>
      <w:r>
        <w:rPr>
          <w:b/>
          <w:sz w:val="28"/>
          <w:szCs w:val="28"/>
          <w:lang w:val="uk-UA"/>
        </w:rPr>
        <w:t xml:space="preserve"> «Портрет </w:t>
      </w:r>
      <w:proofErr w:type="spellStart"/>
      <w:r>
        <w:rPr>
          <w:b/>
          <w:sz w:val="28"/>
          <w:szCs w:val="28"/>
          <w:lang w:val="uk-UA"/>
        </w:rPr>
        <w:t>Доріана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Грея</w:t>
      </w:r>
      <w:proofErr w:type="spellEnd"/>
      <w:r>
        <w:rPr>
          <w:b/>
          <w:sz w:val="28"/>
          <w:szCs w:val="28"/>
          <w:lang w:val="uk-UA"/>
        </w:rPr>
        <w:t>» - 4, 5</w:t>
      </w:r>
    </w:p>
    <w:p w:rsidR="0019565C" w:rsidRDefault="00B93922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9565C">
        <w:rPr>
          <w:b/>
          <w:sz w:val="28"/>
          <w:szCs w:val="28"/>
          <w:lang w:val="uk-UA"/>
        </w:rPr>
        <w:t xml:space="preserve">. М. Метерлінк </w:t>
      </w:r>
      <w:r w:rsidR="0019565C" w:rsidRPr="00295E8A">
        <w:rPr>
          <w:sz w:val="28"/>
          <w:szCs w:val="28"/>
          <w:lang w:val="uk-UA"/>
        </w:rPr>
        <w:t xml:space="preserve"> </w:t>
      </w:r>
      <w:r w:rsidR="0019565C" w:rsidRPr="0019565C">
        <w:rPr>
          <w:b/>
          <w:sz w:val="28"/>
          <w:szCs w:val="28"/>
          <w:lang w:val="uk-UA"/>
        </w:rPr>
        <w:t xml:space="preserve">«Сліпці», «Там, усередині», «Непрохана», «Смерть </w:t>
      </w:r>
      <w:proofErr w:type="spellStart"/>
      <w:r w:rsidR="0019565C" w:rsidRPr="0019565C">
        <w:rPr>
          <w:b/>
          <w:sz w:val="28"/>
          <w:szCs w:val="28"/>
          <w:lang w:val="uk-UA"/>
        </w:rPr>
        <w:t>Тентажіля</w:t>
      </w:r>
      <w:proofErr w:type="spellEnd"/>
      <w:r w:rsidR="0019565C" w:rsidRPr="0019565C">
        <w:rPr>
          <w:b/>
          <w:sz w:val="28"/>
          <w:szCs w:val="28"/>
          <w:lang w:val="uk-UA"/>
        </w:rPr>
        <w:t>» (1 твір за вибором), «Синій птах»</w:t>
      </w:r>
      <w:r w:rsidR="0019565C">
        <w:rPr>
          <w:b/>
          <w:sz w:val="28"/>
          <w:szCs w:val="28"/>
          <w:lang w:val="uk-UA"/>
        </w:rPr>
        <w:t xml:space="preserve"> - 3, 4, 5</w:t>
      </w:r>
    </w:p>
    <w:p w:rsidR="00B93922" w:rsidRDefault="00B93922" w:rsidP="00B9392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Г. Ібсен «Ляльковий дім», «Дика качка» - 3, 4, 5</w:t>
      </w:r>
    </w:p>
    <w:p w:rsidR="0019565C" w:rsidRDefault="0019565C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к/р</w:t>
      </w:r>
    </w:p>
    <w:p w:rsidR="000B6ADD" w:rsidRDefault="0019565C" w:rsidP="000B6ADD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="000B6ADD">
        <w:rPr>
          <w:b/>
          <w:sz w:val="28"/>
          <w:szCs w:val="28"/>
          <w:lang w:val="uk-UA"/>
        </w:rPr>
        <w:t xml:space="preserve">Б. Шоу «Пігмаліон» - </w:t>
      </w:r>
      <w:r w:rsidR="00B93922">
        <w:rPr>
          <w:b/>
          <w:sz w:val="28"/>
          <w:szCs w:val="28"/>
          <w:lang w:val="uk-UA"/>
        </w:rPr>
        <w:t xml:space="preserve">3, </w:t>
      </w:r>
      <w:r w:rsidR="000B6ADD">
        <w:rPr>
          <w:b/>
          <w:sz w:val="28"/>
          <w:szCs w:val="28"/>
          <w:lang w:val="uk-UA"/>
        </w:rPr>
        <w:t>4, 5</w:t>
      </w:r>
    </w:p>
    <w:p w:rsidR="00B93922" w:rsidRDefault="00B93922" w:rsidP="000B6ADD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Т. </w:t>
      </w:r>
      <w:proofErr w:type="spellStart"/>
      <w:r>
        <w:rPr>
          <w:b/>
          <w:sz w:val="28"/>
          <w:szCs w:val="28"/>
          <w:lang w:val="uk-UA"/>
        </w:rPr>
        <w:t>Драйзер</w:t>
      </w:r>
      <w:proofErr w:type="spellEnd"/>
      <w:r>
        <w:rPr>
          <w:b/>
          <w:sz w:val="28"/>
          <w:szCs w:val="28"/>
          <w:lang w:val="uk-UA"/>
        </w:rPr>
        <w:t xml:space="preserve"> «Сестра Керрі» </w:t>
      </w:r>
      <w:r w:rsidR="00C005DC">
        <w:rPr>
          <w:b/>
          <w:sz w:val="28"/>
          <w:szCs w:val="28"/>
          <w:lang w:val="uk-UA"/>
        </w:rPr>
        <w:t>(особливу увагу приділити розділам 1, 2, 5, 7, 9, 11, 14, 16, 21, 25, 27, 29, 33, 39, 41, 42, 45, 46, 47)</w:t>
      </w:r>
      <w:r>
        <w:rPr>
          <w:b/>
          <w:sz w:val="28"/>
          <w:szCs w:val="28"/>
          <w:lang w:val="uk-UA"/>
        </w:rPr>
        <w:t>- 4, 5</w:t>
      </w:r>
    </w:p>
    <w:p w:rsidR="0019565C" w:rsidRDefault="0019565C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Дж. Лондон «Мартін </w:t>
      </w:r>
      <w:proofErr w:type="spellStart"/>
      <w:r>
        <w:rPr>
          <w:b/>
          <w:sz w:val="28"/>
          <w:szCs w:val="28"/>
          <w:lang w:val="uk-UA"/>
        </w:rPr>
        <w:t>Іден</w:t>
      </w:r>
      <w:proofErr w:type="spellEnd"/>
      <w:r>
        <w:rPr>
          <w:b/>
          <w:sz w:val="28"/>
          <w:szCs w:val="28"/>
          <w:lang w:val="uk-UA"/>
        </w:rPr>
        <w:t>» (особливу увагу приділити розділам</w:t>
      </w:r>
      <w:r w:rsidR="00CF5DE9">
        <w:rPr>
          <w:b/>
          <w:sz w:val="28"/>
          <w:szCs w:val="28"/>
          <w:lang w:val="uk-UA"/>
        </w:rPr>
        <w:t xml:space="preserve"> 1, 2, 6, 7, 9, 19, 21, 32, 37, 38, 39, 41, 43, 45, 46</w:t>
      </w:r>
      <w:r>
        <w:rPr>
          <w:b/>
          <w:sz w:val="28"/>
          <w:szCs w:val="28"/>
          <w:lang w:val="uk-UA"/>
        </w:rPr>
        <w:t xml:space="preserve">) – 4, 5 </w:t>
      </w:r>
    </w:p>
    <w:p w:rsidR="004A18A6" w:rsidRDefault="004A18A6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к/р</w:t>
      </w:r>
    </w:p>
    <w:p w:rsidR="00B93922" w:rsidRDefault="00B93922" w:rsidP="00B9392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Контрольні роботи</w:t>
      </w:r>
    </w:p>
    <w:p w:rsidR="00B93922" w:rsidRDefault="00B93922" w:rsidP="00B9392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Контрольна 1</w:t>
      </w:r>
    </w:p>
    <w:p w:rsidR="00D36A36" w:rsidRDefault="00B93922" w:rsidP="00B9392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D36A36">
        <w:rPr>
          <w:b/>
          <w:sz w:val="28"/>
          <w:szCs w:val="28"/>
          <w:lang w:val="uk-UA"/>
        </w:rPr>
        <w:t>Г.Джеймс «Поворот гвинта» - 4, 5</w:t>
      </w:r>
    </w:p>
    <w:p w:rsidR="00B93922" w:rsidRDefault="00B93922" w:rsidP="00B9392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Е. Золя «Жерміналь» або «Пастка» - 4, 5</w:t>
      </w:r>
    </w:p>
    <w:p w:rsidR="00BB2763" w:rsidRDefault="00BB2763" w:rsidP="00B9392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Г. </w:t>
      </w:r>
      <w:proofErr w:type="spellStart"/>
      <w:r>
        <w:rPr>
          <w:b/>
          <w:sz w:val="28"/>
          <w:szCs w:val="28"/>
          <w:lang w:val="uk-UA"/>
        </w:rPr>
        <w:t>Веллс</w:t>
      </w:r>
      <w:proofErr w:type="spellEnd"/>
      <w:r>
        <w:rPr>
          <w:b/>
          <w:sz w:val="28"/>
          <w:szCs w:val="28"/>
          <w:lang w:val="uk-UA"/>
        </w:rPr>
        <w:t xml:space="preserve"> (</w:t>
      </w:r>
      <w:r w:rsidRPr="00295E8A">
        <w:rPr>
          <w:sz w:val="28"/>
          <w:szCs w:val="28"/>
          <w:lang w:val="uk-UA"/>
        </w:rPr>
        <w:t>«Людина-невидимка», «Машина часу», «Війна світів»</w:t>
      </w:r>
      <w:r>
        <w:rPr>
          <w:sz w:val="28"/>
          <w:szCs w:val="28"/>
          <w:lang w:val="uk-UA"/>
        </w:rPr>
        <w:t xml:space="preserve">), </w:t>
      </w:r>
      <w:r w:rsidRPr="00BB2763">
        <w:rPr>
          <w:b/>
          <w:sz w:val="28"/>
          <w:szCs w:val="28"/>
          <w:lang w:val="uk-UA"/>
        </w:rPr>
        <w:t xml:space="preserve">Р. Л. </w:t>
      </w:r>
      <w:proofErr w:type="spellStart"/>
      <w:r w:rsidRPr="00BB2763">
        <w:rPr>
          <w:b/>
          <w:sz w:val="28"/>
          <w:szCs w:val="28"/>
          <w:lang w:val="uk-UA"/>
        </w:rPr>
        <w:t>Стівенсон</w:t>
      </w:r>
      <w:proofErr w:type="spellEnd"/>
      <w:r w:rsidRPr="00BB276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(«Острів скарбів», «Дивна історія доктора </w:t>
      </w:r>
      <w:proofErr w:type="spellStart"/>
      <w:r>
        <w:rPr>
          <w:sz w:val="28"/>
          <w:szCs w:val="28"/>
          <w:lang w:val="uk-UA"/>
        </w:rPr>
        <w:t>Джекіла</w:t>
      </w:r>
      <w:proofErr w:type="spellEnd"/>
      <w:r>
        <w:rPr>
          <w:sz w:val="28"/>
          <w:szCs w:val="28"/>
          <w:lang w:val="uk-UA"/>
        </w:rPr>
        <w:t xml:space="preserve"> та містера </w:t>
      </w:r>
      <w:proofErr w:type="spellStart"/>
      <w:r>
        <w:rPr>
          <w:sz w:val="28"/>
          <w:szCs w:val="28"/>
          <w:lang w:val="uk-UA"/>
        </w:rPr>
        <w:t>Хайда</w:t>
      </w:r>
      <w:proofErr w:type="spellEnd"/>
      <w:r>
        <w:rPr>
          <w:sz w:val="28"/>
          <w:szCs w:val="28"/>
          <w:lang w:val="uk-UA"/>
        </w:rPr>
        <w:t xml:space="preserve">»), А. К. </w:t>
      </w:r>
      <w:proofErr w:type="spellStart"/>
      <w:r>
        <w:rPr>
          <w:sz w:val="28"/>
          <w:szCs w:val="28"/>
          <w:lang w:val="uk-UA"/>
        </w:rPr>
        <w:t>Дойл</w:t>
      </w:r>
      <w:proofErr w:type="spellEnd"/>
      <w:r>
        <w:rPr>
          <w:sz w:val="28"/>
          <w:szCs w:val="28"/>
          <w:lang w:val="uk-UA"/>
        </w:rPr>
        <w:t xml:space="preserve"> (новели про Шерлока Холмса) </w:t>
      </w:r>
      <w:r w:rsidRPr="00BB2763">
        <w:rPr>
          <w:b/>
          <w:sz w:val="28"/>
          <w:szCs w:val="28"/>
          <w:lang w:val="uk-UA"/>
        </w:rPr>
        <w:t>– 1 твір за вибором – 4, 5</w:t>
      </w:r>
    </w:p>
    <w:p w:rsidR="00BB2763" w:rsidRPr="00BB2763" w:rsidRDefault="00BB2763" w:rsidP="00B9392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Г. Гауптман «Перед сходом сонця» - 5</w:t>
      </w:r>
    </w:p>
    <w:p w:rsidR="00B93922" w:rsidRPr="0019565C" w:rsidRDefault="00B93922" w:rsidP="00B9392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Контрольна 2</w:t>
      </w:r>
    </w:p>
    <w:p w:rsidR="0019565C" w:rsidRPr="00B93922" w:rsidRDefault="0019565C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93922">
        <w:rPr>
          <w:b/>
          <w:sz w:val="28"/>
          <w:szCs w:val="28"/>
          <w:lang w:val="uk-UA"/>
        </w:rPr>
        <w:t>1.</w:t>
      </w:r>
      <w:r w:rsidRPr="00B93922">
        <w:rPr>
          <w:b/>
          <w:sz w:val="28"/>
          <w:szCs w:val="28"/>
          <w:lang w:val="uk-UA"/>
        </w:rPr>
        <w:tab/>
        <w:t xml:space="preserve">Мопассан Гі де. «Пампушка» – </w:t>
      </w:r>
      <w:r w:rsidR="00B93922" w:rsidRPr="00B93922">
        <w:rPr>
          <w:b/>
          <w:sz w:val="28"/>
          <w:szCs w:val="28"/>
          <w:lang w:val="uk-UA"/>
        </w:rPr>
        <w:t xml:space="preserve">4, 5; </w:t>
      </w:r>
      <w:r w:rsidRPr="00B93922">
        <w:rPr>
          <w:b/>
          <w:sz w:val="28"/>
          <w:szCs w:val="28"/>
          <w:lang w:val="uk-UA"/>
        </w:rPr>
        <w:t>«Любий друг»</w:t>
      </w:r>
      <w:r w:rsidR="00BB2763">
        <w:rPr>
          <w:b/>
          <w:sz w:val="28"/>
          <w:szCs w:val="28"/>
          <w:lang w:val="uk-UA"/>
        </w:rPr>
        <w:t xml:space="preserve"> (французький переклад)</w:t>
      </w:r>
      <w:r w:rsidR="00B93922" w:rsidRPr="00B93922">
        <w:rPr>
          <w:b/>
          <w:sz w:val="28"/>
          <w:szCs w:val="28"/>
          <w:lang w:val="uk-UA"/>
        </w:rPr>
        <w:t xml:space="preserve"> - 5</w:t>
      </w:r>
      <w:r w:rsidRPr="00B93922">
        <w:rPr>
          <w:b/>
          <w:sz w:val="28"/>
          <w:szCs w:val="28"/>
          <w:lang w:val="uk-UA"/>
        </w:rPr>
        <w:t>.</w:t>
      </w:r>
    </w:p>
    <w:p w:rsidR="0019565C" w:rsidRPr="00B93922" w:rsidRDefault="00B93922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93922">
        <w:rPr>
          <w:b/>
          <w:sz w:val="28"/>
          <w:szCs w:val="28"/>
          <w:lang w:val="uk-UA"/>
        </w:rPr>
        <w:t>2</w:t>
      </w:r>
      <w:r w:rsidR="0019565C" w:rsidRPr="00B93922">
        <w:rPr>
          <w:b/>
          <w:sz w:val="28"/>
          <w:szCs w:val="28"/>
          <w:lang w:val="uk-UA"/>
        </w:rPr>
        <w:t>.</w:t>
      </w:r>
      <w:r w:rsidR="0019565C" w:rsidRPr="00B93922">
        <w:rPr>
          <w:b/>
          <w:sz w:val="28"/>
          <w:szCs w:val="28"/>
          <w:lang w:val="uk-UA"/>
        </w:rPr>
        <w:tab/>
      </w:r>
      <w:r w:rsidRPr="00B93922">
        <w:rPr>
          <w:b/>
          <w:sz w:val="28"/>
          <w:szCs w:val="28"/>
          <w:lang w:val="uk-UA"/>
        </w:rPr>
        <w:t xml:space="preserve">А. </w:t>
      </w:r>
      <w:r w:rsidR="0019565C" w:rsidRPr="00B93922">
        <w:rPr>
          <w:b/>
          <w:sz w:val="28"/>
          <w:szCs w:val="28"/>
          <w:lang w:val="uk-UA"/>
        </w:rPr>
        <w:t xml:space="preserve">Франс «Острів пінгвінів» </w:t>
      </w:r>
      <w:r w:rsidRPr="00B93922">
        <w:rPr>
          <w:b/>
          <w:sz w:val="28"/>
          <w:szCs w:val="28"/>
          <w:lang w:val="uk-UA"/>
        </w:rPr>
        <w:t>- 5</w:t>
      </w:r>
      <w:r w:rsidR="0019565C" w:rsidRPr="00B93922">
        <w:rPr>
          <w:b/>
          <w:sz w:val="28"/>
          <w:szCs w:val="28"/>
          <w:lang w:val="uk-UA"/>
        </w:rPr>
        <w:t>.</w:t>
      </w:r>
    </w:p>
    <w:p w:rsidR="00BB2763" w:rsidRPr="00BB2763" w:rsidRDefault="00B93922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B2763">
        <w:rPr>
          <w:b/>
          <w:sz w:val="28"/>
          <w:szCs w:val="28"/>
          <w:lang w:val="uk-UA"/>
        </w:rPr>
        <w:t>3</w:t>
      </w:r>
      <w:r w:rsidR="0019565C" w:rsidRPr="00BB2763">
        <w:rPr>
          <w:b/>
          <w:sz w:val="28"/>
          <w:szCs w:val="28"/>
          <w:lang w:val="uk-UA"/>
        </w:rPr>
        <w:t>.</w:t>
      </w:r>
      <w:r w:rsidR="0019565C" w:rsidRPr="00BB2763">
        <w:rPr>
          <w:b/>
          <w:sz w:val="28"/>
          <w:szCs w:val="28"/>
          <w:lang w:val="uk-UA"/>
        </w:rPr>
        <w:tab/>
      </w:r>
      <w:r w:rsidRPr="00BB2763">
        <w:rPr>
          <w:b/>
          <w:sz w:val="28"/>
          <w:szCs w:val="28"/>
          <w:lang w:val="uk-UA"/>
        </w:rPr>
        <w:t xml:space="preserve">Дж. </w:t>
      </w:r>
      <w:r w:rsidR="0019565C" w:rsidRPr="00BB2763">
        <w:rPr>
          <w:b/>
          <w:sz w:val="28"/>
          <w:szCs w:val="28"/>
          <w:lang w:val="uk-UA"/>
        </w:rPr>
        <w:t>Ґолсуорсі Джон. «Власник»</w:t>
      </w:r>
      <w:r w:rsidR="00BB2763" w:rsidRPr="00BB2763">
        <w:rPr>
          <w:b/>
          <w:sz w:val="28"/>
          <w:szCs w:val="28"/>
          <w:lang w:val="uk-UA"/>
        </w:rPr>
        <w:t xml:space="preserve"> - 4, 5 (англійський переклад)</w:t>
      </w:r>
    </w:p>
    <w:p w:rsidR="0019565C" w:rsidRPr="00BB2763" w:rsidRDefault="00BB2763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B2763">
        <w:rPr>
          <w:b/>
          <w:sz w:val="28"/>
          <w:szCs w:val="28"/>
          <w:lang w:val="uk-UA"/>
        </w:rPr>
        <w:t>4.      Т. Манн «</w:t>
      </w:r>
      <w:proofErr w:type="spellStart"/>
      <w:r w:rsidRPr="00BB2763">
        <w:rPr>
          <w:b/>
          <w:sz w:val="28"/>
          <w:szCs w:val="28"/>
          <w:lang w:val="uk-UA"/>
        </w:rPr>
        <w:t>Будденброки</w:t>
      </w:r>
      <w:proofErr w:type="spellEnd"/>
      <w:r w:rsidRPr="00BB2763">
        <w:rPr>
          <w:b/>
          <w:sz w:val="28"/>
          <w:szCs w:val="28"/>
          <w:lang w:val="uk-UA"/>
        </w:rPr>
        <w:t>» - 4, 5 (німецький переклад)</w:t>
      </w:r>
      <w:r w:rsidR="0019565C" w:rsidRPr="00BB2763">
        <w:rPr>
          <w:b/>
          <w:sz w:val="28"/>
          <w:szCs w:val="28"/>
          <w:lang w:val="uk-UA"/>
        </w:rPr>
        <w:t>.</w:t>
      </w:r>
    </w:p>
    <w:p w:rsidR="0019565C" w:rsidRPr="00BB2763" w:rsidRDefault="00BB2763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BB2763">
        <w:rPr>
          <w:b/>
          <w:sz w:val="28"/>
          <w:szCs w:val="28"/>
          <w:lang w:val="uk-UA"/>
        </w:rPr>
        <w:t xml:space="preserve">Марк Твен </w:t>
      </w:r>
      <w:r w:rsidR="0019565C" w:rsidRPr="00BB2763">
        <w:rPr>
          <w:b/>
          <w:sz w:val="28"/>
          <w:szCs w:val="28"/>
          <w:lang w:val="uk-UA"/>
        </w:rPr>
        <w:t xml:space="preserve">«Пригоди Тома </w:t>
      </w:r>
      <w:proofErr w:type="spellStart"/>
      <w:r w:rsidR="0019565C" w:rsidRPr="00BB2763">
        <w:rPr>
          <w:b/>
          <w:sz w:val="28"/>
          <w:szCs w:val="28"/>
          <w:lang w:val="uk-UA"/>
        </w:rPr>
        <w:t>Сойєра</w:t>
      </w:r>
      <w:proofErr w:type="spellEnd"/>
      <w:r w:rsidR="0019565C" w:rsidRPr="00BB2763">
        <w:rPr>
          <w:b/>
          <w:sz w:val="28"/>
          <w:szCs w:val="28"/>
          <w:lang w:val="uk-UA"/>
        </w:rPr>
        <w:t>»</w:t>
      </w:r>
      <w:r w:rsidRPr="00BB2763">
        <w:rPr>
          <w:b/>
          <w:sz w:val="28"/>
          <w:szCs w:val="28"/>
          <w:lang w:val="uk-UA"/>
        </w:rPr>
        <w:t xml:space="preserve"> -</w:t>
      </w:r>
      <w:r>
        <w:rPr>
          <w:b/>
          <w:sz w:val="28"/>
          <w:szCs w:val="28"/>
          <w:lang w:val="uk-UA"/>
        </w:rPr>
        <w:t xml:space="preserve"> </w:t>
      </w:r>
      <w:r w:rsidRPr="00BB2763">
        <w:rPr>
          <w:b/>
          <w:sz w:val="28"/>
          <w:szCs w:val="28"/>
          <w:lang w:val="uk-UA"/>
        </w:rPr>
        <w:t xml:space="preserve">5. </w:t>
      </w:r>
    </w:p>
    <w:p w:rsidR="00BB2763" w:rsidRDefault="0019565C" w:rsidP="001956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5E8A">
        <w:rPr>
          <w:sz w:val="28"/>
          <w:szCs w:val="28"/>
          <w:lang w:val="uk-UA"/>
        </w:rPr>
        <w:t>9.</w:t>
      </w:r>
      <w:r w:rsidRPr="00295E8A">
        <w:rPr>
          <w:sz w:val="28"/>
          <w:szCs w:val="28"/>
          <w:lang w:val="uk-UA"/>
        </w:rPr>
        <w:tab/>
      </w:r>
      <w:r w:rsidR="00BB2763" w:rsidRPr="00BB2763">
        <w:rPr>
          <w:b/>
          <w:sz w:val="28"/>
          <w:szCs w:val="28"/>
          <w:lang w:val="uk-UA"/>
        </w:rPr>
        <w:t>Дж. Лондон 2 оповідання з циклу «Північні оповідання» - 5</w:t>
      </w:r>
      <w:r w:rsidRPr="00BB2763">
        <w:rPr>
          <w:b/>
          <w:sz w:val="28"/>
          <w:szCs w:val="28"/>
          <w:lang w:val="uk-UA"/>
        </w:rPr>
        <w:t xml:space="preserve">. </w:t>
      </w:r>
    </w:p>
    <w:p w:rsidR="0019565C" w:rsidRDefault="0019565C" w:rsidP="0019565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95E8A">
        <w:rPr>
          <w:sz w:val="28"/>
          <w:szCs w:val="28"/>
          <w:lang w:val="uk-UA"/>
        </w:rPr>
        <w:lastRenderedPageBreak/>
        <w:t>1</w:t>
      </w:r>
      <w:r w:rsidR="00BB2763">
        <w:rPr>
          <w:sz w:val="28"/>
          <w:szCs w:val="28"/>
          <w:lang w:val="uk-UA"/>
        </w:rPr>
        <w:t>0</w:t>
      </w:r>
      <w:r w:rsidRPr="00295E8A">
        <w:rPr>
          <w:sz w:val="28"/>
          <w:szCs w:val="28"/>
          <w:lang w:val="uk-UA"/>
        </w:rPr>
        <w:t>.</w:t>
      </w:r>
      <w:r w:rsidRPr="00295E8A">
        <w:rPr>
          <w:sz w:val="28"/>
          <w:szCs w:val="28"/>
          <w:lang w:val="uk-UA"/>
        </w:rPr>
        <w:tab/>
      </w:r>
      <w:r w:rsidRPr="00BB2763">
        <w:rPr>
          <w:b/>
          <w:sz w:val="28"/>
          <w:szCs w:val="28"/>
          <w:lang w:val="uk-UA"/>
        </w:rPr>
        <w:t>Г</w:t>
      </w:r>
      <w:r w:rsidR="00BB2763" w:rsidRPr="00BB2763">
        <w:rPr>
          <w:b/>
          <w:sz w:val="28"/>
          <w:szCs w:val="28"/>
          <w:lang w:val="uk-UA"/>
        </w:rPr>
        <w:t>. Манн</w:t>
      </w:r>
      <w:r w:rsidRPr="00BB2763">
        <w:rPr>
          <w:b/>
          <w:sz w:val="28"/>
          <w:szCs w:val="28"/>
          <w:lang w:val="uk-UA"/>
        </w:rPr>
        <w:t xml:space="preserve"> «Вірнопідданий», «Вчитель </w:t>
      </w:r>
      <w:proofErr w:type="spellStart"/>
      <w:r w:rsidRPr="00BB2763">
        <w:rPr>
          <w:b/>
          <w:sz w:val="28"/>
          <w:szCs w:val="28"/>
          <w:lang w:val="uk-UA"/>
        </w:rPr>
        <w:t>Унрат</w:t>
      </w:r>
      <w:proofErr w:type="spellEnd"/>
      <w:r w:rsidRPr="00BB2763">
        <w:rPr>
          <w:b/>
          <w:sz w:val="28"/>
          <w:szCs w:val="28"/>
          <w:lang w:val="uk-UA"/>
        </w:rPr>
        <w:t>»</w:t>
      </w:r>
      <w:r w:rsidR="00BB2763" w:rsidRPr="00BB2763">
        <w:rPr>
          <w:b/>
          <w:sz w:val="28"/>
          <w:szCs w:val="28"/>
          <w:lang w:val="uk-UA"/>
        </w:rPr>
        <w:t xml:space="preserve"> (1 роман </w:t>
      </w:r>
      <w:r w:rsidR="00CF5DE9">
        <w:rPr>
          <w:b/>
          <w:sz w:val="28"/>
          <w:szCs w:val="28"/>
          <w:lang w:val="uk-UA"/>
        </w:rPr>
        <w:t>за вибором</w:t>
      </w:r>
      <w:r w:rsidR="00BB2763" w:rsidRPr="00BB2763">
        <w:rPr>
          <w:b/>
          <w:sz w:val="28"/>
          <w:szCs w:val="28"/>
          <w:lang w:val="uk-UA"/>
        </w:rPr>
        <w:t>) - 5</w:t>
      </w:r>
      <w:r w:rsidRPr="00BB2763">
        <w:rPr>
          <w:b/>
          <w:sz w:val="28"/>
          <w:szCs w:val="28"/>
          <w:lang w:val="uk-UA"/>
        </w:rPr>
        <w:t>.</w:t>
      </w:r>
    </w:p>
    <w:p w:rsidR="00BD7984" w:rsidRDefault="00BD7984" w:rsidP="00BD798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Екзамен</w:t>
      </w:r>
    </w:p>
    <w:p w:rsidR="00BD7984" w:rsidRDefault="00BD7984" w:rsidP="00BD7984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>
        <w:rPr>
          <w:sz w:val="28"/>
          <w:lang w:val="uk-UA"/>
        </w:rPr>
        <w:t xml:space="preserve"> </w:t>
      </w:r>
      <w:r w:rsidRPr="00BD7984">
        <w:rPr>
          <w:b/>
          <w:sz w:val="28"/>
          <w:lang w:val="uk-UA"/>
        </w:rPr>
        <w:t>О’Генрі</w:t>
      </w:r>
      <w:r>
        <w:rPr>
          <w:b/>
          <w:sz w:val="28"/>
          <w:lang w:val="uk-UA"/>
        </w:rPr>
        <w:t xml:space="preserve"> (2 новели за вибором) – 3, 4, 5.</w:t>
      </w:r>
    </w:p>
    <w:p w:rsidR="00BD7984" w:rsidRPr="00BD7984" w:rsidRDefault="00BD7984" w:rsidP="00BD79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2. </w:t>
      </w:r>
      <w:r w:rsidR="00FD31CC">
        <w:rPr>
          <w:b/>
          <w:sz w:val="28"/>
          <w:lang w:val="uk-UA"/>
        </w:rPr>
        <w:t>Р. Кіплінг «Книга джунглів» - 4, 5.</w:t>
      </w:r>
    </w:p>
    <w:p w:rsidR="0019565C" w:rsidRDefault="0019565C" w:rsidP="001956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565C" w:rsidRPr="000B6B83" w:rsidRDefault="000B6B83" w:rsidP="000B6B8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B6B83">
        <w:rPr>
          <w:b/>
          <w:sz w:val="28"/>
          <w:szCs w:val="28"/>
          <w:lang w:val="uk-UA"/>
        </w:rPr>
        <w:t>ПЛАНИ СЕМІНАРІВ</w:t>
      </w:r>
    </w:p>
    <w:p w:rsidR="00152EE2" w:rsidRPr="00636564" w:rsidRDefault="00152EE2" w:rsidP="00152EE2">
      <w:pPr>
        <w:jc w:val="center"/>
        <w:rPr>
          <w:b/>
          <w:lang w:val="uk-UA"/>
        </w:rPr>
      </w:pPr>
      <w:r w:rsidRPr="00636564">
        <w:rPr>
          <w:b/>
        </w:rPr>
        <w:t>Сем</w:t>
      </w:r>
      <w:r w:rsidRPr="00636564">
        <w:rPr>
          <w:b/>
          <w:lang w:val="uk-UA"/>
        </w:rPr>
        <w:t>і</w:t>
      </w:r>
      <w:r w:rsidRPr="00636564">
        <w:rPr>
          <w:b/>
        </w:rPr>
        <w:t>нар 1</w:t>
      </w:r>
    </w:p>
    <w:p w:rsidR="00152EE2" w:rsidRPr="00636564" w:rsidRDefault="00152EE2" w:rsidP="00152EE2">
      <w:pPr>
        <w:jc w:val="center"/>
        <w:rPr>
          <w:b/>
        </w:rPr>
      </w:pPr>
      <w:r w:rsidRPr="00636564">
        <w:rPr>
          <w:b/>
        </w:rPr>
        <w:t xml:space="preserve">Роман О. Уайльда «Портрет </w:t>
      </w:r>
      <w:proofErr w:type="spellStart"/>
      <w:r w:rsidRPr="00636564">
        <w:rPr>
          <w:b/>
        </w:rPr>
        <w:t>Доріана</w:t>
      </w:r>
      <w:proofErr w:type="spellEnd"/>
      <w:r w:rsidRPr="00636564">
        <w:rPr>
          <w:b/>
        </w:rPr>
        <w:t xml:space="preserve"> Грея».</w:t>
      </w:r>
    </w:p>
    <w:p w:rsidR="00152EE2" w:rsidRPr="00636564" w:rsidRDefault="00152EE2" w:rsidP="00152EE2">
      <w:pPr>
        <w:jc w:val="center"/>
      </w:pPr>
      <w:r w:rsidRPr="00636564">
        <w:t>План.</w:t>
      </w:r>
    </w:p>
    <w:p w:rsidR="00152EE2" w:rsidRPr="00636564" w:rsidRDefault="00152EE2" w:rsidP="00152EE2">
      <w:r w:rsidRPr="00636564">
        <w:t xml:space="preserve">1. </w:t>
      </w:r>
      <w:proofErr w:type="spellStart"/>
      <w:r w:rsidRPr="00636564">
        <w:t>Естетизм</w:t>
      </w:r>
      <w:proofErr w:type="spellEnd"/>
      <w:r w:rsidRPr="00636564">
        <w:t xml:space="preserve"> як </w:t>
      </w:r>
      <w:proofErr w:type="spellStart"/>
      <w:proofErr w:type="gramStart"/>
      <w:r w:rsidRPr="00636564">
        <w:t>л</w:t>
      </w:r>
      <w:proofErr w:type="gramEnd"/>
      <w:r w:rsidRPr="00636564">
        <w:t>ітературний</w:t>
      </w:r>
      <w:proofErr w:type="spellEnd"/>
      <w:r w:rsidRPr="00636564">
        <w:t xml:space="preserve"> </w:t>
      </w:r>
      <w:proofErr w:type="spellStart"/>
      <w:r w:rsidRPr="00636564">
        <w:t>напрям</w:t>
      </w:r>
      <w:proofErr w:type="spellEnd"/>
      <w:r w:rsidRPr="00636564">
        <w:t>.</w:t>
      </w:r>
    </w:p>
    <w:p w:rsidR="00152EE2" w:rsidRPr="00636564" w:rsidRDefault="00152EE2" w:rsidP="00152EE2">
      <w:r w:rsidRPr="00636564">
        <w:t xml:space="preserve">2. </w:t>
      </w:r>
      <w:proofErr w:type="spellStart"/>
      <w:r w:rsidRPr="00636564">
        <w:t>Життя</w:t>
      </w:r>
      <w:proofErr w:type="spellEnd"/>
      <w:r w:rsidRPr="00636564">
        <w:t xml:space="preserve"> та </w:t>
      </w:r>
      <w:proofErr w:type="spellStart"/>
      <w:r w:rsidRPr="00636564">
        <w:t>естетичні</w:t>
      </w:r>
      <w:proofErr w:type="spellEnd"/>
      <w:r w:rsidRPr="00636564">
        <w:t xml:space="preserve"> погляди О. Уайльда. </w:t>
      </w:r>
      <w:proofErr w:type="spellStart"/>
      <w:r w:rsidRPr="00636564">
        <w:t>Передмова</w:t>
      </w:r>
      <w:proofErr w:type="spellEnd"/>
      <w:r w:rsidRPr="00636564">
        <w:t xml:space="preserve"> </w:t>
      </w:r>
      <w:proofErr w:type="gramStart"/>
      <w:r w:rsidRPr="00636564">
        <w:t>до</w:t>
      </w:r>
      <w:proofErr w:type="gramEnd"/>
      <w:r w:rsidRPr="00636564">
        <w:t xml:space="preserve"> </w:t>
      </w:r>
      <w:proofErr w:type="gramStart"/>
      <w:r w:rsidRPr="00636564">
        <w:t>роману</w:t>
      </w:r>
      <w:proofErr w:type="gramEnd"/>
      <w:r w:rsidRPr="00636564">
        <w:t xml:space="preserve"> «Портрет </w:t>
      </w:r>
      <w:proofErr w:type="spellStart"/>
      <w:r w:rsidRPr="00636564">
        <w:t>Доріана</w:t>
      </w:r>
      <w:proofErr w:type="spellEnd"/>
      <w:r w:rsidRPr="00636564">
        <w:t xml:space="preserve"> Грея» – </w:t>
      </w:r>
      <w:proofErr w:type="spellStart"/>
      <w:r w:rsidRPr="00636564">
        <w:t>маніфест</w:t>
      </w:r>
      <w:proofErr w:type="spellEnd"/>
      <w:r w:rsidRPr="00636564">
        <w:t xml:space="preserve"> </w:t>
      </w:r>
      <w:proofErr w:type="spellStart"/>
      <w:r w:rsidRPr="00636564">
        <w:t>естетизму</w:t>
      </w:r>
      <w:proofErr w:type="spellEnd"/>
      <w:r w:rsidRPr="00636564">
        <w:t>.</w:t>
      </w:r>
    </w:p>
    <w:p w:rsidR="00152EE2" w:rsidRPr="00636564" w:rsidRDefault="00152EE2" w:rsidP="00152EE2">
      <w:r w:rsidRPr="00636564">
        <w:t xml:space="preserve">3. </w:t>
      </w:r>
      <w:proofErr w:type="spellStart"/>
      <w:r w:rsidRPr="00636564">
        <w:t>Проблеми</w:t>
      </w:r>
      <w:proofErr w:type="spellEnd"/>
      <w:r w:rsidRPr="00636564">
        <w:t xml:space="preserve"> «Краса та Мораль», «</w:t>
      </w:r>
      <w:proofErr w:type="spellStart"/>
      <w:r w:rsidRPr="00636564">
        <w:t>Мистецтво</w:t>
      </w:r>
      <w:proofErr w:type="spellEnd"/>
      <w:r w:rsidRPr="00636564">
        <w:t xml:space="preserve"> та </w:t>
      </w:r>
      <w:proofErr w:type="spellStart"/>
      <w:r w:rsidRPr="00636564">
        <w:t>Кохання</w:t>
      </w:r>
      <w:proofErr w:type="spellEnd"/>
      <w:r w:rsidRPr="00636564">
        <w:t xml:space="preserve">» у </w:t>
      </w:r>
      <w:proofErr w:type="spellStart"/>
      <w:r w:rsidRPr="00636564">
        <w:t>романі</w:t>
      </w:r>
      <w:proofErr w:type="spellEnd"/>
      <w:r w:rsidRPr="00636564">
        <w:t xml:space="preserve">.  </w:t>
      </w:r>
      <w:proofErr w:type="spellStart"/>
      <w:r w:rsidRPr="00636564">
        <w:t>Філософський</w:t>
      </w:r>
      <w:proofErr w:type="spellEnd"/>
      <w:r w:rsidRPr="00636564">
        <w:t xml:space="preserve"> </w:t>
      </w:r>
      <w:proofErr w:type="spellStart"/>
      <w:r w:rsidRPr="00636564">
        <w:t>змі</w:t>
      </w:r>
      <w:proofErr w:type="gramStart"/>
      <w:r w:rsidRPr="00636564">
        <w:t>ст</w:t>
      </w:r>
      <w:proofErr w:type="spellEnd"/>
      <w:proofErr w:type="gramEnd"/>
      <w:r w:rsidRPr="00636564">
        <w:t xml:space="preserve"> </w:t>
      </w:r>
      <w:proofErr w:type="spellStart"/>
      <w:r w:rsidRPr="00636564">
        <w:t>твору</w:t>
      </w:r>
      <w:proofErr w:type="spellEnd"/>
      <w:r w:rsidRPr="00636564">
        <w:t xml:space="preserve">. Портрет як символ у </w:t>
      </w:r>
      <w:proofErr w:type="spellStart"/>
      <w:r w:rsidRPr="00636564">
        <w:t>творі</w:t>
      </w:r>
      <w:proofErr w:type="spellEnd"/>
      <w:r w:rsidRPr="00636564">
        <w:t>.</w:t>
      </w:r>
    </w:p>
    <w:p w:rsidR="00152EE2" w:rsidRPr="00636564" w:rsidRDefault="00152EE2" w:rsidP="00152EE2">
      <w:r w:rsidRPr="00636564">
        <w:t>4.Міфопоетика роману (</w:t>
      </w:r>
      <w:proofErr w:type="spellStart"/>
      <w:r w:rsidRPr="00636564">
        <w:t>міф</w:t>
      </w:r>
      <w:proofErr w:type="spellEnd"/>
      <w:r w:rsidRPr="00636564">
        <w:t xml:space="preserve"> про </w:t>
      </w:r>
      <w:proofErr w:type="spellStart"/>
      <w:proofErr w:type="gramStart"/>
      <w:r w:rsidRPr="00636564">
        <w:t>П</w:t>
      </w:r>
      <w:proofErr w:type="gramEnd"/>
      <w:r w:rsidRPr="00636564">
        <w:t>ігмаліона</w:t>
      </w:r>
      <w:proofErr w:type="spellEnd"/>
      <w:r w:rsidRPr="00636564">
        <w:t xml:space="preserve">, про </w:t>
      </w:r>
      <w:proofErr w:type="spellStart"/>
      <w:r w:rsidRPr="00636564">
        <w:t>Нарциса</w:t>
      </w:r>
      <w:proofErr w:type="spellEnd"/>
      <w:r w:rsidRPr="00636564">
        <w:t xml:space="preserve">) та </w:t>
      </w:r>
      <w:proofErr w:type="spellStart"/>
      <w:r w:rsidRPr="00636564">
        <w:t>інтертекст</w:t>
      </w:r>
      <w:proofErr w:type="spellEnd"/>
      <w:r w:rsidRPr="00636564">
        <w:t xml:space="preserve"> роману (</w:t>
      </w:r>
      <w:proofErr w:type="spellStart"/>
      <w:r w:rsidRPr="00636564">
        <w:t>зв'язок</w:t>
      </w:r>
      <w:proofErr w:type="spellEnd"/>
      <w:r w:rsidRPr="00636564">
        <w:t xml:space="preserve"> роману з </w:t>
      </w:r>
      <w:proofErr w:type="spellStart"/>
      <w:r w:rsidRPr="00636564">
        <w:t>творами</w:t>
      </w:r>
      <w:proofErr w:type="spellEnd"/>
      <w:r w:rsidRPr="00636564">
        <w:t xml:space="preserve"> Й. В. </w:t>
      </w:r>
      <w:proofErr w:type="spellStart"/>
      <w:r w:rsidRPr="00636564">
        <w:t>Ґете</w:t>
      </w:r>
      <w:proofErr w:type="spellEnd"/>
      <w:r w:rsidRPr="00636564">
        <w:t xml:space="preserve">, О. де Бальзака, Р. Л. </w:t>
      </w:r>
      <w:proofErr w:type="spellStart"/>
      <w:r w:rsidRPr="00636564">
        <w:t>Стівенсона</w:t>
      </w:r>
      <w:proofErr w:type="spellEnd"/>
      <w:r w:rsidRPr="00636564">
        <w:t>).</w:t>
      </w:r>
    </w:p>
    <w:p w:rsidR="00152EE2" w:rsidRPr="00636564" w:rsidRDefault="00152EE2" w:rsidP="00152EE2">
      <w:r w:rsidRPr="00636564">
        <w:t xml:space="preserve">5. </w:t>
      </w:r>
      <w:proofErr w:type="spellStart"/>
      <w:r w:rsidRPr="00636564">
        <w:t>Афоризми</w:t>
      </w:r>
      <w:proofErr w:type="spellEnd"/>
      <w:r w:rsidRPr="00636564">
        <w:t xml:space="preserve"> та </w:t>
      </w:r>
      <w:proofErr w:type="spellStart"/>
      <w:r w:rsidRPr="00636564">
        <w:t>парадокси</w:t>
      </w:r>
      <w:proofErr w:type="spellEnd"/>
      <w:r w:rsidRPr="00636564">
        <w:t xml:space="preserve"> </w:t>
      </w:r>
      <w:proofErr w:type="gramStart"/>
      <w:r w:rsidRPr="00636564">
        <w:t>у</w:t>
      </w:r>
      <w:proofErr w:type="gramEnd"/>
      <w:r w:rsidRPr="00636564">
        <w:t xml:space="preserve"> </w:t>
      </w:r>
      <w:proofErr w:type="spellStart"/>
      <w:r w:rsidRPr="00636564">
        <w:t>романі</w:t>
      </w:r>
      <w:proofErr w:type="spellEnd"/>
      <w:r w:rsidRPr="00636564">
        <w:t xml:space="preserve">. </w:t>
      </w:r>
    </w:p>
    <w:p w:rsidR="00152EE2" w:rsidRPr="00063D9D" w:rsidRDefault="00152EE2" w:rsidP="00152EE2">
      <w:pPr>
        <w:rPr>
          <w:b/>
        </w:rPr>
      </w:pPr>
      <w:proofErr w:type="spellStart"/>
      <w:r w:rsidRPr="00063D9D">
        <w:rPr>
          <w:b/>
        </w:rPr>
        <w:t>Література</w:t>
      </w:r>
      <w:proofErr w:type="spellEnd"/>
      <w:r w:rsidRPr="00063D9D">
        <w:rPr>
          <w:b/>
        </w:rPr>
        <w:t>.</w:t>
      </w:r>
    </w:p>
    <w:p w:rsidR="00152EE2" w:rsidRPr="00636564" w:rsidRDefault="00152EE2" w:rsidP="00152EE2">
      <w:r w:rsidRPr="00636564">
        <w:t>1.</w:t>
      </w:r>
      <w:r w:rsidRPr="00636564">
        <w:tab/>
      </w:r>
      <w:proofErr w:type="spellStart"/>
      <w:r w:rsidRPr="00636564">
        <w:t>Барановська</w:t>
      </w:r>
      <w:proofErr w:type="spellEnd"/>
      <w:r w:rsidRPr="00636564">
        <w:t xml:space="preserve"> М. </w:t>
      </w:r>
      <w:proofErr w:type="spellStart"/>
      <w:r w:rsidRPr="00636564">
        <w:t>Парадокси</w:t>
      </w:r>
      <w:proofErr w:type="spellEnd"/>
      <w:r w:rsidRPr="00636564">
        <w:t xml:space="preserve"> Оскара Уайльда: </w:t>
      </w:r>
      <w:proofErr w:type="spellStart"/>
      <w:r w:rsidRPr="00636564">
        <w:t>парадоксальність</w:t>
      </w:r>
      <w:proofErr w:type="spellEnd"/>
      <w:r w:rsidRPr="00636564">
        <w:t xml:space="preserve"> </w:t>
      </w:r>
      <w:proofErr w:type="spellStart"/>
      <w:r w:rsidRPr="00636564">
        <w:t>життя</w:t>
      </w:r>
      <w:proofErr w:type="spellEnd"/>
      <w:r w:rsidRPr="00636564">
        <w:t xml:space="preserve"> і </w:t>
      </w:r>
      <w:proofErr w:type="spellStart"/>
      <w:r w:rsidRPr="00636564">
        <w:t>творчості</w:t>
      </w:r>
      <w:proofErr w:type="spellEnd"/>
      <w:r w:rsidRPr="00636564">
        <w:t xml:space="preserve"> // </w:t>
      </w:r>
      <w:proofErr w:type="spellStart"/>
      <w:r w:rsidRPr="00636564">
        <w:t>Зарубіжна</w:t>
      </w:r>
      <w:proofErr w:type="spellEnd"/>
      <w:r w:rsidRPr="00636564">
        <w:t xml:space="preserve"> </w:t>
      </w:r>
      <w:proofErr w:type="spellStart"/>
      <w:r w:rsidRPr="00636564">
        <w:t>література</w:t>
      </w:r>
      <w:proofErr w:type="spellEnd"/>
      <w:r w:rsidRPr="00636564">
        <w:t>. – 1997. – № 43. – С. 4.</w:t>
      </w:r>
    </w:p>
    <w:p w:rsidR="00152EE2" w:rsidRPr="00636564" w:rsidRDefault="00152EE2" w:rsidP="00152EE2">
      <w:r w:rsidRPr="00636564">
        <w:t>2.</w:t>
      </w:r>
      <w:r w:rsidRPr="00636564">
        <w:tab/>
      </w:r>
      <w:proofErr w:type="spellStart"/>
      <w:r w:rsidRPr="00636564">
        <w:t>Кабкова</w:t>
      </w:r>
      <w:proofErr w:type="spellEnd"/>
      <w:r w:rsidRPr="00636564">
        <w:t xml:space="preserve"> О. Карнавал у </w:t>
      </w:r>
      <w:proofErr w:type="spellStart"/>
      <w:r w:rsidRPr="00636564">
        <w:t>житті</w:t>
      </w:r>
      <w:proofErr w:type="spellEnd"/>
      <w:r w:rsidRPr="00636564">
        <w:t xml:space="preserve"> і </w:t>
      </w:r>
      <w:proofErr w:type="spellStart"/>
      <w:r w:rsidRPr="00636564">
        <w:t>творчості</w:t>
      </w:r>
      <w:proofErr w:type="spellEnd"/>
      <w:r w:rsidRPr="00636564">
        <w:t xml:space="preserve"> О. </w:t>
      </w:r>
      <w:proofErr w:type="spellStart"/>
      <w:r w:rsidRPr="00636564">
        <w:t>Вайльда</w:t>
      </w:r>
      <w:proofErr w:type="spellEnd"/>
      <w:r w:rsidRPr="00636564">
        <w:t xml:space="preserve"> // </w:t>
      </w:r>
      <w:proofErr w:type="spellStart"/>
      <w:r w:rsidRPr="00636564">
        <w:t>Зарубіжна</w:t>
      </w:r>
      <w:proofErr w:type="spellEnd"/>
      <w:r w:rsidRPr="00636564">
        <w:t xml:space="preserve"> </w:t>
      </w:r>
      <w:proofErr w:type="spellStart"/>
      <w:r w:rsidRPr="00636564">
        <w:t>література</w:t>
      </w:r>
      <w:proofErr w:type="spellEnd"/>
      <w:r w:rsidRPr="00636564">
        <w:t>. – 2004. – № 9. – С. 10-15.</w:t>
      </w:r>
    </w:p>
    <w:p w:rsidR="00152EE2" w:rsidRPr="00636564" w:rsidRDefault="00152EE2" w:rsidP="00152EE2">
      <w:r w:rsidRPr="00636564">
        <w:t>3.</w:t>
      </w:r>
      <w:r w:rsidRPr="00636564">
        <w:tab/>
      </w:r>
      <w:proofErr w:type="spellStart"/>
      <w:r w:rsidRPr="00636564">
        <w:t>Кузьменчук</w:t>
      </w:r>
      <w:proofErr w:type="spellEnd"/>
      <w:r w:rsidRPr="00636564">
        <w:t xml:space="preserve"> І. </w:t>
      </w:r>
      <w:proofErr w:type="spellStart"/>
      <w:r w:rsidRPr="00636564">
        <w:t>Парадокси</w:t>
      </w:r>
      <w:proofErr w:type="spellEnd"/>
      <w:r w:rsidRPr="00636564">
        <w:t xml:space="preserve"> Оскара </w:t>
      </w:r>
      <w:proofErr w:type="spellStart"/>
      <w:r w:rsidRPr="00636564">
        <w:t>Вайльда</w:t>
      </w:r>
      <w:proofErr w:type="spellEnd"/>
      <w:r w:rsidRPr="00636564">
        <w:t xml:space="preserve"> // </w:t>
      </w:r>
      <w:proofErr w:type="spellStart"/>
      <w:r w:rsidRPr="00636564">
        <w:t>Зарубіжна</w:t>
      </w:r>
      <w:proofErr w:type="spellEnd"/>
      <w:r w:rsidRPr="00636564">
        <w:t xml:space="preserve"> </w:t>
      </w:r>
      <w:proofErr w:type="spellStart"/>
      <w:r w:rsidRPr="00636564">
        <w:t>література</w:t>
      </w:r>
      <w:proofErr w:type="spellEnd"/>
      <w:r w:rsidRPr="00636564">
        <w:t>. – 2004. – № 9. – С. 16.</w:t>
      </w:r>
    </w:p>
    <w:p w:rsidR="00152EE2" w:rsidRPr="00636564" w:rsidRDefault="00152EE2" w:rsidP="00152EE2">
      <w:r>
        <w:t>4</w:t>
      </w:r>
      <w:r w:rsidRPr="00636564">
        <w:t>.</w:t>
      </w:r>
      <w:r w:rsidRPr="00636564">
        <w:tab/>
      </w:r>
      <w:proofErr w:type="spellStart"/>
      <w:r w:rsidRPr="00636564">
        <w:t>Матюшкіна</w:t>
      </w:r>
      <w:proofErr w:type="spellEnd"/>
      <w:r w:rsidRPr="00636564">
        <w:t xml:space="preserve"> Т.П. </w:t>
      </w:r>
      <w:proofErr w:type="gramStart"/>
      <w:r w:rsidRPr="00636564">
        <w:t>Портрет-</w:t>
      </w:r>
      <w:proofErr w:type="spellStart"/>
      <w:r w:rsidRPr="00636564">
        <w:t>сов</w:t>
      </w:r>
      <w:proofErr w:type="gramEnd"/>
      <w:r w:rsidRPr="00636564">
        <w:t>ість</w:t>
      </w:r>
      <w:proofErr w:type="spellEnd"/>
      <w:r w:rsidRPr="00636564">
        <w:t xml:space="preserve">: </w:t>
      </w:r>
      <w:proofErr w:type="spellStart"/>
      <w:r w:rsidRPr="00636564">
        <w:t>матеріали</w:t>
      </w:r>
      <w:proofErr w:type="spellEnd"/>
      <w:r w:rsidRPr="00636564">
        <w:t xml:space="preserve"> до </w:t>
      </w:r>
      <w:proofErr w:type="spellStart"/>
      <w:r w:rsidRPr="00636564">
        <w:t>вивчення</w:t>
      </w:r>
      <w:proofErr w:type="spellEnd"/>
      <w:r w:rsidRPr="00636564">
        <w:t xml:space="preserve"> роману О. Уайльда «Портрет </w:t>
      </w:r>
      <w:proofErr w:type="spellStart"/>
      <w:r w:rsidRPr="00636564">
        <w:t>Доріана</w:t>
      </w:r>
      <w:proofErr w:type="spellEnd"/>
      <w:r w:rsidRPr="00636564">
        <w:t xml:space="preserve"> Грея» // </w:t>
      </w:r>
      <w:proofErr w:type="spellStart"/>
      <w:r w:rsidRPr="00636564">
        <w:t>Всесвітня</w:t>
      </w:r>
      <w:proofErr w:type="spellEnd"/>
      <w:r w:rsidRPr="00636564">
        <w:t xml:space="preserve"> </w:t>
      </w:r>
      <w:proofErr w:type="spellStart"/>
      <w:r w:rsidRPr="00636564">
        <w:t>література</w:t>
      </w:r>
      <w:proofErr w:type="spellEnd"/>
      <w:r w:rsidRPr="00636564">
        <w:t xml:space="preserve"> в </w:t>
      </w:r>
      <w:proofErr w:type="spellStart"/>
      <w:r w:rsidRPr="00636564">
        <w:t>середніх</w:t>
      </w:r>
      <w:proofErr w:type="spellEnd"/>
      <w:r w:rsidRPr="00636564">
        <w:t xml:space="preserve"> </w:t>
      </w:r>
      <w:proofErr w:type="spellStart"/>
      <w:r w:rsidRPr="00636564">
        <w:t>навчальних</w:t>
      </w:r>
      <w:proofErr w:type="spellEnd"/>
      <w:r w:rsidRPr="00636564">
        <w:t xml:space="preserve"> закладах </w:t>
      </w:r>
      <w:proofErr w:type="spellStart"/>
      <w:r w:rsidRPr="00636564">
        <w:t>України</w:t>
      </w:r>
      <w:proofErr w:type="spellEnd"/>
      <w:r w:rsidRPr="00636564">
        <w:t>. – 1999. – № 2. – С. 37-38.</w:t>
      </w:r>
    </w:p>
    <w:p w:rsidR="00152EE2" w:rsidRPr="00636564" w:rsidRDefault="00152EE2" w:rsidP="00152EE2">
      <w:r>
        <w:t>5</w:t>
      </w:r>
      <w:r w:rsidRPr="00636564">
        <w:t>.</w:t>
      </w:r>
      <w:r w:rsidRPr="00636564">
        <w:tab/>
      </w:r>
      <w:proofErr w:type="spellStart"/>
      <w:r w:rsidRPr="00636564">
        <w:t>Постулати</w:t>
      </w:r>
      <w:proofErr w:type="spellEnd"/>
      <w:r w:rsidRPr="00636564">
        <w:t xml:space="preserve"> </w:t>
      </w:r>
      <w:proofErr w:type="spellStart"/>
      <w:r w:rsidRPr="00636564">
        <w:t>теорії</w:t>
      </w:r>
      <w:proofErr w:type="spellEnd"/>
      <w:r w:rsidRPr="00636564">
        <w:t xml:space="preserve"> </w:t>
      </w:r>
      <w:proofErr w:type="spellStart"/>
      <w:r w:rsidRPr="00636564">
        <w:t>естетизму</w:t>
      </w:r>
      <w:proofErr w:type="spellEnd"/>
      <w:r w:rsidRPr="00636564">
        <w:t xml:space="preserve"> О. Уайльда та </w:t>
      </w:r>
      <w:proofErr w:type="spellStart"/>
      <w:r w:rsidRPr="00636564">
        <w:t>їхня</w:t>
      </w:r>
      <w:proofErr w:type="spellEnd"/>
      <w:r w:rsidRPr="00636564">
        <w:t xml:space="preserve"> </w:t>
      </w:r>
      <w:proofErr w:type="spellStart"/>
      <w:r w:rsidRPr="00636564">
        <w:t>інтерпретація</w:t>
      </w:r>
      <w:proofErr w:type="spellEnd"/>
      <w:r w:rsidRPr="00636564">
        <w:t xml:space="preserve"> </w:t>
      </w:r>
      <w:proofErr w:type="gramStart"/>
      <w:r w:rsidRPr="00636564">
        <w:t>у</w:t>
      </w:r>
      <w:proofErr w:type="gramEnd"/>
      <w:r w:rsidRPr="00636564">
        <w:t xml:space="preserve"> </w:t>
      </w:r>
      <w:proofErr w:type="spellStart"/>
      <w:proofErr w:type="gramStart"/>
      <w:r w:rsidRPr="00636564">
        <w:t>роман</w:t>
      </w:r>
      <w:proofErr w:type="gramEnd"/>
      <w:r w:rsidRPr="00636564">
        <w:t>і</w:t>
      </w:r>
      <w:proofErr w:type="spellEnd"/>
      <w:r w:rsidRPr="00636564">
        <w:t xml:space="preserve"> «Портрет </w:t>
      </w:r>
      <w:proofErr w:type="spellStart"/>
      <w:r w:rsidRPr="00636564">
        <w:t>Доріана</w:t>
      </w:r>
      <w:proofErr w:type="spellEnd"/>
      <w:r w:rsidRPr="00636564">
        <w:t xml:space="preserve"> Грея» // Тема. – 1999. – № 3. – С. 69-70.</w:t>
      </w:r>
    </w:p>
    <w:p w:rsidR="00152EE2" w:rsidRDefault="00152EE2" w:rsidP="00152EE2">
      <w:pPr>
        <w:rPr>
          <w:lang w:val="uk-UA"/>
        </w:rPr>
      </w:pPr>
      <w:r>
        <w:t>6</w:t>
      </w:r>
      <w:r w:rsidRPr="00636564">
        <w:t>.</w:t>
      </w:r>
      <w:r w:rsidRPr="00636564">
        <w:tab/>
        <w:t xml:space="preserve">Шахова К. Оскар </w:t>
      </w:r>
      <w:proofErr w:type="spellStart"/>
      <w:r w:rsidRPr="00636564">
        <w:t>Вайльд</w:t>
      </w:r>
      <w:proofErr w:type="spellEnd"/>
      <w:r w:rsidRPr="00636564">
        <w:t xml:space="preserve"> // </w:t>
      </w:r>
      <w:proofErr w:type="spellStart"/>
      <w:r w:rsidRPr="00636564">
        <w:t>Зарубіжна</w:t>
      </w:r>
      <w:proofErr w:type="spellEnd"/>
      <w:r w:rsidRPr="00636564">
        <w:t xml:space="preserve"> </w:t>
      </w:r>
      <w:proofErr w:type="spellStart"/>
      <w:r w:rsidRPr="00636564">
        <w:t>література</w:t>
      </w:r>
      <w:proofErr w:type="spellEnd"/>
      <w:r w:rsidRPr="00636564">
        <w:t>. – 2004. – № 6-7. – С. 29-35.</w:t>
      </w:r>
    </w:p>
    <w:p w:rsidR="00152EE2" w:rsidRPr="00636564" w:rsidRDefault="00152EE2" w:rsidP="00152EE2">
      <w:pPr>
        <w:jc w:val="center"/>
        <w:rPr>
          <w:b/>
          <w:lang w:val="uk-UA"/>
        </w:rPr>
      </w:pPr>
      <w:r w:rsidRPr="00636564">
        <w:rPr>
          <w:b/>
          <w:lang w:val="uk-UA"/>
        </w:rPr>
        <w:t>Семінар 2.</w:t>
      </w:r>
    </w:p>
    <w:p w:rsidR="00152EE2" w:rsidRPr="00636564" w:rsidRDefault="00152EE2" w:rsidP="00152EE2">
      <w:pPr>
        <w:jc w:val="center"/>
        <w:rPr>
          <w:b/>
          <w:lang w:val="uk-UA"/>
        </w:rPr>
      </w:pPr>
      <w:r w:rsidRPr="00636564">
        <w:rPr>
          <w:b/>
          <w:lang w:val="uk-UA"/>
        </w:rPr>
        <w:t>Драматургія М. Метерлінка.</w:t>
      </w:r>
    </w:p>
    <w:p w:rsidR="00152EE2" w:rsidRPr="00636564" w:rsidRDefault="00152EE2" w:rsidP="00152EE2">
      <w:pPr>
        <w:jc w:val="center"/>
        <w:rPr>
          <w:lang w:val="uk-UA"/>
        </w:rPr>
      </w:pPr>
      <w:r w:rsidRPr="00636564">
        <w:rPr>
          <w:lang w:val="uk-UA"/>
        </w:rPr>
        <w:t>План.</w:t>
      </w:r>
    </w:p>
    <w:p w:rsidR="00152EE2" w:rsidRPr="00636564" w:rsidRDefault="00152EE2" w:rsidP="00152EE2">
      <w:pPr>
        <w:rPr>
          <w:lang w:val="uk-UA"/>
        </w:rPr>
      </w:pPr>
      <w:r w:rsidRPr="00636564">
        <w:rPr>
          <w:lang w:val="uk-UA"/>
        </w:rPr>
        <w:t>1.</w:t>
      </w:r>
      <w:r w:rsidRPr="00636564">
        <w:rPr>
          <w:lang w:val="uk-UA"/>
        </w:rPr>
        <w:tab/>
        <w:t>Специфіка бельгійської літератури к. ХІХ – поч. ХХ ст. Роль у її розвитку французького символізму.</w:t>
      </w:r>
    </w:p>
    <w:p w:rsidR="00152EE2" w:rsidRPr="00636564" w:rsidRDefault="00152EE2" w:rsidP="00152EE2">
      <w:pPr>
        <w:rPr>
          <w:lang w:val="uk-UA"/>
        </w:rPr>
      </w:pPr>
      <w:r w:rsidRPr="00636564">
        <w:rPr>
          <w:lang w:val="uk-UA"/>
        </w:rPr>
        <w:t>2.</w:t>
      </w:r>
      <w:r w:rsidRPr="00636564">
        <w:rPr>
          <w:lang w:val="uk-UA"/>
        </w:rPr>
        <w:tab/>
        <w:t>Своєрідність ранньої драматургії М. Метерлінка (драми «Сліпі», «Непрохана», «Там, усередині»): риси «театру мовчання», «театру очікування», «театру маріонеток», роль символів, звуків та кольорів у творах.</w:t>
      </w:r>
    </w:p>
    <w:p w:rsidR="00152EE2" w:rsidRPr="00636564" w:rsidRDefault="00152EE2" w:rsidP="00152EE2">
      <w:pPr>
        <w:rPr>
          <w:lang w:val="uk-UA"/>
        </w:rPr>
      </w:pPr>
      <w:r w:rsidRPr="00636564">
        <w:rPr>
          <w:lang w:val="uk-UA"/>
        </w:rPr>
        <w:t>3.</w:t>
      </w:r>
      <w:r w:rsidRPr="00636564">
        <w:rPr>
          <w:lang w:val="uk-UA"/>
        </w:rPr>
        <w:tab/>
        <w:t xml:space="preserve">«Смерть </w:t>
      </w:r>
      <w:proofErr w:type="spellStart"/>
      <w:r w:rsidRPr="00636564">
        <w:rPr>
          <w:lang w:val="uk-UA"/>
        </w:rPr>
        <w:t>Тентажіля</w:t>
      </w:r>
      <w:proofErr w:type="spellEnd"/>
      <w:r w:rsidRPr="00636564">
        <w:rPr>
          <w:lang w:val="uk-UA"/>
        </w:rPr>
        <w:t>» як «переламний етап» у драматургії М. Метерлінка.</w:t>
      </w:r>
    </w:p>
    <w:p w:rsidR="00152EE2" w:rsidRPr="00636564" w:rsidRDefault="00152EE2" w:rsidP="00152EE2">
      <w:pPr>
        <w:rPr>
          <w:lang w:val="uk-UA"/>
        </w:rPr>
      </w:pPr>
      <w:r w:rsidRPr="00636564">
        <w:rPr>
          <w:lang w:val="uk-UA"/>
        </w:rPr>
        <w:t>4.</w:t>
      </w:r>
      <w:r w:rsidRPr="00636564">
        <w:rPr>
          <w:lang w:val="uk-UA"/>
        </w:rPr>
        <w:tab/>
        <w:t>Романтичний період у творчості драматурга («Синій птах»).</w:t>
      </w:r>
    </w:p>
    <w:p w:rsidR="00152EE2" w:rsidRPr="00636564" w:rsidRDefault="00152EE2" w:rsidP="00152EE2">
      <w:pPr>
        <w:rPr>
          <w:lang w:val="uk-UA"/>
        </w:rPr>
      </w:pPr>
      <w:r w:rsidRPr="00636564">
        <w:rPr>
          <w:lang w:val="uk-UA"/>
        </w:rPr>
        <w:t>Література.</w:t>
      </w:r>
    </w:p>
    <w:p w:rsidR="00152EE2" w:rsidRPr="00C426EA" w:rsidRDefault="00152EE2" w:rsidP="00152EE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6EA">
        <w:rPr>
          <w:rFonts w:ascii="Times New Roman" w:hAnsi="Times New Roman" w:cs="Times New Roman"/>
        </w:rPr>
        <w:t>Давиденко Г. Й</w:t>
      </w:r>
      <w:proofErr w:type="spellStart"/>
      <w:r w:rsidRPr="00C426EA">
        <w:rPr>
          <w:rFonts w:ascii="Times New Roman" w:hAnsi="Times New Roman" w:cs="Times New Roman"/>
          <w:lang w:val="uk-UA"/>
        </w:rPr>
        <w:t>.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>Життєвий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шлях М. Метерлінка. Роль драматурга у становленні “нової драми”. Давиденко Г. Й. Історія зарубіжної літератури XIX – XX ст. </w:t>
      </w:r>
      <w:r w:rsidRPr="00C426E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C426E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https://subj.ukr-lit.com/istoriya-zarubizhno%D1%97-literaturi-xix-xx-st-davidenko-g-j-2-zhittyevij-shlyax-m-meterlinka-rol-dramaturga-u-stanovlenni-novo%D1%97-drami/</w:t>
        </w:r>
      </w:hyperlink>
      <w:r w:rsidRPr="00C426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2EE2" w:rsidRDefault="00152EE2" w:rsidP="00152EE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Чернігова Т. Філософія життя М. Метерлінка у світлі християнського світовідчуття (у філософському есе «Скарб покірливих»).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C426EA">
        <w:t xml:space="preserve"> </w:t>
      </w:r>
      <w:hyperlink r:id="rId7" w:history="1">
        <w:r w:rsidRPr="00946580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https://ephd.cz/wp-content/uploads/2018/ephd_2018_4_4/21.pdf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2EE2" w:rsidRPr="00636564" w:rsidRDefault="00152EE2" w:rsidP="00152EE2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Pr="00636564">
        <w:rPr>
          <w:lang w:val="uk-UA"/>
        </w:rPr>
        <w:t>Борецький Л.М. Ключ до твору – в його символіці: до вивчення драми «Синій птах» М. Метерлінка // Всесвітня література в середніх навчальних закладах України. – 1997. – № 9. – С. 39-41.</w:t>
      </w:r>
    </w:p>
    <w:p w:rsidR="00152EE2" w:rsidRPr="00636564" w:rsidRDefault="00152EE2" w:rsidP="00152EE2">
      <w:pPr>
        <w:jc w:val="both"/>
        <w:rPr>
          <w:lang w:val="uk-UA"/>
        </w:rPr>
      </w:pPr>
      <w:r>
        <w:rPr>
          <w:lang w:val="uk-UA"/>
        </w:rPr>
        <w:t>4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Волощук Є.В. Подорож у невідоме: Методичні нотатки щодо аналізу «Синього птаха» М. Метерлінка // Зарубіжна література. – 2000. – № 42. – С. 1-2, 7-8.</w:t>
      </w:r>
    </w:p>
    <w:p w:rsidR="00152EE2" w:rsidRPr="00636564" w:rsidRDefault="00152EE2" w:rsidP="00152EE2">
      <w:pPr>
        <w:jc w:val="both"/>
        <w:rPr>
          <w:lang w:val="uk-UA"/>
        </w:rPr>
      </w:pPr>
      <w:r>
        <w:rPr>
          <w:lang w:val="uk-UA"/>
        </w:rPr>
        <w:t>5</w:t>
      </w:r>
      <w:r w:rsidRPr="00636564">
        <w:rPr>
          <w:lang w:val="uk-UA"/>
        </w:rPr>
        <w:t>.</w:t>
      </w:r>
      <w:r w:rsidRPr="00636564">
        <w:rPr>
          <w:lang w:val="uk-UA"/>
        </w:rPr>
        <w:tab/>
      </w:r>
      <w:proofErr w:type="spellStart"/>
      <w:r w:rsidRPr="00636564">
        <w:rPr>
          <w:lang w:val="uk-UA"/>
        </w:rPr>
        <w:t>Ков’як</w:t>
      </w:r>
      <w:proofErr w:type="spellEnd"/>
      <w:r w:rsidRPr="00636564">
        <w:rPr>
          <w:lang w:val="uk-UA"/>
        </w:rPr>
        <w:t xml:space="preserve"> Т.В. У пошуках Синього птаха // Всесвітня література в середніх навчальних закладах України. – 1997. – № 9. – С. 42-44.</w:t>
      </w:r>
    </w:p>
    <w:p w:rsidR="00152EE2" w:rsidRPr="00636564" w:rsidRDefault="00152EE2" w:rsidP="00152EE2">
      <w:pPr>
        <w:jc w:val="both"/>
        <w:rPr>
          <w:lang w:val="uk-UA"/>
        </w:rPr>
      </w:pPr>
      <w:r>
        <w:rPr>
          <w:lang w:val="uk-UA"/>
        </w:rPr>
        <w:t>6</w:t>
      </w:r>
      <w:r w:rsidRPr="00636564">
        <w:rPr>
          <w:lang w:val="uk-UA"/>
        </w:rPr>
        <w:t>.</w:t>
      </w:r>
      <w:r w:rsidRPr="00636564">
        <w:rPr>
          <w:lang w:val="uk-UA"/>
        </w:rPr>
        <w:tab/>
      </w:r>
      <w:proofErr w:type="spellStart"/>
      <w:r w:rsidRPr="00636564">
        <w:rPr>
          <w:lang w:val="uk-UA"/>
        </w:rPr>
        <w:t>Ніколенко</w:t>
      </w:r>
      <w:proofErr w:type="spellEnd"/>
      <w:r w:rsidRPr="00636564">
        <w:rPr>
          <w:lang w:val="uk-UA"/>
        </w:rPr>
        <w:t xml:space="preserve"> О. «Нова драма» і символічний характер образів п’єси М. Метерлінка «Синій птах». 11 кл. // Всесвітня література та культура в середніх навчальних закладах України. – 2000. – № 9. – С. 54-56.</w:t>
      </w:r>
    </w:p>
    <w:p w:rsidR="00152EE2" w:rsidRPr="00636564" w:rsidRDefault="00152EE2" w:rsidP="00152EE2">
      <w:pPr>
        <w:jc w:val="both"/>
        <w:rPr>
          <w:lang w:val="uk-UA"/>
        </w:rPr>
      </w:pPr>
      <w:r>
        <w:rPr>
          <w:lang w:val="uk-UA"/>
        </w:rPr>
        <w:t>7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Філософсько-символічний характер змісту та системи образів п’єси-феєрії «Синій птах» // Тема. – 1999. – № 3. – С. 87-80.</w:t>
      </w:r>
    </w:p>
    <w:p w:rsidR="00152EE2" w:rsidRDefault="00152EE2" w:rsidP="00152EE2">
      <w:pPr>
        <w:jc w:val="both"/>
        <w:rPr>
          <w:lang w:val="uk-UA"/>
        </w:rPr>
      </w:pPr>
      <w:r>
        <w:rPr>
          <w:lang w:val="uk-UA"/>
        </w:rPr>
        <w:t>8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Шахова К. Навздогін блакиті: М. Метерлінк // зарубіжна література. – 2003. – березень (№12). – С. 19-21.</w:t>
      </w:r>
    </w:p>
    <w:p w:rsidR="00152EE2" w:rsidRPr="00C426EA" w:rsidRDefault="00152EE2" w:rsidP="00152EE2">
      <w:pPr>
        <w:jc w:val="center"/>
        <w:rPr>
          <w:b/>
          <w:lang w:val="uk-UA"/>
        </w:rPr>
      </w:pPr>
      <w:r w:rsidRPr="00C426EA">
        <w:rPr>
          <w:b/>
          <w:lang w:val="uk-UA"/>
        </w:rPr>
        <w:t>Семінар 3.</w:t>
      </w:r>
    </w:p>
    <w:p w:rsidR="00152EE2" w:rsidRPr="00C426EA" w:rsidRDefault="00152EE2" w:rsidP="00152EE2">
      <w:pPr>
        <w:jc w:val="center"/>
        <w:rPr>
          <w:b/>
          <w:lang w:val="uk-UA"/>
        </w:rPr>
      </w:pPr>
      <w:r w:rsidRPr="00C426EA">
        <w:rPr>
          <w:b/>
          <w:lang w:val="uk-UA"/>
        </w:rPr>
        <w:t>Драматургія Г. Ібсена.</w:t>
      </w:r>
    </w:p>
    <w:p w:rsidR="00152EE2" w:rsidRPr="00C426EA" w:rsidRDefault="00152EE2" w:rsidP="00152EE2">
      <w:pPr>
        <w:jc w:val="center"/>
        <w:rPr>
          <w:lang w:val="uk-UA"/>
        </w:rPr>
      </w:pPr>
      <w:r w:rsidRPr="00C426EA">
        <w:rPr>
          <w:lang w:val="uk-UA"/>
        </w:rPr>
        <w:t>План.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1. Г. Ібсен та його роль у розвитку європейської драматургії.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 «Ляльковий дім» як зразок нової драми: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2.1. символіка заголовку та «жіноче питання» у творі;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3. «Дика качка» - як зразок пізньої драматургії  Г. Ібсена: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3.1. символіка заголовку та філософська проблематика твору;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Література.</w:t>
      </w:r>
    </w:p>
    <w:p w:rsidR="00152EE2" w:rsidRPr="00C426EA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О. В. «Нова драма» кінця ХІХ – початку ХХ ст. :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філолог.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ф-тів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/ О. В.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>. – Миколаїв : Вид-во ЧДУ ім. Петра Могили, 2013. – 140 с.</w:t>
      </w:r>
    </w:p>
    <w:p w:rsidR="00152EE2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Явтушенко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Гендерна проблематика кінця ХІХ ст.: національний аспект (на прикладі драматургії Г. Ібсена та П.Мирного).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946580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http://webcache.googleusercontent.com/search?q=cache:GKt1vr-UFMsJ:periodicals.karazin.ua/thcphs/article/download/2148/1919&amp;cd=12&amp;hl=ru&amp;ct=clnk&amp;gl=ua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2EE2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Лазірко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Юрій Клен про особливості норвезької символістської драми (на прикладі творчості Г.Ібсена).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 </w:t>
      </w:r>
      <w:hyperlink r:id="rId9" w:history="1">
        <w:r w:rsidRPr="00946580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http://www.vestnik-philology.mgu.od.ua/archive/v9/9.pdf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Галка Л.,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І. Генрік Ібсен. «Ляльковий дім»: матеріали до вивчення / Л. Галка, І.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2008. – № 4. – С. 45 – 49.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Гарна С. Таємниця сімейного щастя. Урок-дослідження за п’єсою Г. Ібсена «Ляльковий дім». / С. Гарна // Зарубіжна література в школах України. – 2009. – № 3. – С. 46 – 47.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lastRenderedPageBreak/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В. Ще один фінал «Лялькового дому». Якої ви думки про нього? / В.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2006. – № 5. – С. 31 – 32.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А. Картковий дім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Торвальда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. П’єса Генріка Ібсена «Ляльковий дім» / А.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та культура. – 2010. – № 3. – С. 10 – 13.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Гуменна Г. Проблема вільного життєвого вибору людини за творами Г. Ібсена «Ляльковий дім» / Г. Гуменна // Зарубіжна література в школах України. – 2007. – № 4. – С. 41 – 43.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Гуменна Г. Проблема вільного життєвого вибору людини за творами Г. Ібсена «Ляльковий дім» та О. Кобилянської «Людина». Урок компаративного аналізу з елементами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психодрами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 Г. Гуменна // Всесвітня література та культура. – 2007. – № 7. – С. 22 – 24.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Ковбасенко Ю. Генрік Ібсен (1828 – 1906) // Тема. – 2002. – №2. – С. 82 – 85.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Конєва Т. Особливості конфлікту в «новій драмі» (Матеріали до уроку за п’єсами «Ляльковий дім» Г. Ібсена та «Вишневий сад» А. Чехова) / Т. Конєва // Всесвітня література в середніх навчальних закладах України. – 2006. – № 4. – С. 33 – 37.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Кузнецова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О. «Передусім я – людина» (Г.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І.бсен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«Ляльковий дім») (Конспект уроку) / О.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Кузнецова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Зарубіжна література. Шкільний світ. – 2011. – №29 – 31. – С. 29 – 38.</w:t>
      </w:r>
    </w:p>
    <w:p w:rsidR="00152EE2" w:rsidRPr="00F976B6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Палій Н. Проблема призначення жінки у драмі «Ляльковий дім» Г.Ібсена та повісті «Людина» О.Кобилянської // Тема. – 2005. – №1 – 2. – С. 181 – 185.</w:t>
      </w:r>
    </w:p>
    <w:p w:rsidR="00152EE2" w:rsidRPr="00C426EA" w:rsidRDefault="00152EE2" w:rsidP="00152EE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Щербина А. Порівняльна поетика європейської «нової драми»: Г. Ібсен «Ляльковий дім», В. Винниченко «Брехня» / А. Щербина // Всесвітня література в середніх навчальних закладах України. – 2011. – № 10. – С. 35 – 40</w:t>
      </w:r>
    </w:p>
    <w:p w:rsidR="00152EE2" w:rsidRPr="00C426EA" w:rsidRDefault="00152EE2" w:rsidP="00152EE2">
      <w:pPr>
        <w:jc w:val="center"/>
        <w:rPr>
          <w:b/>
          <w:lang w:val="uk-UA"/>
        </w:rPr>
      </w:pPr>
      <w:r w:rsidRPr="00C426EA">
        <w:rPr>
          <w:b/>
          <w:lang w:val="uk-UA"/>
        </w:rPr>
        <w:t>Семінар 4.</w:t>
      </w:r>
    </w:p>
    <w:p w:rsidR="00152EE2" w:rsidRPr="00C426EA" w:rsidRDefault="00152EE2" w:rsidP="00152EE2">
      <w:pPr>
        <w:jc w:val="center"/>
        <w:rPr>
          <w:lang w:val="uk-UA"/>
        </w:rPr>
      </w:pPr>
      <w:r w:rsidRPr="00C426EA">
        <w:rPr>
          <w:b/>
          <w:lang w:val="uk-UA"/>
        </w:rPr>
        <w:t>Драматургія Б Шоу</w:t>
      </w:r>
      <w:r w:rsidRPr="00C426EA">
        <w:rPr>
          <w:lang w:val="uk-UA"/>
        </w:rPr>
        <w:t>.</w:t>
      </w:r>
    </w:p>
    <w:p w:rsidR="00152EE2" w:rsidRPr="00C426EA" w:rsidRDefault="00152EE2" w:rsidP="00152EE2">
      <w:pPr>
        <w:jc w:val="center"/>
        <w:rPr>
          <w:lang w:val="uk-UA"/>
        </w:rPr>
      </w:pPr>
      <w:r w:rsidRPr="00C426EA">
        <w:rPr>
          <w:lang w:val="uk-UA"/>
        </w:rPr>
        <w:t>План.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1. Б. Шоу та його роль у розвитку європейської драматургії.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2. Драма «Пігмаліон»: символічний зміст заголовку.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 xml:space="preserve">3. Специфіка композиції та конфлікту у драмі. 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4. Образи драми: засоби створення характерів (роль ремарок, мовна самохарактеристика, форми та прийоми комічного).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5. Філософський зміст драми: проблема моральної ціни «експерименту».</w:t>
      </w:r>
    </w:p>
    <w:p w:rsidR="00152EE2" w:rsidRPr="00C426EA" w:rsidRDefault="00152EE2" w:rsidP="00152EE2">
      <w:pPr>
        <w:jc w:val="both"/>
        <w:rPr>
          <w:lang w:val="uk-UA"/>
        </w:rPr>
      </w:pP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Література.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 xml:space="preserve">1. </w:t>
      </w:r>
      <w:proofErr w:type="spellStart"/>
      <w:r w:rsidRPr="00C426EA">
        <w:rPr>
          <w:lang w:val="uk-UA"/>
        </w:rPr>
        <w:t>Пронкевич</w:t>
      </w:r>
      <w:proofErr w:type="spellEnd"/>
      <w:r w:rsidRPr="00C426EA">
        <w:rPr>
          <w:lang w:val="uk-UA"/>
        </w:rPr>
        <w:t xml:space="preserve"> О. В.  «Нова драма» кінця ХІХ – початку ХХ ст. : [навчальний посібник для студентів філологічних факультетів] / О. В. </w:t>
      </w:r>
      <w:proofErr w:type="spellStart"/>
      <w:r w:rsidRPr="00C426EA">
        <w:rPr>
          <w:lang w:val="uk-UA"/>
        </w:rPr>
        <w:t>Пронкевич</w:t>
      </w:r>
      <w:proofErr w:type="spellEnd"/>
      <w:r w:rsidRPr="00C426EA">
        <w:rPr>
          <w:lang w:val="uk-UA"/>
        </w:rPr>
        <w:t>. – Миколаїв : Вид-во ЧДУ ім. Петра Могили, 2013. – 140 с.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 xml:space="preserve">2. </w:t>
      </w:r>
      <w:proofErr w:type="spellStart"/>
      <w:r w:rsidRPr="00C426EA">
        <w:rPr>
          <w:lang w:val="uk-UA"/>
        </w:rPr>
        <w:t>Честертон</w:t>
      </w:r>
      <w:proofErr w:type="spellEnd"/>
      <w:r w:rsidRPr="00C426EA">
        <w:rPr>
          <w:lang w:val="uk-UA"/>
        </w:rPr>
        <w:t xml:space="preserve"> Г. Бернард Шоу. URL: http://noblit.ru/content/view/520/33.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 xml:space="preserve">3. Works </w:t>
      </w:r>
      <w:proofErr w:type="spellStart"/>
      <w:r w:rsidRPr="00C426EA">
        <w:rPr>
          <w:lang w:val="uk-UA"/>
        </w:rPr>
        <w:t>of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George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Bernard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Shaw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at</w:t>
      </w:r>
      <w:proofErr w:type="spellEnd"/>
      <w:r w:rsidRPr="00C426EA">
        <w:rPr>
          <w:lang w:val="uk-UA"/>
        </w:rPr>
        <w:t xml:space="preserve"> Project </w:t>
      </w:r>
      <w:proofErr w:type="spellStart"/>
      <w:r w:rsidRPr="00C426EA">
        <w:rPr>
          <w:lang w:val="uk-UA"/>
        </w:rPr>
        <w:t>Gutenberg</w:t>
      </w:r>
      <w:proofErr w:type="spellEnd"/>
      <w:r w:rsidRPr="00C426EA">
        <w:rPr>
          <w:lang w:val="uk-UA"/>
        </w:rPr>
        <w:t>.  URL:  http://www.gutenberg.org/browse/authors/s#a467.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 xml:space="preserve">4. </w:t>
      </w:r>
      <w:proofErr w:type="spellStart"/>
      <w:r w:rsidRPr="00C426EA">
        <w:rPr>
          <w:lang w:val="uk-UA"/>
        </w:rPr>
        <w:t>The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Quintessence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of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Ibsenism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by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Bernard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Shaw</w:t>
      </w:r>
      <w:proofErr w:type="spellEnd"/>
      <w:r w:rsidRPr="00C426EA">
        <w:rPr>
          <w:lang w:val="uk-UA"/>
        </w:rPr>
        <w:t xml:space="preserve"> Project </w:t>
      </w:r>
      <w:proofErr w:type="spellStart"/>
      <w:r w:rsidRPr="00C426EA">
        <w:rPr>
          <w:lang w:val="uk-UA"/>
        </w:rPr>
        <w:t>Gutenberg</w:t>
      </w:r>
      <w:proofErr w:type="spellEnd"/>
      <w:r w:rsidRPr="00C426EA">
        <w:rPr>
          <w:lang w:val="uk-UA"/>
        </w:rPr>
        <w:t>. URL : http://www.rosingsdigitalpublica tions.com/shaw_george_bernard_1856_1950_quintessence_of_ibsenism.pdf.</w:t>
      </w:r>
    </w:p>
    <w:p w:rsidR="00152EE2" w:rsidRPr="00C426EA" w:rsidRDefault="00152EE2" w:rsidP="00152EE2">
      <w:pPr>
        <w:jc w:val="both"/>
        <w:rPr>
          <w:lang w:val="uk-UA"/>
        </w:rPr>
      </w:pPr>
      <w:r w:rsidRPr="00C426EA">
        <w:rPr>
          <w:lang w:val="uk-UA"/>
        </w:rPr>
        <w:t>5. Дяків Ю. Характер рецепції творчості Б. шоу в оцінці англомовних критиків.  URL:  https://dspu.edu.ua/sites/youngsc/AQGS/2012_3/language/304-310.pdf.</w:t>
      </w:r>
    </w:p>
    <w:p w:rsidR="00152EE2" w:rsidRDefault="00152EE2" w:rsidP="00152EE2">
      <w:pPr>
        <w:jc w:val="both"/>
        <w:rPr>
          <w:lang w:val="uk-UA"/>
        </w:rPr>
      </w:pPr>
      <w:r>
        <w:rPr>
          <w:lang w:val="uk-UA"/>
        </w:rPr>
        <w:t>6</w:t>
      </w:r>
      <w:r w:rsidRPr="00C426EA">
        <w:rPr>
          <w:lang w:val="uk-UA"/>
        </w:rPr>
        <w:t xml:space="preserve">. </w:t>
      </w:r>
      <w:proofErr w:type="spellStart"/>
      <w:r w:rsidRPr="00C426EA">
        <w:rPr>
          <w:lang w:val="uk-UA"/>
        </w:rPr>
        <w:t>Ніколенко</w:t>
      </w:r>
      <w:proofErr w:type="spellEnd"/>
      <w:r w:rsidRPr="00C426EA">
        <w:rPr>
          <w:lang w:val="uk-UA"/>
        </w:rPr>
        <w:t xml:space="preserve"> К. </w:t>
      </w:r>
      <w:proofErr w:type="spellStart"/>
      <w:r w:rsidRPr="00C426EA">
        <w:rPr>
          <w:lang w:val="uk-UA"/>
        </w:rPr>
        <w:t>Естетичі</w:t>
      </w:r>
      <w:proofErr w:type="spellEnd"/>
      <w:r w:rsidRPr="00C426EA">
        <w:rPr>
          <w:lang w:val="uk-UA"/>
        </w:rPr>
        <w:t xml:space="preserve"> погляди Б. Шоу в статті «Квінтесенція </w:t>
      </w:r>
      <w:proofErr w:type="spellStart"/>
      <w:r w:rsidRPr="00C426EA">
        <w:rPr>
          <w:lang w:val="uk-UA"/>
        </w:rPr>
        <w:t>ібсенізму</w:t>
      </w:r>
      <w:proofErr w:type="spellEnd"/>
      <w:r w:rsidRPr="00C426EA">
        <w:rPr>
          <w:lang w:val="uk-UA"/>
        </w:rPr>
        <w:t xml:space="preserve">»: </w:t>
      </w:r>
      <w:proofErr w:type="spellStart"/>
      <w:r w:rsidRPr="00C426EA">
        <w:rPr>
          <w:lang w:val="uk-UA"/>
        </w:rPr>
        <w:t>інтертекстуальний</w:t>
      </w:r>
      <w:proofErr w:type="spellEnd"/>
      <w:r w:rsidRPr="00C426EA">
        <w:rPr>
          <w:lang w:val="uk-UA"/>
        </w:rPr>
        <w:t xml:space="preserve"> аспект.  Філологічні науки. 2017. № 27. С.39-48.</w:t>
      </w: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lastRenderedPageBreak/>
        <w:t>Семінар 5.</w:t>
      </w: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t xml:space="preserve">Роман Т. </w:t>
      </w:r>
      <w:proofErr w:type="spellStart"/>
      <w:r w:rsidRPr="00F976B6">
        <w:rPr>
          <w:b/>
          <w:lang w:val="uk-UA"/>
        </w:rPr>
        <w:t>Драйзера</w:t>
      </w:r>
      <w:proofErr w:type="spellEnd"/>
      <w:r w:rsidRPr="00F976B6">
        <w:rPr>
          <w:b/>
          <w:lang w:val="uk-UA"/>
        </w:rPr>
        <w:t xml:space="preserve"> «Сестра Керрі».</w:t>
      </w:r>
    </w:p>
    <w:p w:rsidR="00152EE2" w:rsidRPr="00F976B6" w:rsidRDefault="00152EE2" w:rsidP="00152EE2">
      <w:pPr>
        <w:jc w:val="center"/>
        <w:rPr>
          <w:lang w:val="uk-UA"/>
        </w:rPr>
      </w:pPr>
      <w:r w:rsidRPr="00F976B6">
        <w:rPr>
          <w:lang w:val="uk-UA"/>
        </w:rPr>
        <w:t>План.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1. Творчий шлях Т. </w:t>
      </w:r>
      <w:proofErr w:type="spellStart"/>
      <w:r w:rsidRPr="00F976B6">
        <w:rPr>
          <w:lang w:val="uk-UA"/>
        </w:rPr>
        <w:t>Драйзера</w:t>
      </w:r>
      <w:proofErr w:type="spellEnd"/>
      <w:r w:rsidRPr="00F976B6">
        <w:rPr>
          <w:lang w:val="uk-UA"/>
        </w:rPr>
        <w:t>. Місце письменника в літературі США межі століть.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2. «Сестра Керрі»: історія створення та публікації. Жанрова своєрідність твору.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3. Доля Кароліни </w:t>
      </w:r>
      <w:proofErr w:type="spellStart"/>
      <w:r w:rsidRPr="00F976B6">
        <w:rPr>
          <w:lang w:val="uk-UA"/>
        </w:rPr>
        <w:t>Мібер</w:t>
      </w:r>
      <w:proofErr w:type="spellEnd"/>
      <w:r w:rsidRPr="00F976B6">
        <w:rPr>
          <w:lang w:val="uk-UA"/>
        </w:rPr>
        <w:t>: переможниця чи переможена?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4. Трагедія «того, хто оступився» (</w:t>
      </w:r>
      <w:proofErr w:type="spellStart"/>
      <w:r w:rsidRPr="00F976B6">
        <w:rPr>
          <w:lang w:val="uk-UA"/>
        </w:rPr>
        <w:t>Герствуд</w:t>
      </w:r>
      <w:proofErr w:type="spellEnd"/>
      <w:r w:rsidRPr="00F976B6">
        <w:rPr>
          <w:lang w:val="uk-UA"/>
        </w:rPr>
        <w:t>).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5. Картини американського суспільства у романі. 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6. Поетика реалізму та натуралізму в романі.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Література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1. </w:t>
      </w:r>
      <w:proofErr w:type="spellStart"/>
      <w:r w:rsidRPr="00F976B6">
        <w:rPr>
          <w:lang w:val="uk-UA"/>
        </w:rPr>
        <w:t>Панкова</w:t>
      </w:r>
      <w:proofErr w:type="spellEnd"/>
      <w:r w:rsidRPr="00F976B6">
        <w:rPr>
          <w:lang w:val="uk-UA"/>
        </w:rPr>
        <w:t xml:space="preserve"> Л.Г. Т. </w:t>
      </w:r>
      <w:proofErr w:type="spellStart"/>
      <w:r w:rsidRPr="00F976B6">
        <w:rPr>
          <w:lang w:val="uk-UA"/>
        </w:rPr>
        <w:t>Драйзер</w:t>
      </w:r>
      <w:proofErr w:type="spellEnd"/>
      <w:r w:rsidRPr="00F976B6">
        <w:rPr>
          <w:lang w:val="uk-UA"/>
        </w:rPr>
        <w:t>. Життя і творчість.  К.: Дніпро, 1974.  97 с.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2. </w:t>
      </w:r>
      <w:proofErr w:type="spellStart"/>
      <w:r>
        <w:rPr>
          <w:lang w:val="uk-UA"/>
        </w:rPr>
        <w:t>Мінцис</w:t>
      </w:r>
      <w:proofErr w:type="spellEnd"/>
      <w:r>
        <w:rPr>
          <w:lang w:val="uk-UA"/>
        </w:rPr>
        <w:t xml:space="preserve"> Е., </w:t>
      </w:r>
      <w:proofErr w:type="spellStart"/>
      <w:r>
        <w:rPr>
          <w:lang w:val="uk-UA"/>
        </w:rPr>
        <w:t>Мінцис</w:t>
      </w:r>
      <w:proofErr w:type="spellEnd"/>
      <w:r>
        <w:rPr>
          <w:lang w:val="uk-UA"/>
        </w:rPr>
        <w:t xml:space="preserve"> Ю. Н</w:t>
      </w:r>
      <w:r w:rsidRPr="00F976B6">
        <w:rPr>
          <w:lang w:val="uk-UA"/>
        </w:rPr>
        <w:t xml:space="preserve">атуралістичні тенденції в романі Т. </w:t>
      </w:r>
      <w:proofErr w:type="spellStart"/>
      <w:r w:rsidRPr="00F976B6">
        <w:rPr>
          <w:lang w:val="uk-UA"/>
        </w:rPr>
        <w:t>Драйзера</w:t>
      </w:r>
      <w:proofErr w:type="spellEnd"/>
      <w:r w:rsidRPr="00F976B6">
        <w:rPr>
          <w:lang w:val="uk-UA"/>
        </w:rPr>
        <w:t xml:space="preserve"> «Сестра Керрі». URL: http://194.44.152.155/elib/local/8.pdf.</w:t>
      </w:r>
    </w:p>
    <w:p w:rsidR="00152EE2" w:rsidRPr="00F976B6" w:rsidRDefault="00152EE2" w:rsidP="00152EE2">
      <w:pPr>
        <w:jc w:val="both"/>
        <w:rPr>
          <w:lang w:val="uk-UA"/>
        </w:rPr>
      </w:pPr>
      <w:r>
        <w:rPr>
          <w:lang w:val="uk-UA"/>
        </w:rPr>
        <w:t>3</w:t>
      </w:r>
      <w:r w:rsidRPr="00F976B6">
        <w:rPr>
          <w:lang w:val="uk-UA"/>
        </w:rPr>
        <w:t xml:space="preserve">. Денисова Т. Літературний процес ХХ сторіччя в США. На початку сторіччя: людина та соціум. Вікно в світ. 1999. № 5(8). С. 5-17. </w:t>
      </w:r>
    </w:p>
    <w:p w:rsidR="00152EE2" w:rsidRPr="00F976B6" w:rsidRDefault="00152EE2" w:rsidP="00152EE2">
      <w:pPr>
        <w:jc w:val="both"/>
        <w:rPr>
          <w:lang w:val="uk-UA"/>
        </w:rPr>
      </w:pPr>
      <w:r>
        <w:rPr>
          <w:lang w:val="uk-UA"/>
        </w:rPr>
        <w:t>4</w:t>
      </w:r>
      <w:r w:rsidRPr="00F976B6">
        <w:rPr>
          <w:lang w:val="uk-UA"/>
        </w:rPr>
        <w:t xml:space="preserve">. Дудар О. В. Теодор </w:t>
      </w:r>
      <w:proofErr w:type="spellStart"/>
      <w:r w:rsidRPr="00F976B6">
        <w:rPr>
          <w:lang w:val="uk-UA"/>
        </w:rPr>
        <w:t>Драйзер</w:t>
      </w:r>
      <w:proofErr w:type="spellEnd"/>
      <w:r w:rsidRPr="00F976B6">
        <w:rPr>
          <w:lang w:val="uk-UA"/>
        </w:rPr>
        <w:t>: проблеми рецепції творчості американськими критиками. Мова і культура. 2005. Випуск 5. С.81-85.</w:t>
      </w:r>
    </w:p>
    <w:p w:rsidR="00152EE2" w:rsidRPr="00F976B6" w:rsidRDefault="00152EE2" w:rsidP="00152EE2">
      <w:pPr>
        <w:jc w:val="both"/>
        <w:rPr>
          <w:lang w:val="uk-UA"/>
        </w:rPr>
      </w:pPr>
      <w:r>
        <w:rPr>
          <w:lang w:val="uk-UA"/>
        </w:rPr>
        <w:t>5</w:t>
      </w:r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Lingeman</w:t>
      </w:r>
      <w:proofErr w:type="spellEnd"/>
      <w:r w:rsidRPr="00F976B6">
        <w:rPr>
          <w:lang w:val="uk-UA"/>
        </w:rPr>
        <w:t xml:space="preserve"> R. </w:t>
      </w:r>
      <w:proofErr w:type="spellStart"/>
      <w:r w:rsidRPr="00F976B6">
        <w:rPr>
          <w:lang w:val="uk-UA"/>
        </w:rPr>
        <w:t>Theodore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Dreiser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American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Journey</w:t>
      </w:r>
      <w:proofErr w:type="spellEnd"/>
      <w:r w:rsidRPr="00F976B6">
        <w:rPr>
          <w:lang w:val="uk-UA"/>
        </w:rPr>
        <w:t xml:space="preserve">. 1908–1945. </w:t>
      </w:r>
      <w:proofErr w:type="spellStart"/>
      <w:r w:rsidRPr="00F976B6">
        <w:rPr>
          <w:lang w:val="uk-UA"/>
        </w:rPr>
        <w:t>New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York</w:t>
      </w:r>
      <w:proofErr w:type="spellEnd"/>
      <w:r w:rsidRPr="00F976B6">
        <w:rPr>
          <w:lang w:val="uk-UA"/>
        </w:rPr>
        <w:t xml:space="preserve">: G.P. </w:t>
      </w:r>
      <w:proofErr w:type="spellStart"/>
      <w:r w:rsidRPr="00F976B6">
        <w:rPr>
          <w:lang w:val="uk-UA"/>
        </w:rPr>
        <w:t>Putnams's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Sons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Publishers</w:t>
      </w:r>
      <w:proofErr w:type="spellEnd"/>
      <w:r w:rsidRPr="00F976B6">
        <w:rPr>
          <w:lang w:val="uk-UA"/>
        </w:rPr>
        <w:t>, 1990.</w:t>
      </w:r>
    </w:p>
    <w:p w:rsidR="00152EE2" w:rsidRPr="00F976B6" w:rsidRDefault="00152EE2" w:rsidP="00152EE2">
      <w:pPr>
        <w:jc w:val="both"/>
        <w:rPr>
          <w:lang w:val="uk-UA"/>
        </w:rPr>
      </w:pP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t>Семінар 6.</w:t>
      </w: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t xml:space="preserve">Роман Дж. Лондона «Мартін </w:t>
      </w:r>
      <w:proofErr w:type="spellStart"/>
      <w:r w:rsidRPr="00F976B6">
        <w:rPr>
          <w:b/>
          <w:lang w:val="uk-UA"/>
        </w:rPr>
        <w:t>Іден</w:t>
      </w:r>
      <w:proofErr w:type="spellEnd"/>
      <w:r w:rsidRPr="00F976B6">
        <w:rPr>
          <w:b/>
          <w:lang w:val="uk-UA"/>
        </w:rPr>
        <w:t>».</w:t>
      </w:r>
    </w:p>
    <w:p w:rsidR="00152EE2" w:rsidRPr="00F976B6" w:rsidRDefault="00152EE2" w:rsidP="00152EE2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1. Драма життя Дж. Лондона та автобіографічна основа роману.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2. Трагедія творчої особистості у романі. Роль ідей Г. </w:t>
      </w:r>
      <w:proofErr w:type="spellStart"/>
      <w:r w:rsidRPr="00F976B6">
        <w:rPr>
          <w:lang w:val="uk-UA"/>
        </w:rPr>
        <w:t>Спенсера</w:t>
      </w:r>
      <w:proofErr w:type="spellEnd"/>
      <w:r w:rsidRPr="00F976B6">
        <w:rPr>
          <w:lang w:val="uk-UA"/>
        </w:rPr>
        <w:t xml:space="preserve"> та Ф. Ніцше в цій трагедії.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3. Жіночі образи та їхні функції у романі.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4. Картини американського суспільства у романі. 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5. Риси реалізму, неоромантизму та натуралізму у творі.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Література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1.</w:t>
      </w:r>
      <w:r w:rsidRPr="00F976B6">
        <w:rPr>
          <w:lang w:val="uk-UA"/>
        </w:rPr>
        <w:tab/>
        <w:t>Дерій М. Світобачення і стиль Джека Лондона в дискурсі  вітчизняного та зарубіжного літературознавства. Філологічні науки. 2019. № 31. С. 35-39.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2.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Бургардт</w:t>
      </w:r>
      <w:proofErr w:type="spellEnd"/>
      <w:r w:rsidRPr="00F976B6">
        <w:rPr>
          <w:lang w:val="uk-UA"/>
        </w:rPr>
        <w:t xml:space="preserve"> О. Джек Лондон. Життя і творчість. Вибрані твори. Дрогобич : Каменяр, 2003. С. 430-454.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3.</w:t>
      </w:r>
      <w:r w:rsidRPr="00F976B6">
        <w:rPr>
          <w:lang w:val="uk-UA"/>
        </w:rPr>
        <w:tab/>
        <w:t>Денисова Т. Н. Джек Лондон. Життя і творчість. Київ : Дніпро, 1978. 125 с.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4.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Корунець</w:t>
      </w:r>
      <w:proofErr w:type="spellEnd"/>
      <w:r w:rsidRPr="00F976B6">
        <w:rPr>
          <w:lang w:val="uk-UA"/>
        </w:rPr>
        <w:t xml:space="preserve"> І. В. Джек Лондон. Київ : Знання, 1976. 48 </w:t>
      </w:r>
      <w:proofErr w:type="spellStart"/>
      <w:r w:rsidRPr="00F976B6">
        <w:rPr>
          <w:lang w:val="uk-UA"/>
        </w:rPr>
        <w:t>с.Л</w:t>
      </w:r>
      <w:proofErr w:type="spellEnd"/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5.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азірко</w:t>
      </w:r>
      <w:proofErr w:type="spellEnd"/>
      <w:r w:rsidRPr="00F976B6">
        <w:rPr>
          <w:lang w:val="uk-UA"/>
        </w:rPr>
        <w:t xml:space="preserve"> Н. О. Творча постать Джека Лондона в літературознавчій оцінці Юрія Клена. Науковий </w:t>
      </w:r>
      <w:proofErr w:type="spellStart"/>
      <w:r w:rsidRPr="00F976B6">
        <w:rPr>
          <w:lang w:val="uk-UA"/>
        </w:rPr>
        <w:t>вісникМіжнародного</w:t>
      </w:r>
      <w:proofErr w:type="spellEnd"/>
      <w:r w:rsidRPr="00F976B6">
        <w:rPr>
          <w:lang w:val="uk-UA"/>
        </w:rPr>
        <w:t xml:space="preserve"> гуманітарного університету. Сер.: Філологія. 2016. № 23, т. 1. С. 30–32.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6.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Рильов</w:t>
      </w:r>
      <w:proofErr w:type="spellEnd"/>
      <w:r w:rsidRPr="00F976B6">
        <w:rPr>
          <w:lang w:val="uk-UA"/>
        </w:rPr>
        <w:t xml:space="preserve"> К. Надлюдина Джек Лондон. Зарубіжна література. 2005. № 4. С. 1–3.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7.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Reesman</w:t>
      </w:r>
      <w:proofErr w:type="spellEnd"/>
      <w:r w:rsidRPr="00F976B6">
        <w:rPr>
          <w:lang w:val="uk-UA"/>
        </w:rPr>
        <w:t xml:space="preserve">, J. C. </w:t>
      </w:r>
      <w:proofErr w:type="spellStart"/>
      <w:r w:rsidRPr="00F976B6">
        <w:rPr>
          <w:lang w:val="uk-UA"/>
        </w:rPr>
        <w:t>Tramps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hobos</w:t>
      </w:r>
      <w:proofErr w:type="spellEnd"/>
      <w:r w:rsidRPr="00F976B6">
        <w:rPr>
          <w:lang w:val="uk-UA"/>
        </w:rPr>
        <w:t xml:space="preserve">: </w:t>
      </w:r>
      <w:proofErr w:type="spellStart"/>
      <w:r w:rsidRPr="00F976B6">
        <w:rPr>
          <w:lang w:val="uk-UA"/>
        </w:rPr>
        <w:t>Adventure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anguish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Mark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Twain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Jack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London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Mark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TwainAnnual</w:t>
      </w:r>
      <w:proofErr w:type="spellEnd"/>
      <w:r w:rsidRPr="00F976B6">
        <w:rPr>
          <w:lang w:val="uk-UA"/>
        </w:rPr>
        <w:t xml:space="preserve">. 2017. </w:t>
      </w:r>
      <w:proofErr w:type="spellStart"/>
      <w:r w:rsidRPr="00F976B6">
        <w:rPr>
          <w:lang w:val="uk-UA"/>
        </w:rPr>
        <w:t>No</w:t>
      </w:r>
      <w:proofErr w:type="spellEnd"/>
      <w:r w:rsidRPr="00F976B6">
        <w:rPr>
          <w:lang w:val="uk-UA"/>
        </w:rPr>
        <w:t xml:space="preserve"> 15. Р. 71–105.Foner </w:t>
      </w:r>
      <w:proofErr w:type="spellStart"/>
      <w:r w:rsidRPr="00F976B6">
        <w:rPr>
          <w:lang w:val="uk-UA"/>
        </w:rPr>
        <w:t>Ph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American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rebel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New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York</w:t>
      </w:r>
      <w:proofErr w:type="spellEnd"/>
      <w:r w:rsidRPr="00F976B6">
        <w:rPr>
          <w:lang w:val="uk-UA"/>
        </w:rPr>
        <w:t>, 1947. 237 с.</w:t>
      </w: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t>Семінар 7.</w:t>
      </w:r>
    </w:p>
    <w:p w:rsidR="00152EE2" w:rsidRPr="00F976B6" w:rsidRDefault="00152EE2" w:rsidP="00152EE2">
      <w:pPr>
        <w:jc w:val="center"/>
        <w:rPr>
          <w:b/>
          <w:lang w:val="uk-UA"/>
        </w:rPr>
      </w:pPr>
      <w:r w:rsidRPr="00F976B6">
        <w:rPr>
          <w:b/>
          <w:lang w:val="uk-UA"/>
        </w:rPr>
        <w:t>Функції підтексту у новелістиці Хемінгуея</w:t>
      </w:r>
    </w:p>
    <w:p w:rsidR="00152EE2" w:rsidRPr="00F976B6" w:rsidRDefault="00152EE2" w:rsidP="00152EE2">
      <w:pPr>
        <w:jc w:val="center"/>
        <w:rPr>
          <w:lang w:val="uk-UA"/>
        </w:rPr>
      </w:pPr>
      <w:r w:rsidRPr="00F976B6">
        <w:rPr>
          <w:lang w:val="uk-UA"/>
        </w:rPr>
        <w:t>План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1.</w:t>
      </w:r>
      <w:r w:rsidRPr="00F976B6">
        <w:rPr>
          <w:lang w:val="uk-UA"/>
        </w:rPr>
        <w:tab/>
        <w:t>Література "</w:t>
      </w:r>
      <w:proofErr w:type="spellStart"/>
      <w:r w:rsidRPr="00F976B6">
        <w:rPr>
          <w:lang w:val="uk-UA"/>
        </w:rPr>
        <w:t>загубленного</w:t>
      </w:r>
      <w:proofErr w:type="spellEnd"/>
      <w:r w:rsidRPr="00F976B6">
        <w:rPr>
          <w:lang w:val="uk-UA"/>
        </w:rPr>
        <w:t xml:space="preserve"> покоління" і місце в ній Е.Хемінгуея. Трагедія життя письменника.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2.</w:t>
      </w:r>
      <w:r w:rsidRPr="00F976B6">
        <w:rPr>
          <w:lang w:val="uk-UA"/>
        </w:rPr>
        <w:tab/>
        <w:t xml:space="preserve">Стилістичні ознаки прози Е.Хемінгуея: специфіка "телеграфного стилю". </w:t>
      </w:r>
      <w:r w:rsidRPr="00F976B6">
        <w:rPr>
          <w:lang w:val="uk-UA"/>
        </w:rPr>
        <w:tab/>
        <w:t xml:space="preserve">Підтекст як художній засіб в творчості Хемінгуея: "теорія айсбергу". 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3.</w:t>
      </w:r>
      <w:r w:rsidRPr="00F976B6">
        <w:rPr>
          <w:lang w:val="uk-UA"/>
        </w:rPr>
        <w:tab/>
        <w:t xml:space="preserve">Своєрідність художньої майстерності </w:t>
      </w:r>
      <w:proofErr w:type="spellStart"/>
      <w:r w:rsidRPr="00F976B6">
        <w:rPr>
          <w:lang w:val="uk-UA"/>
        </w:rPr>
        <w:t>Хемінгуея-новеліста</w:t>
      </w:r>
      <w:proofErr w:type="spellEnd"/>
      <w:r w:rsidRPr="00F976B6">
        <w:rPr>
          <w:lang w:val="uk-UA"/>
        </w:rPr>
        <w:t xml:space="preserve">: "Кішка під дощем". 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 xml:space="preserve">4. </w:t>
      </w:r>
      <w:r w:rsidRPr="00F976B6">
        <w:rPr>
          <w:lang w:val="uk-UA"/>
        </w:rPr>
        <w:tab/>
        <w:t>"Старий і море" Е.Хемінгуея: проблема жанрової приналежності та підтекст.</w:t>
      </w:r>
    </w:p>
    <w:p w:rsidR="00152EE2" w:rsidRPr="00F976B6" w:rsidRDefault="00152EE2" w:rsidP="00152EE2">
      <w:pPr>
        <w:jc w:val="both"/>
        <w:rPr>
          <w:lang w:val="uk-UA"/>
        </w:rPr>
      </w:pP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lastRenderedPageBreak/>
        <w:t>Література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1.</w:t>
      </w:r>
      <w:r w:rsidRPr="00F976B6">
        <w:rPr>
          <w:lang w:val="uk-UA"/>
        </w:rPr>
        <w:tab/>
        <w:t>Білан І. Символічна мова повісті-притчі Ернста Хемінгуея «Старий і море». URL: https://dspu.edu.ua/native_word/wp-content/uploads/2016/04/2012-37.pdf.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2.</w:t>
      </w:r>
      <w:r w:rsidRPr="00F976B6">
        <w:rPr>
          <w:lang w:val="uk-UA"/>
        </w:rPr>
        <w:tab/>
        <w:t>Денисова Т.Н. Ернест Хемінгуей. Життя і творчість. – К.: Дніпро, 1972. – 164 с.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3.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Затонський</w:t>
      </w:r>
      <w:proofErr w:type="spellEnd"/>
      <w:r w:rsidRPr="00F976B6">
        <w:rPr>
          <w:lang w:val="uk-UA"/>
        </w:rPr>
        <w:t xml:space="preserve"> Дмитро. Ернест Хемінгуей – письменник і людина / Хемінгуей Е. Твори: У 4-х томах. Том І. Романи та цикли оповідань. – К.: Дніпро, 1979.– 717 с. – С.5-25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4.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McFarland</w:t>
      </w:r>
      <w:proofErr w:type="spellEnd"/>
      <w:r w:rsidRPr="00F976B6">
        <w:rPr>
          <w:lang w:val="uk-UA"/>
        </w:rPr>
        <w:t xml:space="preserve">, </w:t>
      </w:r>
      <w:proofErr w:type="spellStart"/>
      <w:r w:rsidRPr="00F976B6">
        <w:rPr>
          <w:lang w:val="uk-UA"/>
        </w:rPr>
        <w:t>Ron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Appropriating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Hemingway</w:t>
      </w:r>
      <w:proofErr w:type="spellEnd"/>
      <w:r w:rsidRPr="00F976B6">
        <w:rPr>
          <w:lang w:val="uk-UA"/>
        </w:rPr>
        <w:t xml:space="preserve">: </w:t>
      </w:r>
      <w:proofErr w:type="spellStart"/>
      <w:r w:rsidRPr="00F976B6">
        <w:rPr>
          <w:lang w:val="uk-UA"/>
        </w:rPr>
        <w:t>Using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him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as</w:t>
      </w:r>
      <w:proofErr w:type="spellEnd"/>
      <w:r w:rsidRPr="00F976B6">
        <w:rPr>
          <w:lang w:val="uk-UA"/>
        </w:rPr>
        <w:t xml:space="preserve"> a </w:t>
      </w:r>
      <w:proofErr w:type="spellStart"/>
      <w:r w:rsidRPr="00F976B6">
        <w:rPr>
          <w:lang w:val="uk-UA"/>
        </w:rPr>
        <w:t>Fictional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Character</w:t>
      </w:r>
      <w:proofErr w:type="spellEnd"/>
      <w:r w:rsidRPr="00F976B6">
        <w:rPr>
          <w:lang w:val="uk-UA"/>
        </w:rPr>
        <w:t xml:space="preserve">. </w:t>
      </w:r>
      <w:proofErr w:type="spellStart"/>
      <w:r w:rsidRPr="00F976B6">
        <w:rPr>
          <w:lang w:val="uk-UA"/>
        </w:rPr>
        <w:t>United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States</w:t>
      </w:r>
      <w:proofErr w:type="spellEnd"/>
      <w:r w:rsidRPr="00F976B6">
        <w:rPr>
          <w:lang w:val="uk-UA"/>
        </w:rPr>
        <w:t xml:space="preserve">: </w:t>
      </w:r>
      <w:proofErr w:type="spellStart"/>
      <w:r w:rsidRPr="00F976B6">
        <w:rPr>
          <w:lang w:val="uk-UA"/>
        </w:rPr>
        <w:t>McFarland</w:t>
      </w:r>
      <w:proofErr w:type="spellEnd"/>
      <w:r w:rsidRPr="00F976B6">
        <w:rPr>
          <w:lang w:val="uk-UA"/>
        </w:rPr>
        <w:t xml:space="preserve"> &amp; </w:t>
      </w:r>
      <w:proofErr w:type="spellStart"/>
      <w:r w:rsidRPr="00F976B6">
        <w:rPr>
          <w:lang w:val="uk-UA"/>
        </w:rPr>
        <w:t>Company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Inc</w:t>
      </w:r>
      <w:proofErr w:type="spellEnd"/>
      <w:r w:rsidRPr="00F976B6">
        <w:rPr>
          <w:lang w:val="uk-UA"/>
        </w:rPr>
        <w:t>., 2014.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5.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Карташова</w:t>
      </w:r>
      <w:proofErr w:type="spellEnd"/>
      <w:r w:rsidRPr="00F976B6">
        <w:rPr>
          <w:lang w:val="uk-UA"/>
        </w:rPr>
        <w:t xml:space="preserve"> Г. Повість Хемінгуея «Старий і море» як філософський твір. URL: http://eprints.zu.edu.ua/14744/1/43.pdf.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6.</w:t>
      </w:r>
      <w:r w:rsidRPr="00F976B6">
        <w:rPr>
          <w:lang w:val="uk-UA"/>
        </w:rPr>
        <w:tab/>
        <w:t xml:space="preserve">Хом’як В. «Старому снились леви» // Заруб. літ. в </w:t>
      </w:r>
      <w:proofErr w:type="spellStart"/>
      <w:r w:rsidRPr="00F976B6">
        <w:rPr>
          <w:lang w:val="uk-UA"/>
        </w:rPr>
        <w:t>навч</w:t>
      </w:r>
      <w:proofErr w:type="spellEnd"/>
      <w:r w:rsidRPr="00F976B6">
        <w:rPr>
          <w:lang w:val="uk-UA"/>
        </w:rPr>
        <w:t>. закладах. 1996.  № 10.  С. 21–27.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7.</w:t>
      </w:r>
      <w:r w:rsidRPr="00F976B6">
        <w:rPr>
          <w:lang w:val="uk-UA"/>
        </w:rPr>
        <w:tab/>
        <w:t xml:space="preserve"> </w:t>
      </w:r>
      <w:proofErr w:type="spellStart"/>
      <w:r w:rsidRPr="00F976B6">
        <w:rPr>
          <w:lang w:val="uk-UA"/>
        </w:rPr>
        <w:t>Чирков</w:t>
      </w:r>
      <w:proofErr w:type="spellEnd"/>
      <w:r w:rsidRPr="00F976B6">
        <w:rPr>
          <w:lang w:val="uk-UA"/>
        </w:rPr>
        <w:t xml:space="preserve"> О. Жанрова своєрідність повісті-притчі Е. Хемінгуея «Старий і море» // Вивчення заруб. літ. в 11 кл. Житомир, 2005.  С. 124–132.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8.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Cowley</w:t>
      </w:r>
      <w:proofErr w:type="spellEnd"/>
      <w:r w:rsidRPr="00F976B6">
        <w:rPr>
          <w:lang w:val="uk-UA"/>
        </w:rPr>
        <w:t xml:space="preserve"> M. </w:t>
      </w:r>
      <w:proofErr w:type="spellStart"/>
      <w:r w:rsidRPr="00F976B6">
        <w:rPr>
          <w:lang w:val="uk-UA"/>
        </w:rPr>
        <w:t>Exile's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return</w:t>
      </w:r>
      <w:proofErr w:type="spellEnd"/>
      <w:r w:rsidRPr="00F976B6">
        <w:rPr>
          <w:lang w:val="uk-UA"/>
        </w:rPr>
        <w:t xml:space="preserve">: A </w:t>
      </w:r>
      <w:proofErr w:type="spellStart"/>
      <w:r w:rsidRPr="00F976B6">
        <w:rPr>
          <w:lang w:val="uk-UA"/>
        </w:rPr>
        <w:t>literary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Odyssey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of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the</w:t>
      </w:r>
      <w:proofErr w:type="spellEnd"/>
      <w:r w:rsidRPr="00F976B6">
        <w:rPr>
          <w:lang w:val="uk-UA"/>
        </w:rPr>
        <w:t xml:space="preserve"> 1920-s. - N.Y., 1951 </w:t>
      </w:r>
    </w:p>
    <w:p w:rsidR="00152EE2" w:rsidRPr="00F976B6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9.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Hoffman</w:t>
      </w:r>
      <w:proofErr w:type="spellEnd"/>
      <w:r w:rsidRPr="00F976B6">
        <w:rPr>
          <w:lang w:val="uk-UA"/>
        </w:rPr>
        <w:t xml:space="preserve"> F. </w:t>
      </w:r>
      <w:proofErr w:type="spellStart"/>
      <w:r w:rsidRPr="00F976B6">
        <w:rPr>
          <w:lang w:val="uk-UA"/>
        </w:rPr>
        <w:t>The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twenties</w:t>
      </w:r>
      <w:proofErr w:type="spellEnd"/>
      <w:r w:rsidRPr="00F976B6">
        <w:rPr>
          <w:lang w:val="uk-UA"/>
        </w:rPr>
        <w:t xml:space="preserve">: </w:t>
      </w:r>
      <w:proofErr w:type="spellStart"/>
      <w:r w:rsidRPr="00F976B6">
        <w:rPr>
          <w:lang w:val="uk-UA"/>
        </w:rPr>
        <w:t>American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writing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the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postwar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decade</w:t>
      </w:r>
      <w:proofErr w:type="spellEnd"/>
      <w:r w:rsidRPr="00F976B6">
        <w:rPr>
          <w:lang w:val="uk-UA"/>
        </w:rPr>
        <w:t>. - N.Y., 1955</w:t>
      </w:r>
    </w:p>
    <w:p w:rsidR="00152EE2" w:rsidRPr="00C426EA" w:rsidRDefault="00152EE2" w:rsidP="00152EE2">
      <w:pPr>
        <w:jc w:val="both"/>
        <w:rPr>
          <w:lang w:val="uk-UA"/>
        </w:rPr>
      </w:pPr>
      <w:r w:rsidRPr="00F976B6">
        <w:rPr>
          <w:lang w:val="uk-UA"/>
        </w:rPr>
        <w:t>10.</w:t>
      </w:r>
      <w:r w:rsidRPr="00F976B6">
        <w:rPr>
          <w:lang w:val="uk-UA"/>
        </w:rPr>
        <w:tab/>
      </w:r>
      <w:proofErr w:type="spellStart"/>
      <w:r w:rsidRPr="00F976B6">
        <w:rPr>
          <w:lang w:val="uk-UA"/>
        </w:rPr>
        <w:t>Weinstein</w:t>
      </w:r>
      <w:proofErr w:type="spellEnd"/>
      <w:r w:rsidRPr="00F976B6">
        <w:rPr>
          <w:lang w:val="uk-UA"/>
        </w:rPr>
        <w:t xml:space="preserve"> N. </w:t>
      </w:r>
      <w:proofErr w:type="spellStart"/>
      <w:r w:rsidRPr="00F976B6">
        <w:rPr>
          <w:lang w:val="uk-UA"/>
        </w:rPr>
        <w:t>Gertrude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Stein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and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the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literature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of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modern</w:t>
      </w:r>
      <w:proofErr w:type="spellEnd"/>
      <w:r w:rsidRPr="00F976B6">
        <w:rPr>
          <w:lang w:val="uk-UA"/>
        </w:rPr>
        <w:t xml:space="preserve"> </w:t>
      </w:r>
      <w:proofErr w:type="spellStart"/>
      <w:r w:rsidRPr="00F976B6">
        <w:rPr>
          <w:lang w:val="uk-UA"/>
        </w:rPr>
        <w:t>consciousness</w:t>
      </w:r>
      <w:proofErr w:type="spellEnd"/>
      <w:r w:rsidRPr="00F976B6">
        <w:rPr>
          <w:lang w:val="uk-UA"/>
        </w:rPr>
        <w:t>. - N.Y., 1970</w:t>
      </w:r>
    </w:p>
    <w:p w:rsidR="00152EE2" w:rsidRPr="00636564" w:rsidRDefault="00152EE2" w:rsidP="00152EE2">
      <w:pPr>
        <w:jc w:val="both"/>
        <w:rPr>
          <w:lang w:val="uk-UA"/>
        </w:rPr>
      </w:pPr>
    </w:p>
    <w:p w:rsidR="0019565C" w:rsidRDefault="0019565C" w:rsidP="001956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20B1F" w:rsidRPr="00420B1F" w:rsidRDefault="00420B1F" w:rsidP="00420B1F">
      <w:pPr>
        <w:spacing w:line="360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420B1F">
        <w:rPr>
          <w:rFonts w:eastAsia="Calibri"/>
          <w:b/>
          <w:sz w:val="28"/>
          <w:szCs w:val="28"/>
          <w:lang w:val="uk-UA" w:eastAsia="en-US"/>
        </w:rPr>
        <w:t>ПИТАННЯ ДО ІСПИТУ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1. Соціально-історичні та філософські передумови розвитку літератури межі століть.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2. Феномен декадансу.  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3. Натуралізм як літературний напрям. Е. Золя – теоретик натуралізму.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4. Імпресіонізм як напрям у живописі та літературі.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5. Символізм як літературний напрям: загальна характеристика. 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6. Неоромантизм в англійській літературі.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7.  Поняття «нова драма», її специфіка та різновиди.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8. Г. Ібсен як засновник «нової драми» («Ляльковий дім», «Дика качка»).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9. Новаторство драматургії  Б. Шоу та його естетичні погляди.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10. Рання драматургія М. Метерлінка та його філософські й естетичні принципи.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11. Драматургія Г. Гауптмана.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12. Реалізм Г. де Мопассана: жанр новели та роману у його творчості.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13. Новаторство Анатоля </w:t>
      </w:r>
      <w:proofErr w:type="spellStart"/>
      <w:r w:rsidRPr="00420B1F">
        <w:rPr>
          <w:rFonts w:eastAsia="Calibri"/>
          <w:sz w:val="28"/>
          <w:szCs w:val="28"/>
          <w:lang w:val="uk-UA" w:eastAsia="en-US"/>
        </w:rPr>
        <w:t>Франса</w:t>
      </w:r>
      <w:proofErr w:type="spellEnd"/>
      <w:r w:rsidRPr="00420B1F">
        <w:rPr>
          <w:rFonts w:eastAsia="Calibri"/>
          <w:sz w:val="28"/>
          <w:szCs w:val="28"/>
          <w:lang w:val="uk-UA" w:eastAsia="en-US"/>
        </w:rPr>
        <w:t xml:space="preserve"> у жанрі роману.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14. Новаторство Р. Роллана у жанрі роману.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15. Жанр сімейної </w:t>
      </w:r>
      <w:proofErr w:type="spellStart"/>
      <w:r w:rsidRPr="00420B1F">
        <w:rPr>
          <w:rFonts w:eastAsia="Calibri"/>
          <w:sz w:val="28"/>
          <w:szCs w:val="28"/>
          <w:lang w:val="uk-UA" w:eastAsia="en-US"/>
        </w:rPr>
        <w:t>хроніки</w:t>
      </w:r>
      <w:proofErr w:type="spellEnd"/>
      <w:r w:rsidRPr="00420B1F">
        <w:rPr>
          <w:rFonts w:eastAsia="Calibri"/>
          <w:sz w:val="28"/>
          <w:szCs w:val="28"/>
          <w:lang w:val="uk-UA" w:eastAsia="en-US"/>
        </w:rPr>
        <w:t xml:space="preserve"> в англійській та німецькій літературах.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16. Сатиричний роман Г. Манна.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lastRenderedPageBreak/>
        <w:t>17. Своєрідність поезії П. Верлена.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18. Своєрідність поезії А. Рембо.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19. Символізм В. Б. </w:t>
      </w:r>
      <w:proofErr w:type="spellStart"/>
      <w:r w:rsidRPr="00420B1F">
        <w:rPr>
          <w:rFonts w:eastAsia="Calibri"/>
          <w:sz w:val="28"/>
          <w:szCs w:val="28"/>
          <w:lang w:val="uk-UA" w:eastAsia="en-US"/>
        </w:rPr>
        <w:t>Єйтса</w:t>
      </w:r>
      <w:proofErr w:type="spellEnd"/>
      <w:r w:rsidRPr="00420B1F">
        <w:rPr>
          <w:rFonts w:eastAsia="Calibri"/>
          <w:sz w:val="28"/>
          <w:szCs w:val="28"/>
          <w:lang w:val="uk-UA" w:eastAsia="en-US"/>
        </w:rPr>
        <w:t>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20. Своєрідність поезії Р. М. Рільке.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21. Загальна характеристика розвитку літератури США межі століть.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22. </w:t>
      </w:r>
      <w:proofErr w:type="spellStart"/>
      <w:r w:rsidRPr="00420B1F">
        <w:rPr>
          <w:rFonts w:eastAsia="Calibri"/>
          <w:sz w:val="28"/>
          <w:szCs w:val="28"/>
          <w:lang w:val="uk-UA" w:eastAsia="en-US"/>
        </w:rPr>
        <w:t>Марк</w:t>
      </w:r>
      <w:proofErr w:type="spellEnd"/>
      <w:r w:rsidRPr="00420B1F">
        <w:rPr>
          <w:rFonts w:eastAsia="Calibri"/>
          <w:sz w:val="28"/>
          <w:szCs w:val="28"/>
          <w:lang w:val="uk-UA" w:eastAsia="en-US"/>
        </w:rPr>
        <w:t xml:space="preserve"> Твен – яскравий представник літератури США межі століть.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>23. Поетика натуралізму у романах Е. Золя («Жерміналь», «Пастка»).</w:t>
      </w:r>
    </w:p>
    <w:p w:rsidR="00420B1F" w:rsidRPr="00420B1F" w:rsidRDefault="00420B1F" w:rsidP="0042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8"/>
          <w:lang w:val="uk-UA" w:eastAsia="en-US"/>
        </w:rPr>
        <w:t xml:space="preserve">24. </w:t>
      </w:r>
      <w:r w:rsidRPr="00420B1F">
        <w:rPr>
          <w:rFonts w:eastAsia="Calibri"/>
          <w:sz w:val="28"/>
          <w:szCs w:val="22"/>
          <w:lang w:val="uk-UA" w:eastAsia="en-US"/>
        </w:rPr>
        <w:t xml:space="preserve">Естетичні погляди О. Уайльда. Передмова до роману «Портрет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Доріана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Грея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>» – маніфест естетизму.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 xml:space="preserve">25. Проблеми «Краса та Мораль», «Мистецтво та Кохання» у романі «Портрет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Доріана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Грея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». </w:t>
      </w:r>
      <w:r w:rsidRPr="00420B1F">
        <w:rPr>
          <w:rFonts w:eastAsia="Calibri"/>
          <w:sz w:val="22"/>
          <w:szCs w:val="22"/>
          <w:lang w:val="uk-UA" w:eastAsia="en-US"/>
        </w:rPr>
        <w:t xml:space="preserve"> </w:t>
      </w:r>
      <w:r w:rsidRPr="00420B1F">
        <w:rPr>
          <w:rFonts w:eastAsia="Calibri"/>
          <w:sz w:val="28"/>
          <w:szCs w:val="22"/>
          <w:lang w:val="uk-UA" w:eastAsia="en-US"/>
        </w:rPr>
        <w:t>Філософський зміст твору. Портрет як символ у творі.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 xml:space="preserve">26.Міфопоетика (міф про Пігмаліона, про Нарциса) та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інтертекст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роману «Портрет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Доріана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Грея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» (зв'язок роману з творами Й. В. Ґете, О. де Бальзака, Р. Л.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Стівенсона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>).</w:t>
      </w:r>
    </w:p>
    <w:p w:rsidR="00420B1F" w:rsidRPr="00420B1F" w:rsidRDefault="00420B1F" w:rsidP="00420B1F">
      <w:pPr>
        <w:spacing w:line="360" w:lineRule="auto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27. Романтичний період у творчості М. Метерлінка («Синій птах»).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 xml:space="preserve">28. </w:t>
      </w:r>
      <w:r w:rsidRPr="00420B1F">
        <w:rPr>
          <w:rFonts w:eastAsia="Calibri"/>
          <w:bCs/>
          <w:iCs/>
          <w:sz w:val="28"/>
          <w:szCs w:val="28"/>
          <w:lang w:val="uk-UA" w:eastAsia="en-US"/>
        </w:rPr>
        <w:t>Драма «Пігмаліон» Б. Шоу: символічний зміст заголовку. Образи драми: засоби створення характерів (роль ремарок, мовна самохарактеристика, форми та прийоми комічного).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>29. Філософський зміст драми «Пігмаліон» Б. Шоу: проблема моральної ціни «експерименту».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30. Творчий шлях Т.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Драйзера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. Місце письменника в літературі США межі століть.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31. «Сестра Керрі» Т.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Драйзера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: історія створення та публікації. Жанрова своєрідність твору.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32. </w:t>
      </w:r>
      <w:r w:rsidRPr="00420B1F">
        <w:rPr>
          <w:rFonts w:eastAsia="Calibri"/>
          <w:sz w:val="28"/>
          <w:szCs w:val="22"/>
          <w:lang w:val="uk-UA" w:eastAsia="en-US"/>
        </w:rPr>
        <w:t xml:space="preserve">Доля Кароліни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Мібер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та т</w:t>
      </w:r>
      <w:proofErr w:type="spellStart"/>
      <w:r w:rsidRPr="00420B1F">
        <w:rPr>
          <w:rFonts w:eastAsia="Calibri"/>
          <w:sz w:val="28"/>
          <w:szCs w:val="22"/>
          <w:lang w:eastAsia="en-US"/>
        </w:rPr>
        <w:t>рагедія</w:t>
      </w:r>
      <w:proofErr w:type="spellEnd"/>
      <w:r w:rsidRPr="00420B1F">
        <w:rPr>
          <w:rFonts w:eastAsia="Calibri"/>
          <w:sz w:val="28"/>
          <w:szCs w:val="22"/>
          <w:lang w:eastAsia="en-US"/>
        </w:rPr>
        <w:t xml:space="preserve"> «того, </w:t>
      </w:r>
      <w:proofErr w:type="spellStart"/>
      <w:r w:rsidRPr="00420B1F">
        <w:rPr>
          <w:rFonts w:eastAsia="Calibri"/>
          <w:sz w:val="28"/>
          <w:szCs w:val="22"/>
          <w:lang w:eastAsia="en-US"/>
        </w:rPr>
        <w:t>хто</w:t>
      </w:r>
      <w:proofErr w:type="spellEnd"/>
      <w:r w:rsidRPr="00420B1F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420B1F">
        <w:rPr>
          <w:rFonts w:eastAsia="Calibri"/>
          <w:sz w:val="28"/>
          <w:szCs w:val="22"/>
          <w:lang w:eastAsia="en-US"/>
        </w:rPr>
        <w:t>оступився</w:t>
      </w:r>
      <w:proofErr w:type="spellEnd"/>
      <w:r w:rsidRPr="00420B1F">
        <w:rPr>
          <w:rFonts w:eastAsia="Calibri"/>
          <w:sz w:val="28"/>
          <w:szCs w:val="22"/>
          <w:lang w:eastAsia="en-US"/>
        </w:rPr>
        <w:t xml:space="preserve">» </w:t>
      </w:r>
      <w:r w:rsidRPr="00420B1F">
        <w:rPr>
          <w:rFonts w:eastAsia="Calibri"/>
          <w:sz w:val="28"/>
          <w:szCs w:val="22"/>
          <w:lang w:val="uk-UA" w:eastAsia="en-US"/>
        </w:rPr>
        <w:t xml:space="preserve">у романі </w:t>
      </w: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«Сестра Керрі» Т.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Драйзера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>33.</w:t>
      </w:r>
      <w:r w:rsidRPr="00420B1F">
        <w:rPr>
          <w:rFonts w:eastAsia="Calibri"/>
          <w:sz w:val="28"/>
          <w:szCs w:val="22"/>
          <w:lang w:val="uk-UA" w:eastAsia="en-US"/>
        </w:rPr>
        <w:t xml:space="preserve"> Картини американського суспільства у романі </w:t>
      </w: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«Сестра Керрі» Т.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Драйзера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lastRenderedPageBreak/>
        <w:t xml:space="preserve">34. Драма життя Дж. Лондона та автобіографічна основа роману «Мартін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Іден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».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35. «Північні оповідання» Дж. Лондона: поетика неоромантизму. 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36. Трагедія творчої особистості у романі Дж. Лондона «Мартін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Іден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». Роль ідей Г.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Спенсера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 та Ф. Ніцше в цій трагедії.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37. Жіночі образи та їхні функції у романі Дж. Лондона «Мартін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Іден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».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38. </w:t>
      </w:r>
      <w:r w:rsidRPr="00420B1F">
        <w:rPr>
          <w:rFonts w:eastAsia="Calibri"/>
          <w:sz w:val="28"/>
          <w:szCs w:val="22"/>
          <w:lang w:val="uk-UA" w:eastAsia="en-US"/>
        </w:rPr>
        <w:t>Картини американського суспільства у романі</w:t>
      </w: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 Дж. Лондона «Мартін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Іден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>».</w:t>
      </w:r>
      <w:r w:rsidRPr="00420B1F">
        <w:rPr>
          <w:rFonts w:eastAsia="Calibri"/>
          <w:sz w:val="28"/>
          <w:szCs w:val="22"/>
          <w:lang w:val="uk-UA" w:eastAsia="en-US"/>
        </w:rPr>
        <w:t xml:space="preserve"> 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39. Риси реалізму, неоромантизму та натуралізму у</w:t>
      </w:r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 романі Дж. Лондон «Мартін </w:t>
      </w:r>
      <w:proofErr w:type="spellStart"/>
      <w:r w:rsidRPr="00420B1F">
        <w:rPr>
          <w:rFonts w:eastAsia="Calibri"/>
          <w:bCs/>
          <w:iCs/>
          <w:sz w:val="28"/>
          <w:szCs w:val="28"/>
          <w:lang w:val="uk-UA" w:eastAsia="en-US"/>
        </w:rPr>
        <w:t>Іден</w:t>
      </w:r>
      <w:proofErr w:type="spellEnd"/>
      <w:r w:rsidRPr="00420B1F">
        <w:rPr>
          <w:rFonts w:eastAsia="Calibri"/>
          <w:bCs/>
          <w:iCs/>
          <w:sz w:val="28"/>
          <w:szCs w:val="28"/>
          <w:lang w:val="uk-UA" w:eastAsia="en-US"/>
        </w:rPr>
        <w:t xml:space="preserve">». </w:t>
      </w:r>
      <w:r w:rsidRPr="00420B1F">
        <w:rPr>
          <w:rFonts w:eastAsia="Calibri"/>
          <w:sz w:val="28"/>
          <w:szCs w:val="22"/>
          <w:lang w:val="uk-UA" w:eastAsia="en-US"/>
        </w:rPr>
        <w:t xml:space="preserve"> 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40. Естетизм як літературний напрям: загальна характеристика.</w:t>
      </w:r>
    </w:p>
    <w:p w:rsidR="00420B1F" w:rsidRPr="00420B1F" w:rsidRDefault="00420B1F" w:rsidP="00420B1F">
      <w:pPr>
        <w:keepNext/>
        <w:spacing w:line="360" w:lineRule="auto"/>
        <w:jc w:val="both"/>
        <w:outlineLvl w:val="1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41. Реалізм межі століть: новаторство, жанрова палітра, основні представники.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 xml:space="preserve">42. Гумор, іронія, сатира в романах М. Твена про дітей («Пригоди Тома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Сойера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», «Пригоди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Геккльбері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 xml:space="preserve"> Фіна»).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43. Цикл «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Ругон-Маккари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>» Е. Золя: творчий задум, концепція циклу, поетика натуралізму.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i/>
          <w:sz w:val="28"/>
          <w:szCs w:val="22"/>
          <w:lang w:val="uk-UA" w:eastAsia="en-US"/>
        </w:rPr>
      </w:pPr>
      <w:r w:rsidRPr="00420B1F">
        <w:rPr>
          <w:rFonts w:eastAsia="Calibri"/>
          <w:i/>
          <w:sz w:val="28"/>
          <w:szCs w:val="22"/>
          <w:lang w:val="uk-UA" w:eastAsia="en-US"/>
        </w:rPr>
        <w:t>44. Своєрідність гумору О’Генрі (на прикладі 2 новел).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45. «Пампушка» Г. де Мопассана: проблематика, специфіка композиції, психологізм, роль художньої деталі, форми та прийоми комічного.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i/>
          <w:sz w:val="28"/>
          <w:szCs w:val="22"/>
          <w:lang w:val="uk-UA" w:eastAsia="en-US"/>
        </w:rPr>
      </w:pPr>
      <w:r w:rsidRPr="00420B1F">
        <w:rPr>
          <w:rFonts w:eastAsia="Calibri"/>
          <w:i/>
          <w:sz w:val="28"/>
          <w:szCs w:val="22"/>
          <w:lang w:val="uk-UA" w:eastAsia="en-US"/>
        </w:rPr>
        <w:t>46. Творчість Р. Кіплінга – яскравий зразок англійського неоромантизму.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 xml:space="preserve">47. Тема «американської  мрії»  у творчості Т. 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Драйзера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>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48. Риси натуралізму, реалізму та неоромантизму в драматургії Г. Гауптмана.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49. «Жіноче питання» у літературі межі століть (Г. Ібсен, Б. Шоу та ін.).</w:t>
      </w:r>
    </w:p>
    <w:p w:rsidR="00420B1F" w:rsidRPr="00420B1F" w:rsidRDefault="00420B1F" w:rsidP="00420B1F">
      <w:pPr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  <w:r w:rsidRPr="00420B1F">
        <w:rPr>
          <w:rFonts w:eastAsia="Calibri"/>
          <w:sz w:val="28"/>
          <w:szCs w:val="22"/>
          <w:lang w:val="uk-UA" w:eastAsia="en-US"/>
        </w:rPr>
        <w:t>50. Своєрідність реалізму у романі «Милий друг» Г. де Мопассана (французький переклад), «</w:t>
      </w:r>
      <w:proofErr w:type="spellStart"/>
      <w:r w:rsidRPr="00420B1F">
        <w:rPr>
          <w:rFonts w:eastAsia="Calibri"/>
          <w:sz w:val="28"/>
          <w:szCs w:val="22"/>
          <w:lang w:val="uk-UA" w:eastAsia="en-US"/>
        </w:rPr>
        <w:t>Будденброки</w:t>
      </w:r>
      <w:proofErr w:type="spellEnd"/>
      <w:r w:rsidRPr="00420B1F">
        <w:rPr>
          <w:rFonts w:eastAsia="Calibri"/>
          <w:sz w:val="28"/>
          <w:szCs w:val="22"/>
          <w:lang w:val="uk-UA" w:eastAsia="en-US"/>
        </w:rPr>
        <w:t>» Т. Манна (німецький переклад), «Власник» Дж. Ґолсуорсі (англійський переклад).</w:t>
      </w: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</w:p>
    <w:p w:rsidR="00420B1F" w:rsidRPr="00420B1F" w:rsidRDefault="00420B1F" w:rsidP="00420B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2"/>
          <w:lang w:val="uk-UA" w:eastAsia="en-US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420B1F" w:rsidRDefault="00420B1F" w:rsidP="00420B1F">
      <w:pPr>
        <w:keepNext/>
        <w:spacing w:line="360" w:lineRule="auto"/>
        <w:jc w:val="center"/>
        <w:outlineLvl w:val="1"/>
        <w:rPr>
          <w:sz w:val="28"/>
          <w:lang w:val="uk-UA"/>
        </w:rPr>
      </w:pPr>
    </w:p>
    <w:p w:rsidR="0023230A" w:rsidRPr="00902DDA" w:rsidRDefault="0023230A" w:rsidP="00420B1F">
      <w:pPr>
        <w:keepNext/>
        <w:spacing w:line="360" w:lineRule="auto"/>
        <w:jc w:val="center"/>
        <w:outlineLvl w:val="1"/>
        <w:rPr>
          <w:bCs/>
          <w:iCs/>
          <w:sz w:val="28"/>
          <w:szCs w:val="28"/>
          <w:lang w:val="uk-UA"/>
        </w:rPr>
      </w:pPr>
    </w:p>
    <w:sectPr w:rsidR="0023230A" w:rsidRPr="00902DDA" w:rsidSect="0040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96EBD"/>
    <w:multiLevelType w:val="hybridMultilevel"/>
    <w:tmpl w:val="1DEE8886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37B55A4"/>
    <w:multiLevelType w:val="hybridMultilevel"/>
    <w:tmpl w:val="EB640588"/>
    <w:lvl w:ilvl="0" w:tplc="44AA98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623B5"/>
    <w:multiLevelType w:val="hybridMultilevel"/>
    <w:tmpl w:val="068C6E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322883"/>
    <w:multiLevelType w:val="hybridMultilevel"/>
    <w:tmpl w:val="E9D07D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46436"/>
    <w:multiLevelType w:val="hybridMultilevel"/>
    <w:tmpl w:val="71E4B36A"/>
    <w:lvl w:ilvl="0" w:tplc="7B4C99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241DE6"/>
    <w:multiLevelType w:val="hybridMultilevel"/>
    <w:tmpl w:val="5C0A5D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8">
    <w:nsid w:val="646002A2"/>
    <w:multiLevelType w:val="singleLevel"/>
    <w:tmpl w:val="C95C6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79931C7"/>
    <w:multiLevelType w:val="hybridMultilevel"/>
    <w:tmpl w:val="A692CF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65C"/>
    <w:rsid w:val="000B6ADD"/>
    <w:rsid w:val="000B6B83"/>
    <w:rsid w:val="00120DA0"/>
    <w:rsid w:val="0014459B"/>
    <w:rsid w:val="00152EE2"/>
    <w:rsid w:val="0019565C"/>
    <w:rsid w:val="001C2118"/>
    <w:rsid w:val="0023230A"/>
    <w:rsid w:val="00354A54"/>
    <w:rsid w:val="00367776"/>
    <w:rsid w:val="00405B35"/>
    <w:rsid w:val="00420B1F"/>
    <w:rsid w:val="004A18A6"/>
    <w:rsid w:val="004D2FDA"/>
    <w:rsid w:val="004E2F97"/>
    <w:rsid w:val="0053542E"/>
    <w:rsid w:val="00563FCA"/>
    <w:rsid w:val="006646D2"/>
    <w:rsid w:val="00902DDA"/>
    <w:rsid w:val="009C7294"/>
    <w:rsid w:val="00A603E1"/>
    <w:rsid w:val="00A62F3F"/>
    <w:rsid w:val="00A93582"/>
    <w:rsid w:val="00B4286E"/>
    <w:rsid w:val="00B93922"/>
    <w:rsid w:val="00BB2763"/>
    <w:rsid w:val="00BD7984"/>
    <w:rsid w:val="00C005DC"/>
    <w:rsid w:val="00C35E02"/>
    <w:rsid w:val="00CF5DE9"/>
    <w:rsid w:val="00D36A36"/>
    <w:rsid w:val="00D95BD1"/>
    <w:rsid w:val="00E337C2"/>
    <w:rsid w:val="00E6478D"/>
    <w:rsid w:val="00FC2CB0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23230A"/>
    <w:pPr>
      <w:jc w:val="both"/>
    </w:pPr>
    <w:rPr>
      <w:rFonts w:ascii="Verdana" w:hAnsi="Verdana"/>
      <w:sz w:val="20"/>
      <w:lang w:val="fr-FR" w:eastAsia="en-US"/>
    </w:rPr>
  </w:style>
  <w:style w:type="character" w:customStyle="1" w:styleId="a5">
    <w:name w:val="Основной текст Знак"/>
    <w:basedOn w:val="a0"/>
    <w:link w:val="a4"/>
    <w:rsid w:val="0023230A"/>
    <w:rPr>
      <w:rFonts w:ascii="Verdana" w:eastAsia="Times New Roman" w:hAnsi="Verdana" w:cs="Times New Roman"/>
      <w:sz w:val="20"/>
      <w:szCs w:val="24"/>
      <w:lang w:val="fr-FR"/>
    </w:rPr>
  </w:style>
  <w:style w:type="character" w:styleId="a6">
    <w:name w:val="Hyperlink"/>
    <w:basedOn w:val="a0"/>
    <w:uiPriority w:val="99"/>
    <w:unhideWhenUsed/>
    <w:rsid w:val="00152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che.googleusercontent.com/search?q=cache:GKt1vr-UFMsJ:periodicals.karazin.ua/thcphs/article/download/2148/1919&amp;cd=12&amp;hl=ru&amp;ct=clnk&amp;gl=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hd.cz/wp-content/uploads/2018/ephd_2018_4_4/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j.ukr-lit.com/istoriya-zarubizhno%D1%97-literaturi-xix-xx-st-davidenko-g-j-2-zhittyevij-shlyax-m-meterlinka-rol-dramaturga-u-stanovlenni-novo%D1%97-dram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estnik-philology.mgu.od.ua/archive/v9/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2018-08-02T11:49:00Z</dcterms:created>
  <dcterms:modified xsi:type="dcterms:W3CDTF">2023-01-02T13:05:00Z</dcterms:modified>
</cp:coreProperties>
</file>