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77334" w:rsidP="00E77334">
      <w:pPr>
        <w:jc w:val="center"/>
        <w:rPr>
          <w:rFonts w:ascii="Times New Roman" w:hAnsi="Times New Roman" w:cs="Times New Roman"/>
          <w:b/>
          <w:sz w:val="24"/>
          <w:szCs w:val="24"/>
          <w:lang w:val="uk-UA"/>
        </w:rPr>
      </w:pPr>
      <w:r w:rsidRPr="00E77334">
        <w:rPr>
          <w:rFonts w:ascii="Times New Roman" w:hAnsi="Times New Roman" w:cs="Times New Roman"/>
          <w:b/>
          <w:sz w:val="24"/>
          <w:szCs w:val="24"/>
          <w:lang w:val="uk-UA"/>
        </w:rPr>
        <w:t>ТЕМА 3. ОРГАНІЗАЦІЯ ТА СИСТЕМА УПРАВЛІННЯ ФІНАНСАМИ ЗАРУБІЖНИХ КОРПОРАЦІЙ</w:t>
      </w:r>
    </w:p>
    <w:p w:rsidR="00FA07C5" w:rsidRPr="00FA07C5" w:rsidRDefault="00FA07C5" w:rsidP="00FA07C5">
      <w:pPr>
        <w:pStyle w:val="a3"/>
        <w:numPr>
          <w:ilvl w:val="0"/>
          <w:numId w:val="2"/>
        </w:numPr>
        <w:spacing w:after="0" w:line="360" w:lineRule="auto"/>
        <w:jc w:val="both"/>
        <w:rPr>
          <w:rFonts w:ascii="Times New Roman" w:hAnsi="Times New Roman" w:cs="Times New Roman"/>
          <w:color w:val="000000"/>
          <w:sz w:val="24"/>
          <w:szCs w:val="24"/>
          <w:lang w:val="uk-UA"/>
        </w:rPr>
      </w:pPr>
      <w:r w:rsidRPr="00FA07C5">
        <w:rPr>
          <w:rFonts w:ascii="Times New Roman" w:hAnsi="Times New Roman" w:cs="Times New Roman"/>
          <w:color w:val="000000"/>
          <w:sz w:val="24"/>
          <w:szCs w:val="24"/>
        </w:rPr>
        <w:t>Управління корпорацією. Права й обов’язки посадових осіб</w:t>
      </w:r>
      <w:r w:rsidRPr="00FA07C5">
        <w:rPr>
          <w:rFonts w:ascii="Times New Roman" w:hAnsi="Times New Roman" w:cs="Times New Roman"/>
          <w:color w:val="000000"/>
          <w:sz w:val="24"/>
          <w:szCs w:val="24"/>
          <w:lang w:val="uk-UA"/>
        </w:rPr>
        <w:t>.</w:t>
      </w:r>
    </w:p>
    <w:p w:rsidR="00E77334" w:rsidRDefault="00FA6971" w:rsidP="00FA6971">
      <w:pPr>
        <w:pStyle w:val="a3"/>
        <w:numPr>
          <w:ilvl w:val="0"/>
          <w:numId w:val="2"/>
        </w:numPr>
        <w:jc w:val="both"/>
        <w:rPr>
          <w:rFonts w:ascii="Times New Roman" w:hAnsi="Times New Roman" w:cs="Times New Roman"/>
          <w:sz w:val="24"/>
          <w:szCs w:val="24"/>
          <w:lang w:val="uk-UA"/>
        </w:rPr>
      </w:pPr>
      <w:r>
        <w:rPr>
          <w:rFonts w:ascii="Times New Roman" w:hAnsi="Times New Roman" w:cs="Times New Roman"/>
          <w:sz w:val="24"/>
          <w:szCs w:val="24"/>
          <w:lang w:val="uk-UA"/>
        </w:rPr>
        <w:t>Захист прав акціонерів і кредиторів.</w:t>
      </w:r>
    </w:p>
    <w:p w:rsidR="00FA6971" w:rsidRDefault="00B206CD" w:rsidP="00FA6971">
      <w:pPr>
        <w:pStyle w:val="a3"/>
        <w:numPr>
          <w:ilvl w:val="0"/>
          <w:numId w:val="2"/>
        </w:numPr>
        <w:jc w:val="both"/>
        <w:rPr>
          <w:rFonts w:ascii="Times New Roman" w:hAnsi="Times New Roman" w:cs="Times New Roman"/>
          <w:sz w:val="24"/>
          <w:szCs w:val="24"/>
          <w:lang w:val="uk-UA"/>
        </w:rPr>
      </w:pPr>
      <w:r>
        <w:rPr>
          <w:rFonts w:ascii="Times New Roman" w:hAnsi="Times New Roman" w:cs="Times New Roman"/>
          <w:sz w:val="24"/>
          <w:szCs w:val="24"/>
          <w:lang w:val="uk-UA"/>
        </w:rPr>
        <w:t>Господарські угоди корпорацій.</w:t>
      </w:r>
    </w:p>
    <w:p w:rsidR="00B206CD" w:rsidRDefault="00B84FBA" w:rsidP="00FA6971">
      <w:pPr>
        <w:pStyle w:val="a3"/>
        <w:numPr>
          <w:ilvl w:val="0"/>
          <w:numId w:val="2"/>
        </w:numPr>
        <w:jc w:val="both"/>
        <w:rPr>
          <w:rFonts w:ascii="Times New Roman" w:hAnsi="Times New Roman" w:cs="Times New Roman"/>
          <w:sz w:val="24"/>
          <w:szCs w:val="24"/>
          <w:lang w:val="uk-UA"/>
        </w:rPr>
      </w:pPr>
      <w:r>
        <w:rPr>
          <w:rFonts w:ascii="Times New Roman" w:hAnsi="Times New Roman" w:cs="Times New Roman"/>
          <w:sz w:val="24"/>
          <w:szCs w:val="24"/>
          <w:lang w:val="uk-UA"/>
        </w:rPr>
        <w:t>Законодавство про неплатоспроможність і банкрутство.</w:t>
      </w:r>
    </w:p>
    <w:p w:rsidR="00B84FBA" w:rsidRPr="00FA6971" w:rsidRDefault="00B84FBA" w:rsidP="00B84FBA">
      <w:pPr>
        <w:pStyle w:val="a3"/>
        <w:spacing w:after="0" w:line="240" w:lineRule="auto"/>
        <w:ind w:left="1072"/>
        <w:jc w:val="both"/>
        <w:rPr>
          <w:rFonts w:ascii="Times New Roman" w:hAnsi="Times New Roman" w:cs="Times New Roman"/>
          <w:sz w:val="24"/>
          <w:szCs w:val="24"/>
          <w:lang w:val="uk-UA"/>
        </w:rPr>
      </w:pPr>
    </w:p>
    <w:p w:rsidR="00FA07C5" w:rsidRPr="00FA07C5" w:rsidRDefault="00FA07C5" w:rsidP="00B84FBA">
      <w:pPr>
        <w:pStyle w:val="a3"/>
        <w:spacing w:after="0" w:line="360" w:lineRule="auto"/>
        <w:ind w:left="709"/>
        <w:jc w:val="both"/>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1.</w:t>
      </w:r>
      <w:r w:rsidRPr="00FA07C5">
        <w:rPr>
          <w:rFonts w:ascii="Times New Roman" w:hAnsi="Times New Roman" w:cs="Times New Roman"/>
          <w:b/>
          <w:color w:val="000000"/>
          <w:sz w:val="24"/>
          <w:szCs w:val="24"/>
        </w:rPr>
        <w:t>Управління корпорацією. Права й обов’язки посадових осіб</w:t>
      </w:r>
      <w:r w:rsidRPr="00FA07C5">
        <w:rPr>
          <w:rFonts w:ascii="Times New Roman" w:hAnsi="Times New Roman" w:cs="Times New Roman"/>
          <w:b/>
          <w:color w:val="000000"/>
          <w:sz w:val="24"/>
          <w:szCs w:val="24"/>
          <w:lang w:val="uk-UA"/>
        </w:rPr>
        <w:t>.</w:t>
      </w:r>
    </w:p>
    <w:p w:rsidR="00FA07C5" w:rsidRPr="00CB22B5" w:rsidRDefault="00FA07C5" w:rsidP="00FA07C5">
      <w:pPr>
        <w:spacing w:after="0" w:line="360" w:lineRule="auto"/>
        <w:ind w:firstLine="709"/>
        <w:jc w:val="both"/>
        <w:rPr>
          <w:rFonts w:ascii="Times New Roman" w:hAnsi="Times New Roman" w:cs="Times New Roman"/>
          <w:sz w:val="24"/>
          <w:szCs w:val="24"/>
        </w:rPr>
      </w:pPr>
      <w:r w:rsidRPr="00CB22B5">
        <w:rPr>
          <w:rFonts w:ascii="Times New Roman" w:hAnsi="Times New Roman" w:cs="Times New Roman"/>
          <w:sz w:val="24"/>
          <w:szCs w:val="24"/>
        </w:rPr>
        <w:t>Згідно з англосаксонським правом корпоративне управління складається з двох ланок:</w:t>
      </w:r>
    </w:p>
    <w:p w:rsidR="00FA07C5" w:rsidRPr="00CB22B5" w:rsidRDefault="00FA07C5" w:rsidP="00FA07C5">
      <w:pPr>
        <w:spacing w:after="0" w:line="360" w:lineRule="auto"/>
        <w:ind w:firstLine="709"/>
        <w:jc w:val="both"/>
        <w:rPr>
          <w:rFonts w:ascii="Times New Roman" w:hAnsi="Times New Roman" w:cs="Times New Roman"/>
          <w:sz w:val="24"/>
          <w:szCs w:val="24"/>
        </w:rPr>
      </w:pPr>
      <w:r w:rsidRPr="00CB22B5">
        <w:rPr>
          <w:rFonts w:ascii="Times New Roman" w:hAnsi="Times New Roman" w:cs="Times New Roman"/>
          <w:sz w:val="24"/>
          <w:szCs w:val="24"/>
        </w:rPr>
        <w:t>1) Загальні збори акціонерів;</w:t>
      </w:r>
    </w:p>
    <w:p w:rsidR="00FA07C5" w:rsidRPr="00CB22B5" w:rsidRDefault="00FA07C5" w:rsidP="00FA07C5">
      <w:pPr>
        <w:spacing w:after="0" w:line="360" w:lineRule="auto"/>
        <w:ind w:firstLine="709"/>
        <w:jc w:val="both"/>
        <w:rPr>
          <w:rFonts w:ascii="Times New Roman" w:hAnsi="Times New Roman" w:cs="Times New Roman"/>
          <w:sz w:val="24"/>
          <w:szCs w:val="24"/>
        </w:rPr>
      </w:pPr>
      <w:r w:rsidRPr="00CB22B5">
        <w:rPr>
          <w:rFonts w:ascii="Times New Roman" w:hAnsi="Times New Roman" w:cs="Times New Roman"/>
          <w:sz w:val="24"/>
          <w:szCs w:val="24"/>
        </w:rPr>
        <w:t>2)  Рада директорів.</w:t>
      </w:r>
    </w:p>
    <w:p w:rsidR="00FA07C5" w:rsidRPr="00CB22B5" w:rsidRDefault="00FA07C5" w:rsidP="00FA07C5">
      <w:pPr>
        <w:spacing w:after="0" w:line="360" w:lineRule="auto"/>
        <w:ind w:firstLine="709"/>
        <w:jc w:val="both"/>
        <w:rPr>
          <w:rFonts w:ascii="Times New Roman" w:hAnsi="Times New Roman" w:cs="Times New Roman"/>
          <w:sz w:val="24"/>
          <w:szCs w:val="24"/>
        </w:rPr>
      </w:pPr>
      <w:r w:rsidRPr="00CB22B5">
        <w:rPr>
          <w:rFonts w:ascii="Times New Roman" w:hAnsi="Times New Roman" w:cs="Times New Roman"/>
          <w:sz w:val="24"/>
          <w:szCs w:val="24"/>
        </w:rPr>
        <w:t>За континентальним правом корпоративне управління містить три ланки:</w:t>
      </w:r>
    </w:p>
    <w:p w:rsidR="00FA07C5" w:rsidRPr="00CB22B5" w:rsidRDefault="00FA07C5" w:rsidP="00FA07C5">
      <w:pPr>
        <w:spacing w:after="0" w:line="360" w:lineRule="auto"/>
        <w:ind w:firstLine="709"/>
        <w:jc w:val="both"/>
        <w:rPr>
          <w:rFonts w:ascii="Times New Roman" w:hAnsi="Times New Roman" w:cs="Times New Roman"/>
          <w:sz w:val="24"/>
          <w:szCs w:val="24"/>
        </w:rPr>
      </w:pPr>
      <w:r w:rsidRPr="00CB22B5">
        <w:rPr>
          <w:rFonts w:ascii="Times New Roman" w:hAnsi="Times New Roman" w:cs="Times New Roman"/>
          <w:sz w:val="24"/>
          <w:szCs w:val="24"/>
        </w:rPr>
        <w:t>1) Загальні збори акціонерів;</w:t>
      </w:r>
    </w:p>
    <w:p w:rsidR="00FA07C5" w:rsidRPr="00CB22B5" w:rsidRDefault="00FA07C5" w:rsidP="00FA07C5">
      <w:pPr>
        <w:spacing w:after="0" w:line="360" w:lineRule="auto"/>
        <w:ind w:firstLine="709"/>
        <w:jc w:val="both"/>
        <w:rPr>
          <w:rFonts w:ascii="Times New Roman" w:hAnsi="Times New Roman" w:cs="Times New Roman"/>
          <w:sz w:val="24"/>
          <w:szCs w:val="24"/>
        </w:rPr>
      </w:pPr>
      <w:r w:rsidRPr="00CB22B5">
        <w:rPr>
          <w:rFonts w:ascii="Times New Roman" w:hAnsi="Times New Roman" w:cs="Times New Roman"/>
          <w:sz w:val="24"/>
          <w:szCs w:val="24"/>
        </w:rPr>
        <w:t>2) Адміністративна рада (Франція), Правління (ФРН);</w:t>
      </w:r>
    </w:p>
    <w:p w:rsidR="00FA07C5" w:rsidRPr="00CB22B5" w:rsidRDefault="00FA07C5" w:rsidP="00FA07C5">
      <w:pPr>
        <w:spacing w:after="0" w:line="360" w:lineRule="auto"/>
        <w:ind w:firstLine="709"/>
        <w:jc w:val="both"/>
        <w:rPr>
          <w:rFonts w:ascii="Times New Roman" w:hAnsi="Times New Roman" w:cs="Times New Roman"/>
          <w:sz w:val="24"/>
          <w:szCs w:val="24"/>
        </w:rPr>
      </w:pPr>
      <w:r w:rsidRPr="00CB22B5">
        <w:rPr>
          <w:rFonts w:ascii="Times New Roman" w:hAnsi="Times New Roman" w:cs="Times New Roman"/>
          <w:sz w:val="24"/>
          <w:szCs w:val="24"/>
        </w:rPr>
        <w:t>3) Наглядова рада.</w:t>
      </w:r>
    </w:p>
    <w:p w:rsidR="00FA07C5" w:rsidRPr="00CB22B5" w:rsidRDefault="00FA07C5" w:rsidP="00FA07C5">
      <w:pPr>
        <w:spacing w:after="0" w:line="360" w:lineRule="auto"/>
        <w:ind w:firstLine="709"/>
        <w:jc w:val="both"/>
        <w:rPr>
          <w:rFonts w:ascii="Times New Roman" w:hAnsi="Times New Roman" w:cs="Times New Roman"/>
          <w:sz w:val="24"/>
          <w:szCs w:val="24"/>
        </w:rPr>
      </w:pPr>
      <w:r w:rsidRPr="00CB22B5">
        <w:rPr>
          <w:rFonts w:ascii="Times New Roman" w:hAnsi="Times New Roman" w:cs="Times New Roman"/>
          <w:sz w:val="24"/>
          <w:szCs w:val="24"/>
        </w:rPr>
        <w:t>Закони про компанії визначають права й обов’язки кожної ланки.</w:t>
      </w:r>
    </w:p>
    <w:p w:rsidR="00FA07C5" w:rsidRPr="00CB22B5" w:rsidRDefault="00FA07C5" w:rsidP="00FA07C5">
      <w:pPr>
        <w:spacing w:after="0" w:line="360" w:lineRule="auto"/>
        <w:ind w:firstLine="709"/>
        <w:jc w:val="center"/>
        <w:rPr>
          <w:rFonts w:ascii="Times New Roman" w:hAnsi="Times New Roman" w:cs="Times New Roman"/>
          <w:i/>
          <w:sz w:val="24"/>
          <w:szCs w:val="24"/>
        </w:rPr>
      </w:pPr>
      <w:r w:rsidRPr="00CB22B5">
        <w:rPr>
          <w:rFonts w:ascii="Times New Roman" w:hAnsi="Times New Roman" w:cs="Times New Roman"/>
          <w:i/>
          <w:sz w:val="24"/>
          <w:szCs w:val="24"/>
        </w:rPr>
        <w:t>Загальні збори акціонерів</w:t>
      </w:r>
    </w:p>
    <w:p w:rsidR="00FA07C5" w:rsidRPr="00CB22B5" w:rsidRDefault="00FA07C5" w:rsidP="00FA07C5">
      <w:pPr>
        <w:spacing w:after="0" w:line="360" w:lineRule="auto"/>
        <w:ind w:firstLine="709"/>
        <w:jc w:val="both"/>
        <w:rPr>
          <w:rFonts w:ascii="Times New Roman" w:hAnsi="Times New Roman" w:cs="Times New Roman"/>
          <w:sz w:val="24"/>
          <w:szCs w:val="24"/>
        </w:rPr>
      </w:pPr>
      <w:r w:rsidRPr="00CB22B5">
        <w:rPr>
          <w:rFonts w:ascii="Times New Roman" w:hAnsi="Times New Roman" w:cs="Times New Roman"/>
          <w:sz w:val="24"/>
          <w:szCs w:val="24"/>
        </w:rPr>
        <w:t>Загальні збори акціонерів є вищим органом управління корпорації. У юридичній літературі проводиться думка про те, що роль Загальних зборів в управлінні корпорацією не варто перебільшувати. Фактично корпорацією управляє Рада директорів (у ФРН вона називається Правлінням, у Франції — Адміністративною радою, у США — Рада директорів). Проте відповідно до законодавства акціонери здійснюють своє право участі в управлінні корпорації на загальних зборах. Закон визначає види зборів, кворум, необхідний для його проведення, порядок скликання, порядок денний, вимоги до протоколу зборів, право голосування, види рішень (резолюцій), ухвалених зборами, та інші питання, які мають право вносити акціонери.</w:t>
      </w:r>
    </w:p>
    <w:p w:rsidR="00FA07C5" w:rsidRPr="00CB22B5" w:rsidRDefault="00FA07C5" w:rsidP="00FA07C5">
      <w:pPr>
        <w:spacing w:after="0" w:line="360" w:lineRule="auto"/>
        <w:ind w:firstLine="709"/>
        <w:jc w:val="both"/>
        <w:rPr>
          <w:rFonts w:ascii="Times New Roman" w:hAnsi="Times New Roman" w:cs="Times New Roman"/>
          <w:sz w:val="24"/>
          <w:szCs w:val="24"/>
        </w:rPr>
      </w:pPr>
      <w:r w:rsidRPr="00CB22B5">
        <w:rPr>
          <w:rFonts w:ascii="Times New Roman" w:hAnsi="Times New Roman" w:cs="Times New Roman"/>
          <w:sz w:val="24"/>
          <w:szCs w:val="24"/>
        </w:rPr>
        <w:t>Збори акціонерів можуть бути: установчими, річними (черговими), надзвичайними (позачерговими). Установчі збори скликаються після реєстрації акціонерного товариства або після видачі сертифіката депозитарію. У Великобританії вони називаються першими загальними зборами акціонерів. Засновники товариства скликають передплатників на акції. Збори повинні установити наявність повної передплати на акції та їх оплати в необхідному розмірі. У континентальному праві Установчі збори звичайно ухвалюють статут, призначають адміністраторів або членів Наглядової ради.</w:t>
      </w:r>
    </w:p>
    <w:p w:rsidR="00FA07C5" w:rsidRPr="00CB22B5" w:rsidRDefault="00FA07C5" w:rsidP="00FA07C5">
      <w:pPr>
        <w:spacing w:after="0" w:line="360" w:lineRule="auto"/>
        <w:ind w:firstLine="709"/>
        <w:jc w:val="both"/>
        <w:rPr>
          <w:rFonts w:ascii="Times New Roman" w:hAnsi="Times New Roman" w:cs="Times New Roman"/>
          <w:sz w:val="24"/>
          <w:szCs w:val="24"/>
        </w:rPr>
      </w:pPr>
      <w:r w:rsidRPr="00CB22B5">
        <w:rPr>
          <w:rFonts w:ascii="Times New Roman" w:hAnsi="Times New Roman" w:cs="Times New Roman"/>
          <w:sz w:val="24"/>
          <w:szCs w:val="24"/>
        </w:rPr>
        <w:t xml:space="preserve">Раз у рік проводяться загальні збори акціонерів, що називаються та-кож річними. Вони скликаються Радою директорів (або Правлінням) через ухвалення рішення </w:t>
      </w:r>
      <w:r w:rsidRPr="00CB22B5">
        <w:rPr>
          <w:rFonts w:ascii="Times New Roman" w:hAnsi="Times New Roman" w:cs="Times New Roman"/>
          <w:sz w:val="24"/>
          <w:szCs w:val="24"/>
        </w:rPr>
        <w:lastRenderedPageBreak/>
        <w:t>більшістю голосів. На загальних зборах складається список присутніх на ньому акціонерів (або їхніх представників) із зазначенням місця проживання, суми і серій акцій, що перебувають в їхньому володінні. З порядком денним загальних зборів мають бути ознайомлені всі його учасники через друковане видання акціонерного товариства або інші видання зазвичай за один місяць до дня призначення дати проведення зборів.</w:t>
      </w:r>
    </w:p>
    <w:p w:rsidR="00FA07C5" w:rsidRPr="00CB22B5" w:rsidRDefault="00FA07C5" w:rsidP="00FA07C5">
      <w:pPr>
        <w:spacing w:after="0" w:line="360" w:lineRule="auto"/>
        <w:ind w:firstLine="709"/>
        <w:jc w:val="both"/>
        <w:rPr>
          <w:rFonts w:ascii="Times New Roman" w:hAnsi="Times New Roman" w:cs="Times New Roman"/>
          <w:sz w:val="24"/>
          <w:szCs w:val="24"/>
        </w:rPr>
      </w:pPr>
      <w:r w:rsidRPr="00CB22B5">
        <w:rPr>
          <w:rFonts w:ascii="Times New Roman" w:hAnsi="Times New Roman" w:cs="Times New Roman"/>
          <w:sz w:val="24"/>
          <w:szCs w:val="24"/>
        </w:rPr>
        <w:t>Законодавство визначає права загальних зборів акціонерів. Вони можуть бути також визначені й у статуті акціонерного товариства. Права загальних зборів акціонерів доволі широкі. Вони визначають основні рішення стратегічного розвитку корпорації, призначають і звільняють директорів. У ФРН відповідно до Закону про участь робітників в управлінні підприємством і Закону про статус підприємства, загальні збори акціонерів уповноважені вирішувати такі питання:</w:t>
      </w:r>
    </w:p>
    <w:p w:rsidR="00FA07C5" w:rsidRPr="00CB22B5" w:rsidRDefault="00FA07C5" w:rsidP="00FA07C5">
      <w:pPr>
        <w:spacing w:after="0" w:line="360" w:lineRule="auto"/>
        <w:ind w:firstLine="709"/>
        <w:jc w:val="both"/>
        <w:rPr>
          <w:rFonts w:ascii="Times New Roman" w:hAnsi="Times New Roman" w:cs="Times New Roman"/>
          <w:sz w:val="24"/>
          <w:szCs w:val="24"/>
        </w:rPr>
      </w:pPr>
      <w:r w:rsidRPr="00CB22B5">
        <w:rPr>
          <w:rFonts w:ascii="Times New Roman" w:hAnsi="Times New Roman" w:cs="Times New Roman"/>
          <w:sz w:val="24"/>
          <w:szCs w:val="24"/>
        </w:rPr>
        <w:t>1) використання балансового прибутку;</w:t>
      </w:r>
    </w:p>
    <w:p w:rsidR="00FA07C5" w:rsidRPr="00CB22B5" w:rsidRDefault="00FA07C5" w:rsidP="00FA07C5">
      <w:pPr>
        <w:spacing w:after="0" w:line="360" w:lineRule="auto"/>
        <w:ind w:firstLine="709"/>
        <w:jc w:val="both"/>
        <w:rPr>
          <w:rFonts w:ascii="Times New Roman" w:hAnsi="Times New Roman" w:cs="Times New Roman"/>
          <w:sz w:val="24"/>
          <w:szCs w:val="24"/>
        </w:rPr>
      </w:pPr>
      <w:r w:rsidRPr="00CB22B5">
        <w:rPr>
          <w:rFonts w:ascii="Times New Roman" w:hAnsi="Times New Roman" w:cs="Times New Roman"/>
          <w:sz w:val="24"/>
          <w:szCs w:val="24"/>
        </w:rPr>
        <w:t>2) затвердження річного звіту;</w:t>
      </w:r>
    </w:p>
    <w:p w:rsidR="00FA07C5" w:rsidRPr="00CB22B5" w:rsidRDefault="00FA07C5" w:rsidP="00FA07C5">
      <w:pPr>
        <w:spacing w:after="0" w:line="360" w:lineRule="auto"/>
        <w:ind w:firstLine="709"/>
        <w:jc w:val="both"/>
        <w:rPr>
          <w:rFonts w:ascii="Times New Roman" w:hAnsi="Times New Roman" w:cs="Times New Roman"/>
          <w:sz w:val="24"/>
          <w:szCs w:val="24"/>
        </w:rPr>
      </w:pPr>
      <w:r w:rsidRPr="00CB22B5">
        <w:rPr>
          <w:rFonts w:ascii="Times New Roman" w:hAnsi="Times New Roman" w:cs="Times New Roman"/>
          <w:sz w:val="24"/>
          <w:szCs w:val="24"/>
        </w:rPr>
        <w:t>3) призначення ревізорів;</w:t>
      </w:r>
    </w:p>
    <w:p w:rsidR="00FA07C5" w:rsidRPr="00CB22B5" w:rsidRDefault="00FA07C5" w:rsidP="00FA07C5">
      <w:pPr>
        <w:spacing w:after="0" w:line="360" w:lineRule="auto"/>
        <w:ind w:firstLine="709"/>
        <w:jc w:val="both"/>
        <w:rPr>
          <w:rFonts w:ascii="Times New Roman" w:hAnsi="Times New Roman" w:cs="Times New Roman"/>
          <w:sz w:val="24"/>
          <w:szCs w:val="24"/>
        </w:rPr>
      </w:pPr>
      <w:r w:rsidRPr="00CB22B5">
        <w:rPr>
          <w:rFonts w:ascii="Times New Roman" w:hAnsi="Times New Roman" w:cs="Times New Roman"/>
          <w:sz w:val="24"/>
          <w:szCs w:val="24"/>
        </w:rPr>
        <w:t>4) внесення змін у статут;</w:t>
      </w:r>
    </w:p>
    <w:p w:rsidR="00FA07C5" w:rsidRPr="00CB22B5" w:rsidRDefault="00FA07C5" w:rsidP="00FA07C5">
      <w:pPr>
        <w:spacing w:after="0" w:line="360" w:lineRule="auto"/>
        <w:ind w:firstLine="709"/>
        <w:jc w:val="both"/>
        <w:rPr>
          <w:rFonts w:ascii="Times New Roman" w:hAnsi="Times New Roman" w:cs="Times New Roman"/>
          <w:sz w:val="24"/>
          <w:szCs w:val="24"/>
        </w:rPr>
      </w:pPr>
      <w:r w:rsidRPr="00CB22B5">
        <w:rPr>
          <w:rFonts w:ascii="Times New Roman" w:hAnsi="Times New Roman" w:cs="Times New Roman"/>
          <w:sz w:val="24"/>
          <w:szCs w:val="24"/>
        </w:rPr>
        <w:t>5) проведення заходів щодо залучення або скорочення капіталу;</w:t>
      </w:r>
    </w:p>
    <w:p w:rsidR="00FA07C5" w:rsidRPr="00CB22B5" w:rsidRDefault="00FA07C5" w:rsidP="00FA07C5">
      <w:pPr>
        <w:spacing w:after="0" w:line="360" w:lineRule="auto"/>
        <w:ind w:firstLine="709"/>
        <w:jc w:val="both"/>
        <w:rPr>
          <w:rFonts w:ascii="Times New Roman" w:hAnsi="Times New Roman" w:cs="Times New Roman"/>
          <w:sz w:val="24"/>
          <w:szCs w:val="24"/>
        </w:rPr>
      </w:pPr>
      <w:r w:rsidRPr="00CB22B5">
        <w:rPr>
          <w:rFonts w:ascii="Times New Roman" w:hAnsi="Times New Roman" w:cs="Times New Roman"/>
          <w:sz w:val="24"/>
          <w:szCs w:val="24"/>
        </w:rPr>
        <w:t>6) ліквідація акціонерного товариства.</w:t>
      </w:r>
    </w:p>
    <w:p w:rsidR="00FA07C5" w:rsidRPr="00CB22B5" w:rsidRDefault="00FA07C5" w:rsidP="00FA07C5">
      <w:pPr>
        <w:spacing w:after="0" w:line="360" w:lineRule="auto"/>
        <w:ind w:firstLine="709"/>
        <w:jc w:val="both"/>
        <w:rPr>
          <w:rFonts w:ascii="Times New Roman" w:hAnsi="Times New Roman" w:cs="Times New Roman"/>
          <w:sz w:val="24"/>
          <w:szCs w:val="24"/>
        </w:rPr>
      </w:pPr>
      <w:r w:rsidRPr="00CB22B5">
        <w:rPr>
          <w:rFonts w:ascii="Times New Roman" w:hAnsi="Times New Roman" w:cs="Times New Roman"/>
          <w:sz w:val="24"/>
          <w:szCs w:val="24"/>
        </w:rPr>
        <w:t>У ФРН загальні збори можуть бути скликані на вимогу меншості акціонерів, що становлять одну двадцяту частину капіталу.</w:t>
      </w:r>
    </w:p>
    <w:p w:rsidR="00FA07C5" w:rsidRPr="00CB22B5" w:rsidRDefault="00FA07C5" w:rsidP="00FA07C5">
      <w:pPr>
        <w:spacing w:after="0" w:line="360" w:lineRule="auto"/>
        <w:ind w:firstLine="709"/>
        <w:jc w:val="both"/>
        <w:rPr>
          <w:rFonts w:ascii="Times New Roman" w:hAnsi="Times New Roman" w:cs="Times New Roman"/>
          <w:sz w:val="24"/>
          <w:szCs w:val="24"/>
        </w:rPr>
      </w:pPr>
      <w:r w:rsidRPr="00CB22B5">
        <w:rPr>
          <w:rFonts w:ascii="Times New Roman" w:hAnsi="Times New Roman" w:cs="Times New Roman"/>
          <w:sz w:val="24"/>
          <w:szCs w:val="24"/>
        </w:rPr>
        <w:t>Надзвичайні збори скликаються на вимогу певної групи акціонерів або за певних обставин. У Великобританії Рада директорів зобов’язана скликати збори на вимогу однієї десятої частини акціонерів, викладеної письмово. Відповідно до Закону про акціонерні компанії, що була включена згідно з Директивою ЄС, Рада директорів зобов’язана скликати надзвичайні збори, якщо чисті активи публічної компанії становлять менше половини розміру заявленого капіталу. Збори повинні запропонувати заходи щодо поліпшення фінансового стану компанії, проте в законі вони не визначені.</w:t>
      </w:r>
    </w:p>
    <w:p w:rsidR="00FA07C5" w:rsidRPr="00CB22B5" w:rsidRDefault="00FA07C5" w:rsidP="00FA07C5">
      <w:pPr>
        <w:spacing w:after="0" w:line="360" w:lineRule="auto"/>
        <w:ind w:firstLine="709"/>
        <w:jc w:val="both"/>
        <w:rPr>
          <w:rFonts w:ascii="Times New Roman" w:hAnsi="Times New Roman" w:cs="Times New Roman"/>
          <w:sz w:val="24"/>
          <w:szCs w:val="24"/>
        </w:rPr>
      </w:pPr>
      <w:r w:rsidRPr="00CB22B5">
        <w:rPr>
          <w:rFonts w:ascii="Times New Roman" w:hAnsi="Times New Roman" w:cs="Times New Roman"/>
          <w:sz w:val="24"/>
          <w:szCs w:val="24"/>
        </w:rPr>
        <w:t>У Франції тільки надзвичайні збори мають право вносити зміни до статуту. Вони можуть також приймати рішення щодо зміни національної належності товариства. Проте країна, національність якої набувається, повинна укласти з Францією спеціальну конвенцію, що дозволяє набувати національності і переносити місцезнаходження товариства на її територію зі збереженням за компанією права юридичної особи.</w:t>
      </w:r>
    </w:p>
    <w:p w:rsidR="00FA07C5" w:rsidRPr="00CB22B5" w:rsidRDefault="00FA07C5" w:rsidP="00FA07C5">
      <w:pPr>
        <w:spacing w:after="0" w:line="360" w:lineRule="auto"/>
        <w:ind w:firstLine="709"/>
        <w:jc w:val="both"/>
        <w:rPr>
          <w:rFonts w:ascii="Times New Roman" w:hAnsi="Times New Roman" w:cs="Times New Roman"/>
          <w:sz w:val="24"/>
          <w:szCs w:val="24"/>
        </w:rPr>
      </w:pPr>
      <w:r w:rsidRPr="00CB22B5">
        <w:rPr>
          <w:rFonts w:ascii="Times New Roman" w:hAnsi="Times New Roman" w:cs="Times New Roman"/>
          <w:sz w:val="24"/>
          <w:szCs w:val="24"/>
        </w:rPr>
        <w:t>Законодавством також передбачене скликання спеціальних зборів для певних категорій власників акцій. У Великобританії такі збори визначені судовою практикою (прецедентами).</w:t>
      </w:r>
    </w:p>
    <w:p w:rsidR="00FA07C5" w:rsidRPr="00CB22B5" w:rsidRDefault="00FA07C5" w:rsidP="00FA07C5">
      <w:pPr>
        <w:spacing w:after="0" w:line="360" w:lineRule="auto"/>
        <w:ind w:firstLine="709"/>
        <w:jc w:val="both"/>
        <w:rPr>
          <w:rFonts w:ascii="Times New Roman" w:hAnsi="Times New Roman" w:cs="Times New Roman"/>
          <w:sz w:val="24"/>
          <w:szCs w:val="24"/>
        </w:rPr>
      </w:pPr>
      <w:r w:rsidRPr="00CB22B5">
        <w:rPr>
          <w:rFonts w:ascii="Times New Roman" w:hAnsi="Times New Roman" w:cs="Times New Roman"/>
          <w:sz w:val="24"/>
          <w:szCs w:val="24"/>
        </w:rPr>
        <w:lastRenderedPageBreak/>
        <w:t>Будь-які збори можуть бути повноважними тільки за певного кворуму, що становить певне число голосів, включаючи можливість голосування за дорученням.</w:t>
      </w:r>
    </w:p>
    <w:p w:rsidR="00FA07C5" w:rsidRPr="00CB22B5" w:rsidRDefault="00FA07C5" w:rsidP="00FA07C5">
      <w:pPr>
        <w:spacing w:after="0" w:line="360" w:lineRule="auto"/>
        <w:ind w:firstLine="709"/>
        <w:jc w:val="both"/>
        <w:rPr>
          <w:rFonts w:ascii="Times New Roman" w:hAnsi="Times New Roman" w:cs="Times New Roman"/>
          <w:sz w:val="24"/>
          <w:szCs w:val="24"/>
        </w:rPr>
      </w:pPr>
      <w:r w:rsidRPr="00CB22B5">
        <w:rPr>
          <w:rFonts w:ascii="Times New Roman" w:hAnsi="Times New Roman" w:cs="Times New Roman"/>
          <w:sz w:val="24"/>
          <w:szCs w:val="24"/>
        </w:rPr>
        <w:t>Рішення зборів оформляються протоколом (резолюцією). Відповідно до англійського права складають такі види резолюцій, які ухвалюються загальними зборами:</w:t>
      </w:r>
    </w:p>
    <w:p w:rsidR="00FA07C5" w:rsidRPr="00CB22B5" w:rsidRDefault="00FA07C5" w:rsidP="00FA07C5">
      <w:pPr>
        <w:spacing w:after="0" w:line="360" w:lineRule="auto"/>
        <w:ind w:firstLine="709"/>
        <w:jc w:val="both"/>
        <w:rPr>
          <w:rFonts w:ascii="Times New Roman" w:hAnsi="Times New Roman" w:cs="Times New Roman"/>
          <w:sz w:val="24"/>
          <w:szCs w:val="24"/>
        </w:rPr>
      </w:pPr>
      <w:r w:rsidRPr="00CB22B5">
        <w:rPr>
          <w:rFonts w:ascii="Times New Roman" w:hAnsi="Times New Roman" w:cs="Times New Roman"/>
          <w:sz w:val="24"/>
          <w:szCs w:val="24"/>
        </w:rPr>
        <w:t>•</w:t>
      </w:r>
      <w:r w:rsidRPr="00CB22B5">
        <w:rPr>
          <w:rFonts w:ascii="Times New Roman" w:hAnsi="Times New Roman" w:cs="Times New Roman"/>
          <w:sz w:val="24"/>
          <w:szCs w:val="24"/>
        </w:rPr>
        <w:tab/>
        <w:t>звичайна резолюція ухвалюється простою більшістю голосів;</w:t>
      </w:r>
    </w:p>
    <w:p w:rsidR="00FA07C5" w:rsidRPr="00CB22B5" w:rsidRDefault="00FA07C5" w:rsidP="00FA07C5">
      <w:pPr>
        <w:spacing w:after="0" w:line="360" w:lineRule="auto"/>
        <w:ind w:firstLine="709"/>
        <w:jc w:val="both"/>
        <w:rPr>
          <w:rFonts w:ascii="Times New Roman" w:hAnsi="Times New Roman" w:cs="Times New Roman"/>
          <w:sz w:val="24"/>
          <w:szCs w:val="24"/>
        </w:rPr>
      </w:pPr>
      <w:r w:rsidRPr="00CB22B5">
        <w:rPr>
          <w:rFonts w:ascii="Times New Roman" w:hAnsi="Times New Roman" w:cs="Times New Roman"/>
          <w:sz w:val="24"/>
          <w:szCs w:val="24"/>
        </w:rPr>
        <w:t>•</w:t>
      </w:r>
      <w:r w:rsidRPr="00CB22B5">
        <w:rPr>
          <w:rFonts w:ascii="Times New Roman" w:hAnsi="Times New Roman" w:cs="Times New Roman"/>
          <w:sz w:val="24"/>
          <w:szCs w:val="24"/>
        </w:rPr>
        <w:tab/>
        <w:t>надзвичайна резолюція ухвалюється не менше ніж 75 % голосів;</w:t>
      </w:r>
    </w:p>
    <w:p w:rsidR="00FA07C5" w:rsidRPr="00CB22B5" w:rsidRDefault="00FA07C5" w:rsidP="00FA07C5">
      <w:pPr>
        <w:spacing w:after="0" w:line="360" w:lineRule="auto"/>
        <w:ind w:firstLine="709"/>
        <w:jc w:val="both"/>
        <w:rPr>
          <w:rFonts w:ascii="Times New Roman" w:hAnsi="Times New Roman" w:cs="Times New Roman"/>
          <w:sz w:val="24"/>
          <w:szCs w:val="24"/>
        </w:rPr>
      </w:pPr>
      <w:r w:rsidRPr="00CB22B5">
        <w:rPr>
          <w:rFonts w:ascii="Times New Roman" w:hAnsi="Times New Roman" w:cs="Times New Roman"/>
          <w:sz w:val="24"/>
          <w:szCs w:val="24"/>
        </w:rPr>
        <w:t>•</w:t>
      </w:r>
      <w:r w:rsidRPr="00CB22B5">
        <w:rPr>
          <w:rFonts w:ascii="Times New Roman" w:hAnsi="Times New Roman" w:cs="Times New Roman"/>
          <w:sz w:val="24"/>
          <w:szCs w:val="24"/>
        </w:rPr>
        <w:tab/>
        <w:t>спеціальна резолюція вимагає також 75 % голосів, крім того, усі акціонери повинні одержати повідомлення про передбачуване прийняття резолюції за 21 день до прийняття;</w:t>
      </w:r>
    </w:p>
    <w:p w:rsidR="00FA07C5" w:rsidRPr="00CB22B5" w:rsidRDefault="00FA07C5" w:rsidP="00FA07C5">
      <w:pPr>
        <w:spacing w:after="0" w:line="360" w:lineRule="auto"/>
        <w:ind w:firstLine="709"/>
        <w:jc w:val="both"/>
        <w:rPr>
          <w:rFonts w:ascii="Times New Roman" w:hAnsi="Times New Roman" w:cs="Times New Roman"/>
          <w:sz w:val="24"/>
          <w:szCs w:val="24"/>
        </w:rPr>
      </w:pPr>
      <w:r w:rsidRPr="00CB22B5">
        <w:rPr>
          <w:rFonts w:ascii="Times New Roman" w:hAnsi="Times New Roman" w:cs="Times New Roman"/>
          <w:sz w:val="24"/>
          <w:szCs w:val="24"/>
        </w:rPr>
        <w:t>•</w:t>
      </w:r>
      <w:r w:rsidRPr="00CB22B5">
        <w:rPr>
          <w:rFonts w:ascii="Times New Roman" w:hAnsi="Times New Roman" w:cs="Times New Roman"/>
          <w:sz w:val="24"/>
          <w:szCs w:val="24"/>
        </w:rPr>
        <w:tab/>
        <w:t>резолюція “Загальна згода” визначає, що скликання зборів необ-ов’яз¬кове, достатньо провести письмове опитування всіх акціонерів.</w:t>
      </w:r>
    </w:p>
    <w:p w:rsidR="00FA07C5" w:rsidRPr="00CB22B5" w:rsidRDefault="00FA07C5" w:rsidP="00FA07C5">
      <w:pPr>
        <w:spacing w:after="0" w:line="360" w:lineRule="auto"/>
        <w:ind w:firstLine="709"/>
        <w:jc w:val="both"/>
        <w:rPr>
          <w:rFonts w:ascii="Times New Roman" w:hAnsi="Times New Roman" w:cs="Times New Roman"/>
          <w:sz w:val="24"/>
          <w:szCs w:val="24"/>
        </w:rPr>
      </w:pPr>
      <w:r w:rsidRPr="00CB22B5">
        <w:rPr>
          <w:rFonts w:ascii="Times New Roman" w:hAnsi="Times New Roman" w:cs="Times New Roman"/>
          <w:sz w:val="24"/>
          <w:szCs w:val="24"/>
        </w:rPr>
        <w:t>У ФРН кожне рішення загальних зборів має бути оформлене нотаріально протоколом обговорення поставлених питань. У протоколі зазначаються: місце і день зборів, ім’я нотаріуса, результат голосування і резолюція голови про ухвалення рішення.</w:t>
      </w:r>
    </w:p>
    <w:p w:rsidR="00FA07C5" w:rsidRPr="00CB22B5" w:rsidRDefault="00FA07C5" w:rsidP="00FA07C5">
      <w:pPr>
        <w:spacing w:after="0" w:line="360" w:lineRule="auto"/>
        <w:ind w:firstLine="709"/>
        <w:jc w:val="both"/>
        <w:rPr>
          <w:rFonts w:ascii="Times New Roman" w:hAnsi="Times New Roman" w:cs="Times New Roman"/>
          <w:sz w:val="24"/>
          <w:szCs w:val="24"/>
        </w:rPr>
      </w:pPr>
      <w:r w:rsidRPr="00CB22B5">
        <w:rPr>
          <w:rFonts w:ascii="Times New Roman" w:hAnsi="Times New Roman" w:cs="Times New Roman"/>
          <w:sz w:val="24"/>
          <w:szCs w:val="24"/>
        </w:rPr>
        <w:t>Головою загальних зборів є голова ради директорів, якщо він відсутній — призначений член ради директорів.</w:t>
      </w:r>
    </w:p>
    <w:p w:rsidR="00FA07C5" w:rsidRPr="00CB22B5" w:rsidRDefault="00FA07C5" w:rsidP="00FA07C5">
      <w:pPr>
        <w:spacing w:after="0" w:line="360" w:lineRule="auto"/>
        <w:ind w:firstLine="709"/>
        <w:jc w:val="center"/>
        <w:rPr>
          <w:rFonts w:ascii="Times New Roman" w:hAnsi="Times New Roman" w:cs="Times New Roman"/>
          <w:i/>
          <w:sz w:val="24"/>
          <w:szCs w:val="24"/>
        </w:rPr>
      </w:pPr>
      <w:r w:rsidRPr="00CB22B5">
        <w:rPr>
          <w:rFonts w:ascii="Times New Roman" w:hAnsi="Times New Roman" w:cs="Times New Roman"/>
          <w:i/>
          <w:sz w:val="24"/>
          <w:szCs w:val="24"/>
        </w:rPr>
        <w:t>Рада директорів</w:t>
      </w:r>
    </w:p>
    <w:p w:rsidR="00FA07C5" w:rsidRPr="00CB22B5" w:rsidRDefault="00FA07C5" w:rsidP="00FA07C5">
      <w:pPr>
        <w:spacing w:after="0" w:line="360" w:lineRule="auto"/>
        <w:ind w:firstLine="709"/>
        <w:jc w:val="both"/>
        <w:rPr>
          <w:rFonts w:ascii="Times New Roman" w:hAnsi="Times New Roman" w:cs="Times New Roman"/>
          <w:sz w:val="24"/>
          <w:szCs w:val="24"/>
        </w:rPr>
      </w:pPr>
      <w:r w:rsidRPr="00CB22B5">
        <w:rPr>
          <w:rFonts w:ascii="Times New Roman" w:hAnsi="Times New Roman" w:cs="Times New Roman"/>
          <w:sz w:val="24"/>
          <w:szCs w:val="24"/>
        </w:rPr>
        <w:t>Рада директорів за англосаксонським правом, правління або адмініст-ративна рада за континентальним здійснюють управління акціонерним товариством. В англосаксонському праві норми, що регулюють порядок призначення директорів, обмежені. Акціонери визначають ці питання під час розроблення внутрішнього регламенту, тоді як у континентальному праві усі призначення докладно регламентовані в законах. До складу ради директорів можуть входити одна або кілька осіб, визначених законом країни. Особливістю директорату у Великобританії є присутність у ньому незалежних, виконавчих і тіньових директорів. Незалежні директори — впливові й авторитетні особи, спроможні визначати стратегічний напрям розвитку, управляти грошовими потоками компанії і бути незалежними від менеджменту компанії. Вони призначаються зборами терміном на п’ять років. Виконавчі директори призначаються звичайно на три роки, їм надаються певні повноваження. Тіньові директори офіційно не призначаються, але мають повноваження і виконують певні функції.</w:t>
      </w:r>
    </w:p>
    <w:p w:rsidR="00FA07C5" w:rsidRPr="00CB22B5" w:rsidRDefault="00FA07C5" w:rsidP="00FA07C5">
      <w:pPr>
        <w:spacing w:after="0" w:line="360" w:lineRule="auto"/>
        <w:ind w:firstLine="709"/>
        <w:jc w:val="both"/>
        <w:rPr>
          <w:rFonts w:ascii="Times New Roman" w:hAnsi="Times New Roman" w:cs="Times New Roman"/>
          <w:sz w:val="24"/>
          <w:szCs w:val="24"/>
        </w:rPr>
      </w:pPr>
      <w:r w:rsidRPr="00CB22B5">
        <w:rPr>
          <w:rFonts w:ascii="Times New Roman" w:hAnsi="Times New Roman" w:cs="Times New Roman"/>
          <w:sz w:val="24"/>
          <w:szCs w:val="24"/>
        </w:rPr>
        <w:t xml:space="preserve">Відповідно до континентального права управління акціонерним товариством здійснює Правління (у ФРН) або Адміністративна рада (у Франції). Їх члени призначаються черговими загальними зборами, термін повноважень може визначатися статутом. Службовці компанії мають право обирати адміністраторів від своїх колективів. Термін їхніх повноважень визначається статутом. Члени правління у разі нагальної </w:t>
      </w:r>
      <w:r w:rsidRPr="00CB22B5">
        <w:rPr>
          <w:rFonts w:ascii="Times New Roman" w:hAnsi="Times New Roman" w:cs="Times New Roman"/>
          <w:sz w:val="24"/>
          <w:szCs w:val="24"/>
        </w:rPr>
        <w:lastRenderedPageBreak/>
        <w:t>потреби можуть призначатися судом. Правління надає спостережній раді звіти, які стосуються найважливіших проблем акціонерного товариства: підприємницької політики, прибутковості, обороту капіталу, фінансового стану акціонерного товариства.</w:t>
      </w:r>
    </w:p>
    <w:p w:rsidR="00FA07C5" w:rsidRPr="00CB22B5" w:rsidRDefault="00FA07C5" w:rsidP="00FA07C5">
      <w:pPr>
        <w:spacing w:after="0" w:line="360" w:lineRule="auto"/>
        <w:ind w:firstLine="709"/>
        <w:jc w:val="both"/>
        <w:rPr>
          <w:rFonts w:ascii="Times New Roman" w:hAnsi="Times New Roman" w:cs="Times New Roman"/>
          <w:sz w:val="24"/>
          <w:szCs w:val="24"/>
        </w:rPr>
      </w:pPr>
      <w:r w:rsidRPr="00CB22B5">
        <w:rPr>
          <w:rFonts w:ascii="Times New Roman" w:hAnsi="Times New Roman" w:cs="Times New Roman"/>
          <w:sz w:val="24"/>
          <w:szCs w:val="24"/>
        </w:rPr>
        <w:t>Рада директорів (Правління, Адміністративна рада) має широкі повноваження діяти від імені товариства, представляти його інтереси в судах, у відносинах із третіми особами. Широкі повноваження має також Голова Адміністративної ради. У Великобританії установлено, що загальні збори акціонерів не мають права втручатися в здійснення директорами компанії своїх повноважень, крім випадків, коли Рада директорів н</w:t>
      </w:r>
      <w:r>
        <w:rPr>
          <w:rFonts w:ascii="Times New Roman" w:hAnsi="Times New Roman" w:cs="Times New Roman"/>
          <w:sz w:val="24"/>
          <w:szCs w:val="24"/>
        </w:rPr>
        <w:t>е в змозі виконати свої функції</w:t>
      </w:r>
      <w:r w:rsidRPr="00CB22B5">
        <w:rPr>
          <w:rFonts w:ascii="Times New Roman" w:hAnsi="Times New Roman" w:cs="Times New Roman"/>
          <w:sz w:val="24"/>
          <w:szCs w:val="24"/>
        </w:rPr>
        <w:t>.</w:t>
      </w:r>
    </w:p>
    <w:p w:rsidR="00FA07C5" w:rsidRPr="00CB22B5" w:rsidRDefault="00FA07C5" w:rsidP="00FA07C5">
      <w:pPr>
        <w:spacing w:after="0" w:line="360" w:lineRule="auto"/>
        <w:ind w:firstLine="709"/>
        <w:jc w:val="both"/>
        <w:rPr>
          <w:rFonts w:ascii="Times New Roman" w:hAnsi="Times New Roman" w:cs="Times New Roman"/>
          <w:sz w:val="24"/>
          <w:szCs w:val="24"/>
        </w:rPr>
      </w:pPr>
      <w:r w:rsidRPr="00CB22B5">
        <w:rPr>
          <w:rFonts w:ascii="Times New Roman" w:hAnsi="Times New Roman" w:cs="Times New Roman"/>
          <w:sz w:val="24"/>
          <w:szCs w:val="24"/>
        </w:rPr>
        <w:t xml:space="preserve">У Законах про корпорації або статути визначається віковий ценз для членів виконавчих органів корпорації, офіційна межа виконання повноважень до 70 років. По досягненні певного віку члену виконавчого органа пропонується подати у відставку. В англосаксонському праві зазначені норми є диспозитивними, тобто положення закону можуть бути не включені у внутрішній регламент корпорації. У такому випадку права корпорації стосовно вікового цензу розширюються. Закони також передбачають можливість дискваліфікації членів Ради директорів. У разі порушення членом Ради директорів статті Закону чи статуту, його службової невідповідності або учинення </w:t>
      </w:r>
      <w:r>
        <w:rPr>
          <w:rFonts w:ascii="Times New Roman" w:hAnsi="Times New Roman" w:cs="Times New Roman"/>
          <w:sz w:val="24"/>
          <w:szCs w:val="24"/>
        </w:rPr>
        <w:t>ним карних злочинів він звільня</w:t>
      </w:r>
      <w:r w:rsidRPr="00CB22B5">
        <w:rPr>
          <w:rFonts w:ascii="Times New Roman" w:hAnsi="Times New Roman" w:cs="Times New Roman"/>
          <w:sz w:val="24"/>
          <w:szCs w:val="24"/>
        </w:rPr>
        <w:t>ється.</w:t>
      </w:r>
    </w:p>
    <w:p w:rsidR="00FA07C5" w:rsidRPr="00CB22B5" w:rsidRDefault="00FA07C5" w:rsidP="00FA07C5">
      <w:pPr>
        <w:spacing w:after="0" w:line="360" w:lineRule="auto"/>
        <w:ind w:firstLine="709"/>
        <w:jc w:val="center"/>
        <w:rPr>
          <w:rFonts w:ascii="Times New Roman" w:hAnsi="Times New Roman" w:cs="Times New Roman"/>
          <w:i/>
          <w:sz w:val="24"/>
          <w:szCs w:val="24"/>
        </w:rPr>
      </w:pPr>
      <w:r w:rsidRPr="00CB22B5">
        <w:rPr>
          <w:rFonts w:ascii="Times New Roman" w:hAnsi="Times New Roman" w:cs="Times New Roman"/>
          <w:i/>
          <w:sz w:val="24"/>
          <w:szCs w:val="24"/>
        </w:rPr>
        <w:t>Наглядова рада</w:t>
      </w:r>
    </w:p>
    <w:p w:rsidR="00FA07C5" w:rsidRPr="00CB22B5" w:rsidRDefault="00FA07C5" w:rsidP="00FA07C5">
      <w:pPr>
        <w:spacing w:after="0" w:line="360" w:lineRule="auto"/>
        <w:ind w:firstLine="709"/>
        <w:jc w:val="both"/>
        <w:rPr>
          <w:rFonts w:ascii="Times New Roman" w:hAnsi="Times New Roman" w:cs="Times New Roman"/>
          <w:sz w:val="24"/>
          <w:szCs w:val="24"/>
        </w:rPr>
      </w:pPr>
      <w:r w:rsidRPr="00CB22B5">
        <w:rPr>
          <w:rFonts w:ascii="Times New Roman" w:hAnsi="Times New Roman" w:cs="Times New Roman"/>
          <w:sz w:val="24"/>
          <w:szCs w:val="24"/>
        </w:rPr>
        <w:t>У законах про корпорації, що діють у континентальній Європі, передбачається створення Наглядової ради. Її призначення полягає в організації контролю над виконавчими органами корпорації. Члени Наглядової ради обираються загальними зборами акціонерів, крім тих, які вводяться в раду відповідно до Закону про участь робітників в управлінні підприємством і Закону про статус підприємства. Закон покладає на членів Наглядової ради обов’язок проявляти в роботі сумлінність і відповідальність.</w:t>
      </w:r>
    </w:p>
    <w:p w:rsidR="00FA07C5" w:rsidRPr="00CB22B5" w:rsidRDefault="00FA07C5" w:rsidP="00FA07C5">
      <w:pPr>
        <w:spacing w:after="0" w:line="360" w:lineRule="auto"/>
        <w:ind w:firstLine="709"/>
        <w:jc w:val="both"/>
        <w:rPr>
          <w:rFonts w:ascii="Times New Roman" w:hAnsi="Times New Roman" w:cs="Times New Roman"/>
          <w:sz w:val="24"/>
          <w:szCs w:val="24"/>
        </w:rPr>
      </w:pPr>
      <w:r w:rsidRPr="00CB22B5">
        <w:rPr>
          <w:rFonts w:ascii="Times New Roman" w:hAnsi="Times New Roman" w:cs="Times New Roman"/>
          <w:sz w:val="24"/>
          <w:szCs w:val="24"/>
        </w:rPr>
        <w:t>Наглядова рада має широкі повноваження:</w:t>
      </w:r>
    </w:p>
    <w:p w:rsidR="00FA07C5" w:rsidRPr="00CB22B5" w:rsidRDefault="00FA07C5" w:rsidP="00FA07C5">
      <w:pPr>
        <w:spacing w:after="0" w:line="360" w:lineRule="auto"/>
        <w:ind w:firstLine="709"/>
        <w:jc w:val="both"/>
        <w:rPr>
          <w:rFonts w:ascii="Times New Roman" w:hAnsi="Times New Roman" w:cs="Times New Roman"/>
          <w:sz w:val="24"/>
          <w:szCs w:val="24"/>
        </w:rPr>
      </w:pPr>
      <w:r w:rsidRPr="00CB22B5">
        <w:rPr>
          <w:rFonts w:ascii="Times New Roman" w:hAnsi="Times New Roman" w:cs="Times New Roman"/>
          <w:sz w:val="24"/>
          <w:szCs w:val="24"/>
        </w:rPr>
        <w:t>•</w:t>
      </w:r>
      <w:r w:rsidRPr="00CB22B5">
        <w:rPr>
          <w:rFonts w:ascii="Times New Roman" w:hAnsi="Times New Roman" w:cs="Times New Roman"/>
          <w:sz w:val="24"/>
          <w:szCs w:val="24"/>
        </w:rPr>
        <w:tab/>
        <w:t>контролювати ведення справ у компанії;</w:t>
      </w:r>
    </w:p>
    <w:p w:rsidR="00FA07C5" w:rsidRPr="00CB22B5" w:rsidRDefault="00FA07C5" w:rsidP="00FA07C5">
      <w:pPr>
        <w:spacing w:after="0" w:line="360" w:lineRule="auto"/>
        <w:ind w:firstLine="709"/>
        <w:jc w:val="both"/>
        <w:rPr>
          <w:rFonts w:ascii="Times New Roman" w:hAnsi="Times New Roman" w:cs="Times New Roman"/>
          <w:sz w:val="24"/>
          <w:szCs w:val="24"/>
        </w:rPr>
      </w:pPr>
      <w:r w:rsidRPr="00CB22B5">
        <w:rPr>
          <w:rFonts w:ascii="Times New Roman" w:hAnsi="Times New Roman" w:cs="Times New Roman"/>
          <w:sz w:val="24"/>
          <w:szCs w:val="24"/>
        </w:rPr>
        <w:t>•</w:t>
      </w:r>
      <w:r w:rsidRPr="00CB22B5">
        <w:rPr>
          <w:rFonts w:ascii="Times New Roman" w:hAnsi="Times New Roman" w:cs="Times New Roman"/>
          <w:sz w:val="24"/>
          <w:szCs w:val="24"/>
        </w:rPr>
        <w:tab/>
        <w:t>перевіряти бухгалтерські книги, цінні папери, касу, товарні записи. Має право запрошувати експертів для проведення перевірок;</w:t>
      </w:r>
    </w:p>
    <w:p w:rsidR="00FA07C5" w:rsidRPr="00CB22B5" w:rsidRDefault="00FA07C5" w:rsidP="00FA07C5">
      <w:pPr>
        <w:spacing w:after="0" w:line="360" w:lineRule="auto"/>
        <w:ind w:firstLine="709"/>
        <w:jc w:val="both"/>
        <w:rPr>
          <w:rFonts w:ascii="Times New Roman" w:hAnsi="Times New Roman" w:cs="Times New Roman"/>
          <w:sz w:val="24"/>
          <w:szCs w:val="24"/>
        </w:rPr>
      </w:pPr>
      <w:r w:rsidRPr="00CB22B5">
        <w:rPr>
          <w:rFonts w:ascii="Times New Roman" w:hAnsi="Times New Roman" w:cs="Times New Roman"/>
          <w:sz w:val="24"/>
          <w:szCs w:val="24"/>
        </w:rPr>
        <w:t>•</w:t>
      </w:r>
      <w:r w:rsidRPr="00CB22B5">
        <w:rPr>
          <w:rFonts w:ascii="Times New Roman" w:hAnsi="Times New Roman" w:cs="Times New Roman"/>
          <w:sz w:val="24"/>
          <w:szCs w:val="24"/>
        </w:rPr>
        <w:tab/>
        <w:t>скликати загальні збори акціонерного товариства, якщо це потрібно;</w:t>
      </w:r>
    </w:p>
    <w:p w:rsidR="00FA07C5" w:rsidRPr="00CB22B5" w:rsidRDefault="00FA07C5" w:rsidP="00FA07C5">
      <w:pPr>
        <w:spacing w:after="0" w:line="360" w:lineRule="auto"/>
        <w:ind w:firstLine="709"/>
        <w:jc w:val="both"/>
        <w:rPr>
          <w:rFonts w:ascii="Times New Roman" w:hAnsi="Times New Roman" w:cs="Times New Roman"/>
          <w:sz w:val="24"/>
          <w:szCs w:val="24"/>
        </w:rPr>
      </w:pPr>
      <w:r w:rsidRPr="00CB22B5">
        <w:rPr>
          <w:rFonts w:ascii="Times New Roman" w:hAnsi="Times New Roman" w:cs="Times New Roman"/>
          <w:sz w:val="24"/>
          <w:szCs w:val="24"/>
        </w:rPr>
        <w:t>•</w:t>
      </w:r>
      <w:r w:rsidRPr="00CB22B5">
        <w:rPr>
          <w:rFonts w:ascii="Times New Roman" w:hAnsi="Times New Roman" w:cs="Times New Roman"/>
          <w:sz w:val="24"/>
          <w:szCs w:val="24"/>
        </w:rPr>
        <w:tab/>
        <w:t>здійснювати контроль і перевірку, які він визнає доречними;</w:t>
      </w:r>
    </w:p>
    <w:p w:rsidR="00FA07C5" w:rsidRPr="00CB22B5" w:rsidRDefault="00FA07C5" w:rsidP="00FA07C5">
      <w:pPr>
        <w:spacing w:after="0" w:line="360" w:lineRule="auto"/>
        <w:ind w:firstLine="709"/>
        <w:jc w:val="both"/>
        <w:rPr>
          <w:rFonts w:ascii="Times New Roman" w:hAnsi="Times New Roman" w:cs="Times New Roman"/>
          <w:sz w:val="24"/>
          <w:szCs w:val="24"/>
        </w:rPr>
      </w:pPr>
      <w:r w:rsidRPr="00CB22B5">
        <w:rPr>
          <w:rFonts w:ascii="Times New Roman" w:hAnsi="Times New Roman" w:cs="Times New Roman"/>
          <w:sz w:val="24"/>
          <w:szCs w:val="24"/>
        </w:rPr>
        <w:t>•</w:t>
      </w:r>
      <w:r w:rsidRPr="00CB22B5">
        <w:rPr>
          <w:rFonts w:ascii="Times New Roman" w:hAnsi="Times New Roman" w:cs="Times New Roman"/>
          <w:sz w:val="24"/>
          <w:szCs w:val="24"/>
        </w:rPr>
        <w:tab/>
        <w:t>давати згоду на певні види угод, на підставі статуту компанії, наприклад, поручництва, авалі і гарантії (за винятком банківських і фінансових товариств).</w:t>
      </w:r>
    </w:p>
    <w:p w:rsidR="00FA07C5" w:rsidRPr="00CB22B5" w:rsidRDefault="00FA07C5" w:rsidP="00FA07C5">
      <w:pPr>
        <w:spacing w:after="0" w:line="360" w:lineRule="auto"/>
        <w:ind w:firstLine="709"/>
        <w:jc w:val="both"/>
        <w:rPr>
          <w:rFonts w:ascii="Times New Roman" w:hAnsi="Times New Roman" w:cs="Times New Roman"/>
          <w:sz w:val="24"/>
          <w:szCs w:val="24"/>
        </w:rPr>
      </w:pPr>
      <w:r w:rsidRPr="00CB22B5">
        <w:rPr>
          <w:rFonts w:ascii="Times New Roman" w:hAnsi="Times New Roman" w:cs="Times New Roman"/>
          <w:sz w:val="24"/>
          <w:szCs w:val="24"/>
        </w:rPr>
        <w:lastRenderedPageBreak/>
        <w:t>У випадках, коли наглядова рада не дала згоди на укладення угоди, правління акціонерного товариства може вимагати її від загальних зборів акціонерів. Для ухвалення рішення потрібно не менше 3/4 поданих голосів.</w:t>
      </w:r>
    </w:p>
    <w:p w:rsidR="00FA07C5" w:rsidRPr="00CB22B5" w:rsidRDefault="00FA07C5" w:rsidP="00FA07C5">
      <w:pPr>
        <w:spacing w:after="0" w:line="360" w:lineRule="auto"/>
        <w:ind w:firstLine="709"/>
        <w:jc w:val="both"/>
        <w:rPr>
          <w:rFonts w:ascii="Times New Roman" w:hAnsi="Times New Roman" w:cs="Times New Roman"/>
          <w:sz w:val="24"/>
          <w:szCs w:val="24"/>
        </w:rPr>
      </w:pPr>
      <w:r w:rsidRPr="00CB22B5">
        <w:rPr>
          <w:rFonts w:ascii="Times New Roman" w:hAnsi="Times New Roman" w:cs="Times New Roman"/>
          <w:sz w:val="24"/>
          <w:szCs w:val="24"/>
        </w:rPr>
        <w:t>Завдання, що покладаються на членів Наглядової ради, не можуть виконувати інші залучені особи. Експерти й особи, які володіють спеціальною підготовкою і знаннями, можуть бути присутніми на засіданнях Ради тільки під час обговорення певних питань.</w:t>
      </w:r>
    </w:p>
    <w:p w:rsidR="00FA07C5" w:rsidRPr="00CB22B5" w:rsidRDefault="00FA07C5" w:rsidP="00FA07C5">
      <w:pPr>
        <w:spacing w:after="0" w:line="360" w:lineRule="auto"/>
        <w:ind w:firstLine="709"/>
        <w:jc w:val="both"/>
        <w:rPr>
          <w:rFonts w:ascii="Times New Roman" w:hAnsi="Times New Roman" w:cs="Times New Roman"/>
          <w:sz w:val="24"/>
          <w:szCs w:val="24"/>
        </w:rPr>
      </w:pPr>
      <w:r w:rsidRPr="00CB22B5">
        <w:rPr>
          <w:rFonts w:ascii="Times New Roman" w:hAnsi="Times New Roman" w:cs="Times New Roman"/>
          <w:sz w:val="24"/>
          <w:szCs w:val="24"/>
        </w:rPr>
        <w:t>Правомочність прийняття рішень Наглядовою радою визначається або законом, або статутом акціонерного товариства. У тих випадках, коли ні в законі, ні в статуті процедура прийняття рішень не визначена, Рада ухвалює рішення тільки в тому разі, якщо в голосуванні беруть участь не менше половини його членів.</w:t>
      </w:r>
    </w:p>
    <w:p w:rsidR="00FA07C5" w:rsidRDefault="00FA07C5" w:rsidP="00FA07C5">
      <w:pPr>
        <w:spacing w:after="0" w:line="360" w:lineRule="auto"/>
        <w:ind w:firstLine="709"/>
        <w:jc w:val="both"/>
        <w:rPr>
          <w:rFonts w:ascii="Times New Roman" w:hAnsi="Times New Roman" w:cs="Times New Roman"/>
          <w:sz w:val="24"/>
          <w:szCs w:val="24"/>
          <w:lang w:val="uk-UA"/>
        </w:rPr>
      </w:pPr>
      <w:r w:rsidRPr="00CB22B5">
        <w:rPr>
          <w:rFonts w:ascii="Times New Roman" w:hAnsi="Times New Roman" w:cs="Times New Roman"/>
          <w:sz w:val="24"/>
          <w:szCs w:val="24"/>
        </w:rPr>
        <w:t>Члени Наглядової ради одержують від акціонерного товариства винагороду. Вона може бути визначена статутом або рішенням загальних зборів. Члени ради можуть володіти акціями компанії, якщо це визначено статутом.</w:t>
      </w:r>
    </w:p>
    <w:p w:rsidR="00FA6971" w:rsidRPr="00FA6971" w:rsidRDefault="00FA6971" w:rsidP="00FA07C5">
      <w:pPr>
        <w:spacing w:after="0" w:line="360" w:lineRule="auto"/>
        <w:ind w:firstLine="709"/>
        <w:jc w:val="both"/>
        <w:rPr>
          <w:rFonts w:ascii="Times New Roman" w:hAnsi="Times New Roman" w:cs="Times New Roman"/>
          <w:sz w:val="24"/>
          <w:szCs w:val="24"/>
          <w:lang w:val="uk-UA"/>
        </w:rPr>
      </w:pPr>
    </w:p>
    <w:p w:rsidR="00FA6971" w:rsidRPr="00FA6971" w:rsidRDefault="00FA6971" w:rsidP="00FA6971">
      <w:pPr>
        <w:pStyle w:val="2"/>
        <w:spacing w:before="0" w:after="0" w:line="360" w:lineRule="auto"/>
        <w:ind w:firstLine="709"/>
        <w:jc w:val="both"/>
        <w:rPr>
          <w:color w:val="000000"/>
          <w:sz w:val="24"/>
          <w:szCs w:val="24"/>
        </w:rPr>
      </w:pPr>
      <w:bookmarkStart w:id="0" w:name="_Toc24707723"/>
      <w:bookmarkStart w:id="1" w:name="_Toc37522739"/>
      <w:bookmarkStart w:id="2" w:name="_Toc47586835"/>
      <w:bookmarkStart w:id="3" w:name="_Toc47758352"/>
      <w:r>
        <w:rPr>
          <w:color w:val="000000"/>
          <w:sz w:val="24"/>
          <w:szCs w:val="24"/>
        </w:rPr>
        <w:t>2.</w:t>
      </w:r>
      <w:r w:rsidRPr="00FA6971">
        <w:rPr>
          <w:color w:val="000000"/>
          <w:sz w:val="24"/>
          <w:szCs w:val="24"/>
        </w:rPr>
        <w:t xml:space="preserve"> Захист прав акціонерів і кредиторів</w:t>
      </w:r>
      <w:bookmarkEnd w:id="0"/>
      <w:bookmarkEnd w:id="1"/>
      <w:bookmarkEnd w:id="2"/>
      <w:bookmarkEnd w:id="3"/>
    </w:p>
    <w:p w:rsidR="00FA6971" w:rsidRPr="00FA6971" w:rsidRDefault="00FA6971" w:rsidP="00FA6971">
      <w:pPr>
        <w:spacing w:after="0" w:line="360" w:lineRule="auto"/>
        <w:ind w:firstLine="709"/>
        <w:jc w:val="both"/>
        <w:rPr>
          <w:rFonts w:ascii="Times New Roman" w:hAnsi="Times New Roman" w:cs="Times New Roman"/>
          <w:color w:val="000000"/>
          <w:sz w:val="24"/>
          <w:szCs w:val="24"/>
        </w:rPr>
      </w:pPr>
      <w:r w:rsidRPr="00FA6971">
        <w:rPr>
          <w:rFonts w:ascii="Times New Roman" w:hAnsi="Times New Roman" w:cs="Times New Roman"/>
          <w:i/>
          <w:color w:val="000000"/>
          <w:sz w:val="24"/>
          <w:szCs w:val="24"/>
          <w:lang w:val="uk-UA"/>
        </w:rPr>
        <w:t>Акціонери і кредитори корпорацій (компаній) забезпечують формування капіталу: акціонери — через купівлю акцій, кредитори — через купівлю обл</w:t>
      </w:r>
      <w:r w:rsidRPr="00FA6971">
        <w:rPr>
          <w:rFonts w:ascii="Times New Roman" w:hAnsi="Times New Roman" w:cs="Times New Roman"/>
          <w:i/>
          <w:color w:val="000000"/>
          <w:sz w:val="24"/>
          <w:szCs w:val="24"/>
          <w:lang w:val="uk-UA"/>
        </w:rPr>
        <w:t>і</w:t>
      </w:r>
      <w:r w:rsidRPr="00FA6971">
        <w:rPr>
          <w:rFonts w:ascii="Times New Roman" w:hAnsi="Times New Roman" w:cs="Times New Roman"/>
          <w:i/>
          <w:color w:val="000000"/>
          <w:sz w:val="24"/>
          <w:szCs w:val="24"/>
          <w:lang w:val="uk-UA"/>
        </w:rPr>
        <w:t>гацій або надання позик</w:t>
      </w:r>
      <w:r w:rsidRPr="00FA6971">
        <w:rPr>
          <w:rFonts w:ascii="Times New Roman" w:hAnsi="Times New Roman" w:cs="Times New Roman"/>
          <w:color w:val="000000"/>
          <w:sz w:val="24"/>
          <w:szCs w:val="24"/>
          <w:lang w:val="uk-UA"/>
        </w:rPr>
        <w:t xml:space="preserve">. </w:t>
      </w:r>
      <w:r w:rsidRPr="00FA6971">
        <w:rPr>
          <w:rFonts w:ascii="Times New Roman" w:hAnsi="Times New Roman" w:cs="Times New Roman"/>
          <w:i/>
          <w:color w:val="000000"/>
          <w:sz w:val="24"/>
          <w:szCs w:val="24"/>
        </w:rPr>
        <w:t>Тому в</w:t>
      </w:r>
      <w:r w:rsidRPr="00FA6971">
        <w:rPr>
          <w:rFonts w:ascii="Times New Roman" w:hAnsi="Times New Roman" w:cs="Times New Roman"/>
          <w:color w:val="000000"/>
          <w:sz w:val="24"/>
          <w:szCs w:val="24"/>
        </w:rPr>
        <w:t xml:space="preserve"> </w:t>
      </w:r>
      <w:r w:rsidRPr="00FA6971">
        <w:rPr>
          <w:rFonts w:ascii="Times New Roman" w:hAnsi="Times New Roman" w:cs="Times New Roman"/>
          <w:i/>
          <w:color w:val="000000"/>
          <w:sz w:val="24"/>
          <w:szCs w:val="24"/>
        </w:rPr>
        <w:t>законах про корпорації (компанії) містяться п</w:t>
      </w:r>
      <w:r w:rsidRPr="00FA6971">
        <w:rPr>
          <w:rFonts w:ascii="Times New Roman" w:hAnsi="Times New Roman" w:cs="Times New Roman"/>
          <w:i/>
          <w:color w:val="000000"/>
          <w:sz w:val="24"/>
          <w:szCs w:val="24"/>
        </w:rPr>
        <w:t>о</w:t>
      </w:r>
      <w:r w:rsidRPr="00FA6971">
        <w:rPr>
          <w:rFonts w:ascii="Times New Roman" w:hAnsi="Times New Roman" w:cs="Times New Roman"/>
          <w:i/>
          <w:color w:val="000000"/>
          <w:sz w:val="24"/>
          <w:szCs w:val="24"/>
        </w:rPr>
        <w:t>ложення, які захищають права акціонерів і кредиторів.</w:t>
      </w:r>
    </w:p>
    <w:p w:rsidR="00FA6971" w:rsidRPr="00FA6971" w:rsidRDefault="00FA6971" w:rsidP="00FA6971">
      <w:pPr>
        <w:pStyle w:val="3"/>
        <w:spacing w:before="0" w:after="0" w:line="360" w:lineRule="auto"/>
        <w:ind w:firstLine="709"/>
        <w:rPr>
          <w:rFonts w:ascii="Times New Roman" w:hAnsi="Times New Roman"/>
          <w:b/>
          <w:color w:val="000000"/>
          <w:sz w:val="24"/>
          <w:szCs w:val="24"/>
        </w:rPr>
      </w:pPr>
      <w:bookmarkStart w:id="4" w:name="_Toc24707724"/>
      <w:bookmarkStart w:id="5" w:name="_Toc37522740"/>
      <w:r w:rsidRPr="00FA6971">
        <w:rPr>
          <w:rFonts w:ascii="Times New Roman" w:hAnsi="Times New Roman"/>
          <w:b/>
          <w:color w:val="000000"/>
          <w:sz w:val="24"/>
          <w:szCs w:val="24"/>
        </w:rPr>
        <w:t>Збереження акціонерного капіталу корпорації та його збільшення</w:t>
      </w:r>
      <w:bookmarkEnd w:id="4"/>
      <w:bookmarkEnd w:id="5"/>
    </w:p>
    <w:p w:rsidR="00FA6971" w:rsidRPr="00FA6971" w:rsidRDefault="00FA6971" w:rsidP="00FA6971">
      <w:pPr>
        <w:spacing w:after="0" w:line="360" w:lineRule="auto"/>
        <w:ind w:firstLine="709"/>
        <w:jc w:val="both"/>
        <w:rPr>
          <w:rFonts w:ascii="Times New Roman" w:hAnsi="Times New Roman" w:cs="Times New Roman"/>
          <w:color w:val="000000"/>
          <w:sz w:val="24"/>
          <w:szCs w:val="24"/>
        </w:rPr>
      </w:pPr>
      <w:r w:rsidRPr="00FA6971">
        <w:rPr>
          <w:rFonts w:ascii="Times New Roman" w:hAnsi="Times New Roman" w:cs="Times New Roman"/>
          <w:color w:val="000000"/>
          <w:sz w:val="24"/>
          <w:szCs w:val="24"/>
        </w:rPr>
        <w:t xml:space="preserve">Акціонери корпорації мають </w:t>
      </w:r>
      <w:r w:rsidRPr="00FA6971">
        <w:rPr>
          <w:rFonts w:ascii="Times New Roman" w:hAnsi="Times New Roman" w:cs="Times New Roman"/>
          <w:i/>
          <w:color w:val="000000"/>
          <w:sz w:val="24"/>
          <w:szCs w:val="24"/>
        </w:rPr>
        <w:t>право контролю за збереженням акціоне</w:t>
      </w:r>
      <w:r w:rsidRPr="00FA6971">
        <w:rPr>
          <w:rFonts w:ascii="Times New Roman" w:hAnsi="Times New Roman" w:cs="Times New Roman"/>
          <w:i/>
          <w:color w:val="000000"/>
          <w:sz w:val="24"/>
          <w:szCs w:val="24"/>
        </w:rPr>
        <w:t>р</w:t>
      </w:r>
      <w:r w:rsidRPr="00FA6971">
        <w:rPr>
          <w:rFonts w:ascii="Times New Roman" w:hAnsi="Times New Roman" w:cs="Times New Roman"/>
          <w:i/>
          <w:color w:val="000000"/>
          <w:sz w:val="24"/>
          <w:szCs w:val="24"/>
        </w:rPr>
        <w:t>ного капіталу</w:t>
      </w:r>
      <w:r w:rsidRPr="00FA6971">
        <w:rPr>
          <w:rFonts w:ascii="Times New Roman" w:hAnsi="Times New Roman" w:cs="Times New Roman"/>
          <w:color w:val="000000"/>
          <w:sz w:val="24"/>
          <w:szCs w:val="24"/>
        </w:rPr>
        <w:t xml:space="preserve">. Загальні збори акціонерів можуть ухвалити </w:t>
      </w:r>
      <w:r w:rsidRPr="00FA6971">
        <w:rPr>
          <w:rFonts w:ascii="Times New Roman" w:hAnsi="Times New Roman" w:cs="Times New Roman"/>
          <w:i/>
          <w:color w:val="000000"/>
          <w:sz w:val="24"/>
          <w:szCs w:val="24"/>
        </w:rPr>
        <w:t>резолюції</w:t>
      </w:r>
      <w:r w:rsidRPr="00FA6971">
        <w:rPr>
          <w:rFonts w:ascii="Times New Roman" w:hAnsi="Times New Roman" w:cs="Times New Roman"/>
          <w:color w:val="000000"/>
          <w:sz w:val="24"/>
          <w:szCs w:val="24"/>
        </w:rPr>
        <w:t xml:space="preserve">, </w:t>
      </w:r>
      <w:r w:rsidRPr="00FA6971">
        <w:rPr>
          <w:rFonts w:ascii="Times New Roman" w:hAnsi="Times New Roman" w:cs="Times New Roman"/>
          <w:i/>
          <w:color w:val="000000"/>
          <w:sz w:val="24"/>
          <w:szCs w:val="24"/>
        </w:rPr>
        <w:t>спрям</w:t>
      </w:r>
      <w:r w:rsidRPr="00FA6971">
        <w:rPr>
          <w:rFonts w:ascii="Times New Roman" w:hAnsi="Times New Roman" w:cs="Times New Roman"/>
          <w:i/>
          <w:color w:val="000000"/>
          <w:sz w:val="24"/>
          <w:szCs w:val="24"/>
        </w:rPr>
        <w:t>о</w:t>
      </w:r>
      <w:r w:rsidRPr="00FA6971">
        <w:rPr>
          <w:rFonts w:ascii="Times New Roman" w:hAnsi="Times New Roman" w:cs="Times New Roman"/>
          <w:i/>
          <w:color w:val="000000"/>
          <w:sz w:val="24"/>
          <w:szCs w:val="24"/>
        </w:rPr>
        <w:t>вані на збільшення і збереження капіталу</w:t>
      </w:r>
      <w:r w:rsidRPr="00FA6971">
        <w:rPr>
          <w:rFonts w:ascii="Times New Roman" w:hAnsi="Times New Roman" w:cs="Times New Roman"/>
          <w:color w:val="000000"/>
          <w:sz w:val="24"/>
          <w:szCs w:val="24"/>
        </w:rPr>
        <w:t>. У Великобританії до них відносять рез</w:t>
      </w:r>
      <w:r w:rsidRPr="00FA6971">
        <w:rPr>
          <w:rFonts w:ascii="Times New Roman" w:hAnsi="Times New Roman" w:cs="Times New Roman"/>
          <w:color w:val="000000"/>
          <w:sz w:val="24"/>
          <w:szCs w:val="24"/>
        </w:rPr>
        <w:t>о</w:t>
      </w:r>
      <w:r w:rsidRPr="00FA6971">
        <w:rPr>
          <w:rFonts w:ascii="Times New Roman" w:hAnsi="Times New Roman" w:cs="Times New Roman"/>
          <w:color w:val="000000"/>
          <w:sz w:val="24"/>
          <w:szCs w:val="24"/>
        </w:rPr>
        <w:t>люції, що стосуються:</w:t>
      </w:r>
    </w:p>
    <w:p w:rsidR="00FA6971" w:rsidRPr="00FA6971" w:rsidRDefault="00FA6971" w:rsidP="00FA6971">
      <w:pPr>
        <w:numPr>
          <w:ilvl w:val="0"/>
          <w:numId w:val="4"/>
        </w:numPr>
        <w:spacing w:after="0" w:line="360" w:lineRule="auto"/>
        <w:ind w:firstLine="709"/>
        <w:jc w:val="both"/>
        <w:rPr>
          <w:rFonts w:ascii="Times New Roman" w:hAnsi="Times New Roman" w:cs="Times New Roman"/>
          <w:color w:val="000000"/>
          <w:sz w:val="24"/>
          <w:szCs w:val="24"/>
        </w:rPr>
      </w:pPr>
      <w:r w:rsidRPr="00FA6971">
        <w:rPr>
          <w:rFonts w:ascii="Times New Roman" w:hAnsi="Times New Roman" w:cs="Times New Roman"/>
          <w:color w:val="000000"/>
          <w:sz w:val="24"/>
          <w:szCs w:val="24"/>
        </w:rPr>
        <w:t>збільшення капіталу і частки в ньому паїв (акціонерного капіталу);</w:t>
      </w:r>
    </w:p>
    <w:p w:rsidR="00FA6971" w:rsidRPr="00FA6971" w:rsidRDefault="00FA6971" w:rsidP="00FA6971">
      <w:pPr>
        <w:numPr>
          <w:ilvl w:val="0"/>
          <w:numId w:val="4"/>
        </w:numPr>
        <w:spacing w:after="0" w:line="360" w:lineRule="auto"/>
        <w:ind w:firstLine="709"/>
        <w:jc w:val="both"/>
        <w:rPr>
          <w:rFonts w:ascii="Times New Roman" w:hAnsi="Times New Roman" w:cs="Times New Roman"/>
          <w:color w:val="000000"/>
          <w:sz w:val="24"/>
          <w:szCs w:val="24"/>
        </w:rPr>
      </w:pPr>
      <w:r w:rsidRPr="00FA6971">
        <w:rPr>
          <w:rFonts w:ascii="Times New Roman" w:hAnsi="Times New Roman" w:cs="Times New Roman"/>
          <w:color w:val="000000"/>
          <w:sz w:val="24"/>
          <w:szCs w:val="24"/>
        </w:rPr>
        <w:t>порядку роздрібнення акцій на менші акції;</w:t>
      </w:r>
    </w:p>
    <w:p w:rsidR="00FA6971" w:rsidRPr="00FA6971" w:rsidRDefault="00FA6971" w:rsidP="00FA6971">
      <w:pPr>
        <w:numPr>
          <w:ilvl w:val="0"/>
          <w:numId w:val="4"/>
        </w:numPr>
        <w:spacing w:after="0" w:line="360" w:lineRule="auto"/>
        <w:ind w:firstLine="709"/>
        <w:jc w:val="both"/>
        <w:rPr>
          <w:rFonts w:ascii="Times New Roman" w:hAnsi="Times New Roman" w:cs="Times New Roman"/>
          <w:color w:val="000000"/>
          <w:sz w:val="24"/>
          <w:szCs w:val="24"/>
        </w:rPr>
      </w:pPr>
      <w:r w:rsidRPr="00FA6971">
        <w:rPr>
          <w:rFonts w:ascii="Times New Roman" w:hAnsi="Times New Roman" w:cs="Times New Roman"/>
          <w:color w:val="000000"/>
          <w:sz w:val="24"/>
          <w:szCs w:val="24"/>
        </w:rPr>
        <w:t>анулювання невипущених паїв;</w:t>
      </w:r>
    </w:p>
    <w:p w:rsidR="00FA6971" w:rsidRPr="00FA6971" w:rsidRDefault="00FA6971" w:rsidP="00FA6971">
      <w:pPr>
        <w:numPr>
          <w:ilvl w:val="0"/>
          <w:numId w:val="4"/>
        </w:numPr>
        <w:spacing w:after="0" w:line="360" w:lineRule="auto"/>
        <w:ind w:firstLine="709"/>
        <w:jc w:val="both"/>
        <w:rPr>
          <w:rFonts w:ascii="Times New Roman" w:hAnsi="Times New Roman" w:cs="Times New Roman"/>
          <w:color w:val="000000"/>
          <w:sz w:val="24"/>
          <w:szCs w:val="24"/>
        </w:rPr>
      </w:pPr>
      <w:r w:rsidRPr="00FA6971">
        <w:rPr>
          <w:rFonts w:ascii="Times New Roman" w:hAnsi="Times New Roman" w:cs="Times New Roman"/>
          <w:color w:val="000000"/>
          <w:sz w:val="24"/>
          <w:szCs w:val="24"/>
        </w:rPr>
        <w:t>розподілу паїв і повноважень ради директорів щодо їх розподілу;</w:t>
      </w:r>
    </w:p>
    <w:p w:rsidR="00FA6971" w:rsidRPr="00FA6971" w:rsidRDefault="00FA6971" w:rsidP="00FA6971">
      <w:pPr>
        <w:numPr>
          <w:ilvl w:val="0"/>
          <w:numId w:val="4"/>
        </w:numPr>
        <w:spacing w:after="0" w:line="360" w:lineRule="auto"/>
        <w:ind w:firstLine="709"/>
        <w:jc w:val="both"/>
        <w:rPr>
          <w:rFonts w:ascii="Times New Roman" w:hAnsi="Times New Roman" w:cs="Times New Roman"/>
          <w:color w:val="000000"/>
          <w:sz w:val="24"/>
          <w:szCs w:val="24"/>
        </w:rPr>
      </w:pPr>
      <w:r w:rsidRPr="00FA6971">
        <w:rPr>
          <w:rFonts w:ascii="Times New Roman" w:hAnsi="Times New Roman" w:cs="Times New Roman"/>
          <w:color w:val="000000"/>
          <w:sz w:val="24"/>
          <w:szCs w:val="24"/>
        </w:rPr>
        <w:t>випуску нових паїв;</w:t>
      </w:r>
    </w:p>
    <w:p w:rsidR="00FA6971" w:rsidRPr="00FA6971" w:rsidRDefault="00FA6971" w:rsidP="00FA6971">
      <w:pPr>
        <w:numPr>
          <w:ilvl w:val="0"/>
          <w:numId w:val="4"/>
        </w:numPr>
        <w:spacing w:after="0" w:line="360" w:lineRule="auto"/>
        <w:ind w:firstLine="709"/>
        <w:jc w:val="both"/>
        <w:rPr>
          <w:rFonts w:ascii="Times New Roman" w:hAnsi="Times New Roman" w:cs="Times New Roman"/>
          <w:color w:val="000000"/>
          <w:sz w:val="24"/>
          <w:szCs w:val="24"/>
        </w:rPr>
      </w:pPr>
      <w:r w:rsidRPr="00FA6971">
        <w:rPr>
          <w:rFonts w:ascii="Times New Roman" w:hAnsi="Times New Roman" w:cs="Times New Roman"/>
          <w:color w:val="000000"/>
          <w:sz w:val="24"/>
          <w:szCs w:val="24"/>
        </w:rPr>
        <w:t>скорочення пайового капіталу;</w:t>
      </w:r>
    </w:p>
    <w:p w:rsidR="00FA6971" w:rsidRPr="00FA6971" w:rsidRDefault="00FA6971" w:rsidP="00FA6971">
      <w:pPr>
        <w:numPr>
          <w:ilvl w:val="0"/>
          <w:numId w:val="4"/>
        </w:numPr>
        <w:spacing w:after="0" w:line="360" w:lineRule="auto"/>
        <w:ind w:firstLine="709"/>
        <w:jc w:val="both"/>
        <w:rPr>
          <w:rFonts w:ascii="Times New Roman" w:hAnsi="Times New Roman" w:cs="Times New Roman"/>
          <w:color w:val="000000"/>
          <w:sz w:val="24"/>
          <w:szCs w:val="24"/>
        </w:rPr>
      </w:pPr>
      <w:r w:rsidRPr="00FA6971">
        <w:rPr>
          <w:rFonts w:ascii="Times New Roman" w:hAnsi="Times New Roman" w:cs="Times New Roman"/>
          <w:color w:val="000000"/>
          <w:sz w:val="24"/>
          <w:szCs w:val="24"/>
        </w:rPr>
        <w:t>договору на купівлю власних паїв та ін.</w:t>
      </w:r>
    </w:p>
    <w:p w:rsidR="00FA6971" w:rsidRPr="00FA6971" w:rsidRDefault="00FA6971" w:rsidP="00FA6971">
      <w:pPr>
        <w:spacing w:after="0" w:line="360" w:lineRule="auto"/>
        <w:ind w:firstLine="709"/>
        <w:jc w:val="both"/>
        <w:rPr>
          <w:rFonts w:ascii="Times New Roman" w:hAnsi="Times New Roman" w:cs="Times New Roman"/>
          <w:color w:val="000000"/>
          <w:sz w:val="24"/>
          <w:szCs w:val="24"/>
        </w:rPr>
      </w:pPr>
      <w:r w:rsidRPr="00FA6971">
        <w:rPr>
          <w:rFonts w:ascii="Times New Roman" w:hAnsi="Times New Roman" w:cs="Times New Roman"/>
          <w:color w:val="000000"/>
          <w:sz w:val="24"/>
          <w:szCs w:val="24"/>
        </w:rPr>
        <w:t>У законах континентальної Європи також містяться положення про ох</w:t>
      </w:r>
      <w:r w:rsidRPr="00FA6971">
        <w:rPr>
          <w:rFonts w:ascii="Times New Roman" w:hAnsi="Times New Roman" w:cs="Times New Roman"/>
          <w:color w:val="000000"/>
          <w:sz w:val="24"/>
          <w:szCs w:val="24"/>
        </w:rPr>
        <w:t>о</w:t>
      </w:r>
      <w:r w:rsidRPr="00FA6971">
        <w:rPr>
          <w:rFonts w:ascii="Times New Roman" w:hAnsi="Times New Roman" w:cs="Times New Roman"/>
          <w:color w:val="000000"/>
          <w:sz w:val="24"/>
          <w:szCs w:val="24"/>
        </w:rPr>
        <w:t xml:space="preserve">рону акціонерного капіталу. </w:t>
      </w:r>
      <w:r w:rsidRPr="00FA6971">
        <w:rPr>
          <w:rFonts w:ascii="Times New Roman" w:hAnsi="Times New Roman" w:cs="Times New Roman"/>
          <w:i/>
          <w:color w:val="000000"/>
          <w:sz w:val="24"/>
          <w:szCs w:val="24"/>
        </w:rPr>
        <w:t>Основним положенням як у загальному праві, так і в континентальному є заборона корпорації придбавати власні акції</w:t>
      </w:r>
      <w:r w:rsidRPr="00FA6971">
        <w:rPr>
          <w:rFonts w:ascii="Times New Roman" w:hAnsi="Times New Roman" w:cs="Times New Roman"/>
          <w:color w:val="000000"/>
          <w:sz w:val="24"/>
          <w:szCs w:val="24"/>
        </w:rPr>
        <w:t xml:space="preserve">. </w:t>
      </w:r>
      <w:r w:rsidRPr="00FA6971">
        <w:rPr>
          <w:rFonts w:ascii="Times New Roman" w:hAnsi="Times New Roman" w:cs="Times New Roman"/>
          <w:i/>
          <w:color w:val="000000"/>
          <w:sz w:val="24"/>
          <w:szCs w:val="24"/>
        </w:rPr>
        <w:t>Продаж акцій збільшує капітал корпорації. Якщо</w:t>
      </w:r>
      <w:r w:rsidRPr="00FA6971">
        <w:rPr>
          <w:rFonts w:ascii="Times New Roman" w:hAnsi="Times New Roman" w:cs="Times New Roman"/>
          <w:color w:val="000000"/>
          <w:sz w:val="24"/>
          <w:szCs w:val="24"/>
        </w:rPr>
        <w:t xml:space="preserve"> </w:t>
      </w:r>
      <w:r w:rsidRPr="00FA6971">
        <w:rPr>
          <w:rFonts w:ascii="Times New Roman" w:hAnsi="Times New Roman" w:cs="Times New Roman"/>
          <w:i/>
          <w:color w:val="000000"/>
          <w:sz w:val="24"/>
          <w:szCs w:val="24"/>
        </w:rPr>
        <w:t>корпорація купує свої власні акції, її к</w:t>
      </w:r>
      <w:r w:rsidRPr="00FA6971">
        <w:rPr>
          <w:rFonts w:ascii="Times New Roman" w:hAnsi="Times New Roman" w:cs="Times New Roman"/>
          <w:i/>
          <w:color w:val="000000"/>
          <w:sz w:val="24"/>
          <w:szCs w:val="24"/>
        </w:rPr>
        <w:t>а</w:t>
      </w:r>
      <w:r w:rsidRPr="00FA6971">
        <w:rPr>
          <w:rFonts w:ascii="Times New Roman" w:hAnsi="Times New Roman" w:cs="Times New Roman"/>
          <w:i/>
          <w:color w:val="000000"/>
          <w:sz w:val="24"/>
          <w:szCs w:val="24"/>
        </w:rPr>
        <w:t>пітал не зростає</w:t>
      </w:r>
      <w:r w:rsidRPr="00FA6971">
        <w:rPr>
          <w:rFonts w:ascii="Times New Roman" w:hAnsi="Times New Roman" w:cs="Times New Roman"/>
          <w:color w:val="000000"/>
          <w:sz w:val="24"/>
          <w:szCs w:val="24"/>
        </w:rPr>
        <w:t>.</w:t>
      </w:r>
    </w:p>
    <w:p w:rsidR="00FA6971" w:rsidRPr="00FA6971" w:rsidRDefault="00FA6971" w:rsidP="00FA6971">
      <w:pPr>
        <w:spacing w:after="0" w:line="360" w:lineRule="auto"/>
        <w:ind w:firstLine="709"/>
        <w:jc w:val="both"/>
        <w:rPr>
          <w:rFonts w:ascii="Times New Roman" w:hAnsi="Times New Roman" w:cs="Times New Roman"/>
          <w:color w:val="000000"/>
          <w:sz w:val="24"/>
          <w:szCs w:val="24"/>
        </w:rPr>
      </w:pPr>
      <w:r w:rsidRPr="00FA6971">
        <w:rPr>
          <w:rFonts w:ascii="Times New Roman" w:hAnsi="Times New Roman" w:cs="Times New Roman"/>
          <w:color w:val="000000"/>
          <w:sz w:val="24"/>
          <w:szCs w:val="24"/>
        </w:rPr>
        <w:lastRenderedPageBreak/>
        <w:t>У Німеччині закон забороняє купівлю власних акцій не тільки компан</w:t>
      </w:r>
      <w:r w:rsidRPr="00FA6971">
        <w:rPr>
          <w:rFonts w:ascii="Times New Roman" w:hAnsi="Times New Roman" w:cs="Times New Roman"/>
          <w:color w:val="000000"/>
          <w:sz w:val="24"/>
          <w:szCs w:val="24"/>
        </w:rPr>
        <w:t>і</w:t>
      </w:r>
      <w:r w:rsidRPr="00FA6971">
        <w:rPr>
          <w:rFonts w:ascii="Times New Roman" w:hAnsi="Times New Roman" w:cs="Times New Roman"/>
          <w:color w:val="000000"/>
          <w:sz w:val="24"/>
          <w:szCs w:val="24"/>
        </w:rPr>
        <w:t>ям, а й залежним підприємствам. Вони не мають права придбавати акції г</w:t>
      </w:r>
      <w:r w:rsidRPr="00FA6971">
        <w:rPr>
          <w:rFonts w:ascii="Times New Roman" w:hAnsi="Times New Roman" w:cs="Times New Roman"/>
          <w:color w:val="000000"/>
          <w:sz w:val="24"/>
          <w:szCs w:val="24"/>
        </w:rPr>
        <w:t>о</w:t>
      </w:r>
      <w:r w:rsidRPr="00FA6971">
        <w:rPr>
          <w:rFonts w:ascii="Times New Roman" w:hAnsi="Times New Roman" w:cs="Times New Roman"/>
          <w:color w:val="000000"/>
          <w:sz w:val="24"/>
          <w:szCs w:val="24"/>
        </w:rPr>
        <w:t>ловного підприємства, як і підприємств, що мають більшість паїв або біл</w:t>
      </w:r>
      <w:r w:rsidRPr="00FA6971">
        <w:rPr>
          <w:rFonts w:ascii="Times New Roman" w:hAnsi="Times New Roman" w:cs="Times New Roman"/>
          <w:color w:val="000000"/>
          <w:sz w:val="24"/>
          <w:szCs w:val="24"/>
        </w:rPr>
        <w:t>ь</w:t>
      </w:r>
      <w:r w:rsidRPr="00FA6971">
        <w:rPr>
          <w:rFonts w:ascii="Times New Roman" w:hAnsi="Times New Roman" w:cs="Times New Roman"/>
          <w:color w:val="000000"/>
          <w:sz w:val="24"/>
          <w:szCs w:val="24"/>
        </w:rPr>
        <w:t>шість голосів у даному підприємстві. Засновник, передплатник чи володілець переважного права зобов’язаний оплатити акцію за свій рахунок. Тільки в цьому разі він може користуватися правами, які дає акція. У законі зазначено, що якщо у разі збільшення капіталу товариства підписка на акції проведена з порушеннями, відповідальність у повному обсязі несе кожний член правлі</w:t>
      </w:r>
      <w:r w:rsidRPr="00FA6971">
        <w:rPr>
          <w:rFonts w:ascii="Times New Roman" w:hAnsi="Times New Roman" w:cs="Times New Roman"/>
          <w:color w:val="000000"/>
          <w:sz w:val="24"/>
          <w:szCs w:val="24"/>
        </w:rPr>
        <w:t>н</w:t>
      </w:r>
      <w:r w:rsidRPr="00FA6971">
        <w:rPr>
          <w:rFonts w:ascii="Times New Roman" w:hAnsi="Times New Roman" w:cs="Times New Roman"/>
          <w:color w:val="000000"/>
          <w:sz w:val="24"/>
          <w:szCs w:val="24"/>
        </w:rPr>
        <w:t>ня.</w:t>
      </w:r>
    </w:p>
    <w:p w:rsidR="00FA6971" w:rsidRPr="00FA6971" w:rsidRDefault="00FA6971" w:rsidP="00FA6971">
      <w:pPr>
        <w:spacing w:after="0" w:line="360" w:lineRule="auto"/>
        <w:ind w:firstLine="709"/>
        <w:jc w:val="both"/>
        <w:rPr>
          <w:rFonts w:ascii="Times New Roman" w:hAnsi="Times New Roman" w:cs="Times New Roman"/>
          <w:color w:val="000000"/>
          <w:sz w:val="24"/>
          <w:szCs w:val="24"/>
        </w:rPr>
      </w:pPr>
      <w:r w:rsidRPr="00FA6971">
        <w:rPr>
          <w:rFonts w:ascii="Times New Roman" w:hAnsi="Times New Roman" w:cs="Times New Roman"/>
          <w:color w:val="000000"/>
          <w:sz w:val="24"/>
          <w:szCs w:val="24"/>
        </w:rPr>
        <w:t xml:space="preserve">Корпорація має право збільшувати або зменшувати акціонерний капітал. </w:t>
      </w:r>
      <w:r w:rsidRPr="00FA6971">
        <w:rPr>
          <w:rFonts w:ascii="Times New Roman" w:hAnsi="Times New Roman" w:cs="Times New Roman"/>
          <w:i/>
          <w:color w:val="000000"/>
          <w:sz w:val="24"/>
          <w:szCs w:val="24"/>
        </w:rPr>
        <w:t>Звичайно капітал корпорації зростає за рахунок випуску нових акцій або зб</w:t>
      </w:r>
      <w:r w:rsidRPr="00FA6971">
        <w:rPr>
          <w:rFonts w:ascii="Times New Roman" w:hAnsi="Times New Roman" w:cs="Times New Roman"/>
          <w:i/>
          <w:color w:val="000000"/>
          <w:sz w:val="24"/>
          <w:szCs w:val="24"/>
        </w:rPr>
        <w:t>і</w:t>
      </w:r>
      <w:r w:rsidRPr="00FA6971">
        <w:rPr>
          <w:rFonts w:ascii="Times New Roman" w:hAnsi="Times New Roman" w:cs="Times New Roman"/>
          <w:i/>
          <w:color w:val="000000"/>
          <w:sz w:val="24"/>
          <w:szCs w:val="24"/>
        </w:rPr>
        <w:t>льшення номінальної вартості уже випущених акцій</w:t>
      </w:r>
      <w:r w:rsidRPr="00FA6971">
        <w:rPr>
          <w:rFonts w:ascii="Times New Roman" w:hAnsi="Times New Roman" w:cs="Times New Roman"/>
          <w:color w:val="000000"/>
          <w:sz w:val="24"/>
          <w:szCs w:val="24"/>
        </w:rPr>
        <w:t>. У цьому разі склик</w:t>
      </w:r>
      <w:r w:rsidRPr="00FA6971">
        <w:rPr>
          <w:rFonts w:ascii="Times New Roman" w:hAnsi="Times New Roman" w:cs="Times New Roman"/>
          <w:color w:val="000000"/>
          <w:sz w:val="24"/>
          <w:szCs w:val="24"/>
        </w:rPr>
        <w:t>а</w:t>
      </w:r>
      <w:r w:rsidRPr="00FA6971">
        <w:rPr>
          <w:rFonts w:ascii="Times New Roman" w:hAnsi="Times New Roman" w:cs="Times New Roman"/>
          <w:color w:val="000000"/>
          <w:sz w:val="24"/>
          <w:szCs w:val="24"/>
        </w:rPr>
        <w:t xml:space="preserve">ються </w:t>
      </w:r>
      <w:r w:rsidRPr="00FA6971">
        <w:rPr>
          <w:rFonts w:ascii="Times New Roman" w:hAnsi="Times New Roman" w:cs="Times New Roman"/>
          <w:i/>
          <w:color w:val="000000"/>
          <w:sz w:val="24"/>
          <w:szCs w:val="24"/>
        </w:rPr>
        <w:t>надзвичайні збори акціонерів, які визначають способи і терміни збіл</w:t>
      </w:r>
      <w:r w:rsidRPr="00FA6971">
        <w:rPr>
          <w:rFonts w:ascii="Times New Roman" w:hAnsi="Times New Roman" w:cs="Times New Roman"/>
          <w:i/>
          <w:color w:val="000000"/>
          <w:sz w:val="24"/>
          <w:szCs w:val="24"/>
        </w:rPr>
        <w:t>ь</w:t>
      </w:r>
      <w:r w:rsidRPr="00FA6971">
        <w:rPr>
          <w:rFonts w:ascii="Times New Roman" w:hAnsi="Times New Roman" w:cs="Times New Roman"/>
          <w:i/>
          <w:color w:val="000000"/>
          <w:sz w:val="24"/>
          <w:szCs w:val="24"/>
        </w:rPr>
        <w:t>шення капіталу</w:t>
      </w:r>
      <w:r w:rsidRPr="00FA6971">
        <w:rPr>
          <w:rFonts w:ascii="Times New Roman" w:hAnsi="Times New Roman" w:cs="Times New Roman"/>
          <w:color w:val="000000"/>
          <w:sz w:val="24"/>
          <w:szCs w:val="24"/>
        </w:rPr>
        <w:t>. Збільшення капіталу може бути реалізоване протягом трьох–п’яти років із дня проведення надзвичайних зборів. Акціонери корп</w:t>
      </w:r>
      <w:r w:rsidRPr="00FA6971">
        <w:rPr>
          <w:rFonts w:ascii="Times New Roman" w:hAnsi="Times New Roman" w:cs="Times New Roman"/>
          <w:color w:val="000000"/>
          <w:sz w:val="24"/>
          <w:szCs w:val="24"/>
        </w:rPr>
        <w:t>о</w:t>
      </w:r>
      <w:r w:rsidRPr="00FA6971">
        <w:rPr>
          <w:rFonts w:ascii="Times New Roman" w:hAnsi="Times New Roman" w:cs="Times New Roman"/>
          <w:color w:val="000000"/>
          <w:sz w:val="24"/>
          <w:szCs w:val="24"/>
        </w:rPr>
        <w:t>рації мають переважне право підписка на нові акції пропорційно сумі акцій, якими вони володіють, та за умови оплати їх готівкою. Корпорації можуть також проводити публічну підписку на акції.</w:t>
      </w:r>
    </w:p>
    <w:p w:rsidR="00FA6971" w:rsidRPr="00FA6971" w:rsidRDefault="00FA6971" w:rsidP="00FA6971">
      <w:pPr>
        <w:spacing w:after="0" w:line="360" w:lineRule="auto"/>
        <w:ind w:firstLine="709"/>
        <w:jc w:val="both"/>
        <w:rPr>
          <w:rFonts w:ascii="Times New Roman" w:hAnsi="Times New Roman" w:cs="Times New Roman"/>
          <w:color w:val="000000"/>
          <w:sz w:val="24"/>
          <w:szCs w:val="24"/>
        </w:rPr>
      </w:pPr>
      <w:r w:rsidRPr="00FA6971">
        <w:rPr>
          <w:rFonts w:ascii="Times New Roman" w:hAnsi="Times New Roman" w:cs="Times New Roman"/>
          <w:i/>
          <w:color w:val="000000"/>
          <w:sz w:val="24"/>
          <w:szCs w:val="24"/>
        </w:rPr>
        <w:t>Акціонерний капітал може бути збільшений через капіталізацію неро</w:t>
      </w:r>
      <w:r w:rsidRPr="00FA6971">
        <w:rPr>
          <w:rFonts w:ascii="Times New Roman" w:hAnsi="Times New Roman" w:cs="Times New Roman"/>
          <w:i/>
          <w:color w:val="000000"/>
          <w:sz w:val="24"/>
          <w:szCs w:val="24"/>
        </w:rPr>
        <w:t>з</w:t>
      </w:r>
      <w:r w:rsidRPr="00FA6971">
        <w:rPr>
          <w:rFonts w:ascii="Times New Roman" w:hAnsi="Times New Roman" w:cs="Times New Roman"/>
          <w:i/>
          <w:color w:val="000000"/>
          <w:sz w:val="24"/>
          <w:szCs w:val="24"/>
        </w:rPr>
        <w:t>поділеного прибутку, перетворення резерву капіталу і резерву прибутку</w:t>
      </w:r>
      <w:r w:rsidRPr="00FA6971">
        <w:rPr>
          <w:rFonts w:ascii="Times New Roman" w:hAnsi="Times New Roman" w:cs="Times New Roman"/>
          <w:color w:val="000000"/>
          <w:sz w:val="24"/>
          <w:szCs w:val="24"/>
        </w:rPr>
        <w:t>.</w:t>
      </w:r>
    </w:p>
    <w:p w:rsidR="00FA6971" w:rsidRPr="00FA6971" w:rsidRDefault="00FA6971" w:rsidP="00FA6971">
      <w:pPr>
        <w:pStyle w:val="3"/>
        <w:spacing w:before="0" w:after="0" w:line="360" w:lineRule="auto"/>
        <w:ind w:firstLine="709"/>
        <w:jc w:val="both"/>
        <w:rPr>
          <w:rFonts w:ascii="Times New Roman" w:hAnsi="Times New Roman"/>
          <w:color w:val="000000"/>
          <w:sz w:val="24"/>
          <w:szCs w:val="24"/>
        </w:rPr>
      </w:pPr>
      <w:bookmarkStart w:id="6" w:name="_Toc24707725"/>
      <w:bookmarkStart w:id="7" w:name="_Toc37522741"/>
      <w:r w:rsidRPr="00FA6971">
        <w:rPr>
          <w:rFonts w:ascii="Times New Roman" w:hAnsi="Times New Roman"/>
          <w:color w:val="000000"/>
          <w:sz w:val="24"/>
          <w:szCs w:val="24"/>
        </w:rPr>
        <w:t>Зменшення капіталу корпорації</w:t>
      </w:r>
      <w:bookmarkEnd w:id="6"/>
      <w:bookmarkEnd w:id="7"/>
    </w:p>
    <w:p w:rsidR="00FA6971" w:rsidRPr="00FA6971" w:rsidRDefault="00FA6971" w:rsidP="00FA6971">
      <w:pPr>
        <w:spacing w:after="0" w:line="360" w:lineRule="auto"/>
        <w:ind w:firstLine="709"/>
        <w:jc w:val="both"/>
        <w:rPr>
          <w:rFonts w:ascii="Times New Roman" w:hAnsi="Times New Roman" w:cs="Times New Roman"/>
          <w:color w:val="000000"/>
          <w:sz w:val="24"/>
          <w:szCs w:val="24"/>
        </w:rPr>
      </w:pPr>
      <w:r w:rsidRPr="00FA6971">
        <w:rPr>
          <w:rFonts w:ascii="Times New Roman" w:hAnsi="Times New Roman" w:cs="Times New Roman"/>
          <w:i/>
          <w:color w:val="000000"/>
          <w:sz w:val="24"/>
          <w:szCs w:val="24"/>
        </w:rPr>
        <w:t>За певних обставин корпорація може зменшити акціонерний капітал</w:t>
      </w:r>
      <w:r w:rsidRPr="00FA6971">
        <w:rPr>
          <w:rFonts w:ascii="Times New Roman" w:hAnsi="Times New Roman" w:cs="Times New Roman"/>
          <w:color w:val="000000"/>
          <w:sz w:val="24"/>
          <w:szCs w:val="24"/>
        </w:rPr>
        <w:t>. У Великобританії капітал дозволяється зменшити, якщо:</w:t>
      </w:r>
    </w:p>
    <w:p w:rsidR="00FA6971" w:rsidRPr="00FA6971" w:rsidRDefault="00FA6971" w:rsidP="00FA6971">
      <w:pPr>
        <w:numPr>
          <w:ilvl w:val="0"/>
          <w:numId w:val="3"/>
        </w:numPr>
        <w:spacing w:after="0" w:line="360" w:lineRule="auto"/>
        <w:ind w:firstLine="709"/>
        <w:jc w:val="both"/>
        <w:rPr>
          <w:rFonts w:ascii="Times New Roman" w:hAnsi="Times New Roman" w:cs="Times New Roman"/>
          <w:color w:val="000000"/>
          <w:sz w:val="24"/>
          <w:szCs w:val="24"/>
        </w:rPr>
      </w:pPr>
      <w:r w:rsidRPr="00FA6971">
        <w:rPr>
          <w:rFonts w:ascii="Times New Roman" w:hAnsi="Times New Roman" w:cs="Times New Roman"/>
          <w:color w:val="000000"/>
          <w:sz w:val="24"/>
          <w:szCs w:val="24"/>
        </w:rPr>
        <w:t>відповідні положення передбачає внутрішній регламент корпор</w:t>
      </w:r>
      <w:r w:rsidRPr="00FA6971">
        <w:rPr>
          <w:rFonts w:ascii="Times New Roman" w:hAnsi="Times New Roman" w:cs="Times New Roman"/>
          <w:color w:val="000000"/>
          <w:sz w:val="24"/>
          <w:szCs w:val="24"/>
        </w:rPr>
        <w:t>а</w:t>
      </w:r>
      <w:r w:rsidRPr="00FA6971">
        <w:rPr>
          <w:rFonts w:ascii="Times New Roman" w:hAnsi="Times New Roman" w:cs="Times New Roman"/>
          <w:color w:val="000000"/>
          <w:sz w:val="24"/>
          <w:szCs w:val="24"/>
        </w:rPr>
        <w:t>ції;</w:t>
      </w:r>
    </w:p>
    <w:p w:rsidR="00FA6971" w:rsidRPr="00FA6971" w:rsidRDefault="00FA6971" w:rsidP="00FA6971">
      <w:pPr>
        <w:numPr>
          <w:ilvl w:val="0"/>
          <w:numId w:val="3"/>
        </w:numPr>
        <w:spacing w:after="0" w:line="360" w:lineRule="auto"/>
        <w:ind w:firstLine="709"/>
        <w:jc w:val="both"/>
        <w:rPr>
          <w:rFonts w:ascii="Times New Roman" w:hAnsi="Times New Roman" w:cs="Times New Roman"/>
          <w:color w:val="000000"/>
          <w:sz w:val="24"/>
          <w:szCs w:val="24"/>
        </w:rPr>
      </w:pPr>
      <w:r w:rsidRPr="00FA6971">
        <w:rPr>
          <w:rFonts w:ascii="Times New Roman" w:hAnsi="Times New Roman" w:cs="Times New Roman"/>
          <w:color w:val="000000"/>
          <w:sz w:val="24"/>
          <w:szCs w:val="24"/>
        </w:rPr>
        <w:t>загальними зборами акціонерів ухвалена спеціальна резолюція;</w:t>
      </w:r>
    </w:p>
    <w:p w:rsidR="00FA6971" w:rsidRPr="00FA6971" w:rsidRDefault="00FA6971" w:rsidP="00FA6971">
      <w:pPr>
        <w:numPr>
          <w:ilvl w:val="0"/>
          <w:numId w:val="3"/>
        </w:numPr>
        <w:spacing w:after="0" w:line="360" w:lineRule="auto"/>
        <w:ind w:firstLine="709"/>
        <w:jc w:val="both"/>
        <w:rPr>
          <w:rFonts w:ascii="Times New Roman" w:hAnsi="Times New Roman" w:cs="Times New Roman"/>
          <w:color w:val="000000"/>
          <w:sz w:val="24"/>
          <w:szCs w:val="24"/>
        </w:rPr>
      </w:pPr>
      <w:r w:rsidRPr="00FA6971">
        <w:rPr>
          <w:rFonts w:ascii="Times New Roman" w:hAnsi="Times New Roman" w:cs="Times New Roman"/>
          <w:color w:val="000000"/>
          <w:sz w:val="24"/>
          <w:szCs w:val="24"/>
        </w:rPr>
        <w:t>суд підтвердить його зменшення.</w:t>
      </w:r>
    </w:p>
    <w:p w:rsidR="00FA6971" w:rsidRPr="00FA6971" w:rsidRDefault="00FA6971" w:rsidP="00FA6971">
      <w:pPr>
        <w:spacing w:after="0" w:line="360" w:lineRule="auto"/>
        <w:ind w:firstLine="709"/>
        <w:jc w:val="both"/>
        <w:rPr>
          <w:rFonts w:ascii="Times New Roman" w:hAnsi="Times New Roman" w:cs="Times New Roman"/>
          <w:color w:val="000000"/>
          <w:sz w:val="24"/>
          <w:szCs w:val="24"/>
        </w:rPr>
      </w:pPr>
      <w:r w:rsidRPr="00FA6971">
        <w:rPr>
          <w:rFonts w:ascii="Times New Roman" w:hAnsi="Times New Roman" w:cs="Times New Roman"/>
          <w:color w:val="000000"/>
          <w:sz w:val="24"/>
          <w:szCs w:val="24"/>
        </w:rPr>
        <w:t>В англійській судовій практиці виділяються два положення, які мають бути враховані у разі зменшення акціонерного капіталу:</w:t>
      </w:r>
    </w:p>
    <w:p w:rsidR="00FA6971" w:rsidRPr="00FA6971" w:rsidRDefault="00FA6971" w:rsidP="00FA6971">
      <w:pPr>
        <w:numPr>
          <w:ilvl w:val="0"/>
          <w:numId w:val="13"/>
        </w:numPr>
        <w:spacing w:after="0" w:line="360" w:lineRule="auto"/>
        <w:ind w:firstLine="709"/>
        <w:jc w:val="both"/>
        <w:rPr>
          <w:rFonts w:ascii="Times New Roman" w:hAnsi="Times New Roman" w:cs="Times New Roman"/>
          <w:color w:val="000000"/>
          <w:sz w:val="24"/>
          <w:szCs w:val="24"/>
        </w:rPr>
      </w:pPr>
      <w:r w:rsidRPr="00FA6971">
        <w:rPr>
          <w:rFonts w:ascii="Times New Roman" w:hAnsi="Times New Roman" w:cs="Times New Roman"/>
          <w:color w:val="000000"/>
          <w:sz w:val="24"/>
          <w:szCs w:val="24"/>
        </w:rPr>
        <w:t>наскільки заплановане зменшення зачіпає інтереси кредит</w:t>
      </w:r>
      <w:r w:rsidRPr="00FA6971">
        <w:rPr>
          <w:rFonts w:ascii="Times New Roman" w:hAnsi="Times New Roman" w:cs="Times New Roman"/>
          <w:color w:val="000000"/>
          <w:sz w:val="24"/>
          <w:szCs w:val="24"/>
        </w:rPr>
        <w:t>о</w:t>
      </w:r>
      <w:r w:rsidRPr="00FA6971">
        <w:rPr>
          <w:rFonts w:ascii="Times New Roman" w:hAnsi="Times New Roman" w:cs="Times New Roman"/>
          <w:color w:val="000000"/>
          <w:sz w:val="24"/>
          <w:szCs w:val="24"/>
        </w:rPr>
        <w:t>рів;</w:t>
      </w:r>
    </w:p>
    <w:p w:rsidR="00FA6971" w:rsidRPr="00FA6971" w:rsidRDefault="00FA6971" w:rsidP="00FA6971">
      <w:pPr>
        <w:numPr>
          <w:ilvl w:val="0"/>
          <w:numId w:val="13"/>
        </w:numPr>
        <w:spacing w:after="0" w:line="360" w:lineRule="auto"/>
        <w:ind w:firstLine="709"/>
        <w:jc w:val="both"/>
        <w:rPr>
          <w:rFonts w:ascii="Times New Roman" w:hAnsi="Times New Roman" w:cs="Times New Roman"/>
          <w:color w:val="000000"/>
          <w:sz w:val="24"/>
          <w:szCs w:val="24"/>
        </w:rPr>
      </w:pPr>
      <w:r w:rsidRPr="00FA6971">
        <w:rPr>
          <w:rFonts w:ascii="Times New Roman" w:hAnsi="Times New Roman" w:cs="Times New Roman"/>
          <w:color w:val="000000"/>
          <w:sz w:val="24"/>
          <w:szCs w:val="24"/>
        </w:rPr>
        <w:t>чи буде таке зменшення справедливим до різних категорій пайов</w:t>
      </w:r>
      <w:r w:rsidRPr="00FA6971">
        <w:rPr>
          <w:rFonts w:ascii="Times New Roman" w:hAnsi="Times New Roman" w:cs="Times New Roman"/>
          <w:color w:val="000000"/>
          <w:sz w:val="24"/>
          <w:szCs w:val="24"/>
        </w:rPr>
        <w:t>и</w:t>
      </w:r>
      <w:r w:rsidRPr="00FA6971">
        <w:rPr>
          <w:rFonts w:ascii="Times New Roman" w:hAnsi="Times New Roman" w:cs="Times New Roman"/>
          <w:color w:val="000000"/>
          <w:sz w:val="24"/>
          <w:szCs w:val="24"/>
        </w:rPr>
        <w:t>ків.</w:t>
      </w:r>
    </w:p>
    <w:p w:rsidR="00FA6971" w:rsidRPr="00FA6971" w:rsidRDefault="00FA6971" w:rsidP="00FA6971">
      <w:pPr>
        <w:spacing w:after="0" w:line="360" w:lineRule="auto"/>
        <w:ind w:firstLine="709"/>
        <w:jc w:val="both"/>
        <w:rPr>
          <w:rFonts w:ascii="Times New Roman" w:hAnsi="Times New Roman" w:cs="Times New Roman"/>
          <w:color w:val="000000"/>
          <w:sz w:val="24"/>
          <w:szCs w:val="24"/>
        </w:rPr>
      </w:pPr>
      <w:r w:rsidRPr="00FA6971">
        <w:rPr>
          <w:rFonts w:ascii="Times New Roman" w:hAnsi="Times New Roman" w:cs="Times New Roman"/>
          <w:i/>
          <w:color w:val="000000"/>
          <w:sz w:val="24"/>
          <w:szCs w:val="24"/>
        </w:rPr>
        <w:t>У Німеччині рішення про зменшення капіталу може бути прийнято б</w:t>
      </w:r>
      <w:r w:rsidRPr="00FA6971">
        <w:rPr>
          <w:rFonts w:ascii="Times New Roman" w:hAnsi="Times New Roman" w:cs="Times New Roman"/>
          <w:i/>
          <w:color w:val="000000"/>
          <w:sz w:val="24"/>
          <w:szCs w:val="24"/>
        </w:rPr>
        <w:t>і</w:t>
      </w:r>
      <w:r w:rsidRPr="00FA6971">
        <w:rPr>
          <w:rFonts w:ascii="Times New Roman" w:hAnsi="Times New Roman" w:cs="Times New Roman"/>
          <w:i/>
          <w:color w:val="000000"/>
          <w:sz w:val="24"/>
          <w:szCs w:val="24"/>
        </w:rPr>
        <w:t>льшістю голосів акціонерів, які представляють на зборах не менше трьох чвертей капіталу.</w:t>
      </w:r>
      <w:r w:rsidRPr="00FA6971">
        <w:rPr>
          <w:rFonts w:ascii="Times New Roman" w:hAnsi="Times New Roman" w:cs="Times New Roman"/>
          <w:color w:val="000000"/>
          <w:sz w:val="24"/>
          <w:szCs w:val="24"/>
        </w:rPr>
        <w:t xml:space="preserve"> Статут може визначити більш високе співвідношення і д</w:t>
      </w:r>
      <w:r w:rsidRPr="00FA6971">
        <w:rPr>
          <w:rFonts w:ascii="Times New Roman" w:hAnsi="Times New Roman" w:cs="Times New Roman"/>
          <w:color w:val="000000"/>
          <w:sz w:val="24"/>
          <w:szCs w:val="24"/>
        </w:rPr>
        <w:t>о</w:t>
      </w:r>
      <w:r w:rsidRPr="00FA6971">
        <w:rPr>
          <w:rFonts w:ascii="Times New Roman" w:hAnsi="Times New Roman" w:cs="Times New Roman"/>
          <w:color w:val="000000"/>
          <w:sz w:val="24"/>
          <w:szCs w:val="24"/>
        </w:rPr>
        <w:t>даткові вимоги. Правління повинно заявити про зменшення капіталу для вн</w:t>
      </w:r>
      <w:r w:rsidRPr="00FA6971">
        <w:rPr>
          <w:rFonts w:ascii="Times New Roman" w:hAnsi="Times New Roman" w:cs="Times New Roman"/>
          <w:color w:val="000000"/>
          <w:sz w:val="24"/>
          <w:szCs w:val="24"/>
        </w:rPr>
        <w:t>е</w:t>
      </w:r>
      <w:r w:rsidRPr="00FA6971">
        <w:rPr>
          <w:rFonts w:ascii="Times New Roman" w:hAnsi="Times New Roman" w:cs="Times New Roman"/>
          <w:color w:val="000000"/>
          <w:sz w:val="24"/>
          <w:szCs w:val="24"/>
        </w:rPr>
        <w:t xml:space="preserve">сення змін у торговельний реєстр. </w:t>
      </w:r>
      <w:r w:rsidRPr="00FA6971">
        <w:rPr>
          <w:rFonts w:ascii="Times New Roman" w:hAnsi="Times New Roman" w:cs="Times New Roman"/>
          <w:i/>
          <w:color w:val="000000"/>
          <w:sz w:val="24"/>
          <w:szCs w:val="24"/>
        </w:rPr>
        <w:t>Капітал компанії зменшується за рахунок зниження номінальної вартості акцій або через злиття акцій. Акції можуть бути вилучені примусово або у разі придбання їх акціонерним товариством</w:t>
      </w:r>
      <w:r w:rsidRPr="00FA6971">
        <w:rPr>
          <w:rFonts w:ascii="Times New Roman" w:hAnsi="Times New Roman" w:cs="Times New Roman"/>
          <w:color w:val="000000"/>
          <w:sz w:val="24"/>
          <w:szCs w:val="24"/>
        </w:rPr>
        <w:t>. Це допускається за умови, що зазначене положення є в статуті компанії і р</w:t>
      </w:r>
      <w:r w:rsidRPr="00FA6971">
        <w:rPr>
          <w:rFonts w:ascii="Times New Roman" w:hAnsi="Times New Roman" w:cs="Times New Roman"/>
          <w:color w:val="000000"/>
          <w:sz w:val="24"/>
          <w:szCs w:val="24"/>
        </w:rPr>
        <w:t>і</w:t>
      </w:r>
      <w:r w:rsidRPr="00FA6971">
        <w:rPr>
          <w:rFonts w:ascii="Times New Roman" w:hAnsi="Times New Roman" w:cs="Times New Roman"/>
          <w:color w:val="000000"/>
          <w:sz w:val="24"/>
          <w:szCs w:val="24"/>
        </w:rPr>
        <w:t xml:space="preserve">шення зборів не потрібне. Компанія повідомляє про обмін або </w:t>
      </w:r>
      <w:r w:rsidRPr="00FA6971">
        <w:rPr>
          <w:rFonts w:ascii="Times New Roman" w:hAnsi="Times New Roman" w:cs="Times New Roman"/>
          <w:color w:val="000000"/>
          <w:sz w:val="24"/>
          <w:szCs w:val="24"/>
        </w:rPr>
        <w:lastRenderedPageBreak/>
        <w:t>штемпелювання акцій. Якщо акції у визначений термін не пред’явлені, то вони втрач</w:t>
      </w:r>
      <w:r w:rsidRPr="00FA6971">
        <w:rPr>
          <w:rFonts w:ascii="Times New Roman" w:hAnsi="Times New Roman" w:cs="Times New Roman"/>
          <w:color w:val="000000"/>
          <w:sz w:val="24"/>
          <w:szCs w:val="24"/>
        </w:rPr>
        <w:t>а</w:t>
      </w:r>
      <w:r w:rsidRPr="00FA6971">
        <w:rPr>
          <w:rFonts w:ascii="Times New Roman" w:hAnsi="Times New Roman" w:cs="Times New Roman"/>
          <w:color w:val="000000"/>
          <w:sz w:val="24"/>
          <w:szCs w:val="24"/>
        </w:rPr>
        <w:t>ють силу.</w:t>
      </w:r>
    </w:p>
    <w:p w:rsidR="00FA6971" w:rsidRPr="00FA6971" w:rsidRDefault="00FA6971" w:rsidP="00FA6971">
      <w:pPr>
        <w:spacing w:after="0" w:line="360" w:lineRule="auto"/>
        <w:ind w:firstLine="709"/>
        <w:jc w:val="both"/>
        <w:rPr>
          <w:rFonts w:ascii="Times New Roman" w:hAnsi="Times New Roman" w:cs="Times New Roman"/>
          <w:color w:val="000000"/>
          <w:sz w:val="24"/>
          <w:szCs w:val="24"/>
        </w:rPr>
      </w:pPr>
      <w:r w:rsidRPr="00FA6971">
        <w:rPr>
          <w:rFonts w:ascii="Times New Roman" w:hAnsi="Times New Roman" w:cs="Times New Roman"/>
          <w:i/>
          <w:color w:val="000000"/>
          <w:sz w:val="24"/>
          <w:szCs w:val="24"/>
        </w:rPr>
        <w:t>У Великобританії</w:t>
      </w:r>
      <w:r w:rsidRPr="00FA6971">
        <w:rPr>
          <w:rFonts w:ascii="Times New Roman" w:hAnsi="Times New Roman" w:cs="Times New Roman"/>
          <w:color w:val="000000"/>
          <w:sz w:val="24"/>
          <w:szCs w:val="24"/>
        </w:rPr>
        <w:t xml:space="preserve"> </w:t>
      </w:r>
      <w:r w:rsidRPr="00FA6971">
        <w:rPr>
          <w:rFonts w:ascii="Times New Roman" w:hAnsi="Times New Roman" w:cs="Times New Roman"/>
          <w:i/>
          <w:color w:val="000000"/>
          <w:sz w:val="24"/>
          <w:szCs w:val="24"/>
        </w:rPr>
        <w:t>оплачені паї викуповуються, а потім анулюються, внутрішнім регламентом може бути дозволена конфіскація паїв</w:t>
      </w:r>
      <w:r w:rsidRPr="00FA6971">
        <w:rPr>
          <w:rFonts w:ascii="Times New Roman" w:hAnsi="Times New Roman" w:cs="Times New Roman"/>
          <w:color w:val="000000"/>
          <w:sz w:val="24"/>
          <w:szCs w:val="24"/>
        </w:rPr>
        <w:t>. Незважа</w:t>
      </w:r>
      <w:r w:rsidRPr="00FA6971">
        <w:rPr>
          <w:rFonts w:ascii="Times New Roman" w:hAnsi="Times New Roman" w:cs="Times New Roman"/>
          <w:color w:val="000000"/>
          <w:sz w:val="24"/>
          <w:szCs w:val="24"/>
        </w:rPr>
        <w:t>ю</w:t>
      </w:r>
      <w:r w:rsidRPr="00FA6971">
        <w:rPr>
          <w:rFonts w:ascii="Times New Roman" w:hAnsi="Times New Roman" w:cs="Times New Roman"/>
          <w:color w:val="000000"/>
          <w:sz w:val="24"/>
          <w:szCs w:val="24"/>
        </w:rPr>
        <w:t>чи на те, що компанії забороняється придбавати власні акції, у випадку зм</w:t>
      </w:r>
      <w:r w:rsidRPr="00FA6971">
        <w:rPr>
          <w:rFonts w:ascii="Times New Roman" w:hAnsi="Times New Roman" w:cs="Times New Roman"/>
          <w:color w:val="000000"/>
          <w:sz w:val="24"/>
          <w:szCs w:val="24"/>
        </w:rPr>
        <w:t>е</w:t>
      </w:r>
      <w:r w:rsidRPr="00FA6971">
        <w:rPr>
          <w:rFonts w:ascii="Times New Roman" w:hAnsi="Times New Roman" w:cs="Times New Roman"/>
          <w:color w:val="000000"/>
          <w:sz w:val="24"/>
          <w:szCs w:val="24"/>
        </w:rPr>
        <w:t>ншення акціонерного капіталу вона може купувати свої акції. Це положення має бути зафіксоване в регламенті і схвалене акціонерами. У законі відзнач</w:t>
      </w:r>
      <w:r w:rsidRPr="00FA6971">
        <w:rPr>
          <w:rFonts w:ascii="Times New Roman" w:hAnsi="Times New Roman" w:cs="Times New Roman"/>
          <w:color w:val="000000"/>
          <w:sz w:val="24"/>
          <w:szCs w:val="24"/>
        </w:rPr>
        <w:t>е</w:t>
      </w:r>
      <w:r w:rsidRPr="00FA6971">
        <w:rPr>
          <w:rFonts w:ascii="Times New Roman" w:hAnsi="Times New Roman" w:cs="Times New Roman"/>
          <w:color w:val="000000"/>
          <w:sz w:val="24"/>
          <w:szCs w:val="24"/>
        </w:rPr>
        <w:t>но, що для купівлі власних паїв компанії не може бути надана фінансова д</w:t>
      </w:r>
      <w:r w:rsidRPr="00FA6971">
        <w:rPr>
          <w:rFonts w:ascii="Times New Roman" w:hAnsi="Times New Roman" w:cs="Times New Roman"/>
          <w:color w:val="000000"/>
          <w:sz w:val="24"/>
          <w:szCs w:val="24"/>
        </w:rPr>
        <w:t>о</w:t>
      </w:r>
      <w:r w:rsidRPr="00FA6971">
        <w:rPr>
          <w:rFonts w:ascii="Times New Roman" w:hAnsi="Times New Roman" w:cs="Times New Roman"/>
          <w:color w:val="000000"/>
          <w:sz w:val="24"/>
          <w:szCs w:val="24"/>
        </w:rPr>
        <w:t>помога.</w:t>
      </w:r>
    </w:p>
    <w:p w:rsidR="00FA6971" w:rsidRPr="00FA6971" w:rsidRDefault="00FA6971" w:rsidP="00FA6971">
      <w:pPr>
        <w:spacing w:after="0" w:line="360" w:lineRule="auto"/>
        <w:ind w:firstLine="709"/>
        <w:jc w:val="both"/>
        <w:rPr>
          <w:rFonts w:ascii="Times New Roman" w:hAnsi="Times New Roman" w:cs="Times New Roman"/>
          <w:color w:val="000000"/>
          <w:sz w:val="24"/>
          <w:szCs w:val="24"/>
        </w:rPr>
      </w:pPr>
      <w:r w:rsidRPr="00FA6971">
        <w:rPr>
          <w:rFonts w:ascii="Times New Roman" w:hAnsi="Times New Roman" w:cs="Times New Roman"/>
          <w:color w:val="000000"/>
          <w:sz w:val="24"/>
          <w:szCs w:val="24"/>
        </w:rPr>
        <w:t>Акціонери мають право вимагати звітність компанії і звіти аудиторів, що також є одним із способів захисту їхніх прав.</w:t>
      </w:r>
    </w:p>
    <w:p w:rsidR="00FA6971" w:rsidRPr="002539E0" w:rsidRDefault="00FA6971" w:rsidP="002539E0">
      <w:pPr>
        <w:pStyle w:val="3"/>
        <w:spacing w:before="0" w:after="0" w:line="360" w:lineRule="auto"/>
        <w:ind w:firstLine="709"/>
        <w:rPr>
          <w:rFonts w:ascii="Times New Roman" w:hAnsi="Times New Roman"/>
          <w:b/>
          <w:color w:val="000000"/>
          <w:sz w:val="24"/>
          <w:szCs w:val="24"/>
        </w:rPr>
      </w:pPr>
      <w:bookmarkStart w:id="8" w:name="_Toc24707726"/>
      <w:bookmarkStart w:id="9" w:name="_Toc37522742"/>
      <w:r w:rsidRPr="002539E0">
        <w:rPr>
          <w:rFonts w:ascii="Times New Roman" w:hAnsi="Times New Roman"/>
          <w:b/>
          <w:color w:val="000000"/>
          <w:sz w:val="24"/>
          <w:szCs w:val="24"/>
        </w:rPr>
        <w:t>Захист інтересів кредиторів</w:t>
      </w:r>
      <w:bookmarkEnd w:id="8"/>
      <w:bookmarkEnd w:id="9"/>
    </w:p>
    <w:p w:rsidR="00FA6971" w:rsidRPr="00FA6971" w:rsidRDefault="00FA6971" w:rsidP="00FA6971">
      <w:pPr>
        <w:spacing w:after="0" w:line="360" w:lineRule="auto"/>
        <w:ind w:firstLine="709"/>
        <w:jc w:val="both"/>
        <w:rPr>
          <w:rFonts w:ascii="Times New Roman" w:hAnsi="Times New Roman" w:cs="Times New Roman"/>
          <w:color w:val="000000"/>
          <w:sz w:val="24"/>
          <w:szCs w:val="24"/>
        </w:rPr>
      </w:pPr>
      <w:r w:rsidRPr="00FA6971">
        <w:rPr>
          <w:rFonts w:ascii="Times New Roman" w:hAnsi="Times New Roman" w:cs="Times New Roman"/>
          <w:i/>
          <w:color w:val="000000"/>
          <w:sz w:val="24"/>
          <w:szCs w:val="24"/>
        </w:rPr>
        <w:t>У разі зменшення акціонерного капіталу закон захищає права кредит</w:t>
      </w:r>
      <w:r w:rsidRPr="00FA6971">
        <w:rPr>
          <w:rFonts w:ascii="Times New Roman" w:hAnsi="Times New Roman" w:cs="Times New Roman"/>
          <w:i/>
          <w:color w:val="000000"/>
          <w:sz w:val="24"/>
          <w:szCs w:val="24"/>
        </w:rPr>
        <w:t>о</w:t>
      </w:r>
      <w:r w:rsidRPr="00FA6971">
        <w:rPr>
          <w:rFonts w:ascii="Times New Roman" w:hAnsi="Times New Roman" w:cs="Times New Roman"/>
          <w:i/>
          <w:color w:val="000000"/>
          <w:sz w:val="24"/>
          <w:szCs w:val="24"/>
        </w:rPr>
        <w:t>рів</w:t>
      </w:r>
      <w:r w:rsidRPr="00FA6971">
        <w:rPr>
          <w:rFonts w:ascii="Times New Roman" w:hAnsi="Times New Roman" w:cs="Times New Roman"/>
          <w:color w:val="000000"/>
          <w:sz w:val="24"/>
          <w:szCs w:val="24"/>
        </w:rPr>
        <w:t>. У Великобританії в законі передбачена спеціальна процедура для випа</w:t>
      </w:r>
      <w:r w:rsidRPr="00FA6971">
        <w:rPr>
          <w:rFonts w:ascii="Times New Roman" w:hAnsi="Times New Roman" w:cs="Times New Roman"/>
          <w:color w:val="000000"/>
          <w:sz w:val="24"/>
          <w:szCs w:val="24"/>
        </w:rPr>
        <w:t>д</w:t>
      </w:r>
      <w:r w:rsidRPr="00FA6971">
        <w:rPr>
          <w:rFonts w:ascii="Times New Roman" w:hAnsi="Times New Roman" w:cs="Times New Roman"/>
          <w:color w:val="000000"/>
          <w:sz w:val="24"/>
          <w:szCs w:val="24"/>
        </w:rPr>
        <w:t>ків, якщо порушуються інтереси кредиторів. З цією метою складається сп</w:t>
      </w:r>
      <w:r w:rsidRPr="00FA6971">
        <w:rPr>
          <w:rFonts w:ascii="Times New Roman" w:hAnsi="Times New Roman" w:cs="Times New Roman"/>
          <w:color w:val="000000"/>
          <w:sz w:val="24"/>
          <w:szCs w:val="24"/>
        </w:rPr>
        <w:t>и</w:t>
      </w:r>
      <w:r w:rsidRPr="00FA6971">
        <w:rPr>
          <w:rFonts w:ascii="Times New Roman" w:hAnsi="Times New Roman" w:cs="Times New Roman"/>
          <w:color w:val="000000"/>
          <w:sz w:val="24"/>
          <w:szCs w:val="24"/>
        </w:rPr>
        <w:t xml:space="preserve">сок кредиторів компанії. Дії посадових осіб вважаються злочинними, якщо інформація про кредиторів та їхні вимоги приховуються від акціонерів. </w:t>
      </w:r>
      <w:r w:rsidRPr="00FA6971">
        <w:rPr>
          <w:rFonts w:ascii="Times New Roman" w:hAnsi="Times New Roman" w:cs="Times New Roman"/>
          <w:i/>
          <w:color w:val="000000"/>
          <w:sz w:val="24"/>
          <w:szCs w:val="24"/>
        </w:rPr>
        <w:t>Будь-який кредитор має право подати позов до суду із запереченням про проведення процедури зменшення капіт</w:t>
      </w:r>
      <w:r w:rsidRPr="00FA6971">
        <w:rPr>
          <w:rFonts w:ascii="Times New Roman" w:hAnsi="Times New Roman" w:cs="Times New Roman"/>
          <w:i/>
          <w:color w:val="000000"/>
          <w:sz w:val="24"/>
          <w:szCs w:val="24"/>
        </w:rPr>
        <w:t>а</w:t>
      </w:r>
      <w:r w:rsidRPr="00FA6971">
        <w:rPr>
          <w:rFonts w:ascii="Times New Roman" w:hAnsi="Times New Roman" w:cs="Times New Roman"/>
          <w:i/>
          <w:color w:val="000000"/>
          <w:sz w:val="24"/>
          <w:szCs w:val="24"/>
        </w:rPr>
        <w:t>лу</w:t>
      </w:r>
      <w:r w:rsidRPr="00FA6971">
        <w:rPr>
          <w:rFonts w:ascii="Times New Roman" w:hAnsi="Times New Roman" w:cs="Times New Roman"/>
          <w:color w:val="000000"/>
          <w:sz w:val="24"/>
          <w:szCs w:val="24"/>
        </w:rPr>
        <w:t>.</w:t>
      </w:r>
    </w:p>
    <w:p w:rsidR="00FA6971" w:rsidRPr="00B206CD" w:rsidRDefault="00FA6971" w:rsidP="00FA6971">
      <w:pPr>
        <w:spacing w:after="0" w:line="360" w:lineRule="auto"/>
        <w:ind w:firstLine="709"/>
        <w:jc w:val="both"/>
        <w:rPr>
          <w:rFonts w:ascii="Times New Roman" w:hAnsi="Times New Roman" w:cs="Times New Roman"/>
          <w:color w:val="000000"/>
          <w:sz w:val="24"/>
          <w:szCs w:val="24"/>
          <w:lang w:val="uk-UA"/>
        </w:rPr>
      </w:pPr>
      <w:r w:rsidRPr="00FA6971">
        <w:rPr>
          <w:rFonts w:ascii="Times New Roman" w:hAnsi="Times New Roman" w:cs="Times New Roman"/>
          <w:i/>
          <w:color w:val="000000"/>
          <w:sz w:val="24"/>
          <w:szCs w:val="24"/>
        </w:rPr>
        <w:t>Англійські суди дозволяють зменшення капіталу тільки тоді, коли кр</w:t>
      </w:r>
      <w:r w:rsidRPr="00FA6971">
        <w:rPr>
          <w:rFonts w:ascii="Times New Roman" w:hAnsi="Times New Roman" w:cs="Times New Roman"/>
          <w:i/>
          <w:color w:val="000000"/>
          <w:sz w:val="24"/>
          <w:szCs w:val="24"/>
        </w:rPr>
        <w:t>е</w:t>
      </w:r>
      <w:r w:rsidRPr="00FA6971">
        <w:rPr>
          <w:rFonts w:ascii="Times New Roman" w:hAnsi="Times New Roman" w:cs="Times New Roman"/>
          <w:i/>
          <w:color w:val="000000"/>
          <w:sz w:val="24"/>
          <w:szCs w:val="24"/>
        </w:rPr>
        <w:t>дитори дають на це свою згоду</w:t>
      </w:r>
      <w:r w:rsidRPr="00FA6971">
        <w:rPr>
          <w:rFonts w:ascii="Times New Roman" w:hAnsi="Times New Roman" w:cs="Times New Roman"/>
          <w:color w:val="000000"/>
          <w:sz w:val="24"/>
          <w:szCs w:val="24"/>
        </w:rPr>
        <w:t xml:space="preserve"> </w:t>
      </w:r>
      <w:r w:rsidRPr="00FA6971">
        <w:rPr>
          <w:rFonts w:ascii="Times New Roman" w:hAnsi="Times New Roman" w:cs="Times New Roman"/>
          <w:i/>
          <w:color w:val="000000"/>
          <w:sz w:val="24"/>
          <w:szCs w:val="24"/>
        </w:rPr>
        <w:t>або ж коли є докази, що всі борги кредит</w:t>
      </w:r>
      <w:r w:rsidRPr="00FA6971">
        <w:rPr>
          <w:rFonts w:ascii="Times New Roman" w:hAnsi="Times New Roman" w:cs="Times New Roman"/>
          <w:i/>
          <w:color w:val="000000"/>
          <w:sz w:val="24"/>
          <w:szCs w:val="24"/>
        </w:rPr>
        <w:t>о</w:t>
      </w:r>
      <w:r w:rsidRPr="00FA6971">
        <w:rPr>
          <w:rFonts w:ascii="Times New Roman" w:hAnsi="Times New Roman" w:cs="Times New Roman"/>
          <w:i/>
          <w:color w:val="000000"/>
          <w:sz w:val="24"/>
          <w:szCs w:val="24"/>
        </w:rPr>
        <w:t>рам компанія погасить</w:t>
      </w:r>
      <w:r w:rsidRPr="00FA6971">
        <w:rPr>
          <w:rFonts w:ascii="Times New Roman" w:hAnsi="Times New Roman" w:cs="Times New Roman"/>
          <w:color w:val="000000"/>
          <w:sz w:val="24"/>
          <w:szCs w:val="24"/>
        </w:rPr>
        <w:t xml:space="preserve">. </w:t>
      </w:r>
      <w:r w:rsidRPr="00FA6971">
        <w:rPr>
          <w:rFonts w:ascii="Times New Roman" w:hAnsi="Times New Roman" w:cs="Times New Roman"/>
          <w:i/>
          <w:color w:val="000000"/>
          <w:sz w:val="24"/>
          <w:szCs w:val="24"/>
        </w:rPr>
        <w:t>Угоди компанії, що порушують права кредиторів, визнаються судом недійсними</w:t>
      </w:r>
      <w:r w:rsidRPr="00FA6971">
        <w:rPr>
          <w:rFonts w:ascii="Times New Roman" w:hAnsi="Times New Roman" w:cs="Times New Roman"/>
          <w:color w:val="000000"/>
          <w:sz w:val="24"/>
          <w:szCs w:val="24"/>
        </w:rPr>
        <w:t>. Такі випадки можуть бути тоді, коли компанія ліквідується. Так, наприклад, компанія може укласти угоду з продажу своєї власності за заниженими цінами. Мета — “виведення” активів від кредиторів. Суди мають широкі повноваження для захисту прав кредиторів. Недій</w:t>
      </w:r>
      <w:r w:rsidRPr="00FA6971">
        <w:rPr>
          <w:rFonts w:ascii="Times New Roman" w:hAnsi="Times New Roman" w:cs="Times New Roman"/>
          <w:color w:val="000000"/>
          <w:sz w:val="24"/>
          <w:szCs w:val="24"/>
        </w:rPr>
        <w:t>с</w:t>
      </w:r>
      <w:r w:rsidRPr="00FA6971">
        <w:rPr>
          <w:rFonts w:ascii="Times New Roman" w:hAnsi="Times New Roman" w:cs="Times New Roman"/>
          <w:color w:val="000000"/>
          <w:sz w:val="24"/>
          <w:szCs w:val="24"/>
        </w:rPr>
        <w:t>ними вважаються угоди, укладені з метою обману кредиторів, із вимаганням або на пільгових умовах. Закон визначає кримінальну і цивільно-правову в</w:t>
      </w:r>
      <w:r w:rsidRPr="00FA6971">
        <w:rPr>
          <w:rFonts w:ascii="Times New Roman" w:hAnsi="Times New Roman" w:cs="Times New Roman"/>
          <w:color w:val="000000"/>
          <w:sz w:val="24"/>
          <w:szCs w:val="24"/>
        </w:rPr>
        <w:t>і</w:t>
      </w:r>
      <w:r w:rsidRPr="00FA6971">
        <w:rPr>
          <w:rFonts w:ascii="Times New Roman" w:hAnsi="Times New Roman" w:cs="Times New Roman"/>
          <w:color w:val="000000"/>
          <w:sz w:val="24"/>
          <w:szCs w:val="24"/>
        </w:rPr>
        <w:t>дповідальність будь-яких посадових осіб компанії за торгівлю з обманними намірами</w:t>
      </w:r>
      <w:r w:rsidR="00B206CD">
        <w:rPr>
          <w:rFonts w:ascii="Times New Roman" w:hAnsi="Times New Roman" w:cs="Times New Roman"/>
          <w:color w:val="000000"/>
          <w:sz w:val="24"/>
          <w:szCs w:val="24"/>
          <w:lang w:val="uk-UA"/>
        </w:rPr>
        <w:t>.</w:t>
      </w:r>
    </w:p>
    <w:p w:rsidR="00FA6971" w:rsidRPr="00FA6971" w:rsidRDefault="00FA6971" w:rsidP="00FA6971">
      <w:pPr>
        <w:spacing w:after="0" w:line="360" w:lineRule="auto"/>
        <w:ind w:firstLine="709"/>
        <w:jc w:val="both"/>
        <w:rPr>
          <w:rFonts w:ascii="Times New Roman" w:hAnsi="Times New Roman" w:cs="Times New Roman"/>
          <w:color w:val="000000"/>
          <w:sz w:val="24"/>
          <w:szCs w:val="24"/>
        </w:rPr>
      </w:pPr>
      <w:r w:rsidRPr="00B206CD">
        <w:rPr>
          <w:rFonts w:ascii="Times New Roman" w:hAnsi="Times New Roman" w:cs="Times New Roman"/>
          <w:i/>
          <w:color w:val="000000"/>
          <w:sz w:val="24"/>
          <w:szCs w:val="24"/>
          <w:lang w:val="uk-UA"/>
        </w:rPr>
        <w:t>У Німеччині компанії у разі зменшення капіталу повинні надати гара</w:t>
      </w:r>
      <w:r w:rsidRPr="00B206CD">
        <w:rPr>
          <w:rFonts w:ascii="Times New Roman" w:hAnsi="Times New Roman" w:cs="Times New Roman"/>
          <w:i/>
          <w:color w:val="000000"/>
          <w:sz w:val="24"/>
          <w:szCs w:val="24"/>
          <w:lang w:val="uk-UA"/>
        </w:rPr>
        <w:t>н</w:t>
      </w:r>
      <w:r w:rsidRPr="00B206CD">
        <w:rPr>
          <w:rFonts w:ascii="Times New Roman" w:hAnsi="Times New Roman" w:cs="Times New Roman"/>
          <w:i/>
          <w:color w:val="000000"/>
          <w:sz w:val="24"/>
          <w:szCs w:val="24"/>
          <w:lang w:val="uk-UA"/>
        </w:rPr>
        <w:t>тії</w:t>
      </w:r>
      <w:r w:rsidRPr="00B206CD">
        <w:rPr>
          <w:rFonts w:ascii="Times New Roman" w:hAnsi="Times New Roman" w:cs="Times New Roman"/>
          <w:color w:val="000000"/>
          <w:sz w:val="24"/>
          <w:szCs w:val="24"/>
          <w:lang w:val="uk-UA"/>
        </w:rPr>
        <w:t xml:space="preserve"> </w:t>
      </w:r>
      <w:r w:rsidRPr="00B206CD">
        <w:rPr>
          <w:rFonts w:ascii="Times New Roman" w:hAnsi="Times New Roman" w:cs="Times New Roman"/>
          <w:i/>
          <w:color w:val="000000"/>
          <w:sz w:val="24"/>
          <w:szCs w:val="24"/>
          <w:lang w:val="uk-UA"/>
        </w:rPr>
        <w:t>тим кредиторам, вимоги яких виникли до публікації рішення про зме</w:t>
      </w:r>
      <w:r w:rsidRPr="00B206CD">
        <w:rPr>
          <w:rFonts w:ascii="Times New Roman" w:hAnsi="Times New Roman" w:cs="Times New Roman"/>
          <w:i/>
          <w:color w:val="000000"/>
          <w:sz w:val="24"/>
          <w:szCs w:val="24"/>
          <w:lang w:val="uk-UA"/>
        </w:rPr>
        <w:t>н</w:t>
      </w:r>
      <w:r w:rsidRPr="00B206CD">
        <w:rPr>
          <w:rFonts w:ascii="Times New Roman" w:hAnsi="Times New Roman" w:cs="Times New Roman"/>
          <w:i/>
          <w:color w:val="000000"/>
          <w:sz w:val="24"/>
          <w:szCs w:val="24"/>
          <w:lang w:val="uk-UA"/>
        </w:rPr>
        <w:t>шення капіталу</w:t>
      </w:r>
      <w:r w:rsidRPr="00B206CD">
        <w:rPr>
          <w:rFonts w:ascii="Times New Roman" w:hAnsi="Times New Roman" w:cs="Times New Roman"/>
          <w:color w:val="000000"/>
          <w:sz w:val="24"/>
          <w:szCs w:val="24"/>
          <w:lang w:val="uk-UA"/>
        </w:rPr>
        <w:t xml:space="preserve">. </w:t>
      </w:r>
      <w:r w:rsidRPr="00FA6971">
        <w:rPr>
          <w:rFonts w:ascii="Times New Roman" w:hAnsi="Times New Roman" w:cs="Times New Roman"/>
          <w:color w:val="000000"/>
          <w:sz w:val="24"/>
          <w:szCs w:val="24"/>
        </w:rPr>
        <w:t>Виняток становлять кредитори, що мають право на перев</w:t>
      </w:r>
      <w:r w:rsidRPr="00FA6971">
        <w:rPr>
          <w:rFonts w:ascii="Times New Roman" w:hAnsi="Times New Roman" w:cs="Times New Roman"/>
          <w:color w:val="000000"/>
          <w:sz w:val="24"/>
          <w:szCs w:val="24"/>
        </w:rPr>
        <w:t>а</w:t>
      </w:r>
      <w:r w:rsidRPr="00FA6971">
        <w:rPr>
          <w:rFonts w:ascii="Times New Roman" w:hAnsi="Times New Roman" w:cs="Times New Roman"/>
          <w:color w:val="000000"/>
          <w:sz w:val="24"/>
          <w:szCs w:val="24"/>
        </w:rPr>
        <w:t>жне задоволення своїх вимог, уведені законом і контрольовані державою, які гарантій не одержують.</w:t>
      </w:r>
    </w:p>
    <w:p w:rsidR="00FA6971" w:rsidRPr="00FA6971" w:rsidRDefault="00FA6971" w:rsidP="00FA6971">
      <w:pPr>
        <w:spacing w:after="0" w:line="360" w:lineRule="auto"/>
        <w:ind w:firstLine="709"/>
        <w:jc w:val="both"/>
        <w:rPr>
          <w:rFonts w:ascii="Times New Roman" w:hAnsi="Times New Roman" w:cs="Times New Roman"/>
          <w:color w:val="000000"/>
          <w:sz w:val="24"/>
          <w:szCs w:val="24"/>
        </w:rPr>
      </w:pPr>
      <w:r w:rsidRPr="00FA6971">
        <w:rPr>
          <w:rFonts w:ascii="Times New Roman" w:hAnsi="Times New Roman" w:cs="Times New Roman"/>
          <w:i/>
          <w:color w:val="000000"/>
          <w:sz w:val="24"/>
          <w:szCs w:val="24"/>
        </w:rPr>
        <w:t>У французькому законі</w:t>
      </w:r>
      <w:r w:rsidRPr="00FA6971">
        <w:rPr>
          <w:rFonts w:ascii="Times New Roman" w:hAnsi="Times New Roman" w:cs="Times New Roman"/>
          <w:color w:val="000000"/>
          <w:sz w:val="24"/>
          <w:szCs w:val="24"/>
        </w:rPr>
        <w:t xml:space="preserve"> </w:t>
      </w:r>
      <w:r w:rsidRPr="00FA6971">
        <w:rPr>
          <w:rFonts w:ascii="Times New Roman" w:hAnsi="Times New Roman" w:cs="Times New Roman"/>
          <w:i/>
          <w:color w:val="000000"/>
          <w:sz w:val="24"/>
          <w:szCs w:val="24"/>
        </w:rPr>
        <w:t>визначено, що у разі зменшення капіталу кред</w:t>
      </w:r>
      <w:r w:rsidRPr="00FA6971">
        <w:rPr>
          <w:rFonts w:ascii="Times New Roman" w:hAnsi="Times New Roman" w:cs="Times New Roman"/>
          <w:i/>
          <w:color w:val="000000"/>
          <w:sz w:val="24"/>
          <w:szCs w:val="24"/>
        </w:rPr>
        <w:t>и</w:t>
      </w:r>
      <w:r w:rsidRPr="00FA6971">
        <w:rPr>
          <w:rFonts w:ascii="Times New Roman" w:hAnsi="Times New Roman" w:cs="Times New Roman"/>
          <w:i/>
          <w:color w:val="000000"/>
          <w:sz w:val="24"/>
          <w:szCs w:val="24"/>
        </w:rPr>
        <w:t>тори можуть заперечувати проти дій компанії поданням позову до суду</w:t>
      </w:r>
      <w:r w:rsidRPr="00FA6971">
        <w:rPr>
          <w:rFonts w:ascii="Times New Roman" w:hAnsi="Times New Roman" w:cs="Times New Roman"/>
          <w:color w:val="000000"/>
          <w:sz w:val="24"/>
          <w:szCs w:val="24"/>
        </w:rPr>
        <w:t>. Рішення суду може за певних умов відхилити заперечення або наказати погасити з</w:t>
      </w:r>
      <w:r w:rsidRPr="00FA6971">
        <w:rPr>
          <w:rFonts w:ascii="Times New Roman" w:hAnsi="Times New Roman" w:cs="Times New Roman"/>
          <w:color w:val="000000"/>
          <w:sz w:val="24"/>
          <w:szCs w:val="24"/>
        </w:rPr>
        <w:t>о</w:t>
      </w:r>
      <w:r w:rsidRPr="00FA6971">
        <w:rPr>
          <w:rFonts w:ascii="Times New Roman" w:hAnsi="Times New Roman" w:cs="Times New Roman"/>
          <w:color w:val="000000"/>
          <w:sz w:val="24"/>
          <w:szCs w:val="24"/>
        </w:rPr>
        <w:t xml:space="preserve">бов’язання кредиторів, або надати їм </w:t>
      </w:r>
      <w:r w:rsidRPr="00FA6971">
        <w:rPr>
          <w:rFonts w:ascii="Times New Roman" w:hAnsi="Times New Roman" w:cs="Times New Roman"/>
          <w:i/>
          <w:color w:val="000000"/>
          <w:sz w:val="24"/>
          <w:szCs w:val="24"/>
        </w:rPr>
        <w:t>гарантії</w:t>
      </w:r>
      <w:r w:rsidRPr="00FA6971">
        <w:rPr>
          <w:rFonts w:ascii="Times New Roman" w:hAnsi="Times New Roman" w:cs="Times New Roman"/>
          <w:color w:val="000000"/>
          <w:sz w:val="24"/>
          <w:szCs w:val="24"/>
        </w:rPr>
        <w:t>.</w:t>
      </w:r>
    </w:p>
    <w:p w:rsidR="00FA6971" w:rsidRPr="00FA6971" w:rsidRDefault="002539E0" w:rsidP="00FA6971">
      <w:pPr>
        <w:pStyle w:val="2"/>
        <w:spacing w:before="0" w:after="0" w:line="360" w:lineRule="auto"/>
        <w:ind w:firstLine="709"/>
        <w:jc w:val="both"/>
        <w:rPr>
          <w:color w:val="000000"/>
          <w:sz w:val="24"/>
          <w:szCs w:val="24"/>
        </w:rPr>
      </w:pPr>
      <w:r>
        <w:rPr>
          <w:color w:val="000000"/>
          <w:sz w:val="24"/>
          <w:szCs w:val="24"/>
        </w:rPr>
        <w:lastRenderedPageBreak/>
        <w:t xml:space="preserve">3. </w:t>
      </w:r>
      <w:bookmarkStart w:id="10" w:name="_Toc24707727"/>
      <w:bookmarkStart w:id="11" w:name="_Toc37522743"/>
      <w:bookmarkStart w:id="12" w:name="_Toc47586836"/>
      <w:bookmarkStart w:id="13" w:name="_Toc47758353"/>
      <w:r w:rsidR="00FA6971" w:rsidRPr="00FA6971">
        <w:rPr>
          <w:color w:val="000000"/>
          <w:sz w:val="24"/>
          <w:szCs w:val="24"/>
        </w:rPr>
        <w:t xml:space="preserve"> Господарські угоди корпорацій</w:t>
      </w:r>
      <w:bookmarkEnd w:id="10"/>
      <w:bookmarkEnd w:id="11"/>
      <w:bookmarkEnd w:id="12"/>
      <w:bookmarkEnd w:id="13"/>
    </w:p>
    <w:p w:rsidR="00FA6971" w:rsidRPr="00FA6971" w:rsidRDefault="00FA6971" w:rsidP="00FA6971">
      <w:pPr>
        <w:spacing w:after="0" w:line="360" w:lineRule="auto"/>
        <w:ind w:firstLine="709"/>
        <w:jc w:val="both"/>
        <w:rPr>
          <w:rFonts w:ascii="Times New Roman" w:hAnsi="Times New Roman" w:cs="Times New Roman"/>
          <w:color w:val="000000"/>
          <w:sz w:val="24"/>
          <w:szCs w:val="24"/>
        </w:rPr>
      </w:pPr>
      <w:r w:rsidRPr="002539E0">
        <w:rPr>
          <w:rFonts w:ascii="Times New Roman" w:hAnsi="Times New Roman" w:cs="Times New Roman"/>
          <w:color w:val="000000"/>
          <w:sz w:val="24"/>
          <w:szCs w:val="24"/>
          <w:lang w:val="uk-UA"/>
        </w:rPr>
        <w:t>Корпорація, як і інші організовані форми бізнесу (одноособове володі</w:t>
      </w:r>
      <w:r w:rsidRPr="002539E0">
        <w:rPr>
          <w:rFonts w:ascii="Times New Roman" w:hAnsi="Times New Roman" w:cs="Times New Roman"/>
          <w:color w:val="000000"/>
          <w:sz w:val="24"/>
          <w:szCs w:val="24"/>
          <w:lang w:val="uk-UA"/>
        </w:rPr>
        <w:t>н</w:t>
      </w:r>
      <w:r w:rsidRPr="002539E0">
        <w:rPr>
          <w:rFonts w:ascii="Times New Roman" w:hAnsi="Times New Roman" w:cs="Times New Roman"/>
          <w:color w:val="000000"/>
          <w:sz w:val="24"/>
          <w:szCs w:val="24"/>
          <w:lang w:val="uk-UA"/>
        </w:rPr>
        <w:t>ня, товариства з обмеженою відповідальністю), є учасником ринкових відн</w:t>
      </w:r>
      <w:r w:rsidRPr="002539E0">
        <w:rPr>
          <w:rFonts w:ascii="Times New Roman" w:hAnsi="Times New Roman" w:cs="Times New Roman"/>
          <w:color w:val="000000"/>
          <w:sz w:val="24"/>
          <w:szCs w:val="24"/>
          <w:lang w:val="uk-UA"/>
        </w:rPr>
        <w:t>о</w:t>
      </w:r>
      <w:r w:rsidRPr="002539E0">
        <w:rPr>
          <w:rFonts w:ascii="Times New Roman" w:hAnsi="Times New Roman" w:cs="Times New Roman"/>
          <w:color w:val="000000"/>
          <w:sz w:val="24"/>
          <w:szCs w:val="24"/>
          <w:lang w:val="uk-UA"/>
        </w:rPr>
        <w:t xml:space="preserve">син. </w:t>
      </w:r>
      <w:r w:rsidRPr="00FA6971">
        <w:rPr>
          <w:rFonts w:ascii="Times New Roman" w:hAnsi="Times New Roman" w:cs="Times New Roman"/>
          <w:i/>
          <w:color w:val="000000"/>
          <w:sz w:val="24"/>
          <w:szCs w:val="24"/>
        </w:rPr>
        <w:t>Усі економічні і фінансові відносини учасників ринку здійснюються на договірній основі</w:t>
      </w:r>
      <w:r w:rsidRPr="00FA6971">
        <w:rPr>
          <w:rFonts w:ascii="Times New Roman" w:hAnsi="Times New Roman" w:cs="Times New Roman"/>
          <w:color w:val="000000"/>
          <w:sz w:val="24"/>
          <w:szCs w:val="24"/>
        </w:rPr>
        <w:t>. Російський юрист Р. О. Халфіна чітко визначила дві осно</w:t>
      </w:r>
      <w:r w:rsidRPr="00FA6971">
        <w:rPr>
          <w:rFonts w:ascii="Times New Roman" w:hAnsi="Times New Roman" w:cs="Times New Roman"/>
          <w:color w:val="000000"/>
          <w:sz w:val="24"/>
          <w:szCs w:val="24"/>
        </w:rPr>
        <w:t>в</w:t>
      </w:r>
      <w:r w:rsidRPr="00FA6971">
        <w:rPr>
          <w:rFonts w:ascii="Times New Roman" w:hAnsi="Times New Roman" w:cs="Times New Roman"/>
          <w:color w:val="000000"/>
          <w:sz w:val="24"/>
          <w:szCs w:val="24"/>
        </w:rPr>
        <w:t>ні риси ринкових відносин:</w:t>
      </w:r>
    </w:p>
    <w:p w:rsidR="00FA6971" w:rsidRPr="00FA6971" w:rsidRDefault="00FA6971" w:rsidP="00FA6971">
      <w:pPr>
        <w:pStyle w:val="a7"/>
        <w:numPr>
          <w:ilvl w:val="0"/>
          <w:numId w:val="5"/>
        </w:numPr>
        <w:tabs>
          <w:tab w:val="clear" w:pos="4153"/>
          <w:tab w:val="clear" w:pos="8306"/>
        </w:tabs>
        <w:spacing w:line="360" w:lineRule="auto"/>
        <w:ind w:firstLine="709"/>
        <w:rPr>
          <w:color w:val="000000"/>
          <w:sz w:val="24"/>
          <w:szCs w:val="24"/>
        </w:rPr>
      </w:pPr>
      <w:r w:rsidRPr="00FA6971">
        <w:rPr>
          <w:color w:val="000000"/>
          <w:sz w:val="24"/>
          <w:szCs w:val="24"/>
        </w:rPr>
        <w:t>основою ринку є власність;</w:t>
      </w:r>
    </w:p>
    <w:p w:rsidR="00FA6971" w:rsidRPr="00FA6971" w:rsidRDefault="00FA6971" w:rsidP="00FA6971">
      <w:pPr>
        <w:numPr>
          <w:ilvl w:val="0"/>
          <w:numId w:val="5"/>
        </w:numPr>
        <w:spacing w:after="0" w:line="360" w:lineRule="auto"/>
        <w:ind w:firstLine="709"/>
        <w:jc w:val="both"/>
        <w:rPr>
          <w:rFonts w:ascii="Times New Roman" w:hAnsi="Times New Roman" w:cs="Times New Roman"/>
          <w:color w:val="000000"/>
          <w:sz w:val="24"/>
          <w:szCs w:val="24"/>
        </w:rPr>
      </w:pPr>
      <w:r w:rsidRPr="00FA6971">
        <w:rPr>
          <w:rFonts w:ascii="Times New Roman" w:hAnsi="Times New Roman" w:cs="Times New Roman"/>
          <w:color w:val="000000"/>
          <w:sz w:val="24"/>
          <w:szCs w:val="24"/>
        </w:rPr>
        <w:t>життям ринку є договір</w:t>
      </w:r>
      <w:r w:rsidR="00F17B76">
        <w:rPr>
          <w:rFonts w:ascii="Times New Roman" w:hAnsi="Times New Roman" w:cs="Times New Roman"/>
          <w:color w:val="000000"/>
          <w:sz w:val="24"/>
          <w:szCs w:val="24"/>
          <w:lang w:val="uk-UA"/>
        </w:rPr>
        <w:t>.</w:t>
      </w:r>
    </w:p>
    <w:p w:rsidR="00FA6971" w:rsidRPr="00F17B76" w:rsidRDefault="00FA6971" w:rsidP="00F17B76">
      <w:pPr>
        <w:pStyle w:val="3"/>
        <w:spacing w:before="0" w:after="0" w:line="360" w:lineRule="auto"/>
        <w:ind w:firstLine="709"/>
        <w:rPr>
          <w:rFonts w:ascii="Times New Roman" w:hAnsi="Times New Roman"/>
          <w:b/>
          <w:i/>
          <w:color w:val="000000"/>
          <w:sz w:val="24"/>
          <w:szCs w:val="24"/>
        </w:rPr>
      </w:pPr>
      <w:bookmarkStart w:id="14" w:name="_Toc24707728"/>
      <w:bookmarkStart w:id="15" w:name="_Toc37522744"/>
      <w:r w:rsidRPr="00F17B76">
        <w:rPr>
          <w:rFonts w:ascii="Times New Roman" w:hAnsi="Times New Roman"/>
          <w:b/>
          <w:i/>
          <w:color w:val="000000"/>
          <w:sz w:val="24"/>
          <w:szCs w:val="24"/>
        </w:rPr>
        <w:t>Поняття договору (угоди)</w:t>
      </w:r>
      <w:bookmarkEnd w:id="14"/>
      <w:bookmarkEnd w:id="15"/>
    </w:p>
    <w:p w:rsidR="00FA6971" w:rsidRPr="00FA6971" w:rsidRDefault="00FA6971" w:rsidP="00FA6971">
      <w:pPr>
        <w:spacing w:after="0" w:line="360" w:lineRule="auto"/>
        <w:ind w:firstLine="709"/>
        <w:jc w:val="both"/>
        <w:rPr>
          <w:rFonts w:ascii="Times New Roman" w:hAnsi="Times New Roman" w:cs="Times New Roman"/>
          <w:color w:val="000000"/>
          <w:sz w:val="24"/>
          <w:szCs w:val="24"/>
        </w:rPr>
      </w:pPr>
      <w:r w:rsidRPr="00FA6971">
        <w:rPr>
          <w:rFonts w:ascii="Times New Roman" w:hAnsi="Times New Roman" w:cs="Times New Roman"/>
          <w:b/>
          <w:i/>
          <w:color w:val="000000"/>
          <w:sz w:val="24"/>
          <w:szCs w:val="24"/>
          <w:lang w:val="uk-UA"/>
        </w:rPr>
        <w:t>Договір</w:t>
      </w:r>
      <w:r w:rsidRPr="00FA6971">
        <w:rPr>
          <w:rFonts w:ascii="Times New Roman" w:hAnsi="Times New Roman" w:cs="Times New Roman"/>
          <w:i/>
          <w:color w:val="000000"/>
          <w:sz w:val="24"/>
          <w:szCs w:val="24"/>
          <w:lang w:val="uk-UA"/>
        </w:rPr>
        <w:t xml:space="preserve"> у західному законодавстві, судовій практиці і доктрині трад</w:t>
      </w:r>
      <w:r w:rsidRPr="00FA6971">
        <w:rPr>
          <w:rFonts w:ascii="Times New Roman" w:hAnsi="Times New Roman" w:cs="Times New Roman"/>
          <w:i/>
          <w:color w:val="000000"/>
          <w:sz w:val="24"/>
          <w:szCs w:val="24"/>
          <w:lang w:val="uk-UA"/>
        </w:rPr>
        <w:t>и</w:t>
      </w:r>
      <w:r w:rsidRPr="00FA6971">
        <w:rPr>
          <w:rFonts w:ascii="Times New Roman" w:hAnsi="Times New Roman" w:cs="Times New Roman"/>
          <w:i/>
          <w:color w:val="000000"/>
          <w:sz w:val="24"/>
          <w:szCs w:val="24"/>
          <w:lang w:val="uk-UA"/>
        </w:rPr>
        <w:t>ційно визначається як угода двох або більше осіб, за допомогою якої устан</w:t>
      </w:r>
      <w:r w:rsidRPr="00FA6971">
        <w:rPr>
          <w:rFonts w:ascii="Times New Roman" w:hAnsi="Times New Roman" w:cs="Times New Roman"/>
          <w:i/>
          <w:color w:val="000000"/>
          <w:sz w:val="24"/>
          <w:szCs w:val="24"/>
          <w:lang w:val="uk-UA"/>
        </w:rPr>
        <w:t>о</w:t>
      </w:r>
      <w:r w:rsidRPr="00FA6971">
        <w:rPr>
          <w:rFonts w:ascii="Times New Roman" w:hAnsi="Times New Roman" w:cs="Times New Roman"/>
          <w:i/>
          <w:color w:val="000000"/>
          <w:sz w:val="24"/>
          <w:szCs w:val="24"/>
          <w:lang w:val="uk-UA"/>
        </w:rPr>
        <w:t>влюються певні права й обов’язк</w:t>
      </w:r>
      <w:r w:rsidR="00F17B76">
        <w:rPr>
          <w:rFonts w:ascii="Times New Roman" w:hAnsi="Times New Roman" w:cs="Times New Roman"/>
          <w:i/>
          <w:color w:val="000000"/>
          <w:sz w:val="24"/>
          <w:szCs w:val="24"/>
          <w:lang w:val="uk-UA"/>
        </w:rPr>
        <w:t>и.</w:t>
      </w:r>
      <w:r w:rsidRPr="00FA6971">
        <w:rPr>
          <w:rFonts w:ascii="Times New Roman" w:hAnsi="Times New Roman" w:cs="Times New Roman"/>
          <w:color w:val="000000"/>
          <w:sz w:val="24"/>
          <w:szCs w:val="24"/>
          <w:lang w:val="uk-UA"/>
        </w:rPr>
        <w:t xml:space="preserve"> </w:t>
      </w:r>
      <w:r w:rsidRPr="00FA6971">
        <w:rPr>
          <w:rFonts w:ascii="Times New Roman" w:hAnsi="Times New Roman" w:cs="Times New Roman"/>
          <w:color w:val="000000"/>
          <w:sz w:val="24"/>
          <w:szCs w:val="24"/>
        </w:rPr>
        <w:t>Договори, які в ринкових відносинах у</w:t>
      </w:r>
      <w:r w:rsidRPr="00FA6971">
        <w:rPr>
          <w:rFonts w:ascii="Times New Roman" w:hAnsi="Times New Roman" w:cs="Times New Roman"/>
          <w:color w:val="000000"/>
          <w:sz w:val="24"/>
          <w:szCs w:val="24"/>
        </w:rPr>
        <w:t>к</w:t>
      </w:r>
      <w:r w:rsidRPr="00FA6971">
        <w:rPr>
          <w:rFonts w:ascii="Times New Roman" w:hAnsi="Times New Roman" w:cs="Times New Roman"/>
          <w:color w:val="000000"/>
          <w:sz w:val="24"/>
          <w:szCs w:val="24"/>
        </w:rPr>
        <w:t>ладають агенти, є правовою формою, в якій товаровласники визнають один в одному власника товару і яка визначає перехід товару від одного власника до іншого.</w:t>
      </w:r>
    </w:p>
    <w:p w:rsidR="00FA6971" w:rsidRPr="00FA6971" w:rsidRDefault="00FA6971" w:rsidP="00FA6971">
      <w:pPr>
        <w:spacing w:after="0" w:line="360" w:lineRule="auto"/>
        <w:ind w:firstLine="709"/>
        <w:jc w:val="both"/>
        <w:rPr>
          <w:rFonts w:ascii="Times New Roman" w:hAnsi="Times New Roman" w:cs="Times New Roman"/>
          <w:color w:val="000000"/>
          <w:sz w:val="24"/>
          <w:szCs w:val="24"/>
        </w:rPr>
      </w:pPr>
      <w:r w:rsidRPr="00FA6971">
        <w:rPr>
          <w:rFonts w:ascii="Times New Roman" w:hAnsi="Times New Roman" w:cs="Times New Roman"/>
          <w:color w:val="000000"/>
          <w:sz w:val="24"/>
          <w:szCs w:val="24"/>
        </w:rPr>
        <w:t>Господарські договори можна класифікувати в такий спосіб:</w:t>
      </w:r>
    </w:p>
    <w:p w:rsidR="00FA6971" w:rsidRPr="00FA6971" w:rsidRDefault="00FA6971" w:rsidP="00FA6971">
      <w:pPr>
        <w:numPr>
          <w:ilvl w:val="0"/>
          <w:numId w:val="11"/>
        </w:numPr>
        <w:spacing w:after="0" w:line="360" w:lineRule="auto"/>
        <w:ind w:firstLine="709"/>
        <w:jc w:val="both"/>
        <w:rPr>
          <w:rFonts w:ascii="Times New Roman" w:hAnsi="Times New Roman" w:cs="Times New Roman"/>
          <w:color w:val="000000"/>
          <w:sz w:val="24"/>
          <w:szCs w:val="24"/>
        </w:rPr>
      </w:pPr>
      <w:r w:rsidRPr="00FA6971">
        <w:rPr>
          <w:rFonts w:ascii="Times New Roman" w:hAnsi="Times New Roman" w:cs="Times New Roman"/>
          <w:b/>
          <w:i/>
          <w:color w:val="000000"/>
          <w:sz w:val="24"/>
          <w:szCs w:val="24"/>
        </w:rPr>
        <w:t>торговельні договори</w:t>
      </w:r>
      <w:r w:rsidRPr="00FA6971">
        <w:rPr>
          <w:rFonts w:ascii="Times New Roman" w:hAnsi="Times New Roman" w:cs="Times New Roman"/>
          <w:i/>
          <w:color w:val="000000"/>
          <w:sz w:val="24"/>
          <w:szCs w:val="24"/>
        </w:rPr>
        <w:t>.</w:t>
      </w:r>
      <w:r w:rsidRPr="00FA6971">
        <w:rPr>
          <w:rFonts w:ascii="Times New Roman" w:hAnsi="Times New Roman" w:cs="Times New Roman"/>
          <w:color w:val="000000"/>
          <w:sz w:val="24"/>
          <w:szCs w:val="24"/>
        </w:rPr>
        <w:t xml:space="preserve"> До них відносять численні угоди, пов’язані з продажем виробленої продукції і наданням послуг;</w:t>
      </w:r>
    </w:p>
    <w:p w:rsidR="00FA6971" w:rsidRPr="00FA6971" w:rsidRDefault="00FA6971" w:rsidP="00FA6971">
      <w:pPr>
        <w:numPr>
          <w:ilvl w:val="0"/>
          <w:numId w:val="11"/>
        </w:numPr>
        <w:spacing w:after="0" w:line="360" w:lineRule="auto"/>
        <w:ind w:firstLine="709"/>
        <w:jc w:val="both"/>
        <w:rPr>
          <w:rFonts w:ascii="Times New Roman" w:hAnsi="Times New Roman" w:cs="Times New Roman"/>
          <w:color w:val="000000"/>
          <w:sz w:val="24"/>
          <w:szCs w:val="24"/>
        </w:rPr>
      </w:pPr>
      <w:r w:rsidRPr="00FA6971">
        <w:rPr>
          <w:rFonts w:ascii="Times New Roman" w:hAnsi="Times New Roman" w:cs="Times New Roman"/>
          <w:b/>
          <w:i/>
          <w:color w:val="000000"/>
          <w:sz w:val="24"/>
          <w:szCs w:val="24"/>
        </w:rPr>
        <w:t>організаційні договори</w:t>
      </w:r>
      <w:r w:rsidRPr="00FA6971">
        <w:rPr>
          <w:rFonts w:ascii="Times New Roman" w:hAnsi="Times New Roman" w:cs="Times New Roman"/>
          <w:color w:val="000000"/>
          <w:sz w:val="24"/>
          <w:szCs w:val="24"/>
        </w:rPr>
        <w:t>, наприклад угоди про створення товариств з обмеженою відповідальністю, акціонерних товариств, груп підприємств та ін.;</w:t>
      </w:r>
    </w:p>
    <w:p w:rsidR="00FA6971" w:rsidRPr="00FA6971" w:rsidRDefault="00FA6971" w:rsidP="00FA6971">
      <w:pPr>
        <w:numPr>
          <w:ilvl w:val="0"/>
          <w:numId w:val="11"/>
        </w:numPr>
        <w:spacing w:after="0" w:line="360" w:lineRule="auto"/>
        <w:ind w:firstLine="709"/>
        <w:jc w:val="both"/>
        <w:rPr>
          <w:rFonts w:ascii="Times New Roman" w:hAnsi="Times New Roman" w:cs="Times New Roman"/>
          <w:color w:val="000000"/>
          <w:sz w:val="24"/>
          <w:szCs w:val="24"/>
        </w:rPr>
      </w:pPr>
      <w:r w:rsidRPr="00FA6971">
        <w:rPr>
          <w:rFonts w:ascii="Times New Roman" w:hAnsi="Times New Roman" w:cs="Times New Roman"/>
          <w:b/>
          <w:i/>
          <w:color w:val="000000"/>
          <w:sz w:val="24"/>
          <w:szCs w:val="24"/>
        </w:rPr>
        <w:t>адміністративні договори</w:t>
      </w:r>
      <w:r w:rsidRPr="00FA6971">
        <w:rPr>
          <w:rFonts w:ascii="Times New Roman" w:hAnsi="Times New Roman" w:cs="Times New Roman"/>
          <w:color w:val="000000"/>
          <w:sz w:val="24"/>
          <w:szCs w:val="24"/>
        </w:rPr>
        <w:t>. До них належать такі угоди, в яких у тій або іншій формі бере участь держава.</w:t>
      </w:r>
    </w:p>
    <w:p w:rsidR="00FA6971" w:rsidRPr="00FA6971" w:rsidRDefault="00FA6971" w:rsidP="00FA6971">
      <w:pPr>
        <w:spacing w:after="0" w:line="360" w:lineRule="auto"/>
        <w:ind w:firstLine="709"/>
        <w:jc w:val="both"/>
        <w:rPr>
          <w:rFonts w:ascii="Times New Roman" w:hAnsi="Times New Roman" w:cs="Times New Roman"/>
          <w:color w:val="000000"/>
          <w:sz w:val="24"/>
          <w:szCs w:val="24"/>
        </w:rPr>
      </w:pPr>
      <w:r w:rsidRPr="00FA6971">
        <w:rPr>
          <w:rFonts w:ascii="Times New Roman" w:hAnsi="Times New Roman" w:cs="Times New Roman"/>
          <w:color w:val="000000"/>
          <w:sz w:val="24"/>
          <w:szCs w:val="24"/>
        </w:rPr>
        <w:t xml:space="preserve">Учасники ринкових відносин мають правоздатність і дієздатність. </w:t>
      </w:r>
      <w:r w:rsidRPr="00FA6971">
        <w:rPr>
          <w:rFonts w:ascii="Times New Roman" w:hAnsi="Times New Roman" w:cs="Times New Roman"/>
          <w:b/>
          <w:i/>
          <w:color w:val="000000"/>
          <w:sz w:val="24"/>
          <w:szCs w:val="24"/>
        </w:rPr>
        <w:t>Пр</w:t>
      </w:r>
      <w:r w:rsidRPr="00FA6971">
        <w:rPr>
          <w:rFonts w:ascii="Times New Roman" w:hAnsi="Times New Roman" w:cs="Times New Roman"/>
          <w:b/>
          <w:i/>
          <w:color w:val="000000"/>
          <w:sz w:val="24"/>
          <w:szCs w:val="24"/>
        </w:rPr>
        <w:t>а</w:t>
      </w:r>
      <w:r w:rsidRPr="00FA6971">
        <w:rPr>
          <w:rFonts w:ascii="Times New Roman" w:hAnsi="Times New Roman" w:cs="Times New Roman"/>
          <w:b/>
          <w:i/>
          <w:color w:val="000000"/>
          <w:sz w:val="24"/>
          <w:szCs w:val="24"/>
        </w:rPr>
        <w:t>воздатність</w:t>
      </w:r>
      <w:r w:rsidRPr="00FA6971">
        <w:rPr>
          <w:rFonts w:ascii="Times New Roman" w:hAnsi="Times New Roman" w:cs="Times New Roman"/>
          <w:i/>
          <w:color w:val="000000"/>
          <w:sz w:val="24"/>
          <w:szCs w:val="24"/>
        </w:rPr>
        <w:t xml:space="preserve"> означає спроможність особи бути суб’єктом прав і обов’язків</w:t>
      </w:r>
      <w:r w:rsidRPr="00FA6971">
        <w:rPr>
          <w:rFonts w:ascii="Times New Roman" w:hAnsi="Times New Roman" w:cs="Times New Roman"/>
          <w:color w:val="000000"/>
          <w:sz w:val="24"/>
          <w:szCs w:val="24"/>
        </w:rPr>
        <w:t>. Правоздатність визнається за усіма фізичними особами з моменту народже</w:t>
      </w:r>
      <w:r w:rsidRPr="00FA6971">
        <w:rPr>
          <w:rFonts w:ascii="Times New Roman" w:hAnsi="Times New Roman" w:cs="Times New Roman"/>
          <w:color w:val="000000"/>
          <w:sz w:val="24"/>
          <w:szCs w:val="24"/>
        </w:rPr>
        <w:t>н</w:t>
      </w:r>
      <w:r w:rsidRPr="00FA6971">
        <w:rPr>
          <w:rFonts w:ascii="Times New Roman" w:hAnsi="Times New Roman" w:cs="Times New Roman"/>
          <w:color w:val="000000"/>
          <w:sz w:val="24"/>
          <w:szCs w:val="24"/>
        </w:rPr>
        <w:t>ня до смерті (за умови, що вони не позбавлені її судом). Правоздатність м</w:t>
      </w:r>
      <w:r w:rsidRPr="00FA6971">
        <w:rPr>
          <w:rFonts w:ascii="Times New Roman" w:hAnsi="Times New Roman" w:cs="Times New Roman"/>
          <w:color w:val="000000"/>
          <w:sz w:val="24"/>
          <w:szCs w:val="24"/>
        </w:rPr>
        <w:t>а</w:t>
      </w:r>
      <w:r w:rsidRPr="00FA6971">
        <w:rPr>
          <w:rFonts w:ascii="Times New Roman" w:hAnsi="Times New Roman" w:cs="Times New Roman"/>
          <w:color w:val="000000"/>
          <w:sz w:val="24"/>
          <w:szCs w:val="24"/>
        </w:rPr>
        <w:t>ють також іноземці. Проте зазначимо дуже важливі винятки. В Японії, Англії й у деяких інших країнах іноземець не може бути власником морського су</w:t>
      </w:r>
      <w:r w:rsidRPr="00FA6971">
        <w:rPr>
          <w:rFonts w:ascii="Times New Roman" w:hAnsi="Times New Roman" w:cs="Times New Roman"/>
          <w:color w:val="000000"/>
          <w:sz w:val="24"/>
          <w:szCs w:val="24"/>
        </w:rPr>
        <w:t>д</w:t>
      </w:r>
      <w:r w:rsidRPr="00FA6971">
        <w:rPr>
          <w:rFonts w:ascii="Times New Roman" w:hAnsi="Times New Roman" w:cs="Times New Roman"/>
          <w:color w:val="000000"/>
          <w:sz w:val="24"/>
          <w:szCs w:val="24"/>
        </w:rPr>
        <w:t>на. В Японії іноземці не допускаються до розроблення надр, у США вони не можуть б</w:t>
      </w:r>
      <w:r w:rsidRPr="00FA6971">
        <w:rPr>
          <w:rFonts w:ascii="Times New Roman" w:hAnsi="Times New Roman" w:cs="Times New Roman"/>
          <w:color w:val="000000"/>
          <w:sz w:val="24"/>
          <w:szCs w:val="24"/>
        </w:rPr>
        <w:t>у</w:t>
      </w:r>
      <w:r w:rsidRPr="00FA6971">
        <w:rPr>
          <w:rFonts w:ascii="Times New Roman" w:hAnsi="Times New Roman" w:cs="Times New Roman"/>
          <w:color w:val="000000"/>
          <w:sz w:val="24"/>
          <w:szCs w:val="24"/>
        </w:rPr>
        <w:t>ти власниками землі.</w:t>
      </w:r>
    </w:p>
    <w:p w:rsidR="00FA6971" w:rsidRPr="00FA6971" w:rsidRDefault="00FA6971" w:rsidP="00FA6971">
      <w:pPr>
        <w:spacing w:after="0" w:line="360" w:lineRule="auto"/>
        <w:ind w:firstLine="709"/>
        <w:jc w:val="both"/>
        <w:rPr>
          <w:rFonts w:ascii="Times New Roman" w:hAnsi="Times New Roman" w:cs="Times New Roman"/>
          <w:color w:val="000000"/>
          <w:sz w:val="24"/>
          <w:szCs w:val="24"/>
        </w:rPr>
      </w:pPr>
      <w:r w:rsidRPr="00FA6971">
        <w:rPr>
          <w:rFonts w:ascii="Times New Roman" w:hAnsi="Times New Roman" w:cs="Times New Roman"/>
          <w:i/>
          <w:color w:val="000000"/>
          <w:sz w:val="24"/>
          <w:szCs w:val="24"/>
        </w:rPr>
        <w:t xml:space="preserve">Правоздатність реалізується через </w:t>
      </w:r>
      <w:r w:rsidRPr="00FA6971">
        <w:rPr>
          <w:rFonts w:ascii="Times New Roman" w:hAnsi="Times New Roman" w:cs="Times New Roman"/>
          <w:b/>
          <w:i/>
          <w:color w:val="000000"/>
          <w:sz w:val="24"/>
          <w:szCs w:val="24"/>
        </w:rPr>
        <w:t>дієздатність</w:t>
      </w:r>
      <w:r w:rsidRPr="00FA6971">
        <w:rPr>
          <w:rFonts w:ascii="Times New Roman" w:hAnsi="Times New Roman" w:cs="Times New Roman"/>
          <w:color w:val="000000"/>
          <w:sz w:val="24"/>
          <w:szCs w:val="24"/>
        </w:rPr>
        <w:t>, тобто в можливість своїми діями одержувати права і виконувати обов’язки, які можуть бути обмежені віком або психічними захвор</w:t>
      </w:r>
      <w:r w:rsidRPr="00FA6971">
        <w:rPr>
          <w:rFonts w:ascii="Times New Roman" w:hAnsi="Times New Roman" w:cs="Times New Roman"/>
          <w:color w:val="000000"/>
          <w:sz w:val="24"/>
          <w:szCs w:val="24"/>
        </w:rPr>
        <w:t>ю</w:t>
      </w:r>
      <w:r w:rsidRPr="00FA6971">
        <w:rPr>
          <w:rFonts w:ascii="Times New Roman" w:hAnsi="Times New Roman" w:cs="Times New Roman"/>
          <w:color w:val="000000"/>
          <w:sz w:val="24"/>
          <w:szCs w:val="24"/>
        </w:rPr>
        <w:t>ваннями.</w:t>
      </w:r>
    </w:p>
    <w:p w:rsidR="00FA6971" w:rsidRPr="00FA6971" w:rsidRDefault="00FA6971" w:rsidP="00FA6971">
      <w:pPr>
        <w:spacing w:after="0" w:line="360" w:lineRule="auto"/>
        <w:ind w:firstLine="709"/>
        <w:jc w:val="both"/>
        <w:rPr>
          <w:rFonts w:ascii="Times New Roman" w:hAnsi="Times New Roman" w:cs="Times New Roman"/>
          <w:color w:val="000000"/>
          <w:sz w:val="24"/>
          <w:szCs w:val="24"/>
        </w:rPr>
      </w:pPr>
      <w:r w:rsidRPr="00FA6971">
        <w:rPr>
          <w:rFonts w:ascii="Times New Roman" w:hAnsi="Times New Roman" w:cs="Times New Roman"/>
          <w:color w:val="000000"/>
          <w:sz w:val="24"/>
          <w:szCs w:val="24"/>
        </w:rPr>
        <w:t>Слід зазначити, що</w:t>
      </w:r>
      <w:r w:rsidRPr="00FA6971">
        <w:rPr>
          <w:rFonts w:ascii="Times New Roman" w:hAnsi="Times New Roman" w:cs="Times New Roman"/>
          <w:b/>
          <w:color w:val="000000"/>
          <w:sz w:val="24"/>
          <w:szCs w:val="24"/>
        </w:rPr>
        <w:t xml:space="preserve"> в юридичних осіб, тобто в корпорацій, правозда</w:t>
      </w:r>
      <w:r w:rsidRPr="00FA6971">
        <w:rPr>
          <w:rFonts w:ascii="Times New Roman" w:hAnsi="Times New Roman" w:cs="Times New Roman"/>
          <w:b/>
          <w:color w:val="000000"/>
          <w:sz w:val="24"/>
          <w:szCs w:val="24"/>
        </w:rPr>
        <w:t>т</w:t>
      </w:r>
      <w:r w:rsidRPr="00FA6971">
        <w:rPr>
          <w:rFonts w:ascii="Times New Roman" w:hAnsi="Times New Roman" w:cs="Times New Roman"/>
          <w:b/>
          <w:color w:val="000000"/>
          <w:sz w:val="24"/>
          <w:szCs w:val="24"/>
        </w:rPr>
        <w:t>ність і дієздатність збігаються. Це означає, що корпорація має право у</w:t>
      </w:r>
      <w:r w:rsidRPr="00FA6971">
        <w:rPr>
          <w:rFonts w:ascii="Times New Roman" w:hAnsi="Times New Roman" w:cs="Times New Roman"/>
          <w:b/>
          <w:color w:val="000000"/>
          <w:sz w:val="24"/>
          <w:szCs w:val="24"/>
        </w:rPr>
        <w:t>к</w:t>
      </w:r>
      <w:r w:rsidRPr="00FA6971">
        <w:rPr>
          <w:rFonts w:ascii="Times New Roman" w:hAnsi="Times New Roman" w:cs="Times New Roman"/>
          <w:b/>
          <w:color w:val="000000"/>
          <w:sz w:val="24"/>
          <w:szCs w:val="24"/>
        </w:rPr>
        <w:t>ладати будь-які види угод і нести за ними відповідальність.</w:t>
      </w:r>
    </w:p>
    <w:p w:rsidR="00FA6971" w:rsidRPr="00FA6971" w:rsidRDefault="00FA6971" w:rsidP="00FA6971">
      <w:pPr>
        <w:spacing w:after="0" w:line="360" w:lineRule="auto"/>
        <w:ind w:firstLine="709"/>
        <w:jc w:val="both"/>
        <w:rPr>
          <w:rFonts w:ascii="Times New Roman" w:hAnsi="Times New Roman" w:cs="Times New Roman"/>
          <w:color w:val="000000"/>
          <w:sz w:val="24"/>
          <w:szCs w:val="24"/>
        </w:rPr>
      </w:pPr>
      <w:r w:rsidRPr="00FA6971">
        <w:rPr>
          <w:rFonts w:ascii="Times New Roman" w:hAnsi="Times New Roman" w:cs="Times New Roman"/>
          <w:color w:val="000000"/>
          <w:sz w:val="24"/>
          <w:szCs w:val="24"/>
        </w:rPr>
        <w:t>Основою договору, який укладає корпорація зі своїми покупцями, постачальниками сировини, послуг, кредитними установами, біржею, страхов</w:t>
      </w:r>
      <w:r w:rsidRPr="00FA6971">
        <w:rPr>
          <w:rFonts w:ascii="Times New Roman" w:hAnsi="Times New Roman" w:cs="Times New Roman"/>
          <w:color w:val="000000"/>
          <w:sz w:val="24"/>
          <w:szCs w:val="24"/>
        </w:rPr>
        <w:t>и</w:t>
      </w:r>
      <w:r w:rsidRPr="00FA6971">
        <w:rPr>
          <w:rFonts w:ascii="Times New Roman" w:hAnsi="Times New Roman" w:cs="Times New Roman"/>
          <w:color w:val="000000"/>
          <w:sz w:val="24"/>
          <w:szCs w:val="24"/>
        </w:rPr>
        <w:t xml:space="preserve">ми й </w:t>
      </w:r>
      <w:r w:rsidRPr="00FA6971">
        <w:rPr>
          <w:rFonts w:ascii="Times New Roman" w:hAnsi="Times New Roman" w:cs="Times New Roman"/>
          <w:color w:val="000000"/>
          <w:sz w:val="24"/>
          <w:szCs w:val="24"/>
        </w:rPr>
        <w:lastRenderedPageBreak/>
        <w:t>іншими суб’єктами ринку, є угода, тобто вираження волі сторін. Д</w:t>
      </w:r>
      <w:r w:rsidRPr="00FA6971">
        <w:rPr>
          <w:rFonts w:ascii="Times New Roman" w:hAnsi="Times New Roman" w:cs="Times New Roman"/>
          <w:color w:val="000000"/>
          <w:sz w:val="24"/>
          <w:szCs w:val="24"/>
        </w:rPr>
        <w:t>о</w:t>
      </w:r>
      <w:r w:rsidRPr="00FA6971">
        <w:rPr>
          <w:rFonts w:ascii="Times New Roman" w:hAnsi="Times New Roman" w:cs="Times New Roman"/>
          <w:color w:val="000000"/>
          <w:sz w:val="24"/>
          <w:szCs w:val="24"/>
        </w:rPr>
        <w:t>говір передбачає рівність його учасників, визнання за ними вільної поведінки й обов’язковості. Однак на практиці ці принципи часто порушуються. Де</w:t>
      </w:r>
      <w:r w:rsidRPr="00FA6971">
        <w:rPr>
          <w:rFonts w:ascii="Times New Roman" w:hAnsi="Times New Roman" w:cs="Times New Roman"/>
          <w:color w:val="000000"/>
          <w:sz w:val="24"/>
          <w:szCs w:val="24"/>
        </w:rPr>
        <w:t>р</w:t>
      </w:r>
      <w:r w:rsidRPr="00FA6971">
        <w:rPr>
          <w:rFonts w:ascii="Times New Roman" w:hAnsi="Times New Roman" w:cs="Times New Roman"/>
          <w:color w:val="000000"/>
          <w:sz w:val="24"/>
          <w:szCs w:val="24"/>
        </w:rPr>
        <w:t>жава прагне перешкоджати цьому і вводить спеціальні закони.</w:t>
      </w:r>
    </w:p>
    <w:p w:rsidR="00FA6971" w:rsidRPr="00FA6971" w:rsidRDefault="00FA6971" w:rsidP="00FA6971">
      <w:pPr>
        <w:spacing w:after="0" w:line="360" w:lineRule="auto"/>
        <w:ind w:firstLine="709"/>
        <w:jc w:val="both"/>
        <w:rPr>
          <w:rFonts w:ascii="Times New Roman" w:hAnsi="Times New Roman" w:cs="Times New Roman"/>
          <w:color w:val="000000"/>
          <w:sz w:val="24"/>
          <w:szCs w:val="24"/>
        </w:rPr>
      </w:pPr>
      <w:r w:rsidRPr="00FA6971">
        <w:rPr>
          <w:rFonts w:ascii="Times New Roman" w:hAnsi="Times New Roman" w:cs="Times New Roman"/>
          <w:color w:val="000000"/>
          <w:sz w:val="24"/>
          <w:szCs w:val="24"/>
        </w:rPr>
        <w:t>У системі господарських договорів останнім часом відбуваються зміни. Головні з них такі:</w:t>
      </w:r>
    </w:p>
    <w:p w:rsidR="00FA6971" w:rsidRPr="00FA6971" w:rsidRDefault="00FA6971" w:rsidP="00FA6971">
      <w:pPr>
        <w:numPr>
          <w:ilvl w:val="0"/>
          <w:numId w:val="6"/>
        </w:numPr>
        <w:spacing w:after="0" w:line="360" w:lineRule="auto"/>
        <w:ind w:firstLine="709"/>
        <w:jc w:val="both"/>
        <w:rPr>
          <w:rFonts w:ascii="Times New Roman" w:hAnsi="Times New Roman" w:cs="Times New Roman"/>
          <w:color w:val="000000"/>
          <w:sz w:val="24"/>
          <w:szCs w:val="24"/>
        </w:rPr>
      </w:pPr>
      <w:r w:rsidRPr="00FA6971">
        <w:rPr>
          <w:rFonts w:ascii="Times New Roman" w:hAnsi="Times New Roman" w:cs="Times New Roman"/>
          <w:color w:val="000000"/>
          <w:sz w:val="24"/>
          <w:szCs w:val="24"/>
        </w:rPr>
        <w:t xml:space="preserve">у результаті розвитку науки і техніки з’являються нові товари і нові ринки, наприклад </w:t>
      </w:r>
      <w:r w:rsidRPr="00FA6971">
        <w:rPr>
          <w:rFonts w:ascii="Times New Roman" w:hAnsi="Times New Roman" w:cs="Times New Roman"/>
          <w:i/>
          <w:color w:val="000000"/>
          <w:sz w:val="24"/>
          <w:szCs w:val="24"/>
        </w:rPr>
        <w:t>інформація</w:t>
      </w:r>
      <w:r w:rsidRPr="00FA6971">
        <w:rPr>
          <w:rFonts w:ascii="Times New Roman" w:hAnsi="Times New Roman" w:cs="Times New Roman"/>
          <w:color w:val="000000"/>
          <w:sz w:val="24"/>
          <w:szCs w:val="24"/>
        </w:rPr>
        <w:t>, що потребує особливого правового регул</w:t>
      </w:r>
      <w:r w:rsidRPr="00FA6971">
        <w:rPr>
          <w:rFonts w:ascii="Times New Roman" w:hAnsi="Times New Roman" w:cs="Times New Roman"/>
          <w:color w:val="000000"/>
          <w:sz w:val="24"/>
          <w:szCs w:val="24"/>
        </w:rPr>
        <w:t>ю</w:t>
      </w:r>
      <w:r w:rsidRPr="00FA6971">
        <w:rPr>
          <w:rFonts w:ascii="Times New Roman" w:hAnsi="Times New Roman" w:cs="Times New Roman"/>
          <w:color w:val="000000"/>
          <w:sz w:val="24"/>
          <w:szCs w:val="24"/>
        </w:rPr>
        <w:t>вання;</w:t>
      </w:r>
    </w:p>
    <w:p w:rsidR="00FA6971" w:rsidRPr="00FA6971" w:rsidRDefault="00FA6971" w:rsidP="00FA6971">
      <w:pPr>
        <w:numPr>
          <w:ilvl w:val="0"/>
          <w:numId w:val="6"/>
        </w:numPr>
        <w:spacing w:after="0" w:line="360" w:lineRule="auto"/>
        <w:ind w:firstLine="709"/>
        <w:jc w:val="both"/>
        <w:rPr>
          <w:rFonts w:ascii="Times New Roman" w:hAnsi="Times New Roman" w:cs="Times New Roman"/>
          <w:color w:val="000000"/>
          <w:sz w:val="24"/>
          <w:szCs w:val="24"/>
        </w:rPr>
      </w:pPr>
      <w:r w:rsidRPr="00FA6971">
        <w:rPr>
          <w:rFonts w:ascii="Times New Roman" w:hAnsi="Times New Roman" w:cs="Times New Roman"/>
          <w:color w:val="000000"/>
          <w:sz w:val="24"/>
          <w:szCs w:val="24"/>
        </w:rPr>
        <w:t xml:space="preserve">у результаті розвитку фінансових послуг з’являються нові договори, такі, наприклад, як </w:t>
      </w:r>
      <w:r w:rsidRPr="00FA6971">
        <w:rPr>
          <w:rFonts w:ascii="Times New Roman" w:hAnsi="Times New Roman" w:cs="Times New Roman"/>
          <w:i/>
          <w:color w:val="000000"/>
          <w:sz w:val="24"/>
          <w:szCs w:val="24"/>
        </w:rPr>
        <w:t>лізинг, що поєднує елементи двох договорів — оренди і договору продажу</w:t>
      </w:r>
      <w:r w:rsidRPr="00FA6971">
        <w:rPr>
          <w:rFonts w:ascii="Times New Roman" w:hAnsi="Times New Roman" w:cs="Times New Roman"/>
          <w:color w:val="000000"/>
          <w:sz w:val="24"/>
          <w:szCs w:val="24"/>
        </w:rPr>
        <w:t>;</w:t>
      </w:r>
    </w:p>
    <w:p w:rsidR="00FA6971" w:rsidRPr="00FA6971" w:rsidRDefault="00FA6971" w:rsidP="00FA6971">
      <w:pPr>
        <w:numPr>
          <w:ilvl w:val="0"/>
          <w:numId w:val="6"/>
        </w:numPr>
        <w:spacing w:after="0" w:line="360" w:lineRule="auto"/>
        <w:ind w:firstLine="709"/>
        <w:jc w:val="both"/>
        <w:rPr>
          <w:rFonts w:ascii="Times New Roman" w:hAnsi="Times New Roman" w:cs="Times New Roman"/>
          <w:color w:val="000000"/>
          <w:sz w:val="24"/>
          <w:szCs w:val="24"/>
        </w:rPr>
      </w:pPr>
      <w:r w:rsidRPr="00FA6971">
        <w:rPr>
          <w:rFonts w:ascii="Times New Roman" w:hAnsi="Times New Roman" w:cs="Times New Roman"/>
          <w:color w:val="000000"/>
          <w:sz w:val="24"/>
          <w:szCs w:val="24"/>
        </w:rPr>
        <w:t xml:space="preserve">у спеціальну галузь права виділено </w:t>
      </w:r>
      <w:r w:rsidRPr="00FA6971">
        <w:rPr>
          <w:rFonts w:ascii="Times New Roman" w:hAnsi="Times New Roman" w:cs="Times New Roman"/>
          <w:i/>
          <w:color w:val="000000"/>
          <w:sz w:val="24"/>
          <w:szCs w:val="24"/>
        </w:rPr>
        <w:t>трудове право</w:t>
      </w:r>
      <w:r w:rsidRPr="00FA6971">
        <w:rPr>
          <w:rFonts w:ascii="Times New Roman" w:hAnsi="Times New Roman" w:cs="Times New Roman"/>
          <w:color w:val="000000"/>
          <w:sz w:val="24"/>
          <w:szCs w:val="24"/>
        </w:rPr>
        <w:t>;</w:t>
      </w:r>
    </w:p>
    <w:p w:rsidR="00FA6971" w:rsidRPr="00FA6971" w:rsidRDefault="00FA6971" w:rsidP="00FA6971">
      <w:pPr>
        <w:numPr>
          <w:ilvl w:val="0"/>
          <w:numId w:val="6"/>
        </w:numPr>
        <w:spacing w:after="0" w:line="360" w:lineRule="auto"/>
        <w:ind w:firstLine="709"/>
        <w:jc w:val="both"/>
        <w:rPr>
          <w:rFonts w:ascii="Times New Roman" w:hAnsi="Times New Roman" w:cs="Times New Roman"/>
          <w:color w:val="000000"/>
          <w:sz w:val="24"/>
          <w:szCs w:val="24"/>
        </w:rPr>
      </w:pPr>
      <w:r w:rsidRPr="00FA6971">
        <w:rPr>
          <w:rFonts w:ascii="Times New Roman" w:hAnsi="Times New Roman" w:cs="Times New Roman"/>
          <w:color w:val="000000"/>
          <w:sz w:val="24"/>
          <w:szCs w:val="24"/>
        </w:rPr>
        <w:t xml:space="preserve">із загального договірного права виділяються </w:t>
      </w:r>
      <w:r w:rsidRPr="00FA6971">
        <w:rPr>
          <w:rFonts w:ascii="Times New Roman" w:hAnsi="Times New Roman" w:cs="Times New Roman"/>
          <w:i/>
          <w:color w:val="000000"/>
          <w:sz w:val="24"/>
          <w:szCs w:val="24"/>
        </w:rPr>
        <w:t>закони, що регулюють договірні відносини між фаховими комерсантами і споживачами</w:t>
      </w:r>
      <w:r w:rsidRPr="00FA6971">
        <w:rPr>
          <w:rFonts w:ascii="Times New Roman" w:hAnsi="Times New Roman" w:cs="Times New Roman"/>
          <w:color w:val="000000"/>
          <w:sz w:val="24"/>
          <w:szCs w:val="24"/>
        </w:rPr>
        <w:t>;</w:t>
      </w:r>
    </w:p>
    <w:p w:rsidR="00FA6971" w:rsidRPr="00FA6971" w:rsidRDefault="00FA6971" w:rsidP="00FA6971">
      <w:pPr>
        <w:numPr>
          <w:ilvl w:val="0"/>
          <w:numId w:val="6"/>
        </w:numPr>
        <w:spacing w:after="0" w:line="360" w:lineRule="auto"/>
        <w:ind w:firstLine="709"/>
        <w:jc w:val="both"/>
        <w:rPr>
          <w:rFonts w:ascii="Times New Roman" w:hAnsi="Times New Roman" w:cs="Times New Roman"/>
          <w:color w:val="000000"/>
          <w:sz w:val="24"/>
          <w:szCs w:val="24"/>
        </w:rPr>
      </w:pPr>
      <w:r w:rsidRPr="00FA6971">
        <w:rPr>
          <w:rFonts w:ascii="Times New Roman" w:hAnsi="Times New Roman" w:cs="Times New Roman"/>
          <w:color w:val="000000"/>
          <w:sz w:val="24"/>
          <w:szCs w:val="24"/>
        </w:rPr>
        <w:t xml:space="preserve">для </w:t>
      </w:r>
      <w:r w:rsidRPr="00FA6971">
        <w:rPr>
          <w:rFonts w:ascii="Times New Roman" w:hAnsi="Times New Roman" w:cs="Times New Roman"/>
          <w:i/>
          <w:color w:val="000000"/>
          <w:sz w:val="24"/>
          <w:szCs w:val="24"/>
        </w:rPr>
        <w:t>підтримання ринкової конкуренції вводиться антимонопольне законодавство</w:t>
      </w:r>
      <w:r w:rsidRPr="00FA6971">
        <w:rPr>
          <w:rFonts w:ascii="Times New Roman" w:hAnsi="Times New Roman" w:cs="Times New Roman"/>
          <w:color w:val="000000"/>
          <w:sz w:val="24"/>
          <w:szCs w:val="24"/>
        </w:rPr>
        <w:t>.</w:t>
      </w:r>
    </w:p>
    <w:p w:rsidR="00FA6971" w:rsidRPr="00F17B76" w:rsidRDefault="00FA6971" w:rsidP="00F17B76">
      <w:pPr>
        <w:pStyle w:val="3"/>
        <w:spacing w:before="0" w:after="0" w:line="360" w:lineRule="auto"/>
        <w:ind w:firstLine="709"/>
        <w:rPr>
          <w:rFonts w:ascii="Times New Roman" w:hAnsi="Times New Roman"/>
          <w:b/>
          <w:i/>
          <w:color w:val="000000"/>
          <w:sz w:val="24"/>
          <w:szCs w:val="24"/>
        </w:rPr>
      </w:pPr>
      <w:bookmarkStart w:id="16" w:name="_Toc24707729"/>
      <w:bookmarkStart w:id="17" w:name="_Toc37522745"/>
      <w:r w:rsidRPr="00F17B76">
        <w:rPr>
          <w:rFonts w:ascii="Times New Roman" w:hAnsi="Times New Roman"/>
          <w:b/>
          <w:i/>
          <w:color w:val="000000"/>
          <w:sz w:val="24"/>
          <w:szCs w:val="24"/>
        </w:rPr>
        <w:t>Джерела господарських договорів</w:t>
      </w:r>
      <w:bookmarkEnd w:id="16"/>
      <w:bookmarkEnd w:id="17"/>
    </w:p>
    <w:p w:rsidR="00FA6971" w:rsidRPr="00FA6971" w:rsidRDefault="00FA6971" w:rsidP="00FA6971">
      <w:pPr>
        <w:spacing w:after="0" w:line="360" w:lineRule="auto"/>
        <w:ind w:firstLine="709"/>
        <w:jc w:val="both"/>
        <w:rPr>
          <w:rFonts w:ascii="Times New Roman" w:hAnsi="Times New Roman" w:cs="Times New Roman"/>
          <w:color w:val="000000"/>
          <w:sz w:val="24"/>
          <w:szCs w:val="24"/>
        </w:rPr>
      </w:pPr>
      <w:r w:rsidRPr="00FA6971">
        <w:rPr>
          <w:rFonts w:ascii="Times New Roman" w:hAnsi="Times New Roman" w:cs="Times New Roman"/>
          <w:color w:val="000000"/>
          <w:sz w:val="24"/>
          <w:szCs w:val="24"/>
        </w:rPr>
        <w:t>Правове регулювання господарських відносин між акціонерними тов</w:t>
      </w:r>
      <w:r w:rsidRPr="00FA6971">
        <w:rPr>
          <w:rFonts w:ascii="Times New Roman" w:hAnsi="Times New Roman" w:cs="Times New Roman"/>
          <w:color w:val="000000"/>
          <w:sz w:val="24"/>
          <w:szCs w:val="24"/>
        </w:rPr>
        <w:t>а</w:t>
      </w:r>
      <w:r w:rsidRPr="00FA6971">
        <w:rPr>
          <w:rFonts w:ascii="Times New Roman" w:hAnsi="Times New Roman" w:cs="Times New Roman"/>
          <w:color w:val="000000"/>
          <w:sz w:val="24"/>
          <w:szCs w:val="24"/>
        </w:rPr>
        <w:t xml:space="preserve">риствами здійснюється на підставі </w:t>
      </w:r>
      <w:r w:rsidRPr="00FA6971">
        <w:rPr>
          <w:rFonts w:ascii="Times New Roman" w:hAnsi="Times New Roman" w:cs="Times New Roman"/>
          <w:b/>
          <w:i/>
          <w:color w:val="000000"/>
          <w:sz w:val="24"/>
          <w:szCs w:val="24"/>
        </w:rPr>
        <w:t>торговельного</w:t>
      </w:r>
      <w:r w:rsidRPr="00FA6971">
        <w:rPr>
          <w:rFonts w:ascii="Times New Roman" w:hAnsi="Times New Roman" w:cs="Times New Roman"/>
          <w:b/>
          <w:color w:val="000000"/>
          <w:sz w:val="24"/>
          <w:szCs w:val="24"/>
        </w:rPr>
        <w:t xml:space="preserve"> </w:t>
      </w:r>
      <w:r w:rsidRPr="00FA6971">
        <w:rPr>
          <w:rFonts w:ascii="Times New Roman" w:hAnsi="Times New Roman" w:cs="Times New Roman"/>
          <w:color w:val="000000"/>
          <w:sz w:val="24"/>
          <w:szCs w:val="24"/>
        </w:rPr>
        <w:t xml:space="preserve">і </w:t>
      </w:r>
      <w:r w:rsidRPr="00FA6971">
        <w:rPr>
          <w:rFonts w:ascii="Times New Roman" w:hAnsi="Times New Roman" w:cs="Times New Roman"/>
          <w:b/>
          <w:i/>
          <w:color w:val="000000"/>
          <w:sz w:val="24"/>
          <w:szCs w:val="24"/>
        </w:rPr>
        <w:t>цивільного</w:t>
      </w:r>
      <w:r w:rsidRPr="00FA6971">
        <w:rPr>
          <w:rFonts w:ascii="Times New Roman" w:hAnsi="Times New Roman" w:cs="Times New Roman"/>
          <w:i/>
          <w:color w:val="000000"/>
          <w:sz w:val="24"/>
          <w:szCs w:val="24"/>
        </w:rPr>
        <w:t xml:space="preserve"> </w:t>
      </w:r>
      <w:r w:rsidRPr="00FA6971">
        <w:rPr>
          <w:rFonts w:ascii="Times New Roman" w:hAnsi="Times New Roman" w:cs="Times New Roman"/>
          <w:b/>
          <w:i/>
          <w:color w:val="000000"/>
          <w:sz w:val="24"/>
          <w:szCs w:val="24"/>
        </w:rPr>
        <w:t>кодексів</w:t>
      </w:r>
      <w:r w:rsidRPr="00FA6971">
        <w:rPr>
          <w:rFonts w:ascii="Times New Roman" w:hAnsi="Times New Roman" w:cs="Times New Roman"/>
          <w:color w:val="000000"/>
          <w:sz w:val="24"/>
          <w:szCs w:val="24"/>
        </w:rPr>
        <w:t>, а також</w:t>
      </w:r>
      <w:r w:rsidRPr="00FA6971">
        <w:rPr>
          <w:rFonts w:ascii="Times New Roman" w:hAnsi="Times New Roman" w:cs="Times New Roman"/>
          <w:i/>
          <w:color w:val="000000"/>
          <w:sz w:val="24"/>
          <w:szCs w:val="24"/>
        </w:rPr>
        <w:t xml:space="preserve"> Закону про акціонерні товариства і товариства з обмеженою відп</w:t>
      </w:r>
      <w:r w:rsidRPr="00FA6971">
        <w:rPr>
          <w:rFonts w:ascii="Times New Roman" w:hAnsi="Times New Roman" w:cs="Times New Roman"/>
          <w:i/>
          <w:color w:val="000000"/>
          <w:sz w:val="24"/>
          <w:szCs w:val="24"/>
        </w:rPr>
        <w:t>о</w:t>
      </w:r>
      <w:r w:rsidRPr="00FA6971">
        <w:rPr>
          <w:rFonts w:ascii="Times New Roman" w:hAnsi="Times New Roman" w:cs="Times New Roman"/>
          <w:i/>
          <w:color w:val="000000"/>
          <w:sz w:val="24"/>
          <w:szCs w:val="24"/>
        </w:rPr>
        <w:t>відальністю</w:t>
      </w:r>
      <w:r w:rsidRPr="00FA6971">
        <w:rPr>
          <w:rFonts w:ascii="Times New Roman" w:hAnsi="Times New Roman" w:cs="Times New Roman"/>
          <w:color w:val="000000"/>
          <w:sz w:val="24"/>
          <w:szCs w:val="24"/>
        </w:rPr>
        <w:t xml:space="preserve">. У романо-германському праві до джерел права відносять також </w:t>
      </w:r>
      <w:r w:rsidRPr="00FA6971">
        <w:rPr>
          <w:rFonts w:ascii="Times New Roman" w:hAnsi="Times New Roman" w:cs="Times New Roman"/>
          <w:i/>
          <w:color w:val="000000"/>
          <w:sz w:val="24"/>
          <w:szCs w:val="24"/>
        </w:rPr>
        <w:t xml:space="preserve">правила і </w:t>
      </w:r>
      <w:r w:rsidRPr="00FA6971">
        <w:rPr>
          <w:rFonts w:ascii="Times New Roman" w:hAnsi="Times New Roman" w:cs="Times New Roman"/>
          <w:b/>
          <w:i/>
          <w:color w:val="000000"/>
          <w:sz w:val="24"/>
          <w:szCs w:val="24"/>
        </w:rPr>
        <w:t>роз’яснення верховних судів</w:t>
      </w:r>
      <w:r w:rsidRPr="00FA6971">
        <w:rPr>
          <w:rFonts w:ascii="Times New Roman" w:hAnsi="Times New Roman" w:cs="Times New Roman"/>
          <w:i/>
          <w:color w:val="000000"/>
          <w:sz w:val="24"/>
          <w:szCs w:val="24"/>
        </w:rPr>
        <w:t xml:space="preserve"> із питань застосування права, що є обов’язковими для нижчестоящих судів.</w:t>
      </w:r>
      <w:r w:rsidRPr="00FA6971">
        <w:rPr>
          <w:rFonts w:ascii="Times New Roman" w:hAnsi="Times New Roman" w:cs="Times New Roman"/>
          <w:color w:val="000000"/>
          <w:sz w:val="24"/>
          <w:szCs w:val="24"/>
        </w:rPr>
        <w:t xml:space="preserve"> Роз’яснення є не прецедентами, а різновидом нормативних актів. Практика верховних судів є самостійним і дуже важливим джер</w:t>
      </w:r>
      <w:r w:rsidRPr="00FA6971">
        <w:rPr>
          <w:rFonts w:ascii="Times New Roman" w:hAnsi="Times New Roman" w:cs="Times New Roman"/>
          <w:color w:val="000000"/>
          <w:sz w:val="24"/>
          <w:szCs w:val="24"/>
        </w:rPr>
        <w:t>е</w:t>
      </w:r>
      <w:r w:rsidRPr="00FA6971">
        <w:rPr>
          <w:rFonts w:ascii="Times New Roman" w:hAnsi="Times New Roman" w:cs="Times New Roman"/>
          <w:color w:val="000000"/>
          <w:sz w:val="24"/>
          <w:szCs w:val="24"/>
        </w:rPr>
        <w:t>лом торговельного і цивільного права.</w:t>
      </w:r>
    </w:p>
    <w:p w:rsidR="00FA6971" w:rsidRPr="00FA6971" w:rsidRDefault="00FA6971" w:rsidP="00FA6971">
      <w:pPr>
        <w:spacing w:after="0" w:line="360" w:lineRule="auto"/>
        <w:ind w:firstLine="709"/>
        <w:jc w:val="both"/>
        <w:rPr>
          <w:rFonts w:ascii="Times New Roman" w:hAnsi="Times New Roman" w:cs="Times New Roman"/>
          <w:color w:val="000000"/>
          <w:sz w:val="24"/>
          <w:szCs w:val="24"/>
        </w:rPr>
      </w:pPr>
      <w:r w:rsidRPr="00FA6971">
        <w:rPr>
          <w:rFonts w:ascii="Times New Roman" w:hAnsi="Times New Roman" w:cs="Times New Roman"/>
          <w:color w:val="000000"/>
          <w:sz w:val="24"/>
          <w:szCs w:val="24"/>
        </w:rPr>
        <w:t xml:space="preserve">У країнах загального права, як зазначалося вище, </w:t>
      </w:r>
      <w:r w:rsidRPr="00FA6971">
        <w:rPr>
          <w:rFonts w:ascii="Times New Roman" w:hAnsi="Times New Roman" w:cs="Times New Roman"/>
          <w:b/>
          <w:i/>
          <w:color w:val="000000"/>
          <w:sz w:val="24"/>
          <w:szCs w:val="24"/>
        </w:rPr>
        <w:t>прецедентне право</w:t>
      </w:r>
      <w:r w:rsidRPr="00FA6971">
        <w:rPr>
          <w:rFonts w:ascii="Times New Roman" w:hAnsi="Times New Roman" w:cs="Times New Roman"/>
          <w:color w:val="000000"/>
          <w:sz w:val="24"/>
          <w:szCs w:val="24"/>
        </w:rPr>
        <w:t xml:space="preserve"> також </w:t>
      </w:r>
      <w:r w:rsidRPr="00FA6971">
        <w:rPr>
          <w:rFonts w:ascii="Times New Roman" w:hAnsi="Times New Roman" w:cs="Times New Roman"/>
          <w:i/>
          <w:color w:val="000000"/>
          <w:sz w:val="24"/>
          <w:szCs w:val="24"/>
        </w:rPr>
        <w:t>регулює торговельні і громадянські відносини</w:t>
      </w:r>
      <w:r w:rsidRPr="00FA6971">
        <w:rPr>
          <w:rFonts w:ascii="Times New Roman" w:hAnsi="Times New Roman" w:cs="Times New Roman"/>
          <w:color w:val="000000"/>
          <w:sz w:val="24"/>
          <w:szCs w:val="24"/>
        </w:rPr>
        <w:t>. Прецедентне право проникає й у романо-германське право.</w:t>
      </w:r>
    </w:p>
    <w:p w:rsidR="00FA6971" w:rsidRPr="00FA6971" w:rsidRDefault="00FA6971" w:rsidP="00FA6971">
      <w:pPr>
        <w:spacing w:after="0" w:line="360" w:lineRule="auto"/>
        <w:ind w:firstLine="709"/>
        <w:jc w:val="both"/>
        <w:rPr>
          <w:rFonts w:ascii="Times New Roman" w:hAnsi="Times New Roman" w:cs="Times New Roman"/>
          <w:color w:val="000000"/>
          <w:sz w:val="24"/>
          <w:szCs w:val="24"/>
        </w:rPr>
      </w:pPr>
      <w:r w:rsidRPr="00FA6971">
        <w:rPr>
          <w:rFonts w:ascii="Times New Roman" w:hAnsi="Times New Roman" w:cs="Times New Roman"/>
          <w:i/>
          <w:color w:val="000000"/>
          <w:sz w:val="24"/>
          <w:szCs w:val="24"/>
        </w:rPr>
        <w:t>Джерелом цивільного права є</w:t>
      </w:r>
      <w:r w:rsidRPr="00FA6971">
        <w:rPr>
          <w:rFonts w:ascii="Times New Roman" w:hAnsi="Times New Roman" w:cs="Times New Roman"/>
          <w:color w:val="000000"/>
          <w:sz w:val="24"/>
          <w:szCs w:val="24"/>
        </w:rPr>
        <w:t xml:space="preserve"> </w:t>
      </w:r>
      <w:r w:rsidRPr="00FA6971">
        <w:rPr>
          <w:rFonts w:ascii="Times New Roman" w:hAnsi="Times New Roman" w:cs="Times New Roman"/>
          <w:b/>
          <w:i/>
          <w:color w:val="000000"/>
          <w:sz w:val="24"/>
          <w:szCs w:val="24"/>
        </w:rPr>
        <w:t>звичай</w:t>
      </w:r>
      <w:r w:rsidRPr="00FA6971">
        <w:rPr>
          <w:rFonts w:ascii="Times New Roman" w:hAnsi="Times New Roman" w:cs="Times New Roman"/>
          <w:i/>
          <w:color w:val="000000"/>
          <w:sz w:val="24"/>
          <w:szCs w:val="24"/>
        </w:rPr>
        <w:t>.</w:t>
      </w:r>
      <w:r w:rsidRPr="00FA6971">
        <w:rPr>
          <w:rFonts w:ascii="Times New Roman" w:hAnsi="Times New Roman" w:cs="Times New Roman"/>
          <w:color w:val="000000"/>
          <w:sz w:val="24"/>
          <w:szCs w:val="24"/>
        </w:rPr>
        <w:t xml:space="preserve"> У романо-германському праві д</w:t>
      </w:r>
      <w:r w:rsidRPr="00FA6971">
        <w:rPr>
          <w:rFonts w:ascii="Times New Roman" w:hAnsi="Times New Roman" w:cs="Times New Roman"/>
          <w:color w:val="000000"/>
          <w:sz w:val="24"/>
          <w:szCs w:val="24"/>
        </w:rPr>
        <w:t>о</w:t>
      </w:r>
      <w:r w:rsidRPr="00FA6971">
        <w:rPr>
          <w:rFonts w:ascii="Times New Roman" w:hAnsi="Times New Roman" w:cs="Times New Roman"/>
          <w:color w:val="000000"/>
          <w:sz w:val="24"/>
          <w:szCs w:val="24"/>
        </w:rPr>
        <w:t>пускається застосування звичаїв, які суперечать імперативним приписам з</w:t>
      </w:r>
      <w:r w:rsidRPr="00FA6971">
        <w:rPr>
          <w:rFonts w:ascii="Times New Roman" w:hAnsi="Times New Roman" w:cs="Times New Roman"/>
          <w:color w:val="000000"/>
          <w:sz w:val="24"/>
          <w:szCs w:val="24"/>
        </w:rPr>
        <w:t>а</w:t>
      </w:r>
      <w:r w:rsidRPr="00FA6971">
        <w:rPr>
          <w:rFonts w:ascii="Times New Roman" w:hAnsi="Times New Roman" w:cs="Times New Roman"/>
          <w:color w:val="000000"/>
          <w:sz w:val="24"/>
          <w:szCs w:val="24"/>
        </w:rPr>
        <w:t>конодавства. Звичай як джерело права має особливо велике значення в тих галузях, де бракує матеріалу для розроблення законопроекту й ухвалення закону. Так, наприклад, у регулюванні купівлі-продажу фінансових послуг, в</w:t>
      </w:r>
      <w:r w:rsidRPr="00FA6971">
        <w:rPr>
          <w:rFonts w:ascii="Times New Roman" w:hAnsi="Times New Roman" w:cs="Times New Roman"/>
          <w:color w:val="000000"/>
          <w:sz w:val="24"/>
          <w:szCs w:val="24"/>
        </w:rPr>
        <w:t>и</w:t>
      </w:r>
      <w:r w:rsidRPr="00FA6971">
        <w:rPr>
          <w:rFonts w:ascii="Times New Roman" w:hAnsi="Times New Roman" w:cs="Times New Roman"/>
          <w:color w:val="000000"/>
          <w:sz w:val="24"/>
          <w:szCs w:val="24"/>
        </w:rPr>
        <w:t xml:space="preserve">значення договору лізингу, страхових операцій, угод у зовнішній торгівлі. У юридичній літературі зазначається, що </w:t>
      </w:r>
      <w:r w:rsidRPr="00FA6971">
        <w:rPr>
          <w:rFonts w:ascii="Times New Roman" w:hAnsi="Times New Roman" w:cs="Times New Roman"/>
          <w:b/>
          <w:color w:val="000000"/>
          <w:sz w:val="24"/>
          <w:szCs w:val="24"/>
        </w:rPr>
        <w:t>треба розрізняти</w:t>
      </w:r>
      <w:r w:rsidRPr="00FA6971">
        <w:rPr>
          <w:rFonts w:ascii="Times New Roman" w:hAnsi="Times New Roman" w:cs="Times New Roman"/>
          <w:color w:val="000000"/>
          <w:sz w:val="24"/>
          <w:szCs w:val="24"/>
        </w:rPr>
        <w:t xml:space="preserve"> </w:t>
      </w:r>
      <w:r w:rsidRPr="00FA6971">
        <w:rPr>
          <w:rFonts w:ascii="Times New Roman" w:hAnsi="Times New Roman" w:cs="Times New Roman"/>
          <w:b/>
          <w:color w:val="000000"/>
          <w:sz w:val="24"/>
          <w:szCs w:val="24"/>
        </w:rPr>
        <w:t>торговельний звичай й торговельну звичку</w:t>
      </w:r>
      <w:r w:rsidRPr="00FA6971">
        <w:rPr>
          <w:rFonts w:ascii="Times New Roman" w:hAnsi="Times New Roman" w:cs="Times New Roman"/>
          <w:color w:val="000000"/>
          <w:sz w:val="24"/>
          <w:szCs w:val="24"/>
        </w:rPr>
        <w:t>. В останньому визначається воля сторін, яка пр</w:t>
      </w:r>
      <w:r w:rsidRPr="00FA6971">
        <w:rPr>
          <w:rFonts w:ascii="Times New Roman" w:hAnsi="Times New Roman" w:cs="Times New Roman"/>
          <w:color w:val="000000"/>
          <w:sz w:val="24"/>
          <w:szCs w:val="24"/>
        </w:rPr>
        <w:t>я</w:t>
      </w:r>
      <w:r w:rsidRPr="00FA6971">
        <w:rPr>
          <w:rFonts w:ascii="Times New Roman" w:hAnsi="Times New Roman" w:cs="Times New Roman"/>
          <w:color w:val="000000"/>
          <w:sz w:val="24"/>
          <w:szCs w:val="24"/>
        </w:rPr>
        <w:t xml:space="preserve">мого вираження в договорі не знайшла. </w:t>
      </w:r>
      <w:r w:rsidRPr="00FA6971">
        <w:rPr>
          <w:rFonts w:ascii="Times New Roman" w:hAnsi="Times New Roman" w:cs="Times New Roman"/>
          <w:i/>
          <w:color w:val="000000"/>
          <w:sz w:val="24"/>
          <w:szCs w:val="24"/>
        </w:rPr>
        <w:t>Торговельна звичка є способом тлумачення договору</w:t>
      </w:r>
      <w:r w:rsidRPr="00FA6971">
        <w:rPr>
          <w:rFonts w:ascii="Times New Roman" w:hAnsi="Times New Roman" w:cs="Times New Roman"/>
          <w:color w:val="000000"/>
          <w:sz w:val="24"/>
          <w:szCs w:val="24"/>
        </w:rPr>
        <w:t>, в</w:t>
      </w:r>
      <w:r w:rsidRPr="00FA6971">
        <w:rPr>
          <w:rFonts w:ascii="Times New Roman" w:hAnsi="Times New Roman" w:cs="Times New Roman"/>
          <w:color w:val="000000"/>
          <w:sz w:val="24"/>
          <w:szCs w:val="24"/>
        </w:rPr>
        <w:t>и</w:t>
      </w:r>
      <w:r w:rsidRPr="00FA6971">
        <w:rPr>
          <w:rFonts w:ascii="Times New Roman" w:hAnsi="Times New Roman" w:cs="Times New Roman"/>
          <w:color w:val="000000"/>
          <w:sz w:val="24"/>
          <w:szCs w:val="24"/>
        </w:rPr>
        <w:t>ходячи з попередньої поведінки учасників договору.</w:t>
      </w:r>
    </w:p>
    <w:p w:rsidR="00FA6971" w:rsidRPr="00FA6971" w:rsidRDefault="00FA6971" w:rsidP="00FA6971">
      <w:pPr>
        <w:spacing w:after="0" w:line="360" w:lineRule="auto"/>
        <w:ind w:firstLine="709"/>
        <w:jc w:val="both"/>
        <w:rPr>
          <w:rFonts w:ascii="Times New Roman" w:hAnsi="Times New Roman" w:cs="Times New Roman"/>
          <w:color w:val="000000"/>
          <w:sz w:val="24"/>
          <w:szCs w:val="24"/>
        </w:rPr>
      </w:pPr>
      <w:r w:rsidRPr="00FA6971">
        <w:rPr>
          <w:rFonts w:ascii="Times New Roman" w:hAnsi="Times New Roman" w:cs="Times New Roman"/>
          <w:color w:val="000000"/>
          <w:sz w:val="24"/>
          <w:szCs w:val="24"/>
        </w:rPr>
        <w:lastRenderedPageBreak/>
        <w:t xml:space="preserve">У юридичній практиці </w:t>
      </w:r>
      <w:r w:rsidRPr="00FA6971">
        <w:rPr>
          <w:rFonts w:ascii="Times New Roman" w:hAnsi="Times New Roman" w:cs="Times New Roman"/>
          <w:i/>
          <w:color w:val="000000"/>
          <w:sz w:val="24"/>
          <w:szCs w:val="24"/>
        </w:rPr>
        <w:t>розширюється застосування типових договорів, так зване формулярне право</w:t>
      </w:r>
      <w:r w:rsidRPr="00FA6971">
        <w:rPr>
          <w:rFonts w:ascii="Times New Roman" w:hAnsi="Times New Roman" w:cs="Times New Roman"/>
          <w:color w:val="000000"/>
          <w:sz w:val="24"/>
          <w:szCs w:val="24"/>
        </w:rPr>
        <w:t>. Умови типових договорів визначаються вел</w:t>
      </w:r>
      <w:r w:rsidRPr="00FA6971">
        <w:rPr>
          <w:rFonts w:ascii="Times New Roman" w:hAnsi="Times New Roman" w:cs="Times New Roman"/>
          <w:color w:val="000000"/>
          <w:sz w:val="24"/>
          <w:szCs w:val="24"/>
        </w:rPr>
        <w:t>и</w:t>
      </w:r>
      <w:r w:rsidRPr="00FA6971">
        <w:rPr>
          <w:rFonts w:ascii="Times New Roman" w:hAnsi="Times New Roman" w:cs="Times New Roman"/>
          <w:color w:val="000000"/>
          <w:sz w:val="24"/>
          <w:szCs w:val="24"/>
        </w:rPr>
        <w:t>кими корпораціями або групами підприємств, що є провідними в даній гал</w:t>
      </w:r>
      <w:r w:rsidRPr="00FA6971">
        <w:rPr>
          <w:rFonts w:ascii="Times New Roman" w:hAnsi="Times New Roman" w:cs="Times New Roman"/>
          <w:color w:val="000000"/>
          <w:sz w:val="24"/>
          <w:szCs w:val="24"/>
        </w:rPr>
        <w:t>у</w:t>
      </w:r>
      <w:r w:rsidRPr="00FA6971">
        <w:rPr>
          <w:rFonts w:ascii="Times New Roman" w:hAnsi="Times New Roman" w:cs="Times New Roman"/>
          <w:color w:val="000000"/>
          <w:sz w:val="24"/>
          <w:szCs w:val="24"/>
        </w:rPr>
        <w:t>зі. Дрібніші компанії, по суті, приєднуються до договору і впливати на його умови не м</w:t>
      </w:r>
      <w:r w:rsidRPr="00FA6971">
        <w:rPr>
          <w:rFonts w:ascii="Times New Roman" w:hAnsi="Times New Roman" w:cs="Times New Roman"/>
          <w:color w:val="000000"/>
          <w:sz w:val="24"/>
          <w:szCs w:val="24"/>
        </w:rPr>
        <w:t>о</w:t>
      </w:r>
      <w:r w:rsidRPr="00FA6971">
        <w:rPr>
          <w:rFonts w:ascii="Times New Roman" w:hAnsi="Times New Roman" w:cs="Times New Roman"/>
          <w:color w:val="000000"/>
          <w:sz w:val="24"/>
          <w:szCs w:val="24"/>
        </w:rPr>
        <w:t xml:space="preserve">жуть (звідси назва — </w:t>
      </w:r>
      <w:r w:rsidRPr="00FA6971">
        <w:rPr>
          <w:rFonts w:ascii="Times New Roman" w:hAnsi="Times New Roman" w:cs="Times New Roman"/>
          <w:b/>
          <w:i/>
          <w:color w:val="000000"/>
          <w:sz w:val="24"/>
          <w:szCs w:val="24"/>
        </w:rPr>
        <w:t>договір приєднання</w:t>
      </w:r>
      <w:r w:rsidRPr="00FA6971">
        <w:rPr>
          <w:rFonts w:ascii="Times New Roman" w:hAnsi="Times New Roman" w:cs="Times New Roman"/>
          <w:color w:val="000000"/>
          <w:sz w:val="24"/>
          <w:szCs w:val="24"/>
        </w:rPr>
        <w:t>).</w:t>
      </w:r>
    </w:p>
    <w:p w:rsidR="00FA6971" w:rsidRPr="000835DC" w:rsidRDefault="00FA6971" w:rsidP="00FA6971">
      <w:pPr>
        <w:spacing w:after="0" w:line="360" w:lineRule="auto"/>
        <w:ind w:firstLine="709"/>
        <w:jc w:val="both"/>
        <w:rPr>
          <w:rFonts w:ascii="Times New Roman" w:hAnsi="Times New Roman" w:cs="Times New Roman"/>
          <w:color w:val="000000"/>
          <w:sz w:val="24"/>
          <w:szCs w:val="24"/>
          <w:lang w:val="uk-UA"/>
        </w:rPr>
      </w:pPr>
      <w:r w:rsidRPr="00FA6971">
        <w:rPr>
          <w:rFonts w:ascii="Times New Roman" w:hAnsi="Times New Roman" w:cs="Times New Roman"/>
          <w:color w:val="000000"/>
          <w:sz w:val="24"/>
          <w:szCs w:val="24"/>
        </w:rPr>
        <w:t>Глобалізація й інтернаціоналізація господарських зв’язків впливає на р</w:t>
      </w:r>
      <w:r w:rsidRPr="00FA6971">
        <w:rPr>
          <w:rFonts w:ascii="Times New Roman" w:hAnsi="Times New Roman" w:cs="Times New Roman"/>
          <w:color w:val="000000"/>
          <w:sz w:val="24"/>
          <w:szCs w:val="24"/>
        </w:rPr>
        <w:t>о</w:t>
      </w:r>
      <w:r w:rsidRPr="00FA6971">
        <w:rPr>
          <w:rFonts w:ascii="Times New Roman" w:hAnsi="Times New Roman" w:cs="Times New Roman"/>
          <w:color w:val="000000"/>
          <w:sz w:val="24"/>
          <w:szCs w:val="24"/>
        </w:rPr>
        <w:t xml:space="preserve">звиток торговельного і цивільного права. </w:t>
      </w:r>
      <w:r w:rsidRPr="00FA6971">
        <w:rPr>
          <w:rFonts w:ascii="Times New Roman" w:hAnsi="Times New Roman" w:cs="Times New Roman"/>
          <w:i/>
          <w:color w:val="000000"/>
          <w:sz w:val="24"/>
          <w:szCs w:val="24"/>
        </w:rPr>
        <w:t>Джерелами права стають міжн</w:t>
      </w:r>
      <w:r w:rsidRPr="00FA6971">
        <w:rPr>
          <w:rFonts w:ascii="Times New Roman" w:hAnsi="Times New Roman" w:cs="Times New Roman"/>
          <w:i/>
          <w:color w:val="000000"/>
          <w:sz w:val="24"/>
          <w:szCs w:val="24"/>
        </w:rPr>
        <w:t>а</w:t>
      </w:r>
      <w:r w:rsidRPr="00FA6971">
        <w:rPr>
          <w:rFonts w:ascii="Times New Roman" w:hAnsi="Times New Roman" w:cs="Times New Roman"/>
          <w:i/>
          <w:color w:val="000000"/>
          <w:sz w:val="24"/>
          <w:szCs w:val="24"/>
        </w:rPr>
        <w:t>родні договори, конвенції, угоди</w:t>
      </w:r>
      <w:r w:rsidRPr="00FA6971">
        <w:rPr>
          <w:rFonts w:ascii="Times New Roman" w:hAnsi="Times New Roman" w:cs="Times New Roman"/>
          <w:color w:val="000000"/>
          <w:sz w:val="24"/>
          <w:szCs w:val="24"/>
        </w:rPr>
        <w:t>. Сучасне національне правове регулюва</w:t>
      </w:r>
      <w:r w:rsidRPr="00FA6971">
        <w:rPr>
          <w:rFonts w:ascii="Times New Roman" w:hAnsi="Times New Roman" w:cs="Times New Roman"/>
          <w:color w:val="000000"/>
          <w:sz w:val="24"/>
          <w:szCs w:val="24"/>
        </w:rPr>
        <w:t>н</w:t>
      </w:r>
      <w:r w:rsidRPr="00FA6971">
        <w:rPr>
          <w:rFonts w:ascii="Times New Roman" w:hAnsi="Times New Roman" w:cs="Times New Roman"/>
          <w:color w:val="000000"/>
          <w:sz w:val="24"/>
          <w:szCs w:val="24"/>
        </w:rPr>
        <w:t>ня перебуває під значним впливом зовнішніх чинників. У національному праві з’являються і посилюються норми, що регулюють економічні зв’язки з зо</w:t>
      </w:r>
      <w:r w:rsidRPr="00FA6971">
        <w:rPr>
          <w:rFonts w:ascii="Times New Roman" w:hAnsi="Times New Roman" w:cs="Times New Roman"/>
          <w:color w:val="000000"/>
          <w:sz w:val="24"/>
          <w:szCs w:val="24"/>
        </w:rPr>
        <w:t>в</w:t>
      </w:r>
      <w:r w:rsidRPr="00FA6971">
        <w:rPr>
          <w:rFonts w:ascii="Times New Roman" w:hAnsi="Times New Roman" w:cs="Times New Roman"/>
          <w:color w:val="000000"/>
          <w:sz w:val="24"/>
          <w:szCs w:val="24"/>
        </w:rPr>
        <w:t>нішнім світом. Здійснюється уніфікація цивільного і торговельного права, на що, зокрема, значною мірою вплинула європейська інтеграція. Відбувається імплементація міжнародних правових норм у національне законодавство через ратифікацію, офіційну публікацію з роз’ясненнями. Держави є учасник</w:t>
      </w:r>
      <w:r w:rsidRPr="00FA6971">
        <w:rPr>
          <w:rFonts w:ascii="Times New Roman" w:hAnsi="Times New Roman" w:cs="Times New Roman"/>
          <w:color w:val="000000"/>
          <w:sz w:val="24"/>
          <w:szCs w:val="24"/>
        </w:rPr>
        <w:t>а</w:t>
      </w:r>
      <w:r w:rsidRPr="00FA6971">
        <w:rPr>
          <w:rFonts w:ascii="Times New Roman" w:hAnsi="Times New Roman" w:cs="Times New Roman"/>
          <w:color w:val="000000"/>
          <w:sz w:val="24"/>
          <w:szCs w:val="24"/>
        </w:rPr>
        <w:t>ми багатьох міжнародних конвенцій, що регламентують торгівлю, морські, повітряні, залізничні й автомобільні перевезення, валютні, кредитні і розр</w:t>
      </w:r>
      <w:r w:rsidRPr="00FA6971">
        <w:rPr>
          <w:rFonts w:ascii="Times New Roman" w:hAnsi="Times New Roman" w:cs="Times New Roman"/>
          <w:color w:val="000000"/>
          <w:sz w:val="24"/>
          <w:szCs w:val="24"/>
        </w:rPr>
        <w:t>а</w:t>
      </w:r>
      <w:r w:rsidRPr="00FA6971">
        <w:rPr>
          <w:rFonts w:ascii="Times New Roman" w:hAnsi="Times New Roman" w:cs="Times New Roman"/>
          <w:color w:val="000000"/>
          <w:sz w:val="24"/>
          <w:szCs w:val="24"/>
        </w:rPr>
        <w:t>хункові відносини, патентні й авторські та інші прав</w:t>
      </w:r>
      <w:r w:rsidR="000835DC">
        <w:rPr>
          <w:rFonts w:ascii="Times New Roman" w:hAnsi="Times New Roman" w:cs="Times New Roman"/>
          <w:color w:val="000000"/>
          <w:sz w:val="24"/>
          <w:szCs w:val="24"/>
          <w:lang w:val="uk-UA"/>
        </w:rPr>
        <w:t>а.</w:t>
      </w:r>
    </w:p>
    <w:p w:rsidR="00FA6971" w:rsidRDefault="00FA6971" w:rsidP="00FA6971">
      <w:pPr>
        <w:spacing w:after="0" w:line="360" w:lineRule="auto"/>
        <w:ind w:firstLine="709"/>
        <w:jc w:val="both"/>
        <w:rPr>
          <w:rFonts w:ascii="Times New Roman" w:hAnsi="Times New Roman" w:cs="Times New Roman"/>
          <w:color w:val="000000"/>
          <w:sz w:val="24"/>
          <w:szCs w:val="24"/>
          <w:lang w:val="uk-UA"/>
        </w:rPr>
      </w:pPr>
      <w:r w:rsidRPr="000835DC">
        <w:rPr>
          <w:rFonts w:ascii="Times New Roman" w:hAnsi="Times New Roman" w:cs="Times New Roman"/>
          <w:color w:val="000000"/>
          <w:sz w:val="24"/>
          <w:szCs w:val="24"/>
          <w:lang w:val="uk-UA"/>
        </w:rPr>
        <w:t>Інтернаціоналізація господарської діяльності веде до зближення торг</w:t>
      </w:r>
      <w:r w:rsidRPr="000835DC">
        <w:rPr>
          <w:rFonts w:ascii="Times New Roman" w:hAnsi="Times New Roman" w:cs="Times New Roman"/>
          <w:color w:val="000000"/>
          <w:sz w:val="24"/>
          <w:szCs w:val="24"/>
          <w:lang w:val="uk-UA"/>
        </w:rPr>
        <w:t>о</w:t>
      </w:r>
      <w:r w:rsidRPr="000835DC">
        <w:rPr>
          <w:rFonts w:ascii="Times New Roman" w:hAnsi="Times New Roman" w:cs="Times New Roman"/>
          <w:color w:val="000000"/>
          <w:sz w:val="24"/>
          <w:szCs w:val="24"/>
          <w:lang w:val="uk-UA"/>
        </w:rPr>
        <w:t>вельного права різних країн, відбувається “гармонізація”, “конвергенція пр</w:t>
      </w:r>
      <w:r w:rsidRPr="000835DC">
        <w:rPr>
          <w:rFonts w:ascii="Times New Roman" w:hAnsi="Times New Roman" w:cs="Times New Roman"/>
          <w:color w:val="000000"/>
          <w:sz w:val="24"/>
          <w:szCs w:val="24"/>
          <w:lang w:val="uk-UA"/>
        </w:rPr>
        <w:t>а</w:t>
      </w:r>
      <w:r w:rsidRPr="000835DC">
        <w:rPr>
          <w:rFonts w:ascii="Times New Roman" w:hAnsi="Times New Roman" w:cs="Times New Roman"/>
          <w:color w:val="000000"/>
          <w:sz w:val="24"/>
          <w:szCs w:val="24"/>
          <w:lang w:val="uk-UA"/>
        </w:rPr>
        <w:t xml:space="preserve">ва”. </w:t>
      </w:r>
      <w:r w:rsidRPr="00FA6971">
        <w:rPr>
          <w:rFonts w:ascii="Times New Roman" w:hAnsi="Times New Roman" w:cs="Times New Roman"/>
          <w:color w:val="000000"/>
          <w:sz w:val="24"/>
          <w:szCs w:val="24"/>
        </w:rPr>
        <w:t>Історично товариство з обмеженою відповідальністю вперше було ств</w:t>
      </w:r>
      <w:r w:rsidRPr="00FA6971">
        <w:rPr>
          <w:rFonts w:ascii="Times New Roman" w:hAnsi="Times New Roman" w:cs="Times New Roman"/>
          <w:color w:val="000000"/>
          <w:sz w:val="24"/>
          <w:szCs w:val="24"/>
        </w:rPr>
        <w:t>о</w:t>
      </w:r>
      <w:r w:rsidRPr="00FA6971">
        <w:rPr>
          <w:rFonts w:ascii="Times New Roman" w:hAnsi="Times New Roman" w:cs="Times New Roman"/>
          <w:color w:val="000000"/>
          <w:sz w:val="24"/>
          <w:szCs w:val="24"/>
        </w:rPr>
        <w:t>рено відповідно до германського закону 1892 р. Надалі ця форма організації капіталу була запозичена багатьма країнами. Держави переймають одна в одної “позитивний юридичний досвід”. Багато положень з американського акціонерного права останніми роками переносяться в закони Японії і країни З</w:t>
      </w:r>
      <w:r w:rsidRPr="00FA6971">
        <w:rPr>
          <w:rFonts w:ascii="Times New Roman" w:hAnsi="Times New Roman" w:cs="Times New Roman"/>
          <w:color w:val="000000"/>
          <w:sz w:val="24"/>
          <w:szCs w:val="24"/>
        </w:rPr>
        <w:t>а</w:t>
      </w:r>
      <w:r w:rsidRPr="00FA6971">
        <w:rPr>
          <w:rFonts w:ascii="Times New Roman" w:hAnsi="Times New Roman" w:cs="Times New Roman"/>
          <w:color w:val="000000"/>
          <w:sz w:val="24"/>
          <w:szCs w:val="24"/>
        </w:rPr>
        <w:t>хідної Європи. З іншого боку, на американське право про корпорації впливає німецьке право. З американського права багато країн запозичили введення в обіг конвертованих облігацій, інститут пропонування купівлі цінних паперів компанії на ринку та інші нововведення.</w:t>
      </w:r>
    </w:p>
    <w:p w:rsidR="000835DC" w:rsidRPr="000835DC" w:rsidRDefault="000835DC" w:rsidP="00FA6971">
      <w:pPr>
        <w:spacing w:after="0" w:line="360" w:lineRule="auto"/>
        <w:ind w:firstLine="709"/>
        <w:jc w:val="both"/>
        <w:rPr>
          <w:rFonts w:ascii="Times New Roman" w:hAnsi="Times New Roman" w:cs="Times New Roman"/>
          <w:color w:val="000000"/>
          <w:sz w:val="24"/>
          <w:szCs w:val="24"/>
          <w:lang w:val="uk-UA"/>
        </w:rPr>
      </w:pPr>
    </w:p>
    <w:p w:rsidR="00FA6971" w:rsidRPr="00FA6971" w:rsidRDefault="00B84FBA" w:rsidP="00FA6971">
      <w:pPr>
        <w:pStyle w:val="2"/>
        <w:spacing w:before="0" w:after="0" w:line="360" w:lineRule="auto"/>
        <w:ind w:firstLine="709"/>
        <w:jc w:val="both"/>
        <w:rPr>
          <w:color w:val="000000"/>
          <w:sz w:val="24"/>
          <w:szCs w:val="24"/>
        </w:rPr>
      </w:pPr>
      <w:r>
        <w:rPr>
          <w:color w:val="000000"/>
          <w:sz w:val="24"/>
          <w:szCs w:val="24"/>
        </w:rPr>
        <w:t xml:space="preserve">4. </w:t>
      </w:r>
      <w:bookmarkStart w:id="18" w:name="_Toc37522746"/>
      <w:bookmarkStart w:id="19" w:name="_Toc47586837"/>
      <w:bookmarkStart w:id="20" w:name="_Toc47758354"/>
      <w:r w:rsidR="00FA6971" w:rsidRPr="00FA6971">
        <w:rPr>
          <w:color w:val="000000"/>
          <w:sz w:val="24"/>
          <w:szCs w:val="24"/>
        </w:rPr>
        <w:t xml:space="preserve">Законодавство про неплатоспроможність </w:t>
      </w:r>
      <w:r w:rsidR="00FA6971" w:rsidRPr="00FA6971">
        <w:rPr>
          <w:color w:val="000000"/>
          <w:sz w:val="24"/>
          <w:szCs w:val="24"/>
        </w:rPr>
        <w:br/>
        <w:t xml:space="preserve">і </w:t>
      </w:r>
      <w:r w:rsidR="000835DC">
        <w:rPr>
          <w:color w:val="000000"/>
          <w:sz w:val="24"/>
          <w:szCs w:val="24"/>
        </w:rPr>
        <w:t xml:space="preserve"> </w:t>
      </w:r>
      <w:r w:rsidR="00FA6971" w:rsidRPr="00FA6971">
        <w:rPr>
          <w:color w:val="000000"/>
          <w:sz w:val="24"/>
          <w:szCs w:val="24"/>
        </w:rPr>
        <w:t>банкрутство</w:t>
      </w:r>
      <w:bookmarkEnd w:id="18"/>
      <w:bookmarkEnd w:id="19"/>
      <w:bookmarkEnd w:id="20"/>
    </w:p>
    <w:p w:rsidR="00FA6971" w:rsidRPr="000835DC" w:rsidRDefault="00FA6971" w:rsidP="000835DC">
      <w:pPr>
        <w:pStyle w:val="3"/>
        <w:spacing w:before="0" w:after="0" w:line="360" w:lineRule="auto"/>
        <w:ind w:firstLine="709"/>
        <w:rPr>
          <w:rFonts w:ascii="Times New Roman" w:hAnsi="Times New Roman"/>
          <w:i/>
          <w:color w:val="000000"/>
          <w:sz w:val="24"/>
          <w:szCs w:val="24"/>
        </w:rPr>
      </w:pPr>
      <w:bookmarkStart w:id="21" w:name="_Toc24707731"/>
      <w:bookmarkStart w:id="22" w:name="_Toc37522747"/>
      <w:r w:rsidRPr="000835DC">
        <w:rPr>
          <w:rFonts w:ascii="Times New Roman" w:hAnsi="Times New Roman"/>
          <w:i/>
          <w:color w:val="000000"/>
          <w:sz w:val="24"/>
          <w:szCs w:val="24"/>
        </w:rPr>
        <w:t>Поняття неплатоспроможності й банкрутства</w:t>
      </w:r>
      <w:bookmarkEnd w:id="21"/>
      <w:bookmarkEnd w:id="22"/>
    </w:p>
    <w:p w:rsidR="00FA6971" w:rsidRPr="00FA6971" w:rsidRDefault="00FA6971" w:rsidP="00FA6971">
      <w:pPr>
        <w:pStyle w:val="a9"/>
        <w:spacing w:line="360" w:lineRule="auto"/>
        <w:ind w:firstLine="709"/>
        <w:rPr>
          <w:sz w:val="24"/>
          <w:szCs w:val="24"/>
        </w:rPr>
      </w:pPr>
      <w:r w:rsidRPr="00FA6971">
        <w:rPr>
          <w:sz w:val="24"/>
          <w:szCs w:val="24"/>
        </w:rPr>
        <w:t>У західній юридичній літературі розрізняють два поняття “неплатоспр</w:t>
      </w:r>
      <w:r w:rsidRPr="00FA6971">
        <w:rPr>
          <w:sz w:val="24"/>
          <w:szCs w:val="24"/>
        </w:rPr>
        <w:t>о</w:t>
      </w:r>
      <w:r w:rsidRPr="00FA6971">
        <w:rPr>
          <w:sz w:val="24"/>
          <w:szCs w:val="24"/>
        </w:rPr>
        <w:t>можність” і “банкрутство”. У законодавстві вживається термін “неплат</w:t>
      </w:r>
      <w:r w:rsidRPr="00FA6971">
        <w:rPr>
          <w:sz w:val="24"/>
          <w:szCs w:val="24"/>
        </w:rPr>
        <w:t>о</w:t>
      </w:r>
      <w:r w:rsidRPr="00FA6971">
        <w:rPr>
          <w:sz w:val="24"/>
          <w:szCs w:val="24"/>
        </w:rPr>
        <w:t>спроможність”, банкрутство розглядається як кримінально-правовий бік н</w:t>
      </w:r>
      <w:r w:rsidRPr="00FA6971">
        <w:rPr>
          <w:sz w:val="24"/>
          <w:szCs w:val="24"/>
        </w:rPr>
        <w:t>е</w:t>
      </w:r>
      <w:r w:rsidRPr="00FA6971">
        <w:rPr>
          <w:sz w:val="24"/>
          <w:szCs w:val="24"/>
        </w:rPr>
        <w:t>платоспроможності.</w:t>
      </w:r>
    </w:p>
    <w:p w:rsidR="00FA6971" w:rsidRPr="00833EC0" w:rsidRDefault="00FA6971" w:rsidP="00FA6971">
      <w:pPr>
        <w:spacing w:after="0" w:line="360" w:lineRule="auto"/>
        <w:ind w:firstLine="709"/>
        <w:jc w:val="both"/>
        <w:rPr>
          <w:rFonts w:ascii="Times New Roman" w:hAnsi="Times New Roman" w:cs="Times New Roman"/>
          <w:color w:val="000000"/>
          <w:sz w:val="24"/>
          <w:szCs w:val="24"/>
          <w:lang w:val="uk-UA"/>
        </w:rPr>
      </w:pPr>
      <w:r w:rsidRPr="00FA6971">
        <w:rPr>
          <w:rFonts w:ascii="Times New Roman" w:hAnsi="Times New Roman" w:cs="Times New Roman"/>
          <w:color w:val="000000"/>
          <w:sz w:val="24"/>
          <w:szCs w:val="24"/>
          <w:lang w:val="uk-UA"/>
        </w:rPr>
        <w:t>У юридичній літературі існує думка, що слово “банкрутство” утворил</w:t>
      </w:r>
      <w:r w:rsidRPr="00FA6971">
        <w:rPr>
          <w:rFonts w:ascii="Times New Roman" w:hAnsi="Times New Roman" w:cs="Times New Roman"/>
          <w:color w:val="000000"/>
          <w:sz w:val="24"/>
          <w:szCs w:val="24"/>
          <w:lang w:val="uk-UA"/>
        </w:rPr>
        <w:t>о</w:t>
      </w:r>
      <w:r w:rsidRPr="00FA6971">
        <w:rPr>
          <w:rFonts w:ascii="Times New Roman" w:hAnsi="Times New Roman" w:cs="Times New Roman"/>
          <w:color w:val="000000"/>
          <w:sz w:val="24"/>
          <w:szCs w:val="24"/>
          <w:lang w:val="uk-UA"/>
        </w:rPr>
        <w:t xml:space="preserve">ся в середньовічних містах Італії або від </w:t>
      </w:r>
      <w:r w:rsidRPr="00FA6971">
        <w:rPr>
          <w:rFonts w:ascii="Times New Roman" w:hAnsi="Times New Roman" w:cs="Times New Roman"/>
          <w:color w:val="000000"/>
          <w:sz w:val="24"/>
          <w:szCs w:val="24"/>
        </w:rPr>
        <w:t>bank</w:t>
      </w:r>
      <w:r w:rsidRPr="00FA6971">
        <w:rPr>
          <w:rFonts w:ascii="Times New Roman" w:hAnsi="Times New Roman" w:cs="Times New Roman"/>
          <w:color w:val="000000"/>
          <w:sz w:val="24"/>
          <w:szCs w:val="24"/>
          <w:lang w:val="uk-UA"/>
        </w:rPr>
        <w:t xml:space="preserve"> </w:t>
      </w:r>
      <w:r w:rsidRPr="00FA6971">
        <w:rPr>
          <w:rFonts w:ascii="Times New Roman" w:hAnsi="Times New Roman" w:cs="Times New Roman"/>
          <w:color w:val="000000"/>
          <w:sz w:val="24"/>
          <w:szCs w:val="24"/>
        </w:rPr>
        <w:t>broken</w:t>
      </w:r>
      <w:r w:rsidRPr="00FA6971">
        <w:rPr>
          <w:rFonts w:ascii="Times New Roman" w:hAnsi="Times New Roman" w:cs="Times New Roman"/>
          <w:color w:val="000000"/>
          <w:sz w:val="24"/>
          <w:szCs w:val="24"/>
          <w:lang w:val="uk-UA"/>
        </w:rPr>
        <w:t xml:space="preserve">, або </w:t>
      </w:r>
      <w:r w:rsidRPr="00FA6971">
        <w:rPr>
          <w:rFonts w:ascii="Times New Roman" w:hAnsi="Times New Roman" w:cs="Times New Roman"/>
          <w:color w:val="000000"/>
          <w:sz w:val="24"/>
          <w:szCs w:val="24"/>
        </w:rPr>
        <w:t>bench</w:t>
      </w:r>
      <w:r w:rsidRPr="00FA6971">
        <w:rPr>
          <w:rFonts w:ascii="Times New Roman" w:hAnsi="Times New Roman" w:cs="Times New Roman"/>
          <w:color w:val="000000"/>
          <w:sz w:val="24"/>
          <w:szCs w:val="24"/>
          <w:lang w:val="uk-UA"/>
        </w:rPr>
        <w:t xml:space="preserve"> </w:t>
      </w:r>
      <w:r w:rsidRPr="00FA6971">
        <w:rPr>
          <w:rFonts w:ascii="Times New Roman" w:hAnsi="Times New Roman" w:cs="Times New Roman"/>
          <w:color w:val="000000"/>
          <w:sz w:val="24"/>
          <w:szCs w:val="24"/>
        </w:rPr>
        <w:t>broken</w:t>
      </w:r>
      <w:r w:rsidRPr="00FA6971">
        <w:rPr>
          <w:rFonts w:ascii="Times New Roman" w:hAnsi="Times New Roman" w:cs="Times New Roman"/>
          <w:color w:val="000000"/>
          <w:sz w:val="24"/>
          <w:szCs w:val="24"/>
          <w:lang w:val="uk-UA"/>
        </w:rPr>
        <w:t xml:space="preserve">. </w:t>
      </w:r>
      <w:r w:rsidRPr="00FA6971">
        <w:rPr>
          <w:rFonts w:ascii="Times New Roman" w:hAnsi="Times New Roman" w:cs="Times New Roman"/>
          <w:color w:val="000000"/>
          <w:sz w:val="24"/>
          <w:szCs w:val="24"/>
        </w:rPr>
        <w:t>У п</w:t>
      </w:r>
      <w:r w:rsidRPr="00FA6971">
        <w:rPr>
          <w:rFonts w:ascii="Times New Roman" w:hAnsi="Times New Roman" w:cs="Times New Roman"/>
          <w:color w:val="000000"/>
          <w:sz w:val="24"/>
          <w:szCs w:val="24"/>
        </w:rPr>
        <w:t>е</w:t>
      </w:r>
      <w:r w:rsidRPr="00FA6971">
        <w:rPr>
          <w:rFonts w:ascii="Times New Roman" w:hAnsi="Times New Roman" w:cs="Times New Roman"/>
          <w:color w:val="000000"/>
          <w:sz w:val="24"/>
          <w:szCs w:val="24"/>
        </w:rPr>
        <w:t xml:space="preserve">рекладі на </w:t>
      </w:r>
      <w:r w:rsidRPr="00FA6971">
        <w:rPr>
          <w:rFonts w:ascii="Times New Roman" w:hAnsi="Times New Roman" w:cs="Times New Roman"/>
          <w:color w:val="000000"/>
          <w:sz w:val="24"/>
          <w:szCs w:val="24"/>
        </w:rPr>
        <w:lastRenderedPageBreak/>
        <w:t>російську це означає перевернутий стіл (лавка), на якому торгував торгівець або проводив обмін валют міняла. Клієнти, які ставали банкрутами, перевертали стіл на знак протесту</w:t>
      </w:r>
      <w:r w:rsidR="00833EC0">
        <w:rPr>
          <w:rFonts w:ascii="Times New Roman" w:hAnsi="Times New Roman" w:cs="Times New Roman"/>
          <w:color w:val="000000"/>
          <w:sz w:val="24"/>
          <w:szCs w:val="24"/>
          <w:lang w:val="uk-UA"/>
        </w:rPr>
        <w:t>.</w:t>
      </w:r>
    </w:p>
    <w:p w:rsidR="00FA6971" w:rsidRPr="004D462E" w:rsidRDefault="00FA6971" w:rsidP="004D462E">
      <w:pPr>
        <w:pStyle w:val="3"/>
        <w:spacing w:before="0" w:after="0" w:line="360" w:lineRule="auto"/>
        <w:ind w:firstLine="709"/>
        <w:rPr>
          <w:rFonts w:ascii="Times New Roman" w:hAnsi="Times New Roman"/>
          <w:i/>
          <w:color w:val="000000"/>
          <w:sz w:val="24"/>
          <w:szCs w:val="24"/>
        </w:rPr>
      </w:pPr>
      <w:bookmarkStart w:id="23" w:name="_Toc37522748"/>
      <w:r w:rsidRPr="004D462E">
        <w:rPr>
          <w:rFonts w:ascii="Times New Roman" w:hAnsi="Times New Roman"/>
          <w:i/>
          <w:color w:val="000000"/>
          <w:sz w:val="24"/>
          <w:szCs w:val="24"/>
        </w:rPr>
        <w:t>Цілі законів про неплатоспроможність</w:t>
      </w:r>
      <w:bookmarkEnd w:id="23"/>
    </w:p>
    <w:p w:rsidR="00FA6971" w:rsidRPr="00FA6971" w:rsidRDefault="00FA6971" w:rsidP="00FA6971">
      <w:pPr>
        <w:spacing w:after="0" w:line="360" w:lineRule="auto"/>
        <w:ind w:firstLine="709"/>
        <w:jc w:val="both"/>
        <w:rPr>
          <w:rFonts w:ascii="Times New Roman" w:hAnsi="Times New Roman" w:cs="Times New Roman"/>
          <w:color w:val="000000"/>
          <w:sz w:val="24"/>
          <w:szCs w:val="24"/>
        </w:rPr>
      </w:pPr>
      <w:r w:rsidRPr="00FA6971">
        <w:rPr>
          <w:rFonts w:ascii="Times New Roman" w:hAnsi="Times New Roman" w:cs="Times New Roman"/>
          <w:color w:val="000000"/>
          <w:sz w:val="24"/>
          <w:szCs w:val="24"/>
          <w:lang w:val="uk-UA"/>
        </w:rPr>
        <w:t>Сучасне виробництво характеризується технологічною складністю, зн</w:t>
      </w:r>
      <w:r w:rsidRPr="00FA6971">
        <w:rPr>
          <w:rFonts w:ascii="Times New Roman" w:hAnsi="Times New Roman" w:cs="Times New Roman"/>
          <w:color w:val="000000"/>
          <w:sz w:val="24"/>
          <w:szCs w:val="24"/>
          <w:lang w:val="uk-UA"/>
        </w:rPr>
        <w:t>а</w:t>
      </w:r>
      <w:r w:rsidRPr="00FA6971">
        <w:rPr>
          <w:rFonts w:ascii="Times New Roman" w:hAnsi="Times New Roman" w:cs="Times New Roman"/>
          <w:color w:val="000000"/>
          <w:sz w:val="24"/>
          <w:szCs w:val="24"/>
          <w:lang w:val="uk-UA"/>
        </w:rPr>
        <w:t>чними інвестиціями в інновації, посиленням інтеграції та глобалізації. Усе це визначає цілі розвитку законодавства про неплатоспроможність. Як зазнач</w:t>
      </w:r>
      <w:r w:rsidRPr="00FA6971">
        <w:rPr>
          <w:rFonts w:ascii="Times New Roman" w:hAnsi="Times New Roman" w:cs="Times New Roman"/>
          <w:color w:val="000000"/>
          <w:sz w:val="24"/>
          <w:szCs w:val="24"/>
          <w:lang w:val="uk-UA"/>
        </w:rPr>
        <w:t>а</w:t>
      </w:r>
      <w:r w:rsidRPr="00FA6971">
        <w:rPr>
          <w:rFonts w:ascii="Times New Roman" w:hAnsi="Times New Roman" w:cs="Times New Roman"/>
          <w:color w:val="000000"/>
          <w:sz w:val="24"/>
          <w:szCs w:val="24"/>
          <w:lang w:val="uk-UA"/>
        </w:rPr>
        <w:t xml:space="preserve">ється в юридичній літературі, </w:t>
      </w:r>
      <w:r w:rsidRPr="00FA6971">
        <w:rPr>
          <w:rFonts w:ascii="Times New Roman" w:hAnsi="Times New Roman" w:cs="Times New Roman"/>
          <w:b/>
          <w:color w:val="000000"/>
          <w:sz w:val="24"/>
          <w:szCs w:val="24"/>
          <w:lang w:val="uk-UA"/>
        </w:rPr>
        <w:t>в західних країнах основна ідея законода</w:t>
      </w:r>
      <w:r w:rsidRPr="00FA6971">
        <w:rPr>
          <w:rFonts w:ascii="Times New Roman" w:hAnsi="Times New Roman" w:cs="Times New Roman"/>
          <w:b/>
          <w:color w:val="000000"/>
          <w:sz w:val="24"/>
          <w:szCs w:val="24"/>
          <w:lang w:val="uk-UA"/>
        </w:rPr>
        <w:t>в</w:t>
      </w:r>
      <w:r w:rsidRPr="00FA6971">
        <w:rPr>
          <w:rFonts w:ascii="Times New Roman" w:hAnsi="Times New Roman" w:cs="Times New Roman"/>
          <w:b/>
          <w:color w:val="000000"/>
          <w:sz w:val="24"/>
          <w:szCs w:val="24"/>
          <w:lang w:val="uk-UA"/>
        </w:rPr>
        <w:t>ства про неплатоспроможність полягає в тому, що неплатоспроможне, але функціонуюче підприємство доцільніше зберегти цілком, ніж роз</w:t>
      </w:r>
      <w:r w:rsidRPr="00FA6971">
        <w:rPr>
          <w:rFonts w:ascii="Times New Roman" w:hAnsi="Times New Roman" w:cs="Times New Roman"/>
          <w:b/>
          <w:color w:val="000000"/>
          <w:sz w:val="24"/>
          <w:szCs w:val="24"/>
          <w:lang w:val="uk-UA"/>
        </w:rPr>
        <w:t>п</w:t>
      </w:r>
      <w:r w:rsidRPr="00FA6971">
        <w:rPr>
          <w:rFonts w:ascii="Times New Roman" w:hAnsi="Times New Roman" w:cs="Times New Roman"/>
          <w:b/>
          <w:color w:val="000000"/>
          <w:sz w:val="24"/>
          <w:szCs w:val="24"/>
          <w:lang w:val="uk-UA"/>
        </w:rPr>
        <w:t>родавати його частинами</w:t>
      </w:r>
      <w:r w:rsidRPr="00FA6971">
        <w:rPr>
          <w:rFonts w:ascii="Times New Roman" w:hAnsi="Times New Roman" w:cs="Times New Roman"/>
          <w:color w:val="000000"/>
          <w:sz w:val="24"/>
          <w:szCs w:val="24"/>
          <w:lang w:val="uk-UA"/>
        </w:rPr>
        <w:t xml:space="preserve">. </w:t>
      </w:r>
      <w:r w:rsidRPr="00FA6971">
        <w:rPr>
          <w:rFonts w:ascii="Times New Roman" w:hAnsi="Times New Roman" w:cs="Times New Roman"/>
          <w:color w:val="000000"/>
          <w:sz w:val="24"/>
          <w:szCs w:val="24"/>
        </w:rPr>
        <w:t>Підприємство неплатоспроможне з фінансового погляду, воно не в змозі розплатитися з усіма боргами. Проте воно може являти собою достатньо сучасний технічний і технологічний комплекс із кваліфікованим персоналом і розвиненою соціальною інфраструктурою. У разі р</w:t>
      </w:r>
      <w:r w:rsidRPr="00FA6971">
        <w:rPr>
          <w:rFonts w:ascii="Times New Roman" w:hAnsi="Times New Roman" w:cs="Times New Roman"/>
          <w:color w:val="000000"/>
          <w:sz w:val="24"/>
          <w:szCs w:val="24"/>
        </w:rPr>
        <w:t>о</w:t>
      </w:r>
      <w:r w:rsidRPr="00FA6971">
        <w:rPr>
          <w:rFonts w:ascii="Times New Roman" w:hAnsi="Times New Roman" w:cs="Times New Roman"/>
          <w:color w:val="000000"/>
          <w:sz w:val="24"/>
          <w:szCs w:val="24"/>
        </w:rPr>
        <w:t>зпродажу частинами вартість устаткування й інфраструктури зменшується, страждає також державний бюджет. Держава може втратити великого пла</w:t>
      </w:r>
      <w:r w:rsidRPr="00FA6971">
        <w:rPr>
          <w:rFonts w:ascii="Times New Roman" w:hAnsi="Times New Roman" w:cs="Times New Roman"/>
          <w:color w:val="000000"/>
          <w:sz w:val="24"/>
          <w:szCs w:val="24"/>
        </w:rPr>
        <w:t>т</w:t>
      </w:r>
      <w:r w:rsidRPr="00FA6971">
        <w:rPr>
          <w:rFonts w:ascii="Times New Roman" w:hAnsi="Times New Roman" w:cs="Times New Roman"/>
          <w:color w:val="000000"/>
          <w:sz w:val="24"/>
          <w:szCs w:val="24"/>
        </w:rPr>
        <w:t xml:space="preserve">ника податків. З іншого боку, </w:t>
      </w:r>
      <w:r w:rsidRPr="00FA6971">
        <w:rPr>
          <w:rFonts w:ascii="Times New Roman" w:hAnsi="Times New Roman" w:cs="Times New Roman"/>
          <w:b/>
          <w:color w:val="000000"/>
          <w:sz w:val="24"/>
          <w:szCs w:val="24"/>
        </w:rPr>
        <w:t>закон мусить захистити права кредиторів. Якщо права кредиторів будуть обмежені, то вони самі можуть потрапити до числа неплатоспроможних боржників. Це спричинить ланцюжок неплатежів, що завдасть шкоди загальному економічному розвитку. Законодавство повинно балансувати обидві важкі про</w:t>
      </w:r>
      <w:r w:rsidRPr="00FA6971">
        <w:rPr>
          <w:rFonts w:ascii="Times New Roman" w:hAnsi="Times New Roman" w:cs="Times New Roman"/>
          <w:b/>
          <w:color w:val="000000"/>
          <w:sz w:val="24"/>
          <w:szCs w:val="24"/>
        </w:rPr>
        <w:t>б</w:t>
      </w:r>
      <w:r w:rsidRPr="00FA6971">
        <w:rPr>
          <w:rFonts w:ascii="Times New Roman" w:hAnsi="Times New Roman" w:cs="Times New Roman"/>
          <w:b/>
          <w:color w:val="000000"/>
          <w:sz w:val="24"/>
          <w:szCs w:val="24"/>
        </w:rPr>
        <w:t>леми.</w:t>
      </w:r>
    </w:p>
    <w:p w:rsidR="00FA6971" w:rsidRPr="004D462E" w:rsidRDefault="00FA6971" w:rsidP="004D462E">
      <w:pPr>
        <w:pStyle w:val="3"/>
        <w:spacing w:before="0" w:after="0" w:line="360" w:lineRule="auto"/>
        <w:rPr>
          <w:rFonts w:ascii="Times New Roman" w:hAnsi="Times New Roman"/>
          <w:i/>
          <w:color w:val="000000"/>
          <w:sz w:val="24"/>
          <w:szCs w:val="24"/>
        </w:rPr>
      </w:pPr>
      <w:bookmarkStart w:id="24" w:name="_Toc24707733"/>
      <w:bookmarkStart w:id="25" w:name="_Toc37522749"/>
      <w:r w:rsidRPr="004D462E">
        <w:rPr>
          <w:rFonts w:ascii="Times New Roman" w:hAnsi="Times New Roman"/>
          <w:i/>
          <w:color w:val="000000"/>
          <w:sz w:val="24"/>
          <w:szCs w:val="24"/>
        </w:rPr>
        <w:t xml:space="preserve">Закони про неплатоспроможність у країнах </w:t>
      </w:r>
      <w:r w:rsidRPr="004D462E">
        <w:rPr>
          <w:rFonts w:ascii="Times New Roman" w:hAnsi="Times New Roman"/>
          <w:i/>
          <w:color w:val="000000"/>
          <w:sz w:val="24"/>
          <w:szCs w:val="24"/>
        </w:rPr>
        <w:br/>
        <w:t>із розвиненою ринковою економікою</w:t>
      </w:r>
      <w:bookmarkEnd w:id="24"/>
      <w:bookmarkEnd w:id="25"/>
    </w:p>
    <w:p w:rsidR="00FA6971" w:rsidRPr="00FA6971" w:rsidRDefault="00FA6971" w:rsidP="00FA6971">
      <w:pPr>
        <w:spacing w:after="0" w:line="360" w:lineRule="auto"/>
        <w:ind w:firstLine="709"/>
        <w:jc w:val="both"/>
        <w:rPr>
          <w:rFonts w:ascii="Times New Roman" w:hAnsi="Times New Roman" w:cs="Times New Roman"/>
          <w:color w:val="000000"/>
          <w:sz w:val="24"/>
          <w:szCs w:val="24"/>
        </w:rPr>
      </w:pPr>
      <w:r w:rsidRPr="00FA6971">
        <w:rPr>
          <w:rFonts w:ascii="Times New Roman" w:hAnsi="Times New Roman" w:cs="Times New Roman"/>
          <w:color w:val="000000"/>
          <w:sz w:val="24"/>
          <w:szCs w:val="24"/>
        </w:rPr>
        <w:t>У процесі розроблення законів про неплатоспроможність, по суті, ст</w:t>
      </w:r>
      <w:r w:rsidRPr="00FA6971">
        <w:rPr>
          <w:rFonts w:ascii="Times New Roman" w:hAnsi="Times New Roman" w:cs="Times New Roman"/>
          <w:color w:val="000000"/>
          <w:sz w:val="24"/>
          <w:szCs w:val="24"/>
        </w:rPr>
        <w:t>и</w:t>
      </w:r>
      <w:r w:rsidRPr="00FA6971">
        <w:rPr>
          <w:rFonts w:ascii="Times New Roman" w:hAnsi="Times New Roman" w:cs="Times New Roman"/>
          <w:color w:val="000000"/>
          <w:sz w:val="24"/>
          <w:szCs w:val="24"/>
        </w:rPr>
        <w:t>каються економічні і правові проблеми на макро- та мікроекономічних рі</w:t>
      </w:r>
      <w:r w:rsidRPr="00FA6971">
        <w:rPr>
          <w:rFonts w:ascii="Times New Roman" w:hAnsi="Times New Roman" w:cs="Times New Roman"/>
          <w:color w:val="000000"/>
          <w:sz w:val="24"/>
          <w:szCs w:val="24"/>
        </w:rPr>
        <w:t>в</w:t>
      </w:r>
      <w:r w:rsidRPr="00FA6971">
        <w:rPr>
          <w:rFonts w:ascii="Times New Roman" w:hAnsi="Times New Roman" w:cs="Times New Roman"/>
          <w:color w:val="000000"/>
          <w:sz w:val="24"/>
          <w:szCs w:val="24"/>
        </w:rPr>
        <w:t xml:space="preserve">нях. Це визначає або </w:t>
      </w:r>
      <w:r w:rsidRPr="00FA6971">
        <w:rPr>
          <w:rFonts w:ascii="Times New Roman" w:hAnsi="Times New Roman" w:cs="Times New Roman"/>
          <w:i/>
          <w:color w:val="000000"/>
          <w:sz w:val="24"/>
          <w:szCs w:val="24"/>
        </w:rPr>
        <w:t>продебіторський,</w:t>
      </w:r>
      <w:r w:rsidRPr="00FA6971">
        <w:rPr>
          <w:rFonts w:ascii="Times New Roman" w:hAnsi="Times New Roman" w:cs="Times New Roman"/>
          <w:color w:val="000000"/>
          <w:sz w:val="24"/>
          <w:szCs w:val="24"/>
        </w:rPr>
        <w:t xml:space="preserve"> або </w:t>
      </w:r>
      <w:r w:rsidRPr="00FA6971">
        <w:rPr>
          <w:rFonts w:ascii="Times New Roman" w:hAnsi="Times New Roman" w:cs="Times New Roman"/>
          <w:i/>
          <w:color w:val="000000"/>
          <w:sz w:val="24"/>
          <w:szCs w:val="24"/>
        </w:rPr>
        <w:t>прокредиторський</w:t>
      </w:r>
      <w:r w:rsidRPr="00FA6971">
        <w:rPr>
          <w:rFonts w:ascii="Times New Roman" w:hAnsi="Times New Roman" w:cs="Times New Roman"/>
          <w:color w:val="000000"/>
          <w:sz w:val="24"/>
          <w:szCs w:val="24"/>
        </w:rPr>
        <w:t xml:space="preserve"> </w:t>
      </w:r>
      <w:r w:rsidRPr="00FA6971">
        <w:rPr>
          <w:rFonts w:ascii="Times New Roman" w:hAnsi="Times New Roman" w:cs="Times New Roman"/>
          <w:i/>
          <w:color w:val="000000"/>
          <w:sz w:val="24"/>
          <w:szCs w:val="24"/>
        </w:rPr>
        <w:t>напрям у законах про н</w:t>
      </w:r>
      <w:r w:rsidRPr="00FA6971">
        <w:rPr>
          <w:rFonts w:ascii="Times New Roman" w:hAnsi="Times New Roman" w:cs="Times New Roman"/>
          <w:i/>
          <w:color w:val="000000"/>
          <w:sz w:val="24"/>
          <w:szCs w:val="24"/>
        </w:rPr>
        <w:t>е</w:t>
      </w:r>
      <w:r w:rsidRPr="00FA6971">
        <w:rPr>
          <w:rFonts w:ascii="Times New Roman" w:hAnsi="Times New Roman" w:cs="Times New Roman"/>
          <w:i/>
          <w:color w:val="000000"/>
          <w:sz w:val="24"/>
          <w:szCs w:val="24"/>
        </w:rPr>
        <w:t>платоспроможність</w:t>
      </w:r>
      <w:r w:rsidRPr="00FA6971">
        <w:rPr>
          <w:rFonts w:ascii="Times New Roman" w:hAnsi="Times New Roman" w:cs="Times New Roman"/>
          <w:color w:val="000000"/>
          <w:sz w:val="24"/>
          <w:szCs w:val="24"/>
        </w:rPr>
        <w:t>.</w:t>
      </w:r>
    </w:p>
    <w:p w:rsidR="00FA6971" w:rsidRPr="00FA6971" w:rsidRDefault="00FA6971" w:rsidP="00FA6971">
      <w:pPr>
        <w:spacing w:after="0" w:line="360" w:lineRule="auto"/>
        <w:ind w:firstLine="709"/>
        <w:jc w:val="both"/>
        <w:rPr>
          <w:rFonts w:ascii="Times New Roman" w:hAnsi="Times New Roman" w:cs="Times New Roman"/>
          <w:color w:val="000000"/>
          <w:sz w:val="24"/>
          <w:szCs w:val="24"/>
        </w:rPr>
      </w:pPr>
      <w:r w:rsidRPr="00FA6971">
        <w:rPr>
          <w:rFonts w:ascii="Times New Roman" w:hAnsi="Times New Roman" w:cs="Times New Roman"/>
          <w:color w:val="000000"/>
          <w:sz w:val="24"/>
          <w:szCs w:val="24"/>
        </w:rPr>
        <w:t>Французьке законодавство про неплатоспроможність являє собою при</w:t>
      </w:r>
      <w:r w:rsidRPr="00FA6971">
        <w:rPr>
          <w:rFonts w:ascii="Times New Roman" w:hAnsi="Times New Roman" w:cs="Times New Roman"/>
          <w:color w:val="000000"/>
          <w:sz w:val="24"/>
          <w:szCs w:val="24"/>
        </w:rPr>
        <w:t>к</w:t>
      </w:r>
      <w:r w:rsidRPr="00FA6971">
        <w:rPr>
          <w:rFonts w:ascii="Times New Roman" w:hAnsi="Times New Roman" w:cs="Times New Roman"/>
          <w:color w:val="000000"/>
          <w:sz w:val="24"/>
          <w:szCs w:val="24"/>
        </w:rPr>
        <w:t>лад макроекономічного підходу до проблеми. Це підтверджується назвою З</w:t>
      </w:r>
      <w:r w:rsidRPr="00FA6971">
        <w:rPr>
          <w:rFonts w:ascii="Times New Roman" w:hAnsi="Times New Roman" w:cs="Times New Roman"/>
          <w:color w:val="000000"/>
          <w:sz w:val="24"/>
          <w:szCs w:val="24"/>
        </w:rPr>
        <w:t>а</w:t>
      </w:r>
      <w:r w:rsidRPr="00FA6971">
        <w:rPr>
          <w:rFonts w:ascii="Times New Roman" w:hAnsi="Times New Roman" w:cs="Times New Roman"/>
          <w:color w:val="000000"/>
          <w:sz w:val="24"/>
          <w:szCs w:val="24"/>
        </w:rPr>
        <w:t>кону “Про фінансове оздоровлення підприємств”.</w:t>
      </w:r>
    </w:p>
    <w:p w:rsidR="00FA6971" w:rsidRPr="00FA6971" w:rsidRDefault="00FA6971" w:rsidP="00FA6971">
      <w:pPr>
        <w:spacing w:after="0" w:line="360" w:lineRule="auto"/>
        <w:ind w:firstLine="709"/>
        <w:jc w:val="both"/>
        <w:rPr>
          <w:rFonts w:ascii="Times New Roman" w:hAnsi="Times New Roman" w:cs="Times New Roman"/>
          <w:color w:val="000000"/>
          <w:sz w:val="24"/>
          <w:szCs w:val="24"/>
        </w:rPr>
      </w:pPr>
      <w:r w:rsidRPr="00FA6971">
        <w:rPr>
          <w:rFonts w:ascii="Times New Roman" w:hAnsi="Times New Roman" w:cs="Times New Roman"/>
          <w:color w:val="000000"/>
          <w:sz w:val="24"/>
          <w:szCs w:val="24"/>
        </w:rPr>
        <w:t>Пріоритетність цілей визначена в такий спосіб:</w:t>
      </w:r>
    </w:p>
    <w:p w:rsidR="00FA6971" w:rsidRPr="00FA6971" w:rsidRDefault="00FA6971" w:rsidP="00FA6971">
      <w:pPr>
        <w:numPr>
          <w:ilvl w:val="0"/>
          <w:numId w:val="12"/>
        </w:numPr>
        <w:spacing w:after="0" w:line="360" w:lineRule="auto"/>
        <w:ind w:firstLine="709"/>
        <w:jc w:val="both"/>
        <w:rPr>
          <w:rFonts w:ascii="Times New Roman" w:hAnsi="Times New Roman" w:cs="Times New Roman"/>
          <w:color w:val="000000"/>
          <w:sz w:val="24"/>
          <w:szCs w:val="24"/>
        </w:rPr>
      </w:pPr>
      <w:r w:rsidRPr="00FA6971">
        <w:rPr>
          <w:rFonts w:ascii="Times New Roman" w:hAnsi="Times New Roman" w:cs="Times New Roman"/>
          <w:color w:val="000000"/>
          <w:sz w:val="24"/>
          <w:szCs w:val="24"/>
        </w:rPr>
        <w:t>збереження діючих підприємств;</w:t>
      </w:r>
    </w:p>
    <w:p w:rsidR="00FA6971" w:rsidRPr="00FA6971" w:rsidRDefault="00FA6971" w:rsidP="00FA6971">
      <w:pPr>
        <w:numPr>
          <w:ilvl w:val="0"/>
          <w:numId w:val="12"/>
        </w:numPr>
        <w:spacing w:after="0" w:line="360" w:lineRule="auto"/>
        <w:ind w:firstLine="709"/>
        <w:jc w:val="both"/>
        <w:rPr>
          <w:rFonts w:ascii="Times New Roman" w:hAnsi="Times New Roman" w:cs="Times New Roman"/>
          <w:color w:val="000000"/>
          <w:sz w:val="24"/>
          <w:szCs w:val="24"/>
        </w:rPr>
      </w:pPr>
      <w:r w:rsidRPr="00FA6971">
        <w:rPr>
          <w:rFonts w:ascii="Times New Roman" w:hAnsi="Times New Roman" w:cs="Times New Roman"/>
          <w:color w:val="000000"/>
          <w:sz w:val="24"/>
          <w:szCs w:val="24"/>
        </w:rPr>
        <w:t>збереження робочих місць;</w:t>
      </w:r>
    </w:p>
    <w:p w:rsidR="00FA6971" w:rsidRPr="00FA6971" w:rsidRDefault="00FA6971" w:rsidP="00FA6971">
      <w:pPr>
        <w:numPr>
          <w:ilvl w:val="0"/>
          <w:numId w:val="12"/>
        </w:numPr>
        <w:spacing w:after="0" w:line="360" w:lineRule="auto"/>
        <w:ind w:firstLine="709"/>
        <w:jc w:val="both"/>
        <w:rPr>
          <w:rFonts w:ascii="Times New Roman" w:hAnsi="Times New Roman" w:cs="Times New Roman"/>
          <w:color w:val="000000"/>
          <w:sz w:val="24"/>
          <w:szCs w:val="24"/>
        </w:rPr>
      </w:pPr>
      <w:r w:rsidRPr="00FA6971">
        <w:rPr>
          <w:rFonts w:ascii="Times New Roman" w:hAnsi="Times New Roman" w:cs="Times New Roman"/>
          <w:color w:val="000000"/>
          <w:sz w:val="24"/>
          <w:szCs w:val="24"/>
        </w:rPr>
        <w:t>задоволення вимог кредиторів</w:t>
      </w:r>
      <w:r w:rsidR="004D462E">
        <w:rPr>
          <w:rFonts w:ascii="Times New Roman" w:hAnsi="Times New Roman" w:cs="Times New Roman"/>
          <w:color w:val="000000"/>
          <w:sz w:val="24"/>
          <w:szCs w:val="24"/>
          <w:lang w:val="uk-UA"/>
        </w:rPr>
        <w:t>.</w:t>
      </w:r>
    </w:p>
    <w:p w:rsidR="00FA6971" w:rsidRPr="00FA6971" w:rsidRDefault="00FA6971" w:rsidP="00FA6971">
      <w:pPr>
        <w:spacing w:after="0" w:line="360" w:lineRule="auto"/>
        <w:ind w:firstLine="709"/>
        <w:jc w:val="both"/>
        <w:rPr>
          <w:rFonts w:ascii="Times New Roman" w:hAnsi="Times New Roman" w:cs="Times New Roman"/>
          <w:color w:val="000000"/>
          <w:sz w:val="24"/>
          <w:szCs w:val="24"/>
        </w:rPr>
      </w:pPr>
      <w:r w:rsidRPr="00FA6971">
        <w:rPr>
          <w:rFonts w:ascii="Times New Roman" w:hAnsi="Times New Roman" w:cs="Times New Roman"/>
          <w:color w:val="000000"/>
          <w:sz w:val="24"/>
          <w:szCs w:val="24"/>
        </w:rPr>
        <w:t>Відповідно до закону кредитор не може розпочати будь-які дії, пов’язані з поверненням боргів дебітора. Його права захищає суд. Варто звернути ув</w:t>
      </w:r>
      <w:r w:rsidRPr="00FA6971">
        <w:rPr>
          <w:rFonts w:ascii="Times New Roman" w:hAnsi="Times New Roman" w:cs="Times New Roman"/>
          <w:color w:val="000000"/>
          <w:sz w:val="24"/>
          <w:szCs w:val="24"/>
        </w:rPr>
        <w:t>а</w:t>
      </w:r>
      <w:r w:rsidRPr="00FA6971">
        <w:rPr>
          <w:rFonts w:ascii="Times New Roman" w:hAnsi="Times New Roman" w:cs="Times New Roman"/>
          <w:color w:val="000000"/>
          <w:sz w:val="24"/>
          <w:szCs w:val="24"/>
        </w:rPr>
        <w:t>гу й на особливості судової практики. У Франції за фінансовим станом під</w:t>
      </w:r>
      <w:r w:rsidRPr="00FA6971">
        <w:rPr>
          <w:rFonts w:ascii="Times New Roman" w:hAnsi="Times New Roman" w:cs="Times New Roman"/>
          <w:color w:val="000000"/>
          <w:sz w:val="24"/>
          <w:szCs w:val="24"/>
        </w:rPr>
        <w:t>п</w:t>
      </w:r>
      <w:r w:rsidRPr="00FA6971">
        <w:rPr>
          <w:rFonts w:ascii="Times New Roman" w:hAnsi="Times New Roman" w:cs="Times New Roman"/>
          <w:color w:val="000000"/>
          <w:sz w:val="24"/>
          <w:szCs w:val="24"/>
        </w:rPr>
        <w:t xml:space="preserve">риємств постійно спостерігає регіональна рада директорів і суди. </w:t>
      </w:r>
      <w:r w:rsidRPr="00FA6971">
        <w:rPr>
          <w:rFonts w:ascii="Times New Roman" w:hAnsi="Times New Roman" w:cs="Times New Roman"/>
          <w:i/>
          <w:color w:val="000000"/>
          <w:sz w:val="24"/>
          <w:szCs w:val="24"/>
        </w:rPr>
        <w:t>Француз</w:t>
      </w:r>
      <w:r w:rsidRPr="00FA6971">
        <w:rPr>
          <w:rFonts w:ascii="Times New Roman" w:hAnsi="Times New Roman" w:cs="Times New Roman"/>
          <w:i/>
          <w:color w:val="000000"/>
          <w:sz w:val="24"/>
          <w:szCs w:val="24"/>
        </w:rPr>
        <w:t>ь</w:t>
      </w:r>
      <w:r w:rsidRPr="00FA6971">
        <w:rPr>
          <w:rFonts w:ascii="Times New Roman" w:hAnsi="Times New Roman" w:cs="Times New Roman"/>
          <w:i/>
          <w:color w:val="000000"/>
          <w:sz w:val="24"/>
          <w:szCs w:val="24"/>
        </w:rPr>
        <w:t>ка юридична практика ведення справ про неплатоспроможність спрямована на проведення превентивних</w:t>
      </w:r>
      <w:r w:rsidRPr="00FA6971">
        <w:rPr>
          <w:rFonts w:ascii="Times New Roman" w:hAnsi="Times New Roman" w:cs="Times New Roman"/>
          <w:color w:val="000000"/>
          <w:sz w:val="24"/>
          <w:szCs w:val="24"/>
        </w:rPr>
        <w:t xml:space="preserve"> </w:t>
      </w:r>
      <w:r w:rsidRPr="00FA6971">
        <w:rPr>
          <w:rFonts w:ascii="Times New Roman" w:hAnsi="Times New Roman" w:cs="Times New Roman"/>
          <w:i/>
          <w:color w:val="000000"/>
          <w:sz w:val="24"/>
          <w:szCs w:val="24"/>
        </w:rPr>
        <w:t>заходів</w:t>
      </w:r>
      <w:r w:rsidRPr="00FA6971">
        <w:rPr>
          <w:rFonts w:ascii="Times New Roman" w:hAnsi="Times New Roman" w:cs="Times New Roman"/>
          <w:color w:val="000000"/>
          <w:sz w:val="24"/>
          <w:szCs w:val="24"/>
        </w:rPr>
        <w:t xml:space="preserve">. Якщо </w:t>
      </w:r>
      <w:r w:rsidRPr="00FA6971">
        <w:rPr>
          <w:rFonts w:ascii="Times New Roman" w:hAnsi="Times New Roman" w:cs="Times New Roman"/>
          <w:color w:val="000000"/>
          <w:sz w:val="24"/>
          <w:szCs w:val="24"/>
        </w:rPr>
        <w:lastRenderedPageBreak/>
        <w:t>у підприємства з’являються озн</w:t>
      </w:r>
      <w:r w:rsidRPr="00FA6971">
        <w:rPr>
          <w:rFonts w:ascii="Times New Roman" w:hAnsi="Times New Roman" w:cs="Times New Roman"/>
          <w:color w:val="000000"/>
          <w:sz w:val="24"/>
          <w:szCs w:val="24"/>
        </w:rPr>
        <w:t>а</w:t>
      </w:r>
      <w:r w:rsidRPr="00FA6971">
        <w:rPr>
          <w:rFonts w:ascii="Times New Roman" w:hAnsi="Times New Roman" w:cs="Times New Roman"/>
          <w:color w:val="000000"/>
          <w:sz w:val="24"/>
          <w:szCs w:val="24"/>
        </w:rPr>
        <w:t>ки дефолту, то суд пропонує кредиторам і боржникам починати переговори. Президент Торговельного трибуналу може призначити спеціального предст</w:t>
      </w:r>
      <w:r w:rsidRPr="00FA6971">
        <w:rPr>
          <w:rFonts w:ascii="Times New Roman" w:hAnsi="Times New Roman" w:cs="Times New Roman"/>
          <w:color w:val="000000"/>
          <w:sz w:val="24"/>
          <w:szCs w:val="24"/>
        </w:rPr>
        <w:t>а</w:t>
      </w:r>
      <w:r w:rsidRPr="00FA6971">
        <w:rPr>
          <w:rFonts w:ascii="Times New Roman" w:hAnsi="Times New Roman" w:cs="Times New Roman"/>
          <w:color w:val="000000"/>
          <w:sz w:val="24"/>
          <w:szCs w:val="24"/>
        </w:rPr>
        <w:t>вника для їх проведення. Кредитори звичайно погоджуються на переговори, хоча вони можуть обмежити їхні права. Проте у разі відмови від переговорів та відкриття судової процедури кредитори можуть втратити великі суми.</w:t>
      </w:r>
    </w:p>
    <w:p w:rsidR="00FA6971" w:rsidRPr="00FA6971" w:rsidRDefault="00FA6971" w:rsidP="00FA6971">
      <w:pPr>
        <w:spacing w:after="0" w:line="360" w:lineRule="auto"/>
        <w:ind w:firstLine="709"/>
        <w:jc w:val="both"/>
        <w:rPr>
          <w:rFonts w:ascii="Times New Roman" w:hAnsi="Times New Roman" w:cs="Times New Roman"/>
          <w:color w:val="000000"/>
          <w:sz w:val="24"/>
          <w:szCs w:val="24"/>
        </w:rPr>
      </w:pPr>
      <w:r w:rsidRPr="00FA6971">
        <w:rPr>
          <w:rFonts w:ascii="Times New Roman" w:hAnsi="Times New Roman" w:cs="Times New Roman"/>
          <w:i/>
          <w:color w:val="000000"/>
          <w:sz w:val="24"/>
          <w:szCs w:val="24"/>
        </w:rPr>
        <w:t>Якщо кредитори і боржники не досягли згоди щодо врегулювання свої справи, суд починає справу про неплатоспроможність</w:t>
      </w:r>
      <w:r w:rsidRPr="00FA6971">
        <w:rPr>
          <w:rFonts w:ascii="Times New Roman" w:hAnsi="Times New Roman" w:cs="Times New Roman"/>
          <w:color w:val="000000"/>
          <w:sz w:val="24"/>
          <w:szCs w:val="24"/>
        </w:rPr>
        <w:t>. Суд може також пр</w:t>
      </w:r>
      <w:r w:rsidRPr="00FA6971">
        <w:rPr>
          <w:rFonts w:ascii="Times New Roman" w:hAnsi="Times New Roman" w:cs="Times New Roman"/>
          <w:color w:val="000000"/>
          <w:sz w:val="24"/>
          <w:szCs w:val="24"/>
        </w:rPr>
        <w:t>и</w:t>
      </w:r>
      <w:r w:rsidRPr="00FA6971">
        <w:rPr>
          <w:rFonts w:ascii="Times New Roman" w:hAnsi="Times New Roman" w:cs="Times New Roman"/>
          <w:color w:val="000000"/>
          <w:sz w:val="24"/>
          <w:szCs w:val="24"/>
        </w:rPr>
        <w:t xml:space="preserve">йняти рішення про початок процедури про неплатоспроможність на підставі інформації представників трудового колективу, адміністрації підприємства або прокурора. </w:t>
      </w:r>
      <w:r w:rsidR="00833EC0">
        <w:rPr>
          <w:rFonts w:ascii="Times New Roman" w:hAnsi="Times New Roman" w:cs="Times New Roman"/>
          <w:color w:val="000000"/>
          <w:sz w:val="24"/>
          <w:szCs w:val="24"/>
          <w:lang w:val="uk-UA"/>
        </w:rPr>
        <w:t>А</w:t>
      </w:r>
      <w:r w:rsidRPr="00FA6971">
        <w:rPr>
          <w:rFonts w:ascii="Times New Roman" w:hAnsi="Times New Roman" w:cs="Times New Roman"/>
          <w:color w:val="000000"/>
          <w:sz w:val="24"/>
          <w:szCs w:val="24"/>
        </w:rPr>
        <w:t xml:space="preserve">удитори акціонерних товариств у разі </w:t>
      </w:r>
      <w:r w:rsidRPr="00FA6971">
        <w:rPr>
          <w:rFonts w:ascii="Times New Roman" w:hAnsi="Times New Roman" w:cs="Times New Roman"/>
          <w:i/>
          <w:color w:val="000000"/>
          <w:sz w:val="24"/>
          <w:szCs w:val="24"/>
        </w:rPr>
        <w:t>загрози неплатоспроможності</w:t>
      </w:r>
      <w:r w:rsidRPr="00FA6971">
        <w:rPr>
          <w:rFonts w:ascii="Times New Roman" w:hAnsi="Times New Roman" w:cs="Times New Roman"/>
          <w:color w:val="000000"/>
          <w:sz w:val="24"/>
          <w:szCs w:val="24"/>
        </w:rPr>
        <w:t xml:space="preserve"> зобов’язані негайно повідомити про це адміні</w:t>
      </w:r>
      <w:r w:rsidRPr="00FA6971">
        <w:rPr>
          <w:rFonts w:ascii="Times New Roman" w:hAnsi="Times New Roman" w:cs="Times New Roman"/>
          <w:color w:val="000000"/>
          <w:sz w:val="24"/>
          <w:szCs w:val="24"/>
        </w:rPr>
        <w:t>с</w:t>
      </w:r>
      <w:r w:rsidRPr="00FA6971">
        <w:rPr>
          <w:rFonts w:ascii="Times New Roman" w:hAnsi="Times New Roman" w:cs="Times New Roman"/>
          <w:color w:val="000000"/>
          <w:sz w:val="24"/>
          <w:szCs w:val="24"/>
        </w:rPr>
        <w:t>трацію акціонерного товариства і представника Торговельного трибуналу.</w:t>
      </w:r>
    </w:p>
    <w:p w:rsidR="00FA6971" w:rsidRPr="00FA6971" w:rsidRDefault="00FA6971" w:rsidP="00FA6971">
      <w:pPr>
        <w:spacing w:after="0" w:line="360" w:lineRule="auto"/>
        <w:ind w:firstLine="709"/>
        <w:jc w:val="both"/>
        <w:rPr>
          <w:rFonts w:ascii="Times New Roman" w:hAnsi="Times New Roman" w:cs="Times New Roman"/>
          <w:color w:val="000000"/>
          <w:sz w:val="24"/>
          <w:szCs w:val="24"/>
        </w:rPr>
      </w:pPr>
      <w:r w:rsidRPr="00FA6971">
        <w:rPr>
          <w:rFonts w:ascii="Times New Roman" w:hAnsi="Times New Roman" w:cs="Times New Roman"/>
          <w:color w:val="000000"/>
          <w:sz w:val="24"/>
          <w:szCs w:val="24"/>
        </w:rPr>
        <w:t>Законодавство про регулювання неплатоспроможності в США як прі</w:t>
      </w:r>
      <w:r w:rsidRPr="00FA6971">
        <w:rPr>
          <w:rFonts w:ascii="Times New Roman" w:hAnsi="Times New Roman" w:cs="Times New Roman"/>
          <w:color w:val="000000"/>
          <w:sz w:val="24"/>
          <w:szCs w:val="24"/>
        </w:rPr>
        <w:t>о</w:t>
      </w:r>
      <w:r w:rsidRPr="00FA6971">
        <w:rPr>
          <w:rFonts w:ascii="Times New Roman" w:hAnsi="Times New Roman" w:cs="Times New Roman"/>
          <w:color w:val="000000"/>
          <w:sz w:val="24"/>
          <w:szCs w:val="24"/>
        </w:rPr>
        <w:t>ритетні розглядає також макроекономічні проблеми. Кодекс США про бан</w:t>
      </w:r>
      <w:r w:rsidRPr="00FA6971">
        <w:rPr>
          <w:rFonts w:ascii="Times New Roman" w:hAnsi="Times New Roman" w:cs="Times New Roman"/>
          <w:color w:val="000000"/>
          <w:sz w:val="24"/>
          <w:szCs w:val="24"/>
        </w:rPr>
        <w:t>к</w:t>
      </w:r>
      <w:r w:rsidRPr="00FA6971">
        <w:rPr>
          <w:rFonts w:ascii="Times New Roman" w:hAnsi="Times New Roman" w:cs="Times New Roman"/>
          <w:color w:val="000000"/>
          <w:sz w:val="24"/>
          <w:szCs w:val="24"/>
        </w:rPr>
        <w:t>рутство передбачає систему реорганізації підприємства-боржника з метою його збереження. При цьому акціонери підприємства-боржника отримують деяке відшкодування, знижку в боргах, у кредиторів виникає можливість уз</w:t>
      </w:r>
      <w:r w:rsidRPr="00FA6971">
        <w:rPr>
          <w:rFonts w:ascii="Times New Roman" w:hAnsi="Times New Roman" w:cs="Times New Roman"/>
          <w:color w:val="000000"/>
          <w:sz w:val="24"/>
          <w:szCs w:val="24"/>
        </w:rPr>
        <w:t>я</w:t>
      </w:r>
      <w:r w:rsidRPr="00FA6971">
        <w:rPr>
          <w:rFonts w:ascii="Times New Roman" w:hAnsi="Times New Roman" w:cs="Times New Roman"/>
          <w:color w:val="000000"/>
          <w:sz w:val="24"/>
          <w:szCs w:val="24"/>
        </w:rPr>
        <w:t>ти під свій контроль підприємство. У юридичній літературі зазначається, що ця схема м</w:t>
      </w:r>
      <w:r w:rsidRPr="00FA6971">
        <w:rPr>
          <w:rFonts w:ascii="Times New Roman" w:hAnsi="Times New Roman" w:cs="Times New Roman"/>
          <w:color w:val="000000"/>
          <w:sz w:val="24"/>
          <w:szCs w:val="24"/>
        </w:rPr>
        <w:t>а</w:t>
      </w:r>
      <w:r w:rsidRPr="00FA6971">
        <w:rPr>
          <w:rFonts w:ascii="Times New Roman" w:hAnsi="Times New Roman" w:cs="Times New Roman"/>
          <w:color w:val="000000"/>
          <w:sz w:val="24"/>
          <w:szCs w:val="24"/>
        </w:rPr>
        <w:t>лоефективна.</w:t>
      </w:r>
    </w:p>
    <w:p w:rsidR="00FA6971" w:rsidRPr="00833EC0" w:rsidRDefault="00FA6971" w:rsidP="00FA6971">
      <w:pPr>
        <w:spacing w:after="0" w:line="360" w:lineRule="auto"/>
        <w:ind w:firstLine="709"/>
        <w:jc w:val="both"/>
        <w:rPr>
          <w:rFonts w:ascii="Times New Roman" w:hAnsi="Times New Roman" w:cs="Times New Roman"/>
          <w:b/>
          <w:color w:val="000000"/>
          <w:sz w:val="24"/>
          <w:szCs w:val="24"/>
        </w:rPr>
      </w:pPr>
      <w:r w:rsidRPr="00833EC0">
        <w:rPr>
          <w:rFonts w:ascii="Times New Roman" w:hAnsi="Times New Roman" w:cs="Times New Roman"/>
          <w:b/>
          <w:color w:val="000000"/>
          <w:sz w:val="24"/>
          <w:szCs w:val="24"/>
        </w:rPr>
        <w:t>Американська система характеризується такими основними рисами:</w:t>
      </w:r>
    </w:p>
    <w:p w:rsidR="00FA6971" w:rsidRPr="00FA6971" w:rsidRDefault="00FA6971" w:rsidP="00FA6971">
      <w:pPr>
        <w:numPr>
          <w:ilvl w:val="0"/>
          <w:numId w:val="10"/>
        </w:numPr>
        <w:spacing w:after="0" w:line="360" w:lineRule="auto"/>
        <w:ind w:firstLine="709"/>
        <w:jc w:val="both"/>
        <w:rPr>
          <w:rFonts w:ascii="Times New Roman" w:hAnsi="Times New Roman" w:cs="Times New Roman"/>
          <w:color w:val="000000"/>
          <w:sz w:val="24"/>
          <w:szCs w:val="24"/>
        </w:rPr>
      </w:pPr>
      <w:r w:rsidRPr="00FA6971">
        <w:rPr>
          <w:rFonts w:ascii="Times New Roman" w:hAnsi="Times New Roman" w:cs="Times New Roman"/>
          <w:color w:val="000000"/>
          <w:sz w:val="24"/>
          <w:szCs w:val="24"/>
        </w:rPr>
        <w:t>можливістю для заінтересованих осіб (боржника і кредитора) почати реструктуризацію активів корпорації;</w:t>
      </w:r>
    </w:p>
    <w:p w:rsidR="00FA6971" w:rsidRPr="00FA6971" w:rsidRDefault="00FA6971" w:rsidP="00FA6971">
      <w:pPr>
        <w:numPr>
          <w:ilvl w:val="0"/>
          <w:numId w:val="10"/>
        </w:numPr>
        <w:spacing w:after="0" w:line="360" w:lineRule="auto"/>
        <w:ind w:firstLine="709"/>
        <w:jc w:val="both"/>
        <w:rPr>
          <w:rFonts w:ascii="Times New Roman" w:hAnsi="Times New Roman" w:cs="Times New Roman"/>
          <w:color w:val="000000"/>
          <w:sz w:val="24"/>
          <w:szCs w:val="24"/>
        </w:rPr>
      </w:pPr>
      <w:r w:rsidRPr="00FA6971">
        <w:rPr>
          <w:rFonts w:ascii="Times New Roman" w:hAnsi="Times New Roman" w:cs="Times New Roman"/>
          <w:color w:val="000000"/>
          <w:sz w:val="24"/>
          <w:szCs w:val="24"/>
        </w:rPr>
        <w:t>можливістю для менеджерів боржника залишатися управляючими корпорації тривалий час для “розм’якшення” прав кредиторів (поділ кред</w:t>
      </w:r>
      <w:r w:rsidRPr="00FA6971">
        <w:rPr>
          <w:rFonts w:ascii="Times New Roman" w:hAnsi="Times New Roman" w:cs="Times New Roman"/>
          <w:color w:val="000000"/>
          <w:sz w:val="24"/>
          <w:szCs w:val="24"/>
        </w:rPr>
        <w:t>и</w:t>
      </w:r>
      <w:r w:rsidRPr="00FA6971">
        <w:rPr>
          <w:rFonts w:ascii="Times New Roman" w:hAnsi="Times New Roman" w:cs="Times New Roman"/>
          <w:color w:val="000000"/>
          <w:sz w:val="24"/>
          <w:szCs w:val="24"/>
        </w:rPr>
        <w:t>торів на класи, нейтралізація кредиторів, які мають специфічні мотивації усунення бо</w:t>
      </w:r>
      <w:r w:rsidRPr="00FA6971">
        <w:rPr>
          <w:rFonts w:ascii="Times New Roman" w:hAnsi="Times New Roman" w:cs="Times New Roman"/>
          <w:color w:val="000000"/>
          <w:sz w:val="24"/>
          <w:szCs w:val="24"/>
        </w:rPr>
        <w:t>р</w:t>
      </w:r>
      <w:r w:rsidRPr="00FA6971">
        <w:rPr>
          <w:rFonts w:ascii="Times New Roman" w:hAnsi="Times New Roman" w:cs="Times New Roman"/>
          <w:color w:val="000000"/>
          <w:sz w:val="24"/>
          <w:szCs w:val="24"/>
        </w:rPr>
        <w:t>жника як конкурента, та ін.);</w:t>
      </w:r>
    </w:p>
    <w:p w:rsidR="00FA6971" w:rsidRPr="00FA6971" w:rsidRDefault="00FA6971" w:rsidP="00FA6971">
      <w:pPr>
        <w:numPr>
          <w:ilvl w:val="0"/>
          <w:numId w:val="10"/>
        </w:numPr>
        <w:spacing w:after="0" w:line="360" w:lineRule="auto"/>
        <w:ind w:firstLine="709"/>
        <w:jc w:val="both"/>
        <w:rPr>
          <w:rFonts w:ascii="Times New Roman" w:hAnsi="Times New Roman" w:cs="Times New Roman"/>
          <w:color w:val="000000"/>
          <w:sz w:val="24"/>
          <w:szCs w:val="24"/>
        </w:rPr>
      </w:pPr>
      <w:r w:rsidRPr="00FA6971">
        <w:rPr>
          <w:rFonts w:ascii="Times New Roman" w:hAnsi="Times New Roman" w:cs="Times New Roman"/>
          <w:color w:val="000000"/>
          <w:sz w:val="24"/>
          <w:szCs w:val="24"/>
        </w:rPr>
        <w:t>вимушеністю акціонерів і кредиторів приймати рішення щодо прод</w:t>
      </w:r>
      <w:r w:rsidRPr="00FA6971">
        <w:rPr>
          <w:rFonts w:ascii="Times New Roman" w:hAnsi="Times New Roman" w:cs="Times New Roman"/>
          <w:color w:val="000000"/>
          <w:sz w:val="24"/>
          <w:szCs w:val="24"/>
        </w:rPr>
        <w:t>о</w:t>
      </w:r>
      <w:r w:rsidRPr="00FA6971">
        <w:rPr>
          <w:rFonts w:ascii="Times New Roman" w:hAnsi="Times New Roman" w:cs="Times New Roman"/>
          <w:color w:val="000000"/>
          <w:sz w:val="24"/>
          <w:szCs w:val="24"/>
        </w:rPr>
        <w:t>вження діяльності підприємства;</w:t>
      </w:r>
    </w:p>
    <w:p w:rsidR="00FA6971" w:rsidRPr="00FA6971" w:rsidRDefault="00FA6971" w:rsidP="00FA6971">
      <w:pPr>
        <w:numPr>
          <w:ilvl w:val="0"/>
          <w:numId w:val="10"/>
        </w:numPr>
        <w:spacing w:after="0" w:line="360" w:lineRule="auto"/>
        <w:ind w:firstLine="709"/>
        <w:jc w:val="both"/>
        <w:rPr>
          <w:rFonts w:ascii="Times New Roman" w:hAnsi="Times New Roman" w:cs="Times New Roman"/>
          <w:color w:val="000000"/>
          <w:sz w:val="24"/>
          <w:szCs w:val="24"/>
        </w:rPr>
      </w:pPr>
      <w:r w:rsidRPr="00FA6971">
        <w:rPr>
          <w:rFonts w:ascii="Times New Roman" w:hAnsi="Times New Roman" w:cs="Times New Roman"/>
          <w:color w:val="000000"/>
          <w:sz w:val="24"/>
          <w:szCs w:val="24"/>
        </w:rPr>
        <w:t>затягуванням реструктуризаційного процесу, за якого кредитор не може впливати на тривалість і результат процедур;</w:t>
      </w:r>
    </w:p>
    <w:p w:rsidR="00FA6971" w:rsidRPr="00FA6971" w:rsidRDefault="00FA6971" w:rsidP="00FA6971">
      <w:pPr>
        <w:numPr>
          <w:ilvl w:val="0"/>
          <w:numId w:val="10"/>
        </w:numPr>
        <w:spacing w:after="0" w:line="360" w:lineRule="auto"/>
        <w:ind w:firstLine="709"/>
        <w:jc w:val="both"/>
        <w:rPr>
          <w:rFonts w:ascii="Times New Roman" w:hAnsi="Times New Roman" w:cs="Times New Roman"/>
          <w:color w:val="000000"/>
          <w:sz w:val="24"/>
          <w:szCs w:val="24"/>
        </w:rPr>
      </w:pPr>
      <w:r w:rsidRPr="00FA6971">
        <w:rPr>
          <w:rFonts w:ascii="Times New Roman" w:hAnsi="Times New Roman" w:cs="Times New Roman"/>
          <w:color w:val="000000"/>
          <w:sz w:val="24"/>
          <w:szCs w:val="24"/>
        </w:rPr>
        <w:t>здійсненням “м’якої” (тобто поступової, пільгової) реструктуризації активів, вигідної як для боржника, так і для кредитора. Кредитор при цьому може передбачати зміну своїх прав</w:t>
      </w:r>
      <w:r w:rsidR="0053396D">
        <w:rPr>
          <w:rFonts w:ascii="Times New Roman" w:hAnsi="Times New Roman" w:cs="Times New Roman"/>
          <w:color w:val="000000"/>
          <w:sz w:val="24"/>
          <w:szCs w:val="24"/>
          <w:lang w:val="uk-UA"/>
        </w:rPr>
        <w:t>.</w:t>
      </w:r>
    </w:p>
    <w:p w:rsidR="00FA6971" w:rsidRPr="00FA6971" w:rsidRDefault="00FA6971" w:rsidP="00FA6971">
      <w:pPr>
        <w:spacing w:after="0" w:line="360" w:lineRule="auto"/>
        <w:ind w:firstLine="709"/>
        <w:jc w:val="both"/>
        <w:rPr>
          <w:rFonts w:ascii="Times New Roman" w:hAnsi="Times New Roman" w:cs="Times New Roman"/>
          <w:color w:val="000000"/>
          <w:sz w:val="24"/>
          <w:szCs w:val="24"/>
        </w:rPr>
      </w:pPr>
      <w:r w:rsidRPr="00FA6971">
        <w:rPr>
          <w:rFonts w:ascii="Times New Roman" w:hAnsi="Times New Roman" w:cs="Times New Roman"/>
          <w:color w:val="000000"/>
          <w:sz w:val="24"/>
          <w:szCs w:val="24"/>
        </w:rPr>
        <w:t>У Великобританії неплатоспроможність регулюється Законом “Про н</w:t>
      </w:r>
      <w:r w:rsidRPr="00FA6971">
        <w:rPr>
          <w:rFonts w:ascii="Times New Roman" w:hAnsi="Times New Roman" w:cs="Times New Roman"/>
          <w:color w:val="000000"/>
          <w:sz w:val="24"/>
          <w:szCs w:val="24"/>
        </w:rPr>
        <w:t>е</w:t>
      </w:r>
      <w:r w:rsidR="0053396D">
        <w:rPr>
          <w:rFonts w:ascii="Times New Roman" w:hAnsi="Times New Roman" w:cs="Times New Roman"/>
          <w:color w:val="000000"/>
          <w:sz w:val="24"/>
          <w:szCs w:val="24"/>
        </w:rPr>
        <w:t>платоспроможність”</w:t>
      </w:r>
      <w:r w:rsidR="0053396D">
        <w:rPr>
          <w:rFonts w:ascii="Times New Roman" w:hAnsi="Times New Roman" w:cs="Times New Roman"/>
          <w:color w:val="000000"/>
          <w:sz w:val="24"/>
          <w:szCs w:val="24"/>
          <w:lang w:val="uk-UA"/>
        </w:rPr>
        <w:t xml:space="preserve">, </w:t>
      </w:r>
      <w:r w:rsidRPr="00FA6971">
        <w:rPr>
          <w:rFonts w:ascii="Times New Roman" w:hAnsi="Times New Roman" w:cs="Times New Roman"/>
          <w:color w:val="000000"/>
          <w:sz w:val="24"/>
          <w:szCs w:val="24"/>
        </w:rPr>
        <w:t>а також відповідними положеннями Закону “Про компанії” (із доповненнями) і Закону “Про банки” (із доповненн</w:t>
      </w:r>
      <w:r w:rsidRPr="00FA6971">
        <w:rPr>
          <w:rFonts w:ascii="Times New Roman" w:hAnsi="Times New Roman" w:cs="Times New Roman"/>
          <w:color w:val="000000"/>
          <w:sz w:val="24"/>
          <w:szCs w:val="24"/>
        </w:rPr>
        <w:t>я</w:t>
      </w:r>
      <w:r w:rsidRPr="00FA6971">
        <w:rPr>
          <w:rFonts w:ascii="Times New Roman" w:hAnsi="Times New Roman" w:cs="Times New Roman"/>
          <w:color w:val="000000"/>
          <w:sz w:val="24"/>
          <w:szCs w:val="24"/>
        </w:rPr>
        <w:t>ми).</w:t>
      </w:r>
    </w:p>
    <w:p w:rsidR="00FA6971" w:rsidRPr="00FA6971" w:rsidRDefault="00FA6971" w:rsidP="00FA6971">
      <w:pPr>
        <w:spacing w:after="0" w:line="360" w:lineRule="auto"/>
        <w:ind w:firstLine="709"/>
        <w:jc w:val="both"/>
        <w:rPr>
          <w:rFonts w:ascii="Times New Roman" w:hAnsi="Times New Roman" w:cs="Times New Roman"/>
          <w:color w:val="000000"/>
          <w:sz w:val="24"/>
          <w:szCs w:val="24"/>
        </w:rPr>
      </w:pPr>
      <w:r w:rsidRPr="0053396D">
        <w:rPr>
          <w:rFonts w:ascii="Times New Roman" w:hAnsi="Times New Roman" w:cs="Times New Roman"/>
          <w:b/>
          <w:i/>
          <w:color w:val="000000"/>
          <w:sz w:val="24"/>
          <w:szCs w:val="24"/>
        </w:rPr>
        <w:lastRenderedPageBreak/>
        <w:t xml:space="preserve">Неплатоспроможність </w:t>
      </w:r>
      <w:r w:rsidRPr="00FA6971">
        <w:rPr>
          <w:rFonts w:ascii="Times New Roman" w:hAnsi="Times New Roman" w:cs="Times New Roman"/>
          <w:i/>
          <w:color w:val="000000"/>
          <w:sz w:val="24"/>
          <w:szCs w:val="24"/>
        </w:rPr>
        <w:t>розуміється як становище компанії, за якого вона не може платити за своїми зобов’язаннями (боргами) у встановлені терміни, а також якщо її зобов’язання перевищують вартість активів. П</w:t>
      </w:r>
      <w:r w:rsidRPr="00FA6971">
        <w:rPr>
          <w:rFonts w:ascii="Times New Roman" w:hAnsi="Times New Roman" w:cs="Times New Roman"/>
          <w:i/>
          <w:color w:val="000000"/>
          <w:sz w:val="24"/>
          <w:szCs w:val="24"/>
        </w:rPr>
        <w:t>о</w:t>
      </w:r>
      <w:r w:rsidRPr="00FA6971">
        <w:rPr>
          <w:rFonts w:ascii="Times New Roman" w:hAnsi="Times New Roman" w:cs="Times New Roman"/>
          <w:i/>
          <w:color w:val="000000"/>
          <w:sz w:val="24"/>
          <w:szCs w:val="24"/>
        </w:rPr>
        <w:t>няття “банкрутство” застосовується тільки стосовно фізичних осіб</w:t>
      </w:r>
      <w:r w:rsidRPr="00FA6971">
        <w:rPr>
          <w:rFonts w:ascii="Times New Roman" w:hAnsi="Times New Roman" w:cs="Times New Roman"/>
          <w:color w:val="000000"/>
          <w:sz w:val="24"/>
          <w:szCs w:val="24"/>
        </w:rPr>
        <w:t>.</w:t>
      </w:r>
    </w:p>
    <w:p w:rsidR="00FA6971" w:rsidRPr="00FA6971" w:rsidRDefault="00FA6971" w:rsidP="00FA6971">
      <w:pPr>
        <w:spacing w:after="0" w:line="360" w:lineRule="auto"/>
        <w:ind w:firstLine="709"/>
        <w:jc w:val="both"/>
        <w:rPr>
          <w:rFonts w:ascii="Times New Roman" w:hAnsi="Times New Roman" w:cs="Times New Roman"/>
          <w:color w:val="000000"/>
          <w:sz w:val="24"/>
          <w:szCs w:val="24"/>
        </w:rPr>
      </w:pPr>
      <w:r w:rsidRPr="00FA6971">
        <w:rPr>
          <w:rFonts w:ascii="Times New Roman" w:hAnsi="Times New Roman" w:cs="Times New Roman"/>
          <w:color w:val="000000"/>
          <w:sz w:val="24"/>
          <w:szCs w:val="24"/>
        </w:rPr>
        <w:t>В англійському законодавстві, як і у французькому й американському, основним пріоритетом є збереження компанії. Закон передбачає реорганіз</w:t>
      </w:r>
      <w:r w:rsidRPr="00FA6971">
        <w:rPr>
          <w:rFonts w:ascii="Times New Roman" w:hAnsi="Times New Roman" w:cs="Times New Roman"/>
          <w:color w:val="000000"/>
          <w:sz w:val="24"/>
          <w:szCs w:val="24"/>
        </w:rPr>
        <w:t>а</w:t>
      </w:r>
      <w:r w:rsidRPr="00FA6971">
        <w:rPr>
          <w:rFonts w:ascii="Times New Roman" w:hAnsi="Times New Roman" w:cs="Times New Roman"/>
          <w:color w:val="000000"/>
          <w:sz w:val="24"/>
          <w:szCs w:val="24"/>
        </w:rPr>
        <w:t xml:space="preserve">цію неплатоспроможної компанії або її ліквідацію. У Великобританії велике значення надається </w:t>
      </w:r>
      <w:r w:rsidRPr="00FA6971">
        <w:rPr>
          <w:rFonts w:ascii="Times New Roman" w:hAnsi="Times New Roman" w:cs="Times New Roman"/>
          <w:i/>
          <w:color w:val="000000"/>
          <w:sz w:val="24"/>
          <w:szCs w:val="24"/>
        </w:rPr>
        <w:t xml:space="preserve">адмініструванню. </w:t>
      </w:r>
      <w:r w:rsidRPr="00FA6971">
        <w:rPr>
          <w:rFonts w:ascii="Times New Roman" w:hAnsi="Times New Roman" w:cs="Times New Roman"/>
          <w:color w:val="000000"/>
          <w:sz w:val="24"/>
          <w:szCs w:val="24"/>
        </w:rPr>
        <w:t>Це означає, що управління справами неплатоспроможної компанії передається спеціально призначеному адмініс</w:t>
      </w:r>
      <w:r w:rsidRPr="00FA6971">
        <w:rPr>
          <w:rFonts w:ascii="Times New Roman" w:hAnsi="Times New Roman" w:cs="Times New Roman"/>
          <w:color w:val="000000"/>
          <w:sz w:val="24"/>
          <w:szCs w:val="24"/>
        </w:rPr>
        <w:t>т</w:t>
      </w:r>
      <w:r w:rsidRPr="00FA6971">
        <w:rPr>
          <w:rFonts w:ascii="Times New Roman" w:hAnsi="Times New Roman" w:cs="Times New Roman"/>
          <w:color w:val="000000"/>
          <w:sz w:val="24"/>
          <w:szCs w:val="24"/>
        </w:rPr>
        <w:t>ратору</w:t>
      </w:r>
      <w:r w:rsidR="0053396D">
        <w:rPr>
          <w:rFonts w:ascii="Times New Roman" w:hAnsi="Times New Roman" w:cs="Times New Roman"/>
          <w:color w:val="000000"/>
          <w:sz w:val="24"/>
          <w:szCs w:val="24"/>
          <w:lang w:val="uk-UA"/>
        </w:rPr>
        <w:t>.</w:t>
      </w:r>
      <w:r w:rsidRPr="00FA6971">
        <w:rPr>
          <w:rFonts w:ascii="Times New Roman" w:hAnsi="Times New Roman" w:cs="Times New Roman"/>
          <w:color w:val="000000"/>
          <w:sz w:val="24"/>
          <w:szCs w:val="24"/>
        </w:rPr>
        <w:t xml:space="preserve"> У його повноваження входить поточне управління, всебічний аналіз її діяльності, вироблення режиму реорганізації і можливого продажу. Процедура адміністрування звичайно застосовується до великих компаній. Для б</w:t>
      </w:r>
      <w:r w:rsidRPr="00FA6971">
        <w:rPr>
          <w:rFonts w:ascii="Times New Roman" w:hAnsi="Times New Roman" w:cs="Times New Roman"/>
          <w:color w:val="000000"/>
          <w:sz w:val="24"/>
          <w:szCs w:val="24"/>
        </w:rPr>
        <w:t>і</w:t>
      </w:r>
      <w:r w:rsidRPr="00FA6971">
        <w:rPr>
          <w:rFonts w:ascii="Times New Roman" w:hAnsi="Times New Roman" w:cs="Times New Roman"/>
          <w:color w:val="000000"/>
          <w:sz w:val="24"/>
          <w:szCs w:val="24"/>
        </w:rPr>
        <w:t xml:space="preserve">льшості компаній використовується </w:t>
      </w:r>
      <w:r w:rsidRPr="00FA6971">
        <w:rPr>
          <w:rFonts w:ascii="Times New Roman" w:hAnsi="Times New Roman" w:cs="Times New Roman"/>
          <w:i/>
          <w:color w:val="000000"/>
          <w:sz w:val="24"/>
          <w:szCs w:val="24"/>
        </w:rPr>
        <w:t>процедура управління майном боржника</w:t>
      </w:r>
      <w:r w:rsidRPr="00FA6971">
        <w:rPr>
          <w:rFonts w:ascii="Times New Roman" w:hAnsi="Times New Roman" w:cs="Times New Roman"/>
          <w:color w:val="000000"/>
          <w:sz w:val="24"/>
          <w:szCs w:val="24"/>
        </w:rPr>
        <w:t>. Права управляючого такі ж широкі, як і адміністратора. Для врегулювання неплатоспроможності застосовуються також різні види світових угод між б</w:t>
      </w:r>
      <w:r w:rsidRPr="00FA6971">
        <w:rPr>
          <w:rFonts w:ascii="Times New Roman" w:hAnsi="Times New Roman" w:cs="Times New Roman"/>
          <w:color w:val="000000"/>
          <w:sz w:val="24"/>
          <w:szCs w:val="24"/>
        </w:rPr>
        <w:t>о</w:t>
      </w:r>
      <w:r w:rsidRPr="00FA6971">
        <w:rPr>
          <w:rFonts w:ascii="Times New Roman" w:hAnsi="Times New Roman" w:cs="Times New Roman"/>
          <w:color w:val="000000"/>
          <w:sz w:val="24"/>
          <w:szCs w:val="24"/>
        </w:rPr>
        <w:t>ржником і кредитором.</w:t>
      </w:r>
    </w:p>
    <w:p w:rsidR="00FA6971" w:rsidRPr="00FA6971" w:rsidRDefault="00FA6971" w:rsidP="00FA6971">
      <w:pPr>
        <w:spacing w:after="0" w:line="360" w:lineRule="auto"/>
        <w:ind w:firstLine="709"/>
        <w:jc w:val="both"/>
        <w:rPr>
          <w:rFonts w:ascii="Times New Roman" w:hAnsi="Times New Roman" w:cs="Times New Roman"/>
          <w:color w:val="000000"/>
          <w:sz w:val="24"/>
          <w:szCs w:val="24"/>
        </w:rPr>
      </w:pPr>
      <w:r w:rsidRPr="00FA6971">
        <w:rPr>
          <w:rFonts w:ascii="Times New Roman" w:hAnsi="Times New Roman" w:cs="Times New Roman"/>
          <w:color w:val="000000"/>
          <w:sz w:val="24"/>
          <w:szCs w:val="24"/>
        </w:rPr>
        <w:t>У тих випадках, коли програма реорганізації неефективна або не може відновити платоспроможності боржника, починаються ліквідаційні процед</w:t>
      </w:r>
      <w:r w:rsidRPr="00FA6971">
        <w:rPr>
          <w:rFonts w:ascii="Times New Roman" w:hAnsi="Times New Roman" w:cs="Times New Roman"/>
          <w:color w:val="000000"/>
          <w:sz w:val="24"/>
          <w:szCs w:val="24"/>
        </w:rPr>
        <w:t>у</w:t>
      </w:r>
      <w:r w:rsidRPr="00FA6971">
        <w:rPr>
          <w:rFonts w:ascii="Times New Roman" w:hAnsi="Times New Roman" w:cs="Times New Roman"/>
          <w:color w:val="000000"/>
          <w:sz w:val="24"/>
          <w:szCs w:val="24"/>
        </w:rPr>
        <w:t>ри. Можливі варіанти:</w:t>
      </w:r>
    </w:p>
    <w:p w:rsidR="00FA6971" w:rsidRPr="00FA6971" w:rsidRDefault="00FA6971" w:rsidP="00FA6971">
      <w:pPr>
        <w:numPr>
          <w:ilvl w:val="0"/>
          <w:numId w:val="7"/>
        </w:numPr>
        <w:spacing w:after="0" w:line="360" w:lineRule="auto"/>
        <w:ind w:firstLine="709"/>
        <w:jc w:val="both"/>
        <w:rPr>
          <w:rFonts w:ascii="Times New Roman" w:hAnsi="Times New Roman" w:cs="Times New Roman"/>
          <w:color w:val="000000"/>
          <w:sz w:val="24"/>
          <w:szCs w:val="24"/>
        </w:rPr>
      </w:pPr>
      <w:r w:rsidRPr="00FA6971">
        <w:rPr>
          <w:rFonts w:ascii="Times New Roman" w:hAnsi="Times New Roman" w:cs="Times New Roman"/>
          <w:color w:val="000000"/>
          <w:sz w:val="24"/>
          <w:szCs w:val="24"/>
        </w:rPr>
        <w:t>добровільна ліквідація компанії;</w:t>
      </w:r>
    </w:p>
    <w:p w:rsidR="00FA6971" w:rsidRPr="00FA6971" w:rsidRDefault="00FA6971" w:rsidP="00FA6971">
      <w:pPr>
        <w:numPr>
          <w:ilvl w:val="0"/>
          <w:numId w:val="7"/>
        </w:numPr>
        <w:spacing w:after="0" w:line="360" w:lineRule="auto"/>
        <w:ind w:firstLine="709"/>
        <w:jc w:val="both"/>
        <w:rPr>
          <w:rFonts w:ascii="Times New Roman" w:hAnsi="Times New Roman" w:cs="Times New Roman"/>
          <w:color w:val="000000"/>
          <w:sz w:val="24"/>
          <w:szCs w:val="24"/>
        </w:rPr>
      </w:pPr>
      <w:r w:rsidRPr="00FA6971">
        <w:rPr>
          <w:rFonts w:ascii="Times New Roman" w:hAnsi="Times New Roman" w:cs="Times New Roman"/>
          <w:color w:val="000000"/>
          <w:sz w:val="24"/>
          <w:szCs w:val="24"/>
        </w:rPr>
        <w:t>добровільна ліквідація під контролем кредиторів;</w:t>
      </w:r>
    </w:p>
    <w:p w:rsidR="00FA6971" w:rsidRPr="00FA6971" w:rsidRDefault="00FA6971" w:rsidP="00FA6971">
      <w:pPr>
        <w:numPr>
          <w:ilvl w:val="0"/>
          <w:numId w:val="7"/>
        </w:numPr>
        <w:spacing w:after="0" w:line="360" w:lineRule="auto"/>
        <w:ind w:firstLine="709"/>
        <w:jc w:val="both"/>
        <w:rPr>
          <w:rFonts w:ascii="Times New Roman" w:hAnsi="Times New Roman" w:cs="Times New Roman"/>
          <w:color w:val="000000"/>
          <w:sz w:val="24"/>
          <w:szCs w:val="24"/>
        </w:rPr>
      </w:pPr>
      <w:r w:rsidRPr="00FA6971">
        <w:rPr>
          <w:rFonts w:ascii="Times New Roman" w:hAnsi="Times New Roman" w:cs="Times New Roman"/>
          <w:color w:val="000000"/>
          <w:sz w:val="24"/>
          <w:szCs w:val="24"/>
        </w:rPr>
        <w:t>примусова ліквідація за рішенням суду.</w:t>
      </w:r>
    </w:p>
    <w:p w:rsidR="00FA6971" w:rsidRPr="0053396D" w:rsidRDefault="00FA6971" w:rsidP="00FA6971">
      <w:pPr>
        <w:spacing w:after="0" w:line="360" w:lineRule="auto"/>
        <w:ind w:firstLine="709"/>
        <w:jc w:val="both"/>
        <w:rPr>
          <w:rFonts w:ascii="Times New Roman" w:hAnsi="Times New Roman" w:cs="Times New Roman"/>
          <w:color w:val="000000"/>
          <w:sz w:val="24"/>
          <w:szCs w:val="24"/>
          <w:lang w:val="uk-UA"/>
        </w:rPr>
      </w:pPr>
      <w:r w:rsidRPr="00FA6971">
        <w:rPr>
          <w:rFonts w:ascii="Times New Roman" w:hAnsi="Times New Roman" w:cs="Times New Roman"/>
          <w:color w:val="000000"/>
          <w:sz w:val="24"/>
          <w:szCs w:val="24"/>
        </w:rPr>
        <w:t xml:space="preserve">У Німеччині ухвалено </w:t>
      </w:r>
      <w:r w:rsidRPr="00FA6971">
        <w:rPr>
          <w:rFonts w:ascii="Times New Roman" w:hAnsi="Times New Roman" w:cs="Times New Roman"/>
          <w:i/>
          <w:color w:val="000000"/>
          <w:sz w:val="24"/>
          <w:szCs w:val="24"/>
        </w:rPr>
        <w:t>новий Закон про неплатоспроможність</w:t>
      </w:r>
      <w:r w:rsidRPr="00FA6971">
        <w:rPr>
          <w:rFonts w:ascii="Times New Roman" w:hAnsi="Times New Roman" w:cs="Times New Roman"/>
          <w:color w:val="000000"/>
          <w:sz w:val="24"/>
          <w:szCs w:val="24"/>
        </w:rPr>
        <w:t xml:space="preserve"> (</w:t>
      </w:r>
      <w:r w:rsidRPr="00FA6971">
        <w:rPr>
          <w:rFonts w:ascii="Times New Roman" w:hAnsi="Times New Roman" w:cs="Times New Roman"/>
          <w:color w:val="000000"/>
          <w:sz w:val="24"/>
          <w:szCs w:val="24"/>
          <w:lang w:val="de-DE"/>
        </w:rPr>
        <w:t>Insolvenzordnung</w:t>
      </w:r>
      <w:r w:rsidRPr="00FA6971">
        <w:rPr>
          <w:rFonts w:ascii="Times New Roman" w:hAnsi="Times New Roman" w:cs="Times New Roman"/>
          <w:color w:val="000000"/>
          <w:sz w:val="24"/>
          <w:szCs w:val="24"/>
        </w:rPr>
        <w:t>). Його особливістю є те, що</w:t>
      </w:r>
      <w:r w:rsidRPr="00FA6971">
        <w:rPr>
          <w:rFonts w:ascii="Times New Roman" w:hAnsi="Times New Roman" w:cs="Times New Roman"/>
          <w:i/>
          <w:color w:val="000000"/>
          <w:sz w:val="24"/>
          <w:szCs w:val="24"/>
        </w:rPr>
        <w:t xml:space="preserve"> він спрямований на захист майнових інтересів кредиторів</w:t>
      </w:r>
      <w:r w:rsidRPr="00FA6971">
        <w:rPr>
          <w:rFonts w:ascii="Times New Roman" w:hAnsi="Times New Roman" w:cs="Times New Roman"/>
          <w:color w:val="000000"/>
          <w:sz w:val="24"/>
          <w:szCs w:val="24"/>
        </w:rPr>
        <w:t xml:space="preserve">. Захист виробництва і робочих місць законом не передбачений. </w:t>
      </w:r>
      <w:r w:rsidRPr="00FA6971">
        <w:rPr>
          <w:rFonts w:ascii="Times New Roman" w:hAnsi="Times New Roman" w:cs="Times New Roman"/>
          <w:i/>
          <w:color w:val="000000"/>
          <w:sz w:val="24"/>
          <w:szCs w:val="24"/>
        </w:rPr>
        <w:t>Замість раціоналізації</w:t>
      </w:r>
      <w:r w:rsidRPr="00FA6971">
        <w:rPr>
          <w:rFonts w:ascii="Times New Roman" w:hAnsi="Times New Roman" w:cs="Times New Roman"/>
          <w:color w:val="000000"/>
          <w:sz w:val="24"/>
          <w:szCs w:val="24"/>
        </w:rPr>
        <w:t xml:space="preserve">, як це ми бачили в законодавстві Англії, Франції і США, на перше місце поставлена </w:t>
      </w:r>
      <w:r w:rsidRPr="00FA6971">
        <w:rPr>
          <w:rFonts w:ascii="Times New Roman" w:hAnsi="Times New Roman" w:cs="Times New Roman"/>
          <w:i/>
          <w:color w:val="000000"/>
          <w:sz w:val="24"/>
          <w:szCs w:val="24"/>
        </w:rPr>
        <w:t>ліквідація</w:t>
      </w:r>
      <w:r w:rsidRPr="00FA6971">
        <w:rPr>
          <w:rFonts w:ascii="Times New Roman" w:hAnsi="Times New Roman" w:cs="Times New Roman"/>
          <w:color w:val="000000"/>
          <w:sz w:val="24"/>
          <w:szCs w:val="24"/>
        </w:rPr>
        <w:t xml:space="preserve"> підприємства боржника. У юридичній літературі зазначається, що </w:t>
      </w:r>
      <w:r w:rsidRPr="00FA6971">
        <w:rPr>
          <w:rFonts w:ascii="Times New Roman" w:hAnsi="Times New Roman" w:cs="Times New Roman"/>
          <w:i/>
          <w:color w:val="000000"/>
          <w:sz w:val="24"/>
          <w:szCs w:val="24"/>
        </w:rPr>
        <w:t>метою закону є врят</w:t>
      </w:r>
      <w:r w:rsidRPr="00FA6971">
        <w:rPr>
          <w:rFonts w:ascii="Times New Roman" w:hAnsi="Times New Roman" w:cs="Times New Roman"/>
          <w:i/>
          <w:color w:val="000000"/>
          <w:sz w:val="24"/>
          <w:szCs w:val="24"/>
        </w:rPr>
        <w:t>у</w:t>
      </w:r>
      <w:r w:rsidRPr="00FA6971">
        <w:rPr>
          <w:rFonts w:ascii="Times New Roman" w:hAnsi="Times New Roman" w:cs="Times New Roman"/>
          <w:i/>
          <w:color w:val="000000"/>
          <w:sz w:val="24"/>
          <w:szCs w:val="24"/>
        </w:rPr>
        <w:t>вання активів підприємства, що дасть змогу ефективно їх використовувати</w:t>
      </w:r>
      <w:r w:rsidRPr="00FA6971">
        <w:rPr>
          <w:rFonts w:ascii="Times New Roman" w:hAnsi="Times New Roman" w:cs="Times New Roman"/>
          <w:color w:val="000000"/>
          <w:sz w:val="24"/>
          <w:szCs w:val="24"/>
        </w:rPr>
        <w:t>. Фірми, що не змогли устояти в ринкової конкуренції, рятувати немає с</w:t>
      </w:r>
      <w:r w:rsidRPr="00FA6971">
        <w:rPr>
          <w:rFonts w:ascii="Times New Roman" w:hAnsi="Times New Roman" w:cs="Times New Roman"/>
          <w:color w:val="000000"/>
          <w:sz w:val="24"/>
          <w:szCs w:val="24"/>
        </w:rPr>
        <w:t>е</w:t>
      </w:r>
      <w:r w:rsidRPr="00FA6971">
        <w:rPr>
          <w:rFonts w:ascii="Times New Roman" w:hAnsi="Times New Roman" w:cs="Times New Roman"/>
          <w:color w:val="000000"/>
          <w:sz w:val="24"/>
          <w:szCs w:val="24"/>
        </w:rPr>
        <w:t>нсу, “під час урегулювання боргів мікроекономічна раціональність не повинна підмінятися макр</w:t>
      </w:r>
      <w:r w:rsidRPr="00FA6971">
        <w:rPr>
          <w:rFonts w:ascii="Times New Roman" w:hAnsi="Times New Roman" w:cs="Times New Roman"/>
          <w:color w:val="000000"/>
          <w:sz w:val="24"/>
          <w:szCs w:val="24"/>
        </w:rPr>
        <w:t>о</w:t>
      </w:r>
      <w:r w:rsidRPr="00FA6971">
        <w:rPr>
          <w:rFonts w:ascii="Times New Roman" w:hAnsi="Times New Roman" w:cs="Times New Roman"/>
          <w:color w:val="000000"/>
          <w:sz w:val="24"/>
          <w:szCs w:val="24"/>
        </w:rPr>
        <w:t>економічною метою”</w:t>
      </w:r>
      <w:r w:rsidR="0053396D">
        <w:rPr>
          <w:rFonts w:ascii="Times New Roman" w:hAnsi="Times New Roman" w:cs="Times New Roman"/>
          <w:color w:val="000000"/>
          <w:sz w:val="24"/>
          <w:szCs w:val="24"/>
          <w:lang w:val="uk-UA"/>
        </w:rPr>
        <w:t>.</w:t>
      </w:r>
    </w:p>
    <w:p w:rsidR="00FA6971" w:rsidRPr="00FA6971" w:rsidRDefault="00FA6971" w:rsidP="00FA6971">
      <w:pPr>
        <w:spacing w:after="0" w:line="360" w:lineRule="auto"/>
        <w:ind w:firstLine="709"/>
        <w:jc w:val="both"/>
        <w:rPr>
          <w:rFonts w:ascii="Times New Roman" w:hAnsi="Times New Roman" w:cs="Times New Roman"/>
          <w:color w:val="000000"/>
          <w:sz w:val="24"/>
          <w:szCs w:val="24"/>
        </w:rPr>
      </w:pPr>
      <w:r w:rsidRPr="0053396D">
        <w:rPr>
          <w:rFonts w:ascii="Times New Roman" w:hAnsi="Times New Roman" w:cs="Times New Roman"/>
          <w:color w:val="000000"/>
          <w:sz w:val="24"/>
          <w:szCs w:val="24"/>
          <w:lang w:val="uk-UA"/>
        </w:rPr>
        <w:t xml:space="preserve">Справа про неплатоспроможність починається з відкриття </w:t>
      </w:r>
      <w:r w:rsidRPr="0053396D">
        <w:rPr>
          <w:rFonts w:ascii="Times New Roman" w:hAnsi="Times New Roman" w:cs="Times New Roman"/>
          <w:i/>
          <w:color w:val="000000"/>
          <w:sz w:val="24"/>
          <w:szCs w:val="24"/>
          <w:lang w:val="uk-UA"/>
        </w:rPr>
        <w:t>конкурсного виробництва, призначення конкурсного менеджера, котрий повинен прийн</w:t>
      </w:r>
      <w:r w:rsidRPr="0053396D">
        <w:rPr>
          <w:rFonts w:ascii="Times New Roman" w:hAnsi="Times New Roman" w:cs="Times New Roman"/>
          <w:i/>
          <w:color w:val="000000"/>
          <w:sz w:val="24"/>
          <w:szCs w:val="24"/>
          <w:lang w:val="uk-UA"/>
        </w:rPr>
        <w:t>я</w:t>
      </w:r>
      <w:r w:rsidRPr="0053396D">
        <w:rPr>
          <w:rFonts w:ascii="Times New Roman" w:hAnsi="Times New Roman" w:cs="Times New Roman"/>
          <w:i/>
          <w:color w:val="000000"/>
          <w:sz w:val="24"/>
          <w:szCs w:val="24"/>
          <w:lang w:val="uk-UA"/>
        </w:rPr>
        <w:t>ти рішення або про можливість функціонування підприємства, або про його ліквідацію</w:t>
      </w:r>
      <w:r w:rsidRPr="0053396D">
        <w:rPr>
          <w:rFonts w:ascii="Times New Roman" w:hAnsi="Times New Roman" w:cs="Times New Roman"/>
          <w:color w:val="000000"/>
          <w:sz w:val="24"/>
          <w:szCs w:val="24"/>
          <w:lang w:val="uk-UA"/>
        </w:rPr>
        <w:t xml:space="preserve">. </w:t>
      </w:r>
      <w:r w:rsidRPr="00FA6971">
        <w:rPr>
          <w:rFonts w:ascii="Times New Roman" w:hAnsi="Times New Roman" w:cs="Times New Roman"/>
          <w:color w:val="000000"/>
          <w:sz w:val="24"/>
          <w:szCs w:val="24"/>
        </w:rPr>
        <w:t>Стосовно майна підприємства боржника застосовується спеціал</w:t>
      </w:r>
      <w:r w:rsidRPr="00FA6971">
        <w:rPr>
          <w:rFonts w:ascii="Times New Roman" w:hAnsi="Times New Roman" w:cs="Times New Roman"/>
          <w:color w:val="000000"/>
          <w:sz w:val="24"/>
          <w:szCs w:val="24"/>
        </w:rPr>
        <w:t>ь</w:t>
      </w:r>
      <w:r w:rsidRPr="00FA6971">
        <w:rPr>
          <w:rFonts w:ascii="Times New Roman" w:hAnsi="Times New Roman" w:cs="Times New Roman"/>
          <w:color w:val="000000"/>
          <w:sz w:val="24"/>
          <w:szCs w:val="24"/>
        </w:rPr>
        <w:t>ний режим, що називається “</w:t>
      </w:r>
      <w:r w:rsidRPr="00FA6971">
        <w:rPr>
          <w:rFonts w:ascii="Times New Roman" w:hAnsi="Times New Roman" w:cs="Times New Roman"/>
          <w:i/>
          <w:color w:val="000000"/>
          <w:sz w:val="24"/>
          <w:szCs w:val="24"/>
        </w:rPr>
        <w:t>створенням конкурсної</w:t>
      </w:r>
      <w:r w:rsidRPr="00FA6971">
        <w:rPr>
          <w:rFonts w:ascii="Times New Roman" w:hAnsi="Times New Roman" w:cs="Times New Roman"/>
          <w:color w:val="000000"/>
          <w:sz w:val="24"/>
          <w:szCs w:val="24"/>
        </w:rPr>
        <w:t xml:space="preserve"> </w:t>
      </w:r>
      <w:r w:rsidRPr="00FA6971">
        <w:rPr>
          <w:rFonts w:ascii="Times New Roman" w:hAnsi="Times New Roman" w:cs="Times New Roman"/>
          <w:i/>
          <w:color w:val="000000"/>
          <w:sz w:val="24"/>
          <w:szCs w:val="24"/>
        </w:rPr>
        <w:t>маси</w:t>
      </w:r>
      <w:r w:rsidRPr="00FA6971">
        <w:rPr>
          <w:rFonts w:ascii="Times New Roman" w:hAnsi="Times New Roman" w:cs="Times New Roman"/>
          <w:color w:val="000000"/>
          <w:sz w:val="24"/>
          <w:szCs w:val="24"/>
        </w:rPr>
        <w:t>”. До складу цього майна входить усе наявне майно на момент відкриття конкурсного виробни</w:t>
      </w:r>
      <w:r w:rsidRPr="00FA6971">
        <w:rPr>
          <w:rFonts w:ascii="Times New Roman" w:hAnsi="Times New Roman" w:cs="Times New Roman"/>
          <w:color w:val="000000"/>
          <w:sz w:val="24"/>
          <w:szCs w:val="24"/>
        </w:rPr>
        <w:t>ц</w:t>
      </w:r>
      <w:r w:rsidRPr="00FA6971">
        <w:rPr>
          <w:rFonts w:ascii="Times New Roman" w:hAnsi="Times New Roman" w:cs="Times New Roman"/>
          <w:color w:val="000000"/>
          <w:sz w:val="24"/>
          <w:szCs w:val="24"/>
        </w:rPr>
        <w:t xml:space="preserve">тва і придбане нове майно у процесі цього виробництва. У конкурсному виробництві беруть участь кредитори. На зборах кредиторів </w:t>
      </w:r>
      <w:r w:rsidRPr="00FA6971">
        <w:rPr>
          <w:rFonts w:ascii="Times New Roman" w:hAnsi="Times New Roman" w:cs="Times New Roman"/>
          <w:color w:val="000000"/>
          <w:sz w:val="24"/>
          <w:szCs w:val="24"/>
        </w:rPr>
        <w:lastRenderedPageBreak/>
        <w:t>подається звіт конкурсного управляючого, на підставі якого ухвалюються рішення про подал</w:t>
      </w:r>
      <w:r w:rsidRPr="00FA6971">
        <w:rPr>
          <w:rFonts w:ascii="Times New Roman" w:hAnsi="Times New Roman" w:cs="Times New Roman"/>
          <w:color w:val="000000"/>
          <w:sz w:val="24"/>
          <w:szCs w:val="24"/>
        </w:rPr>
        <w:t>ь</w:t>
      </w:r>
      <w:r w:rsidRPr="00FA6971">
        <w:rPr>
          <w:rFonts w:ascii="Times New Roman" w:hAnsi="Times New Roman" w:cs="Times New Roman"/>
          <w:color w:val="000000"/>
          <w:sz w:val="24"/>
          <w:szCs w:val="24"/>
        </w:rPr>
        <w:t>ші дії: 1) ліквідувати підприємство; 2) дозволити підприємству тимчасово функціонувати; 3) уповноважити управляючого підготувати конкурсний план, тобто план відновлення платоспроможності.</w:t>
      </w:r>
    </w:p>
    <w:p w:rsidR="00FA6971" w:rsidRPr="00FA6971" w:rsidRDefault="00FA6971" w:rsidP="00FA6971">
      <w:pPr>
        <w:spacing w:after="0" w:line="360" w:lineRule="auto"/>
        <w:ind w:firstLine="709"/>
        <w:jc w:val="both"/>
        <w:rPr>
          <w:rFonts w:ascii="Times New Roman" w:hAnsi="Times New Roman" w:cs="Times New Roman"/>
          <w:color w:val="000000"/>
          <w:sz w:val="24"/>
          <w:szCs w:val="24"/>
        </w:rPr>
      </w:pPr>
      <w:r w:rsidRPr="00FA6971">
        <w:rPr>
          <w:rFonts w:ascii="Times New Roman" w:hAnsi="Times New Roman" w:cs="Times New Roman"/>
          <w:color w:val="000000"/>
          <w:sz w:val="24"/>
          <w:szCs w:val="24"/>
        </w:rPr>
        <w:t>У випадку, коли підприємство ліквідується за рішенням суду, пров</w:t>
      </w:r>
      <w:r w:rsidRPr="00FA6971">
        <w:rPr>
          <w:rFonts w:ascii="Times New Roman" w:hAnsi="Times New Roman" w:cs="Times New Roman"/>
          <w:color w:val="000000"/>
          <w:sz w:val="24"/>
          <w:szCs w:val="24"/>
        </w:rPr>
        <w:t>а</w:t>
      </w:r>
      <w:r w:rsidRPr="00FA6971">
        <w:rPr>
          <w:rFonts w:ascii="Times New Roman" w:hAnsi="Times New Roman" w:cs="Times New Roman"/>
          <w:color w:val="000000"/>
          <w:sz w:val="24"/>
          <w:szCs w:val="24"/>
        </w:rPr>
        <w:t>диться реалізація майна, так званої “конкурсної маси”. Збори кредиторів скликаються для прийняття рішень про розподіл отриманих сум і задоволе</w:t>
      </w:r>
      <w:r w:rsidRPr="00FA6971">
        <w:rPr>
          <w:rFonts w:ascii="Times New Roman" w:hAnsi="Times New Roman" w:cs="Times New Roman"/>
          <w:color w:val="000000"/>
          <w:sz w:val="24"/>
          <w:szCs w:val="24"/>
        </w:rPr>
        <w:t>н</w:t>
      </w:r>
      <w:r w:rsidRPr="00FA6971">
        <w:rPr>
          <w:rFonts w:ascii="Times New Roman" w:hAnsi="Times New Roman" w:cs="Times New Roman"/>
          <w:color w:val="000000"/>
          <w:sz w:val="24"/>
          <w:szCs w:val="24"/>
        </w:rPr>
        <w:t>ня вимог кредиторів, установлюється черговість погашення вимог.</w:t>
      </w:r>
    </w:p>
    <w:p w:rsidR="00FA6971" w:rsidRPr="00FA6971" w:rsidRDefault="00FA6971" w:rsidP="00FA6971">
      <w:pPr>
        <w:spacing w:after="0" w:line="360" w:lineRule="auto"/>
        <w:ind w:firstLine="709"/>
        <w:jc w:val="both"/>
        <w:rPr>
          <w:rFonts w:ascii="Times New Roman" w:hAnsi="Times New Roman" w:cs="Times New Roman"/>
          <w:color w:val="000000"/>
          <w:sz w:val="24"/>
          <w:szCs w:val="24"/>
        </w:rPr>
      </w:pPr>
      <w:r w:rsidRPr="00FA6971">
        <w:rPr>
          <w:rFonts w:ascii="Times New Roman" w:hAnsi="Times New Roman" w:cs="Times New Roman"/>
          <w:color w:val="000000"/>
          <w:sz w:val="24"/>
          <w:szCs w:val="24"/>
        </w:rPr>
        <w:t>Якщо збори кредиторів ухвалили прийняти конкурсний план для прод</w:t>
      </w:r>
      <w:r w:rsidRPr="00FA6971">
        <w:rPr>
          <w:rFonts w:ascii="Times New Roman" w:hAnsi="Times New Roman" w:cs="Times New Roman"/>
          <w:color w:val="000000"/>
          <w:sz w:val="24"/>
          <w:szCs w:val="24"/>
        </w:rPr>
        <w:t>о</w:t>
      </w:r>
      <w:r w:rsidRPr="00FA6971">
        <w:rPr>
          <w:rFonts w:ascii="Times New Roman" w:hAnsi="Times New Roman" w:cs="Times New Roman"/>
          <w:color w:val="000000"/>
          <w:sz w:val="24"/>
          <w:szCs w:val="24"/>
        </w:rPr>
        <w:t>вження функціонування підприємства, то боржник може подати такий план. У ньому мають бути визначені права кредиторів, складається також план с</w:t>
      </w:r>
      <w:r w:rsidRPr="00FA6971">
        <w:rPr>
          <w:rFonts w:ascii="Times New Roman" w:hAnsi="Times New Roman" w:cs="Times New Roman"/>
          <w:color w:val="000000"/>
          <w:sz w:val="24"/>
          <w:szCs w:val="24"/>
        </w:rPr>
        <w:t>о</w:t>
      </w:r>
      <w:r w:rsidRPr="00FA6971">
        <w:rPr>
          <w:rFonts w:ascii="Times New Roman" w:hAnsi="Times New Roman" w:cs="Times New Roman"/>
          <w:color w:val="000000"/>
          <w:sz w:val="24"/>
          <w:szCs w:val="24"/>
        </w:rPr>
        <w:t>ціальних заходів. У плані можуть бути передбачені нові кредити для відновлення виробництва. Успішне виконання плану забезпечить погашення боргів і закри</w:t>
      </w:r>
      <w:r w:rsidRPr="00FA6971">
        <w:rPr>
          <w:rFonts w:ascii="Times New Roman" w:hAnsi="Times New Roman" w:cs="Times New Roman"/>
          <w:color w:val="000000"/>
          <w:sz w:val="24"/>
          <w:szCs w:val="24"/>
        </w:rPr>
        <w:t>т</w:t>
      </w:r>
      <w:r w:rsidRPr="00FA6971">
        <w:rPr>
          <w:rFonts w:ascii="Times New Roman" w:hAnsi="Times New Roman" w:cs="Times New Roman"/>
          <w:color w:val="000000"/>
          <w:sz w:val="24"/>
          <w:szCs w:val="24"/>
        </w:rPr>
        <w:t>тя справи про неплатоспроможність.</w:t>
      </w:r>
    </w:p>
    <w:p w:rsidR="00FA6971" w:rsidRPr="00FA6971" w:rsidRDefault="00FA6971" w:rsidP="00FA6971">
      <w:pPr>
        <w:spacing w:after="0" w:line="360" w:lineRule="auto"/>
        <w:ind w:firstLine="709"/>
        <w:jc w:val="both"/>
        <w:rPr>
          <w:rFonts w:ascii="Times New Roman" w:hAnsi="Times New Roman" w:cs="Times New Roman"/>
          <w:color w:val="000000"/>
          <w:sz w:val="24"/>
          <w:szCs w:val="24"/>
        </w:rPr>
      </w:pPr>
      <w:r w:rsidRPr="00FA6971">
        <w:rPr>
          <w:rFonts w:ascii="Times New Roman" w:hAnsi="Times New Roman" w:cs="Times New Roman"/>
          <w:color w:val="000000"/>
          <w:sz w:val="24"/>
          <w:szCs w:val="24"/>
        </w:rPr>
        <w:t>Закон про неплатоспроможність у Німеччині в літературі зазнає крит</w:t>
      </w:r>
      <w:r w:rsidRPr="00FA6971">
        <w:rPr>
          <w:rFonts w:ascii="Times New Roman" w:hAnsi="Times New Roman" w:cs="Times New Roman"/>
          <w:color w:val="000000"/>
          <w:sz w:val="24"/>
          <w:szCs w:val="24"/>
        </w:rPr>
        <w:t>и</w:t>
      </w:r>
      <w:r w:rsidRPr="00FA6971">
        <w:rPr>
          <w:rFonts w:ascii="Times New Roman" w:hAnsi="Times New Roman" w:cs="Times New Roman"/>
          <w:color w:val="000000"/>
          <w:sz w:val="24"/>
          <w:szCs w:val="24"/>
        </w:rPr>
        <w:t>ки. На думку юристів, дія цього закону може завдати шкоди загальному ек</w:t>
      </w:r>
      <w:r w:rsidRPr="00FA6971">
        <w:rPr>
          <w:rFonts w:ascii="Times New Roman" w:hAnsi="Times New Roman" w:cs="Times New Roman"/>
          <w:color w:val="000000"/>
          <w:sz w:val="24"/>
          <w:szCs w:val="24"/>
        </w:rPr>
        <w:t>о</w:t>
      </w:r>
      <w:r w:rsidRPr="00FA6971">
        <w:rPr>
          <w:rFonts w:ascii="Times New Roman" w:hAnsi="Times New Roman" w:cs="Times New Roman"/>
          <w:color w:val="000000"/>
          <w:sz w:val="24"/>
          <w:szCs w:val="24"/>
        </w:rPr>
        <w:t>номічному розвитку.</w:t>
      </w:r>
    </w:p>
    <w:p w:rsidR="0053396D" w:rsidRDefault="0053396D" w:rsidP="0053396D">
      <w:pPr>
        <w:pStyle w:val="2"/>
        <w:spacing w:before="0" w:after="0" w:line="360" w:lineRule="auto"/>
        <w:ind w:firstLine="709"/>
        <w:rPr>
          <w:color w:val="000000"/>
          <w:sz w:val="24"/>
          <w:szCs w:val="24"/>
        </w:rPr>
      </w:pPr>
      <w:bookmarkStart w:id="26" w:name="_Toc24707737"/>
      <w:bookmarkStart w:id="27" w:name="_Toc37522753"/>
      <w:bookmarkStart w:id="28" w:name="_Toc47586838"/>
      <w:bookmarkStart w:id="29" w:name="_Toc47758355"/>
    </w:p>
    <w:p w:rsidR="00FA6971" w:rsidRPr="00FA6971" w:rsidRDefault="00FA6971" w:rsidP="0053396D">
      <w:pPr>
        <w:pStyle w:val="2"/>
        <w:spacing w:before="0" w:after="0"/>
        <w:rPr>
          <w:color w:val="000000"/>
          <w:sz w:val="24"/>
          <w:szCs w:val="24"/>
        </w:rPr>
      </w:pPr>
      <w:r w:rsidRPr="00FA6971">
        <w:rPr>
          <w:color w:val="000000"/>
          <w:sz w:val="24"/>
          <w:szCs w:val="24"/>
        </w:rPr>
        <w:t>Питання для самоперевірки знань</w:t>
      </w:r>
      <w:bookmarkEnd w:id="26"/>
      <w:bookmarkEnd w:id="27"/>
      <w:bookmarkEnd w:id="28"/>
      <w:bookmarkEnd w:id="29"/>
    </w:p>
    <w:p w:rsidR="00FA6971" w:rsidRPr="00FA6971" w:rsidRDefault="00FA6971" w:rsidP="0053396D">
      <w:pPr>
        <w:numPr>
          <w:ilvl w:val="0"/>
          <w:numId w:val="9"/>
        </w:numPr>
        <w:tabs>
          <w:tab w:val="clear" w:pos="661"/>
          <w:tab w:val="num" w:pos="927"/>
        </w:tabs>
        <w:spacing w:after="0" w:line="240" w:lineRule="auto"/>
        <w:ind w:firstLine="0"/>
        <w:jc w:val="both"/>
        <w:rPr>
          <w:rFonts w:ascii="Times New Roman" w:hAnsi="Times New Roman" w:cs="Times New Roman"/>
          <w:color w:val="000000"/>
          <w:sz w:val="24"/>
          <w:szCs w:val="24"/>
        </w:rPr>
      </w:pPr>
      <w:r w:rsidRPr="00FA6971">
        <w:rPr>
          <w:rFonts w:ascii="Times New Roman" w:hAnsi="Times New Roman" w:cs="Times New Roman"/>
          <w:color w:val="000000"/>
          <w:sz w:val="24"/>
          <w:szCs w:val="24"/>
        </w:rPr>
        <w:t>Поясніть, з яких причин із розвитком ринкових відносин уводяться закони про акціонерні товариства.</w:t>
      </w:r>
    </w:p>
    <w:p w:rsidR="00FA6971" w:rsidRPr="00FA6971" w:rsidRDefault="00FA6971" w:rsidP="0053396D">
      <w:pPr>
        <w:numPr>
          <w:ilvl w:val="0"/>
          <w:numId w:val="9"/>
        </w:numPr>
        <w:tabs>
          <w:tab w:val="clear" w:pos="661"/>
          <w:tab w:val="num" w:pos="927"/>
        </w:tabs>
        <w:spacing w:after="0" w:line="240" w:lineRule="auto"/>
        <w:ind w:firstLine="0"/>
        <w:jc w:val="both"/>
        <w:rPr>
          <w:rFonts w:ascii="Times New Roman" w:hAnsi="Times New Roman" w:cs="Times New Roman"/>
          <w:color w:val="000000"/>
          <w:sz w:val="24"/>
          <w:szCs w:val="24"/>
        </w:rPr>
      </w:pPr>
      <w:r w:rsidRPr="00FA6971">
        <w:rPr>
          <w:rFonts w:ascii="Times New Roman" w:hAnsi="Times New Roman" w:cs="Times New Roman"/>
          <w:color w:val="000000"/>
          <w:sz w:val="24"/>
          <w:szCs w:val="24"/>
        </w:rPr>
        <w:t>Назвіть джерела правового регулювання в романо-германському або континентальному праві й в англосаксонському або в системі загального права.</w:t>
      </w:r>
    </w:p>
    <w:p w:rsidR="00FA6971" w:rsidRPr="00FA6971" w:rsidRDefault="00FA6971" w:rsidP="0053396D">
      <w:pPr>
        <w:numPr>
          <w:ilvl w:val="0"/>
          <w:numId w:val="9"/>
        </w:numPr>
        <w:tabs>
          <w:tab w:val="clear" w:pos="661"/>
          <w:tab w:val="num" w:pos="927"/>
        </w:tabs>
        <w:spacing w:after="0" w:line="240" w:lineRule="auto"/>
        <w:ind w:firstLine="0"/>
        <w:jc w:val="both"/>
        <w:rPr>
          <w:rFonts w:ascii="Times New Roman" w:hAnsi="Times New Roman" w:cs="Times New Roman"/>
          <w:color w:val="000000"/>
          <w:sz w:val="24"/>
          <w:szCs w:val="24"/>
        </w:rPr>
      </w:pPr>
      <w:r w:rsidRPr="00FA6971">
        <w:rPr>
          <w:rFonts w:ascii="Times New Roman" w:hAnsi="Times New Roman" w:cs="Times New Roman"/>
          <w:color w:val="000000"/>
          <w:sz w:val="24"/>
          <w:szCs w:val="24"/>
        </w:rPr>
        <w:t>Як розвивалося законодавство про корпорації (компаніях) у Велико</w:t>
      </w:r>
      <w:r w:rsidRPr="00FA6971">
        <w:rPr>
          <w:rFonts w:ascii="Times New Roman" w:hAnsi="Times New Roman" w:cs="Times New Roman"/>
          <w:color w:val="000000"/>
          <w:sz w:val="24"/>
          <w:szCs w:val="24"/>
        </w:rPr>
        <w:t>б</w:t>
      </w:r>
      <w:r w:rsidRPr="00FA6971">
        <w:rPr>
          <w:rFonts w:ascii="Times New Roman" w:hAnsi="Times New Roman" w:cs="Times New Roman"/>
          <w:color w:val="000000"/>
          <w:sz w:val="24"/>
          <w:szCs w:val="24"/>
        </w:rPr>
        <w:t>ританії, США?</w:t>
      </w:r>
    </w:p>
    <w:p w:rsidR="00FA6971" w:rsidRPr="00FA6971" w:rsidRDefault="00FA6971" w:rsidP="0053396D">
      <w:pPr>
        <w:numPr>
          <w:ilvl w:val="0"/>
          <w:numId w:val="9"/>
        </w:numPr>
        <w:tabs>
          <w:tab w:val="clear" w:pos="661"/>
          <w:tab w:val="num" w:pos="927"/>
        </w:tabs>
        <w:spacing w:after="0" w:line="240" w:lineRule="auto"/>
        <w:ind w:firstLine="0"/>
        <w:jc w:val="both"/>
        <w:rPr>
          <w:rFonts w:ascii="Times New Roman" w:hAnsi="Times New Roman" w:cs="Times New Roman"/>
          <w:color w:val="000000"/>
          <w:sz w:val="24"/>
          <w:szCs w:val="24"/>
        </w:rPr>
      </w:pPr>
      <w:r w:rsidRPr="00FA6971">
        <w:rPr>
          <w:rFonts w:ascii="Times New Roman" w:hAnsi="Times New Roman" w:cs="Times New Roman"/>
          <w:color w:val="000000"/>
          <w:sz w:val="24"/>
          <w:szCs w:val="24"/>
        </w:rPr>
        <w:t>Як розвивалося законодавство про компанії в Німеччині, Франції?</w:t>
      </w:r>
    </w:p>
    <w:p w:rsidR="00FA6971" w:rsidRPr="00FA6971" w:rsidRDefault="00FA6971" w:rsidP="0053396D">
      <w:pPr>
        <w:numPr>
          <w:ilvl w:val="0"/>
          <w:numId w:val="9"/>
        </w:numPr>
        <w:tabs>
          <w:tab w:val="clear" w:pos="661"/>
          <w:tab w:val="num" w:pos="927"/>
        </w:tabs>
        <w:spacing w:after="0" w:line="240" w:lineRule="auto"/>
        <w:ind w:firstLine="0"/>
        <w:jc w:val="both"/>
        <w:rPr>
          <w:rFonts w:ascii="Times New Roman" w:hAnsi="Times New Roman" w:cs="Times New Roman"/>
          <w:color w:val="000000"/>
          <w:sz w:val="24"/>
          <w:szCs w:val="24"/>
        </w:rPr>
      </w:pPr>
      <w:r w:rsidRPr="00FA6971">
        <w:rPr>
          <w:rFonts w:ascii="Times New Roman" w:hAnsi="Times New Roman" w:cs="Times New Roman"/>
          <w:color w:val="000000"/>
          <w:sz w:val="24"/>
          <w:szCs w:val="24"/>
        </w:rPr>
        <w:t>Як впливає європейська інтеграція на розвиток акціонерного права в державах — учасницях ЄС?</w:t>
      </w:r>
    </w:p>
    <w:p w:rsidR="00FA6971" w:rsidRPr="00FA6971" w:rsidRDefault="00FA6971" w:rsidP="0053396D">
      <w:pPr>
        <w:numPr>
          <w:ilvl w:val="0"/>
          <w:numId w:val="9"/>
        </w:numPr>
        <w:tabs>
          <w:tab w:val="clear" w:pos="661"/>
          <w:tab w:val="num" w:pos="927"/>
        </w:tabs>
        <w:spacing w:after="0" w:line="240" w:lineRule="auto"/>
        <w:ind w:firstLine="0"/>
        <w:jc w:val="both"/>
        <w:rPr>
          <w:rFonts w:ascii="Times New Roman" w:hAnsi="Times New Roman" w:cs="Times New Roman"/>
          <w:color w:val="000000"/>
          <w:sz w:val="24"/>
          <w:szCs w:val="24"/>
        </w:rPr>
      </w:pPr>
      <w:r w:rsidRPr="00FA6971">
        <w:rPr>
          <w:rFonts w:ascii="Times New Roman" w:hAnsi="Times New Roman" w:cs="Times New Roman"/>
          <w:color w:val="000000"/>
          <w:sz w:val="24"/>
          <w:szCs w:val="24"/>
        </w:rPr>
        <w:t>Які правові акти ухвалює європейський парламент?</w:t>
      </w:r>
    </w:p>
    <w:p w:rsidR="00FA6971" w:rsidRPr="00FA6971" w:rsidRDefault="00FA6971" w:rsidP="0053396D">
      <w:pPr>
        <w:numPr>
          <w:ilvl w:val="0"/>
          <w:numId w:val="9"/>
        </w:numPr>
        <w:tabs>
          <w:tab w:val="clear" w:pos="661"/>
          <w:tab w:val="num" w:pos="927"/>
        </w:tabs>
        <w:spacing w:after="0" w:line="240" w:lineRule="auto"/>
        <w:ind w:firstLine="0"/>
        <w:jc w:val="both"/>
        <w:rPr>
          <w:rFonts w:ascii="Times New Roman" w:hAnsi="Times New Roman" w:cs="Times New Roman"/>
          <w:color w:val="000000"/>
          <w:sz w:val="24"/>
          <w:szCs w:val="24"/>
        </w:rPr>
      </w:pPr>
      <w:r w:rsidRPr="00FA6971">
        <w:rPr>
          <w:rFonts w:ascii="Times New Roman" w:hAnsi="Times New Roman" w:cs="Times New Roman"/>
          <w:color w:val="000000"/>
          <w:sz w:val="24"/>
          <w:szCs w:val="24"/>
        </w:rPr>
        <w:t>Назвіть основні ознаки акціонерних товариств, визначені в законах.</w:t>
      </w:r>
    </w:p>
    <w:p w:rsidR="00FA6971" w:rsidRPr="00FA6971" w:rsidRDefault="00FA6971" w:rsidP="0053396D">
      <w:pPr>
        <w:numPr>
          <w:ilvl w:val="0"/>
          <w:numId w:val="9"/>
        </w:numPr>
        <w:tabs>
          <w:tab w:val="clear" w:pos="661"/>
          <w:tab w:val="num" w:pos="927"/>
        </w:tabs>
        <w:spacing w:after="0" w:line="240" w:lineRule="auto"/>
        <w:ind w:firstLine="0"/>
        <w:jc w:val="both"/>
        <w:rPr>
          <w:rFonts w:ascii="Times New Roman" w:hAnsi="Times New Roman" w:cs="Times New Roman"/>
          <w:color w:val="000000"/>
          <w:sz w:val="24"/>
          <w:szCs w:val="24"/>
        </w:rPr>
      </w:pPr>
      <w:r w:rsidRPr="00FA6971">
        <w:rPr>
          <w:rFonts w:ascii="Times New Roman" w:hAnsi="Times New Roman" w:cs="Times New Roman"/>
          <w:color w:val="000000"/>
          <w:sz w:val="24"/>
          <w:szCs w:val="24"/>
        </w:rPr>
        <w:t>Як Ви розумієте акціонерне товариство в ролі юридичної особи?</w:t>
      </w:r>
    </w:p>
    <w:p w:rsidR="00FA6971" w:rsidRPr="00FA6971" w:rsidRDefault="00FA6971" w:rsidP="0053396D">
      <w:pPr>
        <w:numPr>
          <w:ilvl w:val="0"/>
          <w:numId w:val="9"/>
        </w:numPr>
        <w:tabs>
          <w:tab w:val="clear" w:pos="661"/>
          <w:tab w:val="num" w:pos="927"/>
        </w:tabs>
        <w:spacing w:after="0" w:line="240" w:lineRule="auto"/>
        <w:ind w:firstLine="0"/>
        <w:jc w:val="both"/>
        <w:rPr>
          <w:rFonts w:ascii="Times New Roman" w:hAnsi="Times New Roman" w:cs="Times New Roman"/>
          <w:color w:val="000000"/>
          <w:sz w:val="24"/>
          <w:szCs w:val="24"/>
        </w:rPr>
      </w:pPr>
      <w:r w:rsidRPr="00FA6971">
        <w:rPr>
          <w:rFonts w:ascii="Times New Roman" w:hAnsi="Times New Roman" w:cs="Times New Roman"/>
          <w:color w:val="000000"/>
          <w:sz w:val="24"/>
          <w:szCs w:val="24"/>
        </w:rPr>
        <w:t>Які види корпорацій Ви знаєте?</w:t>
      </w:r>
    </w:p>
    <w:p w:rsidR="00FA6971" w:rsidRPr="00FA6971" w:rsidRDefault="00FA6971" w:rsidP="0053396D">
      <w:pPr>
        <w:numPr>
          <w:ilvl w:val="0"/>
          <w:numId w:val="9"/>
        </w:numPr>
        <w:tabs>
          <w:tab w:val="clear" w:pos="661"/>
          <w:tab w:val="num" w:pos="993"/>
        </w:tabs>
        <w:spacing w:after="0" w:line="240" w:lineRule="auto"/>
        <w:ind w:firstLine="0"/>
        <w:jc w:val="both"/>
        <w:rPr>
          <w:rFonts w:ascii="Times New Roman" w:hAnsi="Times New Roman" w:cs="Times New Roman"/>
          <w:color w:val="000000"/>
          <w:sz w:val="24"/>
          <w:szCs w:val="24"/>
        </w:rPr>
      </w:pPr>
      <w:r w:rsidRPr="00FA6971">
        <w:rPr>
          <w:rFonts w:ascii="Times New Roman" w:hAnsi="Times New Roman" w:cs="Times New Roman"/>
          <w:color w:val="000000"/>
          <w:sz w:val="24"/>
          <w:szCs w:val="24"/>
        </w:rPr>
        <w:t>Які документи необхідні для утворення і реєстрації корпорації?</w:t>
      </w:r>
    </w:p>
    <w:p w:rsidR="00FA6971" w:rsidRPr="00FA6971" w:rsidRDefault="00FA6971" w:rsidP="00FA6971">
      <w:pPr>
        <w:jc w:val="both"/>
        <w:rPr>
          <w:rFonts w:ascii="Times New Roman" w:hAnsi="Times New Roman" w:cs="Times New Roman"/>
          <w:sz w:val="24"/>
          <w:szCs w:val="24"/>
        </w:rPr>
      </w:pPr>
    </w:p>
    <w:sectPr w:rsidR="00FA6971" w:rsidRPr="00FA697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7ADB" w:rsidRDefault="00A87ADB" w:rsidP="00FA6971">
      <w:pPr>
        <w:spacing w:after="0" w:line="240" w:lineRule="auto"/>
      </w:pPr>
      <w:r>
        <w:separator/>
      </w:r>
    </w:p>
  </w:endnote>
  <w:endnote w:type="continuationSeparator" w:id="1">
    <w:p w:rsidR="00A87ADB" w:rsidRDefault="00A87ADB" w:rsidP="00FA69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7ADB" w:rsidRDefault="00A87ADB" w:rsidP="00FA6971">
      <w:pPr>
        <w:spacing w:after="0" w:line="240" w:lineRule="auto"/>
      </w:pPr>
      <w:r>
        <w:separator/>
      </w:r>
    </w:p>
  </w:footnote>
  <w:footnote w:type="continuationSeparator" w:id="1">
    <w:p w:rsidR="00A87ADB" w:rsidRDefault="00A87ADB" w:rsidP="00FA69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322AF"/>
    <w:multiLevelType w:val="singleLevel"/>
    <w:tmpl w:val="DF0EBCC4"/>
    <w:lvl w:ilvl="0">
      <w:start w:val="1"/>
      <w:numFmt w:val="bullet"/>
      <w:lvlText w:val=""/>
      <w:lvlJc w:val="left"/>
      <w:pPr>
        <w:tabs>
          <w:tab w:val="num" w:pos="927"/>
        </w:tabs>
        <w:ind w:left="0" w:firstLine="567"/>
      </w:pPr>
      <w:rPr>
        <w:rFonts w:ascii="Symbol" w:hAnsi="Symbol" w:hint="default"/>
        <w:spacing w:val="0"/>
        <w:w w:val="100"/>
        <w:position w:val="0"/>
        <w:sz w:val="20"/>
      </w:rPr>
    </w:lvl>
  </w:abstractNum>
  <w:abstractNum w:abstractNumId="1">
    <w:nsid w:val="0C9B3E7C"/>
    <w:multiLevelType w:val="singleLevel"/>
    <w:tmpl w:val="DF0EBCC4"/>
    <w:lvl w:ilvl="0">
      <w:start w:val="1"/>
      <w:numFmt w:val="bullet"/>
      <w:lvlText w:val=""/>
      <w:lvlJc w:val="left"/>
      <w:pPr>
        <w:tabs>
          <w:tab w:val="num" w:pos="927"/>
        </w:tabs>
        <w:ind w:left="0" w:firstLine="567"/>
      </w:pPr>
      <w:rPr>
        <w:rFonts w:ascii="Symbol" w:hAnsi="Symbol" w:hint="default"/>
        <w:spacing w:val="0"/>
        <w:w w:val="100"/>
        <w:position w:val="0"/>
        <w:sz w:val="20"/>
      </w:rPr>
    </w:lvl>
  </w:abstractNum>
  <w:abstractNum w:abstractNumId="2">
    <w:nsid w:val="0F5F6EF5"/>
    <w:multiLevelType w:val="hybridMultilevel"/>
    <w:tmpl w:val="D07015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047726"/>
    <w:multiLevelType w:val="singleLevel"/>
    <w:tmpl w:val="E53CEC26"/>
    <w:lvl w:ilvl="0">
      <w:start w:val="1"/>
      <w:numFmt w:val="decimal"/>
      <w:lvlText w:val="%1."/>
      <w:lvlJc w:val="left"/>
      <w:pPr>
        <w:tabs>
          <w:tab w:val="num" w:pos="661"/>
        </w:tabs>
        <w:ind w:left="0" w:firstLine="301"/>
      </w:pPr>
      <w:rPr>
        <w:rFonts w:ascii="Times New Roman" w:hAnsi="Times New Roman" w:hint="default"/>
        <w:b w:val="0"/>
        <w:i w:val="0"/>
        <w:spacing w:val="0"/>
        <w:w w:val="100"/>
        <w:position w:val="0"/>
        <w:sz w:val="24"/>
        <w:szCs w:val="24"/>
        <w:effect w:val="none"/>
      </w:rPr>
    </w:lvl>
  </w:abstractNum>
  <w:abstractNum w:abstractNumId="4">
    <w:nsid w:val="16241EE3"/>
    <w:multiLevelType w:val="singleLevel"/>
    <w:tmpl w:val="DF0EBCC4"/>
    <w:lvl w:ilvl="0">
      <w:start w:val="1"/>
      <w:numFmt w:val="bullet"/>
      <w:lvlText w:val=""/>
      <w:lvlJc w:val="left"/>
      <w:pPr>
        <w:tabs>
          <w:tab w:val="num" w:pos="927"/>
        </w:tabs>
        <w:ind w:left="0" w:firstLine="567"/>
      </w:pPr>
      <w:rPr>
        <w:rFonts w:ascii="Symbol" w:hAnsi="Symbol" w:hint="default"/>
        <w:spacing w:val="0"/>
        <w:w w:val="100"/>
        <w:position w:val="0"/>
        <w:sz w:val="20"/>
      </w:rPr>
    </w:lvl>
  </w:abstractNum>
  <w:abstractNum w:abstractNumId="5">
    <w:nsid w:val="24E06A89"/>
    <w:multiLevelType w:val="singleLevel"/>
    <w:tmpl w:val="E8D61FB2"/>
    <w:lvl w:ilvl="0">
      <w:start w:val="1"/>
      <w:numFmt w:val="decimal"/>
      <w:lvlText w:val="%1)"/>
      <w:lvlJc w:val="left"/>
      <w:pPr>
        <w:tabs>
          <w:tab w:val="num" w:pos="927"/>
        </w:tabs>
        <w:ind w:left="0" w:firstLine="567"/>
      </w:pPr>
      <w:rPr>
        <w:rFonts w:ascii="Times New Roman" w:hAnsi="Times New Roman" w:hint="default"/>
        <w:b w:val="0"/>
        <w:i w:val="0"/>
        <w:spacing w:val="0"/>
        <w:w w:val="100"/>
        <w:position w:val="0"/>
        <w:sz w:val="28"/>
      </w:rPr>
    </w:lvl>
  </w:abstractNum>
  <w:abstractNum w:abstractNumId="6">
    <w:nsid w:val="309C7A6E"/>
    <w:multiLevelType w:val="hybridMultilevel"/>
    <w:tmpl w:val="E626BD8A"/>
    <w:lvl w:ilvl="0" w:tplc="986E62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36946A6"/>
    <w:multiLevelType w:val="singleLevel"/>
    <w:tmpl w:val="DF0EBCC4"/>
    <w:lvl w:ilvl="0">
      <w:start w:val="1"/>
      <w:numFmt w:val="bullet"/>
      <w:lvlText w:val=""/>
      <w:lvlJc w:val="left"/>
      <w:pPr>
        <w:tabs>
          <w:tab w:val="num" w:pos="927"/>
        </w:tabs>
        <w:ind w:left="0" w:firstLine="567"/>
      </w:pPr>
      <w:rPr>
        <w:rFonts w:ascii="Symbol" w:hAnsi="Symbol" w:hint="default"/>
        <w:spacing w:val="0"/>
        <w:w w:val="100"/>
        <w:position w:val="0"/>
        <w:sz w:val="20"/>
      </w:rPr>
    </w:lvl>
  </w:abstractNum>
  <w:abstractNum w:abstractNumId="8">
    <w:nsid w:val="4C44008A"/>
    <w:multiLevelType w:val="singleLevel"/>
    <w:tmpl w:val="DF0EBCC4"/>
    <w:lvl w:ilvl="0">
      <w:start w:val="1"/>
      <w:numFmt w:val="bullet"/>
      <w:lvlText w:val=""/>
      <w:lvlJc w:val="left"/>
      <w:pPr>
        <w:tabs>
          <w:tab w:val="num" w:pos="927"/>
        </w:tabs>
        <w:ind w:left="0" w:firstLine="567"/>
      </w:pPr>
      <w:rPr>
        <w:rFonts w:ascii="Symbol" w:hAnsi="Symbol" w:hint="default"/>
        <w:spacing w:val="0"/>
        <w:w w:val="100"/>
        <w:position w:val="0"/>
        <w:sz w:val="20"/>
      </w:rPr>
    </w:lvl>
  </w:abstractNum>
  <w:abstractNum w:abstractNumId="9">
    <w:nsid w:val="661512E4"/>
    <w:multiLevelType w:val="singleLevel"/>
    <w:tmpl w:val="DF0EBCC4"/>
    <w:lvl w:ilvl="0">
      <w:start w:val="1"/>
      <w:numFmt w:val="bullet"/>
      <w:lvlText w:val=""/>
      <w:lvlJc w:val="left"/>
      <w:pPr>
        <w:tabs>
          <w:tab w:val="num" w:pos="927"/>
        </w:tabs>
        <w:ind w:left="0" w:firstLine="567"/>
      </w:pPr>
      <w:rPr>
        <w:rFonts w:ascii="Symbol" w:hAnsi="Symbol" w:hint="default"/>
        <w:spacing w:val="0"/>
        <w:w w:val="100"/>
        <w:position w:val="0"/>
        <w:sz w:val="20"/>
      </w:rPr>
    </w:lvl>
  </w:abstractNum>
  <w:abstractNum w:abstractNumId="10">
    <w:nsid w:val="69A07442"/>
    <w:multiLevelType w:val="singleLevel"/>
    <w:tmpl w:val="DF0EBCC4"/>
    <w:lvl w:ilvl="0">
      <w:start w:val="1"/>
      <w:numFmt w:val="bullet"/>
      <w:lvlText w:val=""/>
      <w:lvlJc w:val="left"/>
      <w:pPr>
        <w:tabs>
          <w:tab w:val="num" w:pos="927"/>
        </w:tabs>
        <w:ind w:left="0" w:firstLine="567"/>
      </w:pPr>
      <w:rPr>
        <w:rFonts w:ascii="Symbol" w:hAnsi="Symbol" w:hint="default"/>
        <w:spacing w:val="0"/>
        <w:w w:val="100"/>
        <w:position w:val="0"/>
        <w:sz w:val="20"/>
      </w:rPr>
    </w:lvl>
  </w:abstractNum>
  <w:abstractNum w:abstractNumId="11">
    <w:nsid w:val="6CDF6C60"/>
    <w:multiLevelType w:val="singleLevel"/>
    <w:tmpl w:val="DF0EBCC4"/>
    <w:lvl w:ilvl="0">
      <w:start w:val="1"/>
      <w:numFmt w:val="bullet"/>
      <w:lvlText w:val=""/>
      <w:lvlJc w:val="left"/>
      <w:pPr>
        <w:tabs>
          <w:tab w:val="num" w:pos="927"/>
        </w:tabs>
        <w:ind w:left="0" w:firstLine="567"/>
      </w:pPr>
      <w:rPr>
        <w:rFonts w:ascii="Symbol" w:hAnsi="Symbol" w:hint="default"/>
        <w:spacing w:val="0"/>
        <w:w w:val="100"/>
        <w:position w:val="0"/>
        <w:sz w:val="20"/>
      </w:rPr>
    </w:lvl>
  </w:abstractNum>
  <w:abstractNum w:abstractNumId="12">
    <w:nsid w:val="73210F24"/>
    <w:multiLevelType w:val="singleLevel"/>
    <w:tmpl w:val="DF0EBCC4"/>
    <w:lvl w:ilvl="0">
      <w:start w:val="1"/>
      <w:numFmt w:val="bullet"/>
      <w:lvlText w:val=""/>
      <w:lvlJc w:val="left"/>
      <w:pPr>
        <w:tabs>
          <w:tab w:val="num" w:pos="927"/>
        </w:tabs>
        <w:ind w:left="0" w:firstLine="567"/>
      </w:pPr>
      <w:rPr>
        <w:rFonts w:ascii="Symbol" w:hAnsi="Symbol" w:hint="default"/>
        <w:spacing w:val="0"/>
        <w:w w:val="100"/>
        <w:position w:val="0"/>
        <w:sz w:val="20"/>
      </w:rPr>
    </w:lvl>
  </w:abstractNum>
  <w:num w:numId="1">
    <w:abstractNumId w:val="2"/>
  </w:num>
  <w:num w:numId="2">
    <w:abstractNumId w:val="6"/>
  </w:num>
  <w:num w:numId="3">
    <w:abstractNumId w:val="12"/>
  </w:num>
  <w:num w:numId="4">
    <w:abstractNumId w:val="4"/>
  </w:num>
  <w:num w:numId="5">
    <w:abstractNumId w:val="7"/>
  </w:num>
  <w:num w:numId="6">
    <w:abstractNumId w:val="10"/>
  </w:num>
  <w:num w:numId="7">
    <w:abstractNumId w:val="9"/>
  </w:num>
  <w:num w:numId="8">
    <w:abstractNumId w:val="11"/>
  </w:num>
  <w:num w:numId="9">
    <w:abstractNumId w:val="3"/>
  </w:num>
  <w:num w:numId="10">
    <w:abstractNumId w:val="0"/>
  </w:num>
  <w:num w:numId="11">
    <w:abstractNumId w:val="1"/>
  </w:num>
  <w:num w:numId="12">
    <w:abstractNumId w:val="8"/>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defaultTabStop w:val="708"/>
  <w:characterSpacingControl w:val="doNotCompress"/>
  <w:footnotePr>
    <w:footnote w:id="0"/>
    <w:footnote w:id="1"/>
  </w:footnotePr>
  <w:endnotePr>
    <w:endnote w:id="0"/>
    <w:endnote w:id="1"/>
  </w:endnotePr>
  <w:compat>
    <w:useFELayout/>
  </w:compat>
  <w:rsids>
    <w:rsidRoot w:val="00E77334"/>
    <w:rsid w:val="000835DC"/>
    <w:rsid w:val="002539E0"/>
    <w:rsid w:val="004D462E"/>
    <w:rsid w:val="0053396D"/>
    <w:rsid w:val="00833EC0"/>
    <w:rsid w:val="00A87ADB"/>
    <w:rsid w:val="00B206CD"/>
    <w:rsid w:val="00B84FBA"/>
    <w:rsid w:val="00E77334"/>
    <w:rsid w:val="00F17B76"/>
    <w:rsid w:val="00FA07C5"/>
    <w:rsid w:val="00FA6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FA6971"/>
    <w:pPr>
      <w:keepNext/>
      <w:spacing w:before="480" w:after="360" w:line="240" w:lineRule="auto"/>
      <w:jc w:val="center"/>
      <w:outlineLvl w:val="1"/>
    </w:pPr>
    <w:rPr>
      <w:rFonts w:ascii="Times New Roman" w:eastAsia="Times New Roman" w:hAnsi="Times New Roman" w:cs="Times New Roman"/>
      <w:b/>
      <w:sz w:val="32"/>
      <w:szCs w:val="20"/>
      <w:lang w:val="uk-UA"/>
    </w:rPr>
  </w:style>
  <w:style w:type="paragraph" w:styleId="3">
    <w:name w:val="heading 3"/>
    <w:basedOn w:val="a"/>
    <w:next w:val="a"/>
    <w:link w:val="30"/>
    <w:qFormat/>
    <w:rsid w:val="00FA6971"/>
    <w:pPr>
      <w:keepNext/>
      <w:spacing w:before="360" w:after="240" w:line="240" w:lineRule="auto"/>
      <w:jc w:val="center"/>
      <w:outlineLvl w:val="2"/>
    </w:pPr>
    <w:rPr>
      <w:rFonts w:ascii="Arial" w:eastAsia="Times New Roman" w:hAnsi="Arial" w:cs="Times New Roman"/>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7334"/>
    <w:pPr>
      <w:ind w:left="720"/>
      <w:contextualSpacing/>
    </w:pPr>
  </w:style>
  <w:style w:type="character" w:customStyle="1" w:styleId="20">
    <w:name w:val="Заголовок 2 Знак"/>
    <w:basedOn w:val="a0"/>
    <w:link w:val="2"/>
    <w:rsid w:val="00FA6971"/>
    <w:rPr>
      <w:rFonts w:ascii="Times New Roman" w:eastAsia="Times New Roman" w:hAnsi="Times New Roman" w:cs="Times New Roman"/>
      <w:b/>
      <w:sz w:val="32"/>
      <w:szCs w:val="20"/>
      <w:lang w:val="uk-UA"/>
    </w:rPr>
  </w:style>
  <w:style w:type="character" w:customStyle="1" w:styleId="30">
    <w:name w:val="Заголовок 3 Знак"/>
    <w:basedOn w:val="a0"/>
    <w:link w:val="3"/>
    <w:rsid w:val="00FA6971"/>
    <w:rPr>
      <w:rFonts w:ascii="Arial" w:eastAsia="Times New Roman" w:hAnsi="Arial" w:cs="Times New Roman"/>
      <w:sz w:val="28"/>
      <w:szCs w:val="20"/>
      <w:lang w:val="uk-UA"/>
    </w:rPr>
  </w:style>
  <w:style w:type="paragraph" w:styleId="a4">
    <w:name w:val="footnote text"/>
    <w:basedOn w:val="a"/>
    <w:link w:val="a5"/>
    <w:semiHidden/>
    <w:rsid w:val="00FA6971"/>
    <w:pPr>
      <w:spacing w:after="0" w:line="240" w:lineRule="auto"/>
      <w:ind w:firstLine="567"/>
      <w:jc w:val="both"/>
    </w:pPr>
    <w:rPr>
      <w:rFonts w:ascii="Times New Roman" w:eastAsia="Times New Roman" w:hAnsi="Times New Roman" w:cs="Times New Roman"/>
      <w:sz w:val="24"/>
      <w:szCs w:val="20"/>
      <w:lang w:val="uk-UA"/>
    </w:rPr>
  </w:style>
  <w:style w:type="character" w:customStyle="1" w:styleId="a5">
    <w:name w:val="Текст сноски Знак"/>
    <w:basedOn w:val="a0"/>
    <w:link w:val="a4"/>
    <w:semiHidden/>
    <w:rsid w:val="00FA6971"/>
    <w:rPr>
      <w:rFonts w:ascii="Times New Roman" w:eastAsia="Times New Roman" w:hAnsi="Times New Roman" w:cs="Times New Roman"/>
      <w:sz w:val="24"/>
      <w:szCs w:val="20"/>
      <w:lang w:val="uk-UA"/>
    </w:rPr>
  </w:style>
  <w:style w:type="character" w:styleId="a6">
    <w:name w:val="footnote reference"/>
    <w:basedOn w:val="a0"/>
    <w:semiHidden/>
    <w:rsid w:val="00FA6971"/>
    <w:rPr>
      <w:vertAlign w:val="superscript"/>
    </w:rPr>
  </w:style>
  <w:style w:type="paragraph" w:styleId="a7">
    <w:name w:val="header"/>
    <w:basedOn w:val="a"/>
    <w:link w:val="a8"/>
    <w:semiHidden/>
    <w:rsid w:val="00FA6971"/>
    <w:pPr>
      <w:tabs>
        <w:tab w:val="center" w:pos="4153"/>
        <w:tab w:val="right" w:pos="8306"/>
      </w:tabs>
      <w:spacing w:after="0" w:line="240" w:lineRule="auto"/>
      <w:ind w:firstLine="567"/>
      <w:jc w:val="both"/>
    </w:pPr>
    <w:rPr>
      <w:rFonts w:ascii="Times New Roman" w:eastAsia="Times New Roman" w:hAnsi="Times New Roman" w:cs="Times New Roman"/>
      <w:sz w:val="28"/>
      <w:szCs w:val="20"/>
      <w:lang w:val="uk-UA"/>
    </w:rPr>
  </w:style>
  <w:style w:type="character" w:customStyle="1" w:styleId="a8">
    <w:name w:val="Верхний колонтитул Знак"/>
    <w:basedOn w:val="a0"/>
    <w:link w:val="a7"/>
    <w:semiHidden/>
    <w:rsid w:val="00FA6971"/>
    <w:rPr>
      <w:rFonts w:ascii="Times New Roman" w:eastAsia="Times New Roman" w:hAnsi="Times New Roman" w:cs="Times New Roman"/>
      <w:sz w:val="28"/>
      <w:szCs w:val="20"/>
      <w:lang w:val="uk-UA"/>
    </w:rPr>
  </w:style>
  <w:style w:type="paragraph" w:styleId="a9">
    <w:name w:val="Body Text Indent"/>
    <w:basedOn w:val="a"/>
    <w:link w:val="aa"/>
    <w:semiHidden/>
    <w:rsid w:val="00FA6971"/>
    <w:pPr>
      <w:spacing w:after="0" w:line="240" w:lineRule="auto"/>
      <w:ind w:firstLine="567"/>
      <w:jc w:val="both"/>
    </w:pPr>
    <w:rPr>
      <w:rFonts w:ascii="Times New Roman" w:eastAsia="Times New Roman" w:hAnsi="Times New Roman" w:cs="Times New Roman"/>
      <w:color w:val="000000"/>
      <w:sz w:val="28"/>
      <w:szCs w:val="20"/>
      <w:lang w:val="uk-UA"/>
    </w:rPr>
  </w:style>
  <w:style w:type="character" w:customStyle="1" w:styleId="aa">
    <w:name w:val="Основной текст с отступом Знак"/>
    <w:basedOn w:val="a0"/>
    <w:link w:val="a9"/>
    <w:semiHidden/>
    <w:rsid w:val="00FA6971"/>
    <w:rPr>
      <w:rFonts w:ascii="Times New Roman" w:eastAsia="Times New Roman" w:hAnsi="Times New Roman" w:cs="Times New Roman"/>
      <w:color w:val="000000"/>
      <w:sz w:val="28"/>
      <w:szCs w:val="20"/>
      <w:lang w:val="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4150</Words>
  <Characters>28696</Characters>
  <Application>Microsoft Office Word</Application>
  <DocSecurity>0</DocSecurity>
  <Lines>482</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7</dc:creator>
  <cp:keywords/>
  <dc:description/>
  <cp:lastModifiedBy>Windows 7</cp:lastModifiedBy>
  <cp:revision>11</cp:revision>
  <dcterms:created xsi:type="dcterms:W3CDTF">2018-09-10T11:24:00Z</dcterms:created>
  <dcterms:modified xsi:type="dcterms:W3CDTF">2018-09-10T11:39:00Z</dcterms:modified>
</cp:coreProperties>
</file>