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2" w:rsidRPr="004F516A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16A">
        <w:rPr>
          <w:rFonts w:ascii="Times New Roman" w:hAnsi="Times New Roman" w:cs="Times New Roman"/>
          <w:b/>
          <w:sz w:val="28"/>
          <w:szCs w:val="28"/>
        </w:rPr>
        <w:t>Організаційні</w:t>
      </w:r>
      <w:proofErr w:type="spellEnd"/>
      <w:r w:rsidRPr="004F5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16A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 права та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правила,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штатні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розпорядчими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довідковими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ідпорядкованих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органами для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 як правило,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ідпорядкованих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 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кожною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розпорядчим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документом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: герб;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ідомства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lastRenderedPageBreak/>
        <w:t>організації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гриф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виду документа; дата (дата</w:t>
      </w:r>
      <w:proofErr w:type="gram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заголовок; текст;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дата не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розпорядчому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розроблятися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 про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культурно-масових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конкурсів-оглядів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авторами-організаторами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має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 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конкретизувати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права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установи,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установи,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: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4. Права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структура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підпорядкованість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чіткості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структурногопідрозділу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 претендента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цю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посаду, порядок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“Права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візувати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ідписувати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затверджувати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слід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lastRenderedPageBreak/>
        <w:t>зазначити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повну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конкретизує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розписку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конкретного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структура,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становище.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органами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однотипних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статут для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дивідуальні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окремою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особою на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ідписані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авторами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погоджені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 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органами;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колективній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акціонерних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організаціями-засновниками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виконкомах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рад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райдержадміністраціях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Статути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оформляються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формату А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друкарським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статуту: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гриф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позначка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виду документа;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оформляються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 як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правило,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титульній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виду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>документа);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>– текст;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Структура тексту статуту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установи,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форм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Так, статут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такі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тексту: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права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структура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права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ректора;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права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іжнародні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зовнішньоекономічна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іквідація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реорганізація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документ, 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розбиватися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мати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”,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”, “повинен”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: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виду документа 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); дата,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гриф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заголовок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тексту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виду документа); текст;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є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права та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ОДПС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вводиться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метою: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іткого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наділення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правами;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чинному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також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найманні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роботу, при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притягненні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неналежного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: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>– права;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ідпорядкованість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ідпорядкованих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A00AD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”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конкретизуються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івень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дії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зумовлюються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специфікою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посади.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наводяться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“Права”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обов’язкі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посадовій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наводяться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нормами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ідлеглих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них: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невиконанні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неналежному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lastRenderedPageBreak/>
        <w:t xml:space="preserve">ними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несе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ОДПС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делеговані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доводяться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розписку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замінені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таких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: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при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ОДПС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зм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посади;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зм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зазначеній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була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іменною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чисельний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склад ОДПС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плати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закріпляється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штатному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посад,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оклади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, надбавки та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штатного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виду документа; дата;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гриф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заголовок до тексту; текст (у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proofErr w:type="gram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0AD6">
        <w:rPr>
          <w:rFonts w:ascii="Times New Roman" w:hAnsi="Times New Roman" w:cs="Times New Roman"/>
          <w:sz w:val="28"/>
          <w:szCs w:val="28"/>
        </w:rPr>
        <w:t>штатного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: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посад;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оклади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надбавки (за ранг, за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);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ісячний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плати;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00AD6">
        <w:rPr>
          <w:rFonts w:ascii="Times New Roman" w:hAnsi="Times New Roman" w:cs="Times New Roman"/>
          <w:sz w:val="28"/>
          <w:szCs w:val="28"/>
        </w:rPr>
        <w:t xml:space="preserve">бухгалтером,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ОДПС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>.</w:t>
      </w: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1222" w:rsidRPr="00A00AD6" w:rsidRDefault="00D11222" w:rsidP="00D1122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0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AD6">
        <w:rPr>
          <w:rFonts w:ascii="Times New Roman" w:hAnsi="Times New Roman" w:cs="Times New Roman"/>
          <w:sz w:val="28"/>
          <w:szCs w:val="28"/>
        </w:rPr>
        <w:t>ідписи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D6">
        <w:rPr>
          <w:rFonts w:ascii="Times New Roman" w:hAnsi="Times New Roman" w:cs="Times New Roman"/>
          <w:sz w:val="28"/>
          <w:szCs w:val="28"/>
        </w:rPr>
        <w:t>засвідчуються</w:t>
      </w:r>
      <w:proofErr w:type="spellEnd"/>
      <w:r w:rsidRPr="00A00AD6">
        <w:rPr>
          <w:rFonts w:ascii="Times New Roman" w:hAnsi="Times New Roman" w:cs="Times New Roman"/>
          <w:sz w:val="28"/>
          <w:szCs w:val="28"/>
        </w:rPr>
        <w:t xml:space="preserve"> гербовою печаткою.</w:t>
      </w:r>
    </w:p>
    <w:p w:rsidR="008563E9" w:rsidRDefault="008563E9"/>
    <w:sectPr w:rsidR="008563E9" w:rsidSect="00CC4A1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B2" w:rsidRDefault="008563E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222">
      <w:rPr>
        <w:rStyle w:val="a5"/>
        <w:noProof/>
      </w:rPr>
      <w:t>1</w:t>
    </w:r>
    <w:r>
      <w:rPr>
        <w:rStyle w:val="a5"/>
      </w:rPr>
      <w:fldChar w:fldCharType="end"/>
    </w:r>
  </w:p>
  <w:p w:rsidR="00DA22B2" w:rsidRDefault="008563E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222"/>
    <w:rsid w:val="008563E9"/>
    <w:rsid w:val="00D1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22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D11222"/>
    <w:rPr>
      <w:rFonts w:ascii="Times New Roman" w:eastAsia="Times New Roman" w:hAnsi="Times New Roman" w:cs="Times New Roman"/>
      <w:sz w:val="18"/>
      <w:szCs w:val="18"/>
      <w:lang w:val="uk-UA"/>
    </w:rPr>
  </w:style>
  <w:style w:type="character" w:styleId="a5">
    <w:name w:val="page number"/>
    <w:basedOn w:val="a0"/>
    <w:uiPriority w:val="99"/>
    <w:rsid w:val="00D1122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11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12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9277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2014-09-03T03:36:00Z</dcterms:created>
  <dcterms:modified xsi:type="dcterms:W3CDTF">2014-09-03T03:37:00Z</dcterms:modified>
</cp:coreProperties>
</file>