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70" w:rsidRPr="003D2030" w:rsidRDefault="009C2270" w:rsidP="009C2270">
      <w:pPr>
        <w:spacing w:after="0" w:line="240" w:lineRule="auto"/>
        <w:jc w:val="center"/>
        <w:rPr>
          <w:rFonts w:ascii="Times New Roman" w:hAnsi="Times New Roman" w:cs="Times New Roman"/>
          <w:b/>
          <w:sz w:val="28"/>
          <w:szCs w:val="28"/>
          <w:u w:val="single"/>
          <w:lang w:val="uk-UA"/>
        </w:rPr>
      </w:pPr>
      <w:r w:rsidRPr="003D2030">
        <w:rPr>
          <w:rFonts w:ascii="Times New Roman" w:hAnsi="Times New Roman" w:cs="Times New Roman"/>
          <w:b/>
          <w:sz w:val="28"/>
          <w:szCs w:val="28"/>
          <w:u w:val="single"/>
          <w:lang w:val="uk-UA"/>
        </w:rPr>
        <w:t>Інфраструктура туризму</w:t>
      </w:r>
    </w:p>
    <w:p w:rsidR="009C2270" w:rsidRDefault="009C2270" w:rsidP="009C2270">
      <w:pPr>
        <w:spacing w:after="0" w:line="240" w:lineRule="auto"/>
        <w:jc w:val="both"/>
        <w:rPr>
          <w:rFonts w:ascii="Times New Roman" w:hAnsi="Times New Roman" w:cs="Times New Roman"/>
          <w:sz w:val="28"/>
          <w:szCs w:val="28"/>
          <w:lang w:val="uk-UA"/>
        </w:rPr>
      </w:pPr>
    </w:p>
    <w:p w:rsidR="009C227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Під інфраструктурою туризму розуміється система забезпечення переміщення, життя, відпочинку та пізнавальної діяльності туристів – комплекс споруд, інженерних і комунікаційних мереж, засобів зв’язку, доріг, підприємств індустрії туризму, засобів інформації та забезпечення туристської діяльності, а також власне туристів. Все це створює умови для здійснення можливих подорожей. Дійсно, як би не був привабливий туристичний ресурс, той чи інший природний або культурний об’єкт, його ефективне використання значною мірою залежить від можливості вільного доступу до нього споживача</w:t>
      </w:r>
      <w:r>
        <w:rPr>
          <w:rFonts w:ascii="Times New Roman" w:hAnsi="Times New Roman" w:cs="Times New Roman"/>
          <w:sz w:val="28"/>
          <w:szCs w:val="28"/>
          <w:lang w:val="uk-UA"/>
        </w:rPr>
        <w:t>, а саме</w:t>
      </w:r>
      <w:r w:rsidRPr="003D2030">
        <w:rPr>
          <w:rFonts w:ascii="Times New Roman" w:hAnsi="Times New Roman" w:cs="Times New Roman"/>
          <w:sz w:val="28"/>
          <w:szCs w:val="28"/>
          <w:lang w:val="uk-UA"/>
        </w:rPr>
        <w:t xml:space="preserve"> – туриста. Якщо до об’єкта туристського інтересу немає дороги або стежки, то масове відвідування його стає скрутним або неможливим. Найвищий у світі водоспад </w:t>
      </w:r>
      <w:proofErr w:type="spellStart"/>
      <w:r w:rsidRPr="003D2030">
        <w:rPr>
          <w:rFonts w:ascii="Times New Roman" w:hAnsi="Times New Roman" w:cs="Times New Roman"/>
          <w:sz w:val="28"/>
          <w:szCs w:val="28"/>
          <w:lang w:val="uk-UA"/>
        </w:rPr>
        <w:t>Анхель</w:t>
      </w:r>
      <w:proofErr w:type="spellEnd"/>
      <w:r w:rsidRPr="003D2030">
        <w:rPr>
          <w:rFonts w:ascii="Times New Roman" w:hAnsi="Times New Roman" w:cs="Times New Roman"/>
          <w:sz w:val="28"/>
          <w:szCs w:val="28"/>
          <w:lang w:val="uk-UA"/>
        </w:rPr>
        <w:t xml:space="preserve"> у Венесуелі відвідується туристами відносно </w:t>
      </w:r>
      <w:proofErr w:type="spellStart"/>
      <w:r w:rsidRPr="003D2030">
        <w:rPr>
          <w:rFonts w:ascii="Times New Roman" w:hAnsi="Times New Roman" w:cs="Times New Roman"/>
          <w:sz w:val="28"/>
          <w:szCs w:val="28"/>
          <w:lang w:val="uk-UA"/>
        </w:rPr>
        <w:t>рідко</w:t>
      </w:r>
      <w:proofErr w:type="spellEnd"/>
      <w:r w:rsidRPr="003D2030">
        <w:rPr>
          <w:rFonts w:ascii="Times New Roman" w:hAnsi="Times New Roman" w:cs="Times New Roman"/>
          <w:sz w:val="28"/>
          <w:szCs w:val="28"/>
          <w:lang w:val="uk-UA"/>
        </w:rPr>
        <w:t xml:space="preserve">, оскільки до нього немає ні доріг, ні стежок, відсутні майданчики для посадки літаків. До цього унікального об’єкта можна дістатись лише з великими труднощами на човні по бурхливій річці Корона. Значно більш доступний інший унікальний водоспад </w:t>
      </w:r>
      <w:proofErr w:type="spellStart"/>
      <w:r w:rsidRPr="003D2030">
        <w:rPr>
          <w:rFonts w:ascii="Times New Roman" w:hAnsi="Times New Roman" w:cs="Times New Roman"/>
          <w:sz w:val="28"/>
          <w:szCs w:val="28"/>
          <w:lang w:val="uk-UA"/>
        </w:rPr>
        <w:t>Ігуасу</w:t>
      </w:r>
      <w:proofErr w:type="spellEnd"/>
      <w:r w:rsidRPr="003D2030">
        <w:rPr>
          <w:rFonts w:ascii="Times New Roman" w:hAnsi="Times New Roman" w:cs="Times New Roman"/>
          <w:sz w:val="28"/>
          <w:szCs w:val="28"/>
          <w:lang w:val="uk-UA"/>
        </w:rPr>
        <w:t xml:space="preserve"> на кордоні Аргентини і Браз</w:t>
      </w:r>
      <w:r>
        <w:rPr>
          <w:rFonts w:ascii="Times New Roman" w:hAnsi="Times New Roman" w:cs="Times New Roman"/>
          <w:sz w:val="28"/>
          <w:szCs w:val="28"/>
          <w:lang w:val="uk-UA"/>
        </w:rPr>
        <w:t>илії.</w:t>
      </w:r>
      <w:r w:rsidRPr="003D2030">
        <w:rPr>
          <w:rFonts w:ascii="Times New Roman" w:hAnsi="Times New Roman" w:cs="Times New Roman"/>
          <w:sz w:val="28"/>
          <w:szCs w:val="28"/>
          <w:lang w:val="uk-UA"/>
        </w:rPr>
        <w:t xml:space="preserve"> До нього туристи можуть і доїхати по шосейній дорозі, і долетіти на літаку, і </w:t>
      </w:r>
      <w:proofErr w:type="spellStart"/>
      <w:r w:rsidRPr="003D2030">
        <w:rPr>
          <w:rFonts w:ascii="Times New Roman" w:hAnsi="Times New Roman" w:cs="Times New Roman"/>
          <w:sz w:val="28"/>
          <w:szCs w:val="28"/>
          <w:lang w:val="uk-UA"/>
        </w:rPr>
        <w:t>допливти</w:t>
      </w:r>
      <w:proofErr w:type="spellEnd"/>
      <w:r w:rsidRPr="003D2030">
        <w:rPr>
          <w:rFonts w:ascii="Times New Roman" w:hAnsi="Times New Roman" w:cs="Times New Roman"/>
          <w:sz w:val="28"/>
          <w:szCs w:val="28"/>
          <w:lang w:val="uk-UA"/>
        </w:rPr>
        <w:t xml:space="preserve"> на човнах. Ще більш доступний і краще обладнаний для огляду всесвітньо відомий Ніагарський водоспад, розташований на кордоні США і Кан</w:t>
      </w:r>
      <w:r>
        <w:rPr>
          <w:rFonts w:ascii="Times New Roman" w:hAnsi="Times New Roman" w:cs="Times New Roman"/>
          <w:sz w:val="28"/>
          <w:szCs w:val="28"/>
          <w:lang w:val="uk-UA"/>
        </w:rPr>
        <w:t>ади.</w:t>
      </w:r>
    </w:p>
    <w:p w:rsidR="009C227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Крім доступу до природних об’єктів для туристів необхідні і досить комфортні умови перебування в місці відвідува</w:t>
      </w:r>
      <w:r>
        <w:rPr>
          <w:rFonts w:ascii="Times New Roman" w:hAnsi="Times New Roman" w:cs="Times New Roman"/>
          <w:sz w:val="28"/>
          <w:szCs w:val="28"/>
          <w:lang w:val="uk-UA"/>
        </w:rPr>
        <w:t>ння (розміщення та харчування).</w:t>
      </w:r>
    </w:p>
    <w:p w:rsidR="009C227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Загальноприйнятим у світовій практиці є стандарт розміщення туристів в готельних двомісних номерах зі зручностями (туалет, душ або ванна, гаряча вода). Відсутність таких зручностей в готелях, а також погані дороги і низький рівень сервісу є великою перешкодо</w:t>
      </w:r>
      <w:r>
        <w:rPr>
          <w:rFonts w:ascii="Times New Roman" w:hAnsi="Times New Roman" w:cs="Times New Roman"/>
          <w:sz w:val="28"/>
          <w:szCs w:val="28"/>
          <w:lang w:val="uk-UA"/>
        </w:rPr>
        <w:t>ю для розвитку туризму.</w:t>
      </w:r>
    </w:p>
    <w:p w:rsidR="009C227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 xml:space="preserve">Таким чином, в будь-якій державі інфраструктура туризму є найважливішою складовою успішного функціонування та сталого розвитку туристської сфери. Тому уряди країн, в яких туризм є важливим елементом в структурі економіки, послідовно направляють капіталовкладення та інвестиції </w:t>
      </w:r>
      <w:r>
        <w:rPr>
          <w:rFonts w:ascii="Times New Roman" w:hAnsi="Times New Roman" w:cs="Times New Roman"/>
          <w:sz w:val="28"/>
          <w:szCs w:val="28"/>
          <w:lang w:val="uk-UA"/>
        </w:rPr>
        <w:t>в розвиток його інфраструктури.</w:t>
      </w:r>
    </w:p>
    <w:p w:rsidR="009C227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Елеме</w:t>
      </w:r>
      <w:r>
        <w:rPr>
          <w:rFonts w:ascii="Times New Roman" w:hAnsi="Times New Roman" w:cs="Times New Roman"/>
          <w:sz w:val="28"/>
          <w:szCs w:val="28"/>
          <w:lang w:val="uk-UA"/>
        </w:rPr>
        <w:t>нтами інфраструктури туризму є:</w:t>
      </w:r>
    </w:p>
    <w:p w:rsidR="009C2270" w:rsidRDefault="009C2270" w:rsidP="009C22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Pr="003D2030">
        <w:rPr>
          <w:rFonts w:ascii="Times New Roman" w:hAnsi="Times New Roman" w:cs="Times New Roman"/>
          <w:sz w:val="28"/>
          <w:szCs w:val="28"/>
          <w:lang w:val="uk-UA"/>
        </w:rPr>
        <w:t xml:space="preserve">б’єкти транспортних перевезень: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 xml:space="preserve">авіаційні, залізничні, автомобільні, водні, гужові та інші транспортні засоби;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залізничні й автомобільні дороги, аеропорт</w:t>
      </w:r>
      <w:r>
        <w:rPr>
          <w:rFonts w:ascii="Times New Roman" w:hAnsi="Times New Roman" w:cs="Times New Roman"/>
          <w:sz w:val="28"/>
          <w:szCs w:val="28"/>
          <w:lang w:val="uk-UA"/>
        </w:rPr>
        <w:t>и, вокзали, причали і термінали;</w:t>
      </w:r>
      <w:r w:rsidRPr="003D2030">
        <w:rPr>
          <w:rFonts w:ascii="Times New Roman" w:hAnsi="Times New Roman" w:cs="Times New Roman"/>
          <w:sz w:val="28"/>
          <w:szCs w:val="28"/>
          <w:lang w:val="uk-UA"/>
        </w:rPr>
        <w:t xml:space="preserve">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системи регулювання руху, системи теплопостачання, електрич</w:t>
      </w:r>
      <w:r>
        <w:rPr>
          <w:rFonts w:ascii="Times New Roman" w:hAnsi="Times New Roman" w:cs="Times New Roman"/>
          <w:sz w:val="28"/>
          <w:szCs w:val="28"/>
          <w:lang w:val="uk-UA"/>
        </w:rPr>
        <w:t xml:space="preserve">ні та телефонні мережі;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та інше.</w:t>
      </w:r>
    </w:p>
    <w:p w:rsidR="009C2270" w:rsidRDefault="009C2270" w:rsidP="009C22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О</w:t>
      </w:r>
      <w:r w:rsidRPr="003D2030">
        <w:rPr>
          <w:rFonts w:ascii="Times New Roman" w:hAnsi="Times New Roman" w:cs="Times New Roman"/>
          <w:sz w:val="28"/>
          <w:szCs w:val="28"/>
          <w:lang w:val="uk-UA"/>
        </w:rPr>
        <w:t xml:space="preserve">б’єкти розміщення: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готелі;</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пансіонати;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кемпінги;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тур</w:t>
      </w:r>
      <w:r>
        <w:rPr>
          <w:rFonts w:ascii="Times New Roman" w:hAnsi="Times New Roman" w:cs="Times New Roman"/>
          <w:sz w:val="28"/>
          <w:szCs w:val="28"/>
          <w:lang w:val="uk-UA"/>
        </w:rPr>
        <w:t>бази;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хостели</w:t>
      </w:r>
      <w:proofErr w:type="spellEnd"/>
      <w:r>
        <w:rPr>
          <w:rFonts w:ascii="Times New Roman" w:hAnsi="Times New Roman" w:cs="Times New Roman"/>
          <w:sz w:val="28"/>
          <w:szCs w:val="28"/>
          <w:lang w:val="uk-UA"/>
        </w:rPr>
        <w:t>;</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котеджі;</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та інше.</w:t>
      </w:r>
    </w:p>
    <w:p w:rsidR="009C2270" w:rsidRDefault="009C2270" w:rsidP="009C22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w:t>
      </w:r>
      <w:r w:rsidRPr="003D2030">
        <w:rPr>
          <w:rFonts w:ascii="Times New Roman" w:hAnsi="Times New Roman" w:cs="Times New Roman"/>
          <w:sz w:val="28"/>
          <w:szCs w:val="28"/>
          <w:lang w:val="uk-UA"/>
        </w:rPr>
        <w:t xml:space="preserve">б’єкти харчування: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265440">
        <w:rPr>
          <w:rFonts w:ascii="Times New Roman" w:hAnsi="Times New Roman" w:cs="Times New Roman"/>
          <w:sz w:val="28"/>
          <w:szCs w:val="28"/>
          <w:lang w:val="uk-UA"/>
        </w:rPr>
        <w:t>есторани;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5440">
        <w:rPr>
          <w:rFonts w:ascii="Times New Roman" w:hAnsi="Times New Roman" w:cs="Times New Roman"/>
          <w:sz w:val="28"/>
          <w:szCs w:val="28"/>
          <w:lang w:val="uk-UA"/>
        </w:rPr>
        <w:t>кафе;</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w:t>
      </w:r>
      <w:r w:rsidRPr="00265440">
        <w:rPr>
          <w:rFonts w:ascii="Times New Roman" w:hAnsi="Times New Roman" w:cs="Times New Roman"/>
          <w:sz w:val="28"/>
          <w:szCs w:val="28"/>
          <w:lang w:val="uk-UA"/>
        </w:rPr>
        <w:t>істро;</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буфети;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5440">
        <w:rPr>
          <w:rFonts w:ascii="Times New Roman" w:hAnsi="Times New Roman" w:cs="Times New Roman"/>
          <w:sz w:val="28"/>
          <w:szCs w:val="28"/>
          <w:lang w:val="uk-UA"/>
        </w:rPr>
        <w:t>бари</w:t>
      </w:r>
      <w:r>
        <w:rPr>
          <w:rFonts w:ascii="Times New Roman" w:hAnsi="Times New Roman" w:cs="Times New Roman"/>
          <w:sz w:val="28"/>
          <w:szCs w:val="28"/>
          <w:lang w:val="uk-UA"/>
        </w:rPr>
        <w:t>;</w:t>
      </w:r>
      <w:r w:rsidRPr="00265440">
        <w:rPr>
          <w:rFonts w:ascii="Times New Roman" w:hAnsi="Times New Roman" w:cs="Times New Roman"/>
          <w:sz w:val="28"/>
          <w:szCs w:val="28"/>
          <w:lang w:val="uk-UA"/>
        </w:rPr>
        <w:t xml:space="preserve"> </w:t>
      </w:r>
    </w:p>
    <w:p w:rsidR="009C2270" w:rsidRPr="0026544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та інше.</w:t>
      </w:r>
    </w:p>
    <w:p w:rsidR="009C2270" w:rsidRDefault="009C2270" w:rsidP="009C22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Об’єкти розваги: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театри;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музеї;</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виста</w:t>
      </w:r>
      <w:r>
        <w:rPr>
          <w:rFonts w:ascii="Times New Roman" w:hAnsi="Times New Roman" w:cs="Times New Roman"/>
          <w:sz w:val="28"/>
          <w:szCs w:val="28"/>
          <w:lang w:val="uk-UA"/>
        </w:rPr>
        <w:t>вки;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цирки;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аква</w:t>
      </w:r>
      <w:proofErr w:type="spellEnd"/>
      <w:r>
        <w:rPr>
          <w:rFonts w:ascii="Times New Roman" w:hAnsi="Times New Roman" w:cs="Times New Roman"/>
          <w:sz w:val="28"/>
          <w:szCs w:val="28"/>
          <w:lang w:val="uk-UA"/>
        </w:rPr>
        <w:t>-парки;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та інше.</w:t>
      </w:r>
    </w:p>
    <w:p w:rsidR="009C2270" w:rsidRDefault="009C2270" w:rsidP="009C22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Т</w:t>
      </w:r>
      <w:r w:rsidRPr="003D2030">
        <w:rPr>
          <w:rFonts w:ascii="Times New Roman" w:hAnsi="Times New Roman" w:cs="Times New Roman"/>
          <w:sz w:val="28"/>
          <w:szCs w:val="28"/>
          <w:lang w:val="uk-UA"/>
        </w:rPr>
        <w:t xml:space="preserve">уристські організації: </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фірми;</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агентства;</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ін</w:t>
      </w:r>
      <w:r>
        <w:rPr>
          <w:rFonts w:ascii="Times New Roman" w:hAnsi="Times New Roman" w:cs="Times New Roman"/>
          <w:sz w:val="28"/>
          <w:szCs w:val="28"/>
          <w:lang w:val="uk-UA"/>
        </w:rPr>
        <w:t>формаційні та екскурсійні бюро;</w:t>
      </w:r>
    </w:p>
    <w:p w:rsidR="009C2270" w:rsidRDefault="009C2270" w:rsidP="009C22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2030">
        <w:rPr>
          <w:rFonts w:ascii="Times New Roman" w:hAnsi="Times New Roman" w:cs="Times New Roman"/>
          <w:sz w:val="28"/>
          <w:szCs w:val="28"/>
          <w:lang w:val="uk-UA"/>
        </w:rPr>
        <w:t xml:space="preserve">торговельні та інші організації, які здійснюють продаж </w:t>
      </w:r>
      <w:proofErr w:type="spellStart"/>
      <w:r w:rsidRPr="003D2030">
        <w:rPr>
          <w:rFonts w:ascii="Times New Roman" w:hAnsi="Times New Roman" w:cs="Times New Roman"/>
          <w:sz w:val="28"/>
          <w:szCs w:val="28"/>
          <w:lang w:val="uk-UA"/>
        </w:rPr>
        <w:t>турпродуктів</w:t>
      </w:r>
      <w:proofErr w:type="spellEnd"/>
      <w:r w:rsidRPr="003D2030">
        <w:rPr>
          <w:rFonts w:ascii="Times New Roman" w:hAnsi="Times New Roman" w:cs="Times New Roman"/>
          <w:sz w:val="28"/>
          <w:szCs w:val="28"/>
          <w:lang w:val="uk-UA"/>
        </w:rPr>
        <w:t>, інформаційної літератури, сувенірів та інше обслуговування туристів.</w:t>
      </w:r>
    </w:p>
    <w:p w:rsidR="009C2270" w:rsidRPr="003D2030" w:rsidRDefault="009C2270" w:rsidP="009C2270">
      <w:pPr>
        <w:spacing w:after="0" w:line="240" w:lineRule="auto"/>
        <w:ind w:firstLine="708"/>
        <w:jc w:val="both"/>
        <w:rPr>
          <w:rFonts w:ascii="Times New Roman" w:hAnsi="Times New Roman" w:cs="Times New Roman"/>
          <w:sz w:val="28"/>
          <w:szCs w:val="28"/>
          <w:lang w:val="uk-UA"/>
        </w:rPr>
      </w:pPr>
      <w:r w:rsidRPr="003D2030">
        <w:rPr>
          <w:rFonts w:ascii="Times New Roman" w:hAnsi="Times New Roman" w:cs="Times New Roman"/>
          <w:sz w:val="28"/>
          <w:szCs w:val="28"/>
          <w:lang w:val="uk-UA"/>
        </w:rPr>
        <w:t>Розвинена інфраструктура туризму поряд з різноманітністю туристичних ресурсів (природними, етнічними, історико-к</w:t>
      </w:r>
      <w:r>
        <w:rPr>
          <w:rFonts w:ascii="Times New Roman" w:hAnsi="Times New Roman" w:cs="Times New Roman"/>
          <w:sz w:val="28"/>
          <w:szCs w:val="28"/>
          <w:lang w:val="uk-UA"/>
        </w:rPr>
        <w:t>ультурними, розважальними та іншими) с</w:t>
      </w:r>
      <w:r w:rsidRPr="003D2030">
        <w:rPr>
          <w:rFonts w:ascii="Times New Roman" w:hAnsi="Times New Roman" w:cs="Times New Roman"/>
          <w:sz w:val="28"/>
          <w:szCs w:val="28"/>
          <w:lang w:val="uk-UA"/>
        </w:rPr>
        <w:t>кладає основу успішного функціонування туристського сектора в багатьох країнах світу.</w:t>
      </w:r>
    </w:p>
    <w:p w:rsidR="00B73D53" w:rsidRPr="009C2270" w:rsidRDefault="00B73D53">
      <w:pPr>
        <w:rPr>
          <w:lang w:val="uk-UA"/>
        </w:rPr>
      </w:pPr>
      <w:bookmarkStart w:id="0" w:name="_GoBack"/>
      <w:bookmarkEnd w:id="0"/>
    </w:p>
    <w:sectPr w:rsidR="00B73D53" w:rsidRPr="009C2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A5"/>
    <w:rsid w:val="006E74A5"/>
    <w:rsid w:val="0082752B"/>
    <w:rsid w:val="009C2270"/>
    <w:rsid w:val="00B7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F2FA-B57A-4F6B-B554-9262CA71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2671</Characters>
  <Application>Microsoft Office Word</Application>
  <DocSecurity>0</DocSecurity>
  <Lines>22</Lines>
  <Paragraphs>6</Paragraphs>
  <ScaleCrop>false</ScaleCrop>
  <Company>SPecialiST RePack</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2017-01-26T13:35:00Z</dcterms:created>
  <dcterms:modified xsi:type="dcterms:W3CDTF">2017-01-26T14:00:00Z</dcterms:modified>
</cp:coreProperties>
</file>