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8C" w:rsidRDefault="000D5389" w:rsidP="000D5389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ПЛАНИ ПРАКТИЧНИХ ЗАНЯТЬ</w:t>
      </w:r>
    </w:p>
    <w:p w:rsidR="000D5389" w:rsidRDefault="000D5389" w:rsidP="000D5389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 дисципліни «Антикризове управління корпорацією»</w:t>
      </w:r>
    </w:p>
    <w:p w:rsidR="000D5389" w:rsidRDefault="000D5389" w:rsidP="00C97B1F">
      <w:pPr>
        <w:jc w:val="center"/>
        <w:rPr>
          <w:rFonts w:ascii="Times New Roman"/>
          <w:color w:val="000000" w:themeColor="text1"/>
          <w:sz w:val="24"/>
          <w:szCs w:val="24"/>
        </w:rPr>
      </w:pPr>
      <w:bookmarkStart w:id="0" w:name="_Hlk523731842"/>
      <w:r w:rsidRPr="00210C01">
        <w:rPr>
          <w:rFonts w:ascii="Times New Roman"/>
          <w:i/>
          <w:iCs/>
          <w:color w:val="000000"/>
          <w:sz w:val="24"/>
          <w:szCs w:val="24"/>
        </w:rPr>
        <w:t xml:space="preserve">Тема 1. </w:t>
      </w:r>
      <w:r w:rsidRPr="00E36859">
        <w:rPr>
          <w:rFonts w:ascii="Times New Roman"/>
          <w:color w:val="000000" w:themeColor="text1"/>
          <w:sz w:val="24"/>
          <w:szCs w:val="24"/>
        </w:rPr>
        <w:t>Сутність та місце антикризового управління корпорацією</w:t>
      </w:r>
    </w:p>
    <w:p w:rsidR="000D5389" w:rsidRPr="000D5389" w:rsidRDefault="000D5389" w:rsidP="000D538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sz w:val="24"/>
          <w:szCs w:val="24"/>
        </w:rPr>
      </w:pPr>
      <w:bookmarkStart w:id="1" w:name="_Hlk523734123"/>
      <w:bookmarkEnd w:id="0"/>
      <w:r w:rsidRPr="000D5389">
        <w:rPr>
          <w:rFonts w:ascii="Times New Roman"/>
          <w:sz w:val="24"/>
          <w:szCs w:val="24"/>
        </w:rPr>
        <w:t>Сутність корпоративного управління</w:t>
      </w:r>
    </w:p>
    <w:p w:rsidR="000D5389" w:rsidRPr="000D5389" w:rsidRDefault="000D5389" w:rsidP="000D538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sz w:val="24"/>
          <w:szCs w:val="24"/>
        </w:rPr>
      </w:pPr>
      <w:r w:rsidRPr="000D5389">
        <w:rPr>
          <w:rFonts w:ascii="Times New Roman"/>
          <w:sz w:val="24"/>
          <w:szCs w:val="24"/>
        </w:rPr>
        <w:t>Загальні поняття про економічну кризу</w:t>
      </w:r>
    </w:p>
    <w:p w:rsidR="000D5389" w:rsidRPr="000D5389" w:rsidRDefault="00C83CD0" w:rsidP="000D538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bCs/>
          <w:color w:val="000000"/>
          <w:sz w:val="24"/>
          <w:szCs w:val="24"/>
        </w:rPr>
      </w:pPr>
      <w:hyperlink r:id="rId5" w:anchor="28" w:history="1">
        <w:r w:rsidR="000D5389" w:rsidRPr="000D5389">
          <w:rPr>
            <w:rFonts w:ascii="Times New Roman"/>
            <w:bCs/>
            <w:color w:val="000000" w:themeColor="text1"/>
            <w:sz w:val="24"/>
            <w:szCs w:val="24"/>
          </w:rPr>
          <w:t>Антикризова стратегія і тактика</w:t>
        </w:r>
      </w:hyperlink>
      <w:r w:rsidR="000D5389" w:rsidRPr="000D5389">
        <w:rPr>
          <w:rFonts w:ascii="Times New Roman"/>
          <w:color w:val="656565"/>
          <w:sz w:val="24"/>
          <w:szCs w:val="24"/>
        </w:rPr>
        <w:t>.</w:t>
      </w:r>
      <w:hyperlink r:id="rId6" w:anchor="96" w:history="1">
        <w:r w:rsidR="000D5389" w:rsidRPr="000D5389">
          <w:rPr>
            <w:rFonts w:ascii="Times New Roman"/>
            <w:bCs/>
            <w:color w:val="000000"/>
            <w:sz w:val="24"/>
            <w:szCs w:val="24"/>
          </w:rPr>
          <w:t xml:space="preserve"> Поняття і типологія антикризових стратегій</w:t>
        </w:r>
      </w:hyperlink>
    </w:p>
    <w:p w:rsidR="000D5389" w:rsidRPr="000D5389" w:rsidRDefault="00C83CD0" w:rsidP="000D538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color w:val="000000"/>
          <w:sz w:val="24"/>
          <w:szCs w:val="24"/>
        </w:rPr>
      </w:pPr>
      <w:hyperlink r:id="rId7" w:anchor="15" w:history="1">
        <w:r w:rsidR="000D5389" w:rsidRPr="000D5389">
          <w:rPr>
            <w:rFonts w:ascii="Times New Roman"/>
            <w:color w:val="000000"/>
            <w:sz w:val="24"/>
            <w:szCs w:val="24"/>
          </w:rPr>
          <w:t>Стратегії попереджувального антикризового управління</w:t>
        </w:r>
      </w:hyperlink>
      <w:r w:rsidR="000D5389" w:rsidRPr="000D5389">
        <w:rPr>
          <w:rFonts w:ascii="Times New Roman"/>
          <w:color w:val="000000"/>
          <w:sz w:val="24"/>
          <w:szCs w:val="24"/>
        </w:rPr>
        <w:t>.</w:t>
      </w:r>
    </w:p>
    <w:p w:rsidR="000D5389" w:rsidRPr="000D5389" w:rsidRDefault="00C83CD0" w:rsidP="000D538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bCs/>
          <w:color w:val="000000"/>
          <w:sz w:val="24"/>
          <w:szCs w:val="24"/>
        </w:rPr>
      </w:pPr>
      <w:hyperlink r:id="rId8" w:anchor="81" w:history="1">
        <w:r w:rsidR="000D5389" w:rsidRPr="000D5389">
          <w:rPr>
            <w:rFonts w:ascii="Times New Roman"/>
            <w:bCs/>
            <w:color w:val="000000"/>
            <w:sz w:val="24"/>
            <w:szCs w:val="24"/>
          </w:rPr>
          <w:t>Реалізація антикризової стратегії та антикризова тактика</w:t>
        </w:r>
      </w:hyperlink>
    </w:p>
    <w:bookmarkEnd w:id="1"/>
    <w:p w:rsidR="000D5389" w:rsidRDefault="000D5389">
      <w:pPr>
        <w:rPr>
          <w:rFonts w:ascii="Times New Roman"/>
          <w:sz w:val="28"/>
          <w:szCs w:val="28"/>
        </w:rPr>
      </w:pPr>
    </w:p>
    <w:p w:rsidR="000D5389" w:rsidRDefault="000D5389" w:rsidP="00C97B1F">
      <w:pPr>
        <w:tabs>
          <w:tab w:val="left" w:pos="1134"/>
        </w:tabs>
        <w:ind w:left="567"/>
        <w:rPr>
          <w:rFonts w:ascii="Times New Roman"/>
          <w:color w:val="000000"/>
          <w:sz w:val="24"/>
          <w:szCs w:val="24"/>
        </w:rPr>
      </w:pPr>
      <w:r w:rsidRPr="00210C01">
        <w:rPr>
          <w:rFonts w:ascii="Times New Roman"/>
          <w:i/>
          <w:iCs/>
          <w:color w:val="000000"/>
          <w:sz w:val="24"/>
          <w:szCs w:val="24"/>
        </w:rPr>
        <w:t xml:space="preserve">Тема 2. </w:t>
      </w:r>
      <w:r w:rsidRPr="008707C5">
        <w:rPr>
          <w:rFonts w:ascii="Times New Roman"/>
          <w:color w:val="000000"/>
          <w:sz w:val="24"/>
          <w:szCs w:val="24"/>
        </w:rPr>
        <w:t>Управління стійкістю розвитку корпорації</w:t>
      </w:r>
    </w:p>
    <w:p w:rsidR="000D5389" w:rsidRPr="000D5389" w:rsidRDefault="000D5389" w:rsidP="000D538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>Рівновага і стійкість організаційних систем</w:t>
      </w:r>
    </w:p>
    <w:p w:rsidR="000D5389" w:rsidRPr="000D5389" w:rsidRDefault="000D5389" w:rsidP="000D538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>Поняття і модель стійкості корпорації.</w:t>
      </w:r>
    </w:p>
    <w:p w:rsidR="000D5389" w:rsidRPr="000D5389" w:rsidRDefault="000D5389" w:rsidP="000D538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>Види і показники стійкості корпорації</w:t>
      </w:r>
    </w:p>
    <w:p w:rsidR="000D5389" w:rsidRPr="000D5389" w:rsidRDefault="000D5389" w:rsidP="000D538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>Антикризова трансформація стратегій як метод управління стратегічною стійкістю корпорації.</w:t>
      </w:r>
    </w:p>
    <w:p w:rsidR="000D5389" w:rsidRPr="000D5389" w:rsidRDefault="000D5389" w:rsidP="000D538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/>
          <w:i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>Алгоритм забезпечення поточної стійкості корпорації</w:t>
      </w:r>
      <w:r w:rsidRPr="000D5389">
        <w:rPr>
          <w:rFonts w:ascii="Times New Roman"/>
          <w:i/>
          <w:color w:val="000000"/>
          <w:sz w:val="24"/>
          <w:szCs w:val="24"/>
        </w:rPr>
        <w:t>.</w:t>
      </w:r>
    </w:p>
    <w:p w:rsidR="000D5389" w:rsidRDefault="000D5389" w:rsidP="000D5389">
      <w:pPr>
        <w:spacing w:after="0" w:line="240" w:lineRule="auto"/>
        <w:ind w:left="567" w:hanging="567"/>
        <w:rPr>
          <w:rFonts w:ascii="Times New Roman"/>
          <w:sz w:val="28"/>
          <w:szCs w:val="28"/>
        </w:rPr>
      </w:pPr>
    </w:p>
    <w:p w:rsidR="000D5389" w:rsidRDefault="000D5389" w:rsidP="000D5389">
      <w:pPr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i/>
          <w:color w:val="000000"/>
          <w:sz w:val="24"/>
          <w:szCs w:val="24"/>
        </w:rPr>
        <w:t xml:space="preserve">Тема 3. </w:t>
      </w:r>
      <w:r w:rsidRPr="00945D9D">
        <w:rPr>
          <w:rFonts w:ascii="Times New Roman"/>
          <w:color w:val="000000"/>
          <w:sz w:val="24"/>
          <w:szCs w:val="24"/>
        </w:rPr>
        <w:t>Основні домінанти антикризового управління</w:t>
      </w:r>
    </w:p>
    <w:p w:rsidR="00C97B1F" w:rsidRDefault="00C97B1F" w:rsidP="000D5389">
      <w:pPr>
        <w:spacing w:after="0" w:line="240" w:lineRule="auto"/>
        <w:ind w:firstLine="709"/>
        <w:jc w:val="both"/>
        <w:rPr>
          <w:rFonts w:ascii="Times New Roman"/>
          <w:i/>
          <w:color w:val="000000"/>
          <w:sz w:val="24"/>
          <w:szCs w:val="24"/>
        </w:rPr>
      </w:pPr>
    </w:p>
    <w:p w:rsidR="000D5389" w:rsidRPr="000D5389" w:rsidRDefault="000D5389" w:rsidP="000D538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 xml:space="preserve">Економічна безпека і гнучкість функціонування підприємства. </w:t>
      </w:r>
    </w:p>
    <w:p w:rsidR="000D5389" w:rsidRPr="000D5389" w:rsidRDefault="000D5389" w:rsidP="000D538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 xml:space="preserve">Гнучкий розвиток корпорації. </w:t>
      </w:r>
    </w:p>
    <w:p w:rsidR="000D5389" w:rsidRPr="000D5389" w:rsidRDefault="000D5389" w:rsidP="000D538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>Ключові маркетингові стратегії антикризового управління.</w:t>
      </w:r>
    </w:p>
    <w:p w:rsidR="000D5389" w:rsidRPr="000D5389" w:rsidRDefault="000D5389" w:rsidP="000D538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 xml:space="preserve">Роль інновацій в антикризовому управлінні. Інноваційне проектування. </w:t>
      </w:r>
    </w:p>
    <w:p w:rsidR="000D5389" w:rsidRPr="000D5389" w:rsidRDefault="000D5389" w:rsidP="000D538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 xml:space="preserve">Система безупинного поліпшення продуктів і процесів. </w:t>
      </w:r>
    </w:p>
    <w:p w:rsidR="000D5389" w:rsidRPr="000D5389" w:rsidRDefault="000D5389" w:rsidP="000D538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 xml:space="preserve">Інвестиційна антикризова діяльність корпорації. </w:t>
      </w:r>
    </w:p>
    <w:p w:rsidR="000D5389" w:rsidRPr="000D5389" w:rsidRDefault="000D5389" w:rsidP="000D538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 xml:space="preserve">Оцінка інвестиційної привабливості корпорації. </w:t>
      </w:r>
    </w:p>
    <w:p w:rsidR="000D5389" w:rsidRPr="000D5389" w:rsidRDefault="000D5389" w:rsidP="000D538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r w:rsidRPr="000D5389">
        <w:rPr>
          <w:rFonts w:ascii="Times New Roman"/>
          <w:color w:val="000000"/>
          <w:sz w:val="24"/>
          <w:szCs w:val="24"/>
        </w:rPr>
        <w:t>Фінансовий лізинг</w:t>
      </w:r>
    </w:p>
    <w:p w:rsidR="000D5389" w:rsidRDefault="000D5389" w:rsidP="000D5389">
      <w:pPr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</w:p>
    <w:p w:rsidR="00C97B1F" w:rsidRDefault="00C97B1F" w:rsidP="00C97B1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210C01">
        <w:rPr>
          <w:rFonts w:ascii="Times New Roman"/>
          <w:i/>
          <w:color w:val="000000"/>
          <w:sz w:val="24"/>
          <w:szCs w:val="24"/>
        </w:rPr>
        <w:t xml:space="preserve">Тема </w:t>
      </w:r>
      <w:r>
        <w:rPr>
          <w:rFonts w:ascii="Times New Roman"/>
          <w:i/>
          <w:color w:val="000000"/>
          <w:sz w:val="24"/>
          <w:szCs w:val="24"/>
        </w:rPr>
        <w:t>4</w:t>
      </w:r>
      <w:r w:rsidRPr="00210C01">
        <w:rPr>
          <w:rFonts w:ascii="Times New Roman"/>
          <w:i/>
          <w:color w:val="000000"/>
          <w:sz w:val="24"/>
          <w:szCs w:val="24"/>
        </w:rPr>
        <w:t>.</w:t>
      </w:r>
      <w:r w:rsidRPr="00210C01">
        <w:rPr>
          <w:rFonts w:ascii="Times New Roman"/>
          <w:color w:val="000000"/>
          <w:sz w:val="24"/>
          <w:szCs w:val="24"/>
        </w:rPr>
        <w:t xml:space="preserve"> </w:t>
      </w:r>
      <w:r w:rsidRPr="00984197">
        <w:rPr>
          <w:color w:val="000000" w:themeColor="text1"/>
          <w:sz w:val="24"/>
          <w:szCs w:val="24"/>
        </w:rPr>
        <w:t>Антикризове</w:t>
      </w:r>
      <w:r w:rsidRPr="00984197">
        <w:rPr>
          <w:color w:val="000000" w:themeColor="text1"/>
          <w:sz w:val="24"/>
          <w:szCs w:val="24"/>
        </w:rPr>
        <w:t xml:space="preserve"> </w:t>
      </w:r>
      <w:r w:rsidRPr="00984197">
        <w:rPr>
          <w:color w:val="000000" w:themeColor="text1"/>
          <w:sz w:val="24"/>
          <w:szCs w:val="24"/>
        </w:rPr>
        <w:t>фінансове</w:t>
      </w:r>
      <w:r w:rsidRPr="00984197">
        <w:rPr>
          <w:color w:val="000000" w:themeColor="text1"/>
          <w:sz w:val="24"/>
          <w:szCs w:val="24"/>
        </w:rPr>
        <w:t xml:space="preserve"> </w:t>
      </w:r>
      <w:r w:rsidRPr="00984197">
        <w:rPr>
          <w:color w:val="000000" w:themeColor="text1"/>
          <w:sz w:val="24"/>
          <w:szCs w:val="24"/>
        </w:rPr>
        <w:t>управління</w:t>
      </w:r>
    </w:p>
    <w:p w:rsidR="00C97B1F" w:rsidRPr="00ED02DB" w:rsidRDefault="00C97B1F" w:rsidP="00C97B1F">
      <w:pPr>
        <w:spacing w:after="0" w:line="240" w:lineRule="auto"/>
        <w:ind w:firstLine="709"/>
        <w:jc w:val="both"/>
        <w:rPr>
          <w:rFonts w:ascii="Times New Roman"/>
          <w:i/>
          <w:color w:val="000000"/>
          <w:sz w:val="24"/>
          <w:szCs w:val="24"/>
        </w:rPr>
      </w:pPr>
    </w:p>
    <w:p w:rsidR="00C97B1F" w:rsidRPr="00C97B1F" w:rsidRDefault="00C97B1F" w:rsidP="00C97B1F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C97B1F">
        <w:rPr>
          <w:color w:val="000000" w:themeColor="text1"/>
          <w:sz w:val="24"/>
          <w:szCs w:val="24"/>
        </w:rPr>
        <w:t>Сутність</w:t>
      </w:r>
      <w:r w:rsidRPr="00C97B1F">
        <w:rPr>
          <w:color w:val="000000" w:themeColor="text1"/>
          <w:sz w:val="24"/>
          <w:szCs w:val="24"/>
        </w:rPr>
        <w:t xml:space="preserve"> </w:t>
      </w:r>
      <w:r w:rsidRPr="00C97B1F">
        <w:rPr>
          <w:color w:val="000000" w:themeColor="text1"/>
          <w:sz w:val="24"/>
          <w:szCs w:val="24"/>
        </w:rPr>
        <w:t>антикризового</w:t>
      </w:r>
      <w:r w:rsidRPr="00C97B1F">
        <w:rPr>
          <w:color w:val="000000" w:themeColor="text1"/>
          <w:sz w:val="24"/>
          <w:szCs w:val="24"/>
        </w:rPr>
        <w:t xml:space="preserve"> </w:t>
      </w:r>
      <w:r w:rsidRPr="00C97B1F">
        <w:rPr>
          <w:color w:val="000000" w:themeColor="text1"/>
          <w:sz w:val="24"/>
          <w:szCs w:val="24"/>
        </w:rPr>
        <w:t>фінансового</w:t>
      </w:r>
      <w:r w:rsidRPr="00C97B1F">
        <w:rPr>
          <w:color w:val="000000" w:themeColor="text1"/>
          <w:sz w:val="24"/>
          <w:szCs w:val="24"/>
        </w:rPr>
        <w:t xml:space="preserve"> </w:t>
      </w:r>
      <w:r w:rsidRPr="00C97B1F">
        <w:rPr>
          <w:color w:val="000000" w:themeColor="text1"/>
          <w:sz w:val="24"/>
          <w:szCs w:val="24"/>
        </w:rPr>
        <w:t>управління</w:t>
      </w:r>
      <w:r w:rsidRPr="00C97B1F">
        <w:rPr>
          <w:color w:val="000000" w:themeColor="text1"/>
          <w:sz w:val="24"/>
          <w:szCs w:val="24"/>
        </w:rPr>
        <w:t xml:space="preserve">. </w:t>
      </w:r>
    </w:p>
    <w:p w:rsidR="00C97B1F" w:rsidRPr="00C97B1F" w:rsidRDefault="00C97B1F" w:rsidP="00C97B1F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C97B1F">
        <w:rPr>
          <w:color w:val="000000" w:themeColor="text1"/>
          <w:sz w:val="24"/>
          <w:szCs w:val="24"/>
        </w:rPr>
        <w:t>Завдання</w:t>
      </w:r>
      <w:r w:rsidRPr="00C97B1F">
        <w:rPr>
          <w:color w:val="000000" w:themeColor="text1"/>
          <w:sz w:val="24"/>
          <w:szCs w:val="24"/>
        </w:rPr>
        <w:t xml:space="preserve">, </w:t>
      </w:r>
      <w:r w:rsidRPr="00C97B1F">
        <w:rPr>
          <w:color w:val="000000" w:themeColor="text1"/>
          <w:sz w:val="24"/>
          <w:szCs w:val="24"/>
        </w:rPr>
        <w:t>функції</w:t>
      </w:r>
      <w:r w:rsidRPr="00C97B1F">
        <w:rPr>
          <w:color w:val="000000" w:themeColor="text1"/>
          <w:sz w:val="24"/>
          <w:szCs w:val="24"/>
        </w:rPr>
        <w:t xml:space="preserve"> </w:t>
      </w:r>
      <w:r w:rsidRPr="00C97B1F">
        <w:rPr>
          <w:color w:val="000000" w:themeColor="text1"/>
          <w:sz w:val="24"/>
          <w:szCs w:val="24"/>
        </w:rPr>
        <w:t>та</w:t>
      </w:r>
      <w:r w:rsidRPr="00C97B1F">
        <w:rPr>
          <w:color w:val="000000" w:themeColor="text1"/>
          <w:sz w:val="24"/>
          <w:szCs w:val="24"/>
        </w:rPr>
        <w:t xml:space="preserve"> </w:t>
      </w:r>
      <w:r w:rsidRPr="00C97B1F">
        <w:rPr>
          <w:color w:val="000000" w:themeColor="text1"/>
          <w:sz w:val="24"/>
          <w:szCs w:val="24"/>
        </w:rPr>
        <w:t>принципи</w:t>
      </w:r>
      <w:r w:rsidRPr="00C97B1F">
        <w:rPr>
          <w:color w:val="000000" w:themeColor="text1"/>
          <w:sz w:val="24"/>
          <w:szCs w:val="24"/>
        </w:rPr>
        <w:t xml:space="preserve"> </w:t>
      </w:r>
      <w:r w:rsidRPr="00C97B1F">
        <w:rPr>
          <w:color w:val="000000" w:themeColor="text1"/>
          <w:sz w:val="24"/>
          <w:szCs w:val="24"/>
        </w:rPr>
        <w:t>антикризового</w:t>
      </w:r>
      <w:r w:rsidRPr="00C97B1F">
        <w:rPr>
          <w:color w:val="000000" w:themeColor="text1"/>
          <w:sz w:val="24"/>
          <w:szCs w:val="24"/>
        </w:rPr>
        <w:t xml:space="preserve"> </w:t>
      </w:r>
      <w:r w:rsidRPr="00C97B1F">
        <w:rPr>
          <w:color w:val="000000" w:themeColor="text1"/>
          <w:sz w:val="24"/>
          <w:szCs w:val="24"/>
        </w:rPr>
        <w:t>фінансового</w:t>
      </w:r>
      <w:r w:rsidRPr="00C97B1F">
        <w:rPr>
          <w:color w:val="000000" w:themeColor="text1"/>
          <w:sz w:val="24"/>
          <w:szCs w:val="24"/>
        </w:rPr>
        <w:t xml:space="preserve"> </w:t>
      </w:r>
      <w:r w:rsidRPr="00C97B1F">
        <w:rPr>
          <w:color w:val="000000" w:themeColor="text1"/>
          <w:sz w:val="24"/>
          <w:szCs w:val="24"/>
        </w:rPr>
        <w:t>управління</w:t>
      </w:r>
      <w:r w:rsidRPr="00C97B1F">
        <w:rPr>
          <w:sz w:val="24"/>
          <w:szCs w:val="24"/>
        </w:rPr>
        <w:t xml:space="preserve">. </w:t>
      </w:r>
    </w:p>
    <w:p w:rsidR="00C97B1F" w:rsidRPr="00C97B1F" w:rsidRDefault="00C97B1F" w:rsidP="00C97B1F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C97B1F">
        <w:rPr>
          <w:sz w:val="24"/>
          <w:szCs w:val="24"/>
        </w:rPr>
        <w:t>Тотальне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управління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грошима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в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системі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збереження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корпоративних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інтересів</w:t>
      </w:r>
      <w:r w:rsidRPr="00C97B1F">
        <w:rPr>
          <w:sz w:val="24"/>
          <w:szCs w:val="24"/>
        </w:rPr>
        <w:t xml:space="preserve">. </w:t>
      </w:r>
    </w:p>
    <w:p w:rsidR="00C97B1F" w:rsidRPr="00C97B1F" w:rsidRDefault="00C97B1F" w:rsidP="00C97B1F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C97B1F">
        <w:rPr>
          <w:sz w:val="24"/>
          <w:szCs w:val="24"/>
        </w:rPr>
        <w:t>Управління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структурою</w:t>
      </w:r>
      <w:r w:rsidRPr="00C97B1F">
        <w:rPr>
          <w:sz w:val="24"/>
          <w:szCs w:val="24"/>
        </w:rPr>
        <w:t xml:space="preserve">  </w:t>
      </w:r>
      <w:r w:rsidRPr="00C97B1F">
        <w:rPr>
          <w:sz w:val="24"/>
          <w:szCs w:val="24"/>
        </w:rPr>
        <w:t>капіталу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корпорації</w:t>
      </w:r>
      <w:r w:rsidRPr="00C97B1F">
        <w:rPr>
          <w:sz w:val="24"/>
          <w:szCs w:val="24"/>
        </w:rPr>
        <w:t xml:space="preserve">. </w:t>
      </w:r>
    </w:p>
    <w:p w:rsidR="00C97B1F" w:rsidRPr="00C97B1F" w:rsidRDefault="00C97B1F" w:rsidP="00C97B1F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C97B1F">
        <w:rPr>
          <w:sz w:val="24"/>
          <w:szCs w:val="24"/>
        </w:rPr>
        <w:t>Емісійна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та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дивідендна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політика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корпорації</w:t>
      </w:r>
      <w:r w:rsidRPr="00C97B1F">
        <w:rPr>
          <w:sz w:val="24"/>
          <w:szCs w:val="24"/>
        </w:rPr>
        <w:t>.</w:t>
      </w:r>
    </w:p>
    <w:p w:rsidR="000D5389" w:rsidRPr="00C97B1F" w:rsidRDefault="00C97B1F" w:rsidP="00C97B1F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C97B1F">
        <w:rPr>
          <w:sz w:val="24"/>
          <w:szCs w:val="24"/>
        </w:rPr>
        <w:t>Фондова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політика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корпорації</w:t>
      </w:r>
      <w:r w:rsidRPr="00C97B1F">
        <w:rPr>
          <w:sz w:val="24"/>
          <w:szCs w:val="24"/>
        </w:rPr>
        <w:t>.</w:t>
      </w:r>
    </w:p>
    <w:p w:rsidR="00C97B1F" w:rsidRPr="00C97B1F" w:rsidRDefault="00C97B1F" w:rsidP="00C97B1F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C97B1F">
        <w:rPr>
          <w:sz w:val="24"/>
          <w:szCs w:val="24"/>
        </w:rPr>
        <w:t>Корпоративні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права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та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курси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акцій</w:t>
      </w:r>
      <w:r w:rsidRPr="00C97B1F">
        <w:rPr>
          <w:sz w:val="24"/>
          <w:szCs w:val="24"/>
        </w:rPr>
        <w:t xml:space="preserve">. </w:t>
      </w:r>
      <w:r w:rsidRPr="00C97B1F">
        <w:rPr>
          <w:sz w:val="24"/>
          <w:szCs w:val="24"/>
        </w:rPr>
        <w:t>Види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та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вимоги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до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цінних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паперів</w:t>
      </w:r>
      <w:r w:rsidRPr="00C97B1F">
        <w:rPr>
          <w:sz w:val="24"/>
          <w:szCs w:val="24"/>
        </w:rPr>
        <w:t>.</w:t>
      </w:r>
    </w:p>
    <w:p w:rsidR="00C97B1F" w:rsidRPr="00C97B1F" w:rsidRDefault="00C97B1F" w:rsidP="00C97B1F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C97B1F">
        <w:rPr>
          <w:sz w:val="24"/>
          <w:szCs w:val="24"/>
        </w:rPr>
        <w:t>Використання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похідних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цінних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паперів</w:t>
      </w:r>
      <w:r w:rsidRPr="00C97B1F">
        <w:rPr>
          <w:sz w:val="24"/>
          <w:szCs w:val="24"/>
        </w:rPr>
        <w:t xml:space="preserve">. </w:t>
      </w:r>
      <w:r w:rsidRPr="00C97B1F">
        <w:rPr>
          <w:sz w:val="24"/>
          <w:szCs w:val="24"/>
        </w:rPr>
        <w:t>Вигоди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їх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для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корпорації</w:t>
      </w:r>
      <w:r w:rsidRPr="00C97B1F">
        <w:rPr>
          <w:sz w:val="24"/>
          <w:szCs w:val="24"/>
        </w:rPr>
        <w:t xml:space="preserve">. </w:t>
      </w:r>
    </w:p>
    <w:p w:rsidR="00C97B1F" w:rsidRPr="00C97B1F" w:rsidRDefault="00C97B1F" w:rsidP="00C97B1F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r w:rsidRPr="00C97B1F">
        <w:rPr>
          <w:sz w:val="24"/>
          <w:szCs w:val="24"/>
        </w:rPr>
        <w:t>Фінансові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інвестиції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корпорацій</w:t>
      </w:r>
      <w:r w:rsidRPr="00C97B1F">
        <w:rPr>
          <w:sz w:val="24"/>
          <w:szCs w:val="24"/>
        </w:rPr>
        <w:t xml:space="preserve">. </w:t>
      </w:r>
      <w:r w:rsidRPr="00C97B1F">
        <w:rPr>
          <w:sz w:val="24"/>
          <w:szCs w:val="24"/>
        </w:rPr>
        <w:t>Формування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та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оптимізація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інвестиційного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портфеля</w:t>
      </w:r>
      <w:r w:rsidRPr="00C97B1F">
        <w:rPr>
          <w:sz w:val="24"/>
          <w:szCs w:val="24"/>
        </w:rPr>
        <w:t xml:space="preserve"> </w:t>
      </w:r>
      <w:r w:rsidRPr="00C97B1F">
        <w:rPr>
          <w:sz w:val="24"/>
          <w:szCs w:val="24"/>
        </w:rPr>
        <w:t>корпорації</w:t>
      </w:r>
      <w:r>
        <w:t>.</w:t>
      </w:r>
    </w:p>
    <w:p w:rsidR="00C97B1F" w:rsidRDefault="00C97B1F" w:rsidP="00C97B1F">
      <w:pPr>
        <w:pStyle w:val="a3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C97B1F" w:rsidRDefault="00C97B1F" w:rsidP="00C97B1F">
      <w:pPr>
        <w:spacing w:after="0" w:line="240" w:lineRule="auto"/>
        <w:ind w:firstLine="709"/>
        <w:jc w:val="both"/>
        <w:textAlignment w:val="baseline"/>
        <w:rPr>
          <w:rFonts w:ascii="Times New Roman"/>
          <w:sz w:val="24"/>
          <w:szCs w:val="24"/>
        </w:rPr>
      </w:pPr>
      <w:r w:rsidRPr="00ED02DB">
        <w:rPr>
          <w:rFonts w:asci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ascii="Times New Roman"/>
          <w:i/>
          <w:iCs/>
          <w:color w:val="000000"/>
          <w:sz w:val="24"/>
          <w:szCs w:val="24"/>
        </w:rPr>
        <w:t>5</w:t>
      </w:r>
      <w:r w:rsidRPr="00ED02DB">
        <w:rPr>
          <w:rFonts w:ascii="Times New Roman"/>
          <w:i/>
          <w:iCs/>
          <w:color w:val="000000"/>
          <w:sz w:val="24"/>
          <w:szCs w:val="24"/>
        </w:rPr>
        <w:t xml:space="preserve">. </w:t>
      </w:r>
      <w:r w:rsidRPr="00ED02DB">
        <w:rPr>
          <w:rFonts w:ascii="Times New Roman"/>
          <w:sz w:val="24"/>
          <w:szCs w:val="24"/>
        </w:rPr>
        <w:t>Основні підходи до комплексного аналізу стану корпорації</w:t>
      </w:r>
    </w:p>
    <w:p w:rsidR="00C97B1F" w:rsidRPr="00ED02DB" w:rsidRDefault="00C97B1F" w:rsidP="00C97B1F">
      <w:pPr>
        <w:spacing w:after="0" w:line="240" w:lineRule="auto"/>
        <w:ind w:firstLine="709"/>
        <w:jc w:val="both"/>
        <w:textAlignment w:val="baseline"/>
        <w:rPr>
          <w:rFonts w:ascii="Times New Roman"/>
          <w:i/>
          <w:iCs/>
          <w:color w:val="000000"/>
          <w:sz w:val="24"/>
          <w:szCs w:val="24"/>
        </w:rPr>
      </w:pPr>
    </w:p>
    <w:p w:rsidR="00C97B1F" w:rsidRPr="00C97B1F" w:rsidRDefault="00C83CD0" w:rsidP="00C97B1F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hyperlink r:id="rId9" w:anchor="76" w:history="1">
        <w:r w:rsidR="00C97B1F" w:rsidRPr="00C97B1F">
          <w:rPr>
            <w:rFonts w:ascii="Times New Roman"/>
            <w:bCs/>
            <w:color w:val="000000"/>
            <w:sz w:val="24"/>
            <w:szCs w:val="24"/>
          </w:rPr>
          <w:t>Сутність і проблематика управлінської кризи-діагностики</w:t>
        </w:r>
      </w:hyperlink>
      <w:r w:rsidR="00C97B1F" w:rsidRPr="00C97B1F">
        <w:rPr>
          <w:rFonts w:ascii="Times New Roman"/>
          <w:color w:val="656565"/>
          <w:sz w:val="24"/>
          <w:szCs w:val="24"/>
        </w:rPr>
        <w:t>.</w:t>
      </w:r>
      <w:r w:rsidR="00C97B1F" w:rsidRPr="00C97B1F">
        <w:rPr>
          <w:rFonts w:ascii="Times New Roman"/>
          <w:color w:val="000000"/>
          <w:sz w:val="24"/>
          <w:szCs w:val="24"/>
        </w:rPr>
        <w:t xml:space="preserve"> </w:t>
      </w:r>
    </w:p>
    <w:p w:rsidR="00C97B1F" w:rsidRPr="00C97B1F" w:rsidRDefault="00C83CD0" w:rsidP="00C97B1F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hyperlink r:id="rId10" w:anchor="34" w:history="1">
        <w:r w:rsidR="00C97B1F" w:rsidRPr="00C97B1F">
          <w:rPr>
            <w:rFonts w:ascii="Times New Roman"/>
            <w:bCs/>
            <w:color w:val="000000"/>
            <w:sz w:val="24"/>
            <w:szCs w:val="24"/>
          </w:rPr>
          <w:t>Інформаційна основа для проведення управлінської кризи-діагностики</w:t>
        </w:r>
      </w:hyperlink>
    </w:p>
    <w:p w:rsidR="00C97B1F" w:rsidRDefault="00C97B1F" w:rsidP="00C97B1F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/>
          <w:color w:val="000000"/>
          <w:sz w:val="24"/>
          <w:szCs w:val="24"/>
        </w:rPr>
      </w:pPr>
      <w:r w:rsidRPr="00C97B1F">
        <w:rPr>
          <w:rFonts w:ascii="Times New Roman"/>
          <w:color w:val="000000"/>
          <w:sz w:val="24"/>
          <w:szCs w:val="24"/>
        </w:rPr>
        <w:t>Аналіз впливу зовнішніх і внутрішніх факторів на діяльність корпорації</w:t>
      </w:r>
    </w:p>
    <w:p w:rsidR="00C8153B" w:rsidRDefault="00C8153B" w:rsidP="00C8153B">
      <w:pPr>
        <w:pStyle w:val="a3"/>
        <w:spacing w:after="0" w:line="240" w:lineRule="auto"/>
        <w:ind w:left="567"/>
        <w:jc w:val="both"/>
        <w:rPr>
          <w:rFonts w:ascii="Times New Roman"/>
          <w:color w:val="000000"/>
          <w:sz w:val="24"/>
          <w:szCs w:val="24"/>
        </w:rPr>
      </w:pPr>
    </w:p>
    <w:p w:rsidR="00C8153B" w:rsidRDefault="00C8153B" w:rsidP="00C8153B">
      <w:pPr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294B66">
        <w:rPr>
          <w:rFonts w:ascii="Times New Roman"/>
          <w:i/>
          <w:color w:val="000000"/>
          <w:sz w:val="24"/>
          <w:szCs w:val="24"/>
        </w:rPr>
        <w:t>Тема 6</w:t>
      </w:r>
      <w:r>
        <w:rPr>
          <w:rFonts w:ascii="Times New Roman"/>
          <w:color w:val="000000"/>
          <w:sz w:val="24"/>
          <w:szCs w:val="24"/>
        </w:rPr>
        <w:t>. Діагностика кризових явищ в корпорації</w:t>
      </w:r>
    </w:p>
    <w:p w:rsidR="00C8153B" w:rsidRPr="00C8153B" w:rsidRDefault="00C8153B" w:rsidP="00C8153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8153B">
        <w:rPr>
          <w:sz w:val="24"/>
          <w:szCs w:val="24"/>
        </w:rPr>
        <w:lastRenderedPageBreak/>
        <w:t>Алгоритм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інтегральної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оцінки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загрози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банкрутства</w:t>
      </w:r>
      <w:r w:rsidRPr="00C8153B">
        <w:rPr>
          <w:sz w:val="24"/>
          <w:szCs w:val="24"/>
        </w:rPr>
        <w:t xml:space="preserve"> </w:t>
      </w:r>
      <w:r>
        <w:rPr>
          <w:sz w:val="24"/>
          <w:szCs w:val="24"/>
        </w:rPr>
        <w:t>корпорації</w:t>
      </w:r>
      <w:r w:rsidRPr="00C8153B">
        <w:rPr>
          <w:sz w:val="24"/>
          <w:szCs w:val="24"/>
        </w:rPr>
        <w:t xml:space="preserve">. </w:t>
      </w:r>
    </w:p>
    <w:p w:rsidR="00C8153B" w:rsidRPr="00C8153B" w:rsidRDefault="00C8153B" w:rsidP="00C8153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8153B">
        <w:rPr>
          <w:sz w:val="24"/>
          <w:szCs w:val="24"/>
        </w:rPr>
        <w:t>Визначення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тенденції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загального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та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локальних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показників</w:t>
      </w:r>
      <w:r w:rsidRPr="00C8153B">
        <w:rPr>
          <w:sz w:val="24"/>
          <w:szCs w:val="24"/>
        </w:rPr>
        <w:t xml:space="preserve">. </w:t>
      </w:r>
    </w:p>
    <w:p w:rsidR="00C8153B" w:rsidRPr="00C8153B" w:rsidRDefault="00C8153B" w:rsidP="00C8153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8153B">
        <w:rPr>
          <w:sz w:val="24"/>
          <w:szCs w:val="24"/>
        </w:rPr>
        <w:t>Застосування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дискримінантного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аналізу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при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прогнозуванні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можливого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банкрутства</w:t>
      </w:r>
      <w:r w:rsidRPr="00C8153B">
        <w:rPr>
          <w:sz w:val="24"/>
          <w:szCs w:val="24"/>
        </w:rPr>
        <w:t xml:space="preserve"> </w:t>
      </w:r>
      <w:r>
        <w:rPr>
          <w:sz w:val="24"/>
          <w:szCs w:val="24"/>
        </w:rPr>
        <w:t>корпорації</w:t>
      </w:r>
      <w:r w:rsidRPr="00C8153B">
        <w:rPr>
          <w:sz w:val="24"/>
          <w:szCs w:val="24"/>
        </w:rPr>
        <w:t>.</w:t>
      </w:r>
    </w:p>
    <w:p w:rsidR="00C8153B" w:rsidRPr="00C8153B" w:rsidRDefault="00C8153B" w:rsidP="00C8153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8153B">
        <w:rPr>
          <w:sz w:val="24"/>
          <w:szCs w:val="24"/>
        </w:rPr>
        <w:t>Застосування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  <w:lang w:val="en-US"/>
        </w:rPr>
        <w:t>SWOT</w:t>
      </w:r>
      <w:r w:rsidRPr="00C8153B">
        <w:rPr>
          <w:sz w:val="24"/>
          <w:szCs w:val="24"/>
        </w:rPr>
        <w:t>-</w:t>
      </w:r>
      <w:r w:rsidRPr="00C8153B">
        <w:rPr>
          <w:sz w:val="24"/>
          <w:szCs w:val="24"/>
        </w:rPr>
        <w:t>аналізу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при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діагностиці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кризових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явищ</w:t>
      </w:r>
      <w:r w:rsidRPr="00C8153B">
        <w:rPr>
          <w:sz w:val="24"/>
          <w:szCs w:val="24"/>
        </w:rPr>
        <w:t xml:space="preserve">. </w:t>
      </w:r>
    </w:p>
    <w:p w:rsidR="00C8153B" w:rsidRPr="00C8153B" w:rsidRDefault="00C8153B" w:rsidP="00C8153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8153B">
        <w:rPr>
          <w:sz w:val="24"/>
          <w:szCs w:val="24"/>
        </w:rPr>
        <w:t>Вибір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стратегії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розвитку</w:t>
      </w:r>
      <w:r w:rsidRPr="00C8153B">
        <w:rPr>
          <w:sz w:val="24"/>
          <w:szCs w:val="24"/>
        </w:rPr>
        <w:t xml:space="preserve"> </w:t>
      </w:r>
      <w:r>
        <w:rPr>
          <w:sz w:val="24"/>
          <w:szCs w:val="24"/>
        </w:rPr>
        <w:t>корпорації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як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засіб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подолання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кризових</w:t>
      </w:r>
      <w:r w:rsidRPr="00C8153B">
        <w:rPr>
          <w:sz w:val="24"/>
          <w:szCs w:val="24"/>
        </w:rPr>
        <w:t xml:space="preserve"> </w:t>
      </w:r>
      <w:r w:rsidRPr="00C8153B">
        <w:rPr>
          <w:sz w:val="24"/>
          <w:szCs w:val="24"/>
        </w:rPr>
        <w:t>явищ</w:t>
      </w:r>
      <w:r w:rsidRPr="00C8153B">
        <w:rPr>
          <w:sz w:val="24"/>
          <w:szCs w:val="24"/>
        </w:rPr>
        <w:t>.</w:t>
      </w:r>
    </w:p>
    <w:p w:rsidR="00C8153B" w:rsidRPr="005647D7" w:rsidRDefault="00C8153B" w:rsidP="00C8153B">
      <w:pPr>
        <w:spacing w:after="0" w:line="240" w:lineRule="auto"/>
        <w:ind w:left="426" w:hanging="426"/>
        <w:jc w:val="both"/>
        <w:rPr>
          <w:rFonts w:ascii="Times New Roman"/>
          <w:color w:val="000000"/>
          <w:sz w:val="24"/>
          <w:szCs w:val="24"/>
        </w:rPr>
      </w:pPr>
    </w:p>
    <w:p w:rsidR="00C8153B" w:rsidRDefault="00C8153B" w:rsidP="00C8153B">
      <w:pPr>
        <w:spacing w:after="0" w:line="240" w:lineRule="auto"/>
        <w:ind w:left="426" w:hanging="426"/>
        <w:jc w:val="center"/>
        <w:textAlignment w:val="baseline"/>
        <w:rPr>
          <w:rFonts w:ascii="Times New Roman"/>
          <w:iCs/>
          <w:color w:val="000000"/>
          <w:sz w:val="24"/>
          <w:szCs w:val="24"/>
        </w:rPr>
      </w:pPr>
      <w:r>
        <w:rPr>
          <w:rFonts w:ascii="Times New Roman"/>
          <w:i/>
          <w:iCs/>
          <w:color w:val="000000"/>
          <w:sz w:val="24"/>
          <w:szCs w:val="24"/>
        </w:rPr>
        <w:t xml:space="preserve">Тема 7. </w:t>
      </w:r>
      <w:r w:rsidRPr="00D3191B">
        <w:rPr>
          <w:rFonts w:ascii="Times New Roman"/>
          <w:iCs/>
          <w:color w:val="000000"/>
          <w:sz w:val="24"/>
          <w:szCs w:val="24"/>
        </w:rPr>
        <w:t>Планування в системі антикризового управління корпорацією</w:t>
      </w:r>
    </w:p>
    <w:p w:rsidR="00C8153B" w:rsidRDefault="00C8153B" w:rsidP="00C8153B">
      <w:pPr>
        <w:spacing w:after="0" w:line="240" w:lineRule="auto"/>
        <w:ind w:left="426" w:hanging="426"/>
        <w:jc w:val="both"/>
        <w:textAlignment w:val="baseline"/>
        <w:rPr>
          <w:rFonts w:ascii="Times New Roman"/>
          <w:iCs/>
          <w:color w:val="000000"/>
          <w:sz w:val="24"/>
          <w:szCs w:val="24"/>
        </w:rPr>
      </w:pPr>
    </w:p>
    <w:p w:rsidR="00C8153B" w:rsidRPr="00C8153B" w:rsidRDefault="00C8153B" w:rsidP="00C8153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textAlignment w:val="baseline"/>
        <w:rPr>
          <w:rFonts w:ascii="Times New Roman"/>
          <w:iCs/>
          <w:color w:val="000000"/>
          <w:sz w:val="24"/>
          <w:szCs w:val="24"/>
        </w:rPr>
      </w:pPr>
      <w:r w:rsidRPr="00C8153B">
        <w:rPr>
          <w:rFonts w:ascii="Times New Roman"/>
          <w:iCs/>
          <w:color w:val="000000"/>
          <w:sz w:val="24"/>
          <w:szCs w:val="24"/>
        </w:rPr>
        <w:t xml:space="preserve">Особливості прогнозування та планування  в антикризовому управлінні. </w:t>
      </w:r>
    </w:p>
    <w:p w:rsidR="00C8153B" w:rsidRPr="00C8153B" w:rsidRDefault="00C8153B" w:rsidP="00C8153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textAlignment w:val="baseline"/>
        <w:rPr>
          <w:rFonts w:ascii="Times New Roman"/>
          <w:iCs/>
          <w:color w:val="000000"/>
          <w:sz w:val="24"/>
          <w:szCs w:val="24"/>
        </w:rPr>
      </w:pPr>
      <w:r w:rsidRPr="00C8153B">
        <w:rPr>
          <w:rFonts w:ascii="Times New Roman"/>
          <w:iCs/>
          <w:color w:val="000000"/>
          <w:sz w:val="24"/>
          <w:szCs w:val="24"/>
        </w:rPr>
        <w:t xml:space="preserve">Бюджетне планування діяльності корпорації. </w:t>
      </w:r>
    </w:p>
    <w:p w:rsidR="00C8153B" w:rsidRPr="00C8153B" w:rsidRDefault="00C8153B" w:rsidP="00C8153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textAlignment w:val="baseline"/>
        <w:rPr>
          <w:rFonts w:ascii="Times New Roman"/>
          <w:iCs/>
          <w:color w:val="000000"/>
          <w:sz w:val="24"/>
          <w:szCs w:val="24"/>
        </w:rPr>
      </w:pPr>
      <w:r w:rsidRPr="00C8153B">
        <w:rPr>
          <w:rFonts w:ascii="Times New Roman"/>
          <w:iCs/>
          <w:color w:val="000000"/>
          <w:sz w:val="24"/>
          <w:szCs w:val="24"/>
        </w:rPr>
        <w:t xml:space="preserve">Статичне та гнучке бюджетування. </w:t>
      </w:r>
    </w:p>
    <w:p w:rsidR="00C8153B" w:rsidRPr="00C8153B" w:rsidRDefault="00C8153B" w:rsidP="00C8153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textAlignment w:val="baseline"/>
        <w:rPr>
          <w:rFonts w:ascii="Times New Roman"/>
          <w:iCs/>
          <w:color w:val="000000"/>
          <w:sz w:val="24"/>
          <w:szCs w:val="24"/>
        </w:rPr>
      </w:pPr>
      <w:r w:rsidRPr="00C8153B">
        <w:rPr>
          <w:rFonts w:ascii="Times New Roman"/>
          <w:iCs/>
          <w:color w:val="000000"/>
          <w:sz w:val="24"/>
          <w:szCs w:val="24"/>
        </w:rPr>
        <w:t xml:space="preserve">Вибір найкращого плану й еластичність рішень. </w:t>
      </w:r>
    </w:p>
    <w:p w:rsidR="00C8153B" w:rsidRPr="00C8153B" w:rsidRDefault="00C8153B" w:rsidP="00C8153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textAlignment w:val="baseline"/>
        <w:rPr>
          <w:rFonts w:ascii="Times New Roman"/>
          <w:iCs/>
          <w:color w:val="000000"/>
          <w:sz w:val="24"/>
          <w:szCs w:val="24"/>
        </w:rPr>
      </w:pPr>
      <w:r w:rsidRPr="00C8153B">
        <w:rPr>
          <w:rFonts w:ascii="Times New Roman"/>
          <w:iCs/>
          <w:color w:val="000000"/>
          <w:sz w:val="24"/>
          <w:szCs w:val="24"/>
        </w:rPr>
        <w:t xml:space="preserve">Оперативне управління за допомогою </w:t>
      </w:r>
      <w:proofErr w:type="spellStart"/>
      <w:r w:rsidRPr="00C8153B">
        <w:rPr>
          <w:rFonts w:ascii="Times New Roman"/>
          <w:iCs/>
          <w:color w:val="000000"/>
          <w:sz w:val="24"/>
          <w:szCs w:val="24"/>
        </w:rPr>
        <w:t>оперограм</w:t>
      </w:r>
      <w:proofErr w:type="spellEnd"/>
      <w:r w:rsidRPr="00C8153B">
        <w:rPr>
          <w:rFonts w:ascii="Times New Roman"/>
          <w:iCs/>
          <w:color w:val="000000"/>
          <w:sz w:val="24"/>
          <w:szCs w:val="24"/>
        </w:rPr>
        <w:t>.</w:t>
      </w:r>
    </w:p>
    <w:p w:rsidR="00C8153B" w:rsidRDefault="00C8153B" w:rsidP="00C8153B">
      <w:pPr>
        <w:spacing w:after="0" w:line="240" w:lineRule="auto"/>
        <w:ind w:left="426" w:hanging="426"/>
        <w:rPr>
          <w:rFonts w:ascii="Times New Roman"/>
          <w:i/>
          <w:iCs/>
          <w:color w:val="000000" w:themeColor="text1"/>
          <w:sz w:val="24"/>
          <w:szCs w:val="24"/>
        </w:rPr>
      </w:pPr>
    </w:p>
    <w:p w:rsidR="00C8153B" w:rsidRDefault="00C8153B" w:rsidP="00C8153B">
      <w:pPr>
        <w:spacing w:after="0" w:line="240" w:lineRule="auto"/>
        <w:ind w:left="426" w:hanging="426"/>
        <w:jc w:val="center"/>
        <w:rPr>
          <w:rFonts w:ascii="Times New Roman"/>
          <w:color w:val="000000" w:themeColor="text1"/>
          <w:sz w:val="24"/>
          <w:szCs w:val="24"/>
        </w:rPr>
      </w:pPr>
      <w:r w:rsidRPr="00ED02DB">
        <w:rPr>
          <w:rFonts w:ascii="Times New Roman"/>
          <w:i/>
          <w:iCs/>
          <w:color w:val="000000" w:themeColor="text1"/>
          <w:sz w:val="24"/>
          <w:szCs w:val="24"/>
        </w:rPr>
        <w:t xml:space="preserve">Тема </w:t>
      </w:r>
      <w:r>
        <w:rPr>
          <w:rFonts w:ascii="Times New Roman"/>
          <w:i/>
          <w:iCs/>
          <w:color w:val="000000" w:themeColor="text1"/>
          <w:sz w:val="24"/>
          <w:szCs w:val="24"/>
        </w:rPr>
        <w:t>8</w:t>
      </w:r>
      <w:r w:rsidRPr="00ED02DB">
        <w:rPr>
          <w:rFonts w:ascii="Times New Roman"/>
          <w:i/>
          <w:iCs/>
          <w:color w:val="000000" w:themeColor="text1"/>
          <w:sz w:val="24"/>
          <w:szCs w:val="24"/>
        </w:rPr>
        <w:t xml:space="preserve">. </w:t>
      </w:r>
      <w:r w:rsidRPr="00ED02DB">
        <w:rPr>
          <w:rFonts w:ascii="Times New Roman"/>
          <w:color w:val="000000" w:themeColor="text1"/>
          <w:sz w:val="24"/>
          <w:szCs w:val="24"/>
        </w:rPr>
        <w:t>Ре</w:t>
      </w:r>
      <w:r>
        <w:rPr>
          <w:rFonts w:ascii="Times New Roman"/>
          <w:color w:val="000000" w:themeColor="text1"/>
          <w:sz w:val="24"/>
          <w:szCs w:val="24"/>
        </w:rPr>
        <w:t>о</w:t>
      </w:r>
      <w:r w:rsidRPr="00ED02DB">
        <w:rPr>
          <w:rFonts w:ascii="Times New Roman"/>
          <w:color w:val="000000" w:themeColor="text1"/>
          <w:sz w:val="24"/>
          <w:szCs w:val="24"/>
        </w:rPr>
        <w:t>р</w:t>
      </w:r>
      <w:r>
        <w:rPr>
          <w:rFonts w:ascii="Times New Roman"/>
          <w:color w:val="000000" w:themeColor="text1"/>
          <w:sz w:val="24"/>
          <w:szCs w:val="24"/>
        </w:rPr>
        <w:t>гані</w:t>
      </w:r>
      <w:r w:rsidRPr="00ED02DB">
        <w:rPr>
          <w:rFonts w:ascii="Times New Roman"/>
          <w:color w:val="000000" w:themeColor="text1"/>
          <w:sz w:val="24"/>
          <w:szCs w:val="24"/>
        </w:rPr>
        <w:t>зація в системі антикризового управління</w:t>
      </w:r>
    </w:p>
    <w:p w:rsidR="00C8153B" w:rsidRPr="00ED02DB" w:rsidRDefault="00C8153B" w:rsidP="00C8153B">
      <w:pPr>
        <w:spacing w:after="0" w:line="240" w:lineRule="auto"/>
        <w:ind w:left="426" w:hanging="426"/>
        <w:jc w:val="center"/>
        <w:rPr>
          <w:rFonts w:ascii="Times New Roman"/>
          <w:color w:val="000000" w:themeColor="text1"/>
          <w:sz w:val="24"/>
          <w:szCs w:val="24"/>
        </w:rPr>
      </w:pPr>
    </w:p>
    <w:p w:rsidR="00C8153B" w:rsidRPr="00C8153B" w:rsidRDefault="00C8153B" w:rsidP="00C8153B">
      <w:pPr>
        <w:pStyle w:val="a3"/>
        <w:numPr>
          <w:ilvl w:val="0"/>
          <w:numId w:val="8"/>
        </w:numPr>
        <w:spacing w:after="0" w:line="240" w:lineRule="auto"/>
        <w:ind w:left="426" w:right="75" w:hanging="426"/>
        <w:jc w:val="both"/>
        <w:rPr>
          <w:rFonts w:ascii="Times New Roman"/>
          <w:color w:val="000000" w:themeColor="text1"/>
          <w:sz w:val="24"/>
          <w:szCs w:val="24"/>
        </w:rPr>
      </w:pPr>
      <w:r w:rsidRPr="00C8153B">
        <w:rPr>
          <w:rFonts w:ascii="Times New Roman"/>
          <w:color w:val="000000" w:themeColor="text1"/>
          <w:sz w:val="24"/>
          <w:szCs w:val="24"/>
        </w:rPr>
        <w:t xml:space="preserve">Реорганізація як однин із елементів антикризового корпоративного управління. </w:t>
      </w:r>
    </w:p>
    <w:p w:rsidR="00C8153B" w:rsidRPr="00C8153B" w:rsidRDefault="00C8153B" w:rsidP="00C8153B">
      <w:pPr>
        <w:pStyle w:val="a3"/>
        <w:numPr>
          <w:ilvl w:val="0"/>
          <w:numId w:val="8"/>
        </w:numPr>
        <w:spacing w:after="0" w:line="240" w:lineRule="auto"/>
        <w:ind w:left="426" w:right="75" w:hanging="426"/>
        <w:jc w:val="both"/>
        <w:rPr>
          <w:rFonts w:ascii="Times New Roman"/>
          <w:color w:val="000000" w:themeColor="text1"/>
          <w:sz w:val="24"/>
          <w:szCs w:val="24"/>
        </w:rPr>
      </w:pPr>
      <w:r w:rsidRPr="00C8153B">
        <w:rPr>
          <w:rFonts w:ascii="Times New Roman"/>
          <w:color w:val="000000" w:themeColor="text1"/>
          <w:sz w:val="24"/>
          <w:szCs w:val="24"/>
        </w:rPr>
        <w:t xml:space="preserve">Методи корпоративної реструктуризації. </w:t>
      </w:r>
    </w:p>
    <w:p w:rsidR="00C8153B" w:rsidRPr="00C8153B" w:rsidRDefault="00C8153B" w:rsidP="00C8153B">
      <w:pPr>
        <w:pStyle w:val="a3"/>
        <w:numPr>
          <w:ilvl w:val="0"/>
          <w:numId w:val="8"/>
        </w:numPr>
        <w:spacing w:after="0" w:line="240" w:lineRule="auto"/>
        <w:ind w:left="426" w:right="75" w:hanging="426"/>
        <w:jc w:val="both"/>
        <w:rPr>
          <w:rFonts w:ascii="Times New Roman"/>
          <w:color w:val="000000" w:themeColor="text1"/>
          <w:sz w:val="24"/>
          <w:szCs w:val="24"/>
        </w:rPr>
      </w:pPr>
      <w:r w:rsidRPr="00C8153B">
        <w:rPr>
          <w:rFonts w:ascii="Times New Roman"/>
          <w:color w:val="000000" w:themeColor="text1"/>
          <w:sz w:val="24"/>
          <w:szCs w:val="24"/>
        </w:rPr>
        <w:t>Об'єднання (злиття) корпорацій з утворенням нової юридичної особи</w:t>
      </w:r>
      <w:r w:rsidRPr="00C8153B">
        <w:rPr>
          <w:rFonts w:ascii="Times New Roman"/>
          <w:color w:val="000000" w:themeColor="text1"/>
          <w:sz w:val="24"/>
          <w:szCs w:val="24"/>
        </w:rPr>
        <w:t>.</w:t>
      </w:r>
      <w:r w:rsidRPr="00C8153B">
        <w:rPr>
          <w:rFonts w:ascii="Times New Roman"/>
          <w:color w:val="000000" w:themeColor="text1"/>
          <w:sz w:val="24"/>
          <w:szCs w:val="24"/>
        </w:rPr>
        <w:t xml:space="preserve"> </w:t>
      </w:r>
    </w:p>
    <w:p w:rsidR="00C8153B" w:rsidRPr="00C8153B" w:rsidRDefault="00C8153B" w:rsidP="00C8153B">
      <w:pPr>
        <w:pStyle w:val="a3"/>
        <w:numPr>
          <w:ilvl w:val="0"/>
          <w:numId w:val="8"/>
        </w:numPr>
        <w:spacing w:after="0" w:line="240" w:lineRule="auto"/>
        <w:ind w:left="426" w:right="75" w:hanging="426"/>
        <w:jc w:val="both"/>
        <w:rPr>
          <w:rFonts w:ascii="Times New Roman"/>
          <w:i/>
          <w:iCs/>
          <w:color w:val="000000" w:themeColor="text1"/>
          <w:sz w:val="24"/>
          <w:szCs w:val="24"/>
        </w:rPr>
      </w:pPr>
      <w:r w:rsidRPr="00C8153B">
        <w:rPr>
          <w:rFonts w:ascii="Times New Roman"/>
          <w:color w:val="000000" w:themeColor="text1"/>
          <w:sz w:val="24"/>
          <w:szCs w:val="24"/>
        </w:rPr>
        <w:t>Застосування кризового реінжинірингу.</w:t>
      </w:r>
    </w:p>
    <w:p w:rsidR="00C8153B" w:rsidRPr="00210C01" w:rsidRDefault="00C8153B" w:rsidP="00C8153B">
      <w:pPr>
        <w:spacing w:after="0" w:line="240" w:lineRule="auto"/>
        <w:ind w:left="426" w:hanging="426"/>
        <w:jc w:val="both"/>
        <w:rPr>
          <w:rFonts w:ascii="Times New Roman"/>
          <w:color w:val="000000"/>
          <w:sz w:val="24"/>
          <w:szCs w:val="24"/>
        </w:rPr>
      </w:pPr>
    </w:p>
    <w:p w:rsidR="00C8153B" w:rsidRDefault="00C8153B" w:rsidP="00C8153B">
      <w:pPr>
        <w:spacing w:after="0" w:line="240" w:lineRule="auto"/>
        <w:ind w:left="426" w:hanging="426"/>
        <w:jc w:val="center"/>
        <w:rPr>
          <w:rFonts w:ascii="Times New Roman"/>
          <w:color w:val="000000"/>
          <w:sz w:val="24"/>
          <w:szCs w:val="24"/>
        </w:rPr>
      </w:pPr>
      <w:r w:rsidRPr="00210C01">
        <w:rPr>
          <w:rFonts w:ascii="Times New Roman"/>
          <w:i/>
          <w:color w:val="000000"/>
          <w:sz w:val="24"/>
          <w:szCs w:val="24"/>
        </w:rPr>
        <w:t xml:space="preserve">Тема </w:t>
      </w:r>
      <w:r>
        <w:rPr>
          <w:rFonts w:ascii="Times New Roman"/>
          <w:i/>
          <w:color w:val="000000"/>
          <w:sz w:val="24"/>
          <w:szCs w:val="24"/>
        </w:rPr>
        <w:t>9</w:t>
      </w:r>
      <w:r w:rsidRPr="00210C01">
        <w:rPr>
          <w:rFonts w:ascii="Times New Roman"/>
          <w:color w:val="000000"/>
          <w:sz w:val="24"/>
          <w:szCs w:val="24"/>
        </w:rPr>
        <w:t>.</w:t>
      </w:r>
      <w:r>
        <w:rPr>
          <w:rFonts w:ascii="Times New Roman"/>
          <w:color w:val="000000"/>
          <w:sz w:val="24"/>
          <w:szCs w:val="24"/>
        </w:rPr>
        <w:t xml:space="preserve"> Управління корпорацією в кризовій ситуації</w:t>
      </w:r>
    </w:p>
    <w:p w:rsidR="00C8153B" w:rsidRPr="00210C01" w:rsidRDefault="00C8153B" w:rsidP="00C8153B">
      <w:pPr>
        <w:spacing w:after="0" w:line="240" w:lineRule="auto"/>
        <w:ind w:left="426" w:hanging="426"/>
        <w:jc w:val="both"/>
        <w:rPr>
          <w:rFonts w:ascii="Times New Roman"/>
          <w:color w:val="000000"/>
          <w:sz w:val="24"/>
          <w:szCs w:val="24"/>
        </w:rPr>
      </w:pPr>
    </w:p>
    <w:p w:rsidR="00C8153B" w:rsidRPr="00C8153B" w:rsidRDefault="00C8153B" w:rsidP="00C8153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/>
          <w:color w:val="000000" w:themeColor="text1"/>
          <w:sz w:val="24"/>
          <w:szCs w:val="24"/>
        </w:rPr>
      </w:pPr>
      <w:r w:rsidRPr="00C8153B">
        <w:rPr>
          <w:rFonts w:ascii="Times New Roman"/>
          <w:color w:val="000000" w:themeColor="text1"/>
          <w:sz w:val="24"/>
          <w:szCs w:val="24"/>
        </w:rPr>
        <w:t xml:space="preserve">Застосування антикризових стратегій. </w:t>
      </w:r>
    </w:p>
    <w:p w:rsidR="00C8153B" w:rsidRPr="00C8153B" w:rsidRDefault="00C8153B" w:rsidP="00C8153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/>
          <w:color w:val="000000" w:themeColor="text1"/>
          <w:sz w:val="24"/>
          <w:szCs w:val="24"/>
        </w:rPr>
      </w:pPr>
      <w:r w:rsidRPr="00C8153B">
        <w:rPr>
          <w:rFonts w:ascii="Times New Roman"/>
          <w:color w:val="000000" w:themeColor="text1"/>
          <w:sz w:val="24"/>
          <w:szCs w:val="24"/>
        </w:rPr>
        <w:t xml:space="preserve">Впровадження “ручного управління” </w:t>
      </w:r>
      <w:r w:rsidRPr="00C8153B">
        <w:rPr>
          <w:rFonts w:ascii="Times New Roman"/>
          <w:color w:val="000000" w:themeColor="text1"/>
          <w:sz w:val="24"/>
          <w:szCs w:val="24"/>
        </w:rPr>
        <w:t>корпорації</w:t>
      </w:r>
      <w:r w:rsidRPr="00C8153B">
        <w:rPr>
          <w:rFonts w:ascii="Times New Roman"/>
          <w:color w:val="000000" w:themeColor="text1"/>
          <w:sz w:val="24"/>
          <w:szCs w:val="24"/>
        </w:rPr>
        <w:t xml:space="preserve">. </w:t>
      </w:r>
    </w:p>
    <w:p w:rsidR="00C8153B" w:rsidRPr="00C8153B" w:rsidRDefault="00C8153B" w:rsidP="00C8153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/>
          <w:color w:val="000000" w:themeColor="text1"/>
          <w:sz w:val="24"/>
          <w:szCs w:val="24"/>
        </w:rPr>
      </w:pPr>
      <w:r w:rsidRPr="00C8153B">
        <w:rPr>
          <w:rFonts w:ascii="Times New Roman"/>
          <w:color w:val="000000" w:themeColor="text1"/>
          <w:sz w:val="24"/>
          <w:szCs w:val="24"/>
        </w:rPr>
        <w:t>Створення додаткових інформаційних потоків, які формують внутрішню звітність.</w:t>
      </w:r>
    </w:p>
    <w:p w:rsidR="00C8153B" w:rsidRPr="00C8153B" w:rsidRDefault="00C8153B" w:rsidP="00C8153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/>
          <w:color w:val="000000" w:themeColor="text1"/>
          <w:sz w:val="24"/>
          <w:szCs w:val="24"/>
        </w:rPr>
      </w:pPr>
      <w:r w:rsidRPr="00C8153B">
        <w:rPr>
          <w:rFonts w:ascii="Times New Roman"/>
          <w:color w:val="000000" w:themeColor="text1"/>
          <w:sz w:val="24"/>
          <w:szCs w:val="24"/>
        </w:rPr>
        <w:t xml:space="preserve">Посилення внутрішньої звітності </w:t>
      </w:r>
      <w:r w:rsidRPr="00C8153B">
        <w:rPr>
          <w:rFonts w:ascii="Times New Roman"/>
          <w:color w:val="000000" w:themeColor="text1"/>
          <w:sz w:val="24"/>
          <w:szCs w:val="24"/>
        </w:rPr>
        <w:t>корпорації</w:t>
      </w:r>
      <w:r w:rsidRPr="00C8153B">
        <w:rPr>
          <w:rFonts w:ascii="Times New Roman"/>
          <w:color w:val="000000" w:themeColor="text1"/>
          <w:sz w:val="24"/>
          <w:szCs w:val="24"/>
        </w:rPr>
        <w:t xml:space="preserve">. </w:t>
      </w:r>
    </w:p>
    <w:p w:rsidR="00C8153B" w:rsidRPr="00C8153B" w:rsidRDefault="00C8153B" w:rsidP="00C8153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/>
          <w:color w:val="000000" w:themeColor="text1"/>
          <w:sz w:val="24"/>
          <w:szCs w:val="24"/>
        </w:rPr>
      </w:pPr>
      <w:r w:rsidRPr="00C8153B">
        <w:rPr>
          <w:rFonts w:ascii="Times New Roman"/>
          <w:color w:val="000000" w:themeColor="text1"/>
          <w:sz w:val="24"/>
          <w:szCs w:val="24"/>
        </w:rPr>
        <w:t>Відновлення фінансової стійкості корпорації.</w:t>
      </w:r>
    </w:p>
    <w:p w:rsidR="00C8153B" w:rsidRDefault="00C8153B" w:rsidP="00C8153B">
      <w:pPr>
        <w:spacing w:after="0" w:line="240" w:lineRule="auto"/>
        <w:ind w:firstLine="709"/>
        <w:jc w:val="both"/>
        <w:rPr>
          <w:rFonts w:ascii="Times New Roman"/>
          <w:color w:val="000000" w:themeColor="text1"/>
          <w:sz w:val="24"/>
          <w:szCs w:val="24"/>
        </w:rPr>
      </w:pPr>
    </w:p>
    <w:p w:rsidR="00C83CD0" w:rsidRPr="00C83CD0" w:rsidRDefault="00C83CD0" w:rsidP="00C83CD0">
      <w:pPr>
        <w:shd w:val="clear" w:color="auto" w:fill="FFFFFF"/>
        <w:spacing w:after="0" w:line="240" w:lineRule="auto"/>
        <w:ind w:hanging="567"/>
        <w:jc w:val="center"/>
        <w:rPr>
          <w:rFonts w:ascii="Times New Roman"/>
          <w:b/>
          <w:sz w:val="24"/>
          <w:szCs w:val="24"/>
        </w:rPr>
      </w:pPr>
      <w:r w:rsidRPr="00C83CD0">
        <w:rPr>
          <w:rFonts w:ascii="Times New Roman"/>
          <w:b/>
          <w:bCs/>
          <w:color w:val="000000"/>
          <w:sz w:val="24"/>
          <w:szCs w:val="24"/>
        </w:rPr>
        <w:t>Рекомендована література</w:t>
      </w:r>
    </w:p>
    <w:p w:rsidR="00C83CD0" w:rsidRPr="00C83CD0" w:rsidRDefault="00C83CD0" w:rsidP="00C83CD0">
      <w:pPr>
        <w:shd w:val="clear" w:color="auto" w:fill="FFFFFF"/>
        <w:spacing w:after="0" w:line="240" w:lineRule="auto"/>
        <w:jc w:val="center"/>
        <w:rPr>
          <w:rFonts w:ascii="Times New Roman"/>
          <w:b/>
          <w:sz w:val="24"/>
          <w:szCs w:val="24"/>
        </w:rPr>
      </w:pPr>
      <w:bookmarkStart w:id="2" w:name="_GoBack"/>
      <w:bookmarkEnd w:id="2"/>
      <w:r w:rsidRPr="00C83CD0">
        <w:rPr>
          <w:rFonts w:ascii="Times New Roman"/>
          <w:b/>
          <w:sz w:val="24"/>
          <w:szCs w:val="24"/>
        </w:rPr>
        <w:t> </w:t>
      </w:r>
    </w:p>
    <w:p w:rsidR="00C83CD0" w:rsidRPr="00C83CD0" w:rsidRDefault="00C83CD0" w:rsidP="00C83CD0">
      <w:pPr>
        <w:ind w:firstLine="851"/>
        <w:jc w:val="center"/>
        <w:rPr>
          <w:rFonts w:ascii="Times New Roman"/>
          <w:b/>
          <w:sz w:val="24"/>
          <w:szCs w:val="24"/>
        </w:rPr>
      </w:pPr>
      <w:r w:rsidRPr="00C83CD0">
        <w:rPr>
          <w:rFonts w:ascii="Times New Roman"/>
          <w:b/>
          <w:sz w:val="24"/>
          <w:szCs w:val="24"/>
        </w:rPr>
        <w:t>Основна:</w:t>
      </w:r>
    </w:p>
    <w:p w:rsidR="00C83CD0" w:rsidRPr="00C83CD0" w:rsidRDefault="00C83CD0" w:rsidP="00C83CD0">
      <w:pPr>
        <w:spacing w:after="0" w:line="240" w:lineRule="auto"/>
        <w:ind w:left="284" w:right="75" w:hanging="284"/>
        <w:jc w:val="both"/>
        <w:rPr>
          <w:rStyle w:val="a7"/>
          <w:b w:val="0"/>
          <w:sz w:val="24"/>
          <w:szCs w:val="24"/>
        </w:rPr>
      </w:pPr>
      <w:r w:rsidRPr="00C83CD0">
        <w:rPr>
          <w:rFonts w:ascii="Arial" w:hAnsi="Arial" w:cs="Arial"/>
          <w:b/>
          <w:sz w:val="20"/>
          <w:szCs w:val="20"/>
        </w:rPr>
        <w:t>1</w:t>
      </w:r>
      <w:r w:rsidRPr="00C83CD0">
        <w:rPr>
          <w:rFonts w:ascii="Times New Roman"/>
          <w:b/>
          <w:sz w:val="24"/>
          <w:szCs w:val="24"/>
        </w:rPr>
        <w:t xml:space="preserve">. </w:t>
      </w:r>
      <w:r w:rsidRPr="00C83CD0">
        <w:rPr>
          <w:rStyle w:val="a7"/>
          <w:b w:val="0"/>
          <w:sz w:val="24"/>
          <w:szCs w:val="24"/>
        </w:rPr>
        <w:t xml:space="preserve">Бланк И.А. </w:t>
      </w:r>
      <w:proofErr w:type="spellStart"/>
      <w:r w:rsidRPr="00C83CD0">
        <w:rPr>
          <w:rStyle w:val="a7"/>
          <w:b w:val="0"/>
          <w:sz w:val="24"/>
          <w:szCs w:val="24"/>
        </w:rPr>
        <w:t>Антикризисное</w:t>
      </w:r>
      <w:proofErr w:type="spellEnd"/>
      <w:r w:rsidRPr="00C83CD0">
        <w:rPr>
          <w:rStyle w:val="a7"/>
          <w:b w:val="0"/>
          <w:sz w:val="24"/>
          <w:szCs w:val="24"/>
        </w:rPr>
        <w:t xml:space="preserve"> </w:t>
      </w:r>
      <w:proofErr w:type="spellStart"/>
      <w:r w:rsidRPr="00C83CD0">
        <w:rPr>
          <w:rStyle w:val="a7"/>
          <w:b w:val="0"/>
          <w:sz w:val="24"/>
          <w:szCs w:val="24"/>
        </w:rPr>
        <w:t>финансовое</w:t>
      </w:r>
      <w:proofErr w:type="spellEnd"/>
      <w:r w:rsidRPr="00C83CD0">
        <w:rPr>
          <w:rStyle w:val="a7"/>
          <w:b w:val="0"/>
          <w:sz w:val="24"/>
          <w:szCs w:val="24"/>
        </w:rPr>
        <w:t xml:space="preserve"> </w:t>
      </w:r>
      <w:proofErr w:type="spellStart"/>
      <w:r w:rsidRPr="00C83CD0">
        <w:rPr>
          <w:rStyle w:val="a7"/>
          <w:b w:val="0"/>
          <w:sz w:val="24"/>
          <w:szCs w:val="24"/>
        </w:rPr>
        <w:t>управление</w:t>
      </w:r>
      <w:proofErr w:type="spellEnd"/>
      <w:r w:rsidRPr="00C83CD0">
        <w:rPr>
          <w:rStyle w:val="a7"/>
          <w:b w:val="0"/>
          <w:sz w:val="24"/>
          <w:szCs w:val="24"/>
        </w:rPr>
        <w:t xml:space="preserve"> </w:t>
      </w:r>
      <w:proofErr w:type="spellStart"/>
      <w:r w:rsidRPr="00C83CD0">
        <w:rPr>
          <w:rStyle w:val="a7"/>
          <w:b w:val="0"/>
          <w:sz w:val="24"/>
          <w:szCs w:val="24"/>
        </w:rPr>
        <w:t>предприятием</w:t>
      </w:r>
      <w:proofErr w:type="spellEnd"/>
      <w:r w:rsidRPr="00C83CD0">
        <w:rPr>
          <w:rStyle w:val="a7"/>
          <w:b w:val="0"/>
          <w:sz w:val="24"/>
          <w:szCs w:val="24"/>
        </w:rPr>
        <w:t xml:space="preserve"> [Текст] / Бланк И. А. – К. : </w:t>
      </w:r>
      <w:proofErr w:type="spellStart"/>
      <w:r w:rsidRPr="00C83CD0">
        <w:rPr>
          <w:rStyle w:val="a7"/>
          <w:b w:val="0"/>
          <w:sz w:val="24"/>
          <w:szCs w:val="24"/>
        </w:rPr>
        <w:t>Эльга</w:t>
      </w:r>
      <w:proofErr w:type="spellEnd"/>
      <w:r w:rsidRPr="00C83CD0">
        <w:rPr>
          <w:rStyle w:val="a7"/>
          <w:b w:val="0"/>
          <w:sz w:val="24"/>
          <w:szCs w:val="24"/>
        </w:rPr>
        <w:t xml:space="preserve">, </w:t>
      </w:r>
      <w:proofErr w:type="spellStart"/>
      <w:r w:rsidRPr="00C83CD0">
        <w:rPr>
          <w:rStyle w:val="a7"/>
          <w:b w:val="0"/>
          <w:sz w:val="24"/>
          <w:szCs w:val="24"/>
        </w:rPr>
        <w:t>Ника</w:t>
      </w:r>
      <w:proofErr w:type="spellEnd"/>
      <w:r w:rsidRPr="00C83CD0">
        <w:rPr>
          <w:rStyle w:val="a7"/>
          <w:b w:val="0"/>
          <w:sz w:val="24"/>
          <w:szCs w:val="24"/>
        </w:rPr>
        <w:t xml:space="preserve"> – Центр, 2011. – 672 с.</w:t>
      </w:r>
    </w:p>
    <w:p w:rsidR="00C83CD0" w:rsidRPr="0020188C" w:rsidRDefault="00C83CD0" w:rsidP="00C83CD0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>2. Василенко В.А. Антикризове управління підприємством</w:t>
      </w:r>
      <w:r>
        <w:rPr>
          <w:rFonts w:ascii="Times New Roman"/>
          <w:sz w:val="24"/>
          <w:szCs w:val="24"/>
        </w:rPr>
        <w:t xml:space="preserve"> /В.А. Василенко.</w:t>
      </w:r>
      <w:r w:rsidRPr="0020188C">
        <w:rPr>
          <w:rFonts w:ascii="Times New Roman"/>
          <w:sz w:val="24"/>
          <w:szCs w:val="24"/>
        </w:rPr>
        <w:t xml:space="preserve"> - Київ: ЦУЛ, 200</w:t>
      </w:r>
      <w:r>
        <w:rPr>
          <w:rFonts w:ascii="Times New Roman"/>
          <w:sz w:val="24"/>
          <w:szCs w:val="24"/>
        </w:rPr>
        <w:t>8</w:t>
      </w:r>
      <w:r w:rsidRPr="0020188C">
        <w:rPr>
          <w:rFonts w:ascii="Times New Roman"/>
          <w:sz w:val="24"/>
          <w:szCs w:val="24"/>
        </w:rPr>
        <w:t>. - 504 с.</w:t>
      </w:r>
    </w:p>
    <w:p w:rsidR="00C83CD0" w:rsidRPr="0020188C" w:rsidRDefault="00C83CD0" w:rsidP="00C83CD0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1041F2">
        <w:rPr>
          <w:rFonts w:ascii="Times New Roman"/>
          <w:sz w:val="24"/>
          <w:szCs w:val="24"/>
        </w:rPr>
        <w:t>3</w:t>
      </w:r>
      <w:r w:rsidRPr="0020188C">
        <w:rPr>
          <w:rFonts w:ascii="Times New Roman"/>
          <w:sz w:val="24"/>
          <w:szCs w:val="24"/>
        </w:rPr>
        <w:t>. Виноградський М.Д.</w:t>
      </w:r>
      <w:r>
        <w:rPr>
          <w:rFonts w:ascii="Times New Roman"/>
          <w:sz w:val="24"/>
          <w:szCs w:val="24"/>
        </w:rPr>
        <w:t xml:space="preserve"> </w:t>
      </w:r>
      <w:r w:rsidRPr="0020188C">
        <w:rPr>
          <w:rFonts w:ascii="Times New Roman"/>
          <w:sz w:val="24"/>
          <w:szCs w:val="24"/>
        </w:rPr>
        <w:t>Організація праці менеджера</w:t>
      </w:r>
      <w:r>
        <w:rPr>
          <w:rFonts w:ascii="Times New Roman"/>
          <w:sz w:val="24"/>
          <w:szCs w:val="24"/>
        </w:rPr>
        <w:t xml:space="preserve"> /</w:t>
      </w:r>
      <w:r w:rsidRPr="0020188C">
        <w:rPr>
          <w:rFonts w:ascii="Times New Roman"/>
          <w:sz w:val="24"/>
          <w:szCs w:val="24"/>
        </w:rPr>
        <w:t xml:space="preserve"> Виноградський М.Д.</w:t>
      </w:r>
      <w:r>
        <w:rPr>
          <w:rFonts w:ascii="Times New Roman"/>
          <w:sz w:val="24"/>
          <w:szCs w:val="24"/>
        </w:rPr>
        <w:t xml:space="preserve">, </w:t>
      </w:r>
      <w:r w:rsidRPr="0020188C">
        <w:rPr>
          <w:rFonts w:ascii="Times New Roman"/>
          <w:sz w:val="24"/>
          <w:szCs w:val="24"/>
        </w:rPr>
        <w:t xml:space="preserve">Виноградська А.М., </w:t>
      </w:r>
      <w:proofErr w:type="spellStart"/>
      <w:r w:rsidRPr="0020188C">
        <w:rPr>
          <w:rFonts w:ascii="Times New Roman"/>
          <w:sz w:val="24"/>
          <w:szCs w:val="24"/>
        </w:rPr>
        <w:t>Ісканова</w:t>
      </w:r>
      <w:proofErr w:type="spellEnd"/>
      <w:r w:rsidRPr="0020188C">
        <w:rPr>
          <w:rFonts w:ascii="Times New Roman"/>
          <w:sz w:val="24"/>
          <w:szCs w:val="24"/>
        </w:rPr>
        <w:t xml:space="preserve"> О.М. - К.: Кондор. - 2003. - 414 с.</w:t>
      </w:r>
    </w:p>
    <w:p w:rsidR="00C83CD0" w:rsidRPr="0020188C" w:rsidRDefault="00C83CD0" w:rsidP="00C83CD0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1540A7">
        <w:rPr>
          <w:rFonts w:ascii="Times New Roman"/>
          <w:sz w:val="24"/>
          <w:szCs w:val="24"/>
          <w:lang w:val="ru-RU"/>
        </w:rPr>
        <w:t>4</w:t>
      </w:r>
      <w:r w:rsidRPr="0020188C">
        <w:rPr>
          <w:rFonts w:ascii="Times New Roman"/>
          <w:sz w:val="24"/>
          <w:szCs w:val="24"/>
        </w:rPr>
        <w:t>. Гірняк О.М., “Менеджмент</w:t>
      </w:r>
      <w:r>
        <w:rPr>
          <w:rFonts w:ascii="Times New Roman"/>
          <w:sz w:val="24"/>
          <w:szCs w:val="24"/>
        </w:rPr>
        <w:t xml:space="preserve"> / О. М. Гірняк, П. П. </w:t>
      </w:r>
      <w:proofErr w:type="spellStart"/>
      <w:r w:rsidRPr="0020188C">
        <w:rPr>
          <w:rFonts w:ascii="Times New Roman"/>
          <w:sz w:val="24"/>
          <w:szCs w:val="24"/>
        </w:rPr>
        <w:t>Ладновський</w:t>
      </w:r>
      <w:proofErr w:type="spellEnd"/>
      <w:r>
        <w:rPr>
          <w:rFonts w:ascii="Times New Roman"/>
          <w:sz w:val="24"/>
          <w:szCs w:val="24"/>
        </w:rPr>
        <w:t>.</w:t>
      </w:r>
      <w:r w:rsidRPr="0020188C">
        <w:rPr>
          <w:rFonts w:ascii="Times New Roman"/>
          <w:sz w:val="24"/>
          <w:szCs w:val="24"/>
        </w:rPr>
        <w:t xml:space="preserve"> - Львов: “Магнолія 2006”, 2007, - 352 с.</w:t>
      </w:r>
    </w:p>
    <w:p w:rsidR="00C83CD0" w:rsidRPr="0020188C" w:rsidRDefault="00C83CD0" w:rsidP="00C83CD0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1540A7">
        <w:rPr>
          <w:rFonts w:ascii="Times New Roman"/>
          <w:sz w:val="24"/>
          <w:szCs w:val="24"/>
          <w:lang w:val="ru-RU"/>
        </w:rPr>
        <w:t>5</w:t>
      </w:r>
      <w:r w:rsidRPr="0020188C">
        <w:rPr>
          <w:rFonts w:ascii="Times New Roman"/>
          <w:sz w:val="24"/>
          <w:szCs w:val="24"/>
        </w:rPr>
        <w:t>. Євтушевський В.А. Основи корпоративного управління</w:t>
      </w:r>
      <w:r>
        <w:rPr>
          <w:rFonts w:ascii="Times New Roman"/>
          <w:sz w:val="24"/>
          <w:szCs w:val="24"/>
        </w:rPr>
        <w:t xml:space="preserve"> / В. А. </w:t>
      </w:r>
      <w:r w:rsidRPr="0020188C">
        <w:rPr>
          <w:rFonts w:ascii="Times New Roman"/>
          <w:sz w:val="24"/>
          <w:szCs w:val="24"/>
        </w:rPr>
        <w:t>Євтушевський - Київ: "Знання-Прес", 20</w:t>
      </w:r>
      <w:r>
        <w:rPr>
          <w:rFonts w:ascii="Times New Roman"/>
          <w:sz w:val="24"/>
          <w:szCs w:val="24"/>
        </w:rPr>
        <w:t>1</w:t>
      </w:r>
      <w:r w:rsidRPr="0020188C">
        <w:rPr>
          <w:rFonts w:ascii="Times New Roman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.</w:t>
      </w:r>
      <w:r w:rsidRPr="0020188C">
        <w:rPr>
          <w:rFonts w:ascii="Times New Roman"/>
          <w:sz w:val="24"/>
          <w:szCs w:val="24"/>
        </w:rPr>
        <w:t xml:space="preserve"> - 320 с</w:t>
      </w:r>
      <w:r>
        <w:rPr>
          <w:rFonts w:ascii="Times New Roman"/>
          <w:sz w:val="24"/>
          <w:szCs w:val="24"/>
        </w:rPr>
        <w:t>.</w:t>
      </w:r>
    </w:p>
    <w:p w:rsidR="00C83CD0" w:rsidRPr="0020188C" w:rsidRDefault="00C83CD0" w:rsidP="00C83CD0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1041F2">
        <w:rPr>
          <w:rFonts w:ascii="Times New Roman"/>
          <w:sz w:val="24"/>
          <w:szCs w:val="24"/>
        </w:rPr>
        <w:t>6</w:t>
      </w:r>
      <w:r w:rsidRPr="0020188C">
        <w:rPr>
          <w:rFonts w:ascii="Times New Roman"/>
          <w:sz w:val="24"/>
          <w:szCs w:val="24"/>
        </w:rPr>
        <w:t xml:space="preserve">. </w:t>
      </w:r>
      <w:proofErr w:type="spellStart"/>
      <w:r w:rsidRPr="0020188C">
        <w:rPr>
          <w:rFonts w:ascii="Times New Roman"/>
          <w:sz w:val="24"/>
          <w:szCs w:val="24"/>
        </w:rPr>
        <w:t>Іванюта</w:t>
      </w:r>
      <w:proofErr w:type="spellEnd"/>
      <w:r w:rsidRPr="0020188C">
        <w:rPr>
          <w:rFonts w:ascii="Times New Roman"/>
          <w:sz w:val="24"/>
          <w:szCs w:val="24"/>
        </w:rPr>
        <w:t xml:space="preserve"> С.М. Антикризове управління підприємством</w:t>
      </w:r>
      <w:r>
        <w:rPr>
          <w:rFonts w:ascii="Times New Roman"/>
          <w:sz w:val="24"/>
          <w:szCs w:val="24"/>
        </w:rPr>
        <w:t xml:space="preserve"> / </w:t>
      </w:r>
      <w:proofErr w:type="spellStart"/>
      <w:r>
        <w:rPr>
          <w:rFonts w:ascii="Times New Roman"/>
          <w:sz w:val="24"/>
          <w:szCs w:val="24"/>
        </w:rPr>
        <w:t>С.М.Іванюта</w:t>
      </w:r>
      <w:proofErr w:type="spellEnd"/>
      <w:r w:rsidRPr="0020188C">
        <w:rPr>
          <w:rFonts w:ascii="Times New Roman"/>
          <w:sz w:val="24"/>
          <w:szCs w:val="24"/>
        </w:rPr>
        <w:t>. - К.: Центр учбової літератури, 2007. - 288 с.</w:t>
      </w:r>
    </w:p>
    <w:p w:rsidR="00C83CD0" w:rsidRPr="0020188C" w:rsidRDefault="00C83CD0" w:rsidP="00C83CD0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5421E6">
        <w:rPr>
          <w:rFonts w:ascii="Times New Roman"/>
          <w:sz w:val="24"/>
          <w:szCs w:val="24"/>
        </w:rPr>
        <w:t>7</w:t>
      </w:r>
      <w:r w:rsidRPr="0020188C">
        <w:rPr>
          <w:rFonts w:ascii="Times New Roman"/>
          <w:sz w:val="24"/>
          <w:szCs w:val="24"/>
        </w:rPr>
        <w:t xml:space="preserve">. </w:t>
      </w:r>
      <w:proofErr w:type="spellStart"/>
      <w:r w:rsidRPr="0020188C">
        <w:rPr>
          <w:rFonts w:ascii="Times New Roman"/>
          <w:sz w:val="24"/>
          <w:szCs w:val="24"/>
        </w:rPr>
        <w:t>Сладкевич</w:t>
      </w:r>
      <w:proofErr w:type="spellEnd"/>
      <w:r w:rsidRPr="0020188C">
        <w:rPr>
          <w:rFonts w:ascii="Times New Roman"/>
          <w:sz w:val="24"/>
          <w:szCs w:val="24"/>
        </w:rPr>
        <w:t xml:space="preserve"> В.П., </w:t>
      </w:r>
      <w:proofErr w:type="spellStart"/>
      <w:r w:rsidRPr="0020188C">
        <w:rPr>
          <w:rFonts w:ascii="Times New Roman"/>
          <w:sz w:val="24"/>
          <w:szCs w:val="24"/>
        </w:rPr>
        <w:t>Чернявский</w:t>
      </w:r>
      <w:proofErr w:type="spellEnd"/>
      <w:r w:rsidRPr="0020188C">
        <w:rPr>
          <w:rFonts w:ascii="Times New Roman"/>
          <w:sz w:val="24"/>
          <w:szCs w:val="24"/>
        </w:rPr>
        <w:t xml:space="preserve"> А.Д. Сучасний менеджмент організацій</w:t>
      </w:r>
      <w:r>
        <w:rPr>
          <w:rFonts w:ascii="Times New Roman"/>
          <w:sz w:val="24"/>
          <w:szCs w:val="24"/>
        </w:rPr>
        <w:t xml:space="preserve"> / В.П. </w:t>
      </w:r>
      <w:proofErr w:type="spellStart"/>
      <w:r w:rsidRPr="0020188C">
        <w:rPr>
          <w:rFonts w:ascii="Times New Roman"/>
          <w:sz w:val="24"/>
          <w:szCs w:val="24"/>
        </w:rPr>
        <w:t>Сладкевич</w:t>
      </w:r>
      <w:proofErr w:type="spellEnd"/>
      <w:r>
        <w:rPr>
          <w:rFonts w:ascii="Times New Roman"/>
          <w:sz w:val="24"/>
          <w:szCs w:val="24"/>
        </w:rPr>
        <w:t xml:space="preserve">, А.Д. </w:t>
      </w:r>
      <w:proofErr w:type="spellStart"/>
      <w:r w:rsidRPr="0020188C">
        <w:rPr>
          <w:rFonts w:ascii="Times New Roman"/>
          <w:sz w:val="24"/>
          <w:szCs w:val="24"/>
        </w:rPr>
        <w:t>Чернявский</w:t>
      </w:r>
      <w:proofErr w:type="spellEnd"/>
      <w:r w:rsidRPr="0020188C">
        <w:rPr>
          <w:rFonts w:ascii="Times New Roman"/>
          <w:sz w:val="24"/>
          <w:szCs w:val="24"/>
        </w:rPr>
        <w:t>. - К.: МАУП, 2007. - 488 с.</w:t>
      </w:r>
    </w:p>
    <w:p w:rsidR="00C83CD0" w:rsidRPr="0020188C" w:rsidRDefault="00C83CD0" w:rsidP="00C83CD0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1540A7">
        <w:rPr>
          <w:rFonts w:ascii="Times New Roman"/>
          <w:sz w:val="24"/>
          <w:szCs w:val="24"/>
          <w:lang w:val="ru-RU"/>
        </w:rPr>
        <w:t>8</w:t>
      </w:r>
      <w:r w:rsidRPr="0020188C">
        <w:rPr>
          <w:rFonts w:ascii="Times New Roman"/>
          <w:sz w:val="24"/>
          <w:szCs w:val="24"/>
        </w:rPr>
        <w:t>. Антикризове управління підприємством</w:t>
      </w:r>
      <w:r w:rsidRPr="00465369">
        <w:rPr>
          <w:rFonts w:ascii="Times New Roman"/>
          <w:sz w:val="24"/>
          <w:szCs w:val="24"/>
          <w:lang w:val="ru-RU"/>
        </w:rPr>
        <w:t xml:space="preserve"> </w:t>
      </w:r>
      <w:r w:rsidRPr="0020188C">
        <w:rPr>
          <w:rFonts w:ascii="Times New Roman"/>
          <w:sz w:val="24"/>
          <w:szCs w:val="24"/>
        </w:rPr>
        <w:t>[електронний ресурс] // http://slv.com.ua/books/6.html</w:t>
      </w:r>
    </w:p>
    <w:p w:rsidR="00C83CD0" w:rsidRPr="00ED02DB" w:rsidRDefault="00C83CD0" w:rsidP="00C83CD0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465369">
        <w:rPr>
          <w:rFonts w:ascii="Times New Roman"/>
          <w:sz w:val="24"/>
          <w:szCs w:val="24"/>
          <w:lang w:val="ru-RU"/>
        </w:rPr>
        <w:t>9</w:t>
      </w:r>
      <w:r w:rsidRPr="0020188C">
        <w:rPr>
          <w:rFonts w:ascii="Times New Roman"/>
          <w:sz w:val="24"/>
          <w:szCs w:val="24"/>
        </w:rPr>
        <w:t xml:space="preserve">. Антикризове управління бізнесом [електронний ресурс] // </w:t>
      </w:r>
      <w:r w:rsidRPr="00ED02DB">
        <w:rPr>
          <w:rFonts w:ascii="Times New Roman"/>
          <w:sz w:val="24"/>
          <w:szCs w:val="24"/>
        </w:rPr>
        <w:t>http://revolution. /</w:t>
      </w:r>
      <w:proofErr w:type="spellStart"/>
      <w:r w:rsidRPr="00ED02DB">
        <w:rPr>
          <w:rFonts w:ascii="Times New Roman"/>
          <w:sz w:val="24"/>
          <w:szCs w:val="24"/>
        </w:rPr>
        <w:t>management</w:t>
      </w:r>
      <w:proofErr w:type="spellEnd"/>
      <w:r w:rsidRPr="00ED02DB">
        <w:rPr>
          <w:rFonts w:ascii="Times New Roman"/>
          <w:sz w:val="24"/>
          <w:szCs w:val="24"/>
        </w:rPr>
        <w:t>/00207375_0.html</w:t>
      </w:r>
    </w:p>
    <w:p w:rsidR="00C83CD0" w:rsidRPr="00210C01" w:rsidRDefault="00C83CD0" w:rsidP="00C83CD0">
      <w:pPr>
        <w:jc w:val="center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lastRenderedPageBreak/>
        <w:t>Додаткова:</w:t>
      </w:r>
    </w:p>
    <w:p w:rsidR="00C83CD0" w:rsidRPr="00210C01" w:rsidRDefault="00C83CD0" w:rsidP="00C83C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Мишальченко</w:t>
      </w:r>
      <w:proofErr w:type="spellEnd"/>
      <w:r w:rsidRPr="00210C01">
        <w:rPr>
          <w:rFonts w:ascii="Times New Roman"/>
          <w:sz w:val="24"/>
          <w:szCs w:val="24"/>
        </w:rPr>
        <w:t xml:space="preserve"> Ю.В. Риски в </w:t>
      </w:r>
      <w:proofErr w:type="spellStart"/>
      <w:r w:rsidRPr="00210C01">
        <w:rPr>
          <w:rFonts w:ascii="Times New Roman"/>
          <w:sz w:val="24"/>
          <w:szCs w:val="24"/>
        </w:rPr>
        <w:t>международной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банковской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деятельности</w:t>
      </w:r>
      <w:proofErr w:type="spellEnd"/>
      <w:r w:rsidRPr="00210C01"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 xml:space="preserve">/ Ю.В. </w:t>
      </w:r>
      <w:proofErr w:type="spellStart"/>
      <w:r>
        <w:rPr>
          <w:rFonts w:ascii="Times New Roman"/>
          <w:sz w:val="24"/>
          <w:szCs w:val="24"/>
        </w:rPr>
        <w:t>Мишальченко</w:t>
      </w:r>
      <w:proofErr w:type="spellEnd"/>
      <w:r>
        <w:rPr>
          <w:rFonts w:ascii="Times New Roman"/>
          <w:sz w:val="24"/>
          <w:szCs w:val="24"/>
        </w:rPr>
        <w:t xml:space="preserve">, Л.О. </w:t>
      </w:r>
      <w:proofErr w:type="spellStart"/>
      <w:r>
        <w:rPr>
          <w:rFonts w:ascii="Times New Roman"/>
          <w:sz w:val="24"/>
          <w:szCs w:val="24"/>
        </w:rPr>
        <w:t>Кролли</w:t>
      </w:r>
      <w:proofErr w:type="spellEnd"/>
      <w:r>
        <w:rPr>
          <w:rFonts w:ascii="Times New Roman"/>
          <w:sz w:val="24"/>
          <w:szCs w:val="24"/>
        </w:rPr>
        <w:t xml:space="preserve"> </w:t>
      </w:r>
      <w:r w:rsidRPr="00210C01">
        <w:rPr>
          <w:rFonts w:ascii="Times New Roman"/>
          <w:sz w:val="24"/>
          <w:szCs w:val="24"/>
        </w:rPr>
        <w:t>//</w:t>
      </w:r>
      <w:r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Бухгалтерия</w:t>
      </w:r>
      <w:proofErr w:type="spellEnd"/>
      <w:r w:rsidRPr="00210C01">
        <w:rPr>
          <w:rFonts w:ascii="Times New Roman"/>
          <w:sz w:val="24"/>
          <w:szCs w:val="24"/>
        </w:rPr>
        <w:t xml:space="preserve"> и банки</w:t>
      </w:r>
      <w:r>
        <w:rPr>
          <w:rFonts w:ascii="Times New Roman"/>
          <w:sz w:val="24"/>
          <w:szCs w:val="24"/>
        </w:rPr>
        <w:t>, -</w:t>
      </w:r>
      <w:r w:rsidRPr="00210C01">
        <w:rPr>
          <w:rFonts w:ascii="Times New Roman"/>
          <w:sz w:val="24"/>
          <w:szCs w:val="24"/>
        </w:rPr>
        <w:t xml:space="preserve"> 20</w:t>
      </w:r>
      <w:r>
        <w:rPr>
          <w:rFonts w:ascii="Times New Roman"/>
          <w:sz w:val="24"/>
          <w:szCs w:val="24"/>
        </w:rPr>
        <w:t>1</w:t>
      </w:r>
      <w:r w:rsidRPr="00210C01">
        <w:rPr>
          <w:rFonts w:ascii="Times New Roman"/>
          <w:sz w:val="24"/>
          <w:szCs w:val="24"/>
        </w:rPr>
        <w:t>6</w:t>
      </w:r>
      <w:r>
        <w:rPr>
          <w:rFonts w:ascii="Times New Roman"/>
          <w:sz w:val="24"/>
          <w:szCs w:val="24"/>
        </w:rPr>
        <w:t>.</w:t>
      </w:r>
      <w:r w:rsidRPr="00210C01">
        <w:rPr>
          <w:rFonts w:ascii="Times New Roman"/>
          <w:sz w:val="24"/>
          <w:szCs w:val="24"/>
        </w:rPr>
        <w:t xml:space="preserve"> - N 3.</w:t>
      </w:r>
      <w:r>
        <w:rPr>
          <w:rFonts w:ascii="Times New Roman"/>
          <w:sz w:val="24"/>
          <w:szCs w:val="24"/>
        </w:rPr>
        <w:t xml:space="preserve"> – С. 23-29.</w:t>
      </w:r>
    </w:p>
    <w:p w:rsidR="00C83CD0" w:rsidRPr="00210C01" w:rsidRDefault="00C83CD0" w:rsidP="00C83C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 xml:space="preserve">Виноградська А.М. Основи підприємництва: </w:t>
      </w:r>
      <w:proofErr w:type="spellStart"/>
      <w:r w:rsidRPr="0020188C">
        <w:rPr>
          <w:rFonts w:ascii="Times New Roman"/>
          <w:sz w:val="24"/>
          <w:szCs w:val="24"/>
        </w:rPr>
        <w:t>Навч</w:t>
      </w:r>
      <w:proofErr w:type="spellEnd"/>
      <w:r>
        <w:rPr>
          <w:rFonts w:ascii="Times New Roman"/>
          <w:sz w:val="24"/>
          <w:szCs w:val="24"/>
        </w:rPr>
        <w:t>.</w:t>
      </w:r>
      <w:r w:rsidRPr="0020188C">
        <w:rPr>
          <w:rFonts w:ascii="Times New Roman"/>
          <w:sz w:val="24"/>
          <w:szCs w:val="24"/>
        </w:rPr>
        <w:t xml:space="preserve"> посібник, 2-е видання</w:t>
      </w:r>
      <w:r>
        <w:rPr>
          <w:rFonts w:ascii="Times New Roman"/>
          <w:sz w:val="24"/>
          <w:szCs w:val="24"/>
        </w:rPr>
        <w:t xml:space="preserve"> / А. М. Виноградська</w:t>
      </w:r>
      <w:r w:rsidRPr="0020188C">
        <w:rPr>
          <w:rFonts w:ascii="Times New Roman"/>
          <w:sz w:val="24"/>
          <w:szCs w:val="24"/>
        </w:rPr>
        <w:t>. - К.: Кондор, 200</w:t>
      </w:r>
      <w:r>
        <w:rPr>
          <w:rFonts w:ascii="Times New Roman"/>
          <w:sz w:val="24"/>
          <w:szCs w:val="24"/>
        </w:rPr>
        <w:t>8</w:t>
      </w:r>
      <w:r w:rsidRPr="0020188C">
        <w:rPr>
          <w:rFonts w:ascii="Times New Roman"/>
          <w:sz w:val="24"/>
          <w:szCs w:val="24"/>
        </w:rPr>
        <w:t>. - 544 с.</w:t>
      </w:r>
    </w:p>
    <w:p w:rsidR="00C83CD0" w:rsidRPr="00210C01" w:rsidRDefault="00C83CD0" w:rsidP="00C83CD0">
      <w:pPr>
        <w:pStyle w:val="a6"/>
        <w:numPr>
          <w:ilvl w:val="0"/>
          <w:numId w:val="10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Христиановский</w:t>
      </w:r>
      <w:proofErr w:type="spellEnd"/>
      <w:r w:rsidRPr="00210C01">
        <w:rPr>
          <w:b w:val="0"/>
          <w:sz w:val="24"/>
          <w:szCs w:val="24"/>
        </w:rPr>
        <w:t xml:space="preserve"> В.В. </w:t>
      </w:r>
      <w:proofErr w:type="spellStart"/>
      <w:r w:rsidRPr="00210C01">
        <w:rPr>
          <w:b w:val="0"/>
          <w:sz w:val="24"/>
          <w:szCs w:val="24"/>
        </w:rPr>
        <w:t>Экономический</w:t>
      </w:r>
      <w:proofErr w:type="spellEnd"/>
      <w:r w:rsidRPr="00210C01">
        <w:rPr>
          <w:b w:val="0"/>
          <w:sz w:val="24"/>
          <w:szCs w:val="24"/>
        </w:rPr>
        <w:t xml:space="preserve"> риск и </w:t>
      </w:r>
      <w:proofErr w:type="spellStart"/>
      <w:r w:rsidRPr="00210C01">
        <w:rPr>
          <w:b w:val="0"/>
          <w:sz w:val="24"/>
          <w:szCs w:val="24"/>
        </w:rPr>
        <w:t>методы</w:t>
      </w:r>
      <w:proofErr w:type="spellEnd"/>
      <w:r w:rsidRPr="00210C01">
        <w:rPr>
          <w:b w:val="0"/>
          <w:sz w:val="24"/>
          <w:szCs w:val="24"/>
        </w:rPr>
        <w:t xml:space="preserve"> его </w:t>
      </w:r>
      <w:proofErr w:type="spellStart"/>
      <w:r w:rsidRPr="00210C01">
        <w:rPr>
          <w:b w:val="0"/>
          <w:sz w:val="24"/>
          <w:szCs w:val="24"/>
        </w:rPr>
        <w:t>измерения</w:t>
      </w:r>
      <w:proofErr w:type="spellEnd"/>
      <w:r>
        <w:rPr>
          <w:b w:val="0"/>
          <w:sz w:val="24"/>
          <w:szCs w:val="24"/>
        </w:rPr>
        <w:t xml:space="preserve"> / В.В. </w:t>
      </w:r>
      <w:proofErr w:type="spellStart"/>
      <w:r w:rsidRPr="00210C01">
        <w:rPr>
          <w:b w:val="0"/>
          <w:sz w:val="24"/>
          <w:szCs w:val="24"/>
        </w:rPr>
        <w:t>Христиановский</w:t>
      </w:r>
      <w:proofErr w:type="spellEnd"/>
      <w:r>
        <w:rPr>
          <w:b w:val="0"/>
          <w:sz w:val="24"/>
          <w:szCs w:val="24"/>
        </w:rPr>
        <w:t xml:space="preserve">, Ю.Н. </w:t>
      </w:r>
      <w:r w:rsidRPr="00210C01">
        <w:rPr>
          <w:b w:val="0"/>
          <w:sz w:val="24"/>
          <w:szCs w:val="24"/>
        </w:rPr>
        <w:t>Поляков</w:t>
      </w:r>
      <w:r>
        <w:rPr>
          <w:b w:val="0"/>
          <w:sz w:val="24"/>
          <w:szCs w:val="24"/>
        </w:rPr>
        <w:t xml:space="preserve">, В.П. </w:t>
      </w:r>
      <w:r w:rsidRPr="00210C01">
        <w:rPr>
          <w:b w:val="0"/>
          <w:sz w:val="24"/>
          <w:szCs w:val="24"/>
        </w:rPr>
        <w:t>Щербина</w:t>
      </w:r>
      <w:r>
        <w:rPr>
          <w:b w:val="0"/>
          <w:sz w:val="24"/>
          <w:szCs w:val="24"/>
        </w:rPr>
        <w:t xml:space="preserve"> –</w:t>
      </w:r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Донецк</w:t>
      </w:r>
      <w:proofErr w:type="spellEnd"/>
      <w:r>
        <w:rPr>
          <w:b w:val="0"/>
          <w:sz w:val="24"/>
          <w:szCs w:val="24"/>
        </w:rPr>
        <w:t>:</w:t>
      </w:r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ДонГУ</w:t>
      </w:r>
      <w:proofErr w:type="spellEnd"/>
      <w:r w:rsidRPr="00210C01">
        <w:rPr>
          <w:b w:val="0"/>
          <w:sz w:val="24"/>
          <w:szCs w:val="24"/>
        </w:rPr>
        <w:t>, 2012.</w:t>
      </w:r>
      <w:r>
        <w:rPr>
          <w:b w:val="0"/>
          <w:sz w:val="24"/>
          <w:szCs w:val="24"/>
        </w:rPr>
        <w:t xml:space="preserve"> – 372 с.</w:t>
      </w:r>
    </w:p>
    <w:p w:rsidR="00C83CD0" w:rsidRPr="007F7498" w:rsidRDefault="00C83CD0" w:rsidP="00C83CD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/>
          <w:color w:val="333333"/>
          <w:sz w:val="24"/>
          <w:szCs w:val="24"/>
          <w:lang w:val="ru-RU"/>
        </w:rPr>
      </w:pPr>
      <w:proofErr w:type="spellStart"/>
      <w:r w:rsidRPr="007F7498">
        <w:rPr>
          <w:rFonts w:ascii="Times New Roman"/>
          <w:color w:val="333333"/>
          <w:sz w:val="24"/>
          <w:szCs w:val="24"/>
        </w:rPr>
        <w:t>Дж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. Ван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Хорн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Основы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управления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финансами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[Текст]: пер. с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англ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. / Ван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Хорн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Дж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. − М. :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Финансы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и статистика, 1996. -−433 с.</w:t>
      </w:r>
    </w:p>
    <w:p w:rsidR="00C83CD0" w:rsidRPr="007F7498" w:rsidRDefault="00C83CD0" w:rsidP="00C83CD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/>
          <w:color w:val="333333"/>
          <w:sz w:val="24"/>
          <w:szCs w:val="24"/>
        </w:rPr>
      </w:pPr>
      <w:proofErr w:type="spellStart"/>
      <w:r w:rsidRPr="007F7498">
        <w:rPr>
          <w:rFonts w:ascii="Times New Roman"/>
          <w:color w:val="333333"/>
          <w:sz w:val="24"/>
          <w:szCs w:val="24"/>
        </w:rPr>
        <w:t>Біловол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Р.І. Методологічні підходи до розробки концепції антикризового управління підприємством [Текст] / Р.І.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Біловол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// Регіональні перспективи. – 20</w:t>
      </w:r>
      <w:r>
        <w:rPr>
          <w:rFonts w:ascii="Times New Roman"/>
          <w:color w:val="333333"/>
          <w:sz w:val="24"/>
          <w:szCs w:val="24"/>
        </w:rPr>
        <w:t>12</w:t>
      </w:r>
      <w:r w:rsidRPr="007F7498">
        <w:rPr>
          <w:rFonts w:ascii="Times New Roman"/>
          <w:color w:val="333333"/>
          <w:sz w:val="24"/>
          <w:szCs w:val="24"/>
        </w:rPr>
        <w:t>. - № 7-8 (32-33). – С. 60-63.</w:t>
      </w:r>
    </w:p>
    <w:p w:rsidR="00C83CD0" w:rsidRPr="007F7498" w:rsidRDefault="00C83CD0" w:rsidP="00C83CD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/>
          <w:color w:val="333333"/>
          <w:sz w:val="24"/>
          <w:szCs w:val="24"/>
          <w:lang w:val="ru-RU"/>
        </w:rPr>
      </w:pPr>
      <w:r w:rsidRPr="007F7498">
        <w:rPr>
          <w:rFonts w:ascii="Times New Roman"/>
          <w:color w:val="333333"/>
          <w:sz w:val="24"/>
          <w:szCs w:val="24"/>
        </w:rPr>
        <w:t xml:space="preserve">Василенко В.А.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Особенности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антикризисного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управления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на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предприятии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[Текст] / Василенко В.А. //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Экономика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Крыма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>. – 2011. – №11 – С. 35-41.</w:t>
      </w:r>
    </w:p>
    <w:p w:rsidR="00C83CD0" w:rsidRPr="007F7498" w:rsidRDefault="00C83CD0" w:rsidP="00C83CD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/>
          <w:color w:val="333333"/>
          <w:sz w:val="24"/>
          <w:szCs w:val="24"/>
          <w:lang w:val="ru-RU"/>
        </w:rPr>
      </w:pPr>
      <w:proofErr w:type="spellStart"/>
      <w:r w:rsidRPr="007F7498">
        <w:rPr>
          <w:rFonts w:ascii="Times New Roman"/>
          <w:color w:val="333333"/>
          <w:sz w:val="24"/>
          <w:szCs w:val="24"/>
        </w:rPr>
        <w:t>Лігоненко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Л. О. Антикризове управління підприємством [Текст]: / </w:t>
      </w:r>
      <w:proofErr w:type="spellStart"/>
      <w:r w:rsidRPr="007F7498">
        <w:rPr>
          <w:rFonts w:ascii="Times New Roman"/>
          <w:color w:val="333333"/>
          <w:sz w:val="24"/>
          <w:szCs w:val="24"/>
        </w:rPr>
        <w:t>Лігоненко</w:t>
      </w:r>
      <w:proofErr w:type="spellEnd"/>
      <w:r w:rsidRPr="007F7498">
        <w:rPr>
          <w:rFonts w:ascii="Times New Roman"/>
          <w:color w:val="333333"/>
          <w:sz w:val="24"/>
          <w:szCs w:val="24"/>
        </w:rPr>
        <w:t xml:space="preserve"> Л.О. – К. : КНТЕУ, 2012. – 824 с.</w:t>
      </w:r>
    </w:p>
    <w:p w:rsidR="00C83CD0" w:rsidRPr="00210C01" w:rsidRDefault="00C83CD0" w:rsidP="00C83C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Банковское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дело</w:t>
      </w:r>
      <w:proofErr w:type="spellEnd"/>
      <w:r w:rsidRPr="00210C01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r w:rsidRPr="00210C01">
        <w:rPr>
          <w:rFonts w:ascii="Times New Roman"/>
          <w:sz w:val="24"/>
          <w:szCs w:val="24"/>
        </w:rPr>
        <w:t>/</w:t>
      </w:r>
      <w:r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Под</w:t>
      </w:r>
      <w:proofErr w:type="spellEnd"/>
      <w:r w:rsidRPr="00210C01">
        <w:rPr>
          <w:rFonts w:ascii="Times New Roman"/>
          <w:sz w:val="24"/>
          <w:szCs w:val="24"/>
        </w:rPr>
        <w:t xml:space="preserve">  ред. Колесникова В.И., </w:t>
      </w:r>
      <w:proofErr w:type="spellStart"/>
      <w:r w:rsidRPr="00210C01">
        <w:rPr>
          <w:rFonts w:ascii="Times New Roman"/>
          <w:sz w:val="24"/>
          <w:szCs w:val="24"/>
        </w:rPr>
        <w:t>Кроливецкой</w:t>
      </w:r>
      <w:proofErr w:type="spellEnd"/>
      <w:r w:rsidRPr="00210C01">
        <w:rPr>
          <w:rFonts w:ascii="Times New Roman"/>
          <w:sz w:val="24"/>
          <w:szCs w:val="24"/>
        </w:rPr>
        <w:t xml:space="preserve"> Л.П./- М:, "</w:t>
      </w:r>
      <w:proofErr w:type="spellStart"/>
      <w:r w:rsidRPr="00210C01">
        <w:rPr>
          <w:rFonts w:ascii="Times New Roman"/>
          <w:sz w:val="24"/>
          <w:szCs w:val="24"/>
        </w:rPr>
        <w:t>Финансы</w:t>
      </w:r>
      <w:proofErr w:type="spellEnd"/>
      <w:r w:rsidRPr="00210C01">
        <w:rPr>
          <w:rFonts w:ascii="Times New Roman"/>
          <w:sz w:val="24"/>
          <w:szCs w:val="24"/>
        </w:rPr>
        <w:t xml:space="preserve"> и статистика", 200</w:t>
      </w:r>
      <w:r>
        <w:rPr>
          <w:rFonts w:ascii="Times New Roman"/>
          <w:sz w:val="24"/>
          <w:szCs w:val="24"/>
        </w:rPr>
        <w:t>7</w:t>
      </w:r>
      <w:r w:rsidRPr="00210C01">
        <w:rPr>
          <w:rFonts w:ascii="Times New Roman"/>
          <w:sz w:val="24"/>
          <w:szCs w:val="24"/>
        </w:rPr>
        <w:t xml:space="preserve"> - 476 с.</w:t>
      </w:r>
    </w:p>
    <w:p w:rsidR="00C83CD0" w:rsidRPr="00210C01" w:rsidRDefault="00C83CD0" w:rsidP="00C83CD0">
      <w:pPr>
        <w:pStyle w:val="a6"/>
        <w:numPr>
          <w:ilvl w:val="0"/>
          <w:numId w:val="10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Кірєєв</w:t>
      </w:r>
      <w:proofErr w:type="spellEnd"/>
      <w:r w:rsidRPr="00210C01">
        <w:rPr>
          <w:b w:val="0"/>
          <w:sz w:val="24"/>
          <w:szCs w:val="24"/>
        </w:rPr>
        <w:t xml:space="preserve"> О. Валютне регулювання в Україні та перспективи його розвитку</w:t>
      </w:r>
      <w:r>
        <w:rPr>
          <w:b w:val="0"/>
          <w:sz w:val="24"/>
          <w:szCs w:val="24"/>
        </w:rPr>
        <w:t xml:space="preserve"> О. </w:t>
      </w:r>
      <w:proofErr w:type="spellStart"/>
      <w:r>
        <w:rPr>
          <w:b w:val="0"/>
          <w:sz w:val="24"/>
          <w:szCs w:val="24"/>
        </w:rPr>
        <w:t>Кірєєв</w:t>
      </w:r>
      <w:proofErr w:type="spellEnd"/>
      <w:r>
        <w:rPr>
          <w:b w:val="0"/>
          <w:sz w:val="24"/>
          <w:szCs w:val="24"/>
        </w:rPr>
        <w:t xml:space="preserve"> </w:t>
      </w:r>
      <w:r w:rsidRPr="00210C01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</w:rPr>
        <w:t xml:space="preserve"> </w:t>
      </w:r>
      <w:r w:rsidRPr="00210C01">
        <w:rPr>
          <w:b w:val="0"/>
          <w:sz w:val="24"/>
          <w:szCs w:val="24"/>
        </w:rPr>
        <w:t>Вісник НБУ</w:t>
      </w:r>
      <w:r>
        <w:rPr>
          <w:b w:val="0"/>
          <w:sz w:val="24"/>
          <w:szCs w:val="24"/>
        </w:rPr>
        <w:t>, -</w:t>
      </w:r>
      <w:r w:rsidRPr="00210C01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1</w:t>
      </w:r>
      <w:r w:rsidRPr="00210C01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 -</w:t>
      </w:r>
      <w:r w:rsidRPr="00210C01">
        <w:rPr>
          <w:b w:val="0"/>
          <w:sz w:val="24"/>
          <w:szCs w:val="24"/>
        </w:rPr>
        <w:t xml:space="preserve"> № 4.</w:t>
      </w:r>
      <w:r>
        <w:rPr>
          <w:b w:val="0"/>
          <w:sz w:val="24"/>
          <w:szCs w:val="24"/>
        </w:rPr>
        <w:t xml:space="preserve"> – С.32-41.</w:t>
      </w:r>
    </w:p>
    <w:p w:rsidR="00C83CD0" w:rsidRPr="005421E6" w:rsidRDefault="00C83CD0" w:rsidP="00C83CD0">
      <w:pPr>
        <w:pStyle w:val="a8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10. </w:t>
      </w:r>
      <w:r w:rsidRPr="005421E6">
        <w:rPr>
          <w:sz w:val="24"/>
          <w:szCs w:val="24"/>
        </w:rPr>
        <w:t>Терещенко</w:t>
      </w:r>
      <w:r w:rsidRPr="005421E6">
        <w:rPr>
          <w:sz w:val="24"/>
          <w:szCs w:val="24"/>
        </w:rPr>
        <w:t xml:space="preserve"> </w:t>
      </w:r>
      <w:r w:rsidRPr="005421E6">
        <w:rPr>
          <w:sz w:val="24"/>
          <w:szCs w:val="24"/>
        </w:rPr>
        <w:t>О</w:t>
      </w:r>
      <w:r w:rsidRPr="005421E6">
        <w:rPr>
          <w:sz w:val="24"/>
          <w:szCs w:val="24"/>
        </w:rPr>
        <w:t xml:space="preserve">. </w:t>
      </w:r>
      <w:r w:rsidRPr="005421E6">
        <w:rPr>
          <w:sz w:val="24"/>
          <w:szCs w:val="24"/>
        </w:rPr>
        <w:t>О</w:t>
      </w:r>
      <w:r w:rsidRPr="005421E6">
        <w:rPr>
          <w:sz w:val="24"/>
          <w:szCs w:val="24"/>
        </w:rPr>
        <w:t xml:space="preserve">. </w:t>
      </w:r>
      <w:r w:rsidRPr="005421E6">
        <w:rPr>
          <w:sz w:val="24"/>
          <w:szCs w:val="24"/>
        </w:rPr>
        <w:t>Антикризове</w:t>
      </w:r>
      <w:r w:rsidRPr="005421E6">
        <w:rPr>
          <w:sz w:val="24"/>
          <w:szCs w:val="24"/>
        </w:rPr>
        <w:t xml:space="preserve"> </w:t>
      </w:r>
      <w:r w:rsidRPr="005421E6">
        <w:rPr>
          <w:sz w:val="24"/>
          <w:szCs w:val="24"/>
        </w:rPr>
        <w:t>фінансове</w:t>
      </w:r>
      <w:r w:rsidRPr="005421E6">
        <w:rPr>
          <w:sz w:val="24"/>
          <w:szCs w:val="24"/>
        </w:rPr>
        <w:t xml:space="preserve"> </w:t>
      </w:r>
      <w:r w:rsidRPr="005421E6">
        <w:rPr>
          <w:sz w:val="24"/>
          <w:szCs w:val="24"/>
        </w:rPr>
        <w:t>управління</w:t>
      </w:r>
      <w:r w:rsidRPr="005421E6">
        <w:rPr>
          <w:sz w:val="24"/>
          <w:szCs w:val="24"/>
        </w:rPr>
        <w:t xml:space="preserve"> </w:t>
      </w:r>
      <w:r w:rsidRPr="005421E6">
        <w:rPr>
          <w:sz w:val="24"/>
          <w:szCs w:val="24"/>
        </w:rPr>
        <w:t>на</w:t>
      </w:r>
      <w:r w:rsidRPr="005421E6">
        <w:rPr>
          <w:sz w:val="24"/>
          <w:szCs w:val="24"/>
        </w:rPr>
        <w:t xml:space="preserve"> </w:t>
      </w:r>
      <w:r w:rsidRPr="005421E6">
        <w:rPr>
          <w:sz w:val="24"/>
          <w:szCs w:val="24"/>
        </w:rPr>
        <w:t>підприємстві</w:t>
      </w:r>
      <w:r w:rsidRPr="005421E6">
        <w:rPr>
          <w:sz w:val="24"/>
          <w:szCs w:val="24"/>
        </w:rPr>
        <w:t xml:space="preserve"> [</w:t>
      </w:r>
      <w:r w:rsidRPr="005421E6">
        <w:rPr>
          <w:sz w:val="24"/>
          <w:szCs w:val="24"/>
        </w:rPr>
        <w:t>Текст</w:t>
      </w:r>
      <w:r w:rsidRPr="005421E6">
        <w:rPr>
          <w:sz w:val="24"/>
          <w:szCs w:val="24"/>
        </w:rPr>
        <w:t>]: [</w:t>
      </w:r>
      <w:proofErr w:type="spellStart"/>
      <w:r w:rsidRPr="005421E6">
        <w:rPr>
          <w:sz w:val="24"/>
          <w:szCs w:val="24"/>
        </w:rPr>
        <w:t>навч</w:t>
      </w:r>
      <w:proofErr w:type="spellEnd"/>
      <w:r w:rsidRPr="005421E6">
        <w:rPr>
          <w:sz w:val="24"/>
          <w:szCs w:val="24"/>
        </w:rPr>
        <w:t xml:space="preserve">. </w:t>
      </w:r>
      <w:proofErr w:type="spellStart"/>
      <w:r w:rsidRPr="005421E6">
        <w:rPr>
          <w:sz w:val="24"/>
          <w:szCs w:val="24"/>
        </w:rPr>
        <w:t>посіб</w:t>
      </w:r>
      <w:proofErr w:type="spellEnd"/>
      <w:r w:rsidRPr="005421E6">
        <w:rPr>
          <w:sz w:val="24"/>
          <w:szCs w:val="24"/>
        </w:rPr>
        <w:t xml:space="preserve">.] / </w:t>
      </w:r>
      <w:r w:rsidRPr="005421E6">
        <w:rPr>
          <w:sz w:val="24"/>
          <w:szCs w:val="24"/>
        </w:rPr>
        <w:t>О</w:t>
      </w:r>
      <w:r w:rsidRPr="005421E6">
        <w:rPr>
          <w:sz w:val="24"/>
          <w:szCs w:val="24"/>
        </w:rPr>
        <w:t xml:space="preserve">. </w:t>
      </w:r>
      <w:r w:rsidRPr="005421E6">
        <w:rPr>
          <w:sz w:val="24"/>
          <w:szCs w:val="24"/>
        </w:rPr>
        <w:t>О</w:t>
      </w:r>
      <w:r w:rsidRPr="005421E6">
        <w:rPr>
          <w:sz w:val="24"/>
          <w:szCs w:val="24"/>
        </w:rPr>
        <w:t xml:space="preserve">. </w:t>
      </w:r>
      <w:r w:rsidRPr="005421E6">
        <w:rPr>
          <w:sz w:val="24"/>
          <w:szCs w:val="24"/>
        </w:rPr>
        <w:t>Терещенко</w:t>
      </w:r>
      <w:r w:rsidRPr="005421E6">
        <w:rPr>
          <w:sz w:val="24"/>
          <w:szCs w:val="24"/>
        </w:rPr>
        <w:t xml:space="preserve">. </w:t>
      </w:r>
      <w:r w:rsidRPr="005421E6">
        <w:rPr>
          <w:sz w:val="24"/>
          <w:szCs w:val="24"/>
        </w:rPr>
        <w:t>–</w:t>
      </w:r>
      <w:r w:rsidRPr="005421E6">
        <w:rPr>
          <w:sz w:val="24"/>
          <w:szCs w:val="24"/>
        </w:rPr>
        <w:t xml:space="preserve"> </w:t>
      </w:r>
      <w:r w:rsidRPr="005421E6">
        <w:rPr>
          <w:sz w:val="24"/>
          <w:szCs w:val="24"/>
        </w:rPr>
        <w:t>К</w:t>
      </w:r>
      <w:r w:rsidRPr="005421E6">
        <w:rPr>
          <w:sz w:val="24"/>
          <w:szCs w:val="24"/>
        </w:rPr>
        <w:t xml:space="preserve">.: </w:t>
      </w:r>
      <w:r w:rsidRPr="005421E6">
        <w:rPr>
          <w:sz w:val="24"/>
          <w:szCs w:val="24"/>
        </w:rPr>
        <w:t>КНЕУ</w:t>
      </w:r>
      <w:r w:rsidRPr="005421E6">
        <w:rPr>
          <w:sz w:val="24"/>
          <w:szCs w:val="24"/>
        </w:rPr>
        <w:t xml:space="preserve">, 2004. </w:t>
      </w:r>
      <w:r w:rsidRPr="005421E6">
        <w:rPr>
          <w:sz w:val="24"/>
          <w:szCs w:val="24"/>
        </w:rPr>
        <w:t>–</w:t>
      </w:r>
      <w:r w:rsidRPr="005421E6">
        <w:rPr>
          <w:sz w:val="24"/>
          <w:szCs w:val="24"/>
        </w:rPr>
        <w:t xml:space="preserve"> 560 </w:t>
      </w:r>
      <w:r w:rsidRPr="005421E6">
        <w:rPr>
          <w:sz w:val="24"/>
          <w:szCs w:val="24"/>
        </w:rPr>
        <w:t>с</w:t>
      </w:r>
      <w:r w:rsidRPr="005421E6">
        <w:rPr>
          <w:sz w:val="24"/>
          <w:szCs w:val="24"/>
        </w:rPr>
        <w:t xml:space="preserve">. </w:t>
      </w:r>
    </w:p>
    <w:p w:rsidR="00C8153B" w:rsidRPr="00C83CD0" w:rsidRDefault="00C8153B" w:rsidP="00C8153B">
      <w:pPr>
        <w:pStyle w:val="a3"/>
        <w:spacing w:after="0" w:line="240" w:lineRule="auto"/>
        <w:ind w:left="567"/>
        <w:jc w:val="both"/>
        <w:rPr>
          <w:rFonts w:ascii="Times New Roman"/>
          <w:color w:val="000000"/>
          <w:sz w:val="24"/>
          <w:szCs w:val="24"/>
          <w:lang w:val="ru-RU"/>
        </w:rPr>
      </w:pPr>
    </w:p>
    <w:sectPr w:rsidR="00C8153B" w:rsidRPr="00C83CD0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403C"/>
    <w:multiLevelType w:val="hybridMultilevel"/>
    <w:tmpl w:val="0A222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F0126F"/>
    <w:multiLevelType w:val="hybridMultilevel"/>
    <w:tmpl w:val="9D704E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54404"/>
    <w:multiLevelType w:val="hybridMultilevel"/>
    <w:tmpl w:val="40CE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56BC"/>
    <w:multiLevelType w:val="hybridMultilevel"/>
    <w:tmpl w:val="8644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6068"/>
    <w:multiLevelType w:val="hybridMultilevel"/>
    <w:tmpl w:val="8E0E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DC02CC"/>
    <w:multiLevelType w:val="hybridMultilevel"/>
    <w:tmpl w:val="E17A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63070"/>
    <w:multiLevelType w:val="hybridMultilevel"/>
    <w:tmpl w:val="F7DA1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8E4451"/>
    <w:multiLevelType w:val="hybridMultilevel"/>
    <w:tmpl w:val="175228A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7A0A279A"/>
    <w:multiLevelType w:val="hybridMultilevel"/>
    <w:tmpl w:val="EDF4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14A97"/>
    <w:multiLevelType w:val="hybridMultilevel"/>
    <w:tmpl w:val="94AA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89"/>
    <w:rsid w:val="00036346"/>
    <w:rsid w:val="000D5389"/>
    <w:rsid w:val="002214FE"/>
    <w:rsid w:val="00266A1D"/>
    <w:rsid w:val="00635BB5"/>
    <w:rsid w:val="00951F79"/>
    <w:rsid w:val="00A66EE8"/>
    <w:rsid w:val="00B270D1"/>
    <w:rsid w:val="00C8153B"/>
    <w:rsid w:val="00C83CD0"/>
    <w:rsid w:val="00C97B1F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5EE1"/>
  <w15:chartTrackingRefBased/>
  <w15:docId w15:val="{3CFB197D-11A0-4AF4-8EB2-8AD45C89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7B1F"/>
    <w:pPr>
      <w:keepNext/>
      <w:spacing w:after="0" w:line="240" w:lineRule="auto"/>
      <w:outlineLvl w:val="0"/>
    </w:pPr>
    <w:rPr>
      <w:rFonts w:asci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3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97B1F"/>
    <w:rPr>
      <w:rFonts w:ascii="Times New Roman"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0D1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C83CD0"/>
    <w:pPr>
      <w:spacing w:after="0" w:line="240" w:lineRule="auto"/>
      <w:jc w:val="center"/>
      <w:outlineLvl w:val="0"/>
    </w:pPr>
    <w:rPr>
      <w:rFonts w:ascii="Times New Roman"/>
      <w:b/>
      <w:color w:val="000000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83CD0"/>
    <w:rPr>
      <w:rFonts w:ascii="Times New Roman"/>
      <w:b/>
      <w:color w:val="000000"/>
      <w:sz w:val="28"/>
      <w:szCs w:val="20"/>
      <w:lang w:eastAsia="ru-RU"/>
    </w:rPr>
  </w:style>
  <w:style w:type="paragraph" w:styleId="a8">
    <w:name w:val="No Spacing"/>
    <w:uiPriority w:val="1"/>
    <w:qFormat/>
    <w:rsid w:val="00C8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.com.ua/21795/menedzhment/realizatsiya_antikrizovoyi_strategiyi_antikrizova_tak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.com.ua/21793/menedzhment/strategiyi_poperedzhuvalnogo_antikrizovogo_upravlinn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.com.ua/21792/menedzhment/antikrizova_strategiya_takti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ud.com.ua/21792/menedzhment/antikrizova_strategiya_taktika" TargetMode="External"/><Relationship Id="rId10" Type="http://schemas.openxmlformats.org/officeDocument/2006/relationships/hyperlink" Target="http://stud.com.ua/21817/menedzhment/informatsiyna_osnova_provedennya_upravlinskoyi_krizis_diagnost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.com.ua/21816/menedzhment/praktika_upravlinskoyi_krizis_diagnos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4036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4</cp:revision>
  <cp:lastPrinted>2018-09-04T06:59:00Z</cp:lastPrinted>
  <dcterms:created xsi:type="dcterms:W3CDTF">2018-09-02T15:29:00Z</dcterms:created>
  <dcterms:modified xsi:type="dcterms:W3CDTF">2018-10-01T15:34:00Z</dcterms:modified>
</cp:coreProperties>
</file>