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0" w:rsidRPr="008913F3" w:rsidRDefault="004A07B0" w:rsidP="004A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A07B0" w:rsidRPr="008913F3" w:rsidRDefault="004A07B0" w:rsidP="004A07B0">
      <w:pPr>
        <w:pStyle w:val="Heading3"/>
        <w:tabs>
          <w:tab w:val="left" w:pos="720"/>
        </w:tabs>
        <w:spacing w:beforeAutospacing="0" w:after="0" w:afterAutospacing="0"/>
        <w:rPr>
          <w:b w:val="0"/>
          <w:sz w:val="28"/>
          <w:szCs w:val="28"/>
          <w:lang w:val="uk-UA"/>
        </w:rPr>
      </w:pPr>
      <w:r w:rsidRPr="008913F3">
        <w:rPr>
          <w:sz w:val="28"/>
          <w:szCs w:val="28"/>
          <w:lang w:val="uk-UA"/>
        </w:rPr>
        <w:t>Тема:  «</w:t>
      </w:r>
      <w:proofErr w:type="spellStart"/>
      <w:r w:rsidRPr="00FA2AA0">
        <w:rPr>
          <w:szCs w:val="28"/>
        </w:rPr>
        <w:t>Основні</w:t>
      </w:r>
      <w:proofErr w:type="spellEnd"/>
      <w:r w:rsidRPr="00FA2AA0">
        <w:rPr>
          <w:szCs w:val="28"/>
        </w:rPr>
        <w:t xml:space="preserve"> </w:t>
      </w:r>
      <w:proofErr w:type="spellStart"/>
      <w:r w:rsidRPr="00FA2AA0">
        <w:rPr>
          <w:szCs w:val="28"/>
        </w:rPr>
        <w:t>поняття</w:t>
      </w:r>
      <w:proofErr w:type="spellEnd"/>
      <w:r w:rsidRPr="00FA2AA0">
        <w:rPr>
          <w:szCs w:val="28"/>
        </w:rPr>
        <w:t xml:space="preserve"> </w:t>
      </w:r>
      <w:proofErr w:type="spellStart"/>
      <w:r w:rsidRPr="00FA2AA0">
        <w:rPr>
          <w:szCs w:val="28"/>
        </w:rPr>
        <w:t>математичного</w:t>
      </w:r>
      <w:proofErr w:type="spellEnd"/>
      <w:r w:rsidRPr="00FA2AA0">
        <w:rPr>
          <w:szCs w:val="28"/>
        </w:rPr>
        <w:t xml:space="preserve"> </w:t>
      </w:r>
      <w:proofErr w:type="spellStart"/>
      <w:r w:rsidRPr="00FA2AA0">
        <w:rPr>
          <w:szCs w:val="28"/>
        </w:rPr>
        <w:t>моделюва</w:t>
      </w:r>
      <w:r w:rsidRPr="00FA2AA0">
        <w:rPr>
          <w:szCs w:val="28"/>
        </w:rPr>
        <w:t>н</w:t>
      </w:r>
      <w:r>
        <w:rPr>
          <w:szCs w:val="28"/>
        </w:rPr>
        <w:t>ня</w:t>
      </w:r>
      <w:proofErr w:type="spellEnd"/>
      <w:r w:rsidRPr="008913F3">
        <w:rPr>
          <w:sz w:val="28"/>
          <w:szCs w:val="28"/>
          <w:lang w:val="uk-UA"/>
        </w:rPr>
        <w:t>»</w:t>
      </w:r>
    </w:p>
    <w:p w:rsidR="004A07B0" w:rsidRPr="008913F3" w:rsidRDefault="004A07B0" w:rsidP="004A07B0">
      <w:pPr>
        <w:pStyle w:val="3"/>
        <w:tabs>
          <w:tab w:val="num" w:pos="72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Мета:</w:t>
      </w:r>
      <w:r w:rsidRPr="008913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формування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умінь та навичок практичного застосування знань через виконання студентами завдань та вправ.</w:t>
      </w:r>
    </w:p>
    <w:p w:rsidR="004A07B0" w:rsidRPr="008913F3" w:rsidRDefault="004A07B0" w:rsidP="004A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szCs w:val="28"/>
          <w:lang w:val="uk-UA"/>
        </w:rPr>
        <w:t>Зміст заняття</w:t>
      </w:r>
    </w:p>
    <w:p w:rsidR="004A07B0" w:rsidRPr="00C75675" w:rsidRDefault="004A07B0" w:rsidP="004A07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знань. </w:t>
      </w:r>
    </w:p>
    <w:p w:rsidR="004A07B0" w:rsidRPr="00C75675" w:rsidRDefault="004A07B0" w:rsidP="004A07B0">
      <w:pPr>
        <w:spacing w:after="0"/>
        <w:ind w:left="567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засвоєних знань з теми за допомогою опитування.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D01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Моделювання як метод дослідження відоме дуже давно і з розвитком суспільства воно знаходить усе нові й нові застосування</w:t>
      </w:r>
      <w:r w:rsidRPr="004A07B0">
        <w:rPr>
          <w:rFonts w:ascii="Times New Roman" w:hAnsi="Times New Roman" w:cs="Times New Roman"/>
          <w:sz w:val="28"/>
          <w:szCs w:val="28"/>
        </w:rPr>
        <w:t>.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 навряд чи знайдеться така наука, серед математичних засобів якої не було б моделей, створених на основі математики та інформатики. 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методів моделювання часто дає змогу отримати більш точні відомості про поведінку й характеристики досліджуваних систем і процесів, ніж при їх безпосередньому вивченні, витрачаючи при цьому менше часу та коштів. 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При застосуванні математики до вирішення задачі центральним є переклад завдання на математичну мову, іншими словами  - побудова такої моделі, вивчення якої може дати правильну відповідь на поставлене запитання, тобто модель повинна бути адекватною даній задачі.</w:t>
      </w:r>
    </w:p>
    <w:p w:rsid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Математична модель повинна бути також простою, щоб отримана математична задача піддавалася вирішенню. Ці дві вимоги - адекватності і простоти - знаходяться в постійному протиріччі одне з одним: чим математична модель більш адекватна досліджуваному реальному об'єкту або явищу, тим вона менш проста.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Побудова математичної моделі істотно спирається на гіпотези: про форму розглянутого реального тіла, про пропорційність розглянутих величин. Вибір гіпотези - дуже відповідальна справа, тому що саме їм визначається ступінь адекватності моделі. 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етапи математичного моделювання.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Можна виділити три основних етапи математичного моделювання.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>I етап - етап формалізації (складання математичної моделі);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>II етап - дослідження математичної моделі (робота з математичною моделлю);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>III етап - етап інтерпретації (відповідь на питання завдання).</w:t>
      </w:r>
    </w:p>
    <w:p w:rsidR="004A07B0" w:rsidRPr="004A07B0" w:rsidRDefault="004A07B0" w:rsidP="004A07B0">
      <w:pPr>
        <w:spacing w:after="0"/>
        <w:ind w:firstLine="567"/>
        <w:rPr>
          <w:rFonts w:ascii="Times New Roman" w:hAnsi="Times New Roman" w:cs="Times New Roman"/>
          <w:b/>
          <w:sz w:val="28"/>
          <w:lang w:val="uk-UA"/>
        </w:rPr>
      </w:pPr>
      <w:r w:rsidRPr="008913F3">
        <w:rPr>
          <w:rFonts w:ascii="Times New Roman" w:hAnsi="Times New Roman" w:cs="Times New Roman"/>
          <w:b/>
          <w:sz w:val="28"/>
          <w:lang w:val="uk-UA"/>
        </w:rPr>
        <w:t>2. Відпрацювання практичний навичок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4A07B0" w:rsidRPr="004A07B0" w:rsidRDefault="004A07B0" w:rsidP="004A0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З пункту A в пункт B, відстань між якими 50 км, одночасно виїхали автомобіліст і велосипедист. Відомо, що за годину автомобіліст проїжджає на 40 км більше, ніж велосипедист. Визначте швидкість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велосипедиста, якщо відомо, що він прибув в пункт B на 4 години пізніше автомобіліста. Відповідь дайте у км/год.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u w:val="single"/>
          <w:lang w:val="uk-UA"/>
        </w:rPr>
        <w:t>Рішення.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1. Складання математичної моделі.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як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велосипедиста,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- додатне число. Автомобіліст проїжджає на 40 кілометрів більше, значить, його швидкість дорівнює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+40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Намалюємо таблицю. У неї відразу можна внести відстань. І велосипедист, і автомобіліст</w:t>
      </w:r>
      <w:r w:rsidRPr="004A07B0">
        <w:rPr>
          <w:rFonts w:ascii="Times New Roman" w:hAnsi="Times New Roman" w:cs="Times New Roman"/>
          <w:sz w:val="28"/>
          <w:szCs w:val="28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проїхали по 50 км. Можна внести швидкість — вона дорівнює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+40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для велосипедиста і автомобіл</w:t>
      </w:r>
      <w:proofErr w:type="spellStart"/>
      <w:r w:rsidRPr="004A07B0">
        <w:rPr>
          <w:rFonts w:ascii="Times New Roman" w:hAnsi="Times New Roman" w:cs="Times New Roman"/>
          <w:sz w:val="28"/>
          <w:szCs w:val="28"/>
          <w:lang w:val="uk-UA"/>
        </w:rPr>
        <w:t>іста</w:t>
      </w:r>
      <w:proofErr w:type="spellEnd"/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Залишилося заповнити графу «час».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Його ми знайдемо за формулою: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den>
        </m:f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. Для велосипедиста отримаємо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, для автомобіліста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+40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.</m:t>
        </m:r>
      </m:oMath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Ці дані запишемо в таблицю.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5"/>
        <w:gridCol w:w="2460"/>
        <w:gridCol w:w="2460"/>
        <w:gridCol w:w="2460"/>
      </w:tblGrid>
      <w:tr w:rsidR="004A07B0" w:rsidRPr="004A07B0" w:rsidTr="00D07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</w:rPr>
                  <m:t>v</m:t>
                </m:r>
              </m:oMath>
            </m:oMathPara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</w:rPr>
                  <m:t>t</m:t>
                </m:r>
              </m:oMath>
            </m:oMathPara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s</m:t>
                </m:r>
              </m:oMath>
            </m:oMathPara>
          </w:p>
        </w:tc>
      </w:tr>
      <w:tr w:rsidR="004A07B0" w:rsidRPr="004A07B0" w:rsidTr="00D07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  <w:r w:rsidRPr="004A07B0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Велосипедист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4A07B0">
              <w:rPr>
                <w:rFonts w:ascii="Times New Roman" w:eastAsia="Times New Roman" w:hAnsi="Times New Roman" w:cs="Times New Roman"/>
                <w:noProof/>
                <w:position w:val="6"/>
                <w:szCs w:val="28"/>
                <w:lang w:val="en-US"/>
              </w:rPr>
              <w:t>50</w:t>
            </w:r>
          </w:p>
        </w:tc>
      </w:tr>
      <w:tr w:rsidR="004A07B0" w:rsidRPr="004A07B0" w:rsidTr="00D07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  <w:r w:rsidRPr="004A07B0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Автомобіліст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Cs w:val="28"/>
                    <w:lang w:val="en-US"/>
                  </w:rPr>
                  <m:t>+10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Cs w:val="28"/>
                      </w:rPr>
                      <m:t>+40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B0" w:rsidRPr="004A07B0" w:rsidRDefault="004A07B0" w:rsidP="004A07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4A07B0">
              <w:rPr>
                <w:rFonts w:ascii="Times New Roman" w:eastAsia="Times New Roman" w:hAnsi="Times New Roman" w:cs="Times New Roman"/>
                <w:noProof/>
                <w:position w:val="6"/>
                <w:szCs w:val="28"/>
                <w:lang w:val="en-US"/>
              </w:rPr>
              <w:t>50</w:t>
            </w:r>
          </w:p>
        </w:tc>
      </w:tr>
    </w:tbl>
    <w:p w:rsid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записати, що велосипедист прибув в кінцевий пункт на 4 години пізніше за автомобіліста. Пізніше — значить часу він витратив більше. Це означає, що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на чотири більше, ніж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+4=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1</m:t>
            </m:r>
          </m:sub>
        </m:sSub>
      </m:oMath>
    </w:p>
    <w:p w:rsidR="004A07B0" w:rsidRPr="004A07B0" w:rsidRDefault="004A07B0" w:rsidP="004A0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+40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+4=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 xml:space="preserve"> </m:t>
        </m:r>
      </m:oMath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Математична модель задачі складена.</w:t>
      </w:r>
    </w:p>
    <w:p w:rsidR="004A07B0" w:rsidRPr="004A07B0" w:rsidRDefault="004A07B0" w:rsidP="004A07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 2. Робота з математичною моделлю.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Розв’язуємо рівняння, о</w:t>
      </w: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тримаємо: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2000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uk-UA"/>
                  </w:rPr>
                  <m:t>+40</m:t>
                </m:r>
              </m:e>
            </m: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=4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Поділимо обидві частини рівняння на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500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uk-UA"/>
                  </w:rPr>
                  <m:t>+40</m:t>
                </m:r>
              </m:e>
            </m: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=1</m:t>
        </m:r>
      </m:oMath>
    </w:p>
    <w:p w:rsidR="004A07B0" w:rsidRDefault="004A07B0" w:rsidP="004A07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Помножимо обидві частини рівності на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+40)</m:t>
        </m:r>
      </m:oMath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Отримаємо:</w:t>
      </w:r>
    </w:p>
    <w:p w:rsidR="004A07B0" w:rsidRPr="004A07B0" w:rsidRDefault="004A07B0" w:rsidP="00E96A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x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+40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=50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Розкриємо дужки та перенесемо все у ліву частину рівняння: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+40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=500</m:t>
        </m:r>
      </m:oMath>
      <w:r w:rsidR="00E96A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+40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x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uk-UA"/>
          </w:rPr>
          <m:t>500=0</m:t>
        </m:r>
      </m:oMath>
      <w:r w:rsidR="00E96A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Отримали квадратне рівняння. По теоремі </w:t>
      </w:r>
      <w:proofErr w:type="spellStart"/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Вієта</w:t>
      </w:r>
      <w:proofErr w:type="spellEnd"/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знаходимо його корені. Вони дорівнюють 10 та -50. </w:t>
      </w:r>
      <w:r w:rsidR="00E96A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Етап 3. Отримання відповіді на запитання задачі. 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Зрозуміло, що другий корінь не підходить за змістом завдання — швидкість велосипедиста додатне число. Звідси випливає, що швидкість велосипедиста дорівнює 10 км/год.</w:t>
      </w:r>
    </w:p>
    <w:p w:rsidR="004A07B0" w:rsidRPr="004A07B0" w:rsidRDefault="004A07B0" w:rsidP="009F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 w:rsid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Маса 21 літра нафти становить 16,8 кг. Яка маса 35 літрів нафти?</w:t>
      </w:r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Рішення.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Етап 1. Складання математичної моделі.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Нехай маса 35 літрів нафти становить </w:t>
      </w:r>
      <w:r w:rsidRPr="004A07B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кг (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&gt;0)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.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Тоді складаємо наступну пропорцію: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16,8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21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35</m:t>
            </m:r>
          </m:den>
        </m:f>
      </m:oMath>
    </w:p>
    <w:p w:rsidR="004A07B0" w:rsidRPr="004A07B0" w:rsidRDefault="004A07B0" w:rsidP="004A0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Математична модель задачі складена.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lastRenderedPageBreak/>
        <w:t>Етап 2. Робота з математичною моделлю.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Знаходимо середній член пропорції. Для цього перемножуємо крайні члени пропорції (16,8 і 35) і ділимо на відомий середній член (21).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16,8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21</m:t>
            </m:r>
          </m:den>
        </m:f>
      </m:oMath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Скоротимо дріб на 7 і помножимо чисельник та знаменник дробу на 10, щоб у чисельнику і знаменнику були тільки натуральні числа.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168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30</m:t>
            </m:r>
          </m:den>
        </m:f>
      </m:oMath>
    </w:p>
    <w:p w:rsidR="00E96AB1" w:rsidRDefault="004A07B0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Звідси знаходимо, 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=28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Етап 3. Отримання відповіді на запитання задачі. 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Рішенням завдання – згідно з її змістом – є додатне число. Знайдений корінь є додатнім. Тому отримаємо, що 35 літрів нафти мають масу 28 кг.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 w:rsidR="00E96AB1"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площу прямокутного трикутника, якщо його висота ділить гіпотенузу на відрізки 32 см і 18 см. 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Рішення.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1. Складання математичної моделі.</w:t>
      </w:r>
    </w:p>
    <w:p w:rsidR="004A07B0" w:rsidRPr="004A07B0" w:rsidRDefault="004A07B0" w:rsidP="00E96A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1390650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Площа прямокутного трикутника обчислюється за формулою:</w:t>
      </w:r>
      <w:r w:rsidR="00E96A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AB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CD</m:t>
        </m:r>
      </m:oMath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A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сторони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AB</m:t>
        </m:r>
        <m:r>
          <w:rPr>
            <w:rFonts w:ascii="Cambria Math" w:hAnsi="Times New Roman" w:cs="Times New Roman"/>
            <w:sz w:val="28"/>
            <w:szCs w:val="28"/>
          </w:rPr>
          <m:t>&gt;0,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CD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&gt;0.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Математична модель задачі складена.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2. Робота з математичною моделлю.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Трикутники ACD та CBD подібні, тому: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CD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AD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DB</m:t>
            </m:r>
          </m:e>
        </m:rad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32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18</m:t>
            </m:r>
          </m:e>
        </m:rad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576</m:t>
            </m:r>
          </m:e>
        </m:rad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=24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см</m:t>
        </m:r>
      </m:oMath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AB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AD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DB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 xml:space="preserve">=32+18=50 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см</m:t>
          </m:r>
        </m:oMath>
      </m:oMathPara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ABC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AB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CD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AB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AD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DB</m:t>
              </m:r>
            </m:e>
          </m:rad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=25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 xml:space="preserve">24=600 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m:t>с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.</m:t>
          </m:r>
        </m:oMath>
      </m:oMathPara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3. Отримання відповіді на запитання задачі.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Шукана величина за змістом задачі виражається додатним числом, що ми і отримали. Звідси отримаємо, що площа шуканого трикутника дорівнює 600 см</w:t>
      </w:r>
      <w:r w:rsidRPr="004A07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Відповідь: 600 см</w:t>
      </w:r>
      <w:r w:rsidRPr="004A07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AB1" w:rsidRDefault="00E96AB1" w:rsidP="00E96AB1">
      <w:pPr>
        <w:pStyle w:val="a6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</w:p>
    <w:p w:rsidR="004A07B0" w:rsidRPr="004A07B0" w:rsidRDefault="00E96AB1" w:rsidP="00E96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№1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Яку температуру T має азот масою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m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2</m:t>
        </m:r>
      </m:oMath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г, що займає об'єм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820</m:t>
        </m:r>
      </m:oMath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4A07B0" w:rsidRPr="004A07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при тиску </w:t>
      </w:r>
      <m:oMath>
        <m:r>
          <w:rPr>
            <w:rFonts w:ascii="Times New Roman" w:hAnsi="Times New Roman" w:cs="Times New Roman"/>
            <w:sz w:val="28"/>
            <w:szCs w:val="28"/>
            <w:lang w:val="uk-UA"/>
          </w:rPr>
          <m:t>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0,2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МПа</m:t>
        </m:r>
      </m:oMath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Рішення</w:t>
      </w:r>
      <w:r w:rsidR="00E96AB1"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Температуру азоту можна визначити з рівняння </w:t>
      </w:r>
      <w:proofErr w:type="spellStart"/>
      <w:r w:rsidRPr="004A07B0">
        <w:rPr>
          <w:rFonts w:ascii="Times New Roman" w:hAnsi="Times New Roman" w:cs="Times New Roman"/>
          <w:sz w:val="28"/>
          <w:szCs w:val="28"/>
          <w:lang w:val="uk-UA"/>
        </w:rPr>
        <w:t>Менделєєва-Клайперона</w:t>
      </w:r>
      <m:oMath>
        <w:proofErr w:type="spellEnd"/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pV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μ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RT</m:t>
        </m:r>
      </m:oMath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>, звідки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T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pVμ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mR</m:t>
            </m:r>
          </m:den>
        </m:f>
      </m:oMath>
      <w:r w:rsidRPr="004A0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Молярна маса азоту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μ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=0,028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кг/моль. Підставляючи числові дані, отримаємо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T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0,2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6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820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6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0,028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8,31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=280 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=7</m:t>
        </m:r>
        <m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m:t>°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C</m:t>
        </m:r>
      </m:oMath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масі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m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2 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г, об'єм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820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4A07B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і тиску </w:t>
      </w:r>
      <m:oMath>
        <m:r>
          <w:rPr>
            <w:rFonts w:ascii="Times New Roman" w:hAnsi="Times New Roman" w:cs="Times New Roman"/>
            <w:sz w:val="28"/>
            <w:szCs w:val="28"/>
            <w:lang w:val="uk-UA"/>
          </w:rPr>
          <m:t>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0,2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 Мпа температура азоту дорівнює 7°C.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Відповідь: 7°С.</w:t>
      </w:r>
    </w:p>
    <w:p w:rsidR="004A07B0" w:rsidRPr="004A07B0" w:rsidRDefault="00E96AB1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№2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7B0" w:rsidRPr="004A07B0">
        <w:rPr>
          <w:rFonts w:ascii="Times New Roman" w:hAnsi="Times New Roman" w:cs="Times New Roman"/>
          <w:sz w:val="28"/>
          <w:szCs w:val="28"/>
          <w:lang w:val="uk-UA"/>
        </w:rPr>
        <w:t>Тризначне число закінчується цифрою 3. Якщо цю цифру перенести вліво (тобто помістити на початку), то нове число буде на одиницю більше потроєного початкового числа. Знайти це число.</w:t>
      </w:r>
    </w:p>
    <w:p w:rsidR="004A07B0" w:rsidRPr="004A07B0" w:rsidRDefault="004A07B0" w:rsidP="00E96A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6AB1">
        <w:rPr>
          <w:rFonts w:ascii="Times New Roman" w:hAnsi="Times New Roman" w:cs="Times New Roman"/>
          <w:sz w:val="28"/>
          <w:szCs w:val="28"/>
          <w:u w:val="single"/>
          <w:lang w:val="uk-UA"/>
        </w:rPr>
        <w:t>Рішення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. Вихідне число має вигляд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=100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+10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+3,</m:t>
        </m:r>
      </m:oMath>
      <w:r w:rsidR="00E96A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hAnsi="Times New Roman" w:cs="Times New Roman"/>
          <w:sz w:val="28"/>
          <w:szCs w:val="28"/>
          <w:lang w:val="uk-UA"/>
        </w:rPr>
        <w:t>де a і b — цифри від 0 до 9. Перенесемо останню цифру числа початок. Отримаємо число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=300+10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b</m:t>
        </m:r>
      </m:oMath>
    </w:p>
    <w:p w:rsidR="004A07B0" w:rsidRPr="00E96AB1" w:rsidRDefault="004A07B0" w:rsidP="00E96A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За умовою, друге число на одиницю більше потроєного вихідного, тобто маємо рівняння</w:t>
      </w:r>
      <w:r w:rsidR="00E9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3</m:t>
        </m:r>
        <m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m:t>∙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+1=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ab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.</m:t>
        </m:r>
      </m:oMath>
      <w:r w:rsidR="00E96A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0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Математична модель задачі складена.</w:t>
      </w:r>
    </w:p>
    <w:p w:rsidR="00E96AB1" w:rsidRDefault="004A07B0" w:rsidP="00E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2. Робота з математичною моделлю.</w:t>
      </w:r>
    </w:p>
    <w:p w:rsidR="004A07B0" w:rsidRPr="00E96AB1" w:rsidRDefault="004A07B0" w:rsidP="00E9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300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+30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b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+9+1=300+10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a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b</m:t>
          </m:r>
        </m:oMath>
      </m:oMathPara>
    </w:p>
    <w:p w:rsidR="004A07B0" w:rsidRPr="004A07B0" w:rsidRDefault="004A07B0" w:rsidP="004A0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10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a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/>
            </w:rPr>
            <m:t>b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uk-UA"/>
            </w:rPr>
            <m:t>=0</m:t>
          </m:r>
        </m:oMath>
      </m:oMathPara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Етап 3. Отримання відповіді на запитання задачі.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≥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0,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≥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0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>, то єдиний можливий варіант: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=0</m:t>
        </m:r>
      </m:oMath>
      <w:r w:rsidRPr="004A0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7B0" w:rsidRPr="004A07B0" w:rsidRDefault="004A07B0" w:rsidP="004A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7B0">
        <w:rPr>
          <w:rFonts w:ascii="Times New Roman" w:hAnsi="Times New Roman" w:cs="Times New Roman"/>
          <w:sz w:val="28"/>
          <w:szCs w:val="28"/>
          <w:lang w:val="uk-UA"/>
        </w:rPr>
        <w:t>Відповідь: 103.</w:t>
      </w:r>
    </w:p>
    <w:p w:rsidR="005419C5" w:rsidRDefault="005419C5" w:rsidP="005419C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9C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5419C5" w:rsidRPr="005419C5" w:rsidRDefault="005419C5" w:rsidP="005419C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9C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Розв’язати задачі:</w:t>
      </w:r>
    </w:p>
    <w:p w:rsidR="005419C5" w:rsidRPr="005419C5" w:rsidRDefault="005419C5" w:rsidP="0054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9C5">
        <w:rPr>
          <w:rFonts w:ascii="Times New Roman" w:hAnsi="Times New Roman" w:cs="Times New Roman"/>
          <w:sz w:val="28"/>
          <w:szCs w:val="28"/>
          <w:lang w:val="uk-UA"/>
        </w:rPr>
        <w:t>1. Суму всіх парних двозначних чисел розділили без залишку на одне з них. Знайдіть дільник, якщо відомо, що сума його цифр дорівнює 9 і що приватна відрізняється від дільника тільки порядком цифр.</w:t>
      </w:r>
    </w:p>
    <w:p w:rsidR="005419C5" w:rsidRDefault="005419C5" w:rsidP="0054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9C5">
        <w:rPr>
          <w:rFonts w:ascii="Times New Roman" w:hAnsi="Times New Roman" w:cs="Times New Roman"/>
          <w:sz w:val="28"/>
          <w:szCs w:val="28"/>
          <w:lang w:val="uk-UA"/>
        </w:rPr>
        <w:t>2. Курс гривні по відношенню до євро падає на 0,5% в місяць. Що вигідніше: а) зробити валютний вклад на рік з нарахуванням 10% річних або б) конвертувати євро в гривні і зробити внесок в гривнях з нарахуванням 18% річних?</w:t>
      </w:r>
    </w:p>
    <w:p w:rsidR="00800EEA" w:rsidRPr="00800EEA" w:rsidRDefault="00800EEA" w:rsidP="00800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0EEA">
        <w:rPr>
          <w:rFonts w:ascii="Times New Roman" w:hAnsi="Times New Roman" w:cs="Times New Roman"/>
          <w:sz w:val="28"/>
          <w:szCs w:val="28"/>
          <w:lang w:val="uk-UA"/>
        </w:rPr>
        <w:t>. З судини, наповненого гліцерином, відлили 2 л гліцерину, а до залишився гліцерину долили 2 л води. Після перемішування відлили 2 л суміші і долили 2 л води і знову повторили процедуру. В результаті цих дій обсяг води в посудині став на 3 л більше обсягу залишився в ньому гліцерину. Скільки літрів гліцерину і води виявилося в посудині в результаті?</w:t>
      </w:r>
    </w:p>
    <w:p w:rsidR="005419C5" w:rsidRPr="005419C5" w:rsidRDefault="005419C5" w:rsidP="005419C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засвоєння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  <w:proofErr w:type="gramEnd"/>
    </w:p>
    <w:p w:rsidR="005419C5" w:rsidRPr="00D403FA" w:rsidRDefault="005419C5" w:rsidP="005419C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03FA">
        <w:rPr>
          <w:rFonts w:ascii="Times New Roman" w:hAnsi="Times New Roman" w:cs="Times New Roman"/>
          <w:sz w:val="28"/>
          <w:lang w:val="uk-UA"/>
        </w:rPr>
        <w:t>1. Дайте визначення поняття модель і моделювання.</w:t>
      </w:r>
    </w:p>
    <w:p w:rsidR="005419C5" w:rsidRPr="00D403FA" w:rsidRDefault="005419C5" w:rsidP="005419C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03FA">
        <w:rPr>
          <w:rFonts w:ascii="Times New Roman" w:hAnsi="Times New Roman" w:cs="Times New Roman"/>
          <w:sz w:val="28"/>
          <w:lang w:val="uk-UA"/>
        </w:rPr>
        <w:t>2. В чому відмінність між моделлю та математичною моделлю?</w:t>
      </w:r>
    </w:p>
    <w:p w:rsidR="005419C5" w:rsidRPr="00D403FA" w:rsidRDefault="005419C5" w:rsidP="005419C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03FA">
        <w:rPr>
          <w:rFonts w:ascii="Times New Roman" w:hAnsi="Times New Roman" w:cs="Times New Roman"/>
          <w:sz w:val="28"/>
          <w:lang w:val="uk-UA"/>
        </w:rPr>
        <w:t>3. Як класифікують математичні моделі?</w:t>
      </w:r>
    </w:p>
    <w:p w:rsidR="005419C5" w:rsidRPr="00D403FA" w:rsidRDefault="005419C5" w:rsidP="005419C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03FA">
        <w:rPr>
          <w:rFonts w:ascii="Times New Roman" w:hAnsi="Times New Roman" w:cs="Times New Roman"/>
          <w:sz w:val="28"/>
          <w:lang w:val="uk-UA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Які етапи побудови моделей?</w:t>
      </w:r>
    </w:p>
    <w:p w:rsidR="005419C5" w:rsidRPr="00800EEA" w:rsidRDefault="005419C5" w:rsidP="00800EE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03FA">
        <w:rPr>
          <w:rFonts w:ascii="Times New Roman" w:hAnsi="Times New Roman" w:cs="Times New Roman"/>
          <w:sz w:val="28"/>
          <w:lang w:val="uk-UA"/>
        </w:rPr>
        <w:t>5.</w:t>
      </w:r>
      <w:r>
        <w:rPr>
          <w:rFonts w:ascii="Times New Roman" w:hAnsi="Times New Roman" w:cs="Times New Roman"/>
          <w:sz w:val="28"/>
          <w:lang w:val="uk-UA"/>
        </w:rPr>
        <w:t xml:space="preserve"> Яке практичне завдання математичного моделювання?</w:t>
      </w:r>
    </w:p>
    <w:p w:rsidR="00D5451A" w:rsidRPr="005419C5" w:rsidRDefault="00D5451A">
      <w:pPr>
        <w:rPr>
          <w:lang w:val="uk-UA"/>
        </w:rPr>
      </w:pPr>
    </w:p>
    <w:sectPr w:rsidR="00D5451A" w:rsidRPr="005419C5" w:rsidSect="008D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10"/>
    <w:multiLevelType w:val="hybridMultilevel"/>
    <w:tmpl w:val="C98EF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5E"/>
    <w:multiLevelType w:val="hybridMultilevel"/>
    <w:tmpl w:val="F048A15E"/>
    <w:lvl w:ilvl="0" w:tplc="8398C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07B0"/>
    <w:rsid w:val="004A07B0"/>
    <w:rsid w:val="005419C5"/>
    <w:rsid w:val="00800EEA"/>
    <w:rsid w:val="009F7D01"/>
    <w:rsid w:val="00D5451A"/>
    <w:rsid w:val="00E9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A0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A07B0"/>
    <w:pPr>
      <w:ind w:left="720"/>
      <w:contextualSpacing/>
    </w:pPr>
  </w:style>
  <w:style w:type="paragraph" w:customStyle="1" w:styleId="Heading3">
    <w:name w:val="Heading 3"/>
    <w:basedOn w:val="a"/>
    <w:uiPriority w:val="9"/>
    <w:qFormat/>
    <w:rsid w:val="004A07B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ody Text Indent"/>
    <w:basedOn w:val="a"/>
    <w:link w:val="a7"/>
    <w:semiHidden/>
    <w:unhideWhenUsed/>
    <w:rsid w:val="00E96AB1"/>
    <w:pPr>
      <w:ind w:firstLine="295"/>
      <w:jc w:val="both"/>
    </w:pPr>
    <w:rPr>
      <w:sz w:val="19"/>
      <w:szCs w:val="19"/>
    </w:rPr>
  </w:style>
  <w:style w:type="character" w:customStyle="1" w:styleId="a7">
    <w:name w:val="Основной текст с отступом Знак"/>
    <w:basedOn w:val="a0"/>
    <w:link w:val="a6"/>
    <w:semiHidden/>
    <w:rsid w:val="00E96AB1"/>
    <w:rPr>
      <w:sz w:val="19"/>
      <w:szCs w:val="19"/>
    </w:rPr>
  </w:style>
  <w:style w:type="paragraph" w:customStyle="1" w:styleId="p55">
    <w:name w:val="p55"/>
    <w:basedOn w:val="a"/>
    <w:rsid w:val="0054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5419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4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2019-02-27T06:07:00Z</dcterms:created>
  <dcterms:modified xsi:type="dcterms:W3CDTF">2019-02-27T06:27:00Z</dcterms:modified>
</cp:coreProperties>
</file>