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66" w:rsidRDefault="003D6036" w:rsidP="002430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Принципи оцінювання</w:t>
      </w:r>
    </w:p>
    <w:p w:rsidR="00243066" w:rsidRDefault="00243066" w:rsidP="00243066">
      <w:pPr>
        <w:ind w:firstLine="709"/>
        <w:jc w:val="both"/>
        <w:rPr>
          <w:sz w:val="28"/>
          <w:szCs w:val="28"/>
        </w:rPr>
      </w:pPr>
    </w:p>
    <w:p w:rsidR="00243066" w:rsidRDefault="00243066" w:rsidP="00243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рівня знань, умінь і навичок засвоєних студентом з навчальної дисципліни здійснюється у формі поточної та підсумкової атестації.</w:t>
      </w:r>
    </w:p>
    <w:p w:rsidR="00243066" w:rsidRDefault="00243066" w:rsidP="00243066">
      <w:pPr>
        <w:shd w:val="clear" w:color="auto" w:fill="FFFFFF"/>
        <w:suppressAutoHyphens w:val="0"/>
        <w:ind w:firstLine="540"/>
        <w:jc w:val="both"/>
        <w:rPr>
          <w:sz w:val="18"/>
          <w:szCs w:val="18"/>
          <w:shd w:val="clear" w:color="auto" w:fill="FFFF00"/>
        </w:rPr>
      </w:pPr>
    </w:p>
    <w:p w:rsidR="00243066" w:rsidRDefault="00243066" w:rsidP="00243066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Розподіл балів, які отримують студенти за системою накопичення</w:t>
      </w:r>
    </w:p>
    <w:tbl>
      <w:tblPr>
        <w:tblW w:w="5250" w:type="pc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65"/>
        <w:gridCol w:w="1852"/>
        <w:gridCol w:w="3315"/>
        <w:gridCol w:w="1660"/>
        <w:gridCol w:w="1247"/>
        <w:gridCol w:w="1073"/>
      </w:tblGrid>
      <w:tr w:rsidR="00243066" w:rsidTr="00243066">
        <w:trPr>
          <w:trHeight w:val="9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Види контрольного заходу / кількість контрольних заходів / кількість балів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контрольних заходів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балів</w:t>
            </w:r>
            <w:r>
              <w:rPr>
                <w:b/>
                <w:sz w:val="28"/>
                <w:szCs w:val="28"/>
              </w:rPr>
              <w:br/>
              <w:t>за 1 захід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Усього балів</w:t>
            </w:r>
          </w:p>
        </w:tc>
      </w:tr>
      <w:tr w:rsidR="00243066" w:rsidTr="0024306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завдань і проведення лабораторних робіт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43066" w:rsidTr="0024306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Контрольне опитування за результатами вивчення матеріалу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Розд</w:t>
            </w:r>
            <w:r>
              <w:rPr>
                <w:i/>
                <w:sz w:val="28"/>
                <w:szCs w:val="28"/>
              </w:rPr>
              <w:t>ілу</w:t>
            </w:r>
            <w:proofErr w:type="spellEnd"/>
            <w:r>
              <w:rPr>
                <w:i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(проводиться по завершенню </w:t>
            </w:r>
            <w:proofErr w:type="spellStart"/>
            <w:r>
              <w:rPr>
                <w:sz w:val="28"/>
                <w:szCs w:val="28"/>
              </w:rPr>
              <w:t>проведеня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лабораторних  занять 4</w:t>
            </w:r>
            <w:r>
              <w:rPr>
                <w:sz w:val="28"/>
                <w:szCs w:val="28"/>
              </w:rPr>
              <w:t xml:space="preserve"> у вигляді письмового опитування).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bookmarkStart w:id="0" w:name="_GoBack"/>
        <w:bookmarkEnd w:id="0"/>
      </w:tr>
      <w:tr w:rsidR="00243066" w:rsidTr="0024306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Контрольне опитування за результатами вивчення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матеріалу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Розділу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(проводиться по завершенню проведе</w:t>
            </w:r>
            <w:proofErr w:type="spellStart"/>
            <w:r>
              <w:rPr>
                <w:sz w:val="28"/>
                <w:szCs w:val="28"/>
                <w:lang w:val="ru-RU"/>
              </w:rPr>
              <w:t>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лабораторних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занять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у вигляді письмового опитування).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066" w:rsidTr="00243066">
        <w:trPr>
          <w:trHeight w:val="916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66" w:rsidRDefault="00243066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Підсумковий контроль –Залік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66" w:rsidRDefault="0024306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43066" w:rsidTr="00243066">
        <w:trPr>
          <w:trHeight w:val="2075"/>
        </w:trPr>
        <w:tc>
          <w:tcPr>
            <w:tcW w:w="5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66" w:rsidRDefault="002430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Контрольне опитування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формі співбесіди за заліковими питаннями на заліковому тижні.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43066" w:rsidTr="00243066"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66" w:rsidRDefault="0024306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43066" w:rsidRDefault="00243066" w:rsidP="00243066">
      <w:pPr>
        <w:suppressAutoHyphens w:val="0"/>
        <w:rPr>
          <w:sz w:val="28"/>
          <w:szCs w:val="28"/>
          <w:shd w:val="clear" w:color="auto" w:fill="FFFF00"/>
          <w:lang w:val="ru-RU"/>
        </w:rPr>
      </w:pPr>
    </w:p>
    <w:p w:rsidR="00243066" w:rsidRDefault="00243066" w:rsidP="00243066">
      <w:pPr>
        <w:spacing w:after="120"/>
        <w:jc w:val="center"/>
        <w:rPr>
          <w:b/>
          <w:bCs/>
          <w:sz w:val="28"/>
          <w:szCs w:val="28"/>
        </w:rPr>
      </w:pPr>
    </w:p>
    <w:p w:rsidR="00243066" w:rsidRDefault="00243066" w:rsidP="0024306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243066" w:rsidTr="00243066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aps/>
              </w:rPr>
              <w:t>З</w:t>
            </w:r>
            <w:r>
              <w:rPr>
                <w:rFonts w:ascii="Times New Roman" w:hAnsi="Times New Roman" w:cs="Times New Roman"/>
                <w:i w:val="0"/>
              </w:rPr>
              <w:t>а шкалою</w:t>
            </w:r>
          </w:p>
          <w:p w:rsidR="00243066" w:rsidRDefault="00243066">
            <w:pPr>
              <w:pStyle w:val="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pStyle w:val="5"/>
              <w:spacing w:before="0" w:after="0"/>
              <w:ind w:right="-108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За шкалою</w:t>
            </w:r>
          </w:p>
          <w:p w:rsidR="00243066" w:rsidRDefault="002430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 w:rsidP="00373680">
            <w:pPr>
              <w:pStyle w:val="3"/>
              <w:numPr>
                <w:ilvl w:val="2"/>
                <w:numId w:val="1"/>
              </w:numPr>
              <w:tabs>
                <w:tab w:val="num" w:pos="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 національною шкалою</w:t>
            </w:r>
          </w:p>
        </w:tc>
      </w:tr>
      <w:tr w:rsidR="00243066" w:rsidTr="00243066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 w:rsidP="00373680">
            <w:pPr>
              <w:pStyle w:val="3"/>
              <w:numPr>
                <w:ilvl w:val="2"/>
                <w:numId w:val="1"/>
              </w:numPr>
              <w:tabs>
                <w:tab w:val="num" w:pos="2138"/>
              </w:tabs>
              <w:spacing w:after="0"/>
              <w:ind w:left="0" w:firstLine="65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 w:rsidP="00373680">
            <w:pPr>
              <w:pStyle w:val="3"/>
              <w:numPr>
                <w:ilvl w:val="2"/>
                <w:numId w:val="1"/>
              </w:numPr>
              <w:tabs>
                <w:tab w:val="num" w:pos="2138"/>
              </w:tabs>
              <w:spacing w:after="0"/>
              <w:ind w:left="0" w:firstLine="65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ЗЗалік</w:t>
            </w:r>
            <w:proofErr w:type="spellEnd"/>
          </w:p>
        </w:tc>
      </w:tr>
      <w:tr w:rsidR="00243066" w:rsidTr="0024306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90 – 100</w:t>
            </w:r>
          </w:p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pStyle w:val="4"/>
              <w:widowControl w:val="0"/>
              <w:tabs>
                <w:tab w:val="num" w:pos="4406"/>
              </w:tabs>
              <w:spacing w:before="0" w:after="0"/>
              <w:ind w:firstLine="560"/>
              <w:rPr>
                <w:b w:val="0"/>
              </w:rPr>
            </w:pPr>
            <w:r>
              <w:rPr>
                <w:b w:val="0"/>
              </w:rPr>
              <w:t xml:space="preserve">                               5  (відмінно)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Зараховано</w:t>
            </w:r>
          </w:p>
        </w:tc>
      </w:tr>
      <w:tr w:rsidR="00243066" w:rsidTr="0024306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85 – 89</w:t>
            </w:r>
          </w:p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5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243066" w:rsidTr="0024306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75 – 84</w:t>
            </w:r>
          </w:p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243066" w:rsidTr="0024306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70 – 74</w:t>
            </w:r>
          </w:p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5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243066" w:rsidTr="0024306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60 – 69</w:t>
            </w:r>
          </w:p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243066" w:rsidTr="0024306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35 – 59</w:t>
            </w:r>
          </w:p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54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Не зараховано</w:t>
            </w:r>
          </w:p>
        </w:tc>
      </w:tr>
      <w:tr w:rsidR="00243066" w:rsidTr="0024306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 – 34</w:t>
            </w:r>
          </w:p>
          <w:p w:rsidR="00243066" w:rsidRDefault="00243066">
            <w:pPr>
              <w:ind w:right="223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243066" w:rsidRDefault="00243066" w:rsidP="00243066">
      <w:pPr>
        <w:shd w:val="clear" w:color="auto" w:fill="FFFFFF"/>
        <w:jc w:val="center"/>
        <w:rPr>
          <w:b/>
          <w:sz w:val="28"/>
          <w:szCs w:val="28"/>
        </w:rPr>
      </w:pPr>
    </w:p>
    <w:p w:rsidR="00243066" w:rsidRDefault="00243066" w:rsidP="00243066">
      <w:pPr>
        <w:shd w:val="clear" w:color="auto" w:fill="FFFFFF"/>
        <w:jc w:val="center"/>
        <w:rPr>
          <w:b/>
          <w:sz w:val="28"/>
          <w:szCs w:val="28"/>
        </w:rPr>
      </w:pPr>
    </w:p>
    <w:p w:rsidR="00243066" w:rsidRDefault="00243066" w:rsidP="00243066">
      <w:pPr>
        <w:spacing w:before="120" w:after="120"/>
        <w:ind w:firstLine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Поточний контроль</w:t>
      </w:r>
      <w:r>
        <w:rPr>
          <w:bCs/>
          <w:sz w:val="28"/>
          <w:szCs w:val="28"/>
        </w:rPr>
        <w:t xml:space="preserve"> здійснюється в процесі вивчення дисципліни на лабораторних заняттях і проводиться у терміни, які визначаються графіком навчального процесу. </w:t>
      </w:r>
    </w:p>
    <w:p w:rsidR="00243066" w:rsidRDefault="00243066" w:rsidP="00243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Формами поточного контролю є: усне опитування під час проведення лабораторних занять, перевірка і захист лабораторних робіт.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18"/>
        <w:gridCol w:w="5437"/>
      </w:tblGrid>
      <w:tr w:rsidR="00243066" w:rsidTr="00243066">
        <w:tc>
          <w:tcPr>
            <w:tcW w:w="2094" w:type="pct"/>
            <w:hideMark/>
          </w:tcPr>
          <w:p w:rsidR="00243066" w:rsidRDefault="00243066">
            <w:pPr>
              <w:rPr>
                <w:sz w:val="28"/>
                <w:szCs w:val="28"/>
              </w:rPr>
            </w:pPr>
          </w:p>
        </w:tc>
        <w:tc>
          <w:tcPr>
            <w:tcW w:w="2906" w:type="pct"/>
            <w:hideMark/>
          </w:tcPr>
          <w:p w:rsidR="00243066" w:rsidRDefault="00243066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243066" w:rsidTr="00243066">
        <w:tc>
          <w:tcPr>
            <w:tcW w:w="2094" w:type="pct"/>
            <w:hideMark/>
          </w:tcPr>
          <w:p w:rsidR="00243066" w:rsidRDefault="00243066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06" w:type="pct"/>
            <w:hideMark/>
          </w:tcPr>
          <w:p w:rsidR="00243066" w:rsidRDefault="00243066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243066" w:rsidRDefault="00243066" w:rsidP="00243066">
      <w:pPr>
        <w:spacing w:before="240" w:after="12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 виконання і захисту лабораторної роботи оцінюється окремо за такою шкалою:</w:t>
      </w: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9"/>
        <w:gridCol w:w="8496"/>
      </w:tblGrid>
      <w:tr w:rsidR="00243066" w:rsidRPr="00243066" w:rsidTr="00243066">
        <w:tc>
          <w:tcPr>
            <w:tcW w:w="459" w:type="pct"/>
            <w:hideMark/>
          </w:tcPr>
          <w:p w:rsidR="00243066" w:rsidRDefault="00243066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4-5 балів</w:t>
            </w:r>
          </w:p>
        </w:tc>
        <w:tc>
          <w:tcPr>
            <w:tcW w:w="4541" w:type="pct"/>
            <w:hideMark/>
          </w:tcPr>
          <w:p w:rsidR="00243066" w:rsidRDefault="00243066" w:rsidP="00373680">
            <w:pPr>
              <w:widowControl w:val="0"/>
              <w:numPr>
                <w:ilvl w:val="0"/>
                <w:numId w:val="2"/>
              </w:num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завдання певної роботи виконані повністю без помилок; студент демонструє всебічне системне і глибоке знання програмного матеріалу; засвоєння ним основної й додаткової літератури; чітке володіння понятійним апаратом, методами та методиками передбаченими програмою дисципліни; вміння використовувати їх для вирішення типових і нестандартних ситуацій; виявляє творчі здібності у розумінні, викладі та використанні навчального матеріалу;</w:t>
            </w:r>
          </w:p>
        </w:tc>
      </w:tr>
      <w:tr w:rsidR="00243066" w:rsidTr="00243066">
        <w:tc>
          <w:tcPr>
            <w:tcW w:w="459" w:type="pct"/>
            <w:hideMark/>
          </w:tcPr>
          <w:p w:rsidR="00243066" w:rsidRDefault="00243066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</w:t>
            </w:r>
            <w:proofErr w:type="spellEnd"/>
          </w:p>
        </w:tc>
        <w:tc>
          <w:tcPr>
            <w:tcW w:w="4541" w:type="pct"/>
            <w:hideMark/>
          </w:tcPr>
          <w:p w:rsidR="00243066" w:rsidRDefault="00243066" w:rsidP="00373680">
            <w:pPr>
              <w:widowControl w:val="0"/>
              <w:numPr>
                <w:ilvl w:val="0"/>
                <w:numId w:val="2"/>
              </w:num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певної роботи виконані без суттєвих помилок, студент демонструє володіння знаннями основного програмного матеріалу, засвоєння інформації у межах лекційного курсу; володіння необхідними методами та методиками передбаченими програмою.</w:t>
            </w:r>
          </w:p>
        </w:tc>
      </w:tr>
      <w:tr w:rsidR="00243066" w:rsidTr="00243066">
        <w:tc>
          <w:tcPr>
            <w:tcW w:w="459" w:type="pct"/>
            <w:hideMark/>
          </w:tcPr>
          <w:p w:rsidR="00243066" w:rsidRDefault="00243066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</w:t>
            </w: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бала</w:t>
            </w:r>
            <w:proofErr w:type="spellEnd"/>
          </w:p>
        </w:tc>
        <w:tc>
          <w:tcPr>
            <w:tcW w:w="4541" w:type="pct"/>
            <w:hideMark/>
          </w:tcPr>
          <w:p w:rsidR="00243066" w:rsidRDefault="00243066" w:rsidP="00373680">
            <w:pPr>
              <w:widowControl w:val="0"/>
              <w:numPr>
                <w:ilvl w:val="0"/>
                <w:numId w:val="2"/>
              </w:num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більше 30 % завдань певної роботи виконані частково або не вірно; студент демонструє значні прогалини у знаннях основного та обізнаний із деякими поняттями програмного матеріалу, методи та методиками передбачені програмою дисципліни використовуються не вірно. Виконання роботи не зараховується і повертається студенту на доопрацювання.</w:t>
            </w:r>
          </w:p>
        </w:tc>
      </w:tr>
    </w:tbl>
    <w:p w:rsidR="00243066" w:rsidRDefault="00243066" w:rsidP="00243066">
      <w:pPr>
        <w:spacing w:before="120" w:after="120"/>
        <w:jc w:val="both"/>
        <w:rPr>
          <w:bCs/>
          <w:sz w:val="28"/>
          <w:szCs w:val="28"/>
        </w:rPr>
      </w:pPr>
    </w:p>
    <w:p w:rsidR="00243066" w:rsidRDefault="00243066" w:rsidP="00243066">
      <w:pPr>
        <w:spacing w:before="120" w:after="120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Результат письмового опитування оцінюється за такою шкалою: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3"/>
        <w:gridCol w:w="7802"/>
      </w:tblGrid>
      <w:tr w:rsidR="00243066" w:rsidTr="00243066">
        <w:trPr>
          <w:cantSplit/>
        </w:trPr>
        <w:tc>
          <w:tcPr>
            <w:tcW w:w="830" w:type="pct"/>
            <w:hideMark/>
          </w:tcPr>
          <w:p w:rsidR="00243066" w:rsidRDefault="00243066">
            <w:pPr>
              <w:widowControl w:val="0"/>
              <w:spacing w:after="12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10-8 балів </w:t>
            </w:r>
          </w:p>
        </w:tc>
        <w:tc>
          <w:tcPr>
            <w:tcW w:w="4170" w:type="pct"/>
            <w:vAlign w:val="center"/>
            <w:hideMark/>
          </w:tcPr>
          <w:p w:rsidR="00243066" w:rsidRDefault="00243066" w:rsidP="00373680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самостійно відповів не менше 90% питань; відповіді точні та </w:t>
            </w:r>
            <w:r>
              <w:rPr>
                <w:bCs/>
                <w:sz w:val="28"/>
                <w:szCs w:val="28"/>
              </w:rPr>
              <w:t>балів</w:t>
            </w:r>
            <w:r>
              <w:rPr>
                <w:sz w:val="28"/>
                <w:szCs w:val="28"/>
              </w:rPr>
              <w:t xml:space="preserve"> повні      </w:t>
            </w:r>
          </w:p>
        </w:tc>
      </w:tr>
      <w:tr w:rsidR="00243066" w:rsidTr="00243066">
        <w:trPr>
          <w:cantSplit/>
        </w:trPr>
        <w:tc>
          <w:tcPr>
            <w:tcW w:w="830" w:type="pct"/>
            <w:hideMark/>
          </w:tcPr>
          <w:p w:rsidR="00243066" w:rsidRDefault="00243066">
            <w:pPr>
              <w:widowControl w:val="0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8-6 балів</w:t>
            </w:r>
          </w:p>
        </w:tc>
        <w:tc>
          <w:tcPr>
            <w:tcW w:w="4170" w:type="pct"/>
            <w:vAlign w:val="center"/>
            <w:hideMark/>
          </w:tcPr>
          <w:p w:rsidR="00243066" w:rsidRDefault="00243066" w:rsidP="00373680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студент самостійно відповів не менше 60% питань;</w:t>
            </w:r>
          </w:p>
        </w:tc>
      </w:tr>
      <w:tr w:rsidR="00243066" w:rsidTr="00243066">
        <w:trPr>
          <w:cantSplit/>
        </w:trPr>
        <w:tc>
          <w:tcPr>
            <w:tcW w:w="830" w:type="pct"/>
            <w:hideMark/>
          </w:tcPr>
          <w:p w:rsidR="00243066" w:rsidRDefault="00243066">
            <w:pPr>
              <w:widowControl w:val="0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6-5 балів</w:t>
            </w:r>
          </w:p>
        </w:tc>
        <w:tc>
          <w:tcPr>
            <w:tcW w:w="4170" w:type="pct"/>
            <w:vAlign w:val="center"/>
            <w:hideMark/>
          </w:tcPr>
          <w:p w:rsidR="00243066" w:rsidRDefault="00243066" w:rsidP="00373680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самостійно відповів не менше 30% питань;</w:t>
            </w:r>
          </w:p>
        </w:tc>
      </w:tr>
      <w:tr w:rsidR="00243066" w:rsidTr="00243066">
        <w:trPr>
          <w:cantSplit/>
        </w:trPr>
        <w:tc>
          <w:tcPr>
            <w:tcW w:w="830" w:type="pct"/>
            <w:hideMark/>
          </w:tcPr>
          <w:p w:rsidR="00243066" w:rsidRDefault="00243066">
            <w:pPr>
              <w:widowControl w:val="0"/>
              <w:spacing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0-5 балів</w:t>
            </w:r>
          </w:p>
        </w:tc>
        <w:tc>
          <w:tcPr>
            <w:tcW w:w="4170" w:type="pct"/>
            <w:vAlign w:val="center"/>
            <w:hideMark/>
          </w:tcPr>
          <w:p w:rsidR="00243066" w:rsidRDefault="00243066" w:rsidP="00373680">
            <w:pPr>
              <w:numPr>
                <w:ilvl w:val="0"/>
                <w:numId w:val="2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самостійно відповів не менше 10% питань.</w:t>
            </w:r>
          </w:p>
        </w:tc>
      </w:tr>
    </w:tbl>
    <w:p w:rsidR="00243066" w:rsidRDefault="00243066" w:rsidP="00243066">
      <w:pPr>
        <w:ind w:firstLine="567"/>
        <w:jc w:val="both"/>
        <w:rPr>
          <w:b/>
          <w:sz w:val="28"/>
          <w:szCs w:val="28"/>
        </w:rPr>
      </w:pPr>
    </w:p>
    <w:p w:rsidR="00243066" w:rsidRDefault="00243066" w:rsidP="0024306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Підсумкова атестація</w:t>
      </w:r>
      <w:r>
        <w:rPr>
          <w:sz w:val="28"/>
          <w:szCs w:val="28"/>
        </w:rPr>
        <w:t xml:space="preserve"> – залік (40 балів) складається із  балів за результатами оцінювання   усного опитування, + таблиця результатів складання заліку</w:t>
      </w:r>
    </w:p>
    <w:p w:rsidR="00243066" w:rsidRDefault="00243066" w:rsidP="00243066">
      <w:pPr>
        <w:spacing w:before="120" w:after="12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6"/>
        <w:gridCol w:w="5449"/>
      </w:tblGrid>
      <w:tr w:rsidR="00243066" w:rsidTr="00243066">
        <w:tc>
          <w:tcPr>
            <w:tcW w:w="4253" w:type="dxa"/>
            <w:hideMark/>
          </w:tcPr>
          <w:p w:rsidR="00243066" w:rsidRDefault="00243066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hideMark/>
          </w:tcPr>
          <w:p w:rsidR="00243066" w:rsidRDefault="00243066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243066" w:rsidTr="00243066">
        <w:tc>
          <w:tcPr>
            <w:tcW w:w="4253" w:type="dxa"/>
            <w:hideMark/>
          </w:tcPr>
          <w:p w:rsidR="00243066" w:rsidRDefault="00243066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942" w:type="dxa"/>
            <w:hideMark/>
          </w:tcPr>
          <w:p w:rsidR="00243066" w:rsidRDefault="00243066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243066" w:rsidRDefault="00243066" w:rsidP="002430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Розподіл балів за видами та формами підсумкової атестації</w:t>
      </w:r>
    </w:p>
    <w:p w:rsidR="00243066" w:rsidRDefault="00243066" w:rsidP="0024306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451"/>
        <w:gridCol w:w="5930"/>
      </w:tblGrid>
      <w:tr w:rsidR="00243066" w:rsidTr="00243066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балів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відповіді</w:t>
            </w:r>
          </w:p>
        </w:tc>
      </w:tr>
      <w:tr w:rsidR="00243066" w:rsidTr="0024306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 складання заліку оцінюється за такою шкалою</w:t>
            </w:r>
          </w:p>
        </w:tc>
      </w:tr>
      <w:tr w:rsidR="00243066" w:rsidTr="00243066"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з відкритою відповіддю</w:t>
            </w:r>
          </w:p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35-40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демонстрація сформованого мислення;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знання і розуміння всього програмного матеріалу в повному обсязі;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послідовний, логічний, обґрунтований, безпомилковий виклад матеріалу;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самостійне, впевнене і правильне застосування знань в конкретних умовах;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вміле формування висновків та узагальнень.</w:t>
            </w:r>
          </w:p>
        </w:tc>
      </w:tr>
      <w:tr w:rsidR="00243066" w:rsidTr="00243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30-35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демонстрація сформованого мислення;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знання і розуміння всього програмного матеріалу в повному обсязі;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послідовний, логічний, безпомилковий виклад матеріалу;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правильне і без особливих труднощів застосування знань в конкретних умовах;</w:t>
            </w:r>
          </w:p>
          <w:p w:rsidR="00243066" w:rsidRDefault="00243066">
            <w:pPr>
              <w:widowControl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− формування висновків та узагальнень.</w:t>
            </w:r>
          </w:p>
        </w:tc>
      </w:tr>
      <w:tr w:rsidR="00243066" w:rsidTr="00243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знання і розуміння тільки основного програмового матеріалу в обсязі, який дозволяє застосовувати наступний програмний матеріал;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спрощений виклад матеріалу;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застосування окремих знань в конкретних умовах при допомозі викладача;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допущення окремих суттєвих помилок.</w:t>
            </w:r>
          </w:p>
        </w:tc>
      </w:tr>
      <w:tr w:rsidR="00243066" w:rsidTr="00243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66" w:rsidRDefault="0024306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15-20 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поверхове знання і розуміння основного програмового матеріалу в обсязі, який не дозволяє засвоювати наступний програмний матеріал;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непослідовний виклад матеріалу з допущенням істотних помилок;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невміння робити узагальнення та висновки;</w:t>
            </w:r>
          </w:p>
          <w:p w:rsidR="00243066" w:rsidRDefault="0024306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невміння застосовувати знання у практичній діяльності.</w:t>
            </w:r>
          </w:p>
        </w:tc>
      </w:tr>
    </w:tbl>
    <w:p w:rsidR="00243066" w:rsidRDefault="00243066" w:rsidP="00243066">
      <w:pPr>
        <w:shd w:val="clear" w:color="auto" w:fill="FFFFFF"/>
        <w:tabs>
          <w:tab w:val="left" w:pos="660"/>
        </w:tabs>
        <w:rPr>
          <w:b/>
          <w:sz w:val="28"/>
          <w:szCs w:val="28"/>
          <w:lang w:val="ru-RU"/>
        </w:rPr>
      </w:pPr>
    </w:p>
    <w:p w:rsidR="001715CF" w:rsidRPr="00243066" w:rsidRDefault="001715CF">
      <w:pPr>
        <w:rPr>
          <w:lang w:val="ru-RU"/>
        </w:rPr>
      </w:pPr>
    </w:p>
    <w:sectPr w:rsidR="001715CF" w:rsidRPr="0024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37D40DAF"/>
    <w:multiLevelType w:val="hybridMultilevel"/>
    <w:tmpl w:val="0F74593C"/>
    <w:lvl w:ilvl="0" w:tplc="8F229D22">
      <w:start w:val="1"/>
      <w:numFmt w:val="bullet"/>
      <w:lvlText w:val="–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AB"/>
    <w:rsid w:val="001715CF"/>
    <w:rsid w:val="00243066"/>
    <w:rsid w:val="003D6036"/>
    <w:rsid w:val="004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F864-B7C4-4DBA-86CA-331E304C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43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43066"/>
    <w:pPr>
      <w:keepNext/>
      <w:numPr>
        <w:ilvl w:val="2"/>
        <w:numId w:val="2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243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3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430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3066"/>
    <w:rPr>
      <w:rFonts w:ascii="Arial" w:eastAsia="Times New Roman" w:hAnsi="Arial" w:cs="Arial"/>
      <w:b/>
      <w:bCs/>
      <w:i/>
      <w:iCs/>
      <w:sz w:val="28"/>
      <w:szCs w:val="28"/>
      <w:lang w:val="uk-UA" w:eastAsia="ar-SA"/>
    </w:rPr>
  </w:style>
  <w:style w:type="character" w:customStyle="1" w:styleId="30">
    <w:name w:val="Заголовок 3 Знак"/>
    <w:basedOn w:val="a0"/>
    <w:link w:val="3"/>
    <w:semiHidden/>
    <w:rsid w:val="00243066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semiHidden/>
    <w:rsid w:val="00243066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243066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ar-SA"/>
    </w:rPr>
  </w:style>
  <w:style w:type="character" w:customStyle="1" w:styleId="60">
    <w:name w:val="Заголовок 6 Знак"/>
    <w:basedOn w:val="a0"/>
    <w:link w:val="6"/>
    <w:semiHidden/>
    <w:rsid w:val="00243066"/>
    <w:rPr>
      <w:rFonts w:ascii="Times New Roman" w:eastAsia="Times New Roman" w:hAnsi="Times New Roman" w:cs="Times New Roman"/>
      <w:b/>
      <w:bCs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2019-04-19T11:26:00Z</dcterms:created>
  <dcterms:modified xsi:type="dcterms:W3CDTF">2019-04-19T11:31:00Z</dcterms:modified>
</cp:coreProperties>
</file>