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85" w:rsidRDefault="006E2685" w:rsidP="008070BC">
      <w:pPr>
        <w:pStyle w:val="a5"/>
      </w:pPr>
    </w:p>
    <w:p w:rsidR="006E2685" w:rsidRDefault="006E2685" w:rsidP="006E2685">
      <w:pPr>
        <w:pStyle w:val="30"/>
        <w:shd w:val="clear" w:color="auto" w:fill="auto"/>
        <w:spacing w:after="0" w:line="384" w:lineRule="exact"/>
        <w:ind w:firstLine="840"/>
        <w:jc w:val="both"/>
      </w:pPr>
      <w:r>
        <w:t>Тема 9 Акцизний податок</w:t>
      </w:r>
    </w:p>
    <w:p w:rsidR="006E2685" w:rsidRDefault="006E2685" w:rsidP="006E2685">
      <w:pPr>
        <w:pStyle w:val="50"/>
        <w:shd w:val="clear" w:color="auto" w:fill="auto"/>
        <w:tabs>
          <w:tab w:val="left" w:pos="1340"/>
        </w:tabs>
        <w:spacing w:before="0" w:after="0" w:line="384" w:lineRule="exact"/>
        <w:ind w:left="993" w:hanging="142"/>
        <w:jc w:val="both"/>
        <w:rPr>
          <w:lang w:val="uk-UA"/>
        </w:rPr>
      </w:pPr>
      <w:r>
        <w:rPr>
          <w:lang w:val="uk-UA"/>
        </w:rPr>
        <w:t>9.1.Поняття акцизного податку Підакцизні товари</w:t>
      </w:r>
    </w:p>
    <w:p w:rsidR="00E536FD" w:rsidRDefault="006E2685" w:rsidP="00E536FD">
      <w:pPr>
        <w:pStyle w:val="50"/>
        <w:shd w:val="clear" w:color="auto" w:fill="auto"/>
        <w:tabs>
          <w:tab w:val="left" w:pos="1340"/>
        </w:tabs>
        <w:spacing w:before="0" w:after="0" w:line="384" w:lineRule="exact"/>
        <w:ind w:left="993" w:hanging="142"/>
        <w:jc w:val="both"/>
      </w:pPr>
      <w:r>
        <w:rPr>
          <w:lang w:val="uk-UA"/>
        </w:rPr>
        <w:t>9.2.</w:t>
      </w:r>
      <w:r w:rsidRPr="006E2685">
        <w:rPr>
          <w:shd w:val="clear" w:color="auto" w:fill="FFFFFF"/>
          <w:lang w:val="uk-UA"/>
        </w:rPr>
        <w:t xml:space="preserve"> </w:t>
      </w:r>
      <w:r w:rsidRPr="001165F3">
        <w:rPr>
          <w:shd w:val="clear" w:color="auto" w:fill="FFFFFF"/>
          <w:lang w:val="uk-UA"/>
        </w:rPr>
        <w:t>Оподаткування підакцизних товарів</w:t>
      </w:r>
    </w:p>
    <w:p w:rsidR="006E2685" w:rsidRDefault="006E2685" w:rsidP="00E536FD">
      <w:pPr>
        <w:pStyle w:val="50"/>
        <w:shd w:val="clear" w:color="auto" w:fill="auto"/>
        <w:tabs>
          <w:tab w:val="left" w:pos="1340"/>
        </w:tabs>
        <w:spacing w:before="0" w:after="0" w:line="384" w:lineRule="exact"/>
        <w:ind w:left="993" w:hanging="142"/>
        <w:jc w:val="both"/>
      </w:pPr>
      <w:r>
        <w:rPr>
          <w:lang w:val="uk-UA"/>
        </w:rPr>
        <w:t>9.3.</w:t>
      </w:r>
      <w:r>
        <w:t>Звітність</w:t>
      </w:r>
      <w:r w:rsidR="0095609A">
        <w:rPr>
          <w:lang w:val="uk-UA"/>
        </w:rPr>
        <w:t xml:space="preserve"> та сплата</w:t>
      </w:r>
      <w:bookmarkStart w:id="0" w:name="_GoBack"/>
      <w:bookmarkEnd w:id="0"/>
      <w:r>
        <w:t xml:space="preserve"> акцизного податку</w:t>
      </w:r>
    </w:p>
    <w:p w:rsidR="00E536FD" w:rsidRDefault="00E536FD" w:rsidP="00E536FD">
      <w:pPr>
        <w:pStyle w:val="50"/>
        <w:shd w:val="clear" w:color="auto" w:fill="auto"/>
        <w:tabs>
          <w:tab w:val="left" w:pos="1340"/>
        </w:tabs>
        <w:spacing w:before="0" w:after="0" w:line="384" w:lineRule="exact"/>
        <w:ind w:left="993" w:hanging="142"/>
        <w:jc w:val="both"/>
      </w:pPr>
    </w:p>
    <w:p w:rsidR="001165F3" w:rsidRDefault="001165F3" w:rsidP="008070BC">
      <w:pPr>
        <w:pStyle w:val="a5"/>
        <w:rPr>
          <w:lang w:val="uk-UA"/>
        </w:rPr>
      </w:pPr>
      <w:r w:rsidRPr="001165F3">
        <w:t xml:space="preserve">Акциз як податок спрямований на регулювання обігу деяких дуже популярних/шкідливих товарів шляхом збільшення ціни на них та отримання надходжень до державного бюджету від збільшення їх реалізації. </w:t>
      </w:r>
    </w:p>
    <w:p w:rsidR="006E2685" w:rsidRDefault="001165F3" w:rsidP="008070BC">
      <w:pPr>
        <w:pStyle w:val="a5"/>
      </w:pPr>
      <w:r w:rsidRPr="001165F3">
        <w:t xml:space="preserve">Більші продажі – більше акцизу державі. </w:t>
      </w:r>
    </w:p>
    <w:p w:rsidR="006E2685" w:rsidRDefault="006E2685" w:rsidP="006E2685">
      <w:pPr>
        <w:pStyle w:val="20"/>
        <w:shd w:val="clear" w:color="auto" w:fill="auto"/>
        <w:spacing w:after="0" w:line="413" w:lineRule="exact"/>
        <w:ind w:right="580" w:firstLine="680"/>
      </w:pPr>
      <w:r>
        <w:rPr>
          <w:rStyle w:val="216pt"/>
          <w:rFonts w:eastAsia="Tahoma"/>
        </w:rPr>
        <w:t xml:space="preserve">Акцизний податок </w:t>
      </w:r>
      <w:r>
        <w:t>- непрямий податок на споживання окремих видів товарів (продукції), визначених Кодексом як підакцизні, що включається до ціни таких товарів (продукції) (пп.14.1.4 ПКУ).</w:t>
      </w:r>
    </w:p>
    <w:p w:rsidR="006E2685" w:rsidRDefault="006E2685" w:rsidP="006E2685">
      <w:pPr>
        <w:pStyle w:val="20"/>
        <w:shd w:val="clear" w:color="auto" w:fill="auto"/>
        <w:spacing w:after="0" w:line="413" w:lineRule="exact"/>
        <w:ind w:right="580" w:firstLine="680"/>
      </w:pPr>
      <w:r>
        <w:t>Порядок його нарахування та сплати регламентується ст. 212 - 230 розділу VI, підрозд. 5 розд. ХХ ПКУ.</w:t>
      </w:r>
    </w:p>
    <w:p w:rsidR="001165F3" w:rsidRDefault="001165F3" w:rsidP="008070BC">
      <w:pPr>
        <w:pStyle w:val="a5"/>
        <w:rPr>
          <w:lang w:val="uk-UA"/>
        </w:rPr>
      </w:pPr>
      <w:r w:rsidRPr="006E2685">
        <w:rPr>
          <w:b/>
          <w:lang w:val="uk-UA"/>
        </w:rPr>
        <w:t xml:space="preserve">Підакцизні товари </w:t>
      </w:r>
      <w:r w:rsidRPr="001165F3">
        <w:rPr>
          <w:lang w:val="uk-UA"/>
        </w:rPr>
        <w:t xml:space="preserve">це ті, по виробництву та реалізації яких виникає зобов’язання з акцизного податку. </w:t>
      </w:r>
    </w:p>
    <w:p w:rsidR="001165F3" w:rsidRDefault="001165F3" w:rsidP="008070BC">
      <w:pPr>
        <w:pStyle w:val="a5"/>
        <w:rPr>
          <w:lang w:val="uk-UA"/>
        </w:rPr>
      </w:pPr>
      <w:r w:rsidRPr="001165F3">
        <w:rPr>
          <w:lang w:val="uk-UA"/>
        </w:rPr>
        <w:t>Підакцизні товари перелік</w:t>
      </w:r>
      <w:r w:rsidRPr="001165F3">
        <w:t> </w:t>
      </w:r>
      <w:r w:rsidRPr="001165F3">
        <w:rPr>
          <w:lang w:val="uk-UA"/>
        </w:rPr>
        <w:t xml:space="preserve"> встановлений п. 215.1 ПКУ: </w:t>
      </w:r>
    </w:p>
    <w:p w:rsidR="001165F3" w:rsidRPr="00323385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323385">
        <w:rPr>
          <w:lang w:val="uk-UA"/>
        </w:rPr>
        <w:t xml:space="preserve">спирт етиловий та інші спиртові дистиляти, алкогольні напої, пиво (крім квасу “живого” бродіння); </w:t>
      </w:r>
    </w:p>
    <w:p w:rsidR="001165F3" w:rsidRPr="00323385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323385">
        <w:rPr>
          <w:lang w:val="uk-UA"/>
        </w:rPr>
        <w:t>тютюнові вироби, тютюн та промислові замінники тютюну;</w:t>
      </w:r>
    </w:p>
    <w:p w:rsidR="001165F3" w:rsidRPr="00323385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323385">
        <w:rPr>
          <w:lang w:val="uk-UA"/>
        </w:rPr>
        <w:t>пальне;</w:t>
      </w:r>
      <w:r w:rsidR="006E2685" w:rsidRPr="00323385">
        <w:rPr>
          <w:lang w:val="uk-UA"/>
        </w:rPr>
        <w:t>(</w:t>
      </w:r>
      <w:r w:rsidRPr="00323385">
        <w:rPr>
          <w:lang w:val="uk-UA"/>
        </w:rPr>
        <w:t xml:space="preserve"> </w:t>
      </w:r>
      <w:r w:rsidR="006E2685" w:rsidRPr="00323385">
        <w:rPr>
          <w:lang w:val="uk-UA"/>
        </w:rPr>
        <w:t>нафтопродукти, скраплений газ)</w:t>
      </w:r>
    </w:p>
    <w:p w:rsidR="001165F3" w:rsidRPr="00323385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323385">
        <w:rPr>
          <w:lang w:val="uk-UA"/>
        </w:rPr>
        <w:t xml:space="preserve">автомобілі легкові, кузови до них, причепи та напівпричепи, мотоцикли, транспортні засоби, які призначаються для перевезення 10 осіб і більше, транспортні засоби для перевезення вантажів; </w:t>
      </w:r>
    </w:p>
    <w:p w:rsidR="001165F3" w:rsidRPr="00323385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323385">
        <w:rPr>
          <w:lang w:val="uk-UA"/>
        </w:rPr>
        <w:t xml:space="preserve">електрична енергія. </w:t>
      </w:r>
      <w:r w:rsidR="00323385">
        <w:rPr>
          <w:lang w:val="uk-UA"/>
        </w:rPr>
        <w:t>(операції з оптового постачання)</w:t>
      </w:r>
    </w:p>
    <w:p w:rsidR="001165F3" w:rsidRDefault="001165F3" w:rsidP="008070BC">
      <w:pPr>
        <w:pStyle w:val="a5"/>
        <w:rPr>
          <w:lang w:val="uk-UA"/>
        </w:rPr>
      </w:pPr>
    </w:p>
    <w:p w:rsidR="001165F3" w:rsidRDefault="001165F3" w:rsidP="008070BC">
      <w:pPr>
        <w:pStyle w:val="a5"/>
        <w:rPr>
          <w:lang w:val="uk-UA"/>
        </w:rPr>
      </w:pPr>
      <w:r w:rsidRPr="001165F3">
        <w:rPr>
          <w:lang w:val="uk-UA"/>
        </w:rPr>
        <w:t xml:space="preserve">Всі ці продукти мають певні ідентифікаційні коди УКТ ЗЕД. </w:t>
      </w:r>
      <w:r w:rsidRPr="001165F3">
        <w:t xml:space="preserve">Що це значить? </w:t>
      </w:r>
      <w:r w:rsidR="00E536FD">
        <w:rPr>
          <w:lang w:val="uk-UA"/>
        </w:rPr>
        <w:t>(</w:t>
      </w:r>
      <w:r w:rsidRPr="001165F3">
        <w:t xml:space="preserve">Якщо вони отримали </w:t>
      </w:r>
      <w:r w:rsidRPr="00323385">
        <w:rPr>
          <w:b/>
        </w:rPr>
        <w:t>певний код УКТ ЗЕД</w:t>
      </w:r>
      <w:r w:rsidRPr="001165F3">
        <w:t>, то вони автоматично стають підакцизним товаром.</w:t>
      </w:r>
      <w:r w:rsidR="00E536FD">
        <w:rPr>
          <w:lang w:val="uk-UA"/>
        </w:rPr>
        <w:t xml:space="preserve">) </w:t>
      </w:r>
      <w:r w:rsidRPr="001165F3">
        <w:t xml:space="preserve">Дані коди можна знайти в ПКУ у статтях, де </w:t>
      </w:r>
      <w:r w:rsidRPr="001165F3">
        <w:lastRenderedPageBreak/>
        <w:t xml:space="preserve">встановлюються ставки акцизного податку (це ст. 215 та п. 17 Підрозділу 5 Перехідних положень ПКУ). </w:t>
      </w:r>
    </w:p>
    <w:p w:rsidR="001165F3" w:rsidRDefault="001165F3" w:rsidP="008070BC">
      <w:pPr>
        <w:pStyle w:val="a5"/>
        <w:rPr>
          <w:lang w:val="uk-UA"/>
        </w:rPr>
      </w:pPr>
      <w:r w:rsidRPr="001165F3">
        <w:rPr>
          <w:lang w:val="uk-UA"/>
        </w:rPr>
        <w:t xml:space="preserve">Щодо всіх описаних вище товарів діють також окремі нормативні акти, які регулюють їх виробництво та реалізацію. </w:t>
      </w:r>
    </w:p>
    <w:p w:rsidR="001165F3" w:rsidRDefault="001165F3" w:rsidP="008070BC">
      <w:pPr>
        <w:pStyle w:val="a5"/>
        <w:rPr>
          <w:lang w:val="uk-UA"/>
        </w:rPr>
      </w:pPr>
      <w:r w:rsidRPr="001165F3">
        <w:t xml:space="preserve">Наприклад, з приводу алкоголю та спирту можна згадати Закон про держрегулювання спирту, алкоголю та тютюну від 19.12.1995 р. № 481 (далі – Закон № 481). За ним алкогольні  напої мають міцність понад 0,5% та які відносяться до товарних груп УКТ ЗЕД під кодами 2204, 2205, 2206, 2208. </w:t>
      </w:r>
      <w:r w:rsidRPr="001165F3">
        <w:rPr>
          <w:rFonts w:ascii="MS Gothic" w:eastAsia="MS Gothic" w:hAnsi="MS Gothic" w:cs="MS Gothic"/>
        </w:rPr>
        <w:t>☛</w:t>
      </w:r>
      <w:r w:rsidRPr="001165F3">
        <w:t xml:space="preserve"> </w:t>
      </w:r>
    </w:p>
    <w:p w:rsidR="001165F3" w:rsidRDefault="001165F3" w:rsidP="008070BC">
      <w:pPr>
        <w:pStyle w:val="a5"/>
        <w:rPr>
          <w:lang w:val="uk-UA"/>
        </w:rPr>
      </w:pPr>
      <w:r w:rsidRPr="00323385">
        <w:rPr>
          <w:b/>
          <w:i/>
        </w:rPr>
        <w:t xml:space="preserve">Ідентифікація за кодом УКТ ЗЕД – ключове в визначенні підакцизності товару </w:t>
      </w:r>
      <w:r w:rsidRPr="001165F3">
        <w:t xml:space="preserve">Якщо є сумніви щодо підакцизності алкогольного товару, то зазирнути слід до ПКУ, а саме до пп. 215.3.1. </w:t>
      </w:r>
    </w:p>
    <w:p w:rsidR="001165F3" w:rsidRPr="00E536FD" w:rsidRDefault="001165F3" w:rsidP="008070BC">
      <w:pPr>
        <w:pStyle w:val="a5"/>
        <w:rPr>
          <w:lang w:val="uk-UA"/>
        </w:rPr>
      </w:pPr>
      <w:r w:rsidRPr="00E536FD">
        <w:t xml:space="preserve">Пиво – наприклад, підакцизний товар (пиво з солоду, код 2203 00, ставка акцизу 2,78 грн/1 л). Ще один такий приклад – сухе вино. Вирішальним є саме наявність відповідних кодів УКТ ЗЕД у переліку пп. 215.3.1 ПКУ. </w:t>
      </w:r>
      <w:r w:rsidR="00E536FD" w:rsidRPr="00E536FD">
        <w:rPr>
          <w:lang w:val="uk-UA"/>
        </w:rPr>
        <w:t xml:space="preserve"> </w:t>
      </w:r>
      <w:r w:rsidRPr="00E536FD">
        <w:t xml:space="preserve">Сухе вино містить від 8% до 11% спирту і потрапляє до групи 2204 УКТ ЗЕД (ставка акцизу 0,01 грн за 1 л). </w:t>
      </w:r>
      <w:r w:rsidR="00E536FD" w:rsidRPr="00E536FD">
        <w:rPr>
          <w:lang w:val="uk-UA"/>
        </w:rPr>
        <w:t>М</w:t>
      </w:r>
      <w:r w:rsidR="00E536FD" w:rsidRPr="00E536FD">
        <w:t>едов</w:t>
      </w:r>
      <w:r w:rsidR="00E536FD" w:rsidRPr="00E536FD">
        <w:rPr>
          <w:lang w:val="uk-UA"/>
        </w:rPr>
        <w:t>і</w:t>
      </w:r>
      <w:r w:rsidR="00E536FD" w:rsidRPr="00E536FD">
        <w:t xml:space="preserve"> напої</w:t>
      </w:r>
      <w:r w:rsidRPr="00E536FD">
        <w:t xml:space="preserve"> (код 2206) – теж підакцизний товар. </w:t>
      </w:r>
    </w:p>
    <w:p w:rsidR="001165F3" w:rsidRPr="00F07EB1" w:rsidRDefault="001165F3" w:rsidP="008070BC">
      <w:pPr>
        <w:pStyle w:val="a5"/>
        <w:rPr>
          <w:lang w:val="uk-UA"/>
        </w:rPr>
      </w:pPr>
      <w:r w:rsidRPr="00F07EB1">
        <w:rPr>
          <w:lang w:val="uk-UA"/>
        </w:rPr>
        <w:t>Однак, якщо такі алкогольні напої містяться в кондитерських виробах, то такі вироби потрапляють під інший, неалкогольний, код УКТ ЗЕД, наприклад, шоколад та інші готові харчові продукти з вмістом какао, в тому числі які містять алкоголь, відносяться до коду 1806 та не є підакцизним товаром.</w:t>
      </w:r>
    </w:p>
    <w:p w:rsidR="001165F3" w:rsidRDefault="001165F3" w:rsidP="008070BC">
      <w:pPr>
        <w:pStyle w:val="a5"/>
        <w:rPr>
          <w:lang w:val="uk-UA"/>
        </w:rPr>
      </w:pPr>
      <w:r w:rsidRPr="001165F3">
        <w:t>Також визначення підакцизного товару може бути і в самому ПКУ. Наприклад, пальне за пп. 14.1.1411 ПКУ – це нафтопродукти, скраплений газ, палив</w:t>
      </w:r>
      <w:r w:rsidR="00F07EB1">
        <w:rPr>
          <w:lang w:val="uk-UA"/>
        </w:rPr>
        <w:t>о</w:t>
      </w:r>
      <w:r w:rsidRPr="001165F3">
        <w:t xml:space="preserve"> моторне альтернативне, паливо моторне сумішеве, речовини, що використовуються як компоненти моторних палив. Його коди 2707, 2710, 2711, 2901, 2905, 2909, 3811,  3826, 3824 (детально їх можна проглянути в п. 215.1 ПКУ). </w:t>
      </w:r>
    </w:p>
    <w:p w:rsidR="001165F3" w:rsidRDefault="001165F3" w:rsidP="008070BC">
      <w:pPr>
        <w:pStyle w:val="a5"/>
        <w:rPr>
          <w:lang w:val="uk-UA"/>
        </w:rPr>
      </w:pPr>
      <w:r w:rsidRPr="001165F3">
        <w:lastRenderedPageBreak/>
        <w:t xml:space="preserve">Паливо моторне сумішеве отримують змішуванням палива, одержаного з нафтової сировини, з біоетанолом та добавками на основі біоетанолу, біодизелю або іншими біокомпонентами. </w:t>
      </w:r>
    </w:p>
    <w:p w:rsidR="001165F3" w:rsidRPr="00E536FD" w:rsidRDefault="001165F3" w:rsidP="008070BC">
      <w:pPr>
        <w:pStyle w:val="a5"/>
        <w:rPr>
          <w:lang w:val="uk-UA"/>
        </w:rPr>
      </w:pPr>
      <w:r w:rsidRPr="00E536FD">
        <w:t xml:space="preserve">Що не є підакцизним товаром </w:t>
      </w:r>
      <w:r w:rsidRPr="00E536FD">
        <w:rPr>
          <w:lang w:val="uk-UA"/>
        </w:rPr>
        <w:t>?</w:t>
      </w:r>
    </w:p>
    <w:p w:rsidR="001165F3" w:rsidRDefault="001165F3" w:rsidP="008070BC">
      <w:pPr>
        <w:pStyle w:val="a5"/>
        <w:rPr>
          <w:lang w:val="uk-UA"/>
        </w:rPr>
      </w:pPr>
      <w:r w:rsidRPr="001165F3">
        <w:t xml:space="preserve">В Україні не підпадають під акциз: </w:t>
      </w:r>
    </w:p>
    <w:p w:rsidR="001165F3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1165F3">
        <w:t xml:space="preserve">кава – 0901; </w:t>
      </w:r>
    </w:p>
    <w:p w:rsidR="001165F3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1165F3">
        <w:t xml:space="preserve">чай – 0902; </w:t>
      </w:r>
    </w:p>
    <w:p w:rsidR="001165F3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1165F3">
        <w:t xml:space="preserve">какао – 1801; </w:t>
      </w:r>
    </w:p>
    <w:p w:rsidR="001165F3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1165F3">
        <w:t xml:space="preserve">шоколад – 1806 10 30 00; </w:t>
      </w:r>
    </w:p>
    <w:p w:rsidR="001165F3" w:rsidRDefault="001165F3" w:rsidP="008070BC">
      <w:pPr>
        <w:pStyle w:val="a5"/>
        <w:numPr>
          <w:ilvl w:val="0"/>
          <w:numId w:val="2"/>
        </w:numPr>
        <w:rPr>
          <w:lang w:val="uk-UA"/>
        </w:rPr>
      </w:pPr>
      <w:r w:rsidRPr="001165F3">
        <w:t xml:space="preserve">кондитерські вироби з вмістом алкоголю – 1806. </w:t>
      </w:r>
    </w:p>
    <w:p w:rsidR="001165F3" w:rsidRDefault="00E536FD" w:rsidP="008070BC">
      <w:pPr>
        <w:pStyle w:val="a5"/>
        <w:rPr>
          <w:lang w:val="uk-UA"/>
        </w:rPr>
      </w:pPr>
      <w:r>
        <w:rPr>
          <w:lang w:val="uk-UA"/>
        </w:rPr>
        <w:t>Д</w:t>
      </w:r>
      <w:r w:rsidR="001165F3" w:rsidRPr="001165F3">
        <w:t xml:space="preserve">ані продукти час від часу були “кандидатами” на акциз, а кава, какао та шоколад, до речі, були в Україні підакцизними товарами аж на початку 90-х років (скасували акциз </w:t>
      </w:r>
      <w:r w:rsidR="00F07EB1">
        <w:rPr>
          <w:lang w:val="uk-UA"/>
        </w:rPr>
        <w:t>у</w:t>
      </w:r>
      <w:r w:rsidR="001165F3" w:rsidRPr="001165F3">
        <w:t xml:space="preserve">1997 році, а потім знову хотіли впровадити у 2003 році). </w:t>
      </w:r>
    </w:p>
    <w:p w:rsidR="001165F3" w:rsidRDefault="001165F3" w:rsidP="008070BC">
      <w:pPr>
        <w:pStyle w:val="a5"/>
        <w:rPr>
          <w:lang w:val="uk-UA"/>
        </w:rPr>
      </w:pPr>
      <w:r w:rsidRPr="001165F3">
        <w:t xml:space="preserve">Ще один безакцизний товар – безалкогольне пиво (код 2202), так як має міцність менше 0,5%. Про це не заперечує і ДФС. </w:t>
      </w:r>
    </w:p>
    <w:p w:rsidR="001165F3" w:rsidRPr="00F07EB1" w:rsidRDefault="001165F3" w:rsidP="008070BC">
      <w:pPr>
        <w:pStyle w:val="a5"/>
      </w:pPr>
      <w:r w:rsidRPr="001165F3">
        <w:t xml:space="preserve">З 2017 року в Україні було скасовано  роздрібний акцизний податок з пального. </w:t>
      </w:r>
    </w:p>
    <w:p w:rsidR="001165F3" w:rsidRDefault="001165F3" w:rsidP="008070BC">
      <w:pPr>
        <w:pStyle w:val="a5"/>
        <w:rPr>
          <w:lang w:val="uk-UA"/>
        </w:rPr>
      </w:pPr>
      <w:r w:rsidRPr="001165F3">
        <w:rPr>
          <w:lang w:val="uk-UA"/>
        </w:rPr>
        <w:t xml:space="preserve">Зазначимо, що більшість підакцизних в Україні товарів є типовими як і в наших сусідів. </w:t>
      </w:r>
      <w:r w:rsidRPr="001165F3">
        <w:t xml:space="preserve">Відповідно до Директиви ЄС 92/12/ ЄЕС перелік підакцизних товарів у країнах – членах ЄС обмежується виключно алкоголем і алкогольними напоями, тютюном та нафтопродуктами. </w:t>
      </w:r>
    </w:p>
    <w:p w:rsidR="001165F3" w:rsidRPr="00F07EB1" w:rsidRDefault="001165F3" w:rsidP="008070BC">
      <w:pPr>
        <w:pStyle w:val="a5"/>
        <w:rPr>
          <w:lang w:val="uk-UA"/>
        </w:rPr>
      </w:pPr>
      <w:r w:rsidRPr="00F07EB1">
        <w:t xml:space="preserve">Звертаємо увагу, що легкових автомобілів (та й узагалі автомобілів) в цьому переліку немає. </w:t>
      </w:r>
    </w:p>
    <w:p w:rsidR="001165F3" w:rsidRDefault="001165F3" w:rsidP="008070BC">
      <w:pPr>
        <w:pStyle w:val="a5"/>
        <w:rPr>
          <w:lang w:val="uk-UA"/>
        </w:rPr>
      </w:pPr>
      <w:r w:rsidRPr="001165F3">
        <w:t xml:space="preserve">Є країни ЄС, в яких відсутній акциз на столове вино. У нас же, на жаль, дані товари є підакцизними. </w:t>
      </w:r>
    </w:p>
    <w:p w:rsidR="001165F3" w:rsidRPr="00E536FD" w:rsidRDefault="001165F3" w:rsidP="008070BC">
      <w:pPr>
        <w:pStyle w:val="a5"/>
        <w:rPr>
          <w:lang w:val="uk-UA"/>
        </w:rPr>
      </w:pPr>
      <w:r w:rsidRPr="00E536FD">
        <w:rPr>
          <w:rFonts w:ascii="MS Gothic" w:eastAsia="MS Gothic" w:hAnsi="MS Gothic" w:cs="MS Gothic"/>
          <w:lang w:val="uk-UA"/>
        </w:rPr>
        <w:t>☛</w:t>
      </w:r>
      <w:r w:rsidRPr="00E536FD">
        <w:rPr>
          <w:lang w:val="uk-UA"/>
        </w:rPr>
        <w:t xml:space="preserve"> Алкоголь, тютюн та нафтопродукти – традиційні підакцизні товари</w:t>
      </w:r>
    </w:p>
    <w:p w:rsidR="00E536FD" w:rsidRPr="00E536FD" w:rsidRDefault="00E536FD" w:rsidP="008070BC">
      <w:pPr>
        <w:pStyle w:val="a5"/>
        <w:rPr>
          <w:lang w:val="uk-UA"/>
        </w:rPr>
      </w:pPr>
    </w:p>
    <w:p w:rsidR="00E536FD" w:rsidRDefault="00E536FD" w:rsidP="008070BC">
      <w:pPr>
        <w:pStyle w:val="a5"/>
        <w:rPr>
          <w:lang w:val="uk-UA"/>
        </w:rPr>
      </w:pPr>
    </w:p>
    <w:p w:rsidR="00E536FD" w:rsidRDefault="001165F3" w:rsidP="008070BC">
      <w:pPr>
        <w:pStyle w:val="a5"/>
      </w:pPr>
      <w:r w:rsidRPr="001165F3">
        <w:rPr>
          <w:lang w:val="uk-UA"/>
        </w:rPr>
        <w:t>Також є товари підакцизні, але з нульовою акцизною ставкою</w:t>
      </w:r>
      <w:r w:rsidR="00E536FD">
        <w:rPr>
          <w:lang w:val="uk-UA"/>
        </w:rPr>
        <w:t xml:space="preserve">. </w:t>
      </w:r>
    </w:p>
    <w:p w:rsidR="00E536FD" w:rsidRDefault="00E536FD" w:rsidP="008070BC">
      <w:pPr>
        <w:pStyle w:val="a5"/>
      </w:pPr>
      <w:r>
        <w:lastRenderedPageBreak/>
        <w:t>По даним товарам акциз</w:t>
      </w:r>
      <w:r w:rsidR="001165F3" w:rsidRPr="001165F3">
        <w:t xml:space="preserve"> не сплачується, незважаючи на їх “підакцизну назву” (пп. 229.1.1. ПКУ): </w:t>
      </w:r>
    </w:p>
    <w:p w:rsidR="00E536FD" w:rsidRDefault="001165F3" w:rsidP="008070BC">
      <w:pPr>
        <w:pStyle w:val="a5"/>
        <w:numPr>
          <w:ilvl w:val="0"/>
          <w:numId w:val="4"/>
        </w:numPr>
      </w:pPr>
      <w:r w:rsidRPr="001165F3">
        <w:t xml:space="preserve">спирт етиловий для виробництва вин, лікарських засобів; </w:t>
      </w:r>
    </w:p>
    <w:p w:rsidR="00E536FD" w:rsidRDefault="001165F3" w:rsidP="008070BC">
      <w:pPr>
        <w:pStyle w:val="a5"/>
        <w:numPr>
          <w:ilvl w:val="0"/>
          <w:numId w:val="4"/>
        </w:numPr>
      </w:pPr>
      <w:r w:rsidRPr="001165F3">
        <w:t xml:space="preserve">технічний спирт; </w:t>
      </w:r>
    </w:p>
    <w:p w:rsidR="00E536FD" w:rsidRDefault="001165F3" w:rsidP="008070BC">
      <w:pPr>
        <w:pStyle w:val="a5"/>
        <w:numPr>
          <w:ilvl w:val="0"/>
          <w:numId w:val="4"/>
        </w:numPr>
      </w:pPr>
      <w:r w:rsidRPr="001165F3">
        <w:t xml:space="preserve">біоетанол для виробництва бензинів та біопалива. </w:t>
      </w:r>
    </w:p>
    <w:p w:rsidR="00E536FD" w:rsidRDefault="001165F3" w:rsidP="008070BC">
      <w:pPr>
        <w:pStyle w:val="a5"/>
      </w:pPr>
      <w:r w:rsidRPr="001165F3">
        <w:t xml:space="preserve">Акциз по ним 0 грн/100 л чистого спирту. </w:t>
      </w:r>
    </w:p>
    <w:p w:rsidR="00E536FD" w:rsidRDefault="001165F3" w:rsidP="008070BC">
      <w:pPr>
        <w:pStyle w:val="a5"/>
      </w:pPr>
      <w:r w:rsidRPr="001165F3">
        <w:t xml:space="preserve">В чому різниця з тими, що не підакцизні? “Нульовиків” треба декларувати. </w:t>
      </w:r>
    </w:p>
    <w:p w:rsidR="00E536FD" w:rsidRDefault="00E536FD" w:rsidP="008070BC">
      <w:pPr>
        <w:pStyle w:val="a5"/>
      </w:pPr>
      <w:r>
        <w:rPr>
          <w:lang w:val="uk-UA"/>
        </w:rPr>
        <w:t>В</w:t>
      </w:r>
      <w:r w:rsidR="001165F3" w:rsidRPr="001165F3">
        <w:t xml:space="preserve">иробництво і торгівля підакцизними товарами може потребувати ліцензії. Хоча такого обов’язкового зв’язку “акциз – ліцензія” не існує, тому треба зазирнути до ст. 7 Закону про ліцензування  від 02.03.2015 р. № 222 (далі – Закон № 222). </w:t>
      </w:r>
    </w:p>
    <w:p w:rsidR="00E536FD" w:rsidRDefault="00E536FD" w:rsidP="008070BC">
      <w:pPr>
        <w:pStyle w:val="a5"/>
      </w:pPr>
      <w:r>
        <w:rPr>
          <w:lang w:val="uk-UA"/>
        </w:rPr>
        <w:t>Л</w:t>
      </w:r>
      <w:r w:rsidR="001165F3" w:rsidRPr="001165F3">
        <w:t xml:space="preserve">іцензується виробництво і торгівля такими товарами, як: </w:t>
      </w:r>
    </w:p>
    <w:p w:rsidR="00E536FD" w:rsidRDefault="001165F3" w:rsidP="008070BC">
      <w:pPr>
        <w:pStyle w:val="a5"/>
        <w:numPr>
          <w:ilvl w:val="0"/>
          <w:numId w:val="5"/>
        </w:numPr>
      </w:pPr>
      <w:r w:rsidRPr="001165F3">
        <w:t xml:space="preserve">спирт етиловий; </w:t>
      </w:r>
    </w:p>
    <w:p w:rsidR="00E536FD" w:rsidRDefault="001165F3" w:rsidP="008070BC">
      <w:pPr>
        <w:pStyle w:val="a5"/>
        <w:numPr>
          <w:ilvl w:val="0"/>
          <w:numId w:val="5"/>
        </w:numPr>
      </w:pPr>
      <w:r w:rsidRPr="001165F3">
        <w:t xml:space="preserve">спирт коньячний і плодовий, алкогольні напої; </w:t>
      </w:r>
    </w:p>
    <w:p w:rsidR="00E536FD" w:rsidRDefault="001165F3" w:rsidP="008070BC">
      <w:pPr>
        <w:pStyle w:val="a5"/>
        <w:numPr>
          <w:ilvl w:val="0"/>
          <w:numId w:val="5"/>
        </w:numPr>
      </w:pPr>
      <w:r w:rsidRPr="001165F3">
        <w:t xml:space="preserve">тютюнові вироби. </w:t>
      </w:r>
    </w:p>
    <w:p w:rsidR="00E536FD" w:rsidRDefault="001165F3" w:rsidP="008070BC">
      <w:pPr>
        <w:pStyle w:val="a5"/>
      </w:pPr>
      <w:r w:rsidRPr="00E536FD">
        <w:rPr>
          <w:rFonts w:ascii="MS Gothic" w:eastAsia="MS Gothic" w:hAnsi="MS Gothic" w:cs="MS Gothic"/>
        </w:rPr>
        <w:t>☛</w:t>
      </w:r>
      <w:r w:rsidRPr="00E536FD">
        <w:t xml:space="preserve"> З 1 липня 2019 року виробництво і реалізація пального буде ліцензованою! </w:t>
      </w:r>
    </w:p>
    <w:p w:rsidR="00E536FD" w:rsidRDefault="00E536FD" w:rsidP="008070BC">
      <w:pPr>
        <w:pStyle w:val="a5"/>
      </w:pPr>
      <w:r w:rsidRPr="001165F3">
        <w:t xml:space="preserve">Однак, це ще не все, так як серед підакцизних товарів з 01 липня 2019 року (раніше планувалося з 1 січня 2019 року) з’являється новий ліцензований товар – пальне. </w:t>
      </w:r>
    </w:p>
    <w:p w:rsidR="008070BC" w:rsidRDefault="008070BC" w:rsidP="008070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0BC">
        <w:rPr>
          <w:rFonts w:ascii="Segoe UI Symbol" w:eastAsia="MS Gothic" w:hAnsi="Segoe UI Symbol" w:cs="Segoe UI Symbol"/>
          <w:i/>
          <w:sz w:val="28"/>
          <w:szCs w:val="28"/>
        </w:rPr>
        <w:t>☛</w:t>
      </w:r>
      <w:r w:rsidRPr="008070BC">
        <w:rPr>
          <w:rFonts w:ascii="Times New Roman" w:hAnsi="Times New Roman" w:cs="Times New Roman"/>
          <w:i/>
          <w:sz w:val="28"/>
          <w:szCs w:val="28"/>
        </w:rPr>
        <w:t xml:space="preserve"> Спирт етиловий, коньячний і плодовий, алкоголь, тютюн і пальне – підакцизні та ліцензовані товари</w:t>
      </w:r>
    </w:p>
    <w:p w:rsidR="008070BC" w:rsidRPr="008070BC" w:rsidRDefault="008070BC" w:rsidP="008070BC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70BC">
        <w:rPr>
          <w:rFonts w:ascii="Times New Roman" w:hAnsi="Times New Roman" w:cs="Times New Roman"/>
          <w:i/>
          <w:sz w:val="28"/>
          <w:szCs w:val="28"/>
        </w:rPr>
        <w:t xml:space="preserve"> З липня відповідно до ст. 15 оновленого Закону № 481 оптова торгівля пальним та зберігання пального здійснюються за наявності ліцензії. Річна плата за 5-річну ліцензію складає: за наявності місць оптової торгівлі пальним, – 5000 грн за кожне таке місце; за відсутності місць оптової торгівлі пальним, – 10000 грн.</w:t>
      </w:r>
    </w:p>
    <w:p w:rsidR="004762E4" w:rsidRDefault="004762E4" w:rsidP="004762E4">
      <w:pPr>
        <w:pStyle w:val="a5"/>
      </w:pPr>
      <w:r w:rsidRPr="0052538D">
        <w:t xml:space="preserve">Підакцизні товари звільнені від оподаткування Окрім нульових підакцизників (див. вище) є ще товари, операції з якими звільнені від </w:t>
      </w:r>
      <w:r w:rsidRPr="0052538D">
        <w:lastRenderedPageBreak/>
        <w:t xml:space="preserve">оподаткування акцизним податком. Від нульовиків вони відрізняються тим, що якщо їх використати не за “безакцизним” призначенням, то доведеться тоді платити акциз. </w:t>
      </w:r>
    </w:p>
    <w:p w:rsidR="004762E4" w:rsidRDefault="004762E4" w:rsidP="004762E4">
      <w:pPr>
        <w:pStyle w:val="a5"/>
      </w:pPr>
      <w:r w:rsidRPr="0052538D">
        <w:t>Їх можна знайти в пп. 213.3.1 ПКУ. Вони стосуються імпорту й серед основних позицій: легкові автомобілі, що продаються інвалідам. Але є умова: придбання за бюджетні кошти, кошти ПФУ чи ФСС; лекові автомобілі, що мають спецпризначення: швидка допомога, цивільній захист, рятувальна справа, пожежна і техногенна безпека. І знову треба за бюджетні кошти; товари для особистого користування дипломатичних місій; товари ввезені по особливих митних режимах (по ним ще й не сплачується ПДВ): реімпорт, транзит, тимчасове ввезення, митний склад, вільна митна зона, безмитна торгівля, переробка на митній території, відмова на користь держави; товарів, які ввозяться як сировина для виробництва підакцизних товарів.</w:t>
      </w:r>
    </w:p>
    <w:p w:rsidR="004762E4" w:rsidRDefault="004762E4" w:rsidP="004762E4">
      <w:pPr>
        <w:pStyle w:val="a5"/>
      </w:pPr>
      <w:r w:rsidRPr="0052538D">
        <w:t xml:space="preserve"> Виключення – паливо; товари, що ввозяться фізособами в межах норм безмитного ввезення; товари як міжнародна технічна допомога (мають бути міждержавні договори); кузови для легкових автомобілів для виготовлення легкових автомобілів за кодом 8703 УКТ ЗЕД (“звичайні” автівки, автомобілі для перевезення людей, вантажопасажирські, гоночні); інші (див пп. 213.3.1 ПКУ). </w:t>
      </w:r>
    </w:p>
    <w:p w:rsidR="0052538D" w:rsidRDefault="0052538D" w:rsidP="008070BC">
      <w:pPr>
        <w:pStyle w:val="a5"/>
      </w:pPr>
    </w:p>
    <w:p w:rsidR="008070BC" w:rsidRDefault="008070BC" w:rsidP="008070BC">
      <w:pPr>
        <w:pStyle w:val="a5"/>
        <w:rPr>
          <w:lang w:val="uk-UA"/>
        </w:rPr>
      </w:pPr>
    </w:p>
    <w:p w:rsidR="0052538D" w:rsidRDefault="0052538D" w:rsidP="008070BC">
      <w:pPr>
        <w:pStyle w:val="a5"/>
      </w:pPr>
      <w:r>
        <w:rPr>
          <w:lang w:val="uk-UA"/>
        </w:rPr>
        <w:t xml:space="preserve">2. </w:t>
      </w:r>
      <w:r w:rsidR="001165F3" w:rsidRPr="0052538D">
        <w:t xml:space="preserve">Оподаткування підакцизних товарів </w:t>
      </w:r>
    </w:p>
    <w:p w:rsidR="0052538D" w:rsidRDefault="001165F3" w:rsidP="008070BC">
      <w:pPr>
        <w:pStyle w:val="a5"/>
      </w:pPr>
      <w:r w:rsidRPr="0052538D">
        <w:t xml:space="preserve">При оподаткуванні акцизом використовуються два види ставок: </w:t>
      </w:r>
    </w:p>
    <w:p w:rsidR="00B1613C" w:rsidRPr="00E536FD" w:rsidRDefault="00B1613C" w:rsidP="008070BC">
      <w:pPr>
        <w:pStyle w:val="a5"/>
        <w:rPr>
          <w:lang w:val="uk-UA"/>
        </w:rPr>
      </w:pPr>
      <w:r w:rsidRPr="008070BC">
        <w:rPr>
          <w:b/>
          <w:i/>
          <w:lang w:val="uk-UA"/>
        </w:rPr>
        <w:t>По специфічним (абсолютним) ставкам</w:t>
      </w:r>
      <w:r w:rsidRPr="00E536FD">
        <w:rPr>
          <w:lang w:val="uk-UA"/>
        </w:rPr>
        <w:t xml:space="preserve"> акцизний податок визначається фіксовано з прив’язкою до певної одиниці виміру, що й становить базу оподаткування (стільки-то гривень чи євро за літр, кілограм, певну кількість</w:t>
      </w:r>
      <w:r w:rsidRPr="00A36F59">
        <w:t> </w:t>
      </w:r>
      <w:r w:rsidRPr="00E536FD">
        <w:rPr>
          <w:lang w:val="uk-UA"/>
        </w:rPr>
        <w:t xml:space="preserve"> штук, кубічних сантиметрів тощо). </w:t>
      </w:r>
    </w:p>
    <w:p w:rsidR="00B1613C" w:rsidRDefault="00B1613C" w:rsidP="008070BC">
      <w:pPr>
        <w:pStyle w:val="a5"/>
      </w:pPr>
      <w:r w:rsidRPr="008070BC">
        <w:rPr>
          <w:b/>
          <w:i/>
        </w:rPr>
        <w:t>Адвалорні (відносні) ставки</w:t>
      </w:r>
      <w:r w:rsidRPr="00A36F59">
        <w:t xml:space="preserve"> визначають акцизний податок у певному % щодо вартості підакцизного товару. </w:t>
      </w:r>
    </w:p>
    <w:tbl>
      <w:tblPr>
        <w:tblStyle w:val="a7"/>
        <w:tblpPr w:leftFromText="180" w:rightFromText="180" w:vertAnchor="page" w:horzAnchor="margin" w:tblpY="5416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8070BC" w:rsidTr="008070BC">
        <w:trPr>
          <w:trHeight w:val="557"/>
        </w:trPr>
        <w:tc>
          <w:tcPr>
            <w:tcW w:w="4644" w:type="dxa"/>
          </w:tcPr>
          <w:p w:rsidR="008070BC" w:rsidRPr="0052538D" w:rsidRDefault="008070BC" w:rsidP="008070BC">
            <w:pPr>
              <w:pStyle w:val="a5"/>
            </w:pPr>
            <w:r w:rsidRPr="0052538D">
              <w:rPr>
                <w:lang w:val="uk-UA"/>
              </w:rPr>
              <w:lastRenderedPageBreak/>
              <w:t>Специфіка (абсолютна)</w:t>
            </w:r>
          </w:p>
        </w:tc>
        <w:tc>
          <w:tcPr>
            <w:tcW w:w="4820" w:type="dxa"/>
          </w:tcPr>
          <w:p w:rsidR="008070BC" w:rsidRPr="0052538D" w:rsidRDefault="008070BC" w:rsidP="008070BC">
            <w:pPr>
              <w:pStyle w:val="a5"/>
            </w:pPr>
            <w:r w:rsidRPr="0052538D">
              <w:rPr>
                <w:lang w:val="uk-UA"/>
              </w:rPr>
              <w:t>Адвалор (відносна)</w:t>
            </w:r>
          </w:p>
        </w:tc>
      </w:tr>
      <w:tr w:rsidR="008070BC" w:rsidTr="008070BC">
        <w:trPr>
          <w:trHeight w:val="1042"/>
        </w:trPr>
        <w:tc>
          <w:tcPr>
            <w:tcW w:w="4644" w:type="dxa"/>
          </w:tcPr>
          <w:p w:rsidR="008070BC" w:rsidRPr="0052538D" w:rsidRDefault="008070BC" w:rsidP="004762E4">
            <w:pPr>
              <w:pStyle w:val="a5"/>
              <w:spacing w:line="240" w:lineRule="auto"/>
              <w:ind w:firstLine="0"/>
            </w:pPr>
            <w:r w:rsidRPr="0052538D">
              <w:rPr>
                <w:lang w:val="uk-UA"/>
              </w:rPr>
              <w:t>акциз сплачується як певна фіксована сума гривень за визначену одиницю виміру товару (кілограм,</w:t>
            </w:r>
            <w:r w:rsidRPr="0052538D">
              <w:t> </w:t>
            </w:r>
            <w:r w:rsidRPr="0052538D">
              <w:rPr>
                <w:lang w:val="uk-UA"/>
              </w:rPr>
              <w:t xml:space="preserve"> літр, 1000 літрів, 1 штука, 1000 штук, 1 куб. см, 1 літр 100-%спирту).</w:t>
            </w:r>
            <w:r w:rsidRPr="0052538D">
              <w:t> </w:t>
            </w:r>
          </w:p>
        </w:tc>
        <w:tc>
          <w:tcPr>
            <w:tcW w:w="4820" w:type="dxa"/>
          </w:tcPr>
          <w:p w:rsidR="008070BC" w:rsidRPr="0052538D" w:rsidRDefault="008070BC" w:rsidP="004762E4">
            <w:pPr>
              <w:pStyle w:val="a5"/>
              <w:spacing w:line="240" w:lineRule="auto"/>
              <w:ind w:firstLine="0"/>
            </w:pPr>
            <w:r w:rsidRPr="0052538D">
              <w:t>акциз сплачується як % від вартості товару.</w:t>
            </w:r>
          </w:p>
        </w:tc>
      </w:tr>
      <w:tr w:rsidR="008070BC" w:rsidTr="008070BC">
        <w:trPr>
          <w:trHeight w:val="1042"/>
        </w:trPr>
        <w:tc>
          <w:tcPr>
            <w:tcW w:w="4644" w:type="dxa"/>
          </w:tcPr>
          <w:p w:rsidR="008070BC" w:rsidRDefault="008070BC" w:rsidP="004762E4">
            <w:pPr>
              <w:pStyle w:val="a5"/>
              <w:spacing w:line="240" w:lineRule="auto"/>
              <w:ind w:firstLine="0"/>
            </w:pPr>
            <w:r w:rsidRPr="0052538D">
              <w:t xml:space="preserve">Приклад товарів: </w:t>
            </w:r>
          </w:p>
          <w:p w:rsidR="008070BC" w:rsidRPr="0052538D" w:rsidRDefault="008070BC" w:rsidP="004762E4">
            <w:pPr>
              <w:pStyle w:val="a5"/>
              <w:spacing w:line="240" w:lineRule="auto"/>
              <w:ind w:firstLine="0"/>
            </w:pPr>
            <w:r w:rsidRPr="0052538D">
              <w:t>алкоголь, тютюн, лекові автомобілі, паливо, сигарети, сигари.</w:t>
            </w:r>
          </w:p>
        </w:tc>
        <w:tc>
          <w:tcPr>
            <w:tcW w:w="4820" w:type="dxa"/>
          </w:tcPr>
          <w:p w:rsidR="008070BC" w:rsidRDefault="008070BC" w:rsidP="004762E4">
            <w:pPr>
              <w:pStyle w:val="a5"/>
              <w:spacing w:line="240" w:lineRule="auto"/>
              <w:ind w:firstLine="0"/>
              <w:rPr>
                <w:lang w:val="uk-UA"/>
              </w:rPr>
            </w:pPr>
            <w:r w:rsidRPr="0052538D">
              <w:rPr>
                <w:lang w:val="uk-UA"/>
              </w:rPr>
              <w:t>Приклад товарів:</w:t>
            </w:r>
          </w:p>
          <w:p w:rsidR="008070BC" w:rsidRPr="0052538D" w:rsidRDefault="008070BC" w:rsidP="004762E4">
            <w:pPr>
              <w:pStyle w:val="a5"/>
              <w:spacing w:line="240" w:lineRule="auto"/>
              <w:ind w:firstLine="0"/>
            </w:pPr>
            <w:r w:rsidRPr="0052538D">
              <w:rPr>
                <w:lang w:val="uk-UA"/>
              </w:rPr>
              <w:t xml:space="preserve">сигарети, електроенергія, роздрібний продаж пива, алкогольних напоїв, тютюнових виробів, тютюну та його промислових замінників (п. 17 підрозд. </w:t>
            </w:r>
            <w:r w:rsidRPr="0052538D">
              <w:t>5 Перехідних положень ПКУ, пп. 215.3.9 ПКУ, пп. 215.3.10 ПКУ).</w:t>
            </w:r>
          </w:p>
        </w:tc>
      </w:tr>
    </w:tbl>
    <w:p w:rsidR="008070BC" w:rsidRDefault="008070BC" w:rsidP="008070BC">
      <w:pPr>
        <w:pStyle w:val="a5"/>
      </w:pPr>
    </w:p>
    <w:p w:rsidR="008070BC" w:rsidRDefault="008070BC" w:rsidP="008070BC">
      <w:pPr>
        <w:pStyle w:val="a5"/>
      </w:pPr>
      <w:r w:rsidRPr="00A36F59">
        <w:t xml:space="preserve">Адвалорні ставки в Україні використовуються щодо електричної енергії. </w:t>
      </w:r>
    </w:p>
    <w:p w:rsidR="00B1613C" w:rsidRDefault="00B1613C" w:rsidP="008070BC">
      <w:pPr>
        <w:pStyle w:val="a5"/>
      </w:pPr>
      <w:r w:rsidRPr="00A36F59">
        <w:t xml:space="preserve">Також адвалорні одночасно зі специфічними ставками застосовуються щодо сигарет без фільтру, сигарет з фільтром та цигарок (пп. 215.3.21 ПКУ). </w:t>
      </w:r>
    </w:p>
    <w:p w:rsidR="00B1613C" w:rsidRDefault="00B1613C" w:rsidP="008070BC">
      <w:pPr>
        <w:pStyle w:val="a5"/>
      </w:pPr>
      <w:r w:rsidRPr="00A36F59">
        <w:t xml:space="preserve">Специфічні ставки акцизного податку у 2019 році по тютюновим виробами зросли У 2019 році зросли тільки специфічні ставки на тютюнові вироби, адвалорні залишилися без змін. </w:t>
      </w:r>
    </w:p>
    <w:p w:rsidR="00B1613C" w:rsidRDefault="00B1613C" w:rsidP="008070BC">
      <w:pPr>
        <w:pStyle w:val="a5"/>
      </w:pPr>
      <w:r w:rsidRPr="00A36F59">
        <w:t xml:space="preserve">Відбулося зростання специфічних ставок по наступним групам підакцизних товарів: спирт етиловий та інші спиртові дистиляти (пп. 215.3.1 ПКУ); тютюнові вироби, тютюн та промислові замінники тютюну (пп. 215.3.2 ПКУ). </w:t>
      </w:r>
    </w:p>
    <w:p w:rsidR="0052538D" w:rsidRDefault="00B1613C" w:rsidP="008070BC">
      <w:pPr>
        <w:pStyle w:val="a5"/>
      </w:pPr>
      <w:r w:rsidRPr="00A36F59">
        <w:t>Також відбулося зростання мінімального акцизного податкового навантаження зі сплати акцизного податку з тютюнових виробів (пп. 215.3.3 ПКУ).</w:t>
      </w:r>
    </w:p>
    <w:p w:rsidR="00B1613C" w:rsidRPr="008070BC" w:rsidRDefault="008070BC" w:rsidP="008070BC">
      <w:pPr>
        <w:pStyle w:val="a5"/>
        <w:rPr>
          <w:rFonts w:ascii="MS Gothic" w:eastAsia="MS Gothic" w:hAnsi="MS Gothic" w:cs="MS Gothic"/>
        </w:rPr>
      </w:pPr>
      <w:r w:rsidRPr="008070BC">
        <w:t>А</w:t>
      </w:r>
      <w:r w:rsidR="00B1613C" w:rsidRPr="008070BC">
        <w:t xml:space="preserve">кциз на тютюн для кальяну. Це не є нововведенням, однак, нещодавно з’явилося роз’яснення ДФС, що “тютюн для кальяну” є сумішшю тютюну та гліцерину з можливим вмістом ароматичних масел, а тому є підакцизним товаром згідно ст. 215.1 ПКУ. В роздрібній торгівлі базою </w:t>
      </w:r>
      <w:r w:rsidR="00B1613C" w:rsidRPr="008070BC">
        <w:lastRenderedPageBreak/>
        <w:t xml:space="preserve">оподаткування має бути вартість послуги з куріння кальяну (вересневе роз’яснення ДФС можна знайти тут). </w:t>
      </w:r>
    </w:p>
    <w:p w:rsidR="00B1613C" w:rsidRDefault="00B1613C" w:rsidP="008070BC">
      <w:pPr>
        <w:pStyle w:val="a5"/>
      </w:pPr>
      <w:r w:rsidRPr="00A36F59">
        <w:t xml:space="preserve">Тютюн для кальяну не є виключенням в оподаткуванні акцизним податком – акциз по ньому сплачується </w:t>
      </w:r>
    </w:p>
    <w:p w:rsidR="00B1613C" w:rsidRDefault="00B1613C" w:rsidP="008070BC">
      <w:pPr>
        <w:pStyle w:val="a5"/>
      </w:pPr>
      <w:r w:rsidRPr="00A36F59">
        <w:t xml:space="preserve">Щодо акцизу на рідини до електронних сигарет та самі електронні сигарети, то його введення не сталося, хоча проект включення електронних сигарет до переліку тютюнових виробів існував.  </w:t>
      </w:r>
    </w:p>
    <w:p w:rsidR="00B1613C" w:rsidRDefault="00B1613C" w:rsidP="008070BC">
      <w:pPr>
        <w:pStyle w:val="a5"/>
      </w:pPr>
      <w:r w:rsidRPr="00A36F59">
        <w:t xml:space="preserve"> Електронні сигарети та рідини залишилися непідакцизним товаром у 2019 році</w:t>
      </w:r>
    </w:p>
    <w:p w:rsidR="00B1613C" w:rsidRDefault="008070BC" w:rsidP="008070BC">
      <w:pPr>
        <w:pStyle w:val="a5"/>
      </w:pPr>
      <w:r>
        <w:rPr>
          <w:lang w:val="uk-UA"/>
        </w:rPr>
        <w:t>З</w:t>
      </w:r>
      <w:r w:rsidR="00B1613C" w:rsidRPr="00A36F59">
        <w:t>ростання 2018</w:t>
      </w:r>
      <w:r>
        <w:rPr>
          <w:lang w:val="uk-UA"/>
        </w:rPr>
        <w:t>-2019 рр</w:t>
      </w:r>
      <w:r w:rsidR="00B1613C" w:rsidRPr="00A36F59">
        <w:t xml:space="preserve"> ставок акцизного податку щодо сигарет та інших тютюнових виробів обумовлене євроінтеграційними причинами, а саме дотриманням вимог директиви ЄС від 21.06.2011 р. № 2011/64/EU, яка врегульовує структуру ставок акцизів щодо тютюнових виробів. Для реалізації цього заплановано збільшення акцизного податку щороку протягом 2018-2024 рр. з доведенням його з 1 січня 2025 року  до 90 євро/1000 штук. </w:t>
      </w:r>
    </w:p>
    <w:p w:rsidR="008070BC" w:rsidRDefault="00B1613C" w:rsidP="008070BC">
      <w:pPr>
        <w:pStyle w:val="a5"/>
      </w:pPr>
      <w:r w:rsidRPr="00B1613C">
        <w:rPr>
          <w:b/>
        </w:rPr>
        <w:t>Крім того, питома вага акцизу вартості сигарет має складати не менше 60%.</w:t>
      </w:r>
      <w:r w:rsidRPr="00A36F59">
        <w:t xml:space="preserve"> Якщо рахувати за сьогоднішнім курсом євро та без інфляції, то це десь не менше 100 грн за пачку сигарет (20 шт) у 2025 році. </w:t>
      </w:r>
    </w:p>
    <w:p w:rsidR="00B1613C" w:rsidRPr="008070BC" w:rsidRDefault="00B1613C" w:rsidP="008070BC">
      <w:pPr>
        <w:pStyle w:val="a5"/>
        <w:rPr>
          <w:i/>
        </w:rPr>
      </w:pPr>
      <w:r w:rsidRPr="008070BC">
        <w:rPr>
          <w:rFonts w:ascii="MS Gothic" w:eastAsia="MS Gothic" w:hAnsi="MS Gothic" w:cs="MS Gothic"/>
          <w:i/>
        </w:rPr>
        <w:t>☛</w:t>
      </w:r>
      <w:r w:rsidRPr="008070BC">
        <w:rPr>
          <w:i/>
        </w:rPr>
        <w:t xml:space="preserve"> Акцизи на сигарети зростатимуть щороку до 2025 року В цілому щороку акцизи мають зростати на 20-25%. Однак, зростання ставок акцизного податку у 2019 році уряд прив’язав також до індексу споживчих цін, який було взято з урядового прогнозу економічного розвитку (постанова КМУ від 31.05.2017 р. № 411) – 109%. </w:t>
      </w:r>
    </w:p>
    <w:p w:rsidR="00E373FB" w:rsidRDefault="00B1613C" w:rsidP="008070BC">
      <w:pPr>
        <w:pStyle w:val="a5"/>
      </w:pPr>
      <w:r w:rsidRPr="00A36F59">
        <w:t xml:space="preserve">Отже, всі специфічні ставки акцизного податку: збільшені 20% з 1 січня 2019 року (це за домовленостями з ЄС); будуть збільшені на 9% з 1 липня 2019 року (це індексація на рівень інфляції).  Давайте тепер розглянемо в цифрах це зростання. </w:t>
      </w:r>
    </w:p>
    <w:p w:rsidR="00B1613C" w:rsidRPr="00A36F59" w:rsidRDefault="00B1613C" w:rsidP="008070BC">
      <w:pPr>
        <w:pStyle w:val="a5"/>
        <w:rPr>
          <w:rFonts w:cs="Times New Roman"/>
        </w:rPr>
      </w:pPr>
      <w:r w:rsidRPr="00A36F59">
        <w:rPr>
          <w:rFonts w:ascii="MS Gothic" w:eastAsia="MS Gothic" w:hAnsi="MS Gothic" w:cs="MS Gothic"/>
        </w:rPr>
        <w:t>☛</w:t>
      </w:r>
      <w:r w:rsidRPr="00A36F59">
        <w:t xml:space="preserve"> Зростання акцизів 2019 року відбудеться в 2 етапи – на 20% та на 9%</w:t>
      </w:r>
    </w:p>
    <w:p w:rsidR="004762E4" w:rsidRDefault="004762E4" w:rsidP="00E373FB">
      <w:pPr>
        <w:pStyle w:val="a5"/>
        <w:jc w:val="center"/>
      </w:pPr>
    </w:p>
    <w:p w:rsidR="00E373FB" w:rsidRDefault="00E373FB" w:rsidP="00E373FB">
      <w:pPr>
        <w:pStyle w:val="a5"/>
        <w:jc w:val="center"/>
      </w:pPr>
      <w:r>
        <w:lastRenderedPageBreak/>
        <w:t>Особливост</w:t>
      </w:r>
      <w:r>
        <w:rPr>
          <w:lang w:val="uk-UA"/>
        </w:rPr>
        <w:t>і</w:t>
      </w:r>
      <w:r w:rsidR="001165F3" w:rsidRPr="0052538D">
        <w:t xml:space="preserve"> нарахування акцизного податку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E373FB" w:rsidTr="00E373FB">
        <w:trPr>
          <w:trHeight w:val="858"/>
        </w:trPr>
        <w:tc>
          <w:tcPr>
            <w:tcW w:w="3170" w:type="dxa"/>
          </w:tcPr>
          <w:p w:rsidR="00E373FB" w:rsidRPr="004762E4" w:rsidRDefault="00E373FB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База оподаткування (ст. 214 ПКУ)</w:t>
            </w:r>
          </w:p>
        </w:tc>
        <w:tc>
          <w:tcPr>
            <w:tcW w:w="3170" w:type="dxa"/>
          </w:tcPr>
          <w:p w:rsidR="00E373FB" w:rsidRPr="004762E4" w:rsidRDefault="00E373FB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Дата виникнення податкових зобов’язань (ст. 216 ПКУ)</w:t>
            </w:r>
          </w:p>
        </w:tc>
        <w:tc>
          <w:tcPr>
            <w:tcW w:w="3170" w:type="dxa"/>
          </w:tcPr>
          <w:p w:rsidR="00E373FB" w:rsidRPr="004762E4" w:rsidRDefault="00E373FB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Порядок обчислення і сплати (ст. 217-222 ПКУ)</w:t>
            </w:r>
          </w:p>
        </w:tc>
      </w:tr>
      <w:tr w:rsidR="00E373FB" w:rsidTr="004762E4">
        <w:trPr>
          <w:trHeight w:val="2645"/>
        </w:trPr>
        <w:tc>
          <w:tcPr>
            <w:tcW w:w="3170" w:type="dxa"/>
          </w:tcPr>
          <w:p w:rsidR="004762E4" w:rsidRPr="004762E4" w:rsidRDefault="00E373FB" w:rsidP="00E3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 xml:space="preserve">для адвалорних ставок – вартість товару за максимальними роздрібними цінами, що включають ПДВ і акцизний податок за специфічними ставками; </w:t>
            </w:r>
          </w:p>
          <w:p w:rsidR="00E373FB" w:rsidRPr="004762E4" w:rsidRDefault="00E373FB" w:rsidP="00E3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для специфічних ставок – натуральні одиниці виміру.</w:t>
            </w:r>
          </w:p>
          <w:p w:rsidR="004762E4" w:rsidRPr="004762E4" w:rsidRDefault="004762E4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Для легкових автомобілів застосовується особливо формула з пп. 215.3.5 ПКУ: базова ставка × коефіцієнт двигуна × коефіцієнт віку автомобіля.</w:t>
            </w:r>
          </w:p>
        </w:tc>
        <w:tc>
          <w:tcPr>
            <w:tcW w:w="3170" w:type="dxa"/>
          </w:tcPr>
          <w:p w:rsidR="00E373FB" w:rsidRPr="004762E4" w:rsidRDefault="004762E4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Дата реалізації Визначається самостійно та подається щомісяця акцизна декларація.  Протягом 30 днів після кінця місяця.</w:t>
            </w:r>
          </w:p>
        </w:tc>
        <w:tc>
          <w:tcPr>
            <w:tcW w:w="3170" w:type="dxa"/>
          </w:tcPr>
          <w:p w:rsidR="00E373FB" w:rsidRPr="004762E4" w:rsidRDefault="004762E4" w:rsidP="00E373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E4">
              <w:rPr>
                <w:rFonts w:ascii="Times New Roman" w:hAnsi="Times New Roman" w:cs="Times New Roman"/>
                <w:sz w:val="24"/>
                <w:szCs w:val="24"/>
              </w:rPr>
              <w:t>Якщо акцизний податок сплачується по імпортованих товарах  до або в день подання митної декларації. * крім роздрібної торгівлі, там акциз не враховується пп. 214.1.4 ПКУ та ст. 221 ПКУ для тютюну</w:t>
            </w:r>
          </w:p>
        </w:tc>
      </w:tr>
    </w:tbl>
    <w:p w:rsidR="00E373FB" w:rsidRPr="00E373FB" w:rsidRDefault="00E373FB" w:rsidP="00E373FB">
      <w:pPr>
        <w:rPr>
          <w:lang w:eastAsia="ru-RU"/>
        </w:rPr>
      </w:pPr>
    </w:p>
    <w:p w:rsidR="0052538D" w:rsidRDefault="001165F3" w:rsidP="008070BC">
      <w:pPr>
        <w:pStyle w:val="a5"/>
      </w:pPr>
      <w:r w:rsidRPr="0052538D">
        <w:t xml:space="preserve">Встановлення цін на підакцизні товари регулюється у випадку застосування адвалорних ставок до тютюнових виробів (ст. 220 ПКУ). Все це сигарети без фільтра, цигарки  (2402 20 90 10), сигарети з фільтром (2402 20 90 20). </w:t>
      </w:r>
    </w:p>
    <w:p w:rsidR="0052538D" w:rsidRDefault="001165F3" w:rsidP="008070BC">
      <w:pPr>
        <w:pStyle w:val="a5"/>
      </w:pPr>
      <w:r w:rsidRPr="0052538D">
        <w:t xml:space="preserve">Виробники та імпортери такої продукції/товарів мають встановлювати максимальні роздрібні ціни. Вони повинні: бути занесеними на споживчих упаковках тютюнових виробів разом з датою виробництва; бути задекларованими шляхом подачі Декларації про максимальні роздрібні ціни на підакцизні товари (продукцію) за наказом Мінфіну від 25.03.2015 року № 359. </w:t>
      </w:r>
    </w:p>
    <w:p w:rsidR="0052538D" w:rsidRDefault="001165F3" w:rsidP="008070BC">
      <w:pPr>
        <w:pStyle w:val="a5"/>
      </w:pPr>
      <w:r w:rsidRPr="0052538D">
        <w:t>Що значить максимальна роздрібна ціна? Вона означає обмеження для роздрібних торговців тютюновими виробами: не перевищувати цю встановлену максимальну роздрібну ціну більше, ніж на суму акцизного податку.</w:t>
      </w:r>
    </w:p>
    <w:p w:rsidR="0052538D" w:rsidRDefault="001165F3" w:rsidP="008070BC">
      <w:pPr>
        <w:pStyle w:val="a5"/>
      </w:pPr>
      <w:r w:rsidRPr="0052538D">
        <w:t xml:space="preserve">Наприклад, є акцизний податок в роздрібній торгівлі 5%. Максимальна роздрібна ціна 30 грн. Отже, роздрібна ціна пачки сигарет не може бути більшою за 31,50 грн (=30×1,05). </w:t>
      </w:r>
    </w:p>
    <w:p w:rsidR="0052538D" w:rsidRPr="004762E4" w:rsidRDefault="001165F3" w:rsidP="008070BC">
      <w:pPr>
        <w:pStyle w:val="a5"/>
        <w:rPr>
          <w:b/>
          <w:i/>
        </w:rPr>
      </w:pPr>
      <w:r w:rsidRPr="004762E4">
        <w:rPr>
          <w:b/>
          <w:i/>
        </w:rPr>
        <w:lastRenderedPageBreak/>
        <w:t xml:space="preserve">Приклади розрахунку акцизного податку </w:t>
      </w:r>
    </w:p>
    <w:p w:rsidR="0052538D" w:rsidRDefault="001165F3" w:rsidP="008070BC">
      <w:pPr>
        <w:pStyle w:val="a5"/>
      </w:pPr>
      <w:r w:rsidRPr="0052538D">
        <w:t xml:space="preserve">Приклад на основі продажу пива. </w:t>
      </w:r>
    </w:p>
    <w:p w:rsidR="0052538D" w:rsidRDefault="001165F3" w:rsidP="008070BC">
      <w:pPr>
        <w:pStyle w:val="a5"/>
      </w:pPr>
      <w:r w:rsidRPr="0052538D">
        <w:t xml:space="preserve">Підприємство виробляє та реалізує пиво через власну роздрібну мережу й сплачує 2 акцизи (пп. 212.1.1 та 212.1.11 ПКУ): </w:t>
      </w:r>
    </w:p>
    <w:p w:rsidR="0052538D" w:rsidRDefault="001165F3" w:rsidP="008070BC">
      <w:pPr>
        <w:pStyle w:val="a5"/>
      </w:pPr>
      <w:r w:rsidRPr="0052538D">
        <w:t xml:space="preserve">як виробник – за ставкою 2,78 грн за 1 л пива (пп. 215.3.1 ПКУ); </w:t>
      </w:r>
    </w:p>
    <w:p w:rsidR="0052538D" w:rsidRDefault="001165F3" w:rsidP="008070BC">
      <w:pPr>
        <w:pStyle w:val="a5"/>
      </w:pPr>
      <w:r w:rsidRPr="0052538D">
        <w:t xml:space="preserve">як суб’єкт господарювання роздрібної торгівлі, що здійснює реалізацію підакцизних товарів –  за ставкою 5% вартості реалізованого пива через роздрібну мережу на власних торговельних майданчиках (з ПДВ і без урахування акцизного податку з реалізації суб’єктами господарювання роздрібної торгівлі підакцизних товарів) (пп. 213.1.9 ПКУ, пп. 215.3.10 ПКУ). </w:t>
      </w:r>
    </w:p>
    <w:p w:rsidR="0052538D" w:rsidRDefault="001165F3" w:rsidP="008070BC">
      <w:pPr>
        <w:pStyle w:val="a5"/>
      </w:pPr>
      <w:r w:rsidRPr="0052538D">
        <w:t>В</w:t>
      </w:r>
      <w:r w:rsidR="00B1613C">
        <w:t>иробили та продали 1000 л  за 25</w:t>
      </w:r>
      <w:r w:rsidRPr="0052538D">
        <w:t>000 грн з ПДВ.</w:t>
      </w:r>
    </w:p>
    <w:p w:rsidR="0052538D" w:rsidRPr="00B1613C" w:rsidRDefault="001165F3" w:rsidP="008070BC">
      <w:pPr>
        <w:pStyle w:val="a5"/>
      </w:pPr>
      <w:r w:rsidRPr="00B1613C">
        <w:t xml:space="preserve"> Розрахунок: </w:t>
      </w:r>
    </w:p>
    <w:p w:rsidR="0052538D" w:rsidRPr="00B1613C" w:rsidRDefault="001165F3" w:rsidP="008070BC">
      <w:pPr>
        <w:pStyle w:val="a5"/>
      </w:pPr>
      <w:r w:rsidRPr="00B1613C">
        <w:t xml:space="preserve">акциз “специфіка”: 1000×2,78 = 2780 грн; акциз </w:t>
      </w:r>
    </w:p>
    <w:p w:rsidR="0052538D" w:rsidRPr="00B1613C" w:rsidRDefault="001165F3" w:rsidP="008070BC">
      <w:pPr>
        <w:pStyle w:val="a5"/>
      </w:pPr>
      <w:r w:rsidRPr="00B1613C">
        <w:t xml:space="preserve">“адвалор”: 25000×0,05 = 1250 грн. </w:t>
      </w:r>
    </w:p>
    <w:p w:rsidR="00B1613C" w:rsidRPr="00B1613C" w:rsidRDefault="001165F3" w:rsidP="008070BC">
      <w:pPr>
        <w:pStyle w:val="a5"/>
      </w:pPr>
      <w:r w:rsidRPr="00B1613C">
        <w:t xml:space="preserve">Всього до сплати акцизного податку: 2780 +1250 = 4030 грн. </w:t>
      </w:r>
    </w:p>
    <w:p w:rsidR="00B1613C" w:rsidRDefault="001165F3" w:rsidP="008070BC">
      <w:pPr>
        <w:pStyle w:val="a5"/>
      </w:pPr>
      <w:r w:rsidRPr="0052538D">
        <w:t xml:space="preserve">Приклад на основі імпорту легкового автомобіля. 19 березня 2019 року розмитнено автомобіль Ford Fusion 2014 року випуску, об’єм двигуна 2500 см куб, бензин, митна вартість 8000$. </w:t>
      </w:r>
    </w:p>
    <w:p w:rsidR="00B1613C" w:rsidRPr="00B1613C" w:rsidRDefault="001165F3" w:rsidP="008070BC">
      <w:pPr>
        <w:pStyle w:val="a5"/>
      </w:pPr>
      <w:r w:rsidRPr="00B1613C">
        <w:t xml:space="preserve">Розрахунок виконаємо на основі наступних даних: </w:t>
      </w:r>
    </w:p>
    <w:p w:rsidR="00B1613C" w:rsidRPr="00B1613C" w:rsidRDefault="001165F3" w:rsidP="008070BC">
      <w:pPr>
        <w:pStyle w:val="a5"/>
      </w:pPr>
      <w:r w:rsidRPr="00B1613C">
        <w:t xml:space="preserve">базова ставка акцизного податку для автівки з бензиновим ДВЗ з об’ємом до 3000 см куб становить 50 євро; </w:t>
      </w:r>
    </w:p>
    <w:p w:rsidR="00B1613C" w:rsidRPr="00B1613C" w:rsidRDefault="001165F3" w:rsidP="008070BC">
      <w:pPr>
        <w:pStyle w:val="a5"/>
      </w:pPr>
      <w:r w:rsidRPr="00B1613C">
        <w:t xml:space="preserve">коефіцієнт двигуна = 2,5 (=2500/1000); </w:t>
      </w:r>
    </w:p>
    <w:p w:rsidR="001165F3" w:rsidRDefault="001165F3" w:rsidP="008070BC">
      <w:pPr>
        <w:pStyle w:val="a5"/>
      </w:pPr>
      <w:r w:rsidRPr="00B1613C">
        <w:t>коефіцієнт віку = 4 (рахуються повні роки 2015-2018; 4 = 2019–2014 –1); курс євро НБУ на 19.03.2019 р. становить 3079,1982 грн / 100 євро. Розраховуємо акциз на імпортований автомобіль: 50×2,5×4 = 500 євро. До сплати буде: 500×3079,1882/100 = 15395,94 грн.</w:t>
      </w:r>
    </w:p>
    <w:p w:rsidR="004762E4" w:rsidRDefault="004762E4" w:rsidP="004762E4">
      <w:pPr>
        <w:rPr>
          <w:lang w:eastAsia="ru-RU"/>
        </w:rPr>
      </w:pPr>
    </w:p>
    <w:p w:rsidR="004762E4" w:rsidRDefault="004762E4" w:rsidP="004762E4">
      <w:pPr>
        <w:rPr>
          <w:lang w:eastAsia="ru-RU"/>
        </w:rPr>
      </w:pPr>
    </w:p>
    <w:p w:rsidR="004762E4" w:rsidRDefault="004762E4" w:rsidP="004762E4">
      <w:pPr>
        <w:rPr>
          <w:lang w:eastAsia="ru-RU"/>
        </w:rPr>
      </w:pPr>
    </w:p>
    <w:p w:rsidR="004762E4" w:rsidRDefault="004762E4" w:rsidP="004762E4">
      <w:pPr>
        <w:rPr>
          <w:lang w:eastAsia="ru-RU"/>
        </w:rPr>
      </w:pPr>
    </w:p>
    <w:p w:rsidR="004762E4" w:rsidRDefault="004762E4" w:rsidP="004762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 З</w:t>
      </w:r>
      <w:r w:rsidRPr="004762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вітність </w:t>
      </w:r>
      <w:r w:rsidR="009560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сплата </w:t>
      </w:r>
      <w:r w:rsidRPr="004762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акцизного податку</w:t>
      </w:r>
    </w:p>
    <w:p w:rsidR="0095609A" w:rsidRPr="0095609A" w:rsidRDefault="0095609A" w:rsidP="0095609A">
      <w:pPr>
        <w:spacing w:line="280" w:lineRule="exact"/>
        <w:rPr>
          <w:lang w:val="uk-UA"/>
        </w:rPr>
      </w:pPr>
      <w:r>
        <w:rPr>
          <w:rStyle w:val="21"/>
          <w:rFonts w:eastAsia="Tahoma"/>
        </w:rPr>
        <w:t>Дата виникнення податкового зобов’язання та строки його сплати</w:t>
      </w:r>
    </w:p>
    <w:tbl>
      <w:tblPr>
        <w:tblpPr w:leftFromText="180" w:rightFromText="180" w:vertAnchor="text" w:horzAnchor="margin" w:tblpY="669"/>
        <w:tblOverlap w:val="never"/>
        <w:tblW w:w="9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3291"/>
        <w:gridCol w:w="1886"/>
      </w:tblGrid>
      <w:tr w:rsidR="0095609A" w:rsidTr="0095609A">
        <w:trPr>
          <w:trHeight w:hRule="exact" w:val="4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Вид підакцизного товару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 виникнення ПЗ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Строк уплати акцизного податку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Примітка</w:t>
            </w:r>
          </w:p>
        </w:tc>
      </w:tr>
      <w:tr w:rsidR="0095609A" w:rsidTr="0095609A">
        <w:trPr>
          <w:trHeight w:hRule="exact" w:val="358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1. Підакцизні товари (про</w:t>
            </w:r>
            <w:r>
              <w:rPr>
                <w:rStyle w:val="211pt"/>
              </w:rPr>
              <w:t>дукція) (крім перерахованих у п.3 і 4), вироблені на митній території України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Дата реалізації товарів (продукції) особою, яка їх виробляє, незалежно від цілей і напрямів подальшого використання таких товарів (продукції) (п. 216.1 ПКУ). Ключовий момент - перехід права власності.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Протягом 10 календарних днів, що настають за останнім днем відповідного граничного строку для подання податкової декларації за місячний податковий період (пп. 222.1.1 ПКУ)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На момент отримання передоплати ПЗ по ак</w:t>
            </w:r>
            <w:r>
              <w:rPr>
                <w:rStyle w:val="211pt"/>
              </w:rPr>
              <w:softHyphen/>
              <w:t>цизному податку не ви</w:t>
            </w:r>
            <w:r>
              <w:rPr>
                <w:rStyle w:val="211pt"/>
              </w:rPr>
              <w:softHyphen/>
              <w:t>никає.</w:t>
            </w:r>
          </w:p>
        </w:tc>
      </w:tr>
      <w:tr w:rsidR="0095609A" w:rsidTr="0095609A">
        <w:trPr>
          <w:trHeight w:hRule="exact" w:val="205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2. Зіпсовані, знищені, втра</w:t>
            </w:r>
            <w:r>
              <w:rPr>
                <w:rStyle w:val="211pt"/>
              </w:rPr>
              <w:t>чені підакцизні товари (про</w:t>
            </w:r>
            <w:r>
              <w:rPr>
                <w:rStyle w:val="211pt"/>
              </w:rPr>
              <w:t>дукція)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Д</w:t>
            </w:r>
            <w:r>
              <w:rPr>
                <w:rStyle w:val="211pt"/>
              </w:rPr>
              <w:t>ата складання відповід</w:t>
            </w:r>
            <w:r>
              <w:rPr>
                <w:rStyle w:val="211pt"/>
              </w:rPr>
              <w:t>ного акта</w:t>
            </w:r>
            <w:r>
              <w:rPr>
                <w:rStyle w:val="211pt"/>
                <w:vertAlign w:val="superscript"/>
              </w:rPr>
              <w:t>1</w:t>
            </w:r>
            <w:r>
              <w:rPr>
                <w:rStyle w:val="211pt"/>
              </w:rPr>
              <w:t xml:space="preserve"> (п. 216.2 ПКУ).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ind w:firstLine="180"/>
            </w:pPr>
            <w:r>
              <w:rPr>
                <w:rStyle w:val="211pt"/>
              </w:rPr>
              <w:t>Протягом 10 календарних днів, що настають за останнім днем відповідного граничного строку для подання податкової декларації за місячний податковий період (пп. 222.1.1 ПКУ)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Втраченим є товар (про</w:t>
            </w:r>
            <w:r>
              <w:rPr>
                <w:rStyle w:val="211pt"/>
              </w:rPr>
              <w:t>дукція), місцезнаходження якого платник податку не може встановити.</w:t>
            </w:r>
          </w:p>
        </w:tc>
      </w:tr>
      <w:tr w:rsidR="0095609A" w:rsidTr="0095609A">
        <w:trPr>
          <w:trHeight w:hRule="exact" w:val="401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3. Ввезення підакцизних товарів (продукції) на митну територію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Дата подання митному органу митної декларації для митного оформлення або дата нарахування такого податкового зобов'язання митним органом (п. 216.4)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Якщо підак</w:t>
            </w:r>
            <w:r>
              <w:rPr>
                <w:rStyle w:val="211pt"/>
              </w:rPr>
              <w:t>цизні товари (продукція) не під</w:t>
            </w:r>
            <w:r>
              <w:rPr>
                <w:rStyle w:val="211pt"/>
              </w:rPr>
              <w:t>лягають маркуванню податок сплачується до або в день подання митної декларації (пп.222.2.1 ПКУ).</w:t>
            </w:r>
          </w:p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 разі ввезення маркованої підакцизної продукції податок сплачується під час придбання марок акцизного податку з доплатою (у разі потреби) на день подання митної декларації (пп. 222.2.2)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rPr>
                <w:sz w:val="10"/>
                <w:szCs w:val="10"/>
              </w:rPr>
            </w:pPr>
          </w:p>
        </w:tc>
      </w:tr>
      <w:tr w:rsidR="0095609A" w:rsidTr="0095609A">
        <w:trPr>
          <w:trHeight w:hRule="exact" w:val="224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 xml:space="preserve">4. Алкогольні напої, для виробництва яких вико ристовується спирт етиловий неденатурований і які вироблені на </w:t>
            </w:r>
            <w:r>
              <w:rPr>
                <w:rStyle w:val="211pt"/>
              </w:rPr>
              <w:lastRenderedPageBreak/>
              <w:t>митній території України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lastRenderedPageBreak/>
              <w:t>Дата реалізації товарів виробником, незалежно від цілей і напрямків їх подаль</w:t>
            </w:r>
            <w:r>
              <w:rPr>
                <w:rStyle w:val="211pt"/>
              </w:rPr>
              <w:softHyphen/>
              <w:t>шого використання (п. 216.1)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Суми податку з алкогольних напоїв, для виробництва яких використовується спирт етиловий неденатурований, сплачуються при придбанні марок акцизного податку (пп. 222.1.2, 222.1.3 ПКУ)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Алкогольні напої - про</w:t>
            </w:r>
            <w:r>
              <w:rPr>
                <w:rStyle w:val="211pt"/>
              </w:rPr>
              <w:softHyphen/>
              <w:t>дукти, одержані шляхом спиртового бродіння цукровмісних матеріа</w:t>
            </w:r>
            <w:r>
              <w:rPr>
                <w:rStyle w:val="211pt"/>
              </w:rPr>
              <w:softHyphen/>
              <w:t xml:space="preserve">лів або виготовлені на </w:t>
            </w:r>
            <w:r>
              <w:rPr>
                <w:rStyle w:val="211pt"/>
              </w:rPr>
              <w:lastRenderedPageBreak/>
              <w:t>основі харчових</w:t>
            </w:r>
            <w:r>
              <w:rPr>
                <w:rStyle w:val="211pt"/>
              </w:rPr>
              <w:t xml:space="preserve"> спиртів з вмістом спирту етило</w:t>
            </w:r>
            <w:r>
              <w:rPr>
                <w:rStyle w:val="211pt"/>
              </w:rPr>
              <w:t>вого понад 1,2 відсотка об'ємних одиниць, які зазначені у товарних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позиціях 2204, 2205, 2206, 2208 згідно з УКТ ЗЕД</w:t>
            </w:r>
          </w:p>
        </w:tc>
      </w:tr>
      <w:tr w:rsidR="0095609A" w:rsidTr="0095609A">
        <w:trPr>
          <w:trHeight w:hRule="exact" w:val="906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09A" w:rsidRDefault="0095609A" w:rsidP="00020671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09A" w:rsidRDefault="0095609A" w:rsidP="00020671"/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Якщо спочатку придбавається спирт, а потім - марки, то до отримання спирту: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/>
        </w:tc>
      </w:tr>
      <w:tr w:rsidR="0095609A" w:rsidTr="0095609A">
        <w:trPr>
          <w:trHeight w:hRule="exact" w:val="1809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020671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020671"/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- або сплачується податок (по ставкам для готової продукції і виходячи з отриманого обсягу спирту (пп. 225.1, 225.2 ПКУ)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020671"/>
        </w:tc>
      </w:tr>
    </w:tbl>
    <w:tbl>
      <w:tblPr>
        <w:tblW w:w="928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45"/>
        <w:gridCol w:w="3299"/>
        <w:gridCol w:w="1891"/>
      </w:tblGrid>
      <w:tr w:rsidR="0095609A" w:rsidTr="0095609A">
        <w:trPr>
          <w:trHeight w:hRule="exact" w:val="402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Дата погашення податкового векселя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- або видається податковий вексель. Якщо в період дії такого векселя отримуються акцизні марки, то зобов’язання по векселю погаша</w:t>
            </w:r>
            <w:r>
              <w:rPr>
                <w:rStyle w:val="211pt"/>
              </w:rPr>
              <w:softHyphen/>
              <w:t>ються частково. По закінченню 90 календар</w:t>
            </w:r>
            <w:r>
              <w:rPr>
                <w:rStyle w:val="211pt"/>
              </w:rPr>
              <w:softHyphen/>
              <w:t>них днів з моменту видачі податкового век</w:t>
            </w:r>
            <w:r>
              <w:rPr>
                <w:rStyle w:val="211pt"/>
              </w:rPr>
              <w:softHyphen/>
              <w:t>селя зобов’язання по ньому погашаються в повному обсязі незалежно від того, чи вироб</w:t>
            </w:r>
            <w:r>
              <w:rPr>
                <w:rStyle w:val="211pt"/>
              </w:rPr>
              <w:softHyphen/>
              <w:t>лена на той момент готова продукція і чи купувались для неї акцизні марки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8" w:lineRule="exact"/>
              <w:jc w:val="left"/>
            </w:pPr>
          </w:p>
        </w:tc>
      </w:tr>
      <w:tr w:rsidR="0095609A" w:rsidTr="0095609A">
        <w:trPr>
          <w:trHeight w:hRule="exact" w:val="578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5. Спирт етиловий і біоетанол, які використовується для виробництва продукції, перерахованої в пп.229.1.1 ПКУ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Дата погашення податкового векселя, який видається до отримання спирту або біоетанолу на суму акцизного податку, нарахованого по ставкам, визначеним в пп. 215.3 ПКУ (пп. 229.1.2. ПКУ)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У разі документального підтвердження факту цільового використання спирту етилового або біоетанолу , вексель вважається погашеним і акцизний податок не сплачується..</w:t>
            </w:r>
          </w:p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У разі нецільового їх використання векселеут- римувач здійснює протест векселя, з суб’єкта господарювання стягується акцизний податок по ставці, вказаній у векселі і штраф у розмірі, який обчислюється виходячи з обсягів використаних не за призначенням спирту етилового та біоетанолу та ставки акцизного податку, збільшеної в 1,5 раза. (пп.229.1.17 ПКУ)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Відповідно до пп. 229.1.2 ПКУ на спирт етиловий неден турований, спирт етиловий денатурований, біоета-нол, які вико рис- товуються для виробни</w:t>
            </w:r>
            <w:r>
              <w:rPr>
                <w:rStyle w:val="211pt"/>
              </w:rPr>
              <w:softHyphen/>
              <w:t>цтва продукції, перерахо</w:t>
            </w:r>
            <w:r>
              <w:rPr>
                <w:rStyle w:val="211pt"/>
              </w:rPr>
              <w:softHyphen/>
              <w:t>ваної в пп. 229.1.1 ПКУ, встановлена пільгова ставка податку (0 грн за 1 л 100-відсоткового спирту)</w:t>
            </w:r>
          </w:p>
        </w:tc>
      </w:tr>
      <w:tr w:rsidR="0095609A" w:rsidRPr="0095609A" w:rsidTr="0095609A">
        <w:trPr>
          <w:trHeight w:hRule="exact" w:val="443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lastRenderedPageBreak/>
              <w:t>6. Нафтопродукти (легкі і важкі дистиляти, які вико</w:t>
            </w:r>
            <w:r>
              <w:rPr>
                <w:rStyle w:val="211pt"/>
              </w:rPr>
              <w:softHyphen/>
              <w:t>ристовуються як сировина для нафтохімічної промис</w:t>
            </w:r>
            <w:r>
              <w:rPr>
                <w:rStyle w:val="211pt"/>
              </w:rPr>
              <w:softHyphen/>
              <w:t>ловості, зокрема для виробництва етилену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Дата погашення податкового векселя, який видається до</w:t>
            </w:r>
          </w:p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отримання/ввезення нафто</w:t>
            </w:r>
            <w:r>
              <w:rPr>
                <w:rStyle w:val="211pt"/>
              </w:rPr>
              <w:softHyphen/>
              <w:t>продуктів на суму акцизного податку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09A" w:rsidRPr="00A43DB1" w:rsidRDefault="0095609A" w:rsidP="0095609A">
            <w:pPr>
              <w:pStyle w:val="20"/>
              <w:shd w:val="clear" w:color="auto" w:fill="auto"/>
              <w:spacing w:after="0" w:line="288" w:lineRule="exact"/>
              <w:jc w:val="left"/>
              <w:rPr>
                <w:lang w:val="uk-UA"/>
              </w:rPr>
            </w:pPr>
            <w:r>
              <w:rPr>
                <w:rStyle w:val="211pt"/>
              </w:rPr>
              <w:t>У разі документального підтвердження факту цільового використання легких і важких дистилятів вексель вважається погашеним і акцизний податок не сплачується (пп.229.2.10, 229.2.12 ПКУ). Уразі нецільового їх викорис</w:t>
            </w:r>
            <w:r>
              <w:rPr>
                <w:rStyle w:val="211pt"/>
              </w:rPr>
              <w:softHyphen/>
              <w:t>тання здійснюється протест векселя, з виробника етилену стягується акцизний податок і штраф у розмірі, який обчислюється виходячи з обсягів використаних не за призначенням дистилятів та ставки акцизного податку, збільшеної в 1,5 раза.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9A" w:rsidRPr="0095609A" w:rsidRDefault="0095609A" w:rsidP="0095609A">
            <w:pPr>
              <w:rPr>
                <w:sz w:val="10"/>
                <w:szCs w:val="1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761" w:tblpY="-631"/>
        <w:tblOverlap w:val="never"/>
        <w:tblW w:w="9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2222"/>
        <w:gridCol w:w="3584"/>
        <w:gridCol w:w="2054"/>
      </w:tblGrid>
      <w:tr w:rsidR="0095609A" w:rsidTr="00020671">
        <w:trPr>
          <w:trHeight w:hRule="exact" w:val="555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lastRenderedPageBreak/>
              <w:t>7. Передача підакцизних товарів (продукції), вироблених з давальниць</w:t>
            </w:r>
            <w:r>
              <w:rPr>
                <w:rStyle w:val="211pt"/>
              </w:rPr>
              <w:softHyphen/>
              <w:t>кої сировини (п. 216.5)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Дата їх відвантаження виробником замовнику або за його дорученням іншій особі</w:t>
            </w:r>
          </w:p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(п. 216.5 ПКУ)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Не пізніше дати відвантаження готової продукції виробником власнику (замовнику) або за його дорученням іншій особі (пп. 222.1.4 ПКУ)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Податок сплачує власник (замовник) готово</w:t>
            </w:r>
            <w:r>
              <w:rPr>
                <w:rStyle w:val="211pt"/>
              </w:rPr>
              <w:t>ї продукції виробнику (перероб</w:t>
            </w:r>
            <w:r>
              <w:rPr>
                <w:rStyle w:val="211pt"/>
              </w:rPr>
              <w:t>нику). Відвантаження здійснюється</w:t>
            </w:r>
            <w:r>
              <w:rPr>
                <w:rStyle w:val="211pt"/>
              </w:rPr>
              <w:t xml:space="preserve"> тільки при документальному під</w:t>
            </w:r>
            <w:r>
              <w:rPr>
                <w:rStyle w:val="211pt"/>
              </w:rPr>
              <w:t>твердженні б</w:t>
            </w:r>
            <w:r>
              <w:rPr>
                <w:rStyle w:val="211pt"/>
              </w:rPr>
              <w:t>анку про перерахування відповідної суми податку на пото</w:t>
            </w:r>
            <w:r>
              <w:rPr>
                <w:rStyle w:val="211pt"/>
              </w:rPr>
              <w:t>чний рахунок виробника (пп. 222.1.5)</w:t>
            </w:r>
          </w:p>
        </w:tc>
      </w:tr>
      <w:tr w:rsidR="0095609A" w:rsidTr="00020671">
        <w:trPr>
          <w:trHeight w:hRule="exact" w:val="506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8. Використання підакцизних товарів (продукції) для власних виробничих потреб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Дата їх передачі для такого використання, крім використання для виробництва підакцизних товарів (продукції) (п. 216.6)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9A" w:rsidRDefault="0095609A" w:rsidP="00020671">
            <w:pPr>
              <w:pStyle w:val="20"/>
              <w:shd w:val="clear" w:color="auto" w:fill="auto"/>
              <w:spacing w:after="0" w:line="288" w:lineRule="exact"/>
              <w:jc w:val="left"/>
            </w:pPr>
            <w:r>
              <w:rPr>
                <w:rStyle w:val="211pt"/>
              </w:rPr>
              <w:t>Протягом 10 календарних днів, що настають за останнім днем відповідного граничного строку для подання податкової декларації за місячний податковий період (пп. 222.1.1 ПКУ)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09A" w:rsidRDefault="0095609A" w:rsidP="009560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Така передача здійсню</w:t>
            </w:r>
            <w:r>
              <w:rPr>
                <w:rStyle w:val="211pt"/>
              </w:rPr>
              <w:t>ється на підстав</w:t>
            </w:r>
            <w:r>
              <w:rPr>
                <w:rStyle w:val="211pt"/>
              </w:rPr>
              <w:t>і первинного документа, що під</w:t>
            </w:r>
            <w:r>
              <w:rPr>
                <w:rStyle w:val="211pt"/>
              </w:rPr>
              <w:t>тверджує факт такої передачі, а декларування ПЗ по акцизному податку в декларації акцизного податку здійснюється за період, в якому мала місце така передача</w:t>
            </w:r>
          </w:p>
        </w:tc>
      </w:tr>
    </w:tbl>
    <w:p w:rsidR="004762E4" w:rsidRPr="0095609A" w:rsidRDefault="004762E4" w:rsidP="004762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62E4" w:rsidRPr="009560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2D" w:rsidRDefault="0096042D" w:rsidP="00B1613C">
      <w:pPr>
        <w:spacing w:after="0" w:line="240" w:lineRule="auto"/>
      </w:pPr>
      <w:r>
        <w:separator/>
      </w:r>
    </w:p>
  </w:endnote>
  <w:endnote w:type="continuationSeparator" w:id="0">
    <w:p w:rsidR="0096042D" w:rsidRDefault="0096042D" w:rsidP="00B1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2D" w:rsidRDefault="0096042D" w:rsidP="00B1613C">
      <w:pPr>
        <w:spacing w:after="0" w:line="240" w:lineRule="auto"/>
      </w:pPr>
      <w:r>
        <w:separator/>
      </w:r>
    </w:p>
  </w:footnote>
  <w:footnote w:type="continuationSeparator" w:id="0">
    <w:p w:rsidR="0096042D" w:rsidRDefault="0096042D" w:rsidP="00B1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78177"/>
      <w:docPartObj>
        <w:docPartGallery w:val="Page Numbers (Top of Page)"/>
        <w:docPartUnique/>
      </w:docPartObj>
    </w:sdtPr>
    <w:sdtContent>
      <w:p w:rsidR="00E536FD" w:rsidRDefault="00E536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A3">
          <w:rPr>
            <w:noProof/>
          </w:rPr>
          <w:t>1</w:t>
        </w:r>
        <w:r>
          <w:fldChar w:fldCharType="end"/>
        </w:r>
      </w:p>
    </w:sdtContent>
  </w:sdt>
  <w:p w:rsidR="00B1613C" w:rsidRDefault="00B161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145"/>
    <w:multiLevelType w:val="hybridMultilevel"/>
    <w:tmpl w:val="CD64172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D6D99"/>
    <w:multiLevelType w:val="hybridMultilevel"/>
    <w:tmpl w:val="4DB8DF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D527B"/>
    <w:multiLevelType w:val="hybridMultilevel"/>
    <w:tmpl w:val="E0C0B8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118D6"/>
    <w:multiLevelType w:val="hybridMultilevel"/>
    <w:tmpl w:val="F262355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B91105"/>
    <w:multiLevelType w:val="hybridMultilevel"/>
    <w:tmpl w:val="42809D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48"/>
    <w:rsid w:val="00072501"/>
    <w:rsid w:val="001165F3"/>
    <w:rsid w:val="00323385"/>
    <w:rsid w:val="00394AA3"/>
    <w:rsid w:val="00415F48"/>
    <w:rsid w:val="004762E4"/>
    <w:rsid w:val="0052538D"/>
    <w:rsid w:val="00580793"/>
    <w:rsid w:val="006903F2"/>
    <w:rsid w:val="006E2685"/>
    <w:rsid w:val="008070BC"/>
    <w:rsid w:val="0095609A"/>
    <w:rsid w:val="0096042D"/>
    <w:rsid w:val="009F5B32"/>
    <w:rsid w:val="00A124E2"/>
    <w:rsid w:val="00A36F59"/>
    <w:rsid w:val="00B1613C"/>
    <w:rsid w:val="00BA6CE9"/>
    <w:rsid w:val="00CB7B0C"/>
    <w:rsid w:val="00E373FB"/>
    <w:rsid w:val="00E536FD"/>
    <w:rsid w:val="00F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A28"/>
  <w15:docId w15:val="{319A8150-0905-4EE7-8713-B1647AD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5F3"/>
    <w:rPr>
      <w:color w:val="0000FF"/>
      <w:u w:val="single"/>
    </w:rPr>
  </w:style>
  <w:style w:type="paragraph" w:customStyle="1" w:styleId="a5">
    <w:name w:val="Мой"/>
    <w:basedOn w:val="a"/>
    <w:next w:val="a"/>
    <w:link w:val="a6"/>
    <w:autoRedefine/>
    <w:qFormat/>
    <w:rsid w:val="008070B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2D2D2D"/>
      <w:sz w:val="28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rsid w:val="006E26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Мой Знак"/>
    <w:basedOn w:val="a0"/>
    <w:link w:val="a5"/>
    <w:rsid w:val="008070BC"/>
    <w:rPr>
      <w:rFonts w:ascii="Times New Roman" w:eastAsia="Times New Roman" w:hAnsi="Times New Roman" w:cs="Arial"/>
      <w:color w:val="2D2D2D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E26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2685"/>
    <w:pPr>
      <w:widowControl w:val="0"/>
      <w:shd w:val="clear" w:color="auto" w:fill="FFFFFF"/>
      <w:spacing w:after="3480"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E2685"/>
    <w:pPr>
      <w:widowControl w:val="0"/>
      <w:shd w:val="clear" w:color="auto" w:fill="FFFFFF"/>
      <w:spacing w:before="300" w:after="360" w:line="322" w:lineRule="exact"/>
      <w:ind w:hanging="70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6E26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"/>
    <w:basedOn w:val="2"/>
    <w:rsid w:val="006E26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E268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52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13C"/>
  </w:style>
  <w:style w:type="paragraph" w:styleId="aa">
    <w:name w:val="footer"/>
    <w:basedOn w:val="a"/>
    <w:link w:val="ab"/>
    <w:uiPriority w:val="99"/>
    <w:unhideWhenUsed/>
    <w:rsid w:val="00B1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13C"/>
  </w:style>
  <w:style w:type="paragraph" w:styleId="ac">
    <w:name w:val="Balloon Text"/>
    <w:basedOn w:val="a"/>
    <w:link w:val="ad"/>
    <w:uiPriority w:val="99"/>
    <w:semiHidden/>
    <w:unhideWhenUsed/>
    <w:rsid w:val="00B1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613C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2"/>
    <w:rsid w:val="009560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">
    <w:name w:val="Колонтитул (2)"/>
    <w:basedOn w:val="a0"/>
    <w:rsid w:val="00956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12835</Words>
  <Characters>7317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Mila</cp:lastModifiedBy>
  <cp:revision>6</cp:revision>
  <cp:lastPrinted>2019-04-24T19:12:00Z</cp:lastPrinted>
  <dcterms:created xsi:type="dcterms:W3CDTF">2019-04-23T09:59:00Z</dcterms:created>
  <dcterms:modified xsi:type="dcterms:W3CDTF">2019-05-01T14:54:00Z</dcterms:modified>
</cp:coreProperties>
</file>