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4DF" w:rsidRPr="005D064B" w:rsidRDefault="006C74DF" w:rsidP="001F6874">
      <w:pPr>
        <w:spacing w:line="240" w:lineRule="auto"/>
        <w:ind w:firstLine="284"/>
        <w:jc w:val="center"/>
        <w:rPr>
          <w:b/>
          <w:lang w:val="uk-UA"/>
        </w:rPr>
      </w:pPr>
      <w:r w:rsidRPr="005D064B">
        <w:rPr>
          <w:b/>
          <w:lang w:val="uk-UA"/>
        </w:rPr>
        <w:t>Міністерство освіти і науки України</w:t>
      </w:r>
    </w:p>
    <w:p w:rsidR="006C74DF" w:rsidRPr="005D064B" w:rsidRDefault="006C74DF" w:rsidP="001F6874">
      <w:pPr>
        <w:spacing w:line="240" w:lineRule="auto"/>
        <w:ind w:firstLine="284"/>
        <w:jc w:val="center"/>
        <w:rPr>
          <w:b/>
          <w:lang w:val="uk-UA"/>
        </w:rPr>
      </w:pPr>
      <w:r w:rsidRPr="005D064B">
        <w:rPr>
          <w:b/>
          <w:lang w:val="uk-UA"/>
        </w:rPr>
        <w:t>Запорізька державна інженерна академія</w:t>
      </w:r>
    </w:p>
    <w:p w:rsidR="006C74DF" w:rsidRPr="005D064B" w:rsidRDefault="00990974" w:rsidP="001F6874">
      <w:pPr>
        <w:spacing w:line="240" w:lineRule="auto"/>
        <w:rPr>
          <w:szCs w:val="28"/>
          <w:lang w:val="uk-UA"/>
        </w:rPr>
      </w:pPr>
      <w:r w:rsidRPr="005D064B">
        <w:rPr>
          <w:noProof/>
          <w:lang w:val="uk-UA"/>
        </w:rPr>
        <mc:AlternateContent>
          <mc:Choice Requires="wps">
            <w:drawing>
              <wp:anchor distT="4294967295" distB="4294967295" distL="114300" distR="114300" simplePos="0" relativeHeight="251640320" behindDoc="0" locked="0" layoutInCell="0" allowOverlap="1" wp14:anchorId="3D541C8E" wp14:editId="5ED83E70">
                <wp:simplePos x="0" y="0"/>
                <wp:positionH relativeFrom="column">
                  <wp:posOffset>76200</wp:posOffset>
                </wp:positionH>
                <wp:positionV relativeFrom="paragraph">
                  <wp:posOffset>57784</wp:posOffset>
                </wp:positionV>
                <wp:extent cx="3657600" cy="0"/>
                <wp:effectExtent l="0" t="0" r="19050" b="19050"/>
                <wp:wrapNone/>
                <wp:docPr id="5609"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050537" id="Line 445" o:spid="_x0000_s1026" style="position:absolute;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4.55pt" to="29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x6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" o:allowincell="f"/>
            </w:pict>
          </mc:Fallback>
        </mc:AlternateContent>
      </w:r>
      <w:r w:rsidR="00042D8B" w:rsidRPr="005D064B">
        <w:rPr>
          <w:noProof/>
          <w:lang w:val="uk-UA"/>
        </w:rPr>
        <w:drawing>
          <wp:anchor distT="0" distB="0" distL="114300" distR="114300" simplePos="0" relativeHeight="251639296" behindDoc="1" locked="0" layoutInCell="0" allowOverlap="1" wp14:anchorId="28E03A23" wp14:editId="3D231653">
            <wp:simplePos x="0" y="0"/>
            <wp:positionH relativeFrom="column">
              <wp:posOffset>-5080</wp:posOffset>
            </wp:positionH>
            <wp:positionV relativeFrom="paragraph">
              <wp:posOffset>90805</wp:posOffset>
            </wp:positionV>
            <wp:extent cx="1085850" cy="1097280"/>
            <wp:effectExtent l="0" t="0" r="0" b="0"/>
            <wp:wrapTight wrapText="bothSides">
              <wp:wrapPolygon edited="0">
                <wp:start x="0" y="0"/>
                <wp:lineTo x="0" y="21375"/>
                <wp:lineTo x="21221" y="21375"/>
                <wp:lineTo x="21221" y="0"/>
                <wp:lineTo x="0" y="0"/>
              </wp:wrapPolygon>
            </wp:wrapTight>
            <wp:docPr id="444" name="Рисунок 444" descr="Эмблема акаде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Эмблема академи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97280"/>
                    </a:xfrm>
                    <a:prstGeom prst="rect">
                      <a:avLst/>
                    </a:prstGeom>
                    <a:noFill/>
                    <a:ln>
                      <a:noFill/>
                    </a:ln>
                  </pic:spPr>
                </pic:pic>
              </a:graphicData>
            </a:graphic>
          </wp:anchor>
        </w:drawing>
      </w:r>
    </w:p>
    <w:p w:rsidR="00F250AE" w:rsidRPr="005D064B" w:rsidRDefault="00F250AE" w:rsidP="00F250AE">
      <w:pPr>
        <w:spacing w:line="276" w:lineRule="auto"/>
        <w:rPr>
          <w:b/>
          <w:lang w:val="uk-UA"/>
        </w:rPr>
      </w:pPr>
      <w:r w:rsidRPr="00730AEC">
        <w:rPr>
          <w:b/>
          <w:lang w:val="uk-UA"/>
        </w:rPr>
        <w:t>УДК 628</w:t>
      </w:r>
    </w:p>
    <w:p w:rsidR="00F250AE" w:rsidRPr="005D064B" w:rsidRDefault="00F250AE" w:rsidP="00F250AE">
      <w:pPr>
        <w:spacing w:line="276" w:lineRule="auto"/>
        <w:rPr>
          <w:b/>
          <w:lang w:val="uk-UA"/>
        </w:rPr>
      </w:pPr>
      <w:r w:rsidRPr="005D064B">
        <w:rPr>
          <w:b/>
          <w:lang w:val="uk-UA"/>
        </w:rPr>
        <w:t>Факультет БЦІ</w:t>
      </w:r>
    </w:p>
    <w:p w:rsidR="00F250AE" w:rsidRPr="005D064B" w:rsidRDefault="00F250AE" w:rsidP="00F250AE">
      <w:pPr>
        <w:spacing w:line="276" w:lineRule="auto"/>
        <w:rPr>
          <w:b/>
          <w:lang w:val="uk-UA"/>
        </w:rPr>
      </w:pPr>
      <w:r w:rsidRPr="005D064B">
        <w:rPr>
          <w:b/>
          <w:lang w:val="uk-UA"/>
        </w:rPr>
        <w:t>Кафедра водопостачання і водовідведення</w:t>
      </w:r>
    </w:p>
    <w:p w:rsidR="006C74DF" w:rsidRPr="005D064B" w:rsidRDefault="006C74DF" w:rsidP="001F6874">
      <w:pPr>
        <w:spacing w:line="240" w:lineRule="auto"/>
        <w:rPr>
          <w:szCs w:val="28"/>
          <w:lang w:val="uk-UA"/>
        </w:rPr>
      </w:pPr>
    </w:p>
    <w:p w:rsidR="006C74DF" w:rsidRPr="005D064B" w:rsidRDefault="006C74DF" w:rsidP="00F250AE">
      <w:pPr>
        <w:ind w:right="680"/>
        <w:rPr>
          <w:szCs w:val="28"/>
          <w:lang w:val="uk-UA"/>
        </w:rPr>
      </w:pPr>
    </w:p>
    <w:p w:rsidR="00B86518" w:rsidRPr="005D064B" w:rsidRDefault="00B86518" w:rsidP="001F6874">
      <w:pPr>
        <w:widowControl w:val="0"/>
        <w:tabs>
          <w:tab w:val="left" w:pos="144"/>
          <w:tab w:val="left" w:pos="576"/>
          <w:tab w:val="left" w:pos="2880"/>
        </w:tabs>
        <w:spacing w:line="288" w:lineRule="auto"/>
        <w:ind w:firstLine="5942"/>
        <w:rPr>
          <w:b/>
          <w:sz w:val="32"/>
          <w:lang w:val="uk-UA"/>
        </w:rPr>
      </w:pPr>
      <w:r w:rsidRPr="005D064B">
        <w:rPr>
          <w:b/>
          <w:sz w:val="32"/>
          <w:lang w:val="uk-UA"/>
        </w:rPr>
        <w:t>Прутцьков Д.В.</w:t>
      </w:r>
    </w:p>
    <w:p w:rsidR="00F250AE" w:rsidRPr="005D064B" w:rsidRDefault="00F250AE" w:rsidP="00F250AE">
      <w:pPr>
        <w:widowControl w:val="0"/>
        <w:tabs>
          <w:tab w:val="left" w:pos="144"/>
          <w:tab w:val="left" w:pos="576"/>
          <w:tab w:val="left" w:pos="2880"/>
        </w:tabs>
        <w:spacing w:line="288" w:lineRule="auto"/>
        <w:ind w:firstLine="5942"/>
        <w:rPr>
          <w:b/>
          <w:sz w:val="32"/>
          <w:lang w:val="uk-UA"/>
        </w:rPr>
      </w:pPr>
      <w:r w:rsidRPr="005D064B">
        <w:rPr>
          <w:b/>
          <w:sz w:val="32"/>
          <w:lang w:val="uk-UA"/>
        </w:rPr>
        <w:t>Сокольник В.І.</w:t>
      </w:r>
    </w:p>
    <w:p w:rsidR="00B86518" w:rsidRPr="005D064B" w:rsidRDefault="00B86518" w:rsidP="001F6874">
      <w:pPr>
        <w:widowControl w:val="0"/>
        <w:tabs>
          <w:tab w:val="left" w:pos="144"/>
          <w:tab w:val="left" w:pos="576"/>
          <w:tab w:val="left" w:pos="2880"/>
        </w:tabs>
        <w:spacing w:line="288" w:lineRule="auto"/>
        <w:ind w:firstLine="5942"/>
        <w:rPr>
          <w:b/>
          <w:sz w:val="32"/>
          <w:lang w:val="uk-UA"/>
        </w:rPr>
      </w:pPr>
      <w:r w:rsidRPr="005D064B">
        <w:rPr>
          <w:b/>
          <w:sz w:val="32"/>
          <w:lang w:val="uk-UA"/>
        </w:rPr>
        <w:t>Добровольська О.Г.</w:t>
      </w:r>
    </w:p>
    <w:p w:rsidR="00B86518" w:rsidRPr="005D064B" w:rsidRDefault="00B86518" w:rsidP="001F6874">
      <w:pPr>
        <w:widowControl w:val="0"/>
        <w:tabs>
          <w:tab w:val="left" w:pos="144"/>
          <w:tab w:val="left" w:pos="576"/>
          <w:tab w:val="left" w:pos="2880"/>
        </w:tabs>
        <w:spacing w:line="288" w:lineRule="auto"/>
        <w:ind w:firstLine="5942"/>
        <w:rPr>
          <w:b/>
          <w:sz w:val="32"/>
          <w:lang w:val="uk-UA"/>
        </w:rPr>
      </w:pPr>
      <w:r w:rsidRPr="005D064B">
        <w:rPr>
          <w:b/>
          <w:sz w:val="32"/>
          <w:lang w:val="uk-UA"/>
        </w:rPr>
        <w:t>Коляда В.П.</w:t>
      </w:r>
    </w:p>
    <w:p w:rsidR="00B86518" w:rsidRPr="005D064B" w:rsidRDefault="00B86518" w:rsidP="001F6874">
      <w:pPr>
        <w:widowControl w:val="0"/>
        <w:tabs>
          <w:tab w:val="left" w:pos="144"/>
          <w:tab w:val="left" w:pos="576"/>
          <w:tab w:val="left" w:pos="2880"/>
        </w:tabs>
        <w:spacing w:line="288" w:lineRule="auto"/>
        <w:ind w:firstLine="5942"/>
        <w:rPr>
          <w:b/>
          <w:sz w:val="32"/>
          <w:lang w:val="uk-UA"/>
        </w:rPr>
      </w:pPr>
      <w:r w:rsidRPr="005D064B">
        <w:rPr>
          <w:b/>
          <w:sz w:val="32"/>
          <w:lang w:val="uk-UA"/>
        </w:rPr>
        <w:t>Василенко Т.Г.</w:t>
      </w:r>
    </w:p>
    <w:p w:rsidR="001F6874" w:rsidRPr="005D064B" w:rsidRDefault="001F6874" w:rsidP="001F6874">
      <w:pPr>
        <w:widowControl w:val="0"/>
        <w:tabs>
          <w:tab w:val="left" w:pos="144"/>
          <w:tab w:val="left" w:pos="576"/>
          <w:tab w:val="left" w:pos="2880"/>
        </w:tabs>
        <w:spacing w:line="288" w:lineRule="auto"/>
        <w:ind w:firstLine="5942"/>
        <w:rPr>
          <w:b/>
          <w:sz w:val="32"/>
          <w:lang w:val="uk-UA"/>
        </w:rPr>
      </w:pPr>
      <w:r w:rsidRPr="005D064B">
        <w:rPr>
          <w:b/>
          <w:sz w:val="32"/>
          <w:lang w:val="uk-UA"/>
        </w:rPr>
        <w:t>Чиганов С.Л.</w:t>
      </w:r>
    </w:p>
    <w:p w:rsidR="001F6874" w:rsidRPr="005D064B" w:rsidRDefault="001F6874" w:rsidP="006C74DF">
      <w:pPr>
        <w:widowControl w:val="0"/>
        <w:tabs>
          <w:tab w:val="left" w:pos="144"/>
          <w:tab w:val="left" w:pos="576"/>
          <w:tab w:val="left" w:pos="2880"/>
        </w:tabs>
        <w:ind w:firstLine="5940"/>
        <w:rPr>
          <w:b/>
          <w:snapToGrid w:val="0"/>
          <w:sz w:val="32"/>
          <w:lang w:val="uk-UA"/>
        </w:rPr>
      </w:pPr>
      <w:r w:rsidRPr="005D064B">
        <w:rPr>
          <w:b/>
          <w:sz w:val="32"/>
          <w:lang w:val="uk-UA"/>
        </w:rPr>
        <w:t>С</w:t>
      </w:r>
      <w:r w:rsidR="00B86518" w:rsidRPr="005D064B">
        <w:rPr>
          <w:b/>
          <w:sz w:val="32"/>
          <w:lang w:val="uk-UA"/>
        </w:rPr>
        <w:t>вітлична В.Б.</w:t>
      </w:r>
    </w:p>
    <w:p w:rsidR="006C74DF" w:rsidRPr="005D064B" w:rsidRDefault="006C74DF" w:rsidP="006C74DF">
      <w:pPr>
        <w:widowControl w:val="0"/>
        <w:tabs>
          <w:tab w:val="left" w:pos="144"/>
          <w:tab w:val="left" w:pos="576"/>
          <w:tab w:val="left" w:pos="2880"/>
        </w:tabs>
        <w:rPr>
          <w:snapToGrid w:val="0"/>
          <w:sz w:val="24"/>
          <w:lang w:val="uk-UA"/>
        </w:rPr>
      </w:pPr>
    </w:p>
    <w:p w:rsidR="00F250AE" w:rsidRPr="005D064B" w:rsidRDefault="00F250AE" w:rsidP="006C74DF">
      <w:pPr>
        <w:widowControl w:val="0"/>
        <w:tabs>
          <w:tab w:val="left" w:pos="144"/>
          <w:tab w:val="left" w:pos="576"/>
          <w:tab w:val="left" w:pos="2880"/>
        </w:tabs>
        <w:rPr>
          <w:snapToGrid w:val="0"/>
          <w:sz w:val="24"/>
          <w:lang w:val="uk-UA"/>
        </w:rPr>
      </w:pPr>
    </w:p>
    <w:p w:rsidR="006C74DF" w:rsidRPr="005D064B" w:rsidRDefault="001F6874" w:rsidP="001F6874">
      <w:pPr>
        <w:pStyle w:val="21"/>
        <w:jc w:val="center"/>
        <w:rPr>
          <w:b/>
          <w:snapToGrid w:val="0"/>
          <w:kern w:val="16"/>
          <w:sz w:val="36"/>
          <w:lang w:val="uk-UA"/>
        </w:rPr>
      </w:pPr>
      <w:r w:rsidRPr="005D064B">
        <w:rPr>
          <w:b/>
          <w:sz w:val="36"/>
          <w:szCs w:val="36"/>
          <w:lang w:val="uk-UA"/>
        </w:rPr>
        <w:t xml:space="preserve">ВОДОПОСТАЧАННЯ </w:t>
      </w:r>
      <w:r w:rsidR="00B86518" w:rsidRPr="005D064B">
        <w:rPr>
          <w:b/>
          <w:sz w:val="36"/>
          <w:szCs w:val="36"/>
          <w:lang w:val="uk-UA"/>
        </w:rPr>
        <w:t xml:space="preserve">ТА ВОДОВІДВЕДЕННЯ </w:t>
      </w:r>
      <w:r w:rsidR="006C74DF" w:rsidRPr="005D064B">
        <w:rPr>
          <w:b/>
          <w:sz w:val="36"/>
          <w:szCs w:val="36"/>
          <w:lang w:val="uk-UA"/>
        </w:rPr>
        <w:t>ПРОМИСЛОВИХ ПІДПРИЄМСТВ</w:t>
      </w:r>
    </w:p>
    <w:p w:rsidR="006C74DF" w:rsidRPr="005D064B" w:rsidRDefault="006C74DF" w:rsidP="001F6874">
      <w:pPr>
        <w:pStyle w:val="21"/>
        <w:jc w:val="left"/>
        <w:rPr>
          <w:snapToGrid w:val="0"/>
          <w:sz w:val="24"/>
          <w:szCs w:val="24"/>
          <w:lang w:val="uk-UA"/>
        </w:rPr>
      </w:pPr>
    </w:p>
    <w:p w:rsidR="006C74DF" w:rsidRPr="005D064B" w:rsidRDefault="00F250AE" w:rsidP="00F250AE">
      <w:pPr>
        <w:spacing w:line="240" w:lineRule="auto"/>
        <w:ind w:firstLine="0"/>
        <w:jc w:val="center"/>
        <w:rPr>
          <w:b/>
          <w:snapToGrid w:val="0"/>
          <w:sz w:val="32"/>
          <w:lang w:val="uk-UA"/>
        </w:rPr>
      </w:pPr>
      <w:r w:rsidRPr="005D064B">
        <w:rPr>
          <w:b/>
          <w:snapToGrid w:val="0"/>
          <w:sz w:val="32"/>
          <w:lang w:val="uk-UA"/>
        </w:rPr>
        <w:t xml:space="preserve">Навчальний посібник з дисциплін </w:t>
      </w:r>
      <w:r w:rsidRPr="005D064B">
        <w:rPr>
          <w:b/>
          <w:snapToGrid w:val="0"/>
          <w:sz w:val="32"/>
          <w:lang w:val="uk-UA"/>
        </w:rPr>
        <w:br/>
        <w:t xml:space="preserve">«Водопостачання промислових підприємств», </w:t>
      </w:r>
      <w:r w:rsidRPr="005D064B">
        <w:rPr>
          <w:b/>
          <w:snapToGrid w:val="0"/>
          <w:sz w:val="32"/>
          <w:lang w:val="uk-UA"/>
        </w:rPr>
        <w:br/>
        <w:t>«Системи водовідведення промислових підприємств»</w:t>
      </w:r>
    </w:p>
    <w:p w:rsidR="006C74DF" w:rsidRPr="005D064B" w:rsidRDefault="006C74DF" w:rsidP="001F6874">
      <w:pPr>
        <w:ind w:firstLine="0"/>
        <w:jc w:val="center"/>
        <w:rPr>
          <w:b/>
          <w:snapToGrid w:val="0"/>
          <w:sz w:val="10"/>
          <w:szCs w:val="10"/>
          <w:lang w:val="uk-UA"/>
        </w:rPr>
      </w:pPr>
    </w:p>
    <w:p w:rsidR="006C74DF" w:rsidRPr="005D064B" w:rsidRDefault="006C74DF" w:rsidP="001F6874">
      <w:pPr>
        <w:ind w:firstLine="0"/>
        <w:jc w:val="center"/>
        <w:rPr>
          <w:b/>
          <w:i/>
          <w:snapToGrid w:val="0"/>
          <w:lang w:val="uk-UA"/>
        </w:rPr>
      </w:pPr>
      <w:r w:rsidRPr="005D064B">
        <w:rPr>
          <w:b/>
          <w:i/>
          <w:snapToGrid w:val="0"/>
          <w:lang w:val="uk-UA"/>
        </w:rPr>
        <w:t xml:space="preserve">для студентів </w:t>
      </w:r>
      <w:r w:rsidR="00CD2BF6" w:rsidRPr="005D064B">
        <w:rPr>
          <w:b/>
          <w:i/>
          <w:snapToGrid w:val="0"/>
          <w:lang w:val="uk-UA"/>
        </w:rPr>
        <w:t xml:space="preserve">спеціальності </w:t>
      </w:r>
      <w:r w:rsidRPr="005D064B">
        <w:rPr>
          <w:b/>
          <w:i/>
          <w:snapToGrid w:val="0"/>
          <w:lang w:val="uk-UA"/>
        </w:rPr>
        <w:t>«Водопостачання і водовідведення»</w:t>
      </w:r>
    </w:p>
    <w:p w:rsidR="006C74DF" w:rsidRPr="005D064B" w:rsidRDefault="006C74DF" w:rsidP="006C74DF">
      <w:pPr>
        <w:rPr>
          <w:sz w:val="24"/>
          <w:lang w:val="uk-UA"/>
        </w:rPr>
      </w:pPr>
    </w:p>
    <w:p w:rsidR="006C74DF" w:rsidRPr="005D064B" w:rsidRDefault="006C74DF" w:rsidP="006C74DF">
      <w:pPr>
        <w:rPr>
          <w:sz w:val="24"/>
          <w:lang w:val="uk-UA"/>
        </w:rPr>
      </w:pPr>
    </w:p>
    <w:p w:rsidR="006C74DF" w:rsidRPr="005D064B" w:rsidRDefault="006C74DF" w:rsidP="006C74DF">
      <w:pPr>
        <w:rPr>
          <w:sz w:val="24"/>
          <w:lang w:val="uk-UA"/>
        </w:rPr>
      </w:pPr>
    </w:p>
    <w:p w:rsidR="006C74DF" w:rsidRPr="005D064B" w:rsidRDefault="006C74DF" w:rsidP="006C74DF">
      <w:pPr>
        <w:rPr>
          <w:sz w:val="24"/>
          <w:lang w:val="uk-UA"/>
        </w:rPr>
      </w:pPr>
    </w:p>
    <w:p w:rsidR="006C74DF" w:rsidRPr="005D064B" w:rsidRDefault="006C74DF" w:rsidP="006C74DF">
      <w:pPr>
        <w:rPr>
          <w:sz w:val="24"/>
          <w:lang w:val="uk-UA"/>
        </w:rPr>
      </w:pPr>
    </w:p>
    <w:p w:rsidR="006C74DF" w:rsidRPr="005D064B" w:rsidRDefault="006C74DF" w:rsidP="006C74DF">
      <w:pPr>
        <w:rPr>
          <w:sz w:val="24"/>
          <w:lang w:val="uk-UA"/>
        </w:rPr>
      </w:pPr>
    </w:p>
    <w:p w:rsidR="006C74DF" w:rsidRPr="005D064B" w:rsidRDefault="006C74DF" w:rsidP="006C74DF">
      <w:pPr>
        <w:rPr>
          <w:sz w:val="24"/>
          <w:lang w:val="uk-UA"/>
        </w:rPr>
      </w:pPr>
    </w:p>
    <w:p w:rsidR="006C74DF" w:rsidRPr="005D064B" w:rsidRDefault="006C74DF" w:rsidP="006C74DF">
      <w:pPr>
        <w:rPr>
          <w:sz w:val="32"/>
          <w:lang w:val="uk-UA"/>
        </w:rPr>
      </w:pPr>
    </w:p>
    <w:p w:rsidR="00CD2BF6" w:rsidRPr="005D064B" w:rsidRDefault="00CD2BF6" w:rsidP="006C74DF">
      <w:pPr>
        <w:rPr>
          <w:sz w:val="10"/>
          <w:szCs w:val="10"/>
          <w:lang w:val="uk-UA"/>
        </w:rPr>
      </w:pPr>
    </w:p>
    <w:p w:rsidR="008A12E8" w:rsidRPr="005D064B" w:rsidRDefault="006C74DF" w:rsidP="008A12E8">
      <w:pPr>
        <w:spacing w:line="288" w:lineRule="auto"/>
        <w:jc w:val="center"/>
        <w:rPr>
          <w:b/>
          <w:lang w:val="uk-UA"/>
        </w:rPr>
      </w:pPr>
      <w:r w:rsidRPr="005D064B">
        <w:rPr>
          <w:b/>
          <w:lang w:val="uk-UA"/>
        </w:rPr>
        <w:t>Запоріжжя</w:t>
      </w:r>
    </w:p>
    <w:p w:rsidR="006C74DF" w:rsidRPr="005D064B" w:rsidRDefault="006C74DF" w:rsidP="006C74DF">
      <w:pPr>
        <w:jc w:val="center"/>
        <w:rPr>
          <w:b/>
          <w:lang w:val="uk-UA"/>
        </w:rPr>
      </w:pPr>
      <w:r w:rsidRPr="005D064B">
        <w:rPr>
          <w:b/>
          <w:lang w:val="uk-UA"/>
        </w:rPr>
        <w:t>20</w:t>
      </w:r>
      <w:r w:rsidR="00F250AE" w:rsidRPr="005D064B">
        <w:rPr>
          <w:b/>
          <w:lang w:val="uk-UA"/>
        </w:rPr>
        <w:t>18</w:t>
      </w:r>
    </w:p>
    <w:p w:rsidR="006C74DF" w:rsidRPr="005D064B" w:rsidRDefault="006C74DF" w:rsidP="00901F55">
      <w:pPr>
        <w:spacing w:line="288" w:lineRule="auto"/>
        <w:jc w:val="center"/>
        <w:rPr>
          <w:lang w:val="uk-UA"/>
        </w:rPr>
      </w:pPr>
      <w:r w:rsidRPr="005D064B">
        <w:rPr>
          <w:sz w:val="32"/>
          <w:lang w:val="uk-UA"/>
        </w:rPr>
        <w:br w:type="page"/>
      </w:r>
      <w:r w:rsidRPr="005D064B">
        <w:rPr>
          <w:lang w:val="uk-UA"/>
        </w:rPr>
        <w:lastRenderedPageBreak/>
        <w:t>Міністерство освіти і науки України</w:t>
      </w:r>
    </w:p>
    <w:p w:rsidR="006C74DF" w:rsidRPr="005D064B" w:rsidRDefault="006C74DF" w:rsidP="006C74DF">
      <w:pPr>
        <w:jc w:val="center"/>
        <w:rPr>
          <w:sz w:val="24"/>
          <w:lang w:val="uk-UA"/>
        </w:rPr>
      </w:pPr>
      <w:r w:rsidRPr="005D064B">
        <w:rPr>
          <w:lang w:val="uk-UA"/>
        </w:rPr>
        <w:t>Запорізька державна інженерна академія</w:t>
      </w:r>
    </w:p>
    <w:p w:rsidR="006C74DF" w:rsidRPr="005D064B" w:rsidRDefault="006C74DF" w:rsidP="006C74DF">
      <w:pPr>
        <w:rPr>
          <w:sz w:val="24"/>
          <w:lang w:val="uk-UA"/>
        </w:rPr>
      </w:pPr>
    </w:p>
    <w:p w:rsidR="006C74DF" w:rsidRPr="005D064B" w:rsidRDefault="006C74DF" w:rsidP="006C74DF">
      <w:pPr>
        <w:rPr>
          <w:sz w:val="24"/>
          <w:lang w:val="uk-UA"/>
        </w:rPr>
      </w:pPr>
    </w:p>
    <w:p w:rsidR="006C74DF" w:rsidRPr="005D064B" w:rsidRDefault="006C74DF" w:rsidP="006C74DF">
      <w:pPr>
        <w:rPr>
          <w:sz w:val="24"/>
          <w:lang w:val="uk-UA"/>
        </w:rPr>
      </w:pPr>
    </w:p>
    <w:p w:rsidR="006C74DF" w:rsidRPr="005D064B" w:rsidRDefault="006C74DF" w:rsidP="006C74DF">
      <w:pPr>
        <w:rPr>
          <w:sz w:val="24"/>
          <w:lang w:val="uk-UA"/>
        </w:rPr>
      </w:pPr>
    </w:p>
    <w:p w:rsidR="006C74DF" w:rsidRPr="005D064B" w:rsidRDefault="006C74DF" w:rsidP="006C74DF">
      <w:pPr>
        <w:jc w:val="right"/>
        <w:rPr>
          <w:sz w:val="24"/>
          <w:lang w:val="uk-UA"/>
        </w:rPr>
      </w:pPr>
    </w:p>
    <w:p w:rsidR="006C74DF" w:rsidRPr="005D064B" w:rsidRDefault="006C74DF" w:rsidP="006C74DF">
      <w:pPr>
        <w:jc w:val="right"/>
        <w:rPr>
          <w:sz w:val="24"/>
          <w:lang w:val="uk-UA"/>
        </w:rPr>
      </w:pPr>
    </w:p>
    <w:p w:rsidR="006C74DF" w:rsidRPr="005D064B" w:rsidRDefault="006C74DF" w:rsidP="006C74DF">
      <w:pPr>
        <w:jc w:val="right"/>
        <w:rPr>
          <w:sz w:val="24"/>
          <w:lang w:val="uk-UA"/>
        </w:rPr>
      </w:pPr>
    </w:p>
    <w:p w:rsidR="006C74DF" w:rsidRPr="005D064B" w:rsidRDefault="006C74DF" w:rsidP="006C74DF">
      <w:pPr>
        <w:jc w:val="right"/>
        <w:rPr>
          <w:sz w:val="24"/>
          <w:lang w:val="uk-UA"/>
        </w:rPr>
      </w:pPr>
    </w:p>
    <w:p w:rsidR="006C74DF" w:rsidRPr="005D064B" w:rsidRDefault="006C74DF" w:rsidP="006C74DF">
      <w:pPr>
        <w:jc w:val="right"/>
        <w:rPr>
          <w:sz w:val="24"/>
          <w:lang w:val="uk-UA"/>
        </w:rPr>
      </w:pPr>
    </w:p>
    <w:p w:rsidR="006C74DF" w:rsidRPr="005D064B" w:rsidRDefault="006C74DF" w:rsidP="006C74DF">
      <w:pPr>
        <w:jc w:val="right"/>
        <w:rPr>
          <w:sz w:val="24"/>
          <w:lang w:val="uk-UA"/>
        </w:rPr>
      </w:pPr>
    </w:p>
    <w:p w:rsidR="001F6874" w:rsidRPr="005D064B" w:rsidRDefault="001F6874" w:rsidP="006C74DF">
      <w:pPr>
        <w:jc w:val="right"/>
        <w:rPr>
          <w:sz w:val="24"/>
          <w:lang w:val="uk-UA"/>
        </w:rPr>
      </w:pPr>
    </w:p>
    <w:p w:rsidR="001F6874" w:rsidRPr="005D064B" w:rsidRDefault="001F6874" w:rsidP="006C74DF">
      <w:pPr>
        <w:jc w:val="right"/>
        <w:rPr>
          <w:sz w:val="24"/>
          <w:lang w:val="uk-UA"/>
        </w:rPr>
      </w:pPr>
    </w:p>
    <w:p w:rsidR="00F250AE" w:rsidRPr="005D064B" w:rsidRDefault="00F250AE" w:rsidP="00F250AE">
      <w:pPr>
        <w:pStyle w:val="21"/>
        <w:jc w:val="center"/>
        <w:rPr>
          <w:b/>
          <w:snapToGrid w:val="0"/>
          <w:kern w:val="16"/>
          <w:sz w:val="36"/>
          <w:lang w:val="uk-UA"/>
        </w:rPr>
      </w:pPr>
      <w:r w:rsidRPr="005D064B">
        <w:rPr>
          <w:b/>
          <w:sz w:val="36"/>
          <w:szCs w:val="36"/>
          <w:lang w:val="uk-UA"/>
        </w:rPr>
        <w:t>ВОДОПОСТАЧАННЯ ТА ВОДОВІДВЕДЕННЯ ПРОМИСЛОВИХ ПІДПРИЄМСТВ</w:t>
      </w:r>
    </w:p>
    <w:p w:rsidR="00F250AE" w:rsidRPr="005D064B" w:rsidRDefault="00F250AE" w:rsidP="00F250AE">
      <w:pPr>
        <w:pStyle w:val="21"/>
        <w:jc w:val="left"/>
        <w:rPr>
          <w:snapToGrid w:val="0"/>
          <w:sz w:val="24"/>
          <w:szCs w:val="24"/>
          <w:lang w:val="uk-UA"/>
        </w:rPr>
      </w:pPr>
    </w:p>
    <w:p w:rsidR="00F250AE" w:rsidRPr="005D064B" w:rsidRDefault="00F250AE" w:rsidP="00F250AE">
      <w:pPr>
        <w:spacing w:line="240" w:lineRule="auto"/>
        <w:ind w:firstLine="0"/>
        <w:jc w:val="center"/>
        <w:rPr>
          <w:b/>
          <w:snapToGrid w:val="0"/>
          <w:sz w:val="32"/>
          <w:lang w:val="uk-UA"/>
        </w:rPr>
      </w:pPr>
      <w:r w:rsidRPr="005D064B">
        <w:rPr>
          <w:b/>
          <w:snapToGrid w:val="0"/>
          <w:sz w:val="32"/>
          <w:lang w:val="uk-UA"/>
        </w:rPr>
        <w:t xml:space="preserve">Навчальний посібник з дисциплін </w:t>
      </w:r>
      <w:r w:rsidRPr="005D064B">
        <w:rPr>
          <w:b/>
          <w:snapToGrid w:val="0"/>
          <w:sz w:val="32"/>
          <w:lang w:val="uk-UA"/>
        </w:rPr>
        <w:br/>
        <w:t xml:space="preserve">«Водопостачання промислових підприємств», </w:t>
      </w:r>
      <w:r w:rsidRPr="005D064B">
        <w:rPr>
          <w:b/>
          <w:snapToGrid w:val="0"/>
          <w:sz w:val="32"/>
          <w:lang w:val="uk-UA"/>
        </w:rPr>
        <w:br/>
        <w:t>«Системи водовідведення промислових підприємств»</w:t>
      </w:r>
    </w:p>
    <w:p w:rsidR="00F250AE" w:rsidRPr="005D064B" w:rsidRDefault="00F250AE" w:rsidP="00F250AE">
      <w:pPr>
        <w:ind w:firstLine="0"/>
        <w:jc w:val="center"/>
        <w:rPr>
          <w:b/>
          <w:snapToGrid w:val="0"/>
          <w:sz w:val="10"/>
          <w:szCs w:val="10"/>
          <w:lang w:val="uk-UA"/>
        </w:rPr>
      </w:pPr>
    </w:p>
    <w:p w:rsidR="00F250AE" w:rsidRPr="005D064B" w:rsidRDefault="00F250AE" w:rsidP="00F250AE">
      <w:pPr>
        <w:ind w:firstLine="0"/>
        <w:jc w:val="center"/>
        <w:rPr>
          <w:b/>
          <w:i/>
          <w:snapToGrid w:val="0"/>
          <w:lang w:val="uk-UA"/>
        </w:rPr>
      </w:pPr>
      <w:r w:rsidRPr="005D064B">
        <w:rPr>
          <w:b/>
          <w:i/>
          <w:snapToGrid w:val="0"/>
          <w:lang w:val="uk-UA"/>
        </w:rPr>
        <w:t>для студентів спеціальності «Водопостачання і водовідведення»</w:t>
      </w:r>
    </w:p>
    <w:p w:rsidR="006C74DF" w:rsidRPr="005D064B" w:rsidRDefault="006C74DF" w:rsidP="006C74DF">
      <w:pPr>
        <w:jc w:val="right"/>
        <w:rPr>
          <w:sz w:val="24"/>
          <w:lang w:val="uk-UA"/>
        </w:rPr>
      </w:pPr>
    </w:p>
    <w:p w:rsidR="006C74DF" w:rsidRPr="005D064B" w:rsidRDefault="006C74DF" w:rsidP="006C74DF">
      <w:pPr>
        <w:rPr>
          <w:sz w:val="24"/>
          <w:lang w:val="uk-UA"/>
        </w:rPr>
      </w:pPr>
    </w:p>
    <w:p w:rsidR="006C74DF" w:rsidRPr="005D064B" w:rsidRDefault="006C74DF" w:rsidP="006C74DF">
      <w:pPr>
        <w:rPr>
          <w:sz w:val="24"/>
          <w:lang w:val="uk-UA"/>
        </w:rPr>
      </w:pPr>
    </w:p>
    <w:p w:rsidR="006C74DF" w:rsidRPr="005D064B" w:rsidRDefault="006C74DF" w:rsidP="00F250AE">
      <w:pPr>
        <w:spacing w:line="288" w:lineRule="auto"/>
        <w:ind w:left="5387" w:right="397" w:firstLine="28"/>
        <w:rPr>
          <w:i/>
          <w:lang w:val="uk-UA"/>
        </w:rPr>
      </w:pPr>
      <w:r w:rsidRPr="005D064B">
        <w:rPr>
          <w:i/>
          <w:lang w:val="uk-UA"/>
        </w:rPr>
        <w:t>Рекомендовано до видання</w:t>
      </w:r>
    </w:p>
    <w:p w:rsidR="006C74DF" w:rsidRPr="005D064B" w:rsidRDefault="006C74DF" w:rsidP="00F250AE">
      <w:pPr>
        <w:spacing w:line="288" w:lineRule="auto"/>
        <w:ind w:left="5387" w:right="397" w:firstLine="28"/>
        <w:rPr>
          <w:i/>
          <w:lang w:val="uk-UA"/>
        </w:rPr>
      </w:pPr>
      <w:r w:rsidRPr="005D064B">
        <w:rPr>
          <w:i/>
          <w:lang w:val="uk-UA"/>
        </w:rPr>
        <w:t>на засіданні кафедри ВВ</w:t>
      </w:r>
    </w:p>
    <w:p w:rsidR="006C74DF" w:rsidRPr="005D064B" w:rsidRDefault="006C74DF" w:rsidP="00F250AE">
      <w:pPr>
        <w:ind w:left="5387" w:right="397" w:firstLine="31"/>
        <w:rPr>
          <w:i/>
          <w:lang w:val="uk-UA"/>
        </w:rPr>
      </w:pPr>
      <w:r w:rsidRPr="005D064B">
        <w:rPr>
          <w:i/>
          <w:highlight w:val="yellow"/>
          <w:lang w:val="uk-UA"/>
        </w:rPr>
        <w:t xml:space="preserve">протокол № </w:t>
      </w:r>
      <w:r w:rsidR="00CD2BF6" w:rsidRPr="005D064B">
        <w:rPr>
          <w:i/>
          <w:highlight w:val="yellow"/>
          <w:lang w:val="uk-UA"/>
        </w:rPr>
        <w:t>2</w:t>
      </w:r>
      <w:r w:rsidRPr="005D064B">
        <w:rPr>
          <w:i/>
          <w:highlight w:val="yellow"/>
          <w:lang w:val="uk-UA"/>
        </w:rPr>
        <w:t xml:space="preserve"> від </w:t>
      </w:r>
      <w:r w:rsidR="00F250AE" w:rsidRPr="005D064B">
        <w:rPr>
          <w:i/>
          <w:highlight w:val="yellow"/>
          <w:lang w:val="uk-UA"/>
        </w:rPr>
        <w:t>16</w:t>
      </w:r>
      <w:r w:rsidR="00CD2BF6" w:rsidRPr="005D064B">
        <w:rPr>
          <w:i/>
          <w:highlight w:val="yellow"/>
          <w:lang w:val="uk-UA"/>
        </w:rPr>
        <w:t>.</w:t>
      </w:r>
      <w:r w:rsidR="00F250AE" w:rsidRPr="005D064B">
        <w:rPr>
          <w:i/>
          <w:highlight w:val="yellow"/>
          <w:lang w:val="uk-UA"/>
        </w:rPr>
        <w:t>05</w:t>
      </w:r>
      <w:r w:rsidR="00CD2BF6" w:rsidRPr="005D064B">
        <w:rPr>
          <w:i/>
          <w:highlight w:val="yellow"/>
          <w:lang w:val="uk-UA"/>
        </w:rPr>
        <w:t>.</w:t>
      </w:r>
      <w:r w:rsidRPr="005D064B">
        <w:rPr>
          <w:i/>
          <w:highlight w:val="yellow"/>
          <w:lang w:val="uk-UA"/>
        </w:rPr>
        <w:t>20</w:t>
      </w:r>
      <w:r w:rsidR="00F250AE" w:rsidRPr="005D064B">
        <w:rPr>
          <w:i/>
          <w:highlight w:val="yellow"/>
          <w:lang w:val="uk-UA"/>
        </w:rPr>
        <w:t>1</w:t>
      </w:r>
      <w:r w:rsidRPr="005D064B">
        <w:rPr>
          <w:i/>
          <w:highlight w:val="yellow"/>
          <w:lang w:val="uk-UA"/>
        </w:rPr>
        <w:t>8р.</w:t>
      </w:r>
    </w:p>
    <w:p w:rsidR="006C74DF" w:rsidRPr="005D064B" w:rsidRDefault="006C74DF" w:rsidP="006C74DF">
      <w:pPr>
        <w:ind w:right="397"/>
        <w:jc w:val="right"/>
        <w:rPr>
          <w:sz w:val="24"/>
          <w:lang w:val="uk-UA"/>
        </w:rPr>
      </w:pPr>
    </w:p>
    <w:p w:rsidR="000A637E" w:rsidRPr="005D064B" w:rsidRDefault="006C74DF" w:rsidP="000A637E">
      <w:pPr>
        <w:spacing w:line="276" w:lineRule="auto"/>
        <w:ind w:firstLine="851"/>
        <w:rPr>
          <w:szCs w:val="28"/>
          <w:lang w:val="uk-UA"/>
        </w:rPr>
      </w:pPr>
      <w:r w:rsidRPr="005D064B">
        <w:rPr>
          <w:lang w:val="uk-UA"/>
        </w:rPr>
        <w:br w:type="page"/>
      </w:r>
    </w:p>
    <w:p w:rsidR="006C74DF" w:rsidRPr="005D064B" w:rsidRDefault="00730AEC" w:rsidP="006C74DF">
      <w:pPr>
        <w:rPr>
          <w:lang w:val="uk-UA"/>
        </w:rPr>
      </w:pPr>
      <w:r>
        <w:rPr>
          <w:lang w:val="uk-UA"/>
        </w:rPr>
        <w:lastRenderedPageBreak/>
        <w:t>УДК 628</w:t>
      </w:r>
    </w:p>
    <w:p w:rsidR="006C74DF" w:rsidRPr="005D064B" w:rsidRDefault="006C74DF" w:rsidP="006C74DF">
      <w:pPr>
        <w:pStyle w:val="32"/>
        <w:rPr>
          <w:color w:val="auto"/>
          <w:szCs w:val="28"/>
        </w:rPr>
      </w:pPr>
    </w:p>
    <w:p w:rsidR="006C74DF" w:rsidRPr="005D064B" w:rsidRDefault="006C74DF" w:rsidP="006C74DF">
      <w:pPr>
        <w:rPr>
          <w:szCs w:val="28"/>
          <w:lang w:val="uk-UA"/>
        </w:rPr>
      </w:pPr>
      <w:r w:rsidRPr="005D064B">
        <w:rPr>
          <w:spacing w:val="2"/>
          <w:szCs w:val="28"/>
          <w:lang w:val="uk-UA"/>
        </w:rPr>
        <w:t>Укладач</w:t>
      </w:r>
      <w:r w:rsidR="001F6874" w:rsidRPr="005D064B">
        <w:rPr>
          <w:spacing w:val="2"/>
          <w:szCs w:val="28"/>
          <w:lang w:val="uk-UA"/>
        </w:rPr>
        <w:t>і</w:t>
      </w:r>
      <w:r w:rsidRPr="005D064B">
        <w:rPr>
          <w:szCs w:val="28"/>
          <w:lang w:val="uk-UA"/>
        </w:rPr>
        <w:t xml:space="preserve">: </w:t>
      </w:r>
      <w:r w:rsidRPr="005D064B">
        <w:rPr>
          <w:szCs w:val="28"/>
          <w:lang w:val="uk-UA"/>
        </w:rPr>
        <w:tab/>
        <w:t>Сокольник Володимир Іванович, професор</w:t>
      </w:r>
    </w:p>
    <w:p w:rsidR="008D4E84" w:rsidRPr="005D064B" w:rsidRDefault="008D4E84" w:rsidP="006C74DF">
      <w:pPr>
        <w:rPr>
          <w:szCs w:val="28"/>
          <w:lang w:val="uk-UA"/>
        </w:rPr>
      </w:pPr>
      <w:r w:rsidRPr="005D064B">
        <w:rPr>
          <w:szCs w:val="28"/>
          <w:lang w:val="uk-UA"/>
        </w:rPr>
        <w:tab/>
      </w:r>
      <w:r w:rsidRPr="005D064B">
        <w:rPr>
          <w:szCs w:val="28"/>
          <w:lang w:val="uk-UA"/>
        </w:rPr>
        <w:tab/>
        <w:t>Прутцьков Дмитро Володимирович, професор</w:t>
      </w:r>
    </w:p>
    <w:p w:rsidR="008D4E84" w:rsidRPr="005D064B" w:rsidRDefault="008D4E84" w:rsidP="006C74DF">
      <w:pPr>
        <w:rPr>
          <w:szCs w:val="28"/>
          <w:lang w:val="uk-UA"/>
        </w:rPr>
      </w:pPr>
      <w:r w:rsidRPr="005D064B">
        <w:rPr>
          <w:szCs w:val="28"/>
          <w:lang w:val="uk-UA"/>
        </w:rPr>
        <w:tab/>
      </w:r>
      <w:r w:rsidRPr="005D064B">
        <w:rPr>
          <w:szCs w:val="28"/>
          <w:lang w:val="uk-UA"/>
        </w:rPr>
        <w:tab/>
        <w:t>Добровольська Оксана Грироровна, доцент</w:t>
      </w:r>
    </w:p>
    <w:p w:rsidR="008D4E84" w:rsidRPr="005D064B" w:rsidRDefault="008D4E84" w:rsidP="006C74DF">
      <w:pPr>
        <w:rPr>
          <w:szCs w:val="28"/>
          <w:lang w:val="uk-UA"/>
        </w:rPr>
      </w:pPr>
      <w:r w:rsidRPr="005D064B">
        <w:rPr>
          <w:szCs w:val="28"/>
          <w:lang w:val="uk-UA"/>
        </w:rPr>
        <w:tab/>
      </w:r>
      <w:r w:rsidRPr="005D064B">
        <w:rPr>
          <w:szCs w:val="28"/>
          <w:lang w:val="uk-UA"/>
        </w:rPr>
        <w:tab/>
        <w:t xml:space="preserve">Коляда Валентина Павлівна, </w:t>
      </w:r>
      <w:r w:rsidR="005D064B">
        <w:rPr>
          <w:szCs w:val="28"/>
          <w:lang w:val="uk-UA"/>
        </w:rPr>
        <w:t>доцент</w:t>
      </w:r>
    </w:p>
    <w:p w:rsidR="001F6874" w:rsidRPr="005D064B" w:rsidRDefault="001F6874" w:rsidP="006C74DF">
      <w:pPr>
        <w:rPr>
          <w:szCs w:val="28"/>
          <w:lang w:val="uk-UA"/>
        </w:rPr>
      </w:pPr>
      <w:r w:rsidRPr="005D064B">
        <w:rPr>
          <w:szCs w:val="28"/>
          <w:lang w:val="uk-UA"/>
        </w:rPr>
        <w:tab/>
      </w:r>
      <w:r w:rsidRPr="005D064B">
        <w:rPr>
          <w:szCs w:val="28"/>
          <w:lang w:val="uk-UA"/>
        </w:rPr>
        <w:tab/>
        <w:t>Чиганов Сергій Леонідович, асистент</w:t>
      </w:r>
    </w:p>
    <w:p w:rsidR="001F6874" w:rsidRPr="005D064B" w:rsidRDefault="001F6874" w:rsidP="006C74DF">
      <w:pPr>
        <w:rPr>
          <w:szCs w:val="28"/>
          <w:lang w:val="uk-UA"/>
        </w:rPr>
      </w:pPr>
      <w:r w:rsidRPr="005D064B">
        <w:rPr>
          <w:szCs w:val="28"/>
          <w:lang w:val="uk-UA"/>
        </w:rPr>
        <w:tab/>
      </w:r>
      <w:r w:rsidRPr="005D064B">
        <w:rPr>
          <w:szCs w:val="28"/>
          <w:lang w:val="uk-UA"/>
        </w:rPr>
        <w:tab/>
      </w:r>
      <w:r w:rsidR="000A637E" w:rsidRPr="005D064B">
        <w:rPr>
          <w:szCs w:val="28"/>
          <w:lang w:val="uk-UA"/>
        </w:rPr>
        <w:t>Світлична Вікторія Борисівна</w:t>
      </w:r>
      <w:r w:rsidRPr="005D064B">
        <w:rPr>
          <w:szCs w:val="28"/>
          <w:lang w:val="uk-UA"/>
        </w:rPr>
        <w:t xml:space="preserve">, </w:t>
      </w:r>
      <w:r w:rsidR="000A637E" w:rsidRPr="005D064B">
        <w:rPr>
          <w:szCs w:val="28"/>
          <w:lang w:val="uk-UA"/>
        </w:rPr>
        <w:t>ст. викл.</w:t>
      </w:r>
    </w:p>
    <w:p w:rsidR="006C74DF" w:rsidRPr="005D064B" w:rsidRDefault="006C74DF" w:rsidP="006C74DF">
      <w:pPr>
        <w:rPr>
          <w:szCs w:val="28"/>
          <w:lang w:val="uk-UA"/>
        </w:rPr>
      </w:pPr>
    </w:p>
    <w:p w:rsidR="000A637E" w:rsidRPr="005D064B" w:rsidRDefault="000A637E" w:rsidP="000A637E">
      <w:pPr>
        <w:spacing w:line="276" w:lineRule="auto"/>
        <w:ind w:firstLine="851"/>
        <w:rPr>
          <w:i/>
          <w:szCs w:val="28"/>
          <w:lang w:val="uk-UA"/>
        </w:rPr>
      </w:pPr>
      <w:r w:rsidRPr="005D064B">
        <w:rPr>
          <w:b/>
          <w:i/>
          <w:szCs w:val="28"/>
          <w:lang w:val="uk-UA"/>
        </w:rPr>
        <w:t>Відповідальний за випуск</w:t>
      </w:r>
      <w:r w:rsidRPr="005D064B">
        <w:rPr>
          <w:i/>
          <w:szCs w:val="28"/>
          <w:lang w:val="uk-UA"/>
        </w:rPr>
        <w:t xml:space="preserve">: </w:t>
      </w:r>
      <w:r w:rsidRPr="005D064B">
        <w:rPr>
          <w:i/>
          <w:szCs w:val="28"/>
          <w:lang w:val="uk-UA"/>
        </w:rPr>
        <w:tab/>
        <w:t>завідувач кафедри ВВ,</w:t>
      </w:r>
    </w:p>
    <w:p w:rsidR="000A637E" w:rsidRPr="005D064B" w:rsidRDefault="000A637E" w:rsidP="000A637E">
      <w:pPr>
        <w:spacing w:line="276" w:lineRule="auto"/>
        <w:ind w:left="3469" w:firstLine="851"/>
        <w:rPr>
          <w:i/>
          <w:szCs w:val="28"/>
          <w:lang w:val="uk-UA"/>
        </w:rPr>
      </w:pPr>
      <w:r w:rsidRPr="005D064B">
        <w:rPr>
          <w:i/>
          <w:szCs w:val="28"/>
          <w:lang w:val="uk-UA"/>
        </w:rPr>
        <w:t>професор В.Д. Прутцьков</w:t>
      </w:r>
    </w:p>
    <w:p w:rsidR="000A637E" w:rsidRPr="005D064B" w:rsidRDefault="000A637E" w:rsidP="000A637E">
      <w:pPr>
        <w:spacing w:line="276" w:lineRule="auto"/>
        <w:ind w:left="3469" w:firstLine="851"/>
        <w:jc w:val="left"/>
        <w:rPr>
          <w:b/>
          <w:i/>
          <w:szCs w:val="28"/>
          <w:lang w:val="uk-UA"/>
        </w:rPr>
      </w:pPr>
    </w:p>
    <w:p w:rsidR="000A637E" w:rsidRPr="005D064B" w:rsidRDefault="000A637E" w:rsidP="000A637E">
      <w:pPr>
        <w:spacing w:line="276" w:lineRule="auto"/>
        <w:ind w:left="3469" w:firstLine="851"/>
        <w:jc w:val="left"/>
        <w:rPr>
          <w:b/>
          <w:i/>
          <w:szCs w:val="28"/>
          <w:lang w:val="uk-UA"/>
        </w:rPr>
      </w:pPr>
    </w:p>
    <w:p w:rsidR="000A637E" w:rsidRPr="005D064B" w:rsidRDefault="000A637E" w:rsidP="000A637E">
      <w:pPr>
        <w:spacing w:line="276" w:lineRule="auto"/>
        <w:ind w:left="3469" w:firstLine="851"/>
        <w:jc w:val="left"/>
        <w:rPr>
          <w:b/>
          <w:i/>
          <w:szCs w:val="28"/>
          <w:lang w:val="uk-UA"/>
        </w:rPr>
      </w:pPr>
    </w:p>
    <w:p w:rsidR="000A637E" w:rsidRPr="005D064B" w:rsidRDefault="000A637E" w:rsidP="000A637E">
      <w:pPr>
        <w:spacing w:line="276" w:lineRule="auto"/>
        <w:ind w:left="3469" w:firstLine="851"/>
        <w:jc w:val="left"/>
        <w:rPr>
          <w:b/>
          <w:i/>
          <w:szCs w:val="28"/>
          <w:lang w:val="uk-UA"/>
        </w:rPr>
      </w:pPr>
    </w:p>
    <w:p w:rsidR="000A637E" w:rsidRPr="005D064B" w:rsidRDefault="000A637E" w:rsidP="000A637E">
      <w:pPr>
        <w:spacing w:line="276" w:lineRule="auto"/>
        <w:ind w:left="3469" w:firstLine="851"/>
        <w:jc w:val="left"/>
        <w:rPr>
          <w:b/>
          <w:i/>
          <w:szCs w:val="28"/>
          <w:lang w:val="uk-UA"/>
        </w:rPr>
      </w:pPr>
    </w:p>
    <w:p w:rsidR="000A637E" w:rsidRPr="005D064B" w:rsidRDefault="000A637E" w:rsidP="000A637E">
      <w:pPr>
        <w:spacing w:line="276" w:lineRule="auto"/>
        <w:ind w:left="3469" w:firstLine="851"/>
        <w:jc w:val="left"/>
        <w:rPr>
          <w:b/>
          <w:i/>
          <w:szCs w:val="28"/>
          <w:lang w:val="uk-UA"/>
        </w:rPr>
      </w:pPr>
    </w:p>
    <w:p w:rsidR="000A637E" w:rsidRPr="005D064B" w:rsidRDefault="000A637E" w:rsidP="000A637E">
      <w:pPr>
        <w:spacing w:line="276" w:lineRule="auto"/>
        <w:ind w:left="3469" w:firstLine="851"/>
        <w:jc w:val="left"/>
        <w:rPr>
          <w:b/>
          <w:i/>
          <w:szCs w:val="28"/>
          <w:lang w:val="uk-UA"/>
        </w:rPr>
      </w:pPr>
    </w:p>
    <w:p w:rsidR="000A637E" w:rsidRPr="005D064B" w:rsidRDefault="000A637E" w:rsidP="000A637E">
      <w:pPr>
        <w:pStyle w:val="a4"/>
        <w:tabs>
          <w:tab w:val="clear" w:pos="4536"/>
          <w:tab w:val="left" w:pos="1701"/>
        </w:tabs>
        <w:spacing w:line="360" w:lineRule="auto"/>
        <w:jc w:val="both"/>
        <w:rPr>
          <w:b/>
        </w:rPr>
      </w:pPr>
      <w:r w:rsidRPr="005D064B">
        <w:rPr>
          <w:b/>
        </w:rPr>
        <w:t>Прутцьков Д.В., Сокольник В.І., Добровольська О.Г., Коляда В.П., Василенко Т.Г., Чиганов С.Л., Світлична В.Б.</w:t>
      </w:r>
    </w:p>
    <w:p w:rsidR="000A637E" w:rsidRPr="005D064B" w:rsidRDefault="000A637E" w:rsidP="000A637E">
      <w:pPr>
        <w:pStyle w:val="a4"/>
        <w:tabs>
          <w:tab w:val="clear" w:pos="4536"/>
          <w:tab w:val="left" w:pos="1701"/>
        </w:tabs>
        <w:spacing w:line="360" w:lineRule="auto"/>
        <w:ind w:firstLine="709"/>
        <w:jc w:val="both"/>
      </w:pPr>
      <w:r w:rsidRPr="005D064B">
        <w:t>Водопостачання та водовідведення промислових підприємств. Навчальний посібник з дисциплін «Водопостачання промислових підприємств», «Системи водовідведення промислових підприємств» для студентів спеціальності «Водопостачання і водовідведення» / Уклад.: Прутцьков Д.В., Сокольник В.І., Добровольська О.Г., Коляда В.П., Василенко Т.Г., Чиганов С.Л., Світлична В.Б. - Запоріжжя: Видавництво ЗДІА, 2018. –</w:t>
      </w:r>
      <w:r w:rsidRPr="005D064B">
        <w:rPr>
          <w:color w:val="FF0000"/>
        </w:rPr>
        <w:t>19</w:t>
      </w:r>
      <w:r w:rsidR="00BD7CB3" w:rsidRPr="005D064B">
        <w:rPr>
          <w:color w:val="FF0000"/>
        </w:rPr>
        <w:t>4</w:t>
      </w:r>
      <w:r w:rsidRPr="005D064B">
        <w:rPr>
          <w:color w:val="FF0000"/>
        </w:rPr>
        <w:t> с.</w:t>
      </w:r>
    </w:p>
    <w:p w:rsidR="00D976CF" w:rsidRPr="005D064B" w:rsidRDefault="001F6874" w:rsidP="001011A4">
      <w:pPr>
        <w:pStyle w:val="0normal"/>
        <w:jc w:val="center"/>
        <w:rPr>
          <w:b/>
          <w:sz w:val="32"/>
          <w:szCs w:val="32"/>
        </w:rPr>
      </w:pPr>
      <w:r w:rsidRPr="005D064B">
        <w:br w:type="page"/>
      </w:r>
      <w:r w:rsidR="00C71AF0" w:rsidRPr="005D064B">
        <w:rPr>
          <w:b/>
          <w:sz w:val="32"/>
          <w:szCs w:val="32"/>
        </w:rPr>
        <w:lastRenderedPageBreak/>
        <w:t>З</w:t>
      </w:r>
      <w:r w:rsidR="00D976CF" w:rsidRPr="005D064B">
        <w:rPr>
          <w:b/>
          <w:sz w:val="32"/>
          <w:szCs w:val="32"/>
        </w:rPr>
        <w:t>МІСТ</w:t>
      </w:r>
    </w:p>
    <w:p w:rsidR="00C71AF0" w:rsidRPr="005D064B" w:rsidRDefault="00C71AF0" w:rsidP="00C71AF0">
      <w:pPr>
        <w:pStyle w:val="0normal"/>
        <w:jc w:val="center"/>
        <w:rPr>
          <w:b/>
          <w:sz w:val="16"/>
          <w:szCs w:val="16"/>
        </w:rPr>
      </w:pPr>
    </w:p>
    <w:p w:rsidR="00792755" w:rsidRPr="005D064B" w:rsidRDefault="00DC1DE5" w:rsidP="00DC1DE5">
      <w:pPr>
        <w:pStyle w:val="0normal"/>
        <w:jc w:val="right"/>
      </w:pPr>
      <w:r w:rsidRPr="005D064B">
        <w:t>стор.</w:t>
      </w:r>
    </w:p>
    <w:p w:rsidR="00730AEC" w:rsidRDefault="00AA1AFA">
      <w:pPr>
        <w:pStyle w:val="11"/>
        <w:rPr>
          <w:rFonts w:asciiTheme="minorHAnsi" w:eastAsiaTheme="minorEastAsia" w:hAnsiTheme="minorHAnsi" w:cstheme="minorBidi"/>
          <w:noProof/>
          <w:sz w:val="22"/>
          <w:szCs w:val="22"/>
        </w:rPr>
      </w:pPr>
      <w:r w:rsidRPr="005D064B">
        <w:rPr>
          <w:lang w:val="uk-UA"/>
        </w:rPr>
        <w:fldChar w:fldCharType="begin"/>
      </w:r>
      <w:r w:rsidRPr="005D064B">
        <w:rPr>
          <w:lang w:val="uk-UA"/>
        </w:rPr>
        <w:instrText xml:space="preserve"> TOC \h \z \t "0_pozag_3_num;3;0_zag_1 (not num);1;0_ZAG_1_num_ukr;1;0_Podzag_2_num_ukr;2" </w:instrText>
      </w:r>
      <w:r w:rsidRPr="005D064B">
        <w:rPr>
          <w:lang w:val="uk-UA"/>
        </w:rPr>
        <w:fldChar w:fldCharType="separate"/>
      </w:r>
      <w:hyperlink w:anchor="_Toc514972065" w:history="1">
        <w:r w:rsidR="00730AEC" w:rsidRPr="00682928">
          <w:rPr>
            <w:rStyle w:val="ae"/>
            <w:noProof/>
          </w:rPr>
          <w:t>1. ВОДОПОСТАЧАННЯ ПРОМИСЛОВИХ ПІДПРИЄМСТВ</w:t>
        </w:r>
        <w:r w:rsidR="00730AEC">
          <w:rPr>
            <w:noProof/>
            <w:webHidden/>
          </w:rPr>
          <w:tab/>
        </w:r>
        <w:r w:rsidR="00730AEC">
          <w:rPr>
            <w:noProof/>
            <w:webHidden/>
          </w:rPr>
          <w:fldChar w:fldCharType="begin"/>
        </w:r>
        <w:r w:rsidR="00730AEC">
          <w:rPr>
            <w:noProof/>
            <w:webHidden/>
          </w:rPr>
          <w:instrText xml:space="preserve"> PAGEREF _Toc514972065 \h </w:instrText>
        </w:r>
        <w:r w:rsidR="00730AEC">
          <w:rPr>
            <w:noProof/>
            <w:webHidden/>
          </w:rPr>
        </w:r>
        <w:r w:rsidR="00730AEC">
          <w:rPr>
            <w:noProof/>
            <w:webHidden/>
          </w:rPr>
          <w:fldChar w:fldCharType="separate"/>
        </w:r>
        <w:r w:rsidR="00730AEC">
          <w:rPr>
            <w:noProof/>
            <w:webHidden/>
          </w:rPr>
          <w:t>8</w:t>
        </w:r>
        <w:r w:rsidR="00730AEC">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066" w:history="1">
        <w:r w:rsidRPr="00682928">
          <w:rPr>
            <w:rStyle w:val="ae"/>
            <w:noProof/>
          </w:rPr>
          <w:t>1.1. Принципи проектування споруд очищення води для виробничих потреб</w:t>
        </w:r>
        <w:r>
          <w:rPr>
            <w:noProof/>
            <w:webHidden/>
          </w:rPr>
          <w:tab/>
        </w:r>
        <w:r>
          <w:rPr>
            <w:noProof/>
            <w:webHidden/>
          </w:rPr>
          <w:fldChar w:fldCharType="begin"/>
        </w:r>
        <w:r>
          <w:rPr>
            <w:noProof/>
            <w:webHidden/>
          </w:rPr>
          <w:instrText xml:space="preserve"> PAGEREF _Toc514972066 \h </w:instrText>
        </w:r>
        <w:r>
          <w:rPr>
            <w:noProof/>
            <w:webHidden/>
          </w:rPr>
        </w:r>
        <w:r>
          <w:rPr>
            <w:noProof/>
            <w:webHidden/>
          </w:rPr>
          <w:fldChar w:fldCharType="separate"/>
        </w:r>
        <w:r>
          <w:rPr>
            <w:noProof/>
            <w:webHidden/>
          </w:rPr>
          <w:t>8</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67" w:history="1">
        <w:r w:rsidRPr="00682928">
          <w:rPr>
            <w:rStyle w:val="ae"/>
            <w:noProof/>
          </w:rPr>
          <w:t>1.1.1. Основні задачі проектування</w:t>
        </w:r>
        <w:r>
          <w:rPr>
            <w:noProof/>
            <w:webHidden/>
          </w:rPr>
          <w:tab/>
        </w:r>
        <w:r>
          <w:rPr>
            <w:noProof/>
            <w:webHidden/>
          </w:rPr>
          <w:fldChar w:fldCharType="begin"/>
        </w:r>
        <w:r>
          <w:rPr>
            <w:noProof/>
            <w:webHidden/>
          </w:rPr>
          <w:instrText xml:space="preserve"> PAGEREF _Toc514972067 \h </w:instrText>
        </w:r>
        <w:r>
          <w:rPr>
            <w:noProof/>
            <w:webHidden/>
          </w:rPr>
        </w:r>
        <w:r>
          <w:rPr>
            <w:noProof/>
            <w:webHidden/>
          </w:rPr>
          <w:fldChar w:fldCharType="separate"/>
        </w:r>
        <w:r>
          <w:rPr>
            <w:noProof/>
            <w:webHidden/>
          </w:rPr>
          <w:t>8</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68" w:history="1">
        <w:r w:rsidRPr="00682928">
          <w:rPr>
            <w:rStyle w:val="ae"/>
            <w:noProof/>
          </w:rPr>
          <w:t>1.1.2. Короткі відомості про показники якості природної води</w:t>
        </w:r>
        <w:r>
          <w:rPr>
            <w:noProof/>
            <w:webHidden/>
          </w:rPr>
          <w:tab/>
        </w:r>
        <w:r>
          <w:rPr>
            <w:noProof/>
            <w:webHidden/>
          </w:rPr>
          <w:fldChar w:fldCharType="begin"/>
        </w:r>
        <w:r>
          <w:rPr>
            <w:noProof/>
            <w:webHidden/>
          </w:rPr>
          <w:instrText xml:space="preserve"> PAGEREF _Toc514972068 \h </w:instrText>
        </w:r>
        <w:r>
          <w:rPr>
            <w:noProof/>
            <w:webHidden/>
          </w:rPr>
        </w:r>
        <w:r>
          <w:rPr>
            <w:noProof/>
            <w:webHidden/>
          </w:rPr>
          <w:fldChar w:fldCharType="separate"/>
        </w:r>
        <w:r>
          <w:rPr>
            <w:noProof/>
            <w:webHidden/>
          </w:rPr>
          <w:t>8</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69" w:history="1">
        <w:r w:rsidRPr="00682928">
          <w:rPr>
            <w:rStyle w:val="ae"/>
            <w:noProof/>
          </w:rPr>
          <w:t>1.1.3. Перевірка аналізу вихідної води</w:t>
        </w:r>
        <w:r>
          <w:rPr>
            <w:noProof/>
            <w:webHidden/>
          </w:rPr>
          <w:tab/>
        </w:r>
        <w:r>
          <w:rPr>
            <w:noProof/>
            <w:webHidden/>
          </w:rPr>
          <w:fldChar w:fldCharType="begin"/>
        </w:r>
        <w:r>
          <w:rPr>
            <w:noProof/>
            <w:webHidden/>
          </w:rPr>
          <w:instrText xml:space="preserve"> PAGEREF _Toc514972069 \h </w:instrText>
        </w:r>
        <w:r>
          <w:rPr>
            <w:noProof/>
            <w:webHidden/>
          </w:rPr>
        </w:r>
        <w:r>
          <w:rPr>
            <w:noProof/>
            <w:webHidden/>
          </w:rPr>
          <w:fldChar w:fldCharType="separate"/>
        </w:r>
        <w:r>
          <w:rPr>
            <w:noProof/>
            <w:webHidden/>
          </w:rPr>
          <w:t>12</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70" w:history="1">
        <w:r w:rsidRPr="00682928">
          <w:rPr>
            <w:rStyle w:val="ae"/>
            <w:noProof/>
          </w:rPr>
          <w:t>1.1.4. Вибір технологічної схеми</w:t>
        </w:r>
        <w:r>
          <w:rPr>
            <w:noProof/>
            <w:webHidden/>
          </w:rPr>
          <w:tab/>
        </w:r>
        <w:r>
          <w:rPr>
            <w:noProof/>
            <w:webHidden/>
          </w:rPr>
          <w:fldChar w:fldCharType="begin"/>
        </w:r>
        <w:r>
          <w:rPr>
            <w:noProof/>
            <w:webHidden/>
          </w:rPr>
          <w:instrText xml:space="preserve"> PAGEREF _Toc514972070 \h </w:instrText>
        </w:r>
        <w:r>
          <w:rPr>
            <w:noProof/>
            <w:webHidden/>
          </w:rPr>
        </w:r>
        <w:r>
          <w:rPr>
            <w:noProof/>
            <w:webHidden/>
          </w:rPr>
          <w:fldChar w:fldCharType="separate"/>
        </w:r>
        <w:r>
          <w:rPr>
            <w:noProof/>
            <w:webHidden/>
          </w:rPr>
          <w:t>16</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071" w:history="1">
        <w:r w:rsidRPr="00682928">
          <w:rPr>
            <w:rStyle w:val="ae"/>
            <w:noProof/>
          </w:rPr>
          <w:t>1.2. Технологічні процеси підготовки технічної води</w:t>
        </w:r>
        <w:r>
          <w:rPr>
            <w:noProof/>
            <w:webHidden/>
          </w:rPr>
          <w:tab/>
        </w:r>
        <w:r>
          <w:rPr>
            <w:noProof/>
            <w:webHidden/>
          </w:rPr>
          <w:fldChar w:fldCharType="begin"/>
        </w:r>
        <w:r>
          <w:rPr>
            <w:noProof/>
            <w:webHidden/>
          </w:rPr>
          <w:instrText xml:space="preserve"> PAGEREF _Toc514972071 \h </w:instrText>
        </w:r>
        <w:r>
          <w:rPr>
            <w:noProof/>
            <w:webHidden/>
          </w:rPr>
        </w:r>
        <w:r>
          <w:rPr>
            <w:noProof/>
            <w:webHidden/>
          </w:rPr>
          <w:fldChar w:fldCharType="separate"/>
        </w:r>
        <w:r>
          <w:rPr>
            <w:noProof/>
            <w:webHidden/>
          </w:rPr>
          <w:t>17</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72" w:history="1">
        <w:r w:rsidRPr="00682928">
          <w:rPr>
            <w:rStyle w:val="ae"/>
            <w:noProof/>
          </w:rPr>
          <w:t>1.2.1. Прояснення і знебарвлення води</w:t>
        </w:r>
        <w:r>
          <w:rPr>
            <w:noProof/>
            <w:webHidden/>
          </w:rPr>
          <w:tab/>
        </w:r>
        <w:r>
          <w:rPr>
            <w:noProof/>
            <w:webHidden/>
          </w:rPr>
          <w:fldChar w:fldCharType="begin"/>
        </w:r>
        <w:r>
          <w:rPr>
            <w:noProof/>
            <w:webHidden/>
          </w:rPr>
          <w:instrText xml:space="preserve"> PAGEREF _Toc514972072 \h </w:instrText>
        </w:r>
        <w:r>
          <w:rPr>
            <w:noProof/>
            <w:webHidden/>
          </w:rPr>
        </w:r>
        <w:r>
          <w:rPr>
            <w:noProof/>
            <w:webHidden/>
          </w:rPr>
          <w:fldChar w:fldCharType="separate"/>
        </w:r>
        <w:r>
          <w:rPr>
            <w:noProof/>
            <w:webHidden/>
          </w:rPr>
          <w:t>17</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73" w:history="1">
        <w:r w:rsidRPr="00682928">
          <w:rPr>
            <w:rStyle w:val="ae"/>
            <w:noProof/>
          </w:rPr>
          <w:t>1.2.2. Зм'якшення води</w:t>
        </w:r>
        <w:r>
          <w:rPr>
            <w:noProof/>
            <w:webHidden/>
          </w:rPr>
          <w:tab/>
        </w:r>
        <w:r>
          <w:rPr>
            <w:noProof/>
            <w:webHidden/>
          </w:rPr>
          <w:fldChar w:fldCharType="begin"/>
        </w:r>
        <w:r>
          <w:rPr>
            <w:noProof/>
            <w:webHidden/>
          </w:rPr>
          <w:instrText xml:space="preserve"> PAGEREF _Toc514972073 \h </w:instrText>
        </w:r>
        <w:r>
          <w:rPr>
            <w:noProof/>
            <w:webHidden/>
          </w:rPr>
        </w:r>
        <w:r>
          <w:rPr>
            <w:noProof/>
            <w:webHidden/>
          </w:rPr>
          <w:fldChar w:fldCharType="separate"/>
        </w:r>
        <w:r>
          <w:rPr>
            <w:noProof/>
            <w:webHidden/>
          </w:rPr>
          <w:t>20</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74" w:history="1">
        <w:r w:rsidRPr="00682928">
          <w:rPr>
            <w:rStyle w:val="ae"/>
            <w:noProof/>
          </w:rPr>
          <w:t>1.2.3. Опріснення і знесолення води</w:t>
        </w:r>
        <w:r>
          <w:rPr>
            <w:noProof/>
            <w:webHidden/>
          </w:rPr>
          <w:tab/>
        </w:r>
        <w:r>
          <w:rPr>
            <w:noProof/>
            <w:webHidden/>
          </w:rPr>
          <w:fldChar w:fldCharType="begin"/>
        </w:r>
        <w:r>
          <w:rPr>
            <w:noProof/>
            <w:webHidden/>
          </w:rPr>
          <w:instrText xml:space="preserve"> PAGEREF _Toc514972074 \h </w:instrText>
        </w:r>
        <w:r>
          <w:rPr>
            <w:noProof/>
            <w:webHidden/>
          </w:rPr>
        </w:r>
        <w:r>
          <w:rPr>
            <w:noProof/>
            <w:webHidden/>
          </w:rPr>
          <w:fldChar w:fldCharType="separate"/>
        </w:r>
        <w:r>
          <w:rPr>
            <w:noProof/>
            <w:webHidden/>
          </w:rPr>
          <w:t>30</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075" w:history="1">
        <w:r w:rsidRPr="00682928">
          <w:rPr>
            <w:rStyle w:val="ae"/>
            <w:noProof/>
          </w:rPr>
          <w:t>1.3. Розрахунок установок для підготовки технічної води</w:t>
        </w:r>
        <w:r>
          <w:rPr>
            <w:noProof/>
            <w:webHidden/>
          </w:rPr>
          <w:tab/>
        </w:r>
        <w:r>
          <w:rPr>
            <w:noProof/>
            <w:webHidden/>
          </w:rPr>
          <w:fldChar w:fldCharType="begin"/>
        </w:r>
        <w:r>
          <w:rPr>
            <w:noProof/>
            <w:webHidden/>
          </w:rPr>
          <w:instrText xml:space="preserve"> PAGEREF _Toc514972075 \h </w:instrText>
        </w:r>
        <w:r>
          <w:rPr>
            <w:noProof/>
            <w:webHidden/>
          </w:rPr>
        </w:r>
        <w:r>
          <w:rPr>
            <w:noProof/>
            <w:webHidden/>
          </w:rPr>
          <w:fldChar w:fldCharType="separate"/>
        </w:r>
        <w:r>
          <w:rPr>
            <w:noProof/>
            <w:webHidden/>
          </w:rPr>
          <w:t>37</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76" w:history="1">
        <w:r w:rsidRPr="00682928">
          <w:rPr>
            <w:rStyle w:val="ae"/>
            <w:noProof/>
          </w:rPr>
          <w:t>1.3.1. Прояснення</w:t>
        </w:r>
        <w:r>
          <w:rPr>
            <w:noProof/>
            <w:webHidden/>
          </w:rPr>
          <w:tab/>
        </w:r>
        <w:r>
          <w:rPr>
            <w:noProof/>
            <w:webHidden/>
          </w:rPr>
          <w:fldChar w:fldCharType="begin"/>
        </w:r>
        <w:r>
          <w:rPr>
            <w:noProof/>
            <w:webHidden/>
          </w:rPr>
          <w:instrText xml:space="preserve"> PAGEREF _Toc514972076 \h </w:instrText>
        </w:r>
        <w:r>
          <w:rPr>
            <w:noProof/>
            <w:webHidden/>
          </w:rPr>
        </w:r>
        <w:r>
          <w:rPr>
            <w:noProof/>
            <w:webHidden/>
          </w:rPr>
          <w:fldChar w:fldCharType="separate"/>
        </w:r>
        <w:r>
          <w:rPr>
            <w:noProof/>
            <w:webHidden/>
          </w:rPr>
          <w:t>37</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77" w:history="1">
        <w:r w:rsidRPr="00682928">
          <w:rPr>
            <w:rStyle w:val="ae"/>
            <w:noProof/>
          </w:rPr>
          <w:t>1.3.2. Установки для зм'якшення</w:t>
        </w:r>
        <w:r>
          <w:rPr>
            <w:noProof/>
            <w:webHidden/>
          </w:rPr>
          <w:tab/>
        </w:r>
        <w:r>
          <w:rPr>
            <w:noProof/>
            <w:webHidden/>
          </w:rPr>
          <w:fldChar w:fldCharType="begin"/>
        </w:r>
        <w:r>
          <w:rPr>
            <w:noProof/>
            <w:webHidden/>
          </w:rPr>
          <w:instrText xml:space="preserve"> PAGEREF _Toc514972077 \h </w:instrText>
        </w:r>
        <w:r>
          <w:rPr>
            <w:noProof/>
            <w:webHidden/>
          </w:rPr>
        </w:r>
        <w:r>
          <w:rPr>
            <w:noProof/>
            <w:webHidden/>
          </w:rPr>
          <w:fldChar w:fldCharType="separate"/>
        </w:r>
        <w:r>
          <w:rPr>
            <w:noProof/>
            <w:webHidden/>
          </w:rPr>
          <w:t>39</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78" w:history="1">
        <w:r w:rsidRPr="00682928">
          <w:rPr>
            <w:rStyle w:val="ae"/>
            <w:noProof/>
          </w:rPr>
          <w:t>1.3.3. Установки для знесолення</w:t>
        </w:r>
        <w:r>
          <w:rPr>
            <w:noProof/>
            <w:webHidden/>
          </w:rPr>
          <w:tab/>
        </w:r>
        <w:r>
          <w:rPr>
            <w:noProof/>
            <w:webHidden/>
          </w:rPr>
          <w:fldChar w:fldCharType="begin"/>
        </w:r>
        <w:r>
          <w:rPr>
            <w:noProof/>
            <w:webHidden/>
          </w:rPr>
          <w:instrText xml:space="preserve"> PAGEREF _Toc514972078 \h </w:instrText>
        </w:r>
        <w:r>
          <w:rPr>
            <w:noProof/>
            <w:webHidden/>
          </w:rPr>
        </w:r>
        <w:r>
          <w:rPr>
            <w:noProof/>
            <w:webHidden/>
          </w:rPr>
          <w:fldChar w:fldCharType="separate"/>
        </w:r>
        <w:r>
          <w:rPr>
            <w:noProof/>
            <w:webHidden/>
          </w:rPr>
          <w:t>57</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079" w:history="1">
        <w:r w:rsidRPr="00682928">
          <w:rPr>
            <w:rStyle w:val="ae"/>
            <w:noProof/>
          </w:rPr>
          <w:t>1.4. Розрахунок допоміжних споруд і устаткування для очищення води іонним обміном</w:t>
        </w:r>
        <w:r>
          <w:rPr>
            <w:noProof/>
            <w:webHidden/>
          </w:rPr>
          <w:tab/>
        </w:r>
        <w:r>
          <w:rPr>
            <w:noProof/>
            <w:webHidden/>
          </w:rPr>
          <w:fldChar w:fldCharType="begin"/>
        </w:r>
        <w:r>
          <w:rPr>
            <w:noProof/>
            <w:webHidden/>
          </w:rPr>
          <w:instrText xml:space="preserve"> PAGEREF _Toc514972079 \h </w:instrText>
        </w:r>
        <w:r>
          <w:rPr>
            <w:noProof/>
            <w:webHidden/>
          </w:rPr>
        </w:r>
        <w:r>
          <w:rPr>
            <w:noProof/>
            <w:webHidden/>
          </w:rPr>
          <w:fldChar w:fldCharType="separate"/>
        </w:r>
        <w:r>
          <w:rPr>
            <w:noProof/>
            <w:webHidden/>
          </w:rPr>
          <w:t>76</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80" w:history="1">
        <w:r w:rsidRPr="00682928">
          <w:rPr>
            <w:rStyle w:val="ae"/>
            <w:noProof/>
          </w:rPr>
          <w:t>1.4.1. Розрахунок пристроїв для зберігання солі і кислоти</w:t>
        </w:r>
        <w:r>
          <w:rPr>
            <w:noProof/>
            <w:webHidden/>
          </w:rPr>
          <w:tab/>
        </w:r>
        <w:r>
          <w:rPr>
            <w:noProof/>
            <w:webHidden/>
          </w:rPr>
          <w:fldChar w:fldCharType="begin"/>
        </w:r>
        <w:r>
          <w:rPr>
            <w:noProof/>
            <w:webHidden/>
          </w:rPr>
          <w:instrText xml:space="preserve"> PAGEREF _Toc514972080 \h </w:instrText>
        </w:r>
        <w:r>
          <w:rPr>
            <w:noProof/>
            <w:webHidden/>
          </w:rPr>
        </w:r>
        <w:r>
          <w:rPr>
            <w:noProof/>
            <w:webHidden/>
          </w:rPr>
          <w:fldChar w:fldCharType="separate"/>
        </w:r>
        <w:r>
          <w:rPr>
            <w:noProof/>
            <w:webHidden/>
          </w:rPr>
          <w:t>76</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81" w:history="1">
        <w:r w:rsidRPr="00682928">
          <w:rPr>
            <w:rStyle w:val="ae"/>
            <w:noProof/>
          </w:rPr>
          <w:t>1.4.2. Розрахунок пристроїв для зберігання сипучих  фільтруючих матеріалів</w:t>
        </w:r>
        <w:r>
          <w:rPr>
            <w:noProof/>
            <w:webHidden/>
          </w:rPr>
          <w:tab/>
        </w:r>
        <w:r>
          <w:rPr>
            <w:noProof/>
            <w:webHidden/>
          </w:rPr>
          <w:fldChar w:fldCharType="begin"/>
        </w:r>
        <w:r>
          <w:rPr>
            <w:noProof/>
            <w:webHidden/>
          </w:rPr>
          <w:instrText xml:space="preserve"> PAGEREF _Toc514972081 \h </w:instrText>
        </w:r>
        <w:r>
          <w:rPr>
            <w:noProof/>
            <w:webHidden/>
          </w:rPr>
        </w:r>
        <w:r>
          <w:rPr>
            <w:noProof/>
            <w:webHidden/>
          </w:rPr>
          <w:fldChar w:fldCharType="separate"/>
        </w:r>
        <w:r>
          <w:rPr>
            <w:noProof/>
            <w:webHidden/>
          </w:rPr>
          <w:t>78</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82" w:history="1">
        <w:r w:rsidRPr="00682928">
          <w:rPr>
            <w:rStyle w:val="ae"/>
            <w:noProof/>
          </w:rPr>
          <w:t>1.4.3. Запасні резервуари для сирої і зм'якшеної води</w:t>
        </w:r>
        <w:r>
          <w:rPr>
            <w:noProof/>
            <w:webHidden/>
          </w:rPr>
          <w:tab/>
        </w:r>
        <w:r>
          <w:rPr>
            <w:noProof/>
            <w:webHidden/>
          </w:rPr>
          <w:fldChar w:fldCharType="begin"/>
        </w:r>
        <w:r>
          <w:rPr>
            <w:noProof/>
            <w:webHidden/>
          </w:rPr>
          <w:instrText xml:space="preserve"> PAGEREF _Toc514972082 \h </w:instrText>
        </w:r>
        <w:r>
          <w:rPr>
            <w:noProof/>
            <w:webHidden/>
          </w:rPr>
        </w:r>
        <w:r>
          <w:rPr>
            <w:noProof/>
            <w:webHidden/>
          </w:rPr>
          <w:fldChar w:fldCharType="separate"/>
        </w:r>
        <w:r>
          <w:rPr>
            <w:noProof/>
            <w:webHidden/>
          </w:rPr>
          <w:t>79</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83" w:history="1">
        <w:r w:rsidRPr="00682928">
          <w:rPr>
            <w:rStyle w:val="ae"/>
            <w:noProof/>
          </w:rPr>
          <w:t>1.4.4. Устаткування для розпушення</w:t>
        </w:r>
        <w:r>
          <w:rPr>
            <w:noProof/>
            <w:webHidden/>
          </w:rPr>
          <w:tab/>
        </w:r>
        <w:r>
          <w:rPr>
            <w:noProof/>
            <w:webHidden/>
          </w:rPr>
          <w:fldChar w:fldCharType="begin"/>
        </w:r>
        <w:r>
          <w:rPr>
            <w:noProof/>
            <w:webHidden/>
          </w:rPr>
          <w:instrText xml:space="preserve"> PAGEREF _Toc514972083 \h </w:instrText>
        </w:r>
        <w:r>
          <w:rPr>
            <w:noProof/>
            <w:webHidden/>
          </w:rPr>
        </w:r>
        <w:r>
          <w:rPr>
            <w:noProof/>
            <w:webHidden/>
          </w:rPr>
          <w:fldChar w:fldCharType="separate"/>
        </w:r>
        <w:r>
          <w:rPr>
            <w:noProof/>
            <w:webHidden/>
          </w:rPr>
          <w:t>79</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84" w:history="1">
        <w:r w:rsidRPr="00682928">
          <w:rPr>
            <w:rStyle w:val="ae"/>
            <w:noProof/>
          </w:rPr>
          <w:t>1.4.5. Розрахунок годинної продуктивності роботи насосів  для розпушення катіоніта</w:t>
        </w:r>
        <w:r>
          <w:rPr>
            <w:noProof/>
            <w:webHidden/>
          </w:rPr>
          <w:tab/>
        </w:r>
        <w:r>
          <w:rPr>
            <w:noProof/>
            <w:webHidden/>
          </w:rPr>
          <w:fldChar w:fldCharType="begin"/>
        </w:r>
        <w:r>
          <w:rPr>
            <w:noProof/>
            <w:webHidden/>
          </w:rPr>
          <w:instrText xml:space="preserve"> PAGEREF _Toc514972084 \h </w:instrText>
        </w:r>
        <w:r>
          <w:rPr>
            <w:noProof/>
            <w:webHidden/>
          </w:rPr>
        </w:r>
        <w:r>
          <w:rPr>
            <w:noProof/>
            <w:webHidden/>
          </w:rPr>
          <w:fldChar w:fldCharType="separate"/>
        </w:r>
        <w:r>
          <w:rPr>
            <w:noProof/>
            <w:webHidden/>
          </w:rPr>
          <w:t>80</w:t>
        </w:r>
        <w:r>
          <w:rPr>
            <w:noProof/>
            <w:webHidden/>
          </w:rPr>
          <w:fldChar w:fldCharType="end"/>
        </w:r>
      </w:hyperlink>
    </w:p>
    <w:p w:rsidR="00730AEC" w:rsidRDefault="00730AEC">
      <w:pPr>
        <w:pStyle w:val="11"/>
        <w:rPr>
          <w:rFonts w:asciiTheme="minorHAnsi" w:eastAsiaTheme="minorEastAsia" w:hAnsiTheme="minorHAnsi" w:cstheme="minorBidi"/>
          <w:noProof/>
          <w:sz w:val="22"/>
          <w:szCs w:val="22"/>
        </w:rPr>
      </w:pPr>
      <w:hyperlink w:anchor="_Toc514972085" w:history="1">
        <w:r w:rsidRPr="00682928">
          <w:rPr>
            <w:rStyle w:val="ae"/>
            <w:noProof/>
          </w:rPr>
          <w:t>2. СИСТЕМИ ВОДОВІДВЕДЕННЯ ПРОМИСЛОВИХ ПІДПРИЄМСТВ</w:t>
        </w:r>
        <w:r>
          <w:rPr>
            <w:noProof/>
            <w:webHidden/>
          </w:rPr>
          <w:tab/>
        </w:r>
        <w:r>
          <w:rPr>
            <w:noProof/>
            <w:webHidden/>
          </w:rPr>
          <w:fldChar w:fldCharType="begin"/>
        </w:r>
        <w:r>
          <w:rPr>
            <w:noProof/>
            <w:webHidden/>
          </w:rPr>
          <w:instrText xml:space="preserve"> PAGEREF _Toc514972085 \h </w:instrText>
        </w:r>
        <w:r>
          <w:rPr>
            <w:noProof/>
            <w:webHidden/>
          </w:rPr>
        </w:r>
        <w:r>
          <w:rPr>
            <w:noProof/>
            <w:webHidden/>
          </w:rPr>
          <w:fldChar w:fldCharType="separate"/>
        </w:r>
        <w:r>
          <w:rPr>
            <w:noProof/>
            <w:webHidden/>
          </w:rPr>
          <w:t>82</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086" w:history="1">
        <w:r w:rsidRPr="00682928">
          <w:rPr>
            <w:rStyle w:val="ae"/>
            <w:noProof/>
          </w:rPr>
          <w:t>2.1. Загальні відомості про виробничі стічні води (ВСВ) і водовідведення промислових підприємств</w:t>
        </w:r>
        <w:r>
          <w:rPr>
            <w:noProof/>
            <w:webHidden/>
          </w:rPr>
          <w:tab/>
        </w:r>
        <w:r>
          <w:rPr>
            <w:noProof/>
            <w:webHidden/>
          </w:rPr>
          <w:fldChar w:fldCharType="begin"/>
        </w:r>
        <w:r>
          <w:rPr>
            <w:noProof/>
            <w:webHidden/>
          </w:rPr>
          <w:instrText xml:space="preserve"> PAGEREF _Toc514972086 \h </w:instrText>
        </w:r>
        <w:r>
          <w:rPr>
            <w:noProof/>
            <w:webHidden/>
          </w:rPr>
        </w:r>
        <w:r>
          <w:rPr>
            <w:noProof/>
            <w:webHidden/>
          </w:rPr>
          <w:fldChar w:fldCharType="separate"/>
        </w:r>
        <w:r>
          <w:rPr>
            <w:noProof/>
            <w:webHidden/>
          </w:rPr>
          <w:t>82</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87" w:history="1">
        <w:r w:rsidRPr="00682928">
          <w:rPr>
            <w:rStyle w:val="ae"/>
            <w:noProof/>
          </w:rPr>
          <w:t>2.1.1. Класифікація ВСВ</w:t>
        </w:r>
        <w:r>
          <w:rPr>
            <w:noProof/>
            <w:webHidden/>
          </w:rPr>
          <w:tab/>
        </w:r>
        <w:r>
          <w:rPr>
            <w:noProof/>
            <w:webHidden/>
          </w:rPr>
          <w:fldChar w:fldCharType="begin"/>
        </w:r>
        <w:r>
          <w:rPr>
            <w:noProof/>
            <w:webHidden/>
          </w:rPr>
          <w:instrText xml:space="preserve"> PAGEREF _Toc514972087 \h </w:instrText>
        </w:r>
        <w:r>
          <w:rPr>
            <w:noProof/>
            <w:webHidden/>
          </w:rPr>
        </w:r>
        <w:r>
          <w:rPr>
            <w:noProof/>
            <w:webHidden/>
          </w:rPr>
          <w:fldChar w:fldCharType="separate"/>
        </w:r>
        <w:r>
          <w:rPr>
            <w:noProof/>
            <w:webHidden/>
          </w:rPr>
          <w:t>82</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88" w:history="1">
        <w:r w:rsidRPr="00682928">
          <w:rPr>
            <w:rStyle w:val="ae"/>
            <w:noProof/>
          </w:rPr>
          <w:t>2.1.2. Методи водовідведення стічних вод.</w:t>
        </w:r>
        <w:r>
          <w:rPr>
            <w:noProof/>
            <w:webHidden/>
          </w:rPr>
          <w:tab/>
        </w:r>
        <w:r>
          <w:rPr>
            <w:noProof/>
            <w:webHidden/>
          </w:rPr>
          <w:fldChar w:fldCharType="begin"/>
        </w:r>
        <w:r>
          <w:rPr>
            <w:noProof/>
            <w:webHidden/>
          </w:rPr>
          <w:instrText xml:space="preserve"> PAGEREF _Toc514972088 \h </w:instrText>
        </w:r>
        <w:r>
          <w:rPr>
            <w:noProof/>
            <w:webHidden/>
          </w:rPr>
        </w:r>
        <w:r>
          <w:rPr>
            <w:noProof/>
            <w:webHidden/>
          </w:rPr>
          <w:fldChar w:fldCharType="separate"/>
        </w:r>
        <w:r>
          <w:rPr>
            <w:noProof/>
            <w:webHidden/>
          </w:rPr>
          <w:t>84</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89" w:history="1">
        <w:r w:rsidRPr="00682928">
          <w:rPr>
            <w:rStyle w:val="ae"/>
            <w:noProof/>
          </w:rPr>
          <w:t>2.1.3. Класифікація методів очищення</w:t>
        </w:r>
        <w:r>
          <w:rPr>
            <w:noProof/>
            <w:webHidden/>
          </w:rPr>
          <w:tab/>
        </w:r>
        <w:r>
          <w:rPr>
            <w:noProof/>
            <w:webHidden/>
          </w:rPr>
          <w:fldChar w:fldCharType="begin"/>
        </w:r>
        <w:r>
          <w:rPr>
            <w:noProof/>
            <w:webHidden/>
          </w:rPr>
          <w:instrText xml:space="preserve"> PAGEREF _Toc514972089 \h </w:instrText>
        </w:r>
        <w:r>
          <w:rPr>
            <w:noProof/>
            <w:webHidden/>
          </w:rPr>
        </w:r>
        <w:r>
          <w:rPr>
            <w:noProof/>
            <w:webHidden/>
          </w:rPr>
          <w:fldChar w:fldCharType="separate"/>
        </w:r>
        <w:r>
          <w:rPr>
            <w:noProof/>
            <w:webHidden/>
          </w:rPr>
          <w:t>85</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90" w:history="1">
        <w:r w:rsidRPr="00682928">
          <w:rPr>
            <w:rStyle w:val="ae"/>
            <w:noProof/>
          </w:rPr>
          <w:t>2.1.4. Основні принципи вибору схем очищення ВСВ</w:t>
        </w:r>
        <w:r>
          <w:rPr>
            <w:noProof/>
            <w:webHidden/>
          </w:rPr>
          <w:tab/>
        </w:r>
        <w:r>
          <w:rPr>
            <w:noProof/>
            <w:webHidden/>
          </w:rPr>
          <w:fldChar w:fldCharType="begin"/>
        </w:r>
        <w:r>
          <w:rPr>
            <w:noProof/>
            <w:webHidden/>
          </w:rPr>
          <w:instrText xml:space="preserve"> PAGEREF _Toc514972090 \h </w:instrText>
        </w:r>
        <w:r>
          <w:rPr>
            <w:noProof/>
            <w:webHidden/>
          </w:rPr>
        </w:r>
        <w:r>
          <w:rPr>
            <w:noProof/>
            <w:webHidden/>
          </w:rPr>
          <w:fldChar w:fldCharType="separate"/>
        </w:r>
        <w:r>
          <w:rPr>
            <w:noProof/>
            <w:webHidden/>
          </w:rPr>
          <w:t>88</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91" w:history="1">
        <w:r w:rsidRPr="00682928">
          <w:rPr>
            <w:rStyle w:val="ae"/>
            <w:noProof/>
          </w:rPr>
          <w:t>2.1.5. Типи очисних споруд</w:t>
        </w:r>
        <w:r>
          <w:rPr>
            <w:noProof/>
            <w:webHidden/>
          </w:rPr>
          <w:tab/>
        </w:r>
        <w:r>
          <w:rPr>
            <w:noProof/>
            <w:webHidden/>
          </w:rPr>
          <w:fldChar w:fldCharType="begin"/>
        </w:r>
        <w:r>
          <w:rPr>
            <w:noProof/>
            <w:webHidden/>
          </w:rPr>
          <w:instrText xml:space="preserve"> PAGEREF _Toc514972091 \h </w:instrText>
        </w:r>
        <w:r>
          <w:rPr>
            <w:noProof/>
            <w:webHidden/>
          </w:rPr>
        </w:r>
        <w:r>
          <w:rPr>
            <w:noProof/>
            <w:webHidden/>
          </w:rPr>
          <w:fldChar w:fldCharType="separate"/>
        </w:r>
        <w:r>
          <w:rPr>
            <w:noProof/>
            <w:webHidden/>
          </w:rPr>
          <w:t>88</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092" w:history="1">
        <w:r w:rsidRPr="00682928">
          <w:rPr>
            <w:rStyle w:val="ae"/>
            <w:noProof/>
          </w:rPr>
          <w:t>2.2. Використання водойм для випуску ВСВ</w:t>
        </w:r>
        <w:r>
          <w:rPr>
            <w:noProof/>
            <w:webHidden/>
          </w:rPr>
          <w:tab/>
        </w:r>
        <w:r>
          <w:rPr>
            <w:noProof/>
            <w:webHidden/>
          </w:rPr>
          <w:fldChar w:fldCharType="begin"/>
        </w:r>
        <w:r>
          <w:rPr>
            <w:noProof/>
            <w:webHidden/>
          </w:rPr>
          <w:instrText xml:space="preserve"> PAGEREF _Toc514972092 \h </w:instrText>
        </w:r>
        <w:r>
          <w:rPr>
            <w:noProof/>
            <w:webHidden/>
          </w:rPr>
        </w:r>
        <w:r>
          <w:rPr>
            <w:noProof/>
            <w:webHidden/>
          </w:rPr>
          <w:fldChar w:fldCharType="separate"/>
        </w:r>
        <w:r>
          <w:rPr>
            <w:noProof/>
            <w:webHidden/>
          </w:rPr>
          <w:t>91</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93" w:history="1">
        <w:r w:rsidRPr="00682928">
          <w:rPr>
            <w:rStyle w:val="ae"/>
            <w:noProof/>
          </w:rPr>
          <w:t>2.2.1. Класифікація ВСВ за їх дією на водойми</w:t>
        </w:r>
        <w:r>
          <w:rPr>
            <w:noProof/>
            <w:webHidden/>
          </w:rPr>
          <w:tab/>
        </w:r>
        <w:r>
          <w:rPr>
            <w:noProof/>
            <w:webHidden/>
          </w:rPr>
          <w:fldChar w:fldCharType="begin"/>
        </w:r>
        <w:r>
          <w:rPr>
            <w:noProof/>
            <w:webHidden/>
          </w:rPr>
          <w:instrText xml:space="preserve"> PAGEREF _Toc514972093 \h </w:instrText>
        </w:r>
        <w:r>
          <w:rPr>
            <w:noProof/>
            <w:webHidden/>
          </w:rPr>
        </w:r>
        <w:r>
          <w:rPr>
            <w:noProof/>
            <w:webHidden/>
          </w:rPr>
          <w:fldChar w:fldCharType="separate"/>
        </w:r>
        <w:r>
          <w:rPr>
            <w:noProof/>
            <w:webHidden/>
          </w:rPr>
          <w:t>91</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94" w:history="1">
        <w:r w:rsidRPr="00682928">
          <w:rPr>
            <w:rStyle w:val="ae"/>
            <w:noProof/>
          </w:rPr>
          <w:t>2.2.2. Самоочищення водойм</w:t>
        </w:r>
        <w:r>
          <w:rPr>
            <w:noProof/>
            <w:webHidden/>
          </w:rPr>
          <w:tab/>
        </w:r>
        <w:r>
          <w:rPr>
            <w:noProof/>
            <w:webHidden/>
          </w:rPr>
          <w:fldChar w:fldCharType="begin"/>
        </w:r>
        <w:r>
          <w:rPr>
            <w:noProof/>
            <w:webHidden/>
          </w:rPr>
          <w:instrText xml:space="preserve"> PAGEREF _Toc514972094 \h </w:instrText>
        </w:r>
        <w:r>
          <w:rPr>
            <w:noProof/>
            <w:webHidden/>
          </w:rPr>
        </w:r>
        <w:r>
          <w:rPr>
            <w:noProof/>
            <w:webHidden/>
          </w:rPr>
          <w:fldChar w:fldCharType="separate"/>
        </w:r>
        <w:r>
          <w:rPr>
            <w:noProof/>
            <w:webHidden/>
          </w:rPr>
          <w:t>92</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95" w:history="1">
        <w:r w:rsidRPr="00682928">
          <w:rPr>
            <w:rStyle w:val="ae"/>
            <w:noProof/>
          </w:rPr>
          <w:t>2.2.3. Правила охорони поверхневих вод від забруднення стічними водами</w:t>
        </w:r>
        <w:r>
          <w:rPr>
            <w:noProof/>
            <w:webHidden/>
          </w:rPr>
          <w:tab/>
        </w:r>
        <w:r>
          <w:rPr>
            <w:noProof/>
            <w:webHidden/>
          </w:rPr>
          <w:fldChar w:fldCharType="begin"/>
        </w:r>
        <w:r>
          <w:rPr>
            <w:noProof/>
            <w:webHidden/>
          </w:rPr>
          <w:instrText xml:space="preserve"> PAGEREF _Toc514972095 \h </w:instrText>
        </w:r>
        <w:r>
          <w:rPr>
            <w:noProof/>
            <w:webHidden/>
          </w:rPr>
        </w:r>
        <w:r>
          <w:rPr>
            <w:noProof/>
            <w:webHidden/>
          </w:rPr>
          <w:fldChar w:fldCharType="separate"/>
        </w:r>
        <w:r>
          <w:rPr>
            <w:noProof/>
            <w:webHidden/>
          </w:rPr>
          <w:t>94</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96" w:history="1">
        <w:r w:rsidRPr="00682928">
          <w:rPr>
            <w:rStyle w:val="ae"/>
            <w:noProof/>
          </w:rPr>
          <w:t>2.2.4. Необхідний ступінь очистки ВСВ</w:t>
        </w:r>
        <w:r>
          <w:rPr>
            <w:noProof/>
            <w:webHidden/>
          </w:rPr>
          <w:tab/>
        </w:r>
        <w:r>
          <w:rPr>
            <w:noProof/>
            <w:webHidden/>
          </w:rPr>
          <w:fldChar w:fldCharType="begin"/>
        </w:r>
        <w:r>
          <w:rPr>
            <w:noProof/>
            <w:webHidden/>
          </w:rPr>
          <w:instrText xml:space="preserve"> PAGEREF _Toc514972096 \h </w:instrText>
        </w:r>
        <w:r>
          <w:rPr>
            <w:noProof/>
            <w:webHidden/>
          </w:rPr>
        </w:r>
        <w:r>
          <w:rPr>
            <w:noProof/>
            <w:webHidden/>
          </w:rPr>
          <w:fldChar w:fldCharType="separate"/>
        </w:r>
        <w:r>
          <w:rPr>
            <w:noProof/>
            <w:webHidden/>
          </w:rPr>
          <w:t>95</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097" w:history="1">
        <w:r w:rsidRPr="00682928">
          <w:rPr>
            <w:rStyle w:val="ae"/>
            <w:noProof/>
          </w:rPr>
          <w:t>2.3. Усереднення виробничих стічних вод</w:t>
        </w:r>
        <w:r>
          <w:rPr>
            <w:noProof/>
            <w:webHidden/>
          </w:rPr>
          <w:tab/>
        </w:r>
        <w:r>
          <w:rPr>
            <w:noProof/>
            <w:webHidden/>
          </w:rPr>
          <w:fldChar w:fldCharType="begin"/>
        </w:r>
        <w:r>
          <w:rPr>
            <w:noProof/>
            <w:webHidden/>
          </w:rPr>
          <w:instrText xml:space="preserve"> PAGEREF _Toc514972097 \h </w:instrText>
        </w:r>
        <w:r>
          <w:rPr>
            <w:noProof/>
            <w:webHidden/>
          </w:rPr>
        </w:r>
        <w:r>
          <w:rPr>
            <w:noProof/>
            <w:webHidden/>
          </w:rPr>
          <w:fldChar w:fldCharType="separate"/>
        </w:r>
        <w:r>
          <w:rPr>
            <w:noProof/>
            <w:webHidden/>
          </w:rPr>
          <w:t>97</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098" w:history="1">
        <w:r w:rsidRPr="00682928">
          <w:rPr>
            <w:rStyle w:val="ae"/>
            <w:noProof/>
          </w:rPr>
          <w:t>2.3.2. Очистка виробничих стічних вод від  суспендованих та емульгованих домішок</w:t>
        </w:r>
        <w:r>
          <w:rPr>
            <w:noProof/>
            <w:webHidden/>
          </w:rPr>
          <w:tab/>
        </w:r>
        <w:r>
          <w:rPr>
            <w:noProof/>
            <w:webHidden/>
          </w:rPr>
          <w:fldChar w:fldCharType="begin"/>
        </w:r>
        <w:r>
          <w:rPr>
            <w:noProof/>
            <w:webHidden/>
          </w:rPr>
          <w:instrText xml:space="preserve"> PAGEREF _Toc514972098 \h </w:instrText>
        </w:r>
        <w:r>
          <w:rPr>
            <w:noProof/>
            <w:webHidden/>
          </w:rPr>
        </w:r>
        <w:r>
          <w:rPr>
            <w:noProof/>
            <w:webHidden/>
          </w:rPr>
          <w:fldChar w:fldCharType="separate"/>
        </w:r>
        <w:r>
          <w:rPr>
            <w:noProof/>
            <w:webHidden/>
          </w:rPr>
          <w:t>101</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099" w:history="1">
        <w:r w:rsidRPr="00682928">
          <w:rPr>
            <w:rStyle w:val="ae"/>
            <w:noProof/>
          </w:rPr>
          <w:t>2.4. Проціджування</w:t>
        </w:r>
        <w:r>
          <w:rPr>
            <w:noProof/>
            <w:webHidden/>
          </w:rPr>
          <w:tab/>
        </w:r>
        <w:r>
          <w:rPr>
            <w:noProof/>
            <w:webHidden/>
          </w:rPr>
          <w:fldChar w:fldCharType="begin"/>
        </w:r>
        <w:r>
          <w:rPr>
            <w:noProof/>
            <w:webHidden/>
          </w:rPr>
          <w:instrText xml:space="preserve"> PAGEREF _Toc514972099 \h </w:instrText>
        </w:r>
        <w:r>
          <w:rPr>
            <w:noProof/>
            <w:webHidden/>
          </w:rPr>
        </w:r>
        <w:r>
          <w:rPr>
            <w:noProof/>
            <w:webHidden/>
          </w:rPr>
          <w:fldChar w:fldCharType="separate"/>
        </w:r>
        <w:r>
          <w:rPr>
            <w:noProof/>
            <w:webHidden/>
          </w:rPr>
          <w:t>102</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00" w:history="1">
        <w:r w:rsidRPr="00682928">
          <w:rPr>
            <w:rStyle w:val="ae"/>
            <w:noProof/>
          </w:rPr>
          <w:t>2.4.1. Решітки</w:t>
        </w:r>
        <w:r>
          <w:rPr>
            <w:noProof/>
            <w:webHidden/>
          </w:rPr>
          <w:tab/>
        </w:r>
        <w:r>
          <w:rPr>
            <w:noProof/>
            <w:webHidden/>
          </w:rPr>
          <w:fldChar w:fldCharType="begin"/>
        </w:r>
        <w:r>
          <w:rPr>
            <w:noProof/>
            <w:webHidden/>
          </w:rPr>
          <w:instrText xml:space="preserve"> PAGEREF _Toc514972100 \h </w:instrText>
        </w:r>
        <w:r>
          <w:rPr>
            <w:noProof/>
            <w:webHidden/>
          </w:rPr>
        </w:r>
        <w:r>
          <w:rPr>
            <w:noProof/>
            <w:webHidden/>
          </w:rPr>
          <w:fldChar w:fldCharType="separate"/>
        </w:r>
        <w:r>
          <w:rPr>
            <w:noProof/>
            <w:webHidden/>
          </w:rPr>
          <w:t>102</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01" w:history="1">
        <w:r w:rsidRPr="00682928">
          <w:rPr>
            <w:rStyle w:val="ae"/>
            <w:noProof/>
          </w:rPr>
          <w:t>2.4.2. Барабанні сітчасті фільтри</w:t>
        </w:r>
        <w:r>
          <w:rPr>
            <w:noProof/>
            <w:webHidden/>
          </w:rPr>
          <w:tab/>
        </w:r>
        <w:r>
          <w:rPr>
            <w:noProof/>
            <w:webHidden/>
          </w:rPr>
          <w:fldChar w:fldCharType="begin"/>
        </w:r>
        <w:r>
          <w:rPr>
            <w:noProof/>
            <w:webHidden/>
          </w:rPr>
          <w:instrText xml:space="preserve"> PAGEREF _Toc514972101 \h </w:instrText>
        </w:r>
        <w:r>
          <w:rPr>
            <w:noProof/>
            <w:webHidden/>
          </w:rPr>
        </w:r>
        <w:r>
          <w:rPr>
            <w:noProof/>
            <w:webHidden/>
          </w:rPr>
          <w:fldChar w:fldCharType="separate"/>
        </w:r>
        <w:r>
          <w:rPr>
            <w:noProof/>
            <w:webHidden/>
          </w:rPr>
          <w:t>103</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02" w:history="1">
        <w:r w:rsidRPr="00682928">
          <w:rPr>
            <w:rStyle w:val="ae"/>
            <w:noProof/>
          </w:rPr>
          <w:t>2.4.3. Волокноуловлювачі</w:t>
        </w:r>
        <w:r>
          <w:rPr>
            <w:noProof/>
            <w:webHidden/>
          </w:rPr>
          <w:tab/>
        </w:r>
        <w:r>
          <w:rPr>
            <w:noProof/>
            <w:webHidden/>
          </w:rPr>
          <w:fldChar w:fldCharType="begin"/>
        </w:r>
        <w:r>
          <w:rPr>
            <w:noProof/>
            <w:webHidden/>
          </w:rPr>
          <w:instrText xml:space="preserve"> PAGEREF _Toc514972102 \h </w:instrText>
        </w:r>
        <w:r>
          <w:rPr>
            <w:noProof/>
            <w:webHidden/>
          </w:rPr>
        </w:r>
        <w:r>
          <w:rPr>
            <w:noProof/>
            <w:webHidden/>
          </w:rPr>
          <w:fldChar w:fldCharType="separate"/>
        </w:r>
        <w:r>
          <w:rPr>
            <w:noProof/>
            <w:webHidden/>
          </w:rPr>
          <w:t>104</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103" w:history="1">
        <w:r w:rsidRPr="00682928">
          <w:rPr>
            <w:rStyle w:val="ae"/>
            <w:noProof/>
          </w:rPr>
          <w:t>2.5. Відстоювання</w:t>
        </w:r>
        <w:r>
          <w:rPr>
            <w:noProof/>
            <w:webHidden/>
          </w:rPr>
          <w:tab/>
        </w:r>
        <w:r>
          <w:rPr>
            <w:noProof/>
            <w:webHidden/>
          </w:rPr>
          <w:fldChar w:fldCharType="begin"/>
        </w:r>
        <w:r>
          <w:rPr>
            <w:noProof/>
            <w:webHidden/>
          </w:rPr>
          <w:instrText xml:space="preserve"> PAGEREF _Toc514972103 \h </w:instrText>
        </w:r>
        <w:r>
          <w:rPr>
            <w:noProof/>
            <w:webHidden/>
          </w:rPr>
        </w:r>
        <w:r>
          <w:rPr>
            <w:noProof/>
            <w:webHidden/>
          </w:rPr>
          <w:fldChar w:fldCharType="separate"/>
        </w:r>
        <w:r>
          <w:rPr>
            <w:noProof/>
            <w:webHidden/>
          </w:rPr>
          <w:t>106</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04" w:history="1">
        <w:r w:rsidRPr="00682928">
          <w:rPr>
            <w:rStyle w:val="ae"/>
            <w:noProof/>
          </w:rPr>
          <w:t>2.5.1. Піскоуловлювачі</w:t>
        </w:r>
        <w:r>
          <w:rPr>
            <w:noProof/>
            <w:webHidden/>
          </w:rPr>
          <w:tab/>
        </w:r>
        <w:r>
          <w:rPr>
            <w:noProof/>
            <w:webHidden/>
          </w:rPr>
          <w:fldChar w:fldCharType="begin"/>
        </w:r>
        <w:r>
          <w:rPr>
            <w:noProof/>
            <w:webHidden/>
          </w:rPr>
          <w:instrText xml:space="preserve"> PAGEREF _Toc514972104 \h </w:instrText>
        </w:r>
        <w:r>
          <w:rPr>
            <w:noProof/>
            <w:webHidden/>
          </w:rPr>
        </w:r>
        <w:r>
          <w:rPr>
            <w:noProof/>
            <w:webHidden/>
          </w:rPr>
          <w:fldChar w:fldCharType="separate"/>
        </w:r>
        <w:r>
          <w:rPr>
            <w:noProof/>
            <w:webHidden/>
          </w:rPr>
          <w:t>106</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05" w:history="1">
        <w:r w:rsidRPr="00682928">
          <w:rPr>
            <w:rStyle w:val="ae"/>
            <w:noProof/>
          </w:rPr>
          <w:t>2.5.2. Відстійники</w:t>
        </w:r>
        <w:r>
          <w:rPr>
            <w:noProof/>
            <w:webHidden/>
          </w:rPr>
          <w:tab/>
        </w:r>
        <w:r>
          <w:rPr>
            <w:noProof/>
            <w:webHidden/>
          </w:rPr>
          <w:fldChar w:fldCharType="begin"/>
        </w:r>
        <w:r>
          <w:rPr>
            <w:noProof/>
            <w:webHidden/>
          </w:rPr>
          <w:instrText xml:space="preserve"> PAGEREF _Toc514972105 \h </w:instrText>
        </w:r>
        <w:r>
          <w:rPr>
            <w:noProof/>
            <w:webHidden/>
          </w:rPr>
        </w:r>
        <w:r>
          <w:rPr>
            <w:noProof/>
            <w:webHidden/>
          </w:rPr>
          <w:fldChar w:fldCharType="separate"/>
        </w:r>
        <w:r>
          <w:rPr>
            <w:noProof/>
            <w:webHidden/>
          </w:rPr>
          <w:t>106</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06" w:history="1">
        <w:r w:rsidRPr="00682928">
          <w:rPr>
            <w:rStyle w:val="ae"/>
            <w:noProof/>
          </w:rPr>
          <w:t>2.5.3. Спеціальні відстійники для виробничих стічних вод</w:t>
        </w:r>
        <w:r>
          <w:rPr>
            <w:noProof/>
            <w:webHidden/>
          </w:rPr>
          <w:tab/>
        </w:r>
        <w:r>
          <w:rPr>
            <w:noProof/>
            <w:webHidden/>
          </w:rPr>
          <w:fldChar w:fldCharType="begin"/>
        </w:r>
        <w:r>
          <w:rPr>
            <w:noProof/>
            <w:webHidden/>
          </w:rPr>
          <w:instrText xml:space="preserve"> PAGEREF _Toc514972106 \h </w:instrText>
        </w:r>
        <w:r>
          <w:rPr>
            <w:noProof/>
            <w:webHidden/>
          </w:rPr>
        </w:r>
        <w:r>
          <w:rPr>
            <w:noProof/>
            <w:webHidden/>
          </w:rPr>
          <w:fldChar w:fldCharType="separate"/>
        </w:r>
        <w:r>
          <w:rPr>
            <w:noProof/>
            <w:webHidden/>
          </w:rPr>
          <w:t>112</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107" w:history="1">
        <w:r w:rsidRPr="00682928">
          <w:rPr>
            <w:rStyle w:val="ae"/>
            <w:noProof/>
          </w:rPr>
          <w:t>2.6. Прояснення в завислому шарі осаду</w:t>
        </w:r>
        <w:r>
          <w:rPr>
            <w:noProof/>
            <w:webHidden/>
          </w:rPr>
          <w:tab/>
        </w:r>
        <w:r>
          <w:rPr>
            <w:noProof/>
            <w:webHidden/>
          </w:rPr>
          <w:fldChar w:fldCharType="begin"/>
        </w:r>
        <w:r>
          <w:rPr>
            <w:noProof/>
            <w:webHidden/>
          </w:rPr>
          <w:instrText xml:space="preserve"> PAGEREF _Toc514972107 \h </w:instrText>
        </w:r>
        <w:r>
          <w:rPr>
            <w:noProof/>
            <w:webHidden/>
          </w:rPr>
        </w:r>
        <w:r>
          <w:rPr>
            <w:noProof/>
            <w:webHidden/>
          </w:rPr>
          <w:fldChar w:fldCharType="separate"/>
        </w:r>
        <w:r>
          <w:rPr>
            <w:noProof/>
            <w:webHidden/>
          </w:rPr>
          <w:t>114</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108" w:history="1">
        <w:r w:rsidRPr="00682928">
          <w:rPr>
            <w:rStyle w:val="ae"/>
            <w:noProof/>
          </w:rPr>
          <w:t>2.7. Флотація</w:t>
        </w:r>
        <w:r>
          <w:rPr>
            <w:noProof/>
            <w:webHidden/>
          </w:rPr>
          <w:tab/>
        </w:r>
        <w:r>
          <w:rPr>
            <w:noProof/>
            <w:webHidden/>
          </w:rPr>
          <w:fldChar w:fldCharType="begin"/>
        </w:r>
        <w:r>
          <w:rPr>
            <w:noProof/>
            <w:webHidden/>
          </w:rPr>
          <w:instrText xml:space="preserve"> PAGEREF _Toc514972108 \h </w:instrText>
        </w:r>
        <w:r>
          <w:rPr>
            <w:noProof/>
            <w:webHidden/>
          </w:rPr>
        </w:r>
        <w:r>
          <w:rPr>
            <w:noProof/>
            <w:webHidden/>
          </w:rPr>
          <w:fldChar w:fldCharType="separate"/>
        </w:r>
        <w:r>
          <w:rPr>
            <w:noProof/>
            <w:webHidden/>
          </w:rPr>
          <w:t>115</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09" w:history="1">
        <w:r w:rsidRPr="00682928">
          <w:rPr>
            <w:rStyle w:val="ae"/>
            <w:noProof/>
          </w:rPr>
          <w:t>2.7.1. Загальні відомості</w:t>
        </w:r>
        <w:r>
          <w:rPr>
            <w:noProof/>
            <w:webHidden/>
          </w:rPr>
          <w:tab/>
        </w:r>
        <w:r>
          <w:rPr>
            <w:noProof/>
            <w:webHidden/>
          </w:rPr>
          <w:fldChar w:fldCharType="begin"/>
        </w:r>
        <w:r>
          <w:rPr>
            <w:noProof/>
            <w:webHidden/>
          </w:rPr>
          <w:instrText xml:space="preserve"> PAGEREF _Toc514972109 \h </w:instrText>
        </w:r>
        <w:r>
          <w:rPr>
            <w:noProof/>
            <w:webHidden/>
          </w:rPr>
        </w:r>
        <w:r>
          <w:rPr>
            <w:noProof/>
            <w:webHidden/>
          </w:rPr>
          <w:fldChar w:fldCharType="separate"/>
        </w:r>
        <w:r>
          <w:rPr>
            <w:noProof/>
            <w:webHidden/>
          </w:rPr>
          <w:t>115</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10" w:history="1">
        <w:r w:rsidRPr="00682928">
          <w:rPr>
            <w:rStyle w:val="ae"/>
            <w:noProof/>
          </w:rPr>
          <w:t>2.7.2. Флотація з виділенням повітря з розчину</w:t>
        </w:r>
        <w:r>
          <w:rPr>
            <w:noProof/>
            <w:webHidden/>
          </w:rPr>
          <w:tab/>
        </w:r>
        <w:r>
          <w:rPr>
            <w:noProof/>
            <w:webHidden/>
          </w:rPr>
          <w:fldChar w:fldCharType="begin"/>
        </w:r>
        <w:r>
          <w:rPr>
            <w:noProof/>
            <w:webHidden/>
          </w:rPr>
          <w:instrText xml:space="preserve"> PAGEREF _Toc514972110 \h </w:instrText>
        </w:r>
        <w:r>
          <w:rPr>
            <w:noProof/>
            <w:webHidden/>
          </w:rPr>
        </w:r>
        <w:r>
          <w:rPr>
            <w:noProof/>
            <w:webHidden/>
          </w:rPr>
          <w:fldChar w:fldCharType="separate"/>
        </w:r>
        <w:r>
          <w:rPr>
            <w:noProof/>
            <w:webHidden/>
          </w:rPr>
          <w:t>116</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11" w:history="1">
        <w:r w:rsidRPr="00682928">
          <w:rPr>
            <w:rStyle w:val="ae"/>
            <w:noProof/>
          </w:rPr>
          <w:t>2.7.3. Флотація з механічним диспергуванням повітря</w:t>
        </w:r>
        <w:r>
          <w:rPr>
            <w:noProof/>
            <w:webHidden/>
          </w:rPr>
          <w:tab/>
        </w:r>
        <w:r>
          <w:rPr>
            <w:noProof/>
            <w:webHidden/>
          </w:rPr>
          <w:fldChar w:fldCharType="begin"/>
        </w:r>
        <w:r>
          <w:rPr>
            <w:noProof/>
            <w:webHidden/>
          </w:rPr>
          <w:instrText xml:space="preserve"> PAGEREF _Toc514972111 \h </w:instrText>
        </w:r>
        <w:r>
          <w:rPr>
            <w:noProof/>
            <w:webHidden/>
          </w:rPr>
        </w:r>
        <w:r>
          <w:rPr>
            <w:noProof/>
            <w:webHidden/>
          </w:rPr>
          <w:fldChar w:fldCharType="separate"/>
        </w:r>
        <w:r>
          <w:rPr>
            <w:noProof/>
            <w:webHidden/>
          </w:rPr>
          <w:t>119</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12" w:history="1">
        <w:r w:rsidRPr="00682928">
          <w:rPr>
            <w:rStyle w:val="ae"/>
            <w:noProof/>
          </w:rPr>
          <w:t>2.7.4. Флотація з подачею повітря через пористі матеріали</w:t>
        </w:r>
        <w:r>
          <w:rPr>
            <w:noProof/>
            <w:webHidden/>
          </w:rPr>
          <w:tab/>
        </w:r>
        <w:r>
          <w:rPr>
            <w:noProof/>
            <w:webHidden/>
          </w:rPr>
          <w:fldChar w:fldCharType="begin"/>
        </w:r>
        <w:r>
          <w:rPr>
            <w:noProof/>
            <w:webHidden/>
          </w:rPr>
          <w:instrText xml:space="preserve"> PAGEREF _Toc514972112 \h </w:instrText>
        </w:r>
        <w:r>
          <w:rPr>
            <w:noProof/>
            <w:webHidden/>
          </w:rPr>
        </w:r>
        <w:r>
          <w:rPr>
            <w:noProof/>
            <w:webHidden/>
          </w:rPr>
          <w:fldChar w:fldCharType="separate"/>
        </w:r>
        <w:r>
          <w:rPr>
            <w:noProof/>
            <w:webHidden/>
          </w:rPr>
          <w:t>121</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13" w:history="1">
        <w:r w:rsidRPr="00682928">
          <w:rPr>
            <w:rStyle w:val="ae"/>
            <w:noProof/>
          </w:rPr>
          <w:t>2.7.5. Електрофлотація</w:t>
        </w:r>
        <w:r>
          <w:rPr>
            <w:noProof/>
            <w:webHidden/>
          </w:rPr>
          <w:tab/>
        </w:r>
        <w:r>
          <w:rPr>
            <w:noProof/>
            <w:webHidden/>
          </w:rPr>
          <w:fldChar w:fldCharType="begin"/>
        </w:r>
        <w:r>
          <w:rPr>
            <w:noProof/>
            <w:webHidden/>
          </w:rPr>
          <w:instrText xml:space="preserve"> PAGEREF _Toc514972113 \h </w:instrText>
        </w:r>
        <w:r>
          <w:rPr>
            <w:noProof/>
            <w:webHidden/>
          </w:rPr>
        </w:r>
        <w:r>
          <w:rPr>
            <w:noProof/>
            <w:webHidden/>
          </w:rPr>
          <w:fldChar w:fldCharType="separate"/>
        </w:r>
        <w:r>
          <w:rPr>
            <w:noProof/>
            <w:webHidden/>
          </w:rPr>
          <w:t>121</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114" w:history="1">
        <w:r w:rsidRPr="00682928">
          <w:rPr>
            <w:rStyle w:val="ae"/>
            <w:noProof/>
          </w:rPr>
          <w:t>2.8. Фільтрування</w:t>
        </w:r>
        <w:r>
          <w:rPr>
            <w:noProof/>
            <w:webHidden/>
          </w:rPr>
          <w:tab/>
        </w:r>
        <w:r>
          <w:rPr>
            <w:noProof/>
            <w:webHidden/>
          </w:rPr>
          <w:fldChar w:fldCharType="begin"/>
        </w:r>
        <w:r>
          <w:rPr>
            <w:noProof/>
            <w:webHidden/>
          </w:rPr>
          <w:instrText xml:space="preserve"> PAGEREF _Toc514972114 \h </w:instrText>
        </w:r>
        <w:r>
          <w:rPr>
            <w:noProof/>
            <w:webHidden/>
          </w:rPr>
        </w:r>
        <w:r>
          <w:rPr>
            <w:noProof/>
            <w:webHidden/>
          </w:rPr>
          <w:fldChar w:fldCharType="separate"/>
        </w:r>
        <w:r>
          <w:rPr>
            <w:noProof/>
            <w:webHidden/>
          </w:rPr>
          <w:t>123</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15" w:history="1">
        <w:r w:rsidRPr="00682928">
          <w:rPr>
            <w:rStyle w:val="ae"/>
            <w:noProof/>
          </w:rPr>
          <w:t>2.8.1. Загальні відомості. Класифікація фільтрів</w:t>
        </w:r>
        <w:r>
          <w:rPr>
            <w:noProof/>
            <w:webHidden/>
          </w:rPr>
          <w:tab/>
        </w:r>
        <w:r>
          <w:rPr>
            <w:noProof/>
            <w:webHidden/>
          </w:rPr>
          <w:fldChar w:fldCharType="begin"/>
        </w:r>
        <w:r>
          <w:rPr>
            <w:noProof/>
            <w:webHidden/>
          </w:rPr>
          <w:instrText xml:space="preserve"> PAGEREF _Toc514972115 \h </w:instrText>
        </w:r>
        <w:r>
          <w:rPr>
            <w:noProof/>
            <w:webHidden/>
          </w:rPr>
        </w:r>
        <w:r>
          <w:rPr>
            <w:noProof/>
            <w:webHidden/>
          </w:rPr>
          <w:fldChar w:fldCharType="separate"/>
        </w:r>
        <w:r>
          <w:rPr>
            <w:noProof/>
            <w:webHidden/>
          </w:rPr>
          <w:t>123</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16" w:history="1">
        <w:r w:rsidRPr="00682928">
          <w:rPr>
            <w:rStyle w:val="ae"/>
            <w:noProof/>
          </w:rPr>
          <w:t>2.8.2. Фільтруючі матеріали, застосовувані для  промислових стічних вод</w:t>
        </w:r>
        <w:r>
          <w:rPr>
            <w:noProof/>
            <w:webHidden/>
          </w:rPr>
          <w:tab/>
        </w:r>
        <w:r>
          <w:rPr>
            <w:noProof/>
            <w:webHidden/>
          </w:rPr>
          <w:fldChar w:fldCharType="begin"/>
        </w:r>
        <w:r>
          <w:rPr>
            <w:noProof/>
            <w:webHidden/>
          </w:rPr>
          <w:instrText xml:space="preserve"> PAGEREF _Toc514972116 \h </w:instrText>
        </w:r>
        <w:r>
          <w:rPr>
            <w:noProof/>
            <w:webHidden/>
          </w:rPr>
        </w:r>
        <w:r>
          <w:rPr>
            <w:noProof/>
            <w:webHidden/>
          </w:rPr>
          <w:fldChar w:fldCharType="separate"/>
        </w:r>
        <w:r>
          <w:rPr>
            <w:noProof/>
            <w:webHidden/>
          </w:rPr>
          <w:t>124</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17" w:history="1">
        <w:r w:rsidRPr="00682928">
          <w:rPr>
            <w:rStyle w:val="ae"/>
            <w:noProof/>
          </w:rPr>
          <w:t>2.8.3. Відкриті фільтри</w:t>
        </w:r>
        <w:r>
          <w:rPr>
            <w:noProof/>
            <w:webHidden/>
          </w:rPr>
          <w:tab/>
        </w:r>
        <w:r>
          <w:rPr>
            <w:noProof/>
            <w:webHidden/>
          </w:rPr>
          <w:fldChar w:fldCharType="begin"/>
        </w:r>
        <w:r>
          <w:rPr>
            <w:noProof/>
            <w:webHidden/>
          </w:rPr>
          <w:instrText xml:space="preserve"> PAGEREF _Toc514972117 \h </w:instrText>
        </w:r>
        <w:r>
          <w:rPr>
            <w:noProof/>
            <w:webHidden/>
          </w:rPr>
        </w:r>
        <w:r>
          <w:rPr>
            <w:noProof/>
            <w:webHidden/>
          </w:rPr>
          <w:fldChar w:fldCharType="separate"/>
        </w:r>
        <w:r>
          <w:rPr>
            <w:noProof/>
            <w:webHidden/>
          </w:rPr>
          <w:t>125</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18" w:history="1">
        <w:r w:rsidRPr="00682928">
          <w:rPr>
            <w:rStyle w:val="ae"/>
            <w:noProof/>
          </w:rPr>
          <w:t>2.8.4. Напірні фільтри</w:t>
        </w:r>
        <w:r>
          <w:rPr>
            <w:noProof/>
            <w:webHidden/>
          </w:rPr>
          <w:tab/>
        </w:r>
        <w:r>
          <w:rPr>
            <w:noProof/>
            <w:webHidden/>
          </w:rPr>
          <w:fldChar w:fldCharType="begin"/>
        </w:r>
        <w:r>
          <w:rPr>
            <w:noProof/>
            <w:webHidden/>
          </w:rPr>
          <w:instrText xml:space="preserve"> PAGEREF _Toc514972118 \h </w:instrText>
        </w:r>
        <w:r>
          <w:rPr>
            <w:noProof/>
            <w:webHidden/>
          </w:rPr>
        </w:r>
        <w:r>
          <w:rPr>
            <w:noProof/>
            <w:webHidden/>
          </w:rPr>
          <w:fldChar w:fldCharType="separate"/>
        </w:r>
        <w:r>
          <w:rPr>
            <w:noProof/>
            <w:webHidden/>
          </w:rPr>
          <w:t>126</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19" w:history="1">
        <w:r w:rsidRPr="00682928">
          <w:rPr>
            <w:rStyle w:val="ae"/>
            <w:noProof/>
          </w:rPr>
          <w:t>2.8.5. Багатошарові фільтри</w:t>
        </w:r>
        <w:r>
          <w:rPr>
            <w:noProof/>
            <w:webHidden/>
          </w:rPr>
          <w:tab/>
        </w:r>
        <w:r>
          <w:rPr>
            <w:noProof/>
            <w:webHidden/>
          </w:rPr>
          <w:fldChar w:fldCharType="begin"/>
        </w:r>
        <w:r>
          <w:rPr>
            <w:noProof/>
            <w:webHidden/>
          </w:rPr>
          <w:instrText xml:space="preserve"> PAGEREF _Toc514972119 \h </w:instrText>
        </w:r>
        <w:r>
          <w:rPr>
            <w:noProof/>
            <w:webHidden/>
          </w:rPr>
        </w:r>
        <w:r>
          <w:rPr>
            <w:noProof/>
            <w:webHidden/>
          </w:rPr>
          <w:fldChar w:fldCharType="separate"/>
        </w:r>
        <w:r>
          <w:rPr>
            <w:noProof/>
            <w:webHidden/>
          </w:rPr>
          <w:t>126</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20" w:history="1">
        <w:r w:rsidRPr="00682928">
          <w:rPr>
            <w:rStyle w:val="ae"/>
            <w:noProof/>
          </w:rPr>
          <w:t>2.8.6. Каркасно-засипні фільтри</w:t>
        </w:r>
        <w:r>
          <w:rPr>
            <w:noProof/>
            <w:webHidden/>
          </w:rPr>
          <w:tab/>
        </w:r>
        <w:r>
          <w:rPr>
            <w:noProof/>
            <w:webHidden/>
          </w:rPr>
          <w:fldChar w:fldCharType="begin"/>
        </w:r>
        <w:r>
          <w:rPr>
            <w:noProof/>
            <w:webHidden/>
          </w:rPr>
          <w:instrText xml:space="preserve"> PAGEREF _Toc514972120 \h </w:instrText>
        </w:r>
        <w:r>
          <w:rPr>
            <w:noProof/>
            <w:webHidden/>
          </w:rPr>
        </w:r>
        <w:r>
          <w:rPr>
            <w:noProof/>
            <w:webHidden/>
          </w:rPr>
          <w:fldChar w:fldCharType="separate"/>
        </w:r>
        <w:r>
          <w:rPr>
            <w:noProof/>
            <w:webHidden/>
          </w:rPr>
          <w:t>127</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21" w:history="1">
        <w:r w:rsidRPr="00682928">
          <w:rPr>
            <w:rStyle w:val="ae"/>
            <w:noProof/>
          </w:rPr>
          <w:t>2.8.7. Фільтри з висхідним потоком</w:t>
        </w:r>
        <w:r>
          <w:rPr>
            <w:noProof/>
            <w:webHidden/>
          </w:rPr>
          <w:tab/>
        </w:r>
        <w:r>
          <w:rPr>
            <w:noProof/>
            <w:webHidden/>
          </w:rPr>
          <w:fldChar w:fldCharType="begin"/>
        </w:r>
        <w:r>
          <w:rPr>
            <w:noProof/>
            <w:webHidden/>
          </w:rPr>
          <w:instrText xml:space="preserve"> PAGEREF _Toc514972121 \h </w:instrText>
        </w:r>
        <w:r>
          <w:rPr>
            <w:noProof/>
            <w:webHidden/>
          </w:rPr>
        </w:r>
        <w:r>
          <w:rPr>
            <w:noProof/>
            <w:webHidden/>
          </w:rPr>
          <w:fldChar w:fldCharType="separate"/>
        </w:r>
        <w:r>
          <w:rPr>
            <w:noProof/>
            <w:webHidden/>
          </w:rPr>
          <w:t>128</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22" w:history="1">
        <w:r w:rsidRPr="00682928">
          <w:rPr>
            <w:rStyle w:val="ae"/>
            <w:noProof/>
          </w:rPr>
          <w:t>2.8.8. Фільтри із плаваючим завантаженням</w:t>
        </w:r>
        <w:r>
          <w:rPr>
            <w:noProof/>
            <w:webHidden/>
          </w:rPr>
          <w:tab/>
        </w:r>
        <w:r>
          <w:rPr>
            <w:noProof/>
            <w:webHidden/>
          </w:rPr>
          <w:fldChar w:fldCharType="begin"/>
        </w:r>
        <w:r>
          <w:rPr>
            <w:noProof/>
            <w:webHidden/>
          </w:rPr>
          <w:instrText xml:space="preserve"> PAGEREF _Toc514972122 \h </w:instrText>
        </w:r>
        <w:r>
          <w:rPr>
            <w:noProof/>
            <w:webHidden/>
          </w:rPr>
        </w:r>
        <w:r>
          <w:rPr>
            <w:noProof/>
            <w:webHidden/>
          </w:rPr>
          <w:fldChar w:fldCharType="separate"/>
        </w:r>
        <w:r>
          <w:rPr>
            <w:noProof/>
            <w:webHidden/>
          </w:rPr>
          <w:t>129</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23" w:history="1">
        <w:r w:rsidRPr="00682928">
          <w:rPr>
            <w:rStyle w:val="ae"/>
            <w:noProof/>
          </w:rPr>
          <w:t>2.8.9. Промивання фільтрів</w:t>
        </w:r>
        <w:r>
          <w:rPr>
            <w:noProof/>
            <w:webHidden/>
          </w:rPr>
          <w:tab/>
        </w:r>
        <w:r>
          <w:rPr>
            <w:noProof/>
            <w:webHidden/>
          </w:rPr>
          <w:fldChar w:fldCharType="begin"/>
        </w:r>
        <w:r>
          <w:rPr>
            <w:noProof/>
            <w:webHidden/>
          </w:rPr>
          <w:instrText xml:space="preserve"> PAGEREF _Toc514972123 \h </w:instrText>
        </w:r>
        <w:r>
          <w:rPr>
            <w:noProof/>
            <w:webHidden/>
          </w:rPr>
        </w:r>
        <w:r>
          <w:rPr>
            <w:noProof/>
            <w:webHidden/>
          </w:rPr>
          <w:fldChar w:fldCharType="separate"/>
        </w:r>
        <w:r>
          <w:rPr>
            <w:noProof/>
            <w:webHidden/>
          </w:rPr>
          <w:t>129</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124" w:history="1">
        <w:r w:rsidRPr="00682928">
          <w:rPr>
            <w:rStyle w:val="ae"/>
            <w:noProof/>
          </w:rPr>
          <w:t>2.9. Прояснення в полі відцентрових сил</w:t>
        </w:r>
        <w:r>
          <w:rPr>
            <w:noProof/>
            <w:webHidden/>
          </w:rPr>
          <w:tab/>
        </w:r>
        <w:r>
          <w:rPr>
            <w:noProof/>
            <w:webHidden/>
          </w:rPr>
          <w:fldChar w:fldCharType="begin"/>
        </w:r>
        <w:r>
          <w:rPr>
            <w:noProof/>
            <w:webHidden/>
          </w:rPr>
          <w:instrText xml:space="preserve"> PAGEREF _Toc514972124 \h </w:instrText>
        </w:r>
        <w:r>
          <w:rPr>
            <w:noProof/>
            <w:webHidden/>
          </w:rPr>
        </w:r>
        <w:r>
          <w:rPr>
            <w:noProof/>
            <w:webHidden/>
          </w:rPr>
          <w:fldChar w:fldCharType="separate"/>
        </w:r>
        <w:r>
          <w:rPr>
            <w:noProof/>
            <w:webHidden/>
          </w:rPr>
          <w:t>131</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25" w:history="1">
        <w:r w:rsidRPr="00682928">
          <w:rPr>
            <w:rStyle w:val="ae"/>
            <w:noProof/>
          </w:rPr>
          <w:t>2.9.1. Загальні відомості</w:t>
        </w:r>
        <w:r>
          <w:rPr>
            <w:noProof/>
            <w:webHidden/>
          </w:rPr>
          <w:tab/>
        </w:r>
        <w:r>
          <w:rPr>
            <w:noProof/>
            <w:webHidden/>
          </w:rPr>
          <w:fldChar w:fldCharType="begin"/>
        </w:r>
        <w:r>
          <w:rPr>
            <w:noProof/>
            <w:webHidden/>
          </w:rPr>
          <w:instrText xml:space="preserve"> PAGEREF _Toc514972125 \h </w:instrText>
        </w:r>
        <w:r>
          <w:rPr>
            <w:noProof/>
            <w:webHidden/>
          </w:rPr>
        </w:r>
        <w:r>
          <w:rPr>
            <w:noProof/>
            <w:webHidden/>
          </w:rPr>
          <w:fldChar w:fldCharType="separate"/>
        </w:r>
        <w:r>
          <w:rPr>
            <w:noProof/>
            <w:webHidden/>
          </w:rPr>
          <w:t>131</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26" w:history="1">
        <w:r w:rsidRPr="00682928">
          <w:rPr>
            <w:rStyle w:val="ae"/>
            <w:noProof/>
          </w:rPr>
          <w:t>2.9.2. Відкриті гідроциклони</w:t>
        </w:r>
        <w:r>
          <w:rPr>
            <w:noProof/>
            <w:webHidden/>
          </w:rPr>
          <w:tab/>
        </w:r>
        <w:r>
          <w:rPr>
            <w:noProof/>
            <w:webHidden/>
          </w:rPr>
          <w:fldChar w:fldCharType="begin"/>
        </w:r>
        <w:r>
          <w:rPr>
            <w:noProof/>
            <w:webHidden/>
          </w:rPr>
          <w:instrText xml:space="preserve"> PAGEREF _Toc514972126 \h </w:instrText>
        </w:r>
        <w:r>
          <w:rPr>
            <w:noProof/>
            <w:webHidden/>
          </w:rPr>
        </w:r>
        <w:r>
          <w:rPr>
            <w:noProof/>
            <w:webHidden/>
          </w:rPr>
          <w:fldChar w:fldCharType="separate"/>
        </w:r>
        <w:r>
          <w:rPr>
            <w:noProof/>
            <w:webHidden/>
          </w:rPr>
          <w:t>132</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27" w:history="1">
        <w:r w:rsidRPr="00682928">
          <w:rPr>
            <w:rStyle w:val="ae"/>
            <w:noProof/>
          </w:rPr>
          <w:t>2.9.3. Багатоярусні гідроциклони</w:t>
        </w:r>
        <w:r>
          <w:rPr>
            <w:noProof/>
            <w:webHidden/>
          </w:rPr>
          <w:tab/>
        </w:r>
        <w:r>
          <w:rPr>
            <w:noProof/>
            <w:webHidden/>
          </w:rPr>
          <w:fldChar w:fldCharType="begin"/>
        </w:r>
        <w:r>
          <w:rPr>
            <w:noProof/>
            <w:webHidden/>
          </w:rPr>
          <w:instrText xml:space="preserve"> PAGEREF _Toc514972127 \h </w:instrText>
        </w:r>
        <w:r>
          <w:rPr>
            <w:noProof/>
            <w:webHidden/>
          </w:rPr>
        </w:r>
        <w:r>
          <w:rPr>
            <w:noProof/>
            <w:webHidden/>
          </w:rPr>
          <w:fldChar w:fldCharType="separate"/>
        </w:r>
        <w:r>
          <w:rPr>
            <w:noProof/>
            <w:webHidden/>
          </w:rPr>
          <w:t>135</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28" w:history="1">
        <w:r w:rsidRPr="00682928">
          <w:rPr>
            <w:rStyle w:val="ae"/>
            <w:noProof/>
          </w:rPr>
          <w:t>2.9.4. Напірні гідроциклони</w:t>
        </w:r>
        <w:r>
          <w:rPr>
            <w:noProof/>
            <w:webHidden/>
          </w:rPr>
          <w:tab/>
        </w:r>
        <w:r>
          <w:rPr>
            <w:noProof/>
            <w:webHidden/>
          </w:rPr>
          <w:fldChar w:fldCharType="begin"/>
        </w:r>
        <w:r>
          <w:rPr>
            <w:noProof/>
            <w:webHidden/>
          </w:rPr>
          <w:instrText xml:space="preserve"> PAGEREF _Toc514972128 \h </w:instrText>
        </w:r>
        <w:r>
          <w:rPr>
            <w:noProof/>
            <w:webHidden/>
          </w:rPr>
        </w:r>
        <w:r>
          <w:rPr>
            <w:noProof/>
            <w:webHidden/>
          </w:rPr>
          <w:fldChar w:fldCharType="separate"/>
        </w:r>
        <w:r>
          <w:rPr>
            <w:noProof/>
            <w:webHidden/>
          </w:rPr>
          <w:t>137</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29" w:history="1">
        <w:r w:rsidRPr="00682928">
          <w:rPr>
            <w:rStyle w:val="ae"/>
            <w:noProof/>
          </w:rPr>
          <w:t>2.9.5. Центрифуги</w:t>
        </w:r>
        <w:r>
          <w:rPr>
            <w:noProof/>
            <w:webHidden/>
          </w:rPr>
          <w:tab/>
        </w:r>
        <w:r>
          <w:rPr>
            <w:noProof/>
            <w:webHidden/>
          </w:rPr>
          <w:fldChar w:fldCharType="begin"/>
        </w:r>
        <w:r>
          <w:rPr>
            <w:noProof/>
            <w:webHidden/>
          </w:rPr>
          <w:instrText xml:space="preserve"> PAGEREF _Toc514972129 \h </w:instrText>
        </w:r>
        <w:r>
          <w:rPr>
            <w:noProof/>
            <w:webHidden/>
          </w:rPr>
        </w:r>
        <w:r>
          <w:rPr>
            <w:noProof/>
            <w:webHidden/>
          </w:rPr>
          <w:fldChar w:fldCharType="separate"/>
        </w:r>
        <w:r>
          <w:rPr>
            <w:noProof/>
            <w:webHidden/>
          </w:rPr>
          <w:t>139</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130" w:history="1">
        <w:r w:rsidRPr="00682928">
          <w:rPr>
            <w:rStyle w:val="ae"/>
            <w:noProof/>
          </w:rPr>
          <w:t>2.10. Коагуляція</w:t>
        </w:r>
        <w:r>
          <w:rPr>
            <w:noProof/>
            <w:webHidden/>
          </w:rPr>
          <w:tab/>
        </w:r>
        <w:r>
          <w:rPr>
            <w:noProof/>
            <w:webHidden/>
          </w:rPr>
          <w:fldChar w:fldCharType="begin"/>
        </w:r>
        <w:r>
          <w:rPr>
            <w:noProof/>
            <w:webHidden/>
          </w:rPr>
          <w:instrText xml:space="preserve"> PAGEREF _Toc514972130 \h </w:instrText>
        </w:r>
        <w:r>
          <w:rPr>
            <w:noProof/>
            <w:webHidden/>
          </w:rPr>
        </w:r>
        <w:r>
          <w:rPr>
            <w:noProof/>
            <w:webHidden/>
          </w:rPr>
          <w:fldChar w:fldCharType="separate"/>
        </w:r>
        <w:r>
          <w:rPr>
            <w:noProof/>
            <w:webHidden/>
          </w:rPr>
          <w:t>140</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31" w:history="1">
        <w:r w:rsidRPr="00682928">
          <w:rPr>
            <w:rStyle w:val="ae"/>
            <w:noProof/>
          </w:rPr>
          <w:t>2.10.1. Суть методу коагуляції і межі його застосування</w:t>
        </w:r>
        <w:r>
          <w:rPr>
            <w:noProof/>
            <w:webHidden/>
          </w:rPr>
          <w:tab/>
        </w:r>
        <w:r>
          <w:rPr>
            <w:noProof/>
            <w:webHidden/>
          </w:rPr>
          <w:fldChar w:fldCharType="begin"/>
        </w:r>
        <w:r>
          <w:rPr>
            <w:noProof/>
            <w:webHidden/>
          </w:rPr>
          <w:instrText xml:space="preserve"> PAGEREF _Toc514972131 \h </w:instrText>
        </w:r>
        <w:r>
          <w:rPr>
            <w:noProof/>
            <w:webHidden/>
          </w:rPr>
        </w:r>
        <w:r>
          <w:rPr>
            <w:noProof/>
            <w:webHidden/>
          </w:rPr>
          <w:fldChar w:fldCharType="separate"/>
        </w:r>
        <w:r>
          <w:rPr>
            <w:noProof/>
            <w:webHidden/>
          </w:rPr>
          <w:t>140</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32" w:history="1">
        <w:r w:rsidRPr="00682928">
          <w:rPr>
            <w:rStyle w:val="ae"/>
            <w:noProof/>
          </w:rPr>
          <w:t>2.10.2. Гетерокоагуляційна очистка промислових стічних вод</w:t>
        </w:r>
        <w:r>
          <w:rPr>
            <w:noProof/>
            <w:webHidden/>
          </w:rPr>
          <w:tab/>
        </w:r>
        <w:r>
          <w:rPr>
            <w:noProof/>
            <w:webHidden/>
          </w:rPr>
          <w:fldChar w:fldCharType="begin"/>
        </w:r>
        <w:r>
          <w:rPr>
            <w:noProof/>
            <w:webHidden/>
          </w:rPr>
          <w:instrText xml:space="preserve"> PAGEREF _Toc514972132 \h </w:instrText>
        </w:r>
        <w:r>
          <w:rPr>
            <w:noProof/>
            <w:webHidden/>
          </w:rPr>
        </w:r>
        <w:r>
          <w:rPr>
            <w:noProof/>
            <w:webHidden/>
          </w:rPr>
          <w:fldChar w:fldCharType="separate"/>
        </w:r>
        <w:r>
          <w:rPr>
            <w:noProof/>
            <w:webHidden/>
          </w:rPr>
          <w:t>141</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33" w:history="1">
        <w:r w:rsidRPr="00682928">
          <w:rPr>
            <w:rStyle w:val="ae"/>
            <w:noProof/>
          </w:rPr>
          <w:t>2.10.3. Спільне осадження розчинених домішок</w:t>
        </w:r>
        <w:r>
          <w:rPr>
            <w:noProof/>
            <w:webHidden/>
          </w:rPr>
          <w:tab/>
        </w:r>
        <w:r>
          <w:rPr>
            <w:noProof/>
            <w:webHidden/>
          </w:rPr>
          <w:fldChar w:fldCharType="begin"/>
        </w:r>
        <w:r>
          <w:rPr>
            <w:noProof/>
            <w:webHidden/>
          </w:rPr>
          <w:instrText xml:space="preserve"> PAGEREF _Toc514972133 \h </w:instrText>
        </w:r>
        <w:r>
          <w:rPr>
            <w:noProof/>
            <w:webHidden/>
          </w:rPr>
        </w:r>
        <w:r>
          <w:rPr>
            <w:noProof/>
            <w:webHidden/>
          </w:rPr>
          <w:fldChar w:fldCharType="separate"/>
        </w:r>
        <w:r>
          <w:rPr>
            <w:noProof/>
            <w:webHidden/>
          </w:rPr>
          <w:t>143</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34" w:history="1">
        <w:r w:rsidRPr="00682928">
          <w:rPr>
            <w:rStyle w:val="ae"/>
            <w:noProof/>
          </w:rPr>
          <w:t>2.10.4. Коагуляція під впливом фізико-хімічних факторів</w:t>
        </w:r>
        <w:r>
          <w:rPr>
            <w:noProof/>
            <w:webHidden/>
          </w:rPr>
          <w:tab/>
        </w:r>
        <w:r>
          <w:rPr>
            <w:noProof/>
            <w:webHidden/>
          </w:rPr>
          <w:fldChar w:fldCharType="begin"/>
        </w:r>
        <w:r>
          <w:rPr>
            <w:noProof/>
            <w:webHidden/>
          </w:rPr>
          <w:instrText xml:space="preserve"> PAGEREF _Toc514972134 \h </w:instrText>
        </w:r>
        <w:r>
          <w:rPr>
            <w:noProof/>
            <w:webHidden/>
          </w:rPr>
        </w:r>
        <w:r>
          <w:rPr>
            <w:noProof/>
            <w:webHidden/>
          </w:rPr>
          <w:fldChar w:fldCharType="separate"/>
        </w:r>
        <w:r>
          <w:rPr>
            <w:noProof/>
            <w:webHidden/>
          </w:rPr>
          <w:t>144</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35" w:history="1">
        <w:r w:rsidRPr="00682928">
          <w:rPr>
            <w:rStyle w:val="ae"/>
            <w:noProof/>
          </w:rPr>
          <w:t>2.10.5. Електрохімічна коагуляція</w:t>
        </w:r>
        <w:r>
          <w:rPr>
            <w:noProof/>
            <w:webHidden/>
          </w:rPr>
          <w:tab/>
        </w:r>
        <w:r>
          <w:rPr>
            <w:noProof/>
            <w:webHidden/>
          </w:rPr>
          <w:fldChar w:fldCharType="begin"/>
        </w:r>
        <w:r>
          <w:rPr>
            <w:noProof/>
            <w:webHidden/>
          </w:rPr>
          <w:instrText xml:space="preserve"> PAGEREF _Toc514972135 \h </w:instrText>
        </w:r>
        <w:r>
          <w:rPr>
            <w:noProof/>
            <w:webHidden/>
          </w:rPr>
        </w:r>
        <w:r>
          <w:rPr>
            <w:noProof/>
            <w:webHidden/>
          </w:rPr>
          <w:fldChar w:fldCharType="separate"/>
        </w:r>
        <w:r>
          <w:rPr>
            <w:noProof/>
            <w:webHidden/>
          </w:rPr>
          <w:t>146</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136" w:history="1">
        <w:r w:rsidRPr="00682928">
          <w:rPr>
            <w:rStyle w:val="ae"/>
            <w:noProof/>
          </w:rPr>
          <w:t>2.11. Флокуляція в процесах очищення виробничих стічних вод</w:t>
        </w:r>
        <w:r>
          <w:rPr>
            <w:noProof/>
            <w:webHidden/>
          </w:rPr>
          <w:tab/>
        </w:r>
        <w:r>
          <w:rPr>
            <w:noProof/>
            <w:webHidden/>
          </w:rPr>
          <w:fldChar w:fldCharType="begin"/>
        </w:r>
        <w:r>
          <w:rPr>
            <w:noProof/>
            <w:webHidden/>
          </w:rPr>
          <w:instrText xml:space="preserve"> PAGEREF _Toc514972136 \h </w:instrText>
        </w:r>
        <w:r>
          <w:rPr>
            <w:noProof/>
            <w:webHidden/>
          </w:rPr>
        </w:r>
        <w:r>
          <w:rPr>
            <w:noProof/>
            <w:webHidden/>
          </w:rPr>
          <w:fldChar w:fldCharType="separate"/>
        </w:r>
        <w:r>
          <w:rPr>
            <w:noProof/>
            <w:webHidden/>
          </w:rPr>
          <w:t>148</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37" w:history="1">
        <w:r w:rsidRPr="00682928">
          <w:rPr>
            <w:rStyle w:val="ae"/>
            <w:noProof/>
          </w:rPr>
          <w:t>2.11.1. Загальні відомості</w:t>
        </w:r>
        <w:r>
          <w:rPr>
            <w:noProof/>
            <w:webHidden/>
          </w:rPr>
          <w:tab/>
        </w:r>
        <w:r>
          <w:rPr>
            <w:noProof/>
            <w:webHidden/>
          </w:rPr>
          <w:fldChar w:fldCharType="begin"/>
        </w:r>
        <w:r>
          <w:rPr>
            <w:noProof/>
            <w:webHidden/>
          </w:rPr>
          <w:instrText xml:space="preserve"> PAGEREF _Toc514972137 \h </w:instrText>
        </w:r>
        <w:r>
          <w:rPr>
            <w:noProof/>
            <w:webHidden/>
          </w:rPr>
        </w:r>
        <w:r>
          <w:rPr>
            <w:noProof/>
            <w:webHidden/>
          </w:rPr>
          <w:fldChar w:fldCharType="separate"/>
        </w:r>
        <w:r>
          <w:rPr>
            <w:noProof/>
            <w:webHidden/>
          </w:rPr>
          <w:t>148</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38" w:history="1">
        <w:r w:rsidRPr="00682928">
          <w:rPr>
            <w:rStyle w:val="ae"/>
            <w:noProof/>
          </w:rPr>
          <w:t>2.11.2. Вплив різних факторів на процеси флокуляції</w:t>
        </w:r>
        <w:r>
          <w:rPr>
            <w:noProof/>
            <w:webHidden/>
          </w:rPr>
          <w:tab/>
        </w:r>
        <w:r>
          <w:rPr>
            <w:noProof/>
            <w:webHidden/>
          </w:rPr>
          <w:fldChar w:fldCharType="begin"/>
        </w:r>
        <w:r>
          <w:rPr>
            <w:noProof/>
            <w:webHidden/>
          </w:rPr>
          <w:instrText xml:space="preserve"> PAGEREF _Toc514972138 \h </w:instrText>
        </w:r>
        <w:r>
          <w:rPr>
            <w:noProof/>
            <w:webHidden/>
          </w:rPr>
        </w:r>
        <w:r>
          <w:rPr>
            <w:noProof/>
            <w:webHidden/>
          </w:rPr>
          <w:fldChar w:fldCharType="separate"/>
        </w:r>
        <w:r>
          <w:rPr>
            <w:noProof/>
            <w:webHidden/>
          </w:rPr>
          <w:t>148</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39" w:history="1">
        <w:r w:rsidRPr="00682928">
          <w:rPr>
            <w:rStyle w:val="ae"/>
            <w:noProof/>
          </w:rPr>
          <w:t>2.11.3. Флокулянти, застосовувані для очистки виробничих стічних вод</w:t>
        </w:r>
        <w:r>
          <w:rPr>
            <w:noProof/>
            <w:webHidden/>
          </w:rPr>
          <w:tab/>
        </w:r>
        <w:r>
          <w:rPr>
            <w:noProof/>
            <w:webHidden/>
          </w:rPr>
          <w:fldChar w:fldCharType="begin"/>
        </w:r>
        <w:r>
          <w:rPr>
            <w:noProof/>
            <w:webHidden/>
          </w:rPr>
          <w:instrText xml:space="preserve"> PAGEREF _Toc514972139 \h </w:instrText>
        </w:r>
        <w:r>
          <w:rPr>
            <w:noProof/>
            <w:webHidden/>
          </w:rPr>
        </w:r>
        <w:r>
          <w:rPr>
            <w:noProof/>
            <w:webHidden/>
          </w:rPr>
          <w:fldChar w:fldCharType="separate"/>
        </w:r>
        <w:r>
          <w:rPr>
            <w:noProof/>
            <w:webHidden/>
          </w:rPr>
          <w:t>151</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140" w:history="1">
        <w:r w:rsidRPr="00682928">
          <w:rPr>
            <w:rStyle w:val="ae"/>
            <w:noProof/>
          </w:rPr>
          <w:t>2.12. Реагентні методи очистки виробничих стічних вод</w:t>
        </w:r>
        <w:r>
          <w:rPr>
            <w:noProof/>
            <w:webHidden/>
          </w:rPr>
          <w:tab/>
        </w:r>
        <w:r>
          <w:rPr>
            <w:noProof/>
            <w:webHidden/>
          </w:rPr>
          <w:fldChar w:fldCharType="begin"/>
        </w:r>
        <w:r>
          <w:rPr>
            <w:noProof/>
            <w:webHidden/>
          </w:rPr>
          <w:instrText xml:space="preserve"> PAGEREF _Toc514972140 \h </w:instrText>
        </w:r>
        <w:r>
          <w:rPr>
            <w:noProof/>
            <w:webHidden/>
          </w:rPr>
        </w:r>
        <w:r>
          <w:rPr>
            <w:noProof/>
            <w:webHidden/>
          </w:rPr>
          <w:fldChar w:fldCharType="separate"/>
        </w:r>
        <w:r>
          <w:rPr>
            <w:noProof/>
            <w:webHidden/>
          </w:rPr>
          <w:t>152</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41" w:history="1">
        <w:r w:rsidRPr="00682928">
          <w:rPr>
            <w:rStyle w:val="ae"/>
            <w:noProof/>
          </w:rPr>
          <w:t>2.12.1. Нейтралізація</w:t>
        </w:r>
        <w:r>
          <w:rPr>
            <w:noProof/>
            <w:webHidden/>
          </w:rPr>
          <w:tab/>
        </w:r>
        <w:r>
          <w:rPr>
            <w:noProof/>
            <w:webHidden/>
          </w:rPr>
          <w:fldChar w:fldCharType="begin"/>
        </w:r>
        <w:r>
          <w:rPr>
            <w:noProof/>
            <w:webHidden/>
          </w:rPr>
          <w:instrText xml:space="preserve"> PAGEREF _Toc514972141 \h </w:instrText>
        </w:r>
        <w:r>
          <w:rPr>
            <w:noProof/>
            <w:webHidden/>
          </w:rPr>
        </w:r>
        <w:r>
          <w:rPr>
            <w:noProof/>
            <w:webHidden/>
          </w:rPr>
          <w:fldChar w:fldCharType="separate"/>
        </w:r>
        <w:r>
          <w:rPr>
            <w:noProof/>
            <w:webHidden/>
          </w:rPr>
          <w:t>152</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42" w:history="1">
        <w:r w:rsidRPr="00682928">
          <w:rPr>
            <w:rStyle w:val="ae"/>
            <w:noProof/>
          </w:rPr>
          <w:t>2.12.2. Переведення  іонів у малорозчинні сполуки</w:t>
        </w:r>
        <w:r>
          <w:rPr>
            <w:noProof/>
            <w:webHidden/>
          </w:rPr>
          <w:tab/>
        </w:r>
        <w:r>
          <w:rPr>
            <w:noProof/>
            <w:webHidden/>
          </w:rPr>
          <w:fldChar w:fldCharType="begin"/>
        </w:r>
        <w:r>
          <w:rPr>
            <w:noProof/>
            <w:webHidden/>
          </w:rPr>
          <w:instrText xml:space="preserve"> PAGEREF _Toc514972142 \h </w:instrText>
        </w:r>
        <w:r>
          <w:rPr>
            <w:noProof/>
            <w:webHidden/>
          </w:rPr>
        </w:r>
        <w:r>
          <w:rPr>
            <w:noProof/>
            <w:webHidden/>
          </w:rPr>
          <w:fldChar w:fldCharType="separate"/>
        </w:r>
        <w:r>
          <w:rPr>
            <w:noProof/>
            <w:webHidden/>
          </w:rPr>
          <w:t>155</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43" w:history="1">
        <w:r w:rsidRPr="00682928">
          <w:rPr>
            <w:rStyle w:val="ae"/>
            <w:noProof/>
          </w:rPr>
          <w:t>2.12.3. Спільне осадження розчинених неорганічних домішок</w:t>
        </w:r>
        <w:r>
          <w:rPr>
            <w:noProof/>
            <w:webHidden/>
          </w:rPr>
          <w:tab/>
        </w:r>
        <w:r>
          <w:rPr>
            <w:noProof/>
            <w:webHidden/>
          </w:rPr>
          <w:fldChar w:fldCharType="begin"/>
        </w:r>
        <w:r>
          <w:rPr>
            <w:noProof/>
            <w:webHidden/>
          </w:rPr>
          <w:instrText xml:space="preserve"> PAGEREF _Toc514972143 \h </w:instrText>
        </w:r>
        <w:r>
          <w:rPr>
            <w:noProof/>
            <w:webHidden/>
          </w:rPr>
        </w:r>
        <w:r>
          <w:rPr>
            <w:noProof/>
            <w:webHidden/>
          </w:rPr>
          <w:fldChar w:fldCharType="separate"/>
        </w:r>
        <w:r>
          <w:rPr>
            <w:noProof/>
            <w:webHidden/>
          </w:rPr>
          <w:t>156</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44" w:history="1">
        <w:r w:rsidRPr="00682928">
          <w:rPr>
            <w:rStyle w:val="ae"/>
            <w:noProof/>
          </w:rPr>
          <w:t>2.12.4. Метод окиснення</w:t>
        </w:r>
        <w:r>
          <w:rPr>
            <w:noProof/>
            <w:webHidden/>
          </w:rPr>
          <w:tab/>
        </w:r>
        <w:r>
          <w:rPr>
            <w:noProof/>
            <w:webHidden/>
          </w:rPr>
          <w:fldChar w:fldCharType="begin"/>
        </w:r>
        <w:r>
          <w:rPr>
            <w:noProof/>
            <w:webHidden/>
          </w:rPr>
          <w:instrText xml:space="preserve"> PAGEREF _Toc514972144 \h </w:instrText>
        </w:r>
        <w:r>
          <w:rPr>
            <w:noProof/>
            <w:webHidden/>
          </w:rPr>
        </w:r>
        <w:r>
          <w:rPr>
            <w:noProof/>
            <w:webHidden/>
          </w:rPr>
          <w:fldChar w:fldCharType="separate"/>
        </w:r>
        <w:r>
          <w:rPr>
            <w:noProof/>
            <w:webHidden/>
          </w:rPr>
          <w:t>157</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145" w:history="1">
        <w:r w:rsidRPr="00682928">
          <w:rPr>
            <w:rStyle w:val="ae"/>
            <w:noProof/>
          </w:rPr>
          <w:t>2.13. Десорбція летучих неорганічних домішок</w:t>
        </w:r>
        <w:r>
          <w:rPr>
            <w:noProof/>
            <w:webHidden/>
          </w:rPr>
          <w:tab/>
        </w:r>
        <w:r>
          <w:rPr>
            <w:noProof/>
            <w:webHidden/>
          </w:rPr>
          <w:fldChar w:fldCharType="begin"/>
        </w:r>
        <w:r>
          <w:rPr>
            <w:noProof/>
            <w:webHidden/>
          </w:rPr>
          <w:instrText xml:space="preserve"> PAGEREF _Toc514972145 \h </w:instrText>
        </w:r>
        <w:r>
          <w:rPr>
            <w:noProof/>
            <w:webHidden/>
          </w:rPr>
        </w:r>
        <w:r>
          <w:rPr>
            <w:noProof/>
            <w:webHidden/>
          </w:rPr>
          <w:fldChar w:fldCharType="separate"/>
        </w:r>
        <w:r>
          <w:rPr>
            <w:noProof/>
            <w:webHidden/>
          </w:rPr>
          <w:t>161</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46" w:history="1">
        <w:r w:rsidRPr="00682928">
          <w:rPr>
            <w:rStyle w:val="ae"/>
            <w:noProof/>
          </w:rPr>
          <w:t>2.13.1. Загальні відомості</w:t>
        </w:r>
        <w:r>
          <w:rPr>
            <w:noProof/>
            <w:webHidden/>
          </w:rPr>
          <w:tab/>
        </w:r>
        <w:r>
          <w:rPr>
            <w:noProof/>
            <w:webHidden/>
          </w:rPr>
          <w:fldChar w:fldCharType="begin"/>
        </w:r>
        <w:r>
          <w:rPr>
            <w:noProof/>
            <w:webHidden/>
          </w:rPr>
          <w:instrText xml:space="preserve"> PAGEREF _Toc514972146 \h </w:instrText>
        </w:r>
        <w:r>
          <w:rPr>
            <w:noProof/>
            <w:webHidden/>
          </w:rPr>
        </w:r>
        <w:r>
          <w:rPr>
            <w:noProof/>
            <w:webHidden/>
          </w:rPr>
          <w:fldChar w:fldCharType="separate"/>
        </w:r>
        <w:r>
          <w:rPr>
            <w:noProof/>
            <w:webHidden/>
          </w:rPr>
          <w:t>161</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47" w:history="1">
        <w:r w:rsidRPr="00682928">
          <w:rPr>
            <w:rStyle w:val="ae"/>
            <w:noProof/>
          </w:rPr>
          <w:t>2.13.2. Десорбція в струмі інертного газу</w:t>
        </w:r>
        <w:r>
          <w:rPr>
            <w:noProof/>
            <w:webHidden/>
          </w:rPr>
          <w:tab/>
        </w:r>
        <w:r>
          <w:rPr>
            <w:noProof/>
            <w:webHidden/>
          </w:rPr>
          <w:fldChar w:fldCharType="begin"/>
        </w:r>
        <w:r>
          <w:rPr>
            <w:noProof/>
            <w:webHidden/>
          </w:rPr>
          <w:instrText xml:space="preserve"> PAGEREF _Toc514972147 \h </w:instrText>
        </w:r>
        <w:r>
          <w:rPr>
            <w:noProof/>
            <w:webHidden/>
          </w:rPr>
        </w:r>
        <w:r>
          <w:rPr>
            <w:noProof/>
            <w:webHidden/>
          </w:rPr>
          <w:fldChar w:fldCharType="separate"/>
        </w:r>
        <w:r>
          <w:rPr>
            <w:noProof/>
            <w:webHidden/>
          </w:rPr>
          <w:t>162</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48" w:history="1">
        <w:r w:rsidRPr="00682928">
          <w:rPr>
            <w:rStyle w:val="ae"/>
            <w:noProof/>
          </w:rPr>
          <w:t>2.13.3. Десорбція при нагріванні розчинів</w:t>
        </w:r>
        <w:r>
          <w:rPr>
            <w:noProof/>
            <w:webHidden/>
          </w:rPr>
          <w:tab/>
        </w:r>
        <w:r>
          <w:rPr>
            <w:noProof/>
            <w:webHidden/>
          </w:rPr>
          <w:fldChar w:fldCharType="begin"/>
        </w:r>
        <w:r>
          <w:rPr>
            <w:noProof/>
            <w:webHidden/>
          </w:rPr>
          <w:instrText xml:space="preserve"> PAGEREF _Toc514972148 \h </w:instrText>
        </w:r>
        <w:r>
          <w:rPr>
            <w:noProof/>
            <w:webHidden/>
          </w:rPr>
        </w:r>
        <w:r>
          <w:rPr>
            <w:noProof/>
            <w:webHidden/>
          </w:rPr>
          <w:fldChar w:fldCharType="separate"/>
        </w:r>
        <w:r>
          <w:rPr>
            <w:noProof/>
            <w:webHidden/>
          </w:rPr>
          <w:t>168</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49" w:history="1">
        <w:r w:rsidRPr="00682928">
          <w:rPr>
            <w:rStyle w:val="ae"/>
            <w:noProof/>
          </w:rPr>
          <w:t>2.13.4. Приклади десорбційної очистки стічних вод</w:t>
        </w:r>
        <w:r>
          <w:rPr>
            <w:noProof/>
            <w:webHidden/>
          </w:rPr>
          <w:tab/>
        </w:r>
        <w:r>
          <w:rPr>
            <w:noProof/>
            <w:webHidden/>
          </w:rPr>
          <w:fldChar w:fldCharType="begin"/>
        </w:r>
        <w:r>
          <w:rPr>
            <w:noProof/>
            <w:webHidden/>
          </w:rPr>
          <w:instrText xml:space="preserve"> PAGEREF _Toc514972149 \h </w:instrText>
        </w:r>
        <w:r>
          <w:rPr>
            <w:noProof/>
            <w:webHidden/>
          </w:rPr>
        </w:r>
        <w:r>
          <w:rPr>
            <w:noProof/>
            <w:webHidden/>
          </w:rPr>
          <w:fldChar w:fldCharType="separate"/>
        </w:r>
        <w:r>
          <w:rPr>
            <w:noProof/>
            <w:webHidden/>
          </w:rPr>
          <w:t>168</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150" w:history="1">
        <w:r w:rsidRPr="00682928">
          <w:rPr>
            <w:rStyle w:val="ae"/>
            <w:noProof/>
          </w:rPr>
          <w:t>2.14. Очищення виробничих стічних вод методом  зворотного осмосу та ультрафільтрації</w:t>
        </w:r>
        <w:r>
          <w:rPr>
            <w:noProof/>
            <w:webHidden/>
          </w:rPr>
          <w:tab/>
        </w:r>
        <w:r>
          <w:rPr>
            <w:noProof/>
            <w:webHidden/>
          </w:rPr>
          <w:fldChar w:fldCharType="begin"/>
        </w:r>
        <w:r>
          <w:rPr>
            <w:noProof/>
            <w:webHidden/>
          </w:rPr>
          <w:instrText xml:space="preserve"> PAGEREF _Toc514972150 \h </w:instrText>
        </w:r>
        <w:r>
          <w:rPr>
            <w:noProof/>
            <w:webHidden/>
          </w:rPr>
        </w:r>
        <w:r>
          <w:rPr>
            <w:noProof/>
            <w:webHidden/>
          </w:rPr>
          <w:fldChar w:fldCharType="separate"/>
        </w:r>
        <w:r>
          <w:rPr>
            <w:noProof/>
            <w:webHidden/>
          </w:rPr>
          <w:t>170</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51" w:history="1">
        <w:r w:rsidRPr="00682928">
          <w:rPr>
            <w:rStyle w:val="ae"/>
            <w:noProof/>
          </w:rPr>
          <w:t>2.14.1. Загальні відомості</w:t>
        </w:r>
        <w:r>
          <w:rPr>
            <w:noProof/>
            <w:webHidden/>
          </w:rPr>
          <w:tab/>
        </w:r>
        <w:r>
          <w:rPr>
            <w:noProof/>
            <w:webHidden/>
          </w:rPr>
          <w:fldChar w:fldCharType="begin"/>
        </w:r>
        <w:r>
          <w:rPr>
            <w:noProof/>
            <w:webHidden/>
          </w:rPr>
          <w:instrText xml:space="preserve"> PAGEREF _Toc514972151 \h </w:instrText>
        </w:r>
        <w:r>
          <w:rPr>
            <w:noProof/>
            <w:webHidden/>
          </w:rPr>
        </w:r>
        <w:r>
          <w:rPr>
            <w:noProof/>
            <w:webHidden/>
          </w:rPr>
          <w:fldChar w:fldCharType="separate"/>
        </w:r>
        <w:r>
          <w:rPr>
            <w:noProof/>
            <w:webHidden/>
          </w:rPr>
          <w:t>170</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52" w:history="1">
        <w:r w:rsidRPr="00682928">
          <w:rPr>
            <w:rStyle w:val="ae"/>
            <w:noProof/>
          </w:rPr>
          <w:t>2.14.2. Напівпроникні мембрани</w:t>
        </w:r>
        <w:r>
          <w:rPr>
            <w:noProof/>
            <w:webHidden/>
          </w:rPr>
          <w:tab/>
        </w:r>
        <w:r>
          <w:rPr>
            <w:noProof/>
            <w:webHidden/>
          </w:rPr>
          <w:fldChar w:fldCharType="begin"/>
        </w:r>
        <w:r>
          <w:rPr>
            <w:noProof/>
            <w:webHidden/>
          </w:rPr>
          <w:instrText xml:space="preserve"> PAGEREF _Toc514972152 \h </w:instrText>
        </w:r>
        <w:r>
          <w:rPr>
            <w:noProof/>
            <w:webHidden/>
          </w:rPr>
        </w:r>
        <w:r>
          <w:rPr>
            <w:noProof/>
            <w:webHidden/>
          </w:rPr>
          <w:fldChar w:fldCharType="separate"/>
        </w:r>
        <w:r>
          <w:rPr>
            <w:noProof/>
            <w:webHidden/>
          </w:rPr>
          <w:t>171</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53" w:history="1">
        <w:r w:rsidRPr="00682928">
          <w:rPr>
            <w:rStyle w:val="ae"/>
            <w:noProof/>
          </w:rPr>
          <w:t>2.14.3. Промислові апарати гіпер- і ультрафільтрації</w:t>
        </w:r>
        <w:r>
          <w:rPr>
            <w:noProof/>
            <w:webHidden/>
          </w:rPr>
          <w:tab/>
        </w:r>
        <w:r>
          <w:rPr>
            <w:noProof/>
            <w:webHidden/>
          </w:rPr>
          <w:fldChar w:fldCharType="begin"/>
        </w:r>
        <w:r>
          <w:rPr>
            <w:noProof/>
            <w:webHidden/>
          </w:rPr>
          <w:instrText xml:space="preserve"> PAGEREF _Toc514972153 \h </w:instrText>
        </w:r>
        <w:r>
          <w:rPr>
            <w:noProof/>
            <w:webHidden/>
          </w:rPr>
        </w:r>
        <w:r>
          <w:rPr>
            <w:noProof/>
            <w:webHidden/>
          </w:rPr>
          <w:fldChar w:fldCharType="separate"/>
        </w:r>
        <w:r>
          <w:rPr>
            <w:noProof/>
            <w:webHidden/>
          </w:rPr>
          <w:t>172</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54" w:history="1">
        <w:r w:rsidRPr="00682928">
          <w:rPr>
            <w:rStyle w:val="ae"/>
            <w:noProof/>
          </w:rPr>
          <w:t>2.14.4. Схеми використання апаратів зворотного осмосу та ультрафільтрації</w:t>
        </w:r>
        <w:r>
          <w:rPr>
            <w:noProof/>
            <w:webHidden/>
          </w:rPr>
          <w:tab/>
        </w:r>
        <w:r>
          <w:rPr>
            <w:noProof/>
            <w:webHidden/>
          </w:rPr>
          <w:fldChar w:fldCharType="begin"/>
        </w:r>
        <w:r>
          <w:rPr>
            <w:noProof/>
            <w:webHidden/>
          </w:rPr>
          <w:instrText xml:space="preserve"> PAGEREF _Toc514972154 \h </w:instrText>
        </w:r>
        <w:r>
          <w:rPr>
            <w:noProof/>
            <w:webHidden/>
          </w:rPr>
        </w:r>
        <w:r>
          <w:rPr>
            <w:noProof/>
            <w:webHidden/>
          </w:rPr>
          <w:fldChar w:fldCharType="separate"/>
        </w:r>
        <w:r>
          <w:rPr>
            <w:noProof/>
            <w:webHidden/>
          </w:rPr>
          <w:t>175</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55" w:history="1">
        <w:r w:rsidRPr="00682928">
          <w:rPr>
            <w:rStyle w:val="ae"/>
            <w:noProof/>
          </w:rPr>
          <w:t>2.14.5. Приклади застосування методу зворотного осмосу та ультрафільтрації</w:t>
        </w:r>
        <w:r>
          <w:rPr>
            <w:noProof/>
            <w:webHidden/>
          </w:rPr>
          <w:tab/>
        </w:r>
        <w:r>
          <w:rPr>
            <w:noProof/>
            <w:webHidden/>
          </w:rPr>
          <w:fldChar w:fldCharType="begin"/>
        </w:r>
        <w:r>
          <w:rPr>
            <w:noProof/>
            <w:webHidden/>
          </w:rPr>
          <w:instrText xml:space="preserve"> PAGEREF _Toc514972155 \h </w:instrText>
        </w:r>
        <w:r>
          <w:rPr>
            <w:noProof/>
            <w:webHidden/>
          </w:rPr>
        </w:r>
        <w:r>
          <w:rPr>
            <w:noProof/>
            <w:webHidden/>
          </w:rPr>
          <w:fldChar w:fldCharType="separate"/>
        </w:r>
        <w:r>
          <w:rPr>
            <w:noProof/>
            <w:webHidden/>
          </w:rPr>
          <w:t>176</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156" w:history="1">
        <w:r w:rsidRPr="00682928">
          <w:rPr>
            <w:rStyle w:val="ae"/>
            <w:noProof/>
          </w:rPr>
          <w:t>2.15. Термічні методи</w:t>
        </w:r>
        <w:r>
          <w:rPr>
            <w:noProof/>
            <w:webHidden/>
          </w:rPr>
          <w:tab/>
        </w:r>
        <w:r>
          <w:rPr>
            <w:noProof/>
            <w:webHidden/>
          </w:rPr>
          <w:fldChar w:fldCharType="begin"/>
        </w:r>
        <w:r>
          <w:rPr>
            <w:noProof/>
            <w:webHidden/>
          </w:rPr>
          <w:instrText xml:space="preserve"> PAGEREF _Toc514972156 \h </w:instrText>
        </w:r>
        <w:r>
          <w:rPr>
            <w:noProof/>
            <w:webHidden/>
          </w:rPr>
        </w:r>
        <w:r>
          <w:rPr>
            <w:noProof/>
            <w:webHidden/>
          </w:rPr>
          <w:fldChar w:fldCharType="separate"/>
        </w:r>
        <w:r>
          <w:rPr>
            <w:noProof/>
            <w:webHidden/>
          </w:rPr>
          <w:t>177</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57" w:history="1">
        <w:r w:rsidRPr="00682928">
          <w:rPr>
            <w:rStyle w:val="ae"/>
            <w:noProof/>
          </w:rPr>
          <w:t>2.15.1. Концентрування виробничих стічних вод</w:t>
        </w:r>
        <w:r>
          <w:rPr>
            <w:noProof/>
            <w:webHidden/>
          </w:rPr>
          <w:tab/>
        </w:r>
        <w:r>
          <w:rPr>
            <w:noProof/>
            <w:webHidden/>
          </w:rPr>
          <w:fldChar w:fldCharType="begin"/>
        </w:r>
        <w:r>
          <w:rPr>
            <w:noProof/>
            <w:webHidden/>
          </w:rPr>
          <w:instrText xml:space="preserve"> PAGEREF _Toc514972157 \h </w:instrText>
        </w:r>
        <w:r>
          <w:rPr>
            <w:noProof/>
            <w:webHidden/>
          </w:rPr>
        </w:r>
        <w:r>
          <w:rPr>
            <w:noProof/>
            <w:webHidden/>
          </w:rPr>
          <w:fldChar w:fldCharType="separate"/>
        </w:r>
        <w:r>
          <w:rPr>
            <w:noProof/>
            <w:webHidden/>
          </w:rPr>
          <w:t>177</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58" w:history="1">
        <w:r w:rsidRPr="00682928">
          <w:rPr>
            <w:rStyle w:val="ae"/>
            <w:noProof/>
          </w:rPr>
          <w:t>2.15.2. Випарювання виробничих стічних вод</w:t>
        </w:r>
        <w:r>
          <w:rPr>
            <w:noProof/>
            <w:webHidden/>
          </w:rPr>
          <w:tab/>
        </w:r>
        <w:r>
          <w:rPr>
            <w:noProof/>
            <w:webHidden/>
          </w:rPr>
          <w:fldChar w:fldCharType="begin"/>
        </w:r>
        <w:r>
          <w:rPr>
            <w:noProof/>
            <w:webHidden/>
          </w:rPr>
          <w:instrText xml:space="preserve"> PAGEREF _Toc514972158 \h </w:instrText>
        </w:r>
        <w:r>
          <w:rPr>
            <w:noProof/>
            <w:webHidden/>
          </w:rPr>
        </w:r>
        <w:r>
          <w:rPr>
            <w:noProof/>
            <w:webHidden/>
          </w:rPr>
          <w:fldChar w:fldCharType="separate"/>
        </w:r>
        <w:r>
          <w:rPr>
            <w:noProof/>
            <w:webHidden/>
          </w:rPr>
          <w:t>179</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159" w:history="1">
        <w:r w:rsidRPr="00682928">
          <w:rPr>
            <w:rStyle w:val="ae"/>
            <w:noProof/>
          </w:rPr>
          <w:t>2.16. Іонний обмін</w:t>
        </w:r>
        <w:r>
          <w:rPr>
            <w:noProof/>
            <w:webHidden/>
          </w:rPr>
          <w:tab/>
        </w:r>
        <w:r>
          <w:rPr>
            <w:noProof/>
            <w:webHidden/>
          </w:rPr>
          <w:fldChar w:fldCharType="begin"/>
        </w:r>
        <w:r>
          <w:rPr>
            <w:noProof/>
            <w:webHidden/>
          </w:rPr>
          <w:instrText xml:space="preserve"> PAGEREF _Toc514972159 \h </w:instrText>
        </w:r>
        <w:r>
          <w:rPr>
            <w:noProof/>
            <w:webHidden/>
          </w:rPr>
        </w:r>
        <w:r>
          <w:rPr>
            <w:noProof/>
            <w:webHidden/>
          </w:rPr>
          <w:fldChar w:fldCharType="separate"/>
        </w:r>
        <w:r>
          <w:rPr>
            <w:noProof/>
            <w:webHidden/>
          </w:rPr>
          <w:t>181</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60" w:history="1">
        <w:r w:rsidRPr="00682928">
          <w:rPr>
            <w:rStyle w:val="ae"/>
            <w:noProof/>
          </w:rPr>
          <w:t>2.16.1. Установки іонообмінної очистки виробничих стічних вод</w:t>
        </w:r>
        <w:r>
          <w:rPr>
            <w:noProof/>
            <w:webHidden/>
          </w:rPr>
          <w:tab/>
        </w:r>
        <w:r>
          <w:rPr>
            <w:noProof/>
            <w:webHidden/>
          </w:rPr>
          <w:fldChar w:fldCharType="begin"/>
        </w:r>
        <w:r>
          <w:rPr>
            <w:noProof/>
            <w:webHidden/>
          </w:rPr>
          <w:instrText xml:space="preserve"> PAGEREF _Toc514972160 \h </w:instrText>
        </w:r>
        <w:r>
          <w:rPr>
            <w:noProof/>
            <w:webHidden/>
          </w:rPr>
        </w:r>
        <w:r>
          <w:rPr>
            <w:noProof/>
            <w:webHidden/>
          </w:rPr>
          <w:fldChar w:fldCharType="separate"/>
        </w:r>
        <w:r>
          <w:rPr>
            <w:noProof/>
            <w:webHidden/>
          </w:rPr>
          <w:t>181</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61" w:history="1">
        <w:r w:rsidRPr="00682928">
          <w:rPr>
            <w:rStyle w:val="ae"/>
            <w:noProof/>
          </w:rPr>
          <w:t>2.16.2. Приклади застосування методу іонного обміну</w:t>
        </w:r>
        <w:r>
          <w:rPr>
            <w:noProof/>
            <w:webHidden/>
          </w:rPr>
          <w:tab/>
        </w:r>
        <w:r>
          <w:rPr>
            <w:noProof/>
            <w:webHidden/>
          </w:rPr>
          <w:fldChar w:fldCharType="begin"/>
        </w:r>
        <w:r>
          <w:rPr>
            <w:noProof/>
            <w:webHidden/>
          </w:rPr>
          <w:instrText xml:space="preserve"> PAGEREF _Toc514972161 \h </w:instrText>
        </w:r>
        <w:r>
          <w:rPr>
            <w:noProof/>
            <w:webHidden/>
          </w:rPr>
        </w:r>
        <w:r>
          <w:rPr>
            <w:noProof/>
            <w:webHidden/>
          </w:rPr>
          <w:fldChar w:fldCharType="separate"/>
        </w:r>
        <w:r>
          <w:rPr>
            <w:noProof/>
            <w:webHidden/>
          </w:rPr>
          <w:t>182</w:t>
        </w:r>
        <w:r>
          <w:rPr>
            <w:noProof/>
            <w:webHidden/>
          </w:rPr>
          <w:fldChar w:fldCharType="end"/>
        </w:r>
      </w:hyperlink>
    </w:p>
    <w:p w:rsidR="00730AEC" w:rsidRDefault="00730AEC">
      <w:pPr>
        <w:pStyle w:val="25"/>
        <w:tabs>
          <w:tab w:val="right" w:leader="dot" w:pos="9629"/>
        </w:tabs>
        <w:rPr>
          <w:rFonts w:asciiTheme="minorHAnsi" w:eastAsiaTheme="minorEastAsia" w:hAnsiTheme="minorHAnsi" w:cstheme="minorBidi"/>
          <w:noProof/>
          <w:sz w:val="22"/>
          <w:szCs w:val="22"/>
        </w:rPr>
      </w:pPr>
      <w:hyperlink w:anchor="_Toc514972162" w:history="1">
        <w:r w:rsidRPr="00682928">
          <w:rPr>
            <w:rStyle w:val="ae"/>
            <w:noProof/>
          </w:rPr>
          <w:t>2.17. Інші способи очищення стічних вод від розчинених  неорганічних  домішок</w:t>
        </w:r>
        <w:r>
          <w:rPr>
            <w:noProof/>
            <w:webHidden/>
          </w:rPr>
          <w:tab/>
        </w:r>
        <w:r>
          <w:rPr>
            <w:noProof/>
            <w:webHidden/>
          </w:rPr>
          <w:fldChar w:fldCharType="begin"/>
        </w:r>
        <w:r>
          <w:rPr>
            <w:noProof/>
            <w:webHidden/>
          </w:rPr>
          <w:instrText xml:space="preserve"> PAGEREF _Toc514972162 \h </w:instrText>
        </w:r>
        <w:r>
          <w:rPr>
            <w:noProof/>
            <w:webHidden/>
          </w:rPr>
        </w:r>
        <w:r>
          <w:rPr>
            <w:noProof/>
            <w:webHidden/>
          </w:rPr>
          <w:fldChar w:fldCharType="separate"/>
        </w:r>
        <w:r>
          <w:rPr>
            <w:noProof/>
            <w:webHidden/>
          </w:rPr>
          <w:t>188</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63" w:history="1">
        <w:r w:rsidRPr="00682928">
          <w:rPr>
            <w:rStyle w:val="ae"/>
            <w:noProof/>
          </w:rPr>
          <w:t>2.17.1. Електрохімічне окислювання</w:t>
        </w:r>
        <w:r>
          <w:rPr>
            <w:noProof/>
            <w:webHidden/>
          </w:rPr>
          <w:tab/>
        </w:r>
        <w:r>
          <w:rPr>
            <w:noProof/>
            <w:webHidden/>
          </w:rPr>
          <w:fldChar w:fldCharType="begin"/>
        </w:r>
        <w:r>
          <w:rPr>
            <w:noProof/>
            <w:webHidden/>
          </w:rPr>
          <w:instrText xml:space="preserve"> PAGEREF _Toc514972163 \h </w:instrText>
        </w:r>
        <w:r>
          <w:rPr>
            <w:noProof/>
            <w:webHidden/>
          </w:rPr>
        </w:r>
        <w:r>
          <w:rPr>
            <w:noProof/>
            <w:webHidden/>
          </w:rPr>
          <w:fldChar w:fldCharType="separate"/>
        </w:r>
        <w:r>
          <w:rPr>
            <w:noProof/>
            <w:webHidden/>
          </w:rPr>
          <w:t>188</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64" w:history="1">
        <w:r w:rsidRPr="00682928">
          <w:rPr>
            <w:rStyle w:val="ae"/>
            <w:noProof/>
          </w:rPr>
          <w:t>2.17.2. Електродіаліз</w:t>
        </w:r>
        <w:r>
          <w:rPr>
            <w:noProof/>
            <w:webHidden/>
          </w:rPr>
          <w:tab/>
        </w:r>
        <w:r>
          <w:rPr>
            <w:noProof/>
            <w:webHidden/>
          </w:rPr>
          <w:fldChar w:fldCharType="begin"/>
        </w:r>
        <w:r>
          <w:rPr>
            <w:noProof/>
            <w:webHidden/>
          </w:rPr>
          <w:instrText xml:space="preserve"> PAGEREF _Toc514972164 \h </w:instrText>
        </w:r>
        <w:r>
          <w:rPr>
            <w:noProof/>
            <w:webHidden/>
          </w:rPr>
        </w:r>
        <w:r>
          <w:rPr>
            <w:noProof/>
            <w:webHidden/>
          </w:rPr>
          <w:fldChar w:fldCharType="separate"/>
        </w:r>
        <w:r>
          <w:rPr>
            <w:noProof/>
            <w:webHidden/>
          </w:rPr>
          <w:t>189</w:t>
        </w:r>
        <w:r>
          <w:rPr>
            <w:noProof/>
            <w:webHidden/>
          </w:rPr>
          <w:fldChar w:fldCharType="end"/>
        </w:r>
      </w:hyperlink>
    </w:p>
    <w:p w:rsidR="00730AEC" w:rsidRDefault="00730AEC">
      <w:pPr>
        <w:pStyle w:val="31"/>
        <w:tabs>
          <w:tab w:val="right" w:leader="dot" w:pos="9629"/>
        </w:tabs>
        <w:rPr>
          <w:rFonts w:asciiTheme="minorHAnsi" w:eastAsiaTheme="minorEastAsia" w:hAnsiTheme="minorHAnsi" w:cstheme="minorBidi"/>
          <w:noProof/>
          <w:sz w:val="22"/>
          <w:szCs w:val="22"/>
        </w:rPr>
      </w:pPr>
      <w:hyperlink w:anchor="_Toc514972165" w:history="1">
        <w:r w:rsidRPr="00682928">
          <w:rPr>
            <w:rStyle w:val="ae"/>
            <w:noProof/>
          </w:rPr>
          <w:t>2.17.3. Іонна флотація</w:t>
        </w:r>
        <w:r>
          <w:rPr>
            <w:noProof/>
            <w:webHidden/>
          </w:rPr>
          <w:tab/>
        </w:r>
        <w:r>
          <w:rPr>
            <w:noProof/>
            <w:webHidden/>
          </w:rPr>
          <w:fldChar w:fldCharType="begin"/>
        </w:r>
        <w:r>
          <w:rPr>
            <w:noProof/>
            <w:webHidden/>
          </w:rPr>
          <w:instrText xml:space="preserve"> PAGEREF _Toc514972165 \h </w:instrText>
        </w:r>
        <w:r>
          <w:rPr>
            <w:noProof/>
            <w:webHidden/>
          </w:rPr>
        </w:r>
        <w:r>
          <w:rPr>
            <w:noProof/>
            <w:webHidden/>
          </w:rPr>
          <w:fldChar w:fldCharType="separate"/>
        </w:r>
        <w:r>
          <w:rPr>
            <w:noProof/>
            <w:webHidden/>
          </w:rPr>
          <w:t>193</w:t>
        </w:r>
        <w:r>
          <w:rPr>
            <w:noProof/>
            <w:webHidden/>
          </w:rPr>
          <w:fldChar w:fldCharType="end"/>
        </w:r>
      </w:hyperlink>
    </w:p>
    <w:p w:rsidR="00730AEC" w:rsidRDefault="00730AEC">
      <w:pPr>
        <w:pStyle w:val="11"/>
        <w:rPr>
          <w:rFonts w:asciiTheme="minorHAnsi" w:eastAsiaTheme="minorEastAsia" w:hAnsiTheme="minorHAnsi" w:cstheme="minorBidi"/>
          <w:noProof/>
          <w:sz w:val="22"/>
          <w:szCs w:val="22"/>
        </w:rPr>
      </w:pPr>
      <w:hyperlink w:anchor="_Toc514972166" w:history="1">
        <w:r w:rsidRPr="00682928">
          <w:rPr>
            <w:rStyle w:val="ae"/>
            <w:noProof/>
            <w:lang w:val="uk-UA"/>
          </w:rPr>
          <w:t>ЛІТЕРАТУРА</w:t>
        </w:r>
        <w:r>
          <w:rPr>
            <w:noProof/>
            <w:webHidden/>
          </w:rPr>
          <w:tab/>
        </w:r>
        <w:r>
          <w:rPr>
            <w:noProof/>
            <w:webHidden/>
          </w:rPr>
          <w:fldChar w:fldCharType="begin"/>
        </w:r>
        <w:r>
          <w:rPr>
            <w:noProof/>
            <w:webHidden/>
          </w:rPr>
          <w:instrText xml:space="preserve"> PAGEREF _Toc514972166 \h </w:instrText>
        </w:r>
        <w:r>
          <w:rPr>
            <w:noProof/>
            <w:webHidden/>
          </w:rPr>
        </w:r>
        <w:r>
          <w:rPr>
            <w:noProof/>
            <w:webHidden/>
          </w:rPr>
          <w:fldChar w:fldCharType="separate"/>
        </w:r>
        <w:r>
          <w:rPr>
            <w:noProof/>
            <w:webHidden/>
          </w:rPr>
          <w:t>194</w:t>
        </w:r>
        <w:r>
          <w:rPr>
            <w:noProof/>
            <w:webHidden/>
          </w:rPr>
          <w:fldChar w:fldCharType="end"/>
        </w:r>
      </w:hyperlink>
    </w:p>
    <w:p w:rsidR="00092829" w:rsidRPr="005D064B" w:rsidRDefault="00AA1AFA" w:rsidP="00AA1AFA">
      <w:pPr>
        <w:pStyle w:val="0normal"/>
        <w:tabs>
          <w:tab w:val="right" w:leader="dot" w:pos="9231"/>
        </w:tabs>
        <w:spacing w:line="312" w:lineRule="auto"/>
        <w:jc w:val="left"/>
      </w:pPr>
      <w:r w:rsidRPr="005D064B">
        <w:fldChar w:fldCharType="end"/>
      </w:r>
    </w:p>
    <w:p w:rsidR="00021AF4" w:rsidRPr="005D064B" w:rsidRDefault="00021AF4" w:rsidP="00021AF4">
      <w:pPr>
        <w:pStyle w:val="1"/>
        <w:rPr>
          <w:color w:val="FFFFFF" w:themeColor="background1"/>
          <w:lang w:val="uk-UA"/>
        </w:rPr>
      </w:pPr>
    </w:p>
    <w:p w:rsidR="00AA1AFA" w:rsidRPr="005D064B" w:rsidRDefault="003A5544" w:rsidP="005A633B">
      <w:pPr>
        <w:pStyle w:val="0ZAG1numukr"/>
      </w:pPr>
      <w:r w:rsidRPr="005D064B">
        <w:br w:type="page"/>
      </w:r>
      <w:bookmarkStart w:id="0" w:name="_Toc226180403"/>
      <w:bookmarkStart w:id="1" w:name="_Toc514972065"/>
      <w:r w:rsidR="009B6392" w:rsidRPr="005D064B">
        <w:rPr>
          <w:caps w:val="0"/>
        </w:rPr>
        <w:lastRenderedPageBreak/>
        <w:t>ВОДОПОСТАЧАННЯ ПРОМИСЛОВИХ ПІДПРИЄМСТВ</w:t>
      </w:r>
      <w:bookmarkEnd w:id="1"/>
    </w:p>
    <w:p w:rsidR="00D976CF" w:rsidRPr="005D064B" w:rsidRDefault="003A5544" w:rsidP="005A633B">
      <w:pPr>
        <w:pStyle w:val="0Podzag2numukr"/>
      </w:pPr>
      <w:bookmarkStart w:id="2" w:name="_Toc514972066"/>
      <w:r w:rsidRPr="005D064B">
        <w:t>Принципи проектув</w:t>
      </w:r>
      <w:bookmarkStart w:id="3" w:name="_GoBack"/>
      <w:bookmarkEnd w:id="3"/>
      <w:r w:rsidRPr="005D064B">
        <w:t>ання споруд очищення води для виробничих потреб</w:t>
      </w:r>
      <w:bookmarkEnd w:id="0"/>
      <w:bookmarkEnd w:id="2"/>
    </w:p>
    <w:p w:rsidR="00027078" w:rsidRPr="005D064B" w:rsidRDefault="00027078" w:rsidP="00027078">
      <w:pPr>
        <w:pStyle w:val="0normal"/>
        <w:spacing w:line="240" w:lineRule="auto"/>
        <w:jc w:val="center"/>
        <w:rPr>
          <w:sz w:val="2"/>
          <w:szCs w:val="2"/>
        </w:rPr>
      </w:pPr>
    </w:p>
    <w:p w:rsidR="00027078" w:rsidRPr="005D064B" w:rsidRDefault="001011A4" w:rsidP="00964083">
      <w:pPr>
        <w:pStyle w:val="0pozag3num"/>
      </w:pPr>
      <w:bookmarkStart w:id="4" w:name="_Toc226180404"/>
      <w:bookmarkStart w:id="5" w:name="_Toc514972067"/>
      <w:r w:rsidRPr="005D064B">
        <w:t xml:space="preserve">Основні задачі </w:t>
      </w:r>
      <w:r w:rsidR="00D976CF" w:rsidRPr="005D064B">
        <w:t>проектування</w:t>
      </w:r>
      <w:bookmarkEnd w:id="4"/>
      <w:bookmarkEnd w:id="5"/>
    </w:p>
    <w:p w:rsidR="00D976CF" w:rsidRPr="005D064B" w:rsidRDefault="00D976CF">
      <w:pPr>
        <w:pStyle w:val="0normal"/>
        <w:rPr>
          <w:color w:val="auto"/>
        </w:rPr>
      </w:pPr>
      <w:r w:rsidRPr="005D064B">
        <w:rPr>
          <w:color w:val="auto"/>
        </w:rPr>
        <w:t>До зада</w:t>
      </w:r>
      <w:r w:rsidR="001011A4" w:rsidRPr="005D064B">
        <w:rPr>
          <w:color w:val="auto"/>
        </w:rPr>
        <w:t>ч</w:t>
      </w:r>
      <w:r w:rsidRPr="005D064B">
        <w:rPr>
          <w:color w:val="auto"/>
        </w:rPr>
        <w:t xml:space="preserve"> розрахунку </w:t>
      </w:r>
      <w:r w:rsidR="004D2C6A" w:rsidRPr="005D064B">
        <w:rPr>
          <w:color w:val="auto"/>
        </w:rPr>
        <w:t>та</w:t>
      </w:r>
      <w:r w:rsidRPr="005D064B">
        <w:rPr>
          <w:color w:val="auto"/>
        </w:rPr>
        <w:t xml:space="preserve"> проектування комплексу водоочисних споруд промислових підприємств відносяться:</w:t>
      </w:r>
    </w:p>
    <w:p w:rsidR="00D976CF" w:rsidRPr="005D064B" w:rsidRDefault="00D976CF">
      <w:pPr>
        <w:pStyle w:val="0normal"/>
        <w:rPr>
          <w:color w:val="auto"/>
        </w:rPr>
      </w:pPr>
      <w:r w:rsidRPr="005D064B">
        <w:rPr>
          <w:color w:val="auto"/>
        </w:rPr>
        <w:t>а) вибір методів і технологічної схеми очищення во</w:t>
      </w:r>
      <w:r w:rsidR="001011A4" w:rsidRPr="005D064B">
        <w:rPr>
          <w:color w:val="auto"/>
        </w:rPr>
        <w:t>ди та</w:t>
      </w:r>
      <w:r w:rsidRPr="005D064B">
        <w:rPr>
          <w:color w:val="auto"/>
        </w:rPr>
        <w:t xml:space="preserve"> визначення складу споруд, що забезпечують необхідний ефект поліпшення якості води при мінімальній величині приведених витрат на будівництво й експлуатацію;</w:t>
      </w:r>
    </w:p>
    <w:p w:rsidR="00D976CF" w:rsidRPr="005D064B" w:rsidRDefault="00D976CF">
      <w:pPr>
        <w:pStyle w:val="0normal"/>
        <w:rPr>
          <w:color w:val="auto"/>
        </w:rPr>
      </w:pPr>
      <w:r w:rsidRPr="005D064B">
        <w:rPr>
          <w:color w:val="auto"/>
        </w:rPr>
        <w:t>б) технологічні й гідравлічні розрахунки елементів і вузлів водоочисних споруд;</w:t>
      </w:r>
    </w:p>
    <w:p w:rsidR="00D976CF" w:rsidRPr="005D064B" w:rsidRDefault="00D976CF">
      <w:pPr>
        <w:pStyle w:val="0normal"/>
        <w:rPr>
          <w:color w:val="auto"/>
        </w:rPr>
      </w:pPr>
      <w:r w:rsidRPr="005D064B">
        <w:rPr>
          <w:color w:val="auto"/>
        </w:rPr>
        <w:t>в) проектування комплексу водоочисних споруд і конструювання їхніх окремих елементів;</w:t>
      </w:r>
    </w:p>
    <w:p w:rsidR="00D976CF" w:rsidRPr="005D064B" w:rsidRDefault="00D976CF">
      <w:pPr>
        <w:pStyle w:val="0normal"/>
        <w:rPr>
          <w:color w:val="auto"/>
        </w:rPr>
      </w:pPr>
      <w:r w:rsidRPr="005D064B">
        <w:rPr>
          <w:color w:val="auto"/>
        </w:rPr>
        <w:t>г) визначення основних економічних показників роботи споруд.</w:t>
      </w:r>
    </w:p>
    <w:p w:rsidR="00D976CF" w:rsidRPr="005D064B" w:rsidRDefault="00D976CF" w:rsidP="00964083">
      <w:pPr>
        <w:pStyle w:val="0pozag3num"/>
      </w:pPr>
      <w:bookmarkStart w:id="6" w:name="_Toc226180405"/>
      <w:bookmarkStart w:id="7" w:name="_Toc514972068"/>
      <w:r w:rsidRPr="005D064B">
        <w:t>Короткі відомості про показники якості природної води</w:t>
      </w:r>
      <w:bookmarkEnd w:id="6"/>
      <w:bookmarkEnd w:id="7"/>
    </w:p>
    <w:p w:rsidR="00D976CF" w:rsidRPr="005D064B" w:rsidRDefault="00D976CF">
      <w:pPr>
        <w:pStyle w:val="0normal"/>
        <w:rPr>
          <w:color w:val="auto"/>
        </w:rPr>
      </w:pPr>
      <w:r w:rsidRPr="005D064B">
        <w:rPr>
          <w:color w:val="auto"/>
        </w:rPr>
        <w:t xml:space="preserve">Технологія очищення води в значній мірі визначається фізико-хімічними </w:t>
      </w:r>
      <w:r w:rsidR="004D2C6A" w:rsidRPr="005D064B">
        <w:rPr>
          <w:color w:val="auto"/>
        </w:rPr>
        <w:t>і</w:t>
      </w:r>
      <w:r w:rsidRPr="005D064B">
        <w:rPr>
          <w:color w:val="auto"/>
        </w:rPr>
        <w:t xml:space="preserve"> біологічними показниками її якості й необхідним ступенем його поліпшення.</w:t>
      </w:r>
    </w:p>
    <w:p w:rsidR="00D976CF" w:rsidRPr="005D064B" w:rsidRDefault="00D976CF">
      <w:pPr>
        <w:pStyle w:val="0normal"/>
        <w:rPr>
          <w:color w:val="auto"/>
        </w:rPr>
      </w:pPr>
      <w:r w:rsidRPr="005D064B">
        <w:rPr>
          <w:color w:val="auto"/>
        </w:rPr>
        <w:t>Якісна й кількісна характеристики домішок, присутніх у воді, визначають можливість її використання для господарсько-питних і виробничих потреб, а також оптимальні методи її кондиціювання.</w:t>
      </w:r>
    </w:p>
    <w:p w:rsidR="00D976CF" w:rsidRPr="005D064B" w:rsidRDefault="00D976CF">
      <w:pPr>
        <w:pStyle w:val="0normal"/>
        <w:rPr>
          <w:color w:val="auto"/>
        </w:rPr>
      </w:pPr>
      <w:r w:rsidRPr="005D064B">
        <w:rPr>
          <w:color w:val="auto"/>
        </w:rPr>
        <w:t xml:space="preserve">Основними </w:t>
      </w:r>
      <w:r w:rsidRPr="005D064B">
        <w:rPr>
          <w:b/>
          <w:i/>
          <w:color w:val="auto"/>
        </w:rPr>
        <w:t>фізичними показниками</w:t>
      </w:r>
      <w:r w:rsidRPr="005D064B">
        <w:rPr>
          <w:color w:val="auto"/>
        </w:rPr>
        <w:t xml:space="preserve"> якості води є: температура, мутність (вміст зважених речовин), кольоровість, сухий і прожарений залишок.</w:t>
      </w:r>
    </w:p>
    <w:p w:rsidR="00D976CF" w:rsidRPr="005D064B" w:rsidRDefault="00D976CF">
      <w:pPr>
        <w:pStyle w:val="0normal"/>
        <w:rPr>
          <w:color w:val="auto"/>
        </w:rPr>
      </w:pPr>
      <w:r w:rsidRPr="005D064B">
        <w:rPr>
          <w:color w:val="auto"/>
        </w:rPr>
        <w:t>Температура води (t°) для виробничих потреб визначається завданням</w:t>
      </w:r>
      <w:r w:rsidR="001011A4" w:rsidRPr="005D064B">
        <w:rPr>
          <w:color w:val="auto"/>
        </w:rPr>
        <w:t xml:space="preserve"> на проектування </w:t>
      </w:r>
      <w:r w:rsidRPr="005D064B">
        <w:rPr>
          <w:color w:val="auto"/>
        </w:rPr>
        <w:t>і залежить від характеру технологічного процесу.</w:t>
      </w:r>
    </w:p>
    <w:p w:rsidR="00D976CF" w:rsidRPr="005D064B" w:rsidRDefault="00D976CF">
      <w:pPr>
        <w:pStyle w:val="0normal"/>
        <w:rPr>
          <w:color w:val="auto"/>
        </w:rPr>
      </w:pPr>
      <w:r w:rsidRPr="005D064B">
        <w:rPr>
          <w:color w:val="auto"/>
        </w:rPr>
        <w:lastRenderedPageBreak/>
        <w:t xml:space="preserve">Мутність (М) характеризує вміст високодисперсних зважених і колоїдних домішок. Вміст зважених речовин (ЗР) характеризує кількість домішок мінерального </w:t>
      </w:r>
      <w:r w:rsidR="004D2C6A" w:rsidRPr="005D064B">
        <w:rPr>
          <w:color w:val="auto"/>
        </w:rPr>
        <w:t>та</w:t>
      </w:r>
      <w:r w:rsidRPr="005D064B">
        <w:rPr>
          <w:color w:val="auto"/>
        </w:rPr>
        <w:t xml:space="preserve"> органічного походження, що мають розмір більше 100 нм. Припустимі величини мутності </w:t>
      </w:r>
      <w:r w:rsidR="004D2C6A" w:rsidRPr="005D064B">
        <w:rPr>
          <w:color w:val="auto"/>
        </w:rPr>
        <w:t>і</w:t>
      </w:r>
      <w:r w:rsidRPr="005D064B">
        <w:rPr>
          <w:color w:val="auto"/>
        </w:rPr>
        <w:t xml:space="preserve"> вміст ЗР залежать від вимог споживача технічної води.</w:t>
      </w:r>
      <w:r w:rsidR="005D064B">
        <w:rPr>
          <w:color w:val="auto"/>
        </w:rPr>
        <w:t xml:space="preserve"> </w:t>
      </w:r>
      <w:r w:rsidRPr="005D064B">
        <w:rPr>
          <w:color w:val="auto"/>
        </w:rPr>
        <w:t>Наприклад, вода, використовувана для охолодження агрегатів або охолодження продукції через стінку теплообмінного апарата, не повинна містити більше 20-50 мг/л ЗР.</w:t>
      </w:r>
    </w:p>
    <w:p w:rsidR="00D976CF" w:rsidRPr="005D064B" w:rsidRDefault="00D976CF">
      <w:pPr>
        <w:pStyle w:val="0normal"/>
        <w:rPr>
          <w:color w:val="auto"/>
        </w:rPr>
      </w:pPr>
      <w:r w:rsidRPr="005D064B">
        <w:rPr>
          <w:color w:val="auto"/>
        </w:rPr>
        <w:t xml:space="preserve">Кольоровість води (Ц) обумовлена в основному наявністю в ній колоїдно розчинених органічних сполук, зокрема гумусових речовин, що надають воді жовтий і бурий відтінки. Для більшості виробничих процесів кольоровість води не </w:t>
      </w:r>
      <w:r w:rsidR="005D064B" w:rsidRPr="005D064B">
        <w:rPr>
          <w:color w:val="auto"/>
        </w:rPr>
        <w:t>нормується. У</w:t>
      </w:r>
      <w:r w:rsidRPr="005D064B">
        <w:rPr>
          <w:color w:val="auto"/>
        </w:rPr>
        <w:t xml:space="preserve"> деяких випадках вміст органічних домішок, що спричиняють кольоровість, обмежується. Зокрема, при промиванні пряжі повинна використовуватися вода з кольоровістю, що не перевищує 20 град. Кольоровість води, що піддається зм'якшенню й знесоленню на іонітових фільтрах, не повинна перевищувати 30 град. Ще більш жорсткі вимоги по цьому показнику пред'являються до води, що </w:t>
      </w:r>
      <w:r w:rsidR="001011A4" w:rsidRPr="005D064B">
        <w:rPr>
          <w:color w:val="auto"/>
        </w:rPr>
        <w:t>використовується</w:t>
      </w:r>
      <w:r w:rsidRPr="005D064B">
        <w:rPr>
          <w:color w:val="auto"/>
        </w:rPr>
        <w:t xml:space="preserve"> для підживлення парових котлів високого тиску.</w:t>
      </w:r>
    </w:p>
    <w:p w:rsidR="00D976CF" w:rsidRPr="005D064B" w:rsidRDefault="00D976CF">
      <w:pPr>
        <w:pStyle w:val="0normal"/>
        <w:rPr>
          <w:color w:val="auto"/>
        </w:rPr>
      </w:pPr>
      <w:r w:rsidRPr="005D064B">
        <w:rPr>
          <w:color w:val="auto"/>
        </w:rPr>
        <w:t>Сухий залишок (</w:t>
      </w:r>
      <w:r w:rsidR="001011A4" w:rsidRPr="005D064B">
        <w:rPr>
          <w:color w:val="auto"/>
        </w:rPr>
        <w:t>С</w:t>
      </w:r>
      <w:r w:rsidRPr="005D064B">
        <w:rPr>
          <w:color w:val="auto"/>
        </w:rPr>
        <w:t>З), що утворюється при просушуванні осаду проби профільтрованої води при 105° С, і прожарений сухий залишок (ПСЗ), що утворюється при прожарюванні сухого залишку, орієнтовно характеризують вміст розчинених мінеральних речовин.</w:t>
      </w:r>
    </w:p>
    <w:p w:rsidR="00D976CF" w:rsidRPr="005D064B" w:rsidRDefault="00D976CF">
      <w:pPr>
        <w:pStyle w:val="0normal"/>
        <w:rPr>
          <w:color w:val="auto"/>
        </w:rPr>
      </w:pPr>
      <w:r w:rsidRPr="005D064B">
        <w:rPr>
          <w:color w:val="auto"/>
        </w:rPr>
        <w:t>Сухий залишок (</w:t>
      </w:r>
      <w:r w:rsidR="001011A4" w:rsidRPr="005D064B">
        <w:rPr>
          <w:color w:val="auto"/>
        </w:rPr>
        <w:t>С</w:t>
      </w:r>
      <w:r w:rsidRPr="005D064B">
        <w:rPr>
          <w:color w:val="auto"/>
        </w:rPr>
        <w:t xml:space="preserve">З) орієнтовно можна визначити </w:t>
      </w:r>
      <w:r w:rsidR="00603F28" w:rsidRPr="005D064B">
        <w:rPr>
          <w:color w:val="auto"/>
        </w:rPr>
        <w:t>за формулою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B00C9D" w:rsidRPr="005D064B" w:rsidTr="00B00C9D">
        <w:tc>
          <w:tcPr>
            <w:tcW w:w="9039" w:type="dxa"/>
            <w:vAlign w:val="center"/>
          </w:tcPr>
          <w:p w:rsidR="00B00C9D" w:rsidRPr="005D064B" w:rsidRDefault="00B00C9D" w:rsidP="00B00C9D">
            <w:pPr>
              <w:pStyle w:val="0normal"/>
              <w:spacing w:before="120" w:after="120"/>
              <w:ind w:firstLine="0"/>
              <w:jc w:val="center"/>
              <w:rPr>
                <w:color w:val="auto"/>
              </w:rPr>
            </w:pPr>
            <w:r w:rsidRPr="005D064B">
              <w:rPr>
                <w:color w:val="auto"/>
              </w:rPr>
              <w:t xml:space="preserve">СЗ = </w:t>
            </w:r>
            <w:r w:rsidRPr="005D064B">
              <w:rPr>
                <w:rFonts w:ascii="Symbol" w:hAnsi="Symbol"/>
                <w:color w:val="auto"/>
              </w:rPr>
              <w:t></w:t>
            </w:r>
            <w:r w:rsidRPr="005D064B">
              <w:rPr>
                <w:color w:val="auto"/>
              </w:rPr>
              <w:t>[Ме</w:t>
            </w:r>
            <w:r w:rsidRPr="005D064B">
              <w:rPr>
                <w:color w:val="auto"/>
                <w:vertAlign w:val="superscript"/>
              </w:rPr>
              <w:t>m+</w:t>
            </w:r>
            <w:r w:rsidRPr="005D064B">
              <w:rPr>
                <w:color w:val="auto"/>
              </w:rPr>
              <w:t>] +</w:t>
            </w:r>
            <w:r w:rsidRPr="005D064B">
              <w:rPr>
                <w:rFonts w:ascii="Symbol" w:hAnsi="Symbol"/>
                <w:color w:val="auto"/>
              </w:rPr>
              <w:t></w:t>
            </w:r>
            <w:r w:rsidRPr="005D064B">
              <w:rPr>
                <w:color w:val="auto"/>
              </w:rPr>
              <w:t>[А</w:t>
            </w:r>
            <w:r w:rsidRPr="005D064B">
              <w:rPr>
                <w:color w:val="auto"/>
                <w:vertAlign w:val="subscript"/>
              </w:rPr>
              <w:t>c</w:t>
            </w:r>
            <w:r w:rsidRPr="005D064B">
              <w:rPr>
                <w:color w:val="auto"/>
                <w:vertAlign w:val="superscript"/>
              </w:rPr>
              <w:t>p-</w:t>
            </w:r>
            <w:r w:rsidRPr="005D064B">
              <w:rPr>
                <w:color w:val="auto"/>
              </w:rPr>
              <w:t>] +0,5 [НСО</w:t>
            </w:r>
            <w:r w:rsidRPr="005D064B">
              <w:rPr>
                <w:color w:val="auto"/>
                <w:vertAlign w:val="subscript"/>
              </w:rPr>
              <w:t>3</w:t>
            </w:r>
            <w:r w:rsidRPr="005D064B">
              <w:rPr>
                <w:color w:val="auto"/>
                <w:vertAlign w:val="superscript"/>
              </w:rPr>
              <w:t>-</w:t>
            </w:r>
            <w:r w:rsidRPr="005D064B">
              <w:rPr>
                <w:color w:val="auto"/>
              </w:rPr>
              <w:t>] + 1,4 [Fe] + [SiО</w:t>
            </w:r>
            <w:r w:rsidRPr="005D064B">
              <w:rPr>
                <w:color w:val="auto"/>
                <w:vertAlign w:val="subscript"/>
              </w:rPr>
              <w:t>3</w:t>
            </w:r>
            <w:r w:rsidRPr="005D064B">
              <w:rPr>
                <w:color w:val="auto"/>
                <w:vertAlign w:val="superscript"/>
              </w:rPr>
              <w:t>2-</w:t>
            </w:r>
            <w:r w:rsidRPr="005D064B">
              <w:rPr>
                <w:color w:val="auto"/>
              </w:rPr>
              <w:t>] + C</w:t>
            </w:r>
            <w:r w:rsidRPr="005D064B">
              <w:rPr>
                <w:color w:val="auto"/>
                <w:vertAlign w:val="subscript"/>
              </w:rPr>
              <w:t xml:space="preserve">орг </w:t>
            </w:r>
            <w:r w:rsidRPr="005D064B">
              <w:rPr>
                <w:color w:val="auto"/>
              </w:rPr>
              <w:t>,</w:t>
            </w:r>
          </w:p>
        </w:tc>
        <w:tc>
          <w:tcPr>
            <w:tcW w:w="816" w:type="dxa"/>
            <w:vAlign w:val="center"/>
          </w:tcPr>
          <w:p w:rsidR="00B00C9D" w:rsidRPr="005D064B" w:rsidRDefault="00B00C9D" w:rsidP="00021AF4">
            <w:pPr>
              <w:pStyle w:val="numformula"/>
              <w:rPr>
                <w:lang w:val="uk-UA"/>
              </w:rPr>
            </w:pPr>
          </w:p>
        </w:tc>
      </w:tr>
    </w:tbl>
    <w:p w:rsidR="00D976CF" w:rsidRPr="005D064B" w:rsidRDefault="00D976CF">
      <w:pPr>
        <w:pStyle w:val="0normal"/>
        <w:ind w:firstLine="0"/>
        <w:rPr>
          <w:color w:val="auto"/>
        </w:rPr>
      </w:pPr>
      <w:r w:rsidRPr="005D064B">
        <w:rPr>
          <w:color w:val="auto"/>
        </w:rPr>
        <w:t>де [Ме</w:t>
      </w:r>
      <w:r w:rsidRPr="005D064B">
        <w:rPr>
          <w:color w:val="auto"/>
          <w:vertAlign w:val="superscript"/>
        </w:rPr>
        <w:t>m+</w:t>
      </w:r>
      <w:r w:rsidRPr="005D064B">
        <w:rPr>
          <w:color w:val="auto"/>
        </w:rPr>
        <w:t xml:space="preserve">] – концентрація кожного катіона (за винятком Fе), мг/л; </w:t>
      </w:r>
    </w:p>
    <w:p w:rsidR="00D976CF" w:rsidRPr="005D064B" w:rsidRDefault="00D976CF">
      <w:pPr>
        <w:pStyle w:val="0normal"/>
        <w:ind w:left="360" w:hanging="360"/>
        <w:rPr>
          <w:color w:val="auto"/>
        </w:rPr>
      </w:pPr>
      <w:r w:rsidRPr="005D064B">
        <w:rPr>
          <w:color w:val="auto"/>
        </w:rPr>
        <w:t xml:space="preserve">     [А</w:t>
      </w:r>
      <w:r w:rsidRPr="005D064B">
        <w:rPr>
          <w:color w:val="auto"/>
          <w:vertAlign w:val="subscript"/>
        </w:rPr>
        <w:t>c</w:t>
      </w:r>
      <w:r w:rsidRPr="005D064B">
        <w:rPr>
          <w:color w:val="auto"/>
          <w:vertAlign w:val="superscript"/>
        </w:rPr>
        <w:t>p-</w:t>
      </w:r>
      <w:r w:rsidRPr="005D064B">
        <w:rPr>
          <w:color w:val="auto"/>
        </w:rPr>
        <w:t>] – концентрація кожного з аніонів за винятком (НСО</w:t>
      </w:r>
      <w:r w:rsidRPr="005D064B">
        <w:rPr>
          <w:color w:val="auto"/>
          <w:vertAlign w:val="superscript"/>
        </w:rPr>
        <w:t>-</w:t>
      </w:r>
      <w:r w:rsidRPr="005D064B">
        <w:rPr>
          <w:color w:val="auto"/>
          <w:vertAlign w:val="subscript"/>
        </w:rPr>
        <w:t>3</w:t>
      </w:r>
      <w:r w:rsidRPr="005D064B">
        <w:rPr>
          <w:color w:val="auto"/>
        </w:rPr>
        <w:t>, SiО</w:t>
      </w:r>
      <w:r w:rsidRPr="005D064B">
        <w:rPr>
          <w:color w:val="auto"/>
          <w:vertAlign w:val="subscript"/>
        </w:rPr>
        <w:t>3</w:t>
      </w:r>
      <w:r w:rsidRPr="005D064B">
        <w:rPr>
          <w:color w:val="auto"/>
          <w:vertAlign w:val="superscript"/>
        </w:rPr>
        <w:t>2-</w:t>
      </w:r>
      <w:r w:rsidRPr="005D064B">
        <w:rPr>
          <w:color w:val="auto"/>
        </w:rPr>
        <w:t>),мг/л;      [НСО</w:t>
      </w:r>
      <w:r w:rsidRPr="005D064B">
        <w:rPr>
          <w:color w:val="auto"/>
          <w:vertAlign w:val="superscript"/>
        </w:rPr>
        <w:t>-</w:t>
      </w:r>
      <w:r w:rsidRPr="005D064B">
        <w:rPr>
          <w:color w:val="auto"/>
          <w:vertAlign w:val="subscript"/>
        </w:rPr>
        <w:t>3</w:t>
      </w:r>
      <w:r w:rsidRPr="005D064B">
        <w:rPr>
          <w:color w:val="auto"/>
        </w:rPr>
        <w:t xml:space="preserve">] – концентрація бікарбонат-іонів, мг/л; </w:t>
      </w:r>
    </w:p>
    <w:p w:rsidR="00D976CF" w:rsidRPr="005D064B" w:rsidRDefault="00D976CF">
      <w:pPr>
        <w:pStyle w:val="0normal"/>
        <w:ind w:left="360" w:hanging="360"/>
        <w:rPr>
          <w:color w:val="auto"/>
        </w:rPr>
      </w:pPr>
      <w:r w:rsidRPr="005D064B">
        <w:rPr>
          <w:color w:val="auto"/>
        </w:rPr>
        <w:t xml:space="preserve">     [SiО</w:t>
      </w:r>
      <w:r w:rsidRPr="005D064B">
        <w:rPr>
          <w:color w:val="auto"/>
          <w:vertAlign w:val="subscript"/>
        </w:rPr>
        <w:t>3</w:t>
      </w:r>
      <w:r w:rsidRPr="005D064B">
        <w:rPr>
          <w:color w:val="auto"/>
          <w:vertAlign w:val="superscript"/>
        </w:rPr>
        <w:t>2-</w:t>
      </w:r>
      <w:r w:rsidRPr="005D064B">
        <w:rPr>
          <w:color w:val="auto"/>
        </w:rPr>
        <w:t>] – концентрація кремнекислоти у формі SiО</w:t>
      </w:r>
      <w:r w:rsidRPr="005D064B">
        <w:rPr>
          <w:color w:val="auto"/>
          <w:vertAlign w:val="subscript"/>
        </w:rPr>
        <w:t>2</w:t>
      </w:r>
      <w:r w:rsidRPr="005D064B">
        <w:rPr>
          <w:color w:val="auto"/>
        </w:rPr>
        <w:t xml:space="preserve">, мг/л; </w:t>
      </w:r>
    </w:p>
    <w:p w:rsidR="00D976CF" w:rsidRPr="005D064B" w:rsidRDefault="00D976CF">
      <w:pPr>
        <w:pStyle w:val="0normal"/>
        <w:ind w:left="360" w:hanging="360"/>
        <w:rPr>
          <w:color w:val="auto"/>
        </w:rPr>
      </w:pPr>
      <w:r w:rsidRPr="005D064B">
        <w:rPr>
          <w:color w:val="auto"/>
        </w:rPr>
        <w:t xml:space="preserve">     [Fе] – сумарна концентрація іонів заліза, мг/л; </w:t>
      </w:r>
    </w:p>
    <w:p w:rsidR="00D976CF" w:rsidRPr="005D064B" w:rsidRDefault="00D976CF">
      <w:pPr>
        <w:pStyle w:val="0normal"/>
        <w:ind w:left="360" w:hanging="360"/>
        <w:rPr>
          <w:color w:val="auto"/>
        </w:rPr>
      </w:pPr>
      <w:r w:rsidRPr="005D064B">
        <w:rPr>
          <w:color w:val="auto"/>
        </w:rPr>
        <w:t xml:space="preserve">     С</w:t>
      </w:r>
      <w:r w:rsidRPr="005D064B">
        <w:rPr>
          <w:color w:val="auto"/>
          <w:vertAlign w:val="subscript"/>
        </w:rPr>
        <w:t xml:space="preserve">орг </w:t>
      </w:r>
      <w:r w:rsidRPr="005D064B">
        <w:rPr>
          <w:color w:val="auto"/>
        </w:rPr>
        <w:t>– вміст органічних домішок, мг/л.</w:t>
      </w:r>
    </w:p>
    <w:p w:rsidR="00D976CF" w:rsidRPr="005D064B" w:rsidRDefault="00D976CF">
      <w:pPr>
        <w:pStyle w:val="0normal"/>
        <w:rPr>
          <w:color w:val="auto"/>
        </w:rPr>
      </w:pPr>
      <w:r w:rsidRPr="005D064B">
        <w:rPr>
          <w:color w:val="auto"/>
        </w:rPr>
        <w:lastRenderedPageBreak/>
        <w:t>ПСЗ визначається з виразу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B00C9D" w:rsidRPr="005D064B" w:rsidTr="009D3811">
        <w:tc>
          <w:tcPr>
            <w:tcW w:w="9039" w:type="dxa"/>
            <w:vAlign w:val="center"/>
          </w:tcPr>
          <w:p w:rsidR="00B00C9D" w:rsidRPr="005D064B" w:rsidRDefault="00B00C9D" w:rsidP="009D3811">
            <w:pPr>
              <w:pStyle w:val="0normal"/>
              <w:spacing w:before="120" w:after="120"/>
              <w:ind w:firstLine="0"/>
              <w:jc w:val="center"/>
              <w:rPr>
                <w:color w:val="auto"/>
              </w:rPr>
            </w:pPr>
            <w:r w:rsidRPr="005D064B">
              <w:rPr>
                <w:color w:val="auto"/>
              </w:rPr>
              <w:t xml:space="preserve">ПСЗ = </w:t>
            </w:r>
            <w:r w:rsidRPr="005D064B">
              <w:rPr>
                <w:rFonts w:ascii="Symbol" w:hAnsi="Symbol"/>
                <w:color w:val="auto"/>
              </w:rPr>
              <w:t></w:t>
            </w:r>
            <w:r w:rsidRPr="005D064B">
              <w:rPr>
                <w:color w:val="auto"/>
              </w:rPr>
              <w:t>[Ме</w:t>
            </w:r>
            <w:r w:rsidRPr="005D064B">
              <w:rPr>
                <w:color w:val="auto"/>
                <w:vertAlign w:val="superscript"/>
              </w:rPr>
              <w:t>m+</w:t>
            </w:r>
            <w:r w:rsidRPr="005D064B">
              <w:rPr>
                <w:color w:val="auto"/>
              </w:rPr>
              <w:t>] +</w:t>
            </w:r>
            <w:r w:rsidRPr="005D064B">
              <w:rPr>
                <w:rFonts w:ascii="Symbol" w:hAnsi="Symbol"/>
                <w:color w:val="auto"/>
              </w:rPr>
              <w:t></w:t>
            </w:r>
            <w:r w:rsidRPr="005D064B">
              <w:rPr>
                <w:color w:val="auto"/>
              </w:rPr>
              <w:t>[А</w:t>
            </w:r>
            <w:r w:rsidRPr="005D064B">
              <w:rPr>
                <w:color w:val="auto"/>
                <w:vertAlign w:val="subscript"/>
              </w:rPr>
              <w:t>c</w:t>
            </w:r>
            <w:r w:rsidRPr="005D064B">
              <w:rPr>
                <w:color w:val="auto"/>
                <w:vertAlign w:val="superscript"/>
              </w:rPr>
              <w:t>p-</w:t>
            </w:r>
            <w:r w:rsidRPr="005D064B">
              <w:rPr>
                <w:color w:val="auto"/>
              </w:rPr>
              <w:t>] + 0,13[НСО</w:t>
            </w:r>
            <w:r w:rsidRPr="005D064B">
              <w:rPr>
                <w:color w:val="auto"/>
                <w:vertAlign w:val="subscript"/>
              </w:rPr>
              <w:t>3</w:t>
            </w:r>
            <w:r w:rsidRPr="005D064B">
              <w:rPr>
                <w:color w:val="auto"/>
                <w:vertAlign w:val="superscript"/>
              </w:rPr>
              <w:t>-</w:t>
            </w:r>
            <w:r w:rsidRPr="005D064B">
              <w:rPr>
                <w:color w:val="auto"/>
              </w:rPr>
              <w:t>] + 1,4 [Fe] + [SiО</w:t>
            </w:r>
            <w:r w:rsidRPr="005D064B">
              <w:rPr>
                <w:color w:val="auto"/>
                <w:vertAlign w:val="subscript"/>
              </w:rPr>
              <w:t>3</w:t>
            </w:r>
            <w:r w:rsidRPr="005D064B">
              <w:rPr>
                <w:color w:val="auto"/>
                <w:vertAlign w:val="superscript"/>
              </w:rPr>
              <w:t>2-</w:t>
            </w:r>
            <w:r w:rsidRPr="005D064B">
              <w:rPr>
                <w:color w:val="auto"/>
              </w:rPr>
              <w:t>].</w:t>
            </w:r>
          </w:p>
        </w:tc>
        <w:tc>
          <w:tcPr>
            <w:tcW w:w="816" w:type="dxa"/>
            <w:vAlign w:val="center"/>
          </w:tcPr>
          <w:p w:rsidR="00B00C9D" w:rsidRPr="005D064B" w:rsidRDefault="00B00C9D" w:rsidP="00021AF4">
            <w:pPr>
              <w:pStyle w:val="numformula"/>
              <w:rPr>
                <w:lang w:val="uk-UA"/>
              </w:rPr>
            </w:pPr>
          </w:p>
        </w:tc>
      </w:tr>
    </w:tbl>
    <w:p w:rsidR="00D976CF" w:rsidRPr="005D064B" w:rsidRDefault="00D976CF">
      <w:pPr>
        <w:pStyle w:val="0normal"/>
        <w:rPr>
          <w:color w:val="auto"/>
        </w:rPr>
      </w:pPr>
      <w:r w:rsidRPr="005D064B">
        <w:rPr>
          <w:color w:val="auto"/>
        </w:rPr>
        <w:t xml:space="preserve">Величини З і ПСЗ, що характеризують загальний солевміст Р, нормуються для води оборотних систем водопостачання (не більше 2000 мг/л), живильної </w:t>
      </w:r>
      <w:r w:rsidR="004D2C6A" w:rsidRPr="005D064B">
        <w:rPr>
          <w:color w:val="auto"/>
        </w:rPr>
        <w:t>та</w:t>
      </w:r>
      <w:r w:rsidRPr="005D064B">
        <w:rPr>
          <w:color w:val="auto"/>
        </w:rPr>
        <w:t xml:space="preserve"> котлової води парогенераторів, води, використовуваної для виготовлення іонообмінних матеріалів, і т.п.</w:t>
      </w:r>
    </w:p>
    <w:p w:rsidR="00D976CF" w:rsidRPr="005D064B" w:rsidRDefault="00D976CF">
      <w:pPr>
        <w:pStyle w:val="0normal"/>
        <w:rPr>
          <w:color w:val="auto"/>
        </w:rPr>
      </w:pPr>
      <w:r w:rsidRPr="005D064B">
        <w:rPr>
          <w:color w:val="auto"/>
        </w:rPr>
        <w:t xml:space="preserve">До основних </w:t>
      </w:r>
      <w:r w:rsidRPr="005D064B">
        <w:rPr>
          <w:b/>
          <w:i/>
          <w:color w:val="auto"/>
        </w:rPr>
        <w:t>хімічних показників</w:t>
      </w:r>
      <w:r w:rsidRPr="005D064B">
        <w:rPr>
          <w:color w:val="auto"/>
        </w:rPr>
        <w:t xml:space="preserve"> якості води відносяться: вміст катіонів (NH</w:t>
      </w:r>
      <w:r w:rsidRPr="005D064B">
        <w:rPr>
          <w:color w:val="auto"/>
          <w:vertAlign w:val="subscript"/>
        </w:rPr>
        <w:t>4</w:t>
      </w:r>
      <w:r w:rsidRPr="005D064B">
        <w:rPr>
          <w:color w:val="auto"/>
          <w:vertAlign w:val="superscript"/>
        </w:rPr>
        <w:t>+</w:t>
      </w:r>
      <w:r w:rsidRPr="005D064B">
        <w:rPr>
          <w:color w:val="auto"/>
        </w:rPr>
        <w:t>, Na</w:t>
      </w:r>
      <w:r w:rsidRPr="005D064B">
        <w:rPr>
          <w:color w:val="auto"/>
          <w:vertAlign w:val="superscript"/>
        </w:rPr>
        <w:t>+</w:t>
      </w:r>
      <w:r w:rsidRPr="005D064B">
        <w:rPr>
          <w:color w:val="auto"/>
        </w:rPr>
        <w:t>, К</w:t>
      </w:r>
      <w:r w:rsidRPr="005D064B">
        <w:rPr>
          <w:color w:val="auto"/>
          <w:vertAlign w:val="superscript"/>
        </w:rPr>
        <w:t>+</w:t>
      </w:r>
      <w:r w:rsidRPr="005D064B">
        <w:rPr>
          <w:color w:val="auto"/>
        </w:rPr>
        <w:t>, Мg</w:t>
      </w:r>
      <w:r w:rsidRPr="005D064B">
        <w:rPr>
          <w:color w:val="auto"/>
          <w:vertAlign w:val="superscript"/>
        </w:rPr>
        <w:t>2+</w:t>
      </w:r>
      <w:r w:rsidRPr="005D064B">
        <w:rPr>
          <w:color w:val="auto"/>
        </w:rPr>
        <w:t>, Са</w:t>
      </w:r>
      <w:r w:rsidRPr="005D064B">
        <w:rPr>
          <w:color w:val="auto"/>
          <w:vertAlign w:val="superscript"/>
        </w:rPr>
        <w:t>2+</w:t>
      </w:r>
      <w:r w:rsidRPr="005D064B">
        <w:rPr>
          <w:color w:val="auto"/>
        </w:rPr>
        <w:t>, Fе</w:t>
      </w:r>
      <w:r w:rsidRPr="005D064B">
        <w:rPr>
          <w:color w:val="auto"/>
          <w:vertAlign w:val="superscript"/>
        </w:rPr>
        <w:t>2+</w:t>
      </w:r>
      <w:r w:rsidRPr="005D064B">
        <w:rPr>
          <w:color w:val="auto"/>
        </w:rPr>
        <w:t>, Мn</w:t>
      </w:r>
      <w:r w:rsidRPr="005D064B">
        <w:rPr>
          <w:color w:val="auto"/>
          <w:vertAlign w:val="superscript"/>
        </w:rPr>
        <w:t>2+</w:t>
      </w:r>
      <w:r w:rsidRPr="005D064B">
        <w:rPr>
          <w:color w:val="auto"/>
        </w:rPr>
        <w:t>, Аl</w:t>
      </w:r>
      <w:r w:rsidRPr="005D064B">
        <w:rPr>
          <w:color w:val="auto"/>
          <w:vertAlign w:val="superscript"/>
        </w:rPr>
        <w:t>3+</w:t>
      </w:r>
      <w:r w:rsidRPr="005D064B">
        <w:rPr>
          <w:color w:val="auto"/>
        </w:rPr>
        <w:t>), аніонів (Сl</w:t>
      </w:r>
      <w:r w:rsidRPr="005D064B">
        <w:rPr>
          <w:color w:val="auto"/>
          <w:vertAlign w:val="superscript"/>
        </w:rPr>
        <w:t>-</w:t>
      </w:r>
      <w:r w:rsidRPr="005D064B">
        <w:rPr>
          <w:color w:val="auto"/>
        </w:rPr>
        <w:t>, НСО</w:t>
      </w:r>
      <w:r w:rsidRPr="005D064B">
        <w:rPr>
          <w:color w:val="auto"/>
          <w:vertAlign w:val="subscript"/>
        </w:rPr>
        <w:t>3</w:t>
      </w:r>
      <w:r w:rsidRPr="005D064B">
        <w:rPr>
          <w:color w:val="auto"/>
          <w:vertAlign w:val="superscript"/>
        </w:rPr>
        <w:t>-</w:t>
      </w:r>
      <w:r w:rsidRPr="005D064B">
        <w:rPr>
          <w:color w:val="auto"/>
        </w:rPr>
        <w:t>, СО</w:t>
      </w:r>
      <w:r w:rsidRPr="005D064B">
        <w:rPr>
          <w:color w:val="auto"/>
          <w:vertAlign w:val="subscript"/>
        </w:rPr>
        <w:t>3</w:t>
      </w:r>
      <w:r w:rsidRPr="005D064B">
        <w:rPr>
          <w:color w:val="auto"/>
          <w:vertAlign w:val="superscript"/>
        </w:rPr>
        <w:t>2-</w:t>
      </w:r>
      <w:r w:rsidRPr="005D064B">
        <w:rPr>
          <w:color w:val="auto"/>
        </w:rPr>
        <w:t>, SO</w:t>
      </w:r>
      <w:r w:rsidRPr="005D064B">
        <w:rPr>
          <w:color w:val="auto"/>
          <w:vertAlign w:val="subscript"/>
        </w:rPr>
        <w:t>4</w:t>
      </w:r>
      <w:r w:rsidRPr="005D064B">
        <w:rPr>
          <w:color w:val="auto"/>
          <w:vertAlign w:val="superscript"/>
        </w:rPr>
        <w:t>2-</w:t>
      </w:r>
      <w:r w:rsidRPr="005D064B">
        <w:rPr>
          <w:color w:val="auto"/>
        </w:rPr>
        <w:t>, НS</w:t>
      </w:r>
      <w:r w:rsidRPr="005D064B">
        <w:rPr>
          <w:color w:val="auto"/>
          <w:vertAlign w:val="superscript"/>
        </w:rPr>
        <w:t>-</w:t>
      </w:r>
      <w:r w:rsidRPr="005D064B">
        <w:rPr>
          <w:color w:val="auto"/>
        </w:rPr>
        <w:t>, S</w:t>
      </w:r>
      <w:r w:rsidRPr="005D064B">
        <w:rPr>
          <w:color w:val="auto"/>
          <w:vertAlign w:val="superscript"/>
        </w:rPr>
        <w:t>2-</w:t>
      </w:r>
      <w:r w:rsidRPr="005D064B">
        <w:rPr>
          <w:color w:val="auto"/>
        </w:rPr>
        <w:t>, НSiO</w:t>
      </w:r>
      <w:r w:rsidRPr="005D064B">
        <w:rPr>
          <w:color w:val="auto"/>
          <w:vertAlign w:val="subscript"/>
        </w:rPr>
        <w:t>3</w:t>
      </w:r>
      <w:r w:rsidRPr="005D064B">
        <w:rPr>
          <w:color w:val="auto"/>
          <w:vertAlign w:val="superscript"/>
        </w:rPr>
        <w:t>-</w:t>
      </w:r>
      <w:r w:rsidRPr="005D064B">
        <w:rPr>
          <w:color w:val="auto"/>
        </w:rPr>
        <w:t>, SiO</w:t>
      </w:r>
      <w:r w:rsidRPr="005D064B">
        <w:rPr>
          <w:color w:val="auto"/>
          <w:vertAlign w:val="subscript"/>
        </w:rPr>
        <w:t>3</w:t>
      </w:r>
      <w:r w:rsidRPr="005D064B">
        <w:rPr>
          <w:color w:val="auto"/>
          <w:vertAlign w:val="superscript"/>
        </w:rPr>
        <w:t>2-</w:t>
      </w:r>
      <w:r w:rsidRPr="005D064B">
        <w:rPr>
          <w:color w:val="auto"/>
        </w:rPr>
        <w:t>, NO</w:t>
      </w:r>
      <w:r w:rsidRPr="005D064B">
        <w:rPr>
          <w:color w:val="auto"/>
          <w:vertAlign w:val="subscript"/>
        </w:rPr>
        <w:t>2</w:t>
      </w:r>
      <w:r w:rsidRPr="005D064B">
        <w:rPr>
          <w:color w:val="auto"/>
          <w:vertAlign w:val="superscript"/>
        </w:rPr>
        <w:t>-</w:t>
      </w:r>
      <w:r w:rsidRPr="005D064B">
        <w:rPr>
          <w:color w:val="auto"/>
        </w:rPr>
        <w:t>, NO</w:t>
      </w:r>
      <w:r w:rsidRPr="005D064B">
        <w:rPr>
          <w:color w:val="auto"/>
          <w:vertAlign w:val="subscript"/>
        </w:rPr>
        <w:t>3</w:t>
      </w:r>
      <w:r w:rsidRPr="005D064B">
        <w:rPr>
          <w:color w:val="auto"/>
          <w:vertAlign w:val="superscript"/>
        </w:rPr>
        <w:t>-</w:t>
      </w:r>
      <w:r w:rsidRPr="005D064B">
        <w:rPr>
          <w:color w:val="auto"/>
        </w:rPr>
        <w:t>, F</w:t>
      </w:r>
      <w:r w:rsidRPr="005D064B">
        <w:rPr>
          <w:color w:val="auto"/>
          <w:vertAlign w:val="superscript"/>
        </w:rPr>
        <w:t>-</w:t>
      </w:r>
      <w:r w:rsidRPr="005D064B">
        <w:rPr>
          <w:color w:val="auto"/>
        </w:rPr>
        <w:t>), розчиненого кисню О</w:t>
      </w:r>
      <w:r w:rsidRPr="005D064B">
        <w:rPr>
          <w:color w:val="auto"/>
          <w:vertAlign w:val="subscript"/>
        </w:rPr>
        <w:t>2</w:t>
      </w:r>
      <w:r w:rsidRPr="005D064B">
        <w:rPr>
          <w:color w:val="auto"/>
        </w:rPr>
        <w:t>, сірководню Н</w:t>
      </w:r>
      <w:r w:rsidRPr="005D064B">
        <w:rPr>
          <w:color w:val="auto"/>
          <w:vertAlign w:val="subscript"/>
        </w:rPr>
        <w:t>2</w:t>
      </w:r>
      <w:r w:rsidRPr="005D064B">
        <w:rPr>
          <w:color w:val="auto"/>
        </w:rPr>
        <w:t>S, вугільної кислоти Н</w:t>
      </w:r>
      <w:r w:rsidRPr="005D064B">
        <w:rPr>
          <w:color w:val="auto"/>
          <w:vertAlign w:val="subscript"/>
        </w:rPr>
        <w:t>2</w:t>
      </w:r>
      <w:r w:rsidRPr="005D064B">
        <w:rPr>
          <w:color w:val="auto"/>
        </w:rPr>
        <w:t>СО</w:t>
      </w:r>
      <w:r w:rsidRPr="005D064B">
        <w:rPr>
          <w:color w:val="auto"/>
          <w:vertAlign w:val="subscript"/>
        </w:rPr>
        <w:t>3</w:t>
      </w:r>
      <w:r w:rsidRPr="005D064B">
        <w:rPr>
          <w:color w:val="auto"/>
        </w:rPr>
        <w:t>, кремнієвої кислоти Н</w:t>
      </w:r>
      <w:r w:rsidRPr="005D064B">
        <w:rPr>
          <w:color w:val="auto"/>
          <w:vertAlign w:val="subscript"/>
        </w:rPr>
        <w:t>2</w:t>
      </w:r>
      <w:r w:rsidRPr="005D064B">
        <w:rPr>
          <w:color w:val="auto"/>
        </w:rPr>
        <w:t>SiО</w:t>
      </w:r>
      <w:r w:rsidRPr="005D064B">
        <w:rPr>
          <w:color w:val="auto"/>
          <w:vertAlign w:val="subscript"/>
        </w:rPr>
        <w:t>3</w:t>
      </w:r>
      <w:r w:rsidRPr="005D064B">
        <w:rPr>
          <w:color w:val="auto"/>
        </w:rPr>
        <w:t>,окисність, лужність, твердість, активна реакція рН.</w:t>
      </w:r>
    </w:p>
    <w:p w:rsidR="00D976CF" w:rsidRPr="005D064B" w:rsidRDefault="00D976CF">
      <w:pPr>
        <w:pStyle w:val="0normal"/>
        <w:rPr>
          <w:color w:val="auto"/>
        </w:rPr>
      </w:pPr>
      <w:r w:rsidRPr="005D064B">
        <w:rPr>
          <w:color w:val="auto"/>
        </w:rPr>
        <w:t>Підвищений вміст катіонів лужних металів характерний для солонуватих і солоних вод. Видалення Na</w:t>
      </w:r>
      <w:r w:rsidRPr="005D064B">
        <w:rPr>
          <w:color w:val="auto"/>
          <w:vertAlign w:val="superscript"/>
        </w:rPr>
        <w:t>+</w:t>
      </w:r>
      <w:r w:rsidRPr="005D064B">
        <w:rPr>
          <w:color w:val="auto"/>
        </w:rPr>
        <w:t xml:space="preserve"> і К</w:t>
      </w:r>
      <w:r w:rsidRPr="005D064B">
        <w:rPr>
          <w:color w:val="auto"/>
          <w:vertAlign w:val="superscript"/>
        </w:rPr>
        <w:t>+</w:t>
      </w:r>
      <w:r w:rsidRPr="005D064B">
        <w:rPr>
          <w:color w:val="auto"/>
        </w:rPr>
        <w:t xml:space="preserve"> із природних вод застосовується при підготовці води для прямоточних парогенераторів докритичного й закритичного тиску, промивання деяких деталей радіотехнічних і електронних приладів і деяких інших технологічних процесів.</w:t>
      </w:r>
    </w:p>
    <w:p w:rsidR="00D976CF" w:rsidRPr="005D064B" w:rsidRDefault="00D976CF">
      <w:pPr>
        <w:pStyle w:val="0normal"/>
        <w:rPr>
          <w:color w:val="auto"/>
        </w:rPr>
      </w:pPr>
      <w:r w:rsidRPr="005D064B">
        <w:rPr>
          <w:color w:val="auto"/>
        </w:rPr>
        <w:t>Наявність у воді катіонів Мg</w:t>
      </w:r>
      <w:r w:rsidRPr="005D064B">
        <w:rPr>
          <w:color w:val="auto"/>
          <w:vertAlign w:val="superscript"/>
        </w:rPr>
        <w:t>2+</w:t>
      </w:r>
      <w:r w:rsidRPr="005D064B">
        <w:rPr>
          <w:color w:val="auto"/>
        </w:rPr>
        <w:t xml:space="preserve"> і Са</w:t>
      </w:r>
      <w:r w:rsidRPr="005D064B">
        <w:rPr>
          <w:color w:val="auto"/>
          <w:vertAlign w:val="superscript"/>
        </w:rPr>
        <w:t>2+</w:t>
      </w:r>
      <w:r w:rsidRPr="005D064B">
        <w:rPr>
          <w:color w:val="auto"/>
        </w:rPr>
        <w:t xml:space="preserve"> надає їй твердість і створює умови для відкладення їхніх солей на внутрішній поверхні трубопроводів і апаратів. Для дуже багатьох виробничих процесів вміст солей твердості у використовуваній воді нормується. М'яка вода використовується при виготовлені штучних волокон, кіноплівки, синтетичного каучуку, пластмас і ін. Особливо </w:t>
      </w:r>
      <w:r w:rsidR="00962DCF" w:rsidRPr="005D064B">
        <w:rPr>
          <w:color w:val="auto"/>
        </w:rPr>
        <w:t>жорстко</w:t>
      </w:r>
      <w:r w:rsidRPr="005D064B">
        <w:rPr>
          <w:color w:val="auto"/>
        </w:rPr>
        <w:t xml:space="preserve"> регламентується вміст солей твердості в живильній воді парогенераторів. Так, для парогенераторів з тиском від 2,4 до 4,0 </w:t>
      </w:r>
      <w:r w:rsidR="004542AF">
        <w:rPr>
          <w:color w:val="auto"/>
        </w:rPr>
        <w:t>МПа</w:t>
      </w:r>
      <w:r w:rsidRPr="005D064B">
        <w:rPr>
          <w:color w:val="auto"/>
        </w:rPr>
        <w:t xml:space="preserve"> твердість живильної води не повинна перевищувати 0,003-0,005 мг-екв/л, для прямоточних парогенераторів - відповідно не більше 0,0005 мг-екв/л.</w:t>
      </w:r>
    </w:p>
    <w:p w:rsidR="00D976CF" w:rsidRPr="005D064B" w:rsidRDefault="00D976CF">
      <w:pPr>
        <w:pStyle w:val="0normal"/>
        <w:rPr>
          <w:color w:val="auto"/>
        </w:rPr>
      </w:pPr>
      <w:r w:rsidRPr="005D064B">
        <w:rPr>
          <w:color w:val="auto"/>
        </w:rPr>
        <w:t xml:space="preserve">Наявність у воді сполук заліза й марганцю навіть у невеликих кількостях (&gt;0,3 мг/л) надає воді неприємний смак, колір і може виявитися причиною обростання апаратури </w:t>
      </w:r>
      <w:r w:rsidR="004D2C6A" w:rsidRPr="005D064B">
        <w:rPr>
          <w:color w:val="auto"/>
        </w:rPr>
        <w:t>і</w:t>
      </w:r>
      <w:r w:rsidRPr="005D064B">
        <w:rPr>
          <w:color w:val="auto"/>
        </w:rPr>
        <w:t xml:space="preserve"> труб</w:t>
      </w:r>
      <w:r w:rsidR="004D2C6A" w:rsidRPr="005D064B">
        <w:rPr>
          <w:color w:val="auto"/>
        </w:rPr>
        <w:t>опроводів колоніями залізистих та</w:t>
      </w:r>
      <w:r w:rsidRPr="005D064B">
        <w:rPr>
          <w:color w:val="auto"/>
        </w:rPr>
        <w:t xml:space="preserve"> марганцевих бактерій. Тому води з підвищеним вмістом заліза </w:t>
      </w:r>
      <w:r w:rsidR="004D2C6A" w:rsidRPr="005D064B">
        <w:rPr>
          <w:color w:val="auto"/>
        </w:rPr>
        <w:t>і</w:t>
      </w:r>
      <w:r w:rsidRPr="005D064B">
        <w:rPr>
          <w:color w:val="auto"/>
        </w:rPr>
        <w:t xml:space="preserve"> марганцю піддають </w:t>
      </w:r>
      <w:r w:rsidRPr="005D064B">
        <w:rPr>
          <w:color w:val="auto"/>
        </w:rPr>
        <w:lastRenderedPageBreak/>
        <w:t xml:space="preserve">знезалізненню </w:t>
      </w:r>
      <w:r w:rsidR="00962DCF" w:rsidRPr="005D064B">
        <w:rPr>
          <w:color w:val="auto"/>
        </w:rPr>
        <w:t>і</w:t>
      </w:r>
      <w:r w:rsidRPr="005D064B">
        <w:rPr>
          <w:color w:val="auto"/>
        </w:rPr>
        <w:t xml:space="preserve"> деманганації. Зокрема, вода, використовувана при фарбуванні тканин, не повинна містити залізо в кількості, що перевищує 0,1 мг/л, і марганцю більше 0,05 мг/л.</w:t>
      </w:r>
    </w:p>
    <w:p w:rsidR="00D976CF" w:rsidRPr="005D064B" w:rsidRDefault="00D976CF">
      <w:pPr>
        <w:pStyle w:val="0normal"/>
        <w:rPr>
          <w:color w:val="auto"/>
        </w:rPr>
      </w:pPr>
      <w:r w:rsidRPr="005D064B">
        <w:rPr>
          <w:color w:val="auto"/>
        </w:rPr>
        <w:t>Для багатьох виробничих процесів вміст у воді аніонів С1</w:t>
      </w:r>
      <w:r w:rsidRPr="005D064B">
        <w:rPr>
          <w:color w:val="auto"/>
          <w:vertAlign w:val="superscript"/>
        </w:rPr>
        <w:t>-</w:t>
      </w:r>
      <w:r w:rsidRPr="005D064B">
        <w:rPr>
          <w:color w:val="auto"/>
        </w:rPr>
        <w:t xml:space="preserve"> і SO</w:t>
      </w:r>
      <w:r w:rsidRPr="005D064B">
        <w:rPr>
          <w:color w:val="auto"/>
          <w:vertAlign w:val="subscript"/>
        </w:rPr>
        <w:t>4</w:t>
      </w:r>
      <w:r w:rsidRPr="005D064B">
        <w:rPr>
          <w:color w:val="auto"/>
          <w:vertAlign w:val="superscript"/>
        </w:rPr>
        <w:t>2-</w:t>
      </w:r>
      <w:r w:rsidRPr="005D064B">
        <w:rPr>
          <w:color w:val="auto"/>
        </w:rPr>
        <w:t xml:space="preserve"> зазвичай не регламентується.</w:t>
      </w:r>
    </w:p>
    <w:p w:rsidR="00D976CF" w:rsidRPr="005D064B" w:rsidRDefault="00D976CF">
      <w:pPr>
        <w:pStyle w:val="0normal"/>
        <w:rPr>
          <w:color w:val="auto"/>
        </w:rPr>
      </w:pPr>
      <w:r w:rsidRPr="005D064B">
        <w:rPr>
          <w:color w:val="auto"/>
        </w:rPr>
        <w:t>Практично повне видалення аніонів з води необхідне при використанні її в якості живильної для барабанних і прямоточних котлів з докритичним і закритичним тиском.</w:t>
      </w:r>
    </w:p>
    <w:p w:rsidR="00D976CF" w:rsidRPr="005D064B" w:rsidRDefault="00D976CF">
      <w:pPr>
        <w:pStyle w:val="0normal"/>
        <w:rPr>
          <w:color w:val="auto"/>
        </w:rPr>
      </w:pPr>
      <w:r w:rsidRPr="005D064B">
        <w:rPr>
          <w:color w:val="auto"/>
        </w:rPr>
        <w:t>У воді, використовуван</w:t>
      </w:r>
      <w:r w:rsidR="00962DCF" w:rsidRPr="005D064B">
        <w:rPr>
          <w:color w:val="auto"/>
        </w:rPr>
        <w:t>ій</w:t>
      </w:r>
      <w:r w:rsidRPr="005D064B">
        <w:rPr>
          <w:color w:val="auto"/>
        </w:rPr>
        <w:t xml:space="preserve"> для охолодження устаткування </w:t>
      </w:r>
      <w:r w:rsidR="004D2C6A" w:rsidRPr="005D064B">
        <w:rPr>
          <w:color w:val="auto"/>
        </w:rPr>
        <w:t>і</w:t>
      </w:r>
      <w:r w:rsidRPr="005D064B">
        <w:rPr>
          <w:color w:val="auto"/>
        </w:rPr>
        <w:t xml:space="preserve"> продукції в теплообмінних апаратах, вміст хлоридів залежно від температури стінок </w:t>
      </w:r>
      <w:r w:rsidRPr="005D064B">
        <w:rPr>
          <w:color w:val="auto"/>
          <w:spacing w:val="-4"/>
        </w:rPr>
        <w:t xml:space="preserve">апаратів і устаткування не повинен перевищувати 350-150 мг/л, вміст </w:t>
      </w:r>
      <w:r w:rsidR="005D064B" w:rsidRPr="005D064B">
        <w:rPr>
          <w:color w:val="auto"/>
          <w:spacing w:val="-4"/>
        </w:rPr>
        <w:t>сульфатів -</w:t>
      </w:r>
      <w:r w:rsidRPr="005D064B">
        <w:rPr>
          <w:color w:val="auto"/>
        </w:rPr>
        <w:t xml:space="preserve"> не більше 500-250 мг/л.</w:t>
      </w:r>
    </w:p>
    <w:p w:rsidR="00D976CF" w:rsidRPr="005D064B" w:rsidRDefault="00D976CF">
      <w:pPr>
        <w:pStyle w:val="0normal"/>
        <w:rPr>
          <w:color w:val="auto"/>
        </w:rPr>
      </w:pPr>
      <w:r w:rsidRPr="005D064B">
        <w:rPr>
          <w:color w:val="auto"/>
        </w:rPr>
        <w:t>Вміст сполук кремнієвої кислоти Н</w:t>
      </w:r>
      <w:r w:rsidRPr="005D064B">
        <w:rPr>
          <w:color w:val="auto"/>
          <w:vertAlign w:val="subscript"/>
        </w:rPr>
        <w:t>2</w:t>
      </w:r>
      <w:r w:rsidRPr="005D064B">
        <w:rPr>
          <w:color w:val="auto"/>
        </w:rPr>
        <w:t>SiО</w:t>
      </w:r>
      <w:r w:rsidRPr="005D064B">
        <w:rPr>
          <w:color w:val="auto"/>
          <w:vertAlign w:val="subscript"/>
        </w:rPr>
        <w:t>3</w:t>
      </w:r>
      <w:r w:rsidRPr="005D064B">
        <w:rPr>
          <w:color w:val="auto"/>
        </w:rPr>
        <w:t xml:space="preserve"> регламентується для живильної води парогенераторів тиском більше 4 </w:t>
      </w:r>
      <w:r w:rsidR="004542AF">
        <w:rPr>
          <w:color w:val="auto"/>
        </w:rPr>
        <w:t>МПа</w:t>
      </w:r>
      <w:r w:rsidRPr="005D064B">
        <w:rPr>
          <w:color w:val="auto"/>
        </w:rPr>
        <w:t xml:space="preserve"> </w:t>
      </w:r>
      <w:r w:rsidR="005D064B" w:rsidRPr="005D064B">
        <w:rPr>
          <w:color w:val="auto"/>
        </w:rPr>
        <w:t>і для</w:t>
      </w:r>
      <w:r w:rsidRPr="005D064B">
        <w:rPr>
          <w:color w:val="auto"/>
        </w:rPr>
        <w:t xml:space="preserve"> промиванн</w:t>
      </w:r>
      <w:r w:rsidR="00962DCF" w:rsidRPr="005D064B">
        <w:rPr>
          <w:color w:val="auto"/>
        </w:rPr>
        <w:t>я</w:t>
      </w:r>
      <w:r w:rsidRPr="005D064B">
        <w:rPr>
          <w:color w:val="auto"/>
        </w:rPr>
        <w:t xml:space="preserve"> деяких деталей радіоелектронного виробництва.</w:t>
      </w:r>
    </w:p>
    <w:p w:rsidR="00D976CF" w:rsidRPr="005D064B" w:rsidRDefault="00D976CF">
      <w:pPr>
        <w:pStyle w:val="0normal"/>
        <w:rPr>
          <w:color w:val="auto"/>
        </w:rPr>
      </w:pPr>
      <w:r w:rsidRPr="005D064B">
        <w:rPr>
          <w:color w:val="auto"/>
        </w:rPr>
        <w:t xml:space="preserve">Окисність води обумовлюється присутністю в ній органічних речовин і деяких легкоокиснюваних неорганічних домішок (сульфітів, сірководню, двовалентного заліза </w:t>
      </w:r>
      <w:r w:rsidR="00962DCF" w:rsidRPr="005D064B">
        <w:rPr>
          <w:color w:val="auto"/>
        </w:rPr>
        <w:t>і</w:t>
      </w:r>
      <w:r w:rsidRPr="005D064B">
        <w:rPr>
          <w:color w:val="auto"/>
        </w:rPr>
        <w:t xml:space="preserve"> ін.).</w:t>
      </w:r>
      <w:r w:rsidR="005D064B">
        <w:rPr>
          <w:color w:val="auto"/>
        </w:rPr>
        <w:t xml:space="preserve"> </w:t>
      </w:r>
      <w:r w:rsidRPr="005D064B">
        <w:rPr>
          <w:color w:val="auto"/>
        </w:rPr>
        <w:t xml:space="preserve">Домішки органічного походження можуть бути причиною інтенсивного біологічного обростання охолоджувальних градирень систем оборотного </w:t>
      </w:r>
      <w:r w:rsidR="005D064B" w:rsidRPr="005D064B">
        <w:rPr>
          <w:color w:val="auto"/>
        </w:rPr>
        <w:t>водопостачання. По</w:t>
      </w:r>
      <w:r w:rsidRPr="005D064B">
        <w:rPr>
          <w:color w:val="auto"/>
        </w:rPr>
        <w:t xml:space="preserve"> рекомендаціях [1] у цьому випадку </w:t>
      </w:r>
      <w:r w:rsidR="005D064B" w:rsidRPr="005D064B">
        <w:rPr>
          <w:color w:val="auto"/>
        </w:rPr>
        <w:t>перманганатна</w:t>
      </w:r>
      <w:r w:rsidRPr="005D064B">
        <w:rPr>
          <w:color w:val="auto"/>
        </w:rPr>
        <w:t xml:space="preserve"> окисненість не повинна перевищувати 20 мг/л.</w:t>
      </w:r>
    </w:p>
    <w:p w:rsidR="00D976CF" w:rsidRPr="005D064B" w:rsidRDefault="00D976CF">
      <w:pPr>
        <w:pStyle w:val="0normal"/>
        <w:rPr>
          <w:color w:val="auto"/>
        </w:rPr>
      </w:pPr>
      <w:r w:rsidRPr="005D064B">
        <w:rPr>
          <w:color w:val="auto"/>
        </w:rPr>
        <w:t xml:space="preserve">Показник концентрації водневих іонів рН </w:t>
      </w:r>
      <w:r w:rsidR="00962DCF" w:rsidRPr="005D064B">
        <w:rPr>
          <w:color w:val="auto"/>
        </w:rPr>
        <w:t>обумовлює</w:t>
      </w:r>
      <w:r w:rsidRPr="005D064B">
        <w:rPr>
          <w:color w:val="auto"/>
        </w:rPr>
        <w:t xml:space="preserve"> інтенсивність протікання фізико-хімічних реакцій при обробці води </w:t>
      </w:r>
      <w:r w:rsidR="004D2C6A" w:rsidRPr="005D064B">
        <w:rPr>
          <w:color w:val="auto"/>
        </w:rPr>
        <w:t>і</w:t>
      </w:r>
      <w:r w:rsidRPr="005D064B">
        <w:rPr>
          <w:color w:val="auto"/>
        </w:rPr>
        <w:t xml:space="preserve"> дозволяє судити про характер її впливу на стінки трубопроводів і апаратури.</w:t>
      </w:r>
    </w:p>
    <w:p w:rsidR="00D976CF" w:rsidRPr="005D064B" w:rsidRDefault="00D976CF">
      <w:pPr>
        <w:pStyle w:val="0normal"/>
        <w:rPr>
          <w:color w:val="auto"/>
        </w:rPr>
      </w:pPr>
      <w:r w:rsidRPr="005D064B">
        <w:rPr>
          <w:color w:val="auto"/>
        </w:rPr>
        <w:t>Згаданими нормами [1] для більшості виробничих процесів рекомендується рН технічної води підтримувати в межах від 7,2 до 8,5.</w:t>
      </w:r>
    </w:p>
    <w:p w:rsidR="00D976CF" w:rsidRPr="005D064B" w:rsidRDefault="00D976CF">
      <w:pPr>
        <w:pStyle w:val="0normal"/>
        <w:rPr>
          <w:color w:val="auto"/>
        </w:rPr>
      </w:pPr>
      <w:r w:rsidRPr="005D064B">
        <w:rPr>
          <w:color w:val="auto"/>
        </w:rPr>
        <w:t>Лужність води, зумовл</w:t>
      </w:r>
      <w:r w:rsidR="00962DCF" w:rsidRPr="005D064B">
        <w:rPr>
          <w:color w:val="auto"/>
        </w:rPr>
        <w:t>е</w:t>
      </w:r>
      <w:r w:rsidRPr="005D064B">
        <w:rPr>
          <w:color w:val="auto"/>
        </w:rPr>
        <w:t>на вмістом аніонів слабких кислот (бікарбонатів, карбонатів, фосфатів, гуматів) і гідратів ОН</w:t>
      </w:r>
      <w:r w:rsidRPr="005D064B">
        <w:rPr>
          <w:color w:val="auto"/>
          <w:vertAlign w:val="superscript"/>
        </w:rPr>
        <w:t>-</w:t>
      </w:r>
      <w:r w:rsidRPr="005D064B">
        <w:rPr>
          <w:color w:val="auto"/>
        </w:rPr>
        <w:t xml:space="preserve">, є важливим нормованим для ряду технологічних процесів показником. Величина лужності впливає також на процеси поліпшення якості води при коагулюванні, вапнуванні </w:t>
      </w:r>
      <w:r w:rsidR="004D2C6A" w:rsidRPr="005D064B">
        <w:rPr>
          <w:color w:val="auto"/>
        </w:rPr>
        <w:t>та</w:t>
      </w:r>
      <w:r w:rsidRPr="005D064B">
        <w:rPr>
          <w:color w:val="auto"/>
        </w:rPr>
        <w:t xml:space="preserve"> ін.</w:t>
      </w:r>
    </w:p>
    <w:p w:rsidR="00D976CF" w:rsidRPr="005D064B" w:rsidRDefault="00D976CF">
      <w:pPr>
        <w:pStyle w:val="0normal"/>
        <w:rPr>
          <w:color w:val="auto"/>
        </w:rPr>
      </w:pPr>
      <w:r w:rsidRPr="005D064B">
        <w:rPr>
          <w:color w:val="auto"/>
        </w:rPr>
        <w:lastRenderedPageBreak/>
        <w:t>До біологічних забруднень, що впливають на якість води, використовуваної для технічного водопостачання, відносяться мікроорганізми,</w:t>
      </w:r>
      <w:r w:rsidR="004D2C6A" w:rsidRPr="005D064B">
        <w:rPr>
          <w:color w:val="auto"/>
        </w:rPr>
        <w:t xml:space="preserve"> водорості, водяні рослини та</w:t>
      </w:r>
      <w:r w:rsidRPr="005D064B">
        <w:rPr>
          <w:color w:val="auto"/>
        </w:rPr>
        <w:t xml:space="preserve"> тварини. Деякі з них є причиною обростання внутрішніх поверхонь трубопроводів і апаратів, інші своєю присутністю у воді збільшують загальний вміст механічних домішок. Тому іноді нормуються швидкість розвитку біологічних обростань, вміст біогенних елементів (Р и N), біохімічна потреба в кисні </w:t>
      </w:r>
      <w:r w:rsidR="00962DCF" w:rsidRPr="005D064B">
        <w:rPr>
          <w:color w:val="auto"/>
        </w:rPr>
        <w:t>і</w:t>
      </w:r>
      <w:r w:rsidRPr="005D064B">
        <w:rPr>
          <w:color w:val="auto"/>
        </w:rPr>
        <w:t xml:space="preserve"> т.п.</w:t>
      </w:r>
    </w:p>
    <w:p w:rsidR="00D976CF" w:rsidRPr="005D064B" w:rsidRDefault="00D976CF">
      <w:pPr>
        <w:pStyle w:val="0normal"/>
        <w:rPr>
          <w:color w:val="auto"/>
        </w:rPr>
      </w:pPr>
      <w:r w:rsidRPr="005D064B">
        <w:rPr>
          <w:color w:val="auto"/>
        </w:rPr>
        <w:t>Технологічні показники якості води дозволяють оцінити ефективність використання основних методів поліпшення її якості. До них, для води господарсько-питного призначення, відносяться показники: осаджуваність суспензії, здатність до коагулювання, знебарвлення,  фільтрування, хлорування  та стабільність води. Ці показники й методика їх визначення поширюються й на воду, використовувану для технічних потреб підприємств.</w:t>
      </w:r>
    </w:p>
    <w:p w:rsidR="00D976CF" w:rsidRPr="005D064B" w:rsidRDefault="00D976CF">
      <w:pPr>
        <w:pStyle w:val="0normal"/>
        <w:rPr>
          <w:color w:val="auto"/>
        </w:rPr>
      </w:pPr>
      <w:r w:rsidRPr="005D064B">
        <w:rPr>
          <w:color w:val="auto"/>
        </w:rPr>
        <w:t>Докладні відомості про методики виконання технологічних аналізів містяться в спеціальній літературі [3</w:t>
      </w:r>
      <w:r w:rsidR="00962DCF" w:rsidRPr="005D064B">
        <w:rPr>
          <w:color w:val="auto"/>
        </w:rPr>
        <w:t xml:space="preserve"> –</w:t>
      </w:r>
      <w:r w:rsidRPr="005D064B">
        <w:rPr>
          <w:color w:val="auto"/>
        </w:rPr>
        <w:t xml:space="preserve"> 5].</w:t>
      </w:r>
    </w:p>
    <w:p w:rsidR="00D976CF" w:rsidRPr="005D064B" w:rsidRDefault="00D976CF" w:rsidP="00964083">
      <w:pPr>
        <w:pStyle w:val="0pozag3num"/>
      </w:pPr>
      <w:bookmarkStart w:id="8" w:name="_Toc226180406"/>
      <w:bookmarkStart w:id="9" w:name="_Toc514972069"/>
      <w:r w:rsidRPr="005D064B">
        <w:t>Перевірка аналізу вихідної води</w:t>
      </w:r>
      <w:bookmarkEnd w:id="8"/>
      <w:bookmarkEnd w:id="9"/>
    </w:p>
    <w:p w:rsidR="00D976CF" w:rsidRPr="005D064B" w:rsidRDefault="00D976CF">
      <w:pPr>
        <w:pStyle w:val="0normal"/>
        <w:rPr>
          <w:color w:val="auto"/>
        </w:rPr>
      </w:pPr>
      <w:r w:rsidRPr="005D064B">
        <w:rPr>
          <w:color w:val="auto"/>
        </w:rPr>
        <w:t>До вихідних даних</w:t>
      </w:r>
      <w:r w:rsidR="003A221E" w:rsidRPr="005D064B">
        <w:rPr>
          <w:color w:val="auto"/>
        </w:rPr>
        <w:t xml:space="preserve"> на проектування</w:t>
      </w:r>
      <w:r w:rsidRPr="005D064B">
        <w:rPr>
          <w:color w:val="auto"/>
        </w:rPr>
        <w:t xml:space="preserve"> </w:t>
      </w:r>
      <w:r w:rsidR="00144CD4" w:rsidRPr="005D064B">
        <w:rPr>
          <w:color w:val="auto"/>
        </w:rPr>
        <w:t>(</w:t>
      </w:r>
      <w:r w:rsidRPr="005D064B">
        <w:rPr>
          <w:color w:val="auto"/>
        </w:rPr>
        <w:t>табл. 1.1</w:t>
      </w:r>
      <w:r w:rsidR="00144CD4" w:rsidRPr="005D064B">
        <w:rPr>
          <w:color w:val="auto"/>
        </w:rPr>
        <w:t>)</w:t>
      </w:r>
      <w:r w:rsidRPr="005D064B">
        <w:rPr>
          <w:color w:val="auto"/>
        </w:rPr>
        <w:t xml:space="preserve"> можна віднести загальну витрат</w:t>
      </w:r>
      <w:r w:rsidR="003A221E" w:rsidRPr="005D064B">
        <w:rPr>
          <w:color w:val="auto"/>
        </w:rPr>
        <w:t>у</w:t>
      </w:r>
      <w:r w:rsidRPr="005D064B">
        <w:rPr>
          <w:color w:val="auto"/>
        </w:rPr>
        <w:t xml:space="preserve"> води, що підлягає зм'якшенню, результати аналізу </w:t>
      </w:r>
      <w:r w:rsidR="003A221E" w:rsidRPr="005D064B">
        <w:rPr>
          <w:color w:val="auto"/>
        </w:rPr>
        <w:t>вихідної</w:t>
      </w:r>
      <w:r w:rsidRPr="005D064B">
        <w:rPr>
          <w:color w:val="auto"/>
        </w:rPr>
        <w:t xml:space="preserve"> води </w:t>
      </w:r>
      <w:r w:rsidR="003A221E" w:rsidRPr="005D064B">
        <w:rPr>
          <w:color w:val="auto"/>
        </w:rPr>
        <w:t>і</w:t>
      </w:r>
      <w:r w:rsidRPr="005D064B">
        <w:rPr>
          <w:color w:val="auto"/>
        </w:rPr>
        <w:t xml:space="preserve"> вимоги споживача до твердості.</w:t>
      </w:r>
    </w:p>
    <w:p w:rsidR="00D976CF" w:rsidRPr="005D064B" w:rsidRDefault="00D976CF">
      <w:pPr>
        <w:pStyle w:val="0normal"/>
        <w:rPr>
          <w:color w:val="auto"/>
        </w:rPr>
      </w:pPr>
      <w:r w:rsidRPr="005D064B">
        <w:rPr>
          <w:color w:val="auto"/>
        </w:rPr>
        <w:t xml:space="preserve">Приклад. Загальна витрата води, що підлягає зм'якшенню, </w:t>
      </w:r>
      <w:r w:rsidRPr="005D064B">
        <w:rPr>
          <w:color w:val="auto"/>
          <w:position w:val="-12"/>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21.25pt" o:ole="">
            <v:imagedata r:id="rId10" o:title=""/>
          </v:shape>
          <o:OLEObject Type="Embed" ProgID="Equation.3" ShapeID="_x0000_i1025" DrawAspect="Content" ObjectID="_1588714469" r:id="rId11"/>
        </w:object>
      </w:r>
      <w:r w:rsidRPr="005D064B">
        <w:rPr>
          <w:color w:val="auto"/>
        </w:rPr>
        <w:t>= 180 м</w:t>
      </w:r>
      <w:r w:rsidRPr="005D064B">
        <w:rPr>
          <w:color w:val="auto"/>
          <w:vertAlign w:val="superscript"/>
        </w:rPr>
        <w:t>3</w:t>
      </w:r>
      <w:r w:rsidRPr="005D064B">
        <w:rPr>
          <w:color w:val="auto"/>
        </w:rPr>
        <w:t>/</w:t>
      </w:r>
      <w:r w:rsidR="00EF1FA7" w:rsidRPr="005D064B">
        <w:rPr>
          <w:color w:val="auto"/>
        </w:rPr>
        <w:t>г</w:t>
      </w:r>
      <w:r w:rsidRPr="005D064B">
        <w:rPr>
          <w:color w:val="auto"/>
        </w:rPr>
        <w:t xml:space="preserve">. Твердість зм'якшеної води – 0,1 мг-екв/л. Результати аналізу </w:t>
      </w:r>
      <w:r w:rsidR="00EF1FA7" w:rsidRPr="005D064B">
        <w:rPr>
          <w:color w:val="auto"/>
        </w:rPr>
        <w:t>вихідної</w:t>
      </w:r>
      <w:r w:rsidRPr="005D064B">
        <w:rPr>
          <w:color w:val="auto"/>
        </w:rPr>
        <w:t xml:space="preserve"> води</w:t>
      </w:r>
      <w:r w:rsidR="00EF1FA7" w:rsidRPr="005D064B">
        <w:rPr>
          <w:color w:val="auto"/>
        </w:rPr>
        <w:t xml:space="preserve"> в табл. 1.1.</w:t>
      </w:r>
    </w:p>
    <w:p w:rsidR="00BD7CB3" w:rsidRPr="005D064B" w:rsidRDefault="00BD7CB3">
      <w:pPr>
        <w:spacing w:line="240" w:lineRule="auto"/>
        <w:ind w:firstLine="0"/>
        <w:jc w:val="left"/>
        <w:rPr>
          <w:snapToGrid w:val="0"/>
          <w:color w:val="000000"/>
          <w:szCs w:val="28"/>
          <w:lang w:val="uk-UA"/>
        </w:rPr>
      </w:pPr>
      <w:r w:rsidRPr="005D064B">
        <w:rPr>
          <w:lang w:val="uk-UA"/>
        </w:rPr>
        <w:br w:type="page"/>
      </w:r>
    </w:p>
    <w:p w:rsidR="00D976CF" w:rsidRPr="005D064B" w:rsidRDefault="00D976CF" w:rsidP="001B31DA">
      <w:pPr>
        <w:pStyle w:val="0"/>
      </w:pPr>
      <w:r w:rsidRPr="005D064B">
        <w:lastRenderedPageBreak/>
        <w:t>Якість вихідної води</w:t>
      </w:r>
    </w:p>
    <w:tbl>
      <w:tblPr>
        <w:tblW w:w="9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608"/>
        <w:gridCol w:w="2238"/>
        <w:gridCol w:w="2179"/>
      </w:tblGrid>
      <w:tr w:rsidR="00D976CF" w:rsidRPr="005D064B" w:rsidTr="00DA4917">
        <w:tc>
          <w:tcPr>
            <w:tcW w:w="568" w:type="dxa"/>
          </w:tcPr>
          <w:p w:rsidR="00D976CF" w:rsidRPr="005D064B" w:rsidRDefault="00D976CF" w:rsidP="00EF1FA7">
            <w:pPr>
              <w:pStyle w:val="0normal"/>
              <w:ind w:firstLine="0"/>
              <w:jc w:val="center"/>
              <w:rPr>
                <w:color w:val="auto"/>
              </w:rPr>
            </w:pPr>
            <w:r w:rsidRPr="005D064B">
              <w:rPr>
                <w:color w:val="auto"/>
              </w:rPr>
              <w:t>№</w:t>
            </w:r>
          </w:p>
        </w:tc>
        <w:tc>
          <w:tcPr>
            <w:tcW w:w="4608" w:type="dxa"/>
          </w:tcPr>
          <w:p w:rsidR="00D976CF" w:rsidRPr="005D064B" w:rsidRDefault="00D976CF" w:rsidP="00EF1FA7">
            <w:pPr>
              <w:pStyle w:val="0normal"/>
              <w:ind w:firstLine="0"/>
              <w:jc w:val="center"/>
              <w:rPr>
                <w:color w:val="auto"/>
              </w:rPr>
            </w:pPr>
            <w:r w:rsidRPr="005D064B">
              <w:rPr>
                <w:color w:val="auto"/>
              </w:rPr>
              <w:t>Показники по основних елементах</w:t>
            </w:r>
          </w:p>
        </w:tc>
        <w:tc>
          <w:tcPr>
            <w:tcW w:w="2238" w:type="dxa"/>
          </w:tcPr>
          <w:p w:rsidR="00D976CF" w:rsidRPr="005D064B" w:rsidRDefault="00D976CF" w:rsidP="00EF1FA7">
            <w:pPr>
              <w:pStyle w:val="0normal"/>
              <w:ind w:firstLine="0"/>
              <w:jc w:val="center"/>
              <w:rPr>
                <w:color w:val="auto"/>
              </w:rPr>
            </w:pPr>
            <w:r w:rsidRPr="005D064B">
              <w:rPr>
                <w:color w:val="auto"/>
              </w:rPr>
              <w:t>Кількість, мг/л</w:t>
            </w:r>
          </w:p>
        </w:tc>
        <w:tc>
          <w:tcPr>
            <w:tcW w:w="2179" w:type="dxa"/>
          </w:tcPr>
          <w:p w:rsidR="00D976CF" w:rsidRPr="005D064B" w:rsidRDefault="00D976CF" w:rsidP="00EF1FA7">
            <w:pPr>
              <w:pStyle w:val="0normal"/>
              <w:ind w:firstLine="0"/>
              <w:jc w:val="center"/>
              <w:rPr>
                <w:color w:val="auto"/>
              </w:rPr>
            </w:pPr>
            <w:r w:rsidRPr="005D064B">
              <w:rPr>
                <w:color w:val="auto"/>
              </w:rPr>
              <w:t>Примітка</w:t>
            </w:r>
          </w:p>
        </w:tc>
      </w:tr>
      <w:tr w:rsidR="00D976CF" w:rsidRPr="005D064B" w:rsidTr="00DA4917">
        <w:tc>
          <w:tcPr>
            <w:tcW w:w="568" w:type="dxa"/>
          </w:tcPr>
          <w:p w:rsidR="00D976CF" w:rsidRPr="005D064B" w:rsidRDefault="00D976CF" w:rsidP="00BE7973">
            <w:pPr>
              <w:pStyle w:val="0normal"/>
              <w:ind w:firstLine="0"/>
              <w:rPr>
                <w:color w:val="auto"/>
              </w:rPr>
            </w:pPr>
            <w:r w:rsidRPr="005D064B">
              <w:rPr>
                <w:color w:val="auto"/>
              </w:rPr>
              <w:t>1.</w:t>
            </w:r>
          </w:p>
        </w:tc>
        <w:tc>
          <w:tcPr>
            <w:tcW w:w="4608" w:type="dxa"/>
          </w:tcPr>
          <w:p w:rsidR="00D976CF" w:rsidRPr="005D064B" w:rsidRDefault="00D976CF" w:rsidP="00BE7973">
            <w:pPr>
              <w:pStyle w:val="0normal"/>
              <w:rPr>
                <w:color w:val="auto"/>
              </w:rPr>
            </w:pPr>
            <w:r w:rsidRPr="005D064B">
              <w:rPr>
                <w:color w:val="auto"/>
              </w:rPr>
              <w:t>Зважені речовини</w:t>
            </w:r>
          </w:p>
        </w:tc>
        <w:tc>
          <w:tcPr>
            <w:tcW w:w="2238" w:type="dxa"/>
          </w:tcPr>
          <w:p w:rsidR="00D976CF" w:rsidRPr="005D064B" w:rsidRDefault="00D976CF" w:rsidP="00BE7973">
            <w:pPr>
              <w:pStyle w:val="0normal"/>
              <w:ind w:firstLine="0"/>
              <w:jc w:val="center"/>
              <w:rPr>
                <w:color w:val="auto"/>
              </w:rPr>
            </w:pPr>
            <w:r w:rsidRPr="005D064B">
              <w:rPr>
                <w:color w:val="auto"/>
              </w:rPr>
              <w:t>15,0</w:t>
            </w:r>
          </w:p>
        </w:tc>
        <w:tc>
          <w:tcPr>
            <w:tcW w:w="2179" w:type="dxa"/>
          </w:tcPr>
          <w:p w:rsidR="00D976CF" w:rsidRPr="005D064B" w:rsidRDefault="00D976CF" w:rsidP="00BE7973">
            <w:pPr>
              <w:pStyle w:val="0normal"/>
              <w:ind w:firstLine="0"/>
              <w:jc w:val="center"/>
              <w:rPr>
                <w:color w:val="auto"/>
              </w:rPr>
            </w:pPr>
          </w:p>
        </w:tc>
      </w:tr>
      <w:tr w:rsidR="00D976CF" w:rsidRPr="005D064B" w:rsidTr="00DA4917">
        <w:tc>
          <w:tcPr>
            <w:tcW w:w="568" w:type="dxa"/>
          </w:tcPr>
          <w:p w:rsidR="00D976CF" w:rsidRPr="005D064B" w:rsidRDefault="00D976CF" w:rsidP="00BE7973">
            <w:pPr>
              <w:pStyle w:val="0normal"/>
              <w:ind w:firstLine="0"/>
              <w:rPr>
                <w:color w:val="auto"/>
              </w:rPr>
            </w:pPr>
            <w:r w:rsidRPr="005D064B">
              <w:rPr>
                <w:color w:val="auto"/>
              </w:rPr>
              <w:t>2.</w:t>
            </w:r>
          </w:p>
        </w:tc>
        <w:tc>
          <w:tcPr>
            <w:tcW w:w="4608" w:type="dxa"/>
          </w:tcPr>
          <w:p w:rsidR="00D976CF" w:rsidRPr="005D064B" w:rsidRDefault="00D976CF" w:rsidP="00BE7973">
            <w:pPr>
              <w:pStyle w:val="0normal"/>
              <w:rPr>
                <w:color w:val="auto"/>
              </w:rPr>
            </w:pPr>
            <w:r w:rsidRPr="005D064B">
              <w:rPr>
                <w:color w:val="auto"/>
              </w:rPr>
              <w:t>Сухий залишок</w:t>
            </w:r>
          </w:p>
        </w:tc>
        <w:tc>
          <w:tcPr>
            <w:tcW w:w="2238" w:type="dxa"/>
          </w:tcPr>
          <w:p w:rsidR="00D976CF" w:rsidRPr="005D064B" w:rsidRDefault="00D976CF" w:rsidP="00BE7973">
            <w:pPr>
              <w:pStyle w:val="0normal"/>
              <w:ind w:firstLine="0"/>
              <w:jc w:val="center"/>
              <w:rPr>
                <w:color w:val="auto"/>
              </w:rPr>
            </w:pPr>
            <w:r w:rsidRPr="005D064B">
              <w:rPr>
                <w:color w:val="auto"/>
              </w:rPr>
              <w:t>820,0</w:t>
            </w:r>
          </w:p>
        </w:tc>
        <w:tc>
          <w:tcPr>
            <w:tcW w:w="2179" w:type="dxa"/>
          </w:tcPr>
          <w:p w:rsidR="00D976CF" w:rsidRPr="005D064B" w:rsidRDefault="00D976CF" w:rsidP="00BE7973">
            <w:pPr>
              <w:pStyle w:val="0normal"/>
              <w:ind w:firstLine="0"/>
              <w:jc w:val="center"/>
              <w:rPr>
                <w:color w:val="auto"/>
              </w:rPr>
            </w:pPr>
          </w:p>
        </w:tc>
      </w:tr>
      <w:tr w:rsidR="00D976CF" w:rsidRPr="005D064B" w:rsidTr="00DA4917">
        <w:tc>
          <w:tcPr>
            <w:tcW w:w="568" w:type="dxa"/>
          </w:tcPr>
          <w:p w:rsidR="00D976CF" w:rsidRPr="005D064B" w:rsidRDefault="00D976CF" w:rsidP="00BE7973">
            <w:pPr>
              <w:pStyle w:val="0normal"/>
              <w:ind w:firstLine="0"/>
              <w:rPr>
                <w:color w:val="auto"/>
              </w:rPr>
            </w:pPr>
            <w:r w:rsidRPr="005D064B">
              <w:rPr>
                <w:color w:val="auto"/>
              </w:rPr>
              <w:t>3.</w:t>
            </w:r>
          </w:p>
        </w:tc>
        <w:tc>
          <w:tcPr>
            <w:tcW w:w="4608" w:type="dxa"/>
          </w:tcPr>
          <w:p w:rsidR="00D976CF" w:rsidRPr="005D064B" w:rsidRDefault="00D976CF" w:rsidP="00BE7973">
            <w:pPr>
              <w:pStyle w:val="0normal"/>
              <w:rPr>
                <w:color w:val="auto"/>
              </w:rPr>
            </w:pPr>
            <w:r w:rsidRPr="005D064B">
              <w:rPr>
                <w:color w:val="auto"/>
              </w:rPr>
              <w:t xml:space="preserve">рН </w:t>
            </w:r>
          </w:p>
        </w:tc>
        <w:tc>
          <w:tcPr>
            <w:tcW w:w="2238" w:type="dxa"/>
          </w:tcPr>
          <w:p w:rsidR="00D976CF" w:rsidRPr="005D064B" w:rsidRDefault="00D976CF" w:rsidP="00BE7973">
            <w:pPr>
              <w:pStyle w:val="0normal"/>
              <w:ind w:firstLine="0"/>
              <w:jc w:val="center"/>
              <w:rPr>
                <w:color w:val="auto"/>
              </w:rPr>
            </w:pPr>
            <w:r w:rsidRPr="005D064B">
              <w:rPr>
                <w:color w:val="auto"/>
              </w:rPr>
              <w:t>8,0</w:t>
            </w:r>
          </w:p>
        </w:tc>
        <w:tc>
          <w:tcPr>
            <w:tcW w:w="2179" w:type="dxa"/>
          </w:tcPr>
          <w:p w:rsidR="00D976CF" w:rsidRPr="005D064B" w:rsidRDefault="00D976CF" w:rsidP="00BE7973">
            <w:pPr>
              <w:pStyle w:val="0normal"/>
              <w:ind w:firstLine="0"/>
              <w:jc w:val="center"/>
              <w:rPr>
                <w:color w:val="auto"/>
              </w:rPr>
            </w:pPr>
          </w:p>
        </w:tc>
      </w:tr>
      <w:tr w:rsidR="00DA4917" w:rsidRPr="005D064B" w:rsidTr="00DA4917">
        <w:tc>
          <w:tcPr>
            <w:tcW w:w="568" w:type="dxa"/>
            <w:vMerge w:val="restart"/>
          </w:tcPr>
          <w:p w:rsidR="00DA4917" w:rsidRPr="005D064B" w:rsidRDefault="00DA4917" w:rsidP="00BE7973">
            <w:pPr>
              <w:pStyle w:val="0normal"/>
              <w:ind w:firstLine="0"/>
              <w:rPr>
                <w:color w:val="auto"/>
              </w:rPr>
            </w:pPr>
            <w:r w:rsidRPr="005D064B">
              <w:rPr>
                <w:color w:val="auto"/>
              </w:rPr>
              <w:t>4.</w:t>
            </w:r>
          </w:p>
        </w:tc>
        <w:tc>
          <w:tcPr>
            <w:tcW w:w="9025" w:type="dxa"/>
            <w:gridSpan w:val="3"/>
          </w:tcPr>
          <w:p w:rsidR="00DA4917" w:rsidRPr="005D064B" w:rsidRDefault="00DA4917" w:rsidP="00BE7973">
            <w:pPr>
              <w:pStyle w:val="0normal"/>
              <w:ind w:firstLine="0"/>
              <w:jc w:val="center"/>
              <w:rPr>
                <w:color w:val="auto"/>
              </w:rPr>
            </w:pPr>
            <w:r w:rsidRPr="005D064B">
              <w:rPr>
                <w:color w:val="auto"/>
              </w:rPr>
              <w:t>Вміст:</w:t>
            </w:r>
          </w:p>
        </w:tc>
      </w:tr>
      <w:tr w:rsidR="00DA4917" w:rsidRPr="005D064B" w:rsidTr="00DA4917">
        <w:tc>
          <w:tcPr>
            <w:tcW w:w="568" w:type="dxa"/>
            <w:vMerge/>
          </w:tcPr>
          <w:p w:rsidR="00DA4917" w:rsidRPr="005D064B" w:rsidRDefault="00DA4917" w:rsidP="00DA4917">
            <w:pPr>
              <w:pStyle w:val="0normal"/>
              <w:ind w:firstLine="0"/>
              <w:rPr>
                <w:color w:val="auto"/>
              </w:rPr>
            </w:pPr>
          </w:p>
        </w:tc>
        <w:tc>
          <w:tcPr>
            <w:tcW w:w="4608" w:type="dxa"/>
          </w:tcPr>
          <w:p w:rsidR="00DA4917" w:rsidRPr="005D064B" w:rsidRDefault="00DA4917" w:rsidP="00DA4917">
            <w:pPr>
              <w:pStyle w:val="0normal"/>
              <w:ind w:left="723" w:firstLine="0"/>
              <w:rPr>
                <w:color w:val="auto"/>
              </w:rPr>
            </w:pPr>
            <w:r w:rsidRPr="005D064B">
              <w:rPr>
                <w:color w:val="auto"/>
              </w:rPr>
              <w:t xml:space="preserve"> кисню О</w:t>
            </w:r>
            <w:r w:rsidRPr="005D064B">
              <w:rPr>
                <w:color w:val="auto"/>
                <w:vertAlign w:val="subscript"/>
              </w:rPr>
              <w:t>2</w:t>
            </w:r>
          </w:p>
        </w:tc>
        <w:tc>
          <w:tcPr>
            <w:tcW w:w="2238" w:type="dxa"/>
          </w:tcPr>
          <w:p w:rsidR="00DA4917" w:rsidRPr="005D064B" w:rsidRDefault="00DA4917" w:rsidP="00BE7973">
            <w:pPr>
              <w:pStyle w:val="0normal"/>
              <w:ind w:firstLine="0"/>
              <w:jc w:val="center"/>
              <w:rPr>
                <w:color w:val="auto"/>
              </w:rPr>
            </w:pPr>
            <w:r w:rsidRPr="005D064B">
              <w:rPr>
                <w:color w:val="auto"/>
              </w:rPr>
              <w:t>70,0</w:t>
            </w:r>
          </w:p>
        </w:tc>
        <w:tc>
          <w:tcPr>
            <w:tcW w:w="2179" w:type="dxa"/>
          </w:tcPr>
          <w:p w:rsidR="00DA4917" w:rsidRPr="005D064B" w:rsidRDefault="00DA4917" w:rsidP="00BE7973">
            <w:pPr>
              <w:pStyle w:val="0normal"/>
              <w:ind w:firstLine="0"/>
              <w:jc w:val="center"/>
              <w:rPr>
                <w:color w:val="auto"/>
              </w:rPr>
            </w:pPr>
          </w:p>
        </w:tc>
      </w:tr>
      <w:tr w:rsidR="00DA4917" w:rsidRPr="005D064B" w:rsidTr="00DA4917">
        <w:tc>
          <w:tcPr>
            <w:tcW w:w="568" w:type="dxa"/>
            <w:vMerge/>
          </w:tcPr>
          <w:p w:rsidR="00DA4917" w:rsidRPr="005D064B" w:rsidRDefault="00DA4917" w:rsidP="00DA4917">
            <w:pPr>
              <w:pStyle w:val="0normal"/>
              <w:ind w:firstLine="0"/>
              <w:rPr>
                <w:color w:val="auto"/>
              </w:rPr>
            </w:pPr>
          </w:p>
        </w:tc>
        <w:tc>
          <w:tcPr>
            <w:tcW w:w="4608" w:type="dxa"/>
          </w:tcPr>
          <w:p w:rsidR="00DA4917" w:rsidRPr="005D064B" w:rsidRDefault="00DA4917" w:rsidP="00DA4917">
            <w:pPr>
              <w:pStyle w:val="0normal"/>
              <w:ind w:left="723" w:firstLine="0"/>
              <w:rPr>
                <w:color w:val="auto"/>
              </w:rPr>
            </w:pPr>
            <w:r w:rsidRPr="005D064B">
              <w:rPr>
                <w:color w:val="auto"/>
              </w:rPr>
              <w:t xml:space="preserve"> кальцію Са</w:t>
            </w:r>
            <w:r w:rsidRPr="005D064B">
              <w:rPr>
                <w:color w:val="auto"/>
                <w:vertAlign w:val="superscript"/>
              </w:rPr>
              <w:t>2+</w:t>
            </w:r>
          </w:p>
        </w:tc>
        <w:tc>
          <w:tcPr>
            <w:tcW w:w="2238" w:type="dxa"/>
          </w:tcPr>
          <w:p w:rsidR="00DA4917" w:rsidRPr="005D064B" w:rsidRDefault="00DA4917" w:rsidP="00BE7973">
            <w:pPr>
              <w:pStyle w:val="0normal"/>
              <w:ind w:firstLine="0"/>
              <w:jc w:val="center"/>
              <w:rPr>
                <w:color w:val="auto"/>
              </w:rPr>
            </w:pPr>
            <w:r w:rsidRPr="005D064B">
              <w:rPr>
                <w:color w:val="auto"/>
              </w:rPr>
              <w:t>140,3</w:t>
            </w:r>
          </w:p>
        </w:tc>
        <w:tc>
          <w:tcPr>
            <w:tcW w:w="2179" w:type="dxa"/>
          </w:tcPr>
          <w:p w:rsidR="00DA4917" w:rsidRPr="005D064B" w:rsidRDefault="00DA4917" w:rsidP="00BE7973">
            <w:pPr>
              <w:pStyle w:val="0normal"/>
              <w:ind w:firstLine="0"/>
              <w:jc w:val="center"/>
              <w:rPr>
                <w:color w:val="auto"/>
              </w:rPr>
            </w:pPr>
          </w:p>
        </w:tc>
      </w:tr>
      <w:tr w:rsidR="00DA4917" w:rsidRPr="005D064B" w:rsidTr="00DA4917">
        <w:tc>
          <w:tcPr>
            <w:tcW w:w="568" w:type="dxa"/>
            <w:vMerge/>
          </w:tcPr>
          <w:p w:rsidR="00DA4917" w:rsidRPr="005D064B" w:rsidRDefault="00DA4917" w:rsidP="00DA4917">
            <w:pPr>
              <w:pStyle w:val="0normal"/>
              <w:ind w:firstLine="0"/>
              <w:rPr>
                <w:color w:val="auto"/>
                <w:vertAlign w:val="superscript"/>
              </w:rPr>
            </w:pPr>
          </w:p>
        </w:tc>
        <w:tc>
          <w:tcPr>
            <w:tcW w:w="4608" w:type="dxa"/>
          </w:tcPr>
          <w:p w:rsidR="00DA4917" w:rsidRPr="005D064B" w:rsidRDefault="00DA4917" w:rsidP="00DA4917">
            <w:pPr>
              <w:pStyle w:val="0normal"/>
              <w:ind w:left="723" w:firstLine="0"/>
              <w:rPr>
                <w:color w:val="auto"/>
                <w:vertAlign w:val="superscript"/>
              </w:rPr>
            </w:pPr>
            <w:r w:rsidRPr="005D064B">
              <w:rPr>
                <w:color w:val="auto"/>
              </w:rPr>
              <w:t xml:space="preserve"> магнію Мg</w:t>
            </w:r>
            <w:r w:rsidRPr="005D064B">
              <w:rPr>
                <w:color w:val="auto"/>
                <w:vertAlign w:val="superscript"/>
              </w:rPr>
              <w:t>2+</w:t>
            </w:r>
          </w:p>
        </w:tc>
        <w:tc>
          <w:tcPr>
            <w:tcW w:w="2238" w:type="dxa"/>
          </w:tcPr>
          <w:p w:rsidR="00DA4917" w:rsidRPr="005D064B" w:rsidRDefault="00DA4917" w:rsidP="00BE7973">
            <w:pPr>
              <w:pStyle w:val="0normal"/>
              <w:ind w:firstLine="0"/>
              <w:jc w:val="center"/>
              <w:rPr>
                <w:color w:val="auto"/>
              </w:rPr>
            </w:pPr>
            <w:r w:rsidRPr="005D064B">
              <w:rPr>
                <w:color w:val="auto"/>
              </w:rPr>
              <w:t>36,48</w:t>
            </w:r>
          </w:p>
        </w:tc>
        <w:tc>
          <w:tcPr>
            <w:tcW w:w="2179" w:type="dxa"/>
          </w:tcPr>
          <w:p w:rsidR="00DA4917" w:rsidRPr="005D064B" w:rsidRDefault="00DA4917" w:rsidP="00BE7973">
            <w:pPr>
              <w:pStyle w:val="0normal"/>
              <w:ind w:firstLine="0"/>
              <w:jc w:val="center"/>
              <w:rPr>
                <w:color w:val="auto"/>
              </w:rPr>
            </w:pPr>
          </w:p>
        </w:tc>
      </w:tr>
      <w:tr w:rsidR="00DA4917" w:rsidRPr="005D064B" w:rsidTr="00DA4917">
        <w:tc>
          <w:tcPr>
            <w:tcW w:w="568" w:type="dxa"/>
            <w:vMerge/>
          </w:tcPr>
          <w:p w:rsidR="00DA4917" w:rsidRPr="005D064B" w:rsidRDefault="00DA4917" w:rsidP="00DA4917">
            <w:pPr>
              <w:pStyle w:val="0normal"/>
              <w:ind w:firstLine="0"/>
              <w:rPr>
                <w:color w:val="auto"/>
                <w:vertAlign w:val="superscript"/>
              </w:rPr>
            </w:pPr>
          </w:p>
        </w:tc>
        <w:tc>
          <w:tcPr>
            <w:tcW w:w="4608" w:type="dxa"/>
          </w:tcPr>
          <w:p w:rsidR="00DA4917" w:rsidRPr="005D064B" w:rsidRDefault="00DA4917" w:rsidP="00DA4917">
            <w:pPr>
              <w:pStyle w:val="0normal"/>
              <w:ind w:left="723" w:firstLine="0"/>
              <w:rPr>
                <w:color w:val="auto"/>
                <w:vertAlign w:val="superscript"/>
              </w:rPr>
            </w:pPr>
            <w:r w:rsidRPr="005D064B">
              <w:rPr>
                <w:color w:val="auto"/>
              </w:rPr>
              <w:t xml:space="preserve"> натрію Na</w:t>
            </w:r>
            <w:r w:rsidRPr="005D064B">
              <w:rPr>
                <w:color w:val="auto"/>
                <w:vertAlign w:val="superscript"/>
              </w:rPr>
              <w:t>+</w:t>
            </w:r>
          </w:p>
        </w:tc>
        <w:tc>
          <w:tcPr>
            <w:tcW w:w="2238" w:type="dxa"/>
          </w:tcPr>
          <w:p w:rsidR="00DA4917" w:rsidRPr="005D064B" w:rsidRDefault="00DA4917" w:rsidP="00BE7973">
            <w:pPr>
              <w:pStyle w:val="0normal"/>
              <w:ind w:firstLine="0"/>
              <w:jc w:val="center"/>
              <w:rPr>
                <w:color w:val="auto"/>
              </w:rPr>
            </w:pPr>
            <w:r w:rsidRPr="005D064B">
              <w:rPr>
                <w:color w:val="auto"/>
              </w:rPr>
              <w:t>23,0</w:t>
            </w:r>
          </w:p>
        </w:tc>
        <w:tc>
          <w:tcPr>
            <w:tcW w:w="2179" w:type="dxa"/>
          </w:tcPr>
          <w:p w:rsidR="00DA4917" w:rsidRPr="005D064B" w:rsidRDefault="00DA4917" w:rsidP="00BE7973">
            <w:pPr>
              <w:pStyle w:val="0normal"/>
              <w:ind w:firstLine="0"/>
              <w:jc w:val="center"/>
              <w:rPr>
                <w:color w:val="auto"/>
              </w:rPr>
            </w:pPr>
          </w:p>
        </w:tc>
      </w:tr>
      <w:tr w:rsidR="00DA4917" w:rsidRPr="005D064B" w:rsidTr="00DA4917">
        <w:tc>
          <w:tcPr>
            <w:tcW w:w="568" w:type="dxa"/>
            <w:vMerge/>
          </w:tcPr>
          <w:p w:rsidR="00DA4917" w:rsidRPr="005D064B" w:rsidRDefault="00DA4917" w:rsidP="00DA4917">
            <w:pPr>
              <w:pStyle w:val="0normal"/>
              <w:ind w:firstLine="0"/>
              <w:rPr>
                <w:color w:val="auto"/>
              </w:rPr>
            </w:pPr>
          </w:p>
        </w:tc>
        <w:tc>
          <w:tcPr>
            <w:tcW w:w="4608" w:type="dxa"/>
          </w:tcPr>
          <w:p w:rsidR="00DA4917" w:rsidRPr="005D064B" w:rsidRDefault="00DA4917" w:rsidP="00DA4917">
            <w:pPr>
              <w:pStyle w:val="0normal"/>
              <w:ind w:left="723" w:firstLine="0"/>
              <w:rPr>
                <w:color w:val="auto"/>
              </w:rPr>
            </w:pPr>
            <w:r w:rsidRPr="005D064B">
              <w:rPr>
                <w:color w:val="auto"/>
              </w:rPr>
              <w:t xml:space="preserve"> заліза Fe</w:t>
            </w:r>
            <w:r w:rsidRPr="005D064B">
              <w:rPr>
                <w:color w:val="auto"/>
                <w:vertAlign w:val="superscript"/>
              </w:rPr>
              <w:t>3+</w:t>
            </w:r>
          </w:p>
        </w:tc>
        <w:tc>
          <w:tcPr>
            <w:tcW w:w="2238" w:type="dxa"/>
          </w:tcPr>
          <w:p w:rsidR="00DA4917" w:rsidRPr="005D064B" w:rsidRDefault="00DA4917" w:rsidP="00BE7973">
            <w:pPr>
              <w:pStyle w:val="0normal"/>
              <w:ind w:firstLine="0"/>
              <w:jc w:val="center"/>
              <w:rPr>
                <w:color w:val="auto"/>
              </w:rPr>
            </w:pPr>
            <w:r w:rsidRPr="005D064B">
              <w:rPr>
                <w:color w:val="auto"/>
              </w:rPr>
              <w:t>0,5</w:t>
            </w:r>
          </w:p>
        </w:tc>
        <w:tc>
          <w:tcPr>
            <w:tcW w:w="2179" w:type="dxa"/>
          </w:tcPr>
          <w:p w:rsidR="00DA4917" w:rsidRPr="005D064B" w:rsidRDefault="00DA4917" w:rsidP="00BE7973">
            <w:pPr>
              <w:pStyle w:val="0normal"/>
              <w:ind w:firstLine="0"/>
              <w:jc w:val="center"/>
              <w:rPr>
                <w:color w:val="auto"/>
              </w:rPr>
            </w:pPr>
            <w:r w:rsidRPr="005D064B">
              <w:rPr>
                <w:color w:val="auto"/>
              </w:rPr>
              <w:t>зазвичай сліди</w:t>
            </w:r>
          </w:p>
        </w:tc>
      </w:tr>
      <w:tr w:rsidR="00DA4917" w:rsidRPr="005D064B" w:rsidTr="00DA4917">
        <w:tc>
          <w:tcPr>
            <w:tcW w:w="568" w:type="dxa"/>
            <w:vMerge/>
          </w:tcPr>
          <w:p w:rsidR="00DA4917" w:rsidRPr="005D064B" w:rsidRDefault="00DA4917" w:rsidP="00DA4917">
            <w:pPr>
              <w:pStyle w:val="0normal"/>
              <w:ind w:firstLine="0"/>
              <w:rPr>
                <w:color w:val="auto"/>
              </w:rPr>
            </w:pPr>
          </w:p>
        </w:tc>
        <w:tc>
          <w:tcPr>
            <w:tcW w:w="4608" w:type="dxa"/>
          </w:tcPr>
          <w:p w:rsidR="00DA4917" w:rsidRPr="005D064B" w:rsidRDefault="00DA4917" w:rsidP="00DA4917">
            <w:pPr>
              <w:pStyle w:val="0normal"/>
              <w:ind w:left="723" w:firstLine="0"/>
              <w:rPr>
                <w:color w:val="auto"/>
              </w:rPr>
            </w:pPr>
            <w:r w:rsidRPr="005D064B">
              <w:rPr>
                <w:color w:val="auto"/>
              </w:rPr>
              <w:t xml:space="preserve"> бікарбонатів HCO</w:t>
            </w:r>
            <w:r w:rsidRPr="005D064B">
              <w:rPr>
                <w:color w:val="auto"/>
                <w:position w:val="-12"/>
              </w:rPr>
              <w:object w:dxaOrig="160" w:dyaOrig="380">
                <v:shape id="_x0000_i1026" type="#_x0000_t75" style="width:8.2pt;height:20.45pt" o:ole="">
                  <v:imagedata r:id="rId12" o:title=""/>
                </v:shape>
                <o:OLEObject Type="Embed" ProgID="Equation.3" ShapeID="_x0000_i1026" DrawAspect="Content" ObjectID="_1588714470" r:id="rId13"/>
              </w:object>
            </w:r>
          </w:p>
        </w:tc>
        <w:tc>
          <w:tcPr>
            <w:tcW w:w="2238" w:type="dxa"/>
          </w:tcPr>
          <w:p w:rsidR="00DA4917" w:rsidRPr="005D064B" w:rsidRDefault="00DA4917" w:rsidP="00BE7973">
            <w:pPr>
              <w:pStyle w:val="0normal"/>
              <w:ind w:firstLine="0"/>
              <w:jc w:val="center"/>
              <w:rPr>
                <w:color w:val="auto"/>
              </w:rPr>
            </w:pPr>
            <w:r w:rsidRPr="005D064B">
              <w:rPr>
                <w:color w:val="auto"/>
              </w:rPr>
              <w:t>305,1</w:t>
            </w:r>
          </w:p>
        </w:tc>
        <w:tc>
          <w:tcPr>
            <w:tcW w:w="2179" w:type="dxa"/>
          </w:tcPr>
          <w:p w:rsidR="00DA4917" w:rsidRPr="005D064B" w:rsidRDefault="00DA4917" w:rsidP="00BE7973">
            <w:pPr>
              <w:pStyle w:val="0normal"/>
              <w:ind w:firstLine="0"/>
              <w:jc w:val="center"/>
              <w:rPr>
                <w:color w:val="auto"/>
              </w:rPr>
            </w:pPr>
          </w:p>
        </w:tc>
      </w:tr>
      <w:tr w:rsidR="00DA4917" w:rsidRPr="005D064B" w:rsidTr="00DA4917">
        <w:tc>
          <w:tcPr>
            <w:tcW w:w="568" w:type="dxa"/>
            <w:vMerge/>
          </w:tcPr>
          <w:p w:rsidR="00DA4917" w:rsidRPr="005D064B" w:rsidRDefault="00DA4917" w:rsidP="00DA4917">
            <w:pPr>
              <w:pStyle w:val="0normal"/>
              <w:ind w:firstLine="0"/>
              <w:rPr>
                <w:color w:val="auto"/>
              </w:rPr>
            </w:pPr>
          </w:p>
        </w:tc>
        <w:tc>
          <w:tcPr>
            <w:tcW w:w="4608" w:type="dxa"/>
          </w:tcPr>
          <w:p w:rsidR="00DA4917" w:rsidRPr="005D064B" w:rsidRDefault="00DA4917" w:rsidP="00DA4917">
            <w:pPr>
              <w:pStyle w:val="0normal"/>
              <w:ind w:left="723" w:firstLine="0"/>
              <w:rPr>
                <w:color w:val="auto"/>
              </w:rPr>
            </w:pPr>
            <w:r w:rsidRPr="005D064B">
              <w:rPr>
                <w:color w:val="auto"/>
              </w:rPr>
              <w:t xml:space="preserve"> сульфатів SO</w:t>
            </w:r>
            <w:r w:rsidRPr="005D064B">
              <w:rPr>
                <w:color w:val="auto"/>
                <w:position w:val="-10"/>
              </w:rPr>
              <w:object w:dxaOrig="240" w:dyaOrig="360">
                <v:shape id="_x0000_i1027" type="#_x0000_t75" style="width:12.25pt;height:18pt" o:ole="">
                  <v:imagedata r:id="rId14" o:title=""/>
                </v:shape>
                <o:OLEObject Type="Embed" ProgID="Equation.3" ShapeID="_x0000_i1027" DrawAspect="Content" ObjectID="_1588714471" r:id="rId15"/>
              </w:object>
            </w:r>
          </w:p>
        </w:tc>
        <w:tc>
          <w:tcPr>
            <w:tcW w:w="2238" w:type="dxa"/>
          </w:tcPr>
          <w:p w:rsidR="00DA4917" w:rsidRPr="005D064B" w:rsidRDefault="00DA4917" w:rsidP="00BE7973">
            <w:pPr>
              <w:pStyle w:val="0normal"/>
              <w:ind w:firstLine="0"/>
              <w:jc w:val="center"/>
              <w:rPr>
                <w:color w:val="auto"/>
              </w:rPr>
            </w:pPr>
            <w:r w:rsidRPr="005D064B">
              <w:rPr>
                <w:color w:val="auto"/>
              </w:rPr>
              <w:t>96,06</w:t>
            </w:r>
          </w:p>
        </w:tc>
        <w:tc>
          <w:tcPr>
            <w:tcW w:w="2179" w:type="dxa"/>
          </w:tcPr>
          <w:p w:rsidR="00DA4917" w:rsidRPr="005D064B" w:rsidRDefault="00DA4917" w:rsidP="00BE7973">
            <w:pPr>
              <w:pStyle w:val="0normal"/>
              <w:ind w:firstLine="0"/>
              <w:jc w:val="center"/>
              <w:rPr>
                <w:color w:val="auto"/>
              </w:rPr>
            </w:pPr>
          </w:p>
        </w:tc>
      </w:tr>
      <w:tr w:rsidR="00DA4917" w:rsidRPr="005D064B" w:rsidTr="00DA4917">
        <w:tc>
          <w:tcPr>
            <w:tcW w:w="568" w:type="dxa"/>
            <w:vMerge/>
          </w:tcPr>
          <w:p w:rsidR="00DA4917" w:rsidRPr="005D064B" w:rsidRDefault="00DA4917" w:rsidP="00DA4917">
            <w:pPr>
              <w:pStyle w:val="0normal"/>
              <w:ind w:firstLine="0"/>
              <w:rPr>
                <w:color w:val="auto"/>
              </w:rPr>
            </w:pPr>
          </w:p>
        </w:tc>
        <w:tc>
          <w:tcPr>
            <w:tcW w:w="4608" w:type="dxa"/>
          </w:tcPr>
          <w:p w:rsidR="00DA4917" w:rsidRPr="005D064B" w:rsidRDefault="00DA4917" w:rsidP="00DA4917">
            <w:pPr>
              <w:pStyle w:val="0normal"/>
              <w:ind w:left="723" w:firstLine="0"/>
              <w:rPr>
                <w:color w:val="auto"/>
              </w:rPr>
            </w:pPr>
            <w:r w:rsidRPr="005D064B">
              <w:rPr>
                <w:color w:val="auto"/>
              </w:rPr>
              <w:t xml:space="preserve"> хлоридів Cl</w:t>
            </w:r>
            <w:r w:rsidRPr="005D064B">
              <w:rPr>
                <w:color w:val="auto"/>
                <w:position w:val="-4"/>
              </w:rPr>
              <w:object w:dxaOrig="160" w:dyaOrig="300">
                <v:shape id="_x0000_i1028" type="#_x0000_t75" style="width:8.2pt;height:15.55pt" o:ole="">
                  <v:imagedata r:id="rId16" o:title=""/>
                </v:shape>
                <o:OLEObject Type="Embed" ProgID="Equation.3" ShapeID="_x0000_i1028" DrawAspect="Content" ObjectID="_1588714472" r:id="rId17"/>
              </w:object>
            </w:r>
          </w:p>
        </w:tc>
        <w:tc>
          <w:tcPr>
            <w:tcW w:w="2238" w:type="dxa"/>
          </w:tcPr>
          <w:p w:rsidR="00DA4917" w:rsidRPr="005D064B" w:rsidRDefault="00DA4917" w:rsidP="00BE7973">
            <w:pPr>
              <w:pStyle w:val="0normal"/>
              <w:ind w:firstLine="0"/>
              <w:jc w:val="center"/>
              <w:rPr>
                <w:color w:val="auto"/>
              </w:rPr>
            </w:pPr>
            <w:r w:rsidRPr="005D064B">
              <w:rPr>
                <w:color w:val="auto"/>
              </w:rPr>
              <w:t>106,5</w:t>
            </w:r>
          </w:p>
        </w:tc>
        <w:tc>
          <w:tcPr>
            <w:tcW w:w="2179" w:type="dxa"/>
          </w:tcPr>
          <w:p w:rsidR="00DA4917" w:rsidRPr="005D064B" w:rsidRDefault="00DA4917" w:rsidP="00BE7973">
            <w:pPr>
              <w:pStyle w:val="0normal"/>
              <w:ind w:firstLine="0"/>
              <w:jc w:val="center"/>
              <w:rPr>
                <w:color w:val="auto"/>
              </w:rPr>
            </w:pPr>
          </w:p>
        </w:tc>
      </w:tr>
      <w:tr w:rsidR="00DA4917" w:rsidRPr="005D064B" w:rsidTr="00DA4917">
        <w:trPr>
          <w:trHeight w:val="663"/>
        </w:trPr>
        <w:tc>
          <w:tcPr>
            <w:tcW w:w="568" w:type="dxa"/>
            <w:vMerge/>
          </w:tcPr>
          <w:p w:rsidR="00DA4917" w:rsidRPr="005D064B" w:rsidRDefault="00DA4917" w:rsidP="00DA4917">
            <w:pPr>
              <w:pStyle w:val="0normal"/>
              <w:ind w:firstLine="0"/>
              <w:rPr>
                <w:color w:val="auto"/>
              </w:rPr>
            </w:pPr>
          </w:p>
        </w:tc>
        <w:tc>
          <w:tcPr>
            <w:tcW w:w="4608" w:type="dxa"/>
          </w:tcPr>
          <w:p w:rsidR="00DA4917" w:rsidRPr="005D064B" w:rsidRDefault="00DA4917" w:rsidP="00DA4917">
            <w:pPr>
              <w:pStyle w:val="0normal"/>
              <w:ind w:left="723" w:firstLine="0"/>
              <w:rPr>
                <w:color w:val="auto"/>
              </w:rPr>
            </w:pPr>
            <w:r w:rsidRPr="005D064B">
              <w:rPr>
                <w:color w:val="auto"/>
              </w:rPr>
              <w:t xml:space="preserve"> кремнекислоти SiО</w:t>
            </w:r>
            <w:r w:rsidRPr="005D064B">
              <w:rPr>
                <w:color w:val="auto"/>
                <w:position w:val="-12"/>
              </w:rPr>
              <w:object w:dxaOrig="240" w:dyaOrig="380">
                <v:shape id="_x0000_i1029" type="#_x0000_t75" style="width:12.25pt;height:18pt" o:ole="">
                  <v:imagedata r:id="rId18" o:title=""/>
                </v:shape>
                <o:OLEObject Type="Embed" ProgID="Equation.3" ShapeID="_x0000_i1029" DrawAspect="Content" ObjectID="_1588714473" r:id="rId19"/>
              </w:object>
            </w:r>
          </w:p>
        </w:tc>
        <w:tc>
          <w:tcPr>
            <w:tcW w:w="2238" w:type="dxa"/>
          </w:tcPr>
          <w:p w:rsidR="00DA4917" w:rsidRPr="005D064B" w:rsidRDefault="00DA4917" w:rsidP="00BE7973">
            <w:pPr>
              <w:pStyle w:val="0normal"/>
              <w:ind w:firstLine="0"/>
              <w:jc w:val="center"/>
              <w:rPr>
                <w:color w:val="auto"/>
              </w:rPr>
            </w:pPr>
            <w:r w:rsidRPr="005D064B">
              <w:rPr>
                <w:color w:val="auto"/>
              </w:rPr>
              <w:t>38,0</w:t>
            </w:r>
          </w:p>
        </w:tc>
        <w:tc>
          <w:tcPr>
            <w:tcW w:w="2179" w:type="dxa"/>
          </w:tcPr>
          <w:p w:rsidR="00DA4917" w:rsidRPr="005D064B" w:rsidRDefault="00DA4917" w:rsidP="00BE7973">
            <w:pPr>
              <w:pStyle w:val="0normal"/>
              <w:ind w:firstLine="0"/>
              <w:jc w:val="center"/>
              <w:rPr>
                <w:color w:val="auto"/>
              </w:rPr>
            </w:pPr>
          </w:p>
        </w:tc>
      </w:tr>
      <w:tr w:rsidR="00D976CF" w:rsidRPr="005D064B" w:rsidTr="00DA4917">
        <w:tc>
          <w:tcPr>
            <w:tcW w:w="567" w:type="dxa"/>
          </w:tcPr>
          <w:p w:rsidR="00D976CF" w:rsidRPr="005D064B" w:rsidRDefault="00D976CF" w:rsidP="00BE7973">
            <w:pPr>
              <w:pStyle w:val="0normal"/>
              <w:ind w:firstLine="0"/>
              <w:rPr>
                <w:color w:val="auto"/>
              </w:rPr>
            </w:pPr>
            <w:r w:rsidRPr="005D064B">
              <w:rPr>
                <w:color w:val="auto"/>
              </w:rPr>
              <w:t>5.</w:t>
            </w:r>
          </w:p>
        </w:tc>
        <w:tc>
          <w:tcPr>
            <w:tcW w:w="4609" w:type="dxa"/>
          </w:tcPr>
          <w:p w:rsidR="00D976CF" w:rsidRPr="005D064B" w:rsidRDefault="00D976CF" w:rsidP="00BE7973">
            <w:pPr>
              <w:pStyle w:val="0normal"/>
              <w:rPr>
                <w:color w:val="auto"/>
              </w:rPr>
            </w:pPr>
            <w:r w:rsidRPr="005D064B">
              <w:rPr>
                <w:color w:val="auto"/>
              </w:rPr>
              <w:t xml:space="preserve">Температура, </w:t>
            </w:r>
            <w:r w:rsidRPr="005D064B">
              <w:rPr>
                <w:color w:val="auto"/>
                <w:vertAlign w:val="superscript"/>
              </w:rPr>
              <w:t>о</w:t>
            </w:r>
            <w:r w:rsidRPr="005D064B">
              <w:rPr>
                <w:color w:val="auto"/>
              </w:rPr>
              <w:t>С</w:t>
            </w:r>
          </w:p>
        </w:tc>
        <w:tc>
          <w:tcPr>
            <w:tcW w:w="2238" w:type="dxa"/>
          </w:tcPr>
          <w:p w:rsidR="00D976CF" w:rsidRPr="005D064B" w:rsidRDefault="00EF1FA7" w:rsidP="00BE7973">
            <w:pPr>
              <w:pStyle w:val="0normal"/>
              <w:ind w:firstLine="0"/>
              <w:jc w:val="center"/>
              <w:rPr>
                <w:color w:val="auto"/>
              </w:rPr>
            </w:pPr>
            <w:r w:rsidRPr="005D064B">
              <w:rPr>
                <w:color w:val="auto"/>
              </w:rPr>
              <w:t>10</w:t>
            </w:r>
            <w:r w:rsidR="00D976CF" w:rsidRPr="005D064B">
              <w:rPr>
                <w:color w:val="auto"/>
              </w:rPr>
              <w:t>…30</w:t>
            </w:r>
          </w:p>
        </w:tc>
        <w:tc>
          <w:tcPr>
            <w:tcW w:w="2179" w:type="dxa"/>
          </w:tcPr>
          <w:p w:rsidR="00D976CF" w:rsidRPr="005D064B" w:rsidRDefault="00D976CF" w:rsidP="00BE7973">
            <w:pPr>
              <w:pStyle w:val="0normal"/>
              <w:ind w:firstLine="0"/>
              <w:jc w:val="center"/>
              <w:rPr>
                <w:color w:val="auto"/>
              </w:rPr>
            </w:pPr>
          </w:p>
        </w:tc>
      </w:tr>
    </w:tbl>
    <w:p w:rsidR="00D976CF" w:rsidRPr="005D064B" w:rsidRDefault="00D976CF">
      <w:pPr>
        <w:pStyle w:val="0normal"/>
        <w:rPr>
          <w:color w:val="auto"/>
        </w:rPr>
      </w:pPr>
    </w:p>
    <w:p w:rsidR="00D976CF" w:rsidRPr="005D064B" w:rsidRDefault="00027078">
      <w:pPr>
        <w:pStyle w:val="0normal"/>
        <w:rPr>
          <w:color w:val="auto"/>
        </w:rPr>
      </w:pPr>
      <w:r w:rsidRPr="005D064B">
        <w:rPr>
          <w:color w:val="auto"/>
        </w:rPr>
        <w:br w:type="page"/>
      </w:r>
      <w:r w:rsidR="00D976CF" w:rsidRPr="005D064B">
        <w:rPr>
          <w:color w:val="auto"/>
        </w:rPr>
        <w:lastRenderedPageBreak/>
        <w:t xml:space="preserve">Правильність аналізу визначається по сумі катіонів і аніонів вихідної води. Оскільки молекула будь-якої речовини електронейтральна, то </w:t>
      </w:r>
      <w:r w:rsidR="00990974" w:rsidRPr="005D064B">
        <w:rPr>
          <w:noProof/>
          <w:snapToGrid/>
          <w:color w:val="auto"/>
        </w:rPr>
        <w:drawing>
          <wp:inline distT="0" distB="0" distL="0" distR="0" wp14:anchorId="25656A83" wp14:editId="3EB3D857">
            <wp:extent cx="923925" cy="238125"/>
            <wp:effectExtent l="0" t="0" r="9525" b="9525"/>
            <wp:docPr id="2300" name="Рисунок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B00C9D" w:rsidRPr="005D064B" w:rsidTr="009D3811">
        <w:tc>
          <w:tcPr>
            <w:tcW w:w="9039" w:type="dxa"/>
            <w:vAlign w:val="center"/>
          </w:tcPr>
          <w:p w:rsidR="00B00C9D" w:rsidRPr="005D064B" w:rsidRDefault="005D064B" w:rsidP="009D3811">
            <w:pPr>
              <w:pStyle w:val="0normal"/>
              <w:spacing w:before="120" w:after="120"/>
              <w:ind w:firstLine="0"/>
              <w:jc w:val="center"/>
              <w:rPr>
                <w:color w:val="auto"/>
              </w:rPr>
            </w:pPr>
            <m:oMathPara>
              <m:oMath>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Ca</m:t>
                            </m:r>
                          </m:e>
                          <m:sup>
                            <m:r>
                              <w:rPr>
                                <w:rFonts w:ascii="Cambria Math" w:hAnsi="Cambria Math"/>
                              </w:rPr>
                              <m:t>2+</m:t>
                            </m:r>
                          </m:sup>
                        </m:sSup>
                      </m:e>
                    </m:d>
                  </m:num>
                  <m:den>
                    <m:sSub>
                      <m:sSubPr>
                        <m:ctrlPr>
                          <w:rPr>
                            <w:rFonts w:ascii="Cambria Math" w:hAnsi="Cambria Math"/>
                            <w:i/>
                          </w:rPr>
                        </m:ctrlPr>
                      </m:sSubPr>
                      <m:e>
                        <m:r>
                          <w:rPr>
                            <w:rFonts w:ascii="Cambria Math" w:hAnsi="Cambria Math"/>
                          </w:rPr>
                          <m:t>E</m:t>
                        </m:r>
                      </m:e>
                      <m:sub>
                        <m:sSup>
                          <m:sSupPr>
                            <m:ctrlPr>
                              <w:rPr>
                                <w:rFonts w:ascii="Cambria Math" w:hAnsi="Cambria Math"/>
                                <w:i/>
                              </w:rPr>
                            </m:ctrlPr>
                          </m:sSupPr>
                          <m:e>
                            <m:r>
                              <w:rPr>
                                <w:rFonts w:ascii="Cambria Math" w:hAnsi="Cambria Math"/>
                              </w:rPr>
                              <m:t>Ca</m:t>
                            </m:r>
                          </m:e>
                          <m:sup>
                            <m:r>
                              <w:rPr>
                                <w:rFonts w:ascii="Cambria Math" w:hAnsi="Cambria Math"/>
                              </w:rPr>
                              <m:t>2+</m:t>
                            </m:r>
                          </m:sup>
                        </m:sSup>
                      </m:sub>
                    </m:sSub>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Mg</m:t>
                            </m:r>
                          </m:e>
                          <m:sup>
                            <m:r>
                              <w:rPr>
                                <w:rFonts w:ascii="Cambria Math" w:hAnsi="Cambria Math"/>
                              </w:rPr>
                              <m:t>2+</m:t>
                            </m:r>
                          </m:sup>
                        </m:sSup>
                      </m:e>
                    </m:d>
                  </m:num>
                  <m:den>
                    <m:sSub>
                      <m:sSubPr>
                        <m:ctrlPr>
                          <w:rPr>
                            <w:rFonts w:ascii="Cambria Math" w:hAnsi="Cambria Math"/>
                            <w:i/>
                          </w:rPr>
                        </m:ctrlPr>
                      </m:sSubPr>
                      <m:e>
                        <m:r>
                          <w:rPr>
                            <w:rFonts w:ascii="Cambria Math" w:hAnsi="Cambria Math"/>
                          </w:rPr>
                          <m:t>E</m:t>
                        </m:r>
                      </m:e>
                      <m:sub>
                        <m:sSup>
                          <m:sSupPr>
                            <m:ctrlPr>
                              <w:rPr>
                                <w:rFonts w:ascii="Cambria Math" w:hAnsi="Cambria Math"/>
                                <w:i/>
                              </w:rPr>
                            </m:ctrlPr>
                          </m:sSupPr>
                          <m:e>
                            <m:r>
                              <w:rPr>
                                <w:rFonts w:ascii="Cambria Math" w:hAnsi="Cambria Math"/>
                              </w:rPr>
                              <m:t>Mg</m:t>
                            </m:r>
                          </m:e>
                          <m:sup>
                            <m:r>
                              <w:rPr>
                                <w:rFonts w:ascii="Cambria Math" w:hAnsi="Cambria Math"/>
                              </w:rPr>
                              <m:t>2+</m:t>
                            </m:r>
                          </m:sup>
                        </m:sSup>
                      </m:sub>
                    </m:sSub>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Na</m:t>
                            </m:r>
                          </m:e>
                          <m:sup>
                            <m:r>
                              <w:rPr>
                                <w:rFonts w:ascii="Cambria Math" w:hAnsi="Cambria Math"/>
                              </w:rPr>
                              <m:t>+</m:t>
                            </m:r>
                          </m:sup>
                        </m:sSup>
                      </m:e>
                    </m:d>
                  </m:num>
                  <m:den>
                    <m:sSub>
                      <m:sSubPr>
                        <m:ctrlPr>
                          <w:rPr>
                            <w:rFonts w:ascii="Cambria Math" w:hAnsi="Cambria Math"/>
                            <w:i/>
                          </w:rPr>
                        </m:ctrlPr>
                      </m:sSubPr>
                      <m:e>
                        <m:r>
                          <w:rPr>
                            <w:rFonts w:ascii="Cambria Math" w:hAnsi="Cambria Math"/>
                          </w:rPr>
                          <m:t>E</m:t>
                        </m:r>
                      </m:e>
                      <m:sub>
                        <m:sSup>
                          <m:sSupPr>
                            <m:ctrlPr>
                              <w:rPr>
                                <w:rFonts w:ascii="Cambria Math" w:hAnsi="Cambria Math"/>
                                <w:i/>
                              </w:rPr>
                            </m:ctrlPr>
                          </m:sSupPr>
                          <m:e>
                            <m:r>
                              <w:rPr>
                                <w:rFonts w:ascii="Cambria Math" w:hAnsi="Cambria Math"/>
                              </w:rPr>
                              <m:t>Na</m:t>
                            </m:r>
                          </m:e>
                          <m:sup>
                            <m:r>
                              <w:rPr>
                                <w:rFonts w:ascii="Cambria Math" w:hAnsi="Cambria Math"/>
                              </w:rPr>
                              <m:t>+</m:t>
                            </m:r>
                          </m:sup>
                        </m:sSup>
                      </m:sub>
                    </m:sSub>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Fe</m:t>
                            </m:r>
                          </m:e>
                          <m:sup>
                            <m:r>
                              <w:rPr>
                                <w:rFonts w:ascii="Cambria Math" w:hAnsi="Cambria Math"/>
                              </w:rPr>
                              <m:t>3+</m:t>
                            </m:r>
                          </m:sup>
                        </m:sSup>
                      </m:e>
                    </m:d>
                  </m:num>
                  <m:den>
                    <m:sSub>
                      <m:sSubPr>
                        <m:ctrlPr>
                          <w:rPr>
                            <w:rFonts w:ascii="Cambria Math" w:hAnsi="Cambria Math"/>
                            <w:i/>
                          </w:rPr>
                        </m:ctrlPr>
                      </m:sSubPr>
                      <m:e>
                        <m:r>
                          <w:rPr>
                            <w:rFonts w:ascii="Cambria Math" w:hAnsi="Cambria Math"/>
                          </w:rPr>
                          <m:t>E</m:t>
                        </m:r>
                      </m:e>
                      <m:sub>
                        <m:sSup>
                          <m:sSupPr>
                            <m:ctrlPr>
                              <w:rPr>
                                <w:rFonts w:ascii="Cambria Math" w:hAnsi="Cambria Math"/>
                                <w:i/>
                              </w:rPr>
                            </m:ctrlPr>
                          </m:sSupPr>
                          <m:e>
                            <m:r>
                              <w:rPr>
                                <w:rFonts w:ascii="Cambria Math" w:hAnsi="Cambria Math"/>
                              </w:rPr>
                              <m:t>Fe</m:t>
                            </m:r>
                          </m:e>
                          <m:sup>
                            <m:r>
                              <w:rPr>
                                <w:rFonts w:ascii="Cambria Math" w:hAnsi="Cambria Math"/>
                              </w:rPr>
                              <m:t>3+</m:t>
                            </m:r>
                          </m:sup>
                        </m:sSup>
                      </m:sub>
                    </m:sSub>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e>
                    </m:d>
                  </m:num>
                  <m:den>
                    <m:sSub>
                      <m:sSubPr>
                        <m:ctrlPr>
                          <w:rPr>
                            <w:rFonts w:ascii="Cambria Math" w:hAnsi="Cambria Math"/>
                            <w:i/>
                          </w:rPr>
                        </m:ctrlPr>
                      </m:sSubPr>
                      <m:e>
                        <m:r>
                          <w:rPr>
                            <w:rFonts w:ascii="Cambria Math" w:hAnsi="Cambria Math"/>
                          </w:rPr>
                          <m:t>E</m:t>
                        </m:r>
                      </m:e>
                      <m:sub>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sub>
                    </m:sSub>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SO</m:t>
                            </m:r>
                          </m:e>
                          <m:sub>
                            <m:r>
                              <w:rPr>
                                <w:rFonts w:ascii="Cambria Math" w:hAnsi="Cambria Math"/>
                              </w:rPr>
                              <m:t>4</m:t>
                            </m:r>
                          </m:sub>
                          <m:sup>
                            <m:r>
                              <w:rPr>
                                <w:rFonts w:ascii="Cambria Math" w:hAnsi="Cambria Math"/>
                              </w:rPr>
                              <m:t>2-</m:t>
                            </m:r>
                          </m:sup>
                        </m:sSubSup>
                      </m:e>
                    </m:d>
                  </m:num>
                  <m:den>
                    <m:sSub>
                      <m:sSubPr>
                        <m:ctrlPr>
                          <w:rPr>
                            <w:rFonts w:ascii="Cambria Math" w:hAnsi="Cambria Math"/>
                            <w:i/>
                          </w:rPr>
                        </m:ctrlPr>
                      </m:sSubPr>
                      <m:e>
                        <m:r>
                          <w:rPr>
                            <w:rFonts w:ascii="Cambria Math" w:hAnsi="Cambria Math"/>
                          </w:rPr>
                          <m:t>E</m:t>
                        </m:r>
                      </m:e>
                      <m:sub>
                        <m:sSubSup>
                          <m:sSubSupPr>
                            <m:ctrlPr>
                              <w:rPr>
                                <w:rFonts w:ascii="Cambria Math" w:hAnsi="Cambria Math"/>
                                <w:i/>
                              </w:rPr>
                            </m:ctrlPr>
                          </m:sSubSupPr>
                          <m:e>
                            <m:r>
                              <w:rPr>
                                <w:rFonts w:ascii="Cambria Math" w:hAnsi="Cambria Math"/>
                              </w:rPr>
                              <m:t>SO</m:t>
                            </m:r>
                          </m:e>
                          <m:sub>
                            <m:r>
                              <w:rPr>
                                <w:rFonts w:ascii="Cambria Math" w:hAnsi="Cambria Math"/>
                              </w:rPr>
                              <m:t>4</m:t>
                            </m:r>
                          </m:sub>
                          <m:sup>
                            <m:r>
                              <w:rPr>
                                <w:rFonts w:ascii="Cambria Math" w:hAnsi="Cambria Math"/>
                              </w:rPr>
                              <m:t>2-</m:t>
                            </m:r>
                          </m:sup>
                        </m:sSubSup>
                      </m:sub>
                    </m:sSub>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Cl</m:t>
                            </m:r>
                          </m:e>
                          <m:sup>
                            <m:r>
                              <w:rPr>
                                <w:rFonts w:ascii="Cambria Math" w:hAnsi="Cambria Math"/>
                              </w:rPr>
                              <m:t>-</m:t>
                            </m:r>
                          </m:sup>
                        </m:sSup>
                      </m:e>
                    </m:d>
                  </m:num>
                  <m:den>
                    <m:sSub>
                      <m:sSubPr>
                        <m:ctrlPr>
                          <w:rPr>
                            <w:rFonts w:ascii="Cambria Math" w:hAnsi="Cambria Math"/>
                            <w:i/>
                          </w:rPr>
                        </m:ctrlPr>
                      </m:sSubPr>
                      <m:e>
                        <m:r>
                          <w:rPr>
                            <w:rFonts w:ascii="Cambria Math" w:hAnsi="Cambria Math"/>
                          </w:rPr>
                          <m:t>E</m:t>
                        </m:r>
                      </m:e>
                      <m:sub>
                        <m:sSup>
                          <m:sSupPr>
                            <m:ctrlPr>
                              <w:rPr>
                                <w:rFonts w:ascii="Cambria Math" w:hAnsi="Cambria Math"/>
                                <w:i/>
                              </w:rPr>
                            </m:ctrlPr>
                          </m:sSupPr>
                          <m:e>
                            <m:r>
                              <w:rPr>
                                <w:rFonts w:ascii="Cambria Math" w:hAnsi="Cambria Math"/>
                              </w:rPr>
                              <m:t>Cl</m:t>
                            </m:r>
                          </m:e>
                          <m:sup>
                            <m:r>
                              <w:rPr>
                                <w:rFonts w:ascii="Cambria Math" w:hAnsi="Cambria Math"/>
                              </w:rPr>
                              <m:t>-</m:t>
                            </m:r>
                          </m:sup>
                        </m:sSup>
                      </m:sub>
                    </m:sSub>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SiO</m:t>
                            </m:r>
                          </m:e>
                          <m:sub>
                            <m:r>
                              <w:rPr>
                                <w:rFonts w:ascii="Cambria Math" w:hAnsi="Cambria Math"/>
                              </w:rPr>
                              <m:t>3</m:t>
                            </m:r>
                          </m:sub>
                          <m:sup>
                            <m:r>
                              <w:rPr>
                                <w:rFonts w:ascii="Cambria Math" w:hAnsi="Cambria Math"/>
                              </w:rPr>
                              <m:t>2-</m:t>
                            </m:r>
                          </m:sup>
                        </m:sSubSup>
                      </m:e>
                    </m:d>
                  </m:num>
                  <m:den>
                    <m:sSub>
                      <m:sSubPr>
                        <m:ctrlPr>
                          <w:rPr>
                            <w:rFonts w:ascii="Cambria Math" w:hAnsi="Cambria Math"/>
                            <w:i/>
                          </w:rPr>
                        </m:ctrlPr>
                      </m:sSubPr>
                      <m:e>
                        <m:r>
                          <w:rPr>
                            <w:rFonts w:ascii="Cambria Math" w:hAnsi="Cambria Math"/>
                          </w:rPr>
                          <m:t>E</m:t>
                        </m:r>
                      </m:e>
                      <m:sub>
                        <m:sSubSup>
                          <m:sSubSupPr>
                            <m:ctrlPr>
                              <w:rPr>
                                <w:rFonts w:ascii="Cambria Math" w:hAnsi="Cambria Math"/>
                                <w:i/>
                              </w:rPr>
                            </m:ctrlPr>
                          </m:sSubSupPr>
                          <m:e>
                            <m:r>
                              <w:rPr>
                                <w:rFonts w:ascii="Cambria Math" w:hAnsi="Cambria Math"/>
                              </w:rPr>
                              <m:t>SiO</m:t>
                            </m:r>
                          </m:e>
                          <m:sub>
                            <m:r>
                              <w:rPr>
                                <w:rFonts w:ascii="Cambria Math" w:hAnsi="Cambria Math"/>
                              </w:rPr>
                              <m:t>3</m:t>
                            </m:r>
                          </m:sub>
                          <m:sup>
                            <m:r>
                              <w:rPr>
                                <w:rFonts w:ascii="Cambria Math" w:hAnsi="Cambria Math"/>
                              </w:rPr>
                              <m:t>2-</m:t>
                            </m:r>
                          </m:sup>
                        </m:sSubSup>
                      </m:sub>
                    </m:sSub>
                  </m:den>
                </m:f>
              </m:oMath>
            </m:oMathPara>
          </w:p>
        </w:tc>
        <w:tc>
          <w:tcPr>
            <w:tcW w:w="816" w:type="dxa"/>
            <w:vAlign w:val="center"/>
          </w:tcPr>
          <w:p w:rsidR="00B00C9D" w:rsidRPr="005D064B" w:rsidRDefault="00B00C9D" w:rsidP="00021AF4">
            <w:pPr>
              <w:pStyle w:val="numformula"/>
              <w:rPr>
                <w:lang w:val="uk-UA"/>
              </w:rPr>
            </w:pPr>
          </w:p>
        </w:tc>
      </w:tr>
    </w:tbl>
    <w:p w:rsidR="00D976CF" w:rsidRPr="005D064B" w:rsidRDefault="00D976CF">
      <w:pPr>
        <w:pStyle w:val="0normal"/>
        <w:rPr>
          <w:color w:val="auto"/>
        </w:rPr>
      </w:pPr>
      <w:r w:rsidRPr="005D064B">
        <w:rPr>
          <w:color w:val="auto"/>
        </w:rPr>
        <w:t xml:space="preserve">де </w:t>
      </w:r>
      <m:oMath>
        <m:sSub>
          <m:sSubPr>
            <m:ctrlPr>
              <w:rPr>
                <w:rFonts w:ascii="Cambria Math" w:hAnsi="Cambria Math"/>
                <w:i/>
                <w:snapToGrid/>
                <w:color w:val="auto"/>
                <w:szCs w:val="24"/>
              </w:rPr>
            </m:ctrlPr>
          </m:sSubPr>
          <m:e>
            <m:r>
              <w:rPr>
                <w:rFonts w:ascii="Cambria Math" w:hAnsi="Cambria Math"/>
              </w:rPr>
              <m:t>E</m:t>
            </m:r>
          </m:e>
          <m:sub>
            <m:sSup>
              <m:sSupPr>
                <m:ctrlPr>
                  <w:rPr>
                    <w:rFonts w:ascii="Cambria Math" w:hAnsi="Cambria Math"/>
                    <w:i/>
                    <w:snapToGrid/>
                    <w:color w:val="auto"/>
                    <w:szCs w:val="24"/>
                  </w:rPr>
                </m:ctrlPr>
              </m:sSupPr>
              <m:e>
                <m:r>
                  <w:rPr>
                    <w:rFonts w:ascii="Cambria Math" w:hAnsi="Cambria Math"/>
                  </w:rPr>
                  <m:t>Ca</m:t>
                </m:r>
              </m:e>
              <m:sup>
                <m:r>
                  <w:rPr>
                    <w:rFonts w:ascii="Cambria Math" w:hAnsi="Cambria Math"/>
                  </w:rPr>
                  <m:t>2+</m:t>
                </m:r>
              </m:sup>
            </m:sSup>
          </m:sub>
        </m:sSub>
      </m:oMath>
      <w:r w:rsidR="00C611D6" w:rsidRPr="005D064B">
        <w:rPr>
          <w:snapToGrid/>
          <w:color w:val="auto"/>
          <w:szCs w:val="24"/>
        </w:rPr>
        <w:t xml:space="preserve">, </w:t>
      </w:r>
      <m:oMath>
        <m:sSub>
          <m:sSubPr>
            <m:ctrlPr>
              <w:rPr>
                <w:rFonts w:ascii="Cambria Math" w:hAnsi="Cambria Math"/>
                <w:i/>
                <w:snapToGrid/>
                <w:color w:val="auto"/>
                <w:szCs w:val="24"/>
              </w:rPr>
            </m:ctrlPr>
          </m:sSubPr>
          <m:e>
            <m:r>
              <w:rPr>
                <w:rFonts w:ascii="Cambria Math" w:hAnsi="Cambria Math"/>
              </w:rPr>
              <m:t>E</m:t>
            </m:r>
          </m:e>
          <m:sub>
            <m:sSup>
              <m:sSupPr>
                <m:ctrlPr>
                  <w:rPr>
                    <w:rFonts w:ascii="Cambria Math" w:hAnsi="Cambria Math"/>
                    <w:i/>
                    <w:snapToGrid/>
                    <w:color w:val="auto"/>
                    <w:szCs w:val="24"/>
                  </w:rPr>
                </m:ctrlPr>
              </m:sSupPr>
              <m:e>
                <m:r>
                  <w:rPr>
                    <w:rFonts w:ascii="Cambria Math" w:hAnsi="Cambria Math"/>
                  </w:rPr>
                  <m:t>Mg</m:t>
                </m:r>
              </m:e>
              <m:sup>
                <m:r>
                  <w:rPr>
                    <w:rFonts w:ascii="Cambria Math" w:hAnsi="Cambria Math"/>
                  </w:rPr>
                  <m:t>2+</m:t>
                </m:r>
              </m:sup>
            </m:sSup>
          </m:sub>
        </m:sSub>
      </m:oMath>
      <w:r w:rsidRPr="005D064B">
        <w:rPr>
          <w:color w:val="auto"/>
        </w:rPr>
        <w:t xml:space="preserve">, </w:t>
      </w:r>
      <m:oMath>
        <m:sSub>
          <m:sSubPr>
            <m:ctrlPr>
              <w:rPr>
                <w:rFonts w:ascii="Cambria Math" w:hAnsi="Cambria Math"/>
                <w:i/>
                <w:snapToGrid/>
                <w:color w:val="auto"/>
                <w:szCs w:val="24"/>
              </w:rPr>
            </m:ctrlPr>
          </m:sSubPr>
          <m:e>
            <m:r>
              <w:rPr>
                <w:rFonts w:ascii="Cambria Math" w:hAnsi="Cambria Math"/>
              </w:rPr>
              <m:t>E</m:t>
            </m:r>
          </m:e>
          <m:sub>
            <m:sSup>
              <m:sSupPr>
                <m:ctrlPr>
                  <w:rPr>
                    <w:rFonts w:ascii="Cambria Math" w:hAnsi="Cambria Math"/>
                    <w:i/>
                    <w:snapToGrid/>
                    <w:color w:val="auto"/>
                    <w:szCs w:val="24"/>
                  </w:rPr>
                </m:ctrlPr>
              </m:sSupPr>
              <m:e>
                <m:r>
                  <w:rPr>
                    <w:rFonts w:ascii="Cambria Math" w:hAnsi="Cambria Math"/>
                  </w:rPr>
                  <m:t>Na</m:t>
                </m:r>
              </m:e>
              <m:sup>
                <m:r>
                  <w:rPr>
                    <w:rFonts w:ascii="Cambria Math" w:hAnsi="Cambria Math"/>
                  </w:rPr>
                  <m:t>+</m:t>
                </m:r>
              </m:sup>
            </m:sSup>
          </m:sub>
        </m:sSub>
      </m:oMath>
      <w:r w:rsidRPr="005D064B">
        <w:rPr>
          <w:color w:val="auto"/>
        </w:rPr>
        <w:t xml:space="preserve"> і т.д. – еквіваленти відповідних іонів.</w:t>
      </w:r>
    </w:p>
    <w:p w:rsidR="00D976CF" w:rsidRPr="005D064B" w:rsidRDefault="00D976CF" w:rsidP="00BE7973">
      <w:pPr>
        <w:pStyle w:val="0normal"/>
        <w:spacing w:before="120"/>
        <w:rPr>
          <w:color w:val="auto"/>
        </w:rPr>
      </w:pPr>
      <w:r w:rsidRPr="005D064B">
        <w:rPr>
          <w:color w:val="auto"/>
        </w:rPr>
        <w:t>Підставляємо дані з таблиці 1.1 :</w:t>
      </w:r>
    </w:p>
    <w:p w:rsidR="00D976CF" w:rsidRPr="005D064B" w:rsidRDefault="00D976CF">
      <w:pPr>
        <w:pStyle w:val="0normal"/>
        <w:ind w:firstLine="0"/>
        <w:jc w:val="center"/>
        <w:rPr>
          <w:color w:val="auto"/>
        </w:rPr>
      </w:pPr>
      <w:r w:rsidRPr="005D064B">
        <w:rPr>
          <w:color w:val="auto"/>
          <w:position w:val="-28"/>
        </w:rPr>
        <w:object w:dxaOrig="5880" w:dyaOrig="660">
          <v:shape id="_x0000_i1030" type="#_x0000_t75" style="width:441pt;height:36.8pt" o:ole="" fillcolor="window">
            <v:imagedata r:id="rId21" o:title=""/>
          </v:shape>
          <o:OLEObject Type="Embed" ProgID="Equation.3" ShapeID="_x0000_i1030" DrawAspect="Content" ObjectID="_1588714474" r:id="rId22"/>
        </w:object>
      </w:r>
    </w:p>
    <w:p w:rsidR="00D976CF" w:rsidRPr="005D064B" w:rsidRDefault="00D976CF" w:rsidP="00BE7973">
      <w:pPr>
        <w:pStyle w:val="0normal"/>
        <w:spacing w:before="120"/>
        <w:rPr>
          <w:color w:val="auto"/>
        </w:rPr>
      </w:pPr>
      <w:r w:rsidRPr="005D064B">
        <w:rPr>
          <w:color w:val="auto"/>
        </w:rPr>
        <w:t>Визначаємо загальну твердість води: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2B4B" w:rsidRPr="005D064B" w:rsidTr="009D3811">
        <w:tc>
          <w:tcPr>
            <w:tcW w:w="9039" w:type="dxa"/>
            <w:vAlign w:val="center"/>
          </w:tcPr>
          <w:p w:rsidR="007A2B4B" w:rsidRPr="005D064B" w:rsidRDefault="005D064B" w:rsidP="009D3811">
            <w:pPr>
              <w:pStyle w:val="0normal"/>
              <w:spacing w:before="120" w:after="120"/>
              <w:ind w:firstLine="0"/>
              <w:jc w:val="center"/>
              <w:rPr>
                <w:color w:val="auto"/>
              </w:rPr>
            </w:pPr>
            <m:oMathPara>
              <m:oMath>
                <m:sSub>
                  <m:sSubPr>
                    <m:ctrlPr>
                      <w:rPr>
                        <w:rFonts w:ascii="Cambria Math" w:hAnsi="Cambria Math"/>
                        <w:i/>
                      </w:rPr>
                    </m:ctrlPr>
                  </m:sSubPr>
                  <m:e>
                    <m:r>
                      <w:rPr>
                        <w:rFonts w:ascii="Cambria Math" w:hAnsi="Cambria Math"/>
                      </w:rPr>
                      <m:t>T</m:t>
                    </m:r>
                  </m:e>
                  <m:sub>
                    <m:r>
                      <w:rPr>
                        <w:rFonts w:ascii="Cambria Math" w:hAnsi="Cambria Math"/>
                      </w:rPr>
                      <m:t>з</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Ca</m:t>
                            </m:r>
                          </m:e>
                          <m:sup>
                            <m:r>
                              <w:rPr>
                                <w:rFonts w:ascii="Cambria Math" w:hAnsi="Cambria Math"/>
                              </w:rPr>
                              <m:t>2+</m:t>
                            </m:r>
                          </m:sup>
                        </m:sSup>
                      </m:e>
                    </m:d>
                  </m:num>
                  <m:den>
                    <m:sSub>
                      <m:sSubPr>
                        <m:ctrlPr>
                          <w:rPr>
                            <w:rFonts w:ascii="Cambria Math" w:hAnsi="Cambria Math"/>
                            <w:i/>
                          </w:rPr>
                        </m:ctrlPr>
                      </m:sSubPr>
                      <m:e>
                        <m:r>
                          <w:rPr>
                            <w:rFonts w:ascii="Cambria Math" w:hAnsi="Cambria Math"/>
                          </w:rPr>
                          <m:t>E</m:t>
                        </m:r>
                      </m:e>
                      <m:sub>
                        <m:sSup>
                          <m:sSupPr>
                            <m:ctrlPr>
                              <w:rPr>
                                <w:rFonts w:ascii="Cambria Math" w:hAnsi="Cambria Math"/>
                                <w:i/>
                              </w:rPr>
                            </m:ctrlPr>
                          </m:sSupPr>
                          <m:e>
                            <m:r>
                              <w:rPr>
                                <w:rFonts w:ascii="Cambria Math" w:hAnsi="Cambria Math"/>
                              </w:rPr>
                              <m:t>Ca</m:t>
                            </m:r>
                          </m:e>
                          <m:sup>
                            <m:r>
                              <w:rPr>
                                <w:rFonts w:ascii="Cambria Math" w:hAnsi="Cambria Math"/>
                              </w:rPr>
                              <m:t>2+</m:t>
                            </m:r>
                          </m:sup>
                        </m:sSup>
                      </m:sub>
                    </m:sSub>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Mg</m:t>
                            </m:r>
                          </m:e>
                          <m:sup>
                            <m:r>
                              <w:rPr>
                                <w:rFonts w:ascii="Cambria Math" w:hAnsi="Cambria Math"/>
                              </w:rPr>
                              <m:t>2+</m:t>
                            </m:r>
                          </m:sup>
                        </m:sSup>
                      </m:e>
                    </m:d>
                  </m:num>
                  <m:den>
                    <m:sSub>
                      <m:sSubPr>
                        <m:ctrlPr>
                          <w:rPr>
                            <w:rFonts w:ascii="Cambria Math" w:hAnsi="Cambria Math"/>
                            <w:i/>
                          </w:rPr>
                        </m:ctrlPr>
                      </m:sSubPr>
                      <m:e>
                        <m:r>
                          <w:rPr>
                            <w:rFonts w:ascii="Cambria Math" w:hAnsi="Cambria Math"/>
                          </w:rPr>
                          <m:t>E</m:t>
                        </m:r>
                      </m:e>
                      <m:sub>
                        <m:sSup>
                          <m:sSupPr>
                            <m:ctrlPr>
                              <w:rPr>
                                <w:rFonts w:ascii="Cambria Math" w:hAnsi="Cambria Math"/>
                                <w:i/>
                              </w:rPr>
                            </m:ctrlPr>
                          </m:sSupPr>
                          <m:e>
                            <m:r>
                              <w:rPr>
                                <w:rFonts w:ascii="Cambria Math" w:hAnsi="Cambria Math"/>
                              </w:rPr>
                              <m:t>Mg</m:t>
                            </m:r>
                          </m:e>
                          <m:sup>
                            <m:r>
                              <w:rPr>
                                <w:rFonts w:ascii="Cambria Math" w:hAnsi="Cambria Math"/>
                              </w:rPr>
                              <m:t>2+</m:t>
                            </m:r>
                          </m:sup>
                        </m:sSup>
                      </m:sub>
                    </m:sSub>
                  </m:den>
                </m:f>
              </m:oMath>
            </m:oMathPara>
          </w:p>
        </w:tc>
        <w:tc>
          <w:tcPr>
            <w:tcW w:w="816" w:type="dxa"/>
            <w:vAlign w:val="center"/>
          </w:tcPr>
          <w:p w:rsidR="007A2B4B" w:rsidRPr="005D064B" w:rsidRDefault="007A2B4B" w:rsidP="00021AF4">
            <w:pPr>
              <w:pStyle w:val="numformula"/>
              <w:rPr>
                <w:lang w:val="uk-UA"/>
              </w:rPr>
            </w:pPr>
          </w:p>
        </w:tc>
      </w:tr>
    </w:tbl>
    <w:p w:rsidR="007A2B4B" w:rsidRPr="005D064B" w:rsidRDefault="005D064B" w:rsidP="007A2B4B">
      <w:pPr>
        <w:tabs>
          <w:tab w:val="left" w:pos="1815"/>
          <w:tab w:val="left" w:pos="2925"/>
          <w:tab w:val="left" w:pos="3465"/>
        </w:tabs>
        <w:jc w:val="center"/>
        <w:rPr>
          <w:lang w:val="uk-UA"/>
        </w:rPr>
      </w:pPr>
      <m:oMathPara>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з</m:t>
              </m:r>
            </m:sub>
          </m:sSub>
          <m:r>
            <w:rPr>
              <w:rFonts w:ascii="Cambria Math" w:hAnsi="Cambria Math"/>
              <w:lang w:val="uk-UA"/>
            </w:rPr>
            <m:t>=</m:t>
          </m:r>
          <m:f>
            <m:fPr>
              <m:ctrlPr>
                <w:rPr>
                  <w:rFonts w:ascii="Cambria Math" w:hAnsi="Cambria Math"/>
                  <w:i/>
                  <w:lang w:val="uk-UA"/>
                </w:rPr>
              </m:ctrlPr>
            </m:fPr>
            <m:num>
              <m:d>
                <m:dPr>
                  <m:begChr m:val="["/>
                  <m:endChr m:val="]"/>
                  <m:ctrlPr>
                    <w:rPr>
                      <w:rFonts w:ascii="Cambria Math" w:hAnsi="Cambria Math"/>
                      <w:i/>
                      <w:lang w:val="uk-UA"/>
                    </w:rPr>
                  </m:ctrlPr>
                </m:dPr>
                <m:e>
                  <m:sSup>
                    <m:sSupPr>
                      <m:ctrlPr>
                        <w:rPr>
                          <w:rFonts w:ascii="Cambria Math" w:hAnsi="Cambria Math"/>
                          <w:i/>
                          <w:lang w:val="uk-UA"/>
                        </w:rPr>
                      </m:ctrlPr>
                    </m:sSupPr>
                    <m:e>
                      <m:r>
                        <w:rPr>
                          <w:rFonts w:ascii="Cambria Math" w:hAnsi="Cambria Math"/>
                          <w:lang w:val="uk-UA"/>
                        </w:rPr>
                        <m:t>Ca</m:t>
                      </m:r>
                    </m:e>
                    <m:sup>
                      <m:r>
                        <w:rPr>
                          <w:rFonts w:ascii="Cambria Math" w:hAnsi="Cambria Math"/>
                          <w:lang w:val="uk-UA"/>
                        </w:rPr>
                        <m:t>2+</m:t>
                      </m:r>
                    </m:sup>
                  </m:sSup>
                </m:e>
              </m:d>
            </m:num>
            <m:den>
              <m:sSub>
                <m:sSubPr>
                  <m:ctrlPr>
                    <w:rPr>
                      <w:rFonts w:ascii="Cambria Math" w:hAnsi="Cambria Math"/>
                      <w:i/>
                      <w:lang w:val="uk-UA"/>
                    </w:rPr>
                  </m:ctrlPr>
                </m:sSubPr>
                <m:e>
                  <m:r>
                    <w:rPr>
                      <w:rFonts w:ascii="Cambria Math" w:hAnsi="Cambria Math"/>
                      <w:lang w:val="uk-UA"/>
                    </w:rPr>
                    <m:t>E</m:t>
                  </m:r>
                </m:e>
                <m:sub>
                  <m:sSup>
                    <m:sSupPr>
                      <m:ctrlPr>
                        <w:rPr>
                          <w:rFonts w:ascii="Cambria Math" w:hAnsi="Cambria Math"/>
                          <w:i/>
                          <w:lang w:val="uk-UA"/>
                        </w:rPr>
                      </m:ctrlPr>
                    </m:sSupPr>
                    <m:e>
                      <m:r>
                        <w:rPr>
                          <w:rFonts w:ascii="Cambria Math" w:hAnsi="Cambria Math"/>
                          <w:lang w:val="uk-UA"/>
                        </w:rPr>
                        <m:t>Ca</m:t>
                      </m:r>
                    </m:e>
                    <m:sup>
                      <m:r>
                        <w:rPr>
                          <w:rFonts w:ascii="Cambria Math" w:hAnsi="Cambria Math"/>
                          <w:lang w:val="uk-UA"/>
                        </w:rPr>
                        <m:t>2+</m:t>
                      </m:r>
                    </m:sup>
                  </m:sSup>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140,3</m:t>
              </m:r>
            </m:num>
            <m:den>
              <m:r>
                <w:rPr>
                  <w:rFonts w:ascii="Cambria Math" w:hAnsi="Cambria Math"/>
                  <w:lang w:val="uk-UA"/>
                </w:rPr>
                <m:t>20,04</m:t>
              </m:r>
            </m:den>
          </m:f>
          <m:r>
            <w:rPr>
              <w:rFonts w:ascii="Cambria Math" w:hAnsi="Cambria Math"/>
              <w:lang w:val="uk-UA"/>
            </w:rPr>
            <m:t>+</m:t>
          </m:r>
          <m:f>
            <m:fPr>
              <m:ctrlPr>
                <w:rPr>
                  <w:rFonts w:ascii="Cambria Math" w:hAnsi="Cambria Math"/>
                  <w:i/>
                  <w:lang w:val="uk-UA"/>
                </w:rPr>
              </m:ctrlPr>
            </m:fPr>
            <m:num>
              <m:d>
                <m:dPr>
                  <m:begChr m:val="["/>
                  <m:endChr m:val="]"/>
                  <m:ctrlPr>
                    <w:rPr>
                      <w:rFonts w:ascii="Cambria Math" w:hAnsi="Cambria Math"/>
                      <w:i/>
                      <w:lang w:val="uk-UA"/>
                    </w:rPr>
                  </m:ctrlPr>
                </m:dPr>
                <m:e>
                  <m:sSup>
                    <m:sSupPr>
                      <m:ctrlPr>
                        <w:rPr>
                          <w:rFonts w:ascii="Cambria Math" w:hAnsi="Cambria Math"/>
                          <w:i/>
                          <w:lang w:val="uk-UA"/>
                        </w:rPr>
                      </m:ctrlPr>
                    </m:sSupPr>
                    <m:e>
                      <m:r>
                        <w:rPr>
                          <w:rFonts w:ascii="Cambria Math" w:hAnsi="Cambria Math"/>
                          <w:lang w:val="uk-UA"/>
                        </w:rPr>
                        <m:t>Ca</m:t>
                      </m:r>
                    </m:e>
                    <m:sup>
                      <m:r>
                        <w:rPr>
                          <w:rFonts w:ascii="Cambria Math" w:hAnsi="Cambria Math"/>
                          <w:lang w:val="uk-UA"/>
                        </w:rPr>
                        <m:t>2+</m:t>
                      </m:r>
                    </m:sup>
                  </m:sSup>
                </m:e>
              </m:d>
            </m:num>
            <m:den>
              <m:sSub>
                <m:sSubPr>
                  <m:ctrlPr>
                    <w:rPr>
                      <w:rFonts w:ascii="Cambria Math" w:hAnsi="Cambria Math"/>
                      <w:i/>
                      <w:lang w:val="uk-UA"/>
                    </w:rPr>
                  </m:ctrlPr>
                </m:sSubPr>
                <m:e>
                  <m:r>
                    <w:rPr>
                      <w:rFonts w:ascii="Cambria Math" w:hAnsi="Cambria Math"/>
                      <w:lang w:val="uk-UA"/>
                    </w:rPr>
                    <m:t>E</m:t>
                  </m:r>
                </m:e>
                <m:sub>
                  <m:sSup>
                    <m:sSupPr>
                      <m:ctrlPr>
                        <w:rPr>
                          <w:rFonts w:ascii="Cambria Math" w:hAnsi="Cambria Math"/>
                          <w:i/>
                          <w:lang w:val="uk-UA"/>
                        </w:rPr>
                      </m:ctrlPr>
                    </m:sSupPr>
                    <m:e>
                      <m:r>
                        <w:rPr>
                          <w:rFonts w:ascii="Cambria Math" w:hAnsi="Cambria Math"/>
                          <w:lang w:val="uk-UA"/>
                        </w:rPr>
                        <m:t>Ca</m:t>
                      </m:r>
                    </m:e>
                    <m:sup>
                      <m:r>
                        <w:rPr>
                          <w:rFonts w:ascii="Cambria Math" w:hAnsi="Cambria Math"/>
                          <w:lang w:val="uk-UA"/>
                        </w:rPr>
                        <m:t>2+</m:t>
                      </m:r>
                    </m:sup>
                  </m:sSup>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36,48</m:t>
              </m:r>
            </m:num>
            <m:den>
              <m:r>
                <w:rPr>
                  <w:rFonts w:ascii="Cambria Math" w:hAnsi="Cambria Math"/>
                  <w:lang w:val="uk-UA"/>
                </w:rPr>
                <m:t>12,16</m:t>
              </m:r>
            </m:den>
          </m:f>
          <m:r>
            <w:rPr>
              <w:rFonts w:ascii="Cambria Math" w:hAnsi="Cambria Math"/>
              <w:lang w:val="uk-UA"/>
            </w:rPr>
            <m:t>=10 мг-екв/л.</m:t>
          </m:r>
        </m:oMath>
      </m:oMathPara>
    </w:p>
    <w:p w:rsidR="00D976CF" w:rsidRPr="005D064B" w:rsidRDefault="00D976CF" w:rsidP="007A2B4B">
      <w:pPr>
        <w:pStyle w:val="0normal"/>
        <w:spacing w:before="120"/>
        <w:rPr>
          <w:color w:val="auto"/>
        </w:rPr>
      </w:pPr>
      <w:r w:rsidRPr="005D064B">
        <w:rPr>
          <w:color w:val="auto"/>
        </w:rPr>
        <w:t>Знаходимо карбонатну твердість: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2B4B" w:rsidRPr="005D064B" w:rsidTr="009D3811">
        <w:tc>
          <w:tcPr>
            <w:tcW w:w="9039" w:type="dxa"/>
            <w:vAlign w:val="center"/>
          </w:tcPr>
          <w:p w:rsidR="007A2B4B" w:rsidRPr="005D064B" w:rsidRDefault="005D064B" w:rsidP="009D3811">
            <w:pPr>
              <w:pStyle w:val="0normal"/>
              <w:spacing w:before="120" w:after="120"/>
              <w:ind w:firstLine="0"/>
              <w:jc w:val="center"/>
              <w:rPr>
                <w:color w:val="auto"/>
              </w:rPr>
            </w:pPr>
            <m:oMathPara>
              <m:oMath>
                <m:sSub>
                  <m:sSubPr>
                    <m:ctrlPr>
                      <w:rPr>
                        <w:rFonts w:ascii="Cambria Math" w:hAnsi="Cambria Math"/>
                        <w:i/>
                      </w:rPr>
                    </m:ctrlPr>
                  </m:sSubPr>
                  <m:e>
                    <m:r>
                      <w:rPr>
                        <w:rFonts w:ascii="Cambria Math" w:hAnsi="Cambria Math"/>
                      </w:rPr>
                      <m:t>T</m:t>
                    </m:r>
                  </m:e>
                  <m:sub>
                    <m:r>
                      <w:rPr>
                        <w:rFonts w:ascii="Cambria Math" w:hAnsi="Cambria Math"/>
                      </w:rPr>
                      <m:t>к</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e>
                    </m:d>
                  </m:num>
                  <m:den>
                    <m:sSub>
                      <m:sSubPr>
                        <m:ctrlPr>
                          <w:rPr>
                            <w:rFonts w:ascii="Cambria Math" w:hAnsi="Cambria Math"/>
                            <w:i/>
                          </w:rPr>
                        </m:ctrlPr>
                      </m:sSubPr>
                      <m:e>
                        <m:r>
                          <w:rPr>
                            <w:rFonts w:ascii="Cambria Math" w:hAnsi="Cambria Math"/>
                          </w:rPr>
                          <m:t>E</m:t>
                        </m:r>
                      </m:e>
                      <m:sub>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sub>
                    </m:sSub>
                  </m:den>
                </m:f>
              </m:oMath>
            </m:oMathPara>
          </w:p>
        </w:tc>
        <w:tc>
          <w:tcPr>
            <w:tcW w:w="816" w:type="dxa"/>
            <w:vAlign w:val="center"/>
          </w:tcPr>
          <w:p w:rsidR="007A2B4B" w:rsidRPr="005D064B" w:rsidRDefault="007A2B4B" w:rsidP="00021AF4">
            <w:pPr>
              <w:pStyle w:val="numformula"/>
              <w:rPr>
                <w:lang w:val="uk-UA"/>
              </w:rPr>
            </w:pPr>
          </w:p>
        </w:tc>
      </w:tr>
    </w:tbl>
    <w:p w:rsidR="007A2B4B" w:rsidRPr="005D064B" w:rsidRDefault="005D064B">
      <w:pPr>
        <w:jc w:val="center"/>
        <w:rPr>
          <w:lang w:val="uk-UA"/>
        </w:rPr>
      </w:pP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к</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305,1</m:t>
            </m:r>
          </m:num>
          <m:den>
            <m:r>
              <w:rPr>
                <w:rFonts w:ascii="Cambria Math" w:hAnsi="Cambria Math"/>
                <w:lang w:val="uk-UA"/>
              </w:rPr>
              <m:t>61,02</m:t>
            </m:r>
          </m:den>
        </m:f>
        <m:r>
          <w:rPr>
            <w:rFonts w:ascii="Cambria Math" w:hAnsi="Cambria Math"/>
            <w:lang w:val="uk-UA"/>
          </w:rPr>
          <m:t>=5 мг-екв/л</m:t>
        </m:r>
      </m:oMath>
      <w:r w:rsidR="007A2B4B" w:rsidRPr="005D064B">
        <w:rPr>
          <w:lang w:val="uk-UA"/>
        </w:rPr>
        <w:t>.</w:t>
      </w:r>
      <w:r w:rsidR="007A2B4B" w:rsidRPr="005D064B">
        <w:rPr>
          <w:position w:val="-10"/>
          <w:lang w:val="uk-UA"/>
        </w:rPr>
        <w:object w:dxaOrig="180" w:dyaOrig="340">
          <v:shape id="_x0000_i1031" type="#_x0000_t75" style="width:9pt;height:18pt" o:ole="" fillcolor="window">
            <v:imagedata r:id="rId23" o:title=""/>
          </v:shape>
          <o:OLEObject Type="Embed" ProgID="Equation.3" ShapeID="_x0000_i1031" DrawAspect="Content" ObjectID="_1588714475" r:id="rId24"/>
        </w:object>
      </w:r>
    </w:p>
    <w:p w:rsidR="00D976CF" w:rsidRPr="005D064B" w:rsidRDefault="00D976CF" w:rsidP="00BE7973">
      <w:pPr>
        <w:pStyle w:val="0normal"/>
        <w:spacing w:before="120"/>
        <w:rPr>
          <w:color w:val="auto"/>
        </w:rPr>
      </w:pPr>
      <w:r w:rsidRPr="005D064B">
        <w:rPr>
          <w:color w:val="auto"/>
        </w:rPr>
        <w:t>Визначаємо некарбонатну твердість: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2B4B" w:rsidRPr="005D064B" w:rsidTr="009D3811">
        <w:tc>
          <w:tcPr>
            <w:tcW w:w="9039" w:type="dxa"/>
            <w:vAlign w:val="center"/>
          </w:tcPr>
          <w:p w:rsidR="007A2B4B" w:rsidRPr="005D064B" w:rsidRDefault="005D064B" w:rsidP="009D3811">
            <w:pPr>
              <w:pStyle w:val="0normal"/>
              <w:spacing w:before="120" w:after="120"/>
              <w:ind w:firstLine="0"/>
              <w:jc w:val="center"/>
              <w:rPr>
                <w:color w:val="auto"/>
              </w:rPr>
            </w:pPr>
            <m:oMathPara>
              <m:oMath>
                <m:sSub>
                  <m:sSubPr>
                    <m:ctrlPr>
                      <w:rPr>
                        <w:rFonts w:ascii="Cambria Math" w:hAnsi="Cambria Math"/>
                        <w:i/>
                      </w:rPr>
                    </m:ctrlPr>
                  </m:sSubPr>
                  <m:e>
                    <m:r>
                      <w:rPr>
                        <w:rFonts w:ascii="Cambria Math" w:hAnsi="Cambria Math"/>
                      </w:rPr>
                      <m:t>T</m:t>
                    </m:r>
                  </m:e>
                  <m:sub>
                    <m:r>
                      <w:rPr>
                        <w:rFonts w:ascii="Cambria Math" w:hAnsi="Cambria Math"/>
                      </w:rPr>
                      <m:t>нк</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к</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з</m:t>
                    </m:r>
                  </m:sub>
                </m:sSub>
              </m:oMath>
            </m:oMathPara>
          </w:p>
        </w:tc>
        <w:tc>
          <w:tcPr>
            <w:tcW w:w="816" w:type="dxa"/>
            <w:vAlign w:val="center"/>
          </w:tcPr>
          <w:p w:rsidR="007A2B4B" w:rsidRPr="005D064B" w:rsidRDefault="007A2B4B" w:rsidP="00021AF4">
            <w:pPr>
              <w:pStyle w:val="numformula"/>
              <w:rPr>
                <w:lang w:val="uk-UA"/>
              </w:rPr>
            </w:pPr>
          </w:p>
        </w:tc>
      </w:tr>
    </w:tbl>
    <w:p w:rsidR="007A2B4B" w:rsidRPr="005D064B" w:rsidRDefault="005D064B">
      <w:pPr>
        <w:tabs>
          <w:tab w:val="left" w:pos="720"/>
        </w:tabs>
        <w:jc w:val="center"/>
        <w:rPr>
          <w:lang w:val="uk-UA"/>
        </w:rPr>
      </w:pPr>
      <m:oMathPara>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нк</m:t>
              </m:r>
            </m:sub>
          </m:sSub>
          <m:r>
            <w:rPr>
              <w:rFonts w:ascii="Cambria Math" w:hAnsi="Cambria Math"/>
              <w:lang w:val="uk-UA"/>
            </w:rPr>
            <m:t>=10-5=5 мг-екв/л.</m:t>
          </m:r>
        </m:oMath>
      </m:oMathPara>
    </w:p>
    <w:p w:rsidR="00D976CF" w:rsidRPr="005D064B" w:rsidRDefault="00D976CF" w:rsidP="00BE7973">
      <w:pPr>
        <w:pStyle w:val="0normal"/>
        <w:spacing w:before="120"/>
        <w:rPr>
          <w:color w:val="auto"/>
        </w:rPr>
      </w:pPr>
      <w:r w:rsidRPr="005D064B">
        <w:rPr>
          <w:color w:val="auto"/>
        </w:rPr>
        <w:t>Мінеральний залишок</w:t>
      </w:r>
    </w:p>
    <w:p w:rsidR="00D976CF" w:rsidRPr="005D064B" w:rsidRDefault="00D976CF">
      <w:pPr>
        <w:tabs>
          <w:tab w:val="left" w:pos="720"/>
        </w:tabs>
        <w:jc w:val="center"/>
        <w:rPr>
          <w:lang w:val="uk-UA"/>
        </w:rPr>
      </w:pPr>
      <w:r w:rsidRPr="005D064B">
        <w:rPr>
          <w:position w:val="-10"/>
          <w:lang w:val="uk-UA"/>
        </w:rPr>
        <w:object w:dxaOrig="7460" w:dyaOrig="340">
          <v:shape id="_x0000_i1032" type="#_x0000_t75" style="width:448.35pt;height:19.65pt" o:ole="" fillcolor="window">
            <v:imagedata r:id="rId25" o:title=""/>
          </v:shape>
          <o:OLEObject Type="Embed" ProgID="Equation.3" ShapeID="_x0000_i1032" DrawAspect="Content" ObjectID="_1588714476" r:id="rId26"/>
        </w:object>
      </w:r>
    </w:p>
    <w:p w:rsidR="00D976CF" w:rsidRPr="005D064B" w:rsidRDefault="00D976CF">
      <w:pPr>
        <w:pStyle w:val="0normal"/>
        <w:rPr>
          <w:color w:val="auto"/>
        </w:rPr>
      </w:pPr>
      <w:r w:rsidRPr="005D064B">
        <w:rPr>
          <w:color w:val="auto"/>
        </w:rPr>
        <w:t xml:space="preserve">Аналіз вихідної води виконаний правильно, тому складаємо зведену таблицю </w:t>
      </w:r>
      <w:r w:rsidR="00144CD4" w:rsidRPr="005D064B">
        <w:rPr>
          <w:color w:val="auto"/>
        </w:rPr>
        <w:t>1.2</w:t>
      </w:r>
    </w:p>
    <w:p w:rsidR="00D976CF" w:rsidRPr="005D064B" w:rsidRDefault="00D976CF" w:rsidP="001B31DA">
      <w:pPr>
        <w:pStyle w:val="0"/>
      </w:pPr>
      <w:r w:rsidRPr="005D064B">
        <w:br w:type="page"/>
      </w:r>
      <w:r w:rsidRPr="005D064B">
        <w:lastRenderedPageBreak/>
        <w:t>Зведена таблиця аналізу вихідної води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961"/>
        <w:gridCol w:w="1440"/>
        <w:gridCol w:w="2292"/>
      </w:tblGrid>
      <w:tr w:rsidR="00D976CF" w:rsidRPr="005D064B">
        <w:tc>
          <w:tcPr>
            <w:tcW w:w="900" w:type="dxa"/>
            <w:vAlign w:val="center"/>
          </w:tcPr>
          <w:p w:rsidR="00D976CF" w:rsidRPr="005D064B" w:rsidRDefault="00D976CF" w:rsidP="004D2C6A">
            <w:pPr>
              <w:ind w:firstLine="0"/>
              <w:jc w:val="center"/>
              <w:rPr>
                <w:szCs w:val="28"/>
                <w:lang w:val="uk-UA"/>
              </w:rPr>
            </w:pPr>
            <w:r w:rsidRPr="005D064B">
              <w:rPr>
                <w:szCs w:val="28"/>
                <w:lang w:val="uk-UA"/>
              </w:rPr>
              <w:t>№ п/п</w:t>
            </w:r>
          </w:p>
        </w:tc>
        <w:tc>
          <w:tcPr>
            <w:tcW w:w="4961" w:type="dxa"/>
            <w:vAlign w:val="center"/>
          </w:tcPr>
          <w:p w:rsidR="00D976CF" w:rsidRPr="005D064B" w:rsidRDefault="00D976CF" w:rsidP="004D2C6A">
            <w:pPr>
              <w:ind w:firstLine="0"/>
              <w:jc w:val="center"/>
              <w:rPr>
                <w:szCs w:val="28"/>
                <w:lang w:val="uk-UA"/>
              </w:rPr>
            </w:pPr>
            <w:r w:rsidRPr="005D064B">
              <w:rPr>
                <w:szCs w:val="28"/>
                <w:lang w:val="uk-UA"/>
              </w:rPr>
              <w:t>Показники по основних елементах</w:t>
            </w:r>
          </w:p>
        </w:tc>
        <w:tc>
          <w:tcPr>
            <w:tcW w:w="1440" w:type="dxa"/>
            <w:vAlign w:val="center"/>
          </w:tcPr>
          <w:p w:rsidR="00D976CF" w:rsidRPr="005D064B" w:rsidRDefault="00D976CF" w:rsidP="004D2C6A">
            <w:pPr>
              <w:ind w:firstLine="0"/>
              <w:jc w:val="center"/>
              <w:rPr>
                <w:szCs w:val="28"/>
                <w:lang w:val="uk-UA"/>
              </w:rPr>
            </w:pPr>
            <w:r w:rsidRPr="005D064B">
              <w:rPr>
                <w:szCs w:val="28"/>
                <w:lang w:val="uk-UA"/>
              </w:rPr>
              <w:t>Одиниця</w:t>
            </w:r>
          </w:p>
        </w:tc>
        <w:tc>
          <w:tcPr>
            <w:tcW w:w="2292" w:type="dxa"/>
            <w:vAlign w:val="center"/>
          </w:tcPr>
          <w:p w:rsidR="00D976CF" w:rsidRPr="005D064B" w:rsidRDefault="00D976CF" w:rsidP="004D2C6A">
            <w:pPr>
              <w:ind w:firstLine="0"/>
              <w:jc w:val="center"/>
              <w:rPr>
                <w:szCs w:val="28"/>
                <w:lang w:val="uk-UA"/>
              </w:rPr>
            </w:pPr>
            <w:r w:rsidRPr="005D064B">
              <w:rPr>
                <w:szCs w:val="28"/>
                <w:lang w:val="uk-UA"/>
              </w:rPr>
              <w:t>Кількість</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1.</w:t>
            </w:r>
          </w:p>
        </w:tc>
        <w:tc>
          <w:tcPr>
            <w:tcW w:w="4961" w:type="dxa"/>
          </w:tcPr>
          <w:p w:rsidR="00D976CF" w:rsidRPr="005D064B" w:rsidRDefault="00D976CF" w:rsidP="00BE7973">
            <w:pPr>
              <w:ind w:firstLine="0"/>
              <w:rPr>
                <w:szCs w:val="28"/>
                <w:lang w:val="uk-UA"/>
              </w:rPr>
            </w:pPr>
            <w:r w:rsidRPr="005D064B">
              <w:rPr>
                <w:szCs w:val="28"/>
                <w:lang w:val="uk-UA"/>
              </w:rPr>
              <w:t>Зважені речовини</w:t>
            </w:r>
          </w:p>
        </w:tc>
        <w:tc>
          <w:tcPr>
            <w:tcW w:w="1440" w:type="dxa"/>
          </w:tcPr>
          <w:p w:rsidR="00D976CF" w:rsidRPr="005D064B" w:rsidRDefault="00D976CF" w:rsidP="00BE7973">
            <w:pPr>
              <w:ind w:firstLine="0"/>
              <w:jc w:val="center"/>
              <w:rPr>
                <w:szCs w:val="28"/>
                <w:lang w:val="uk-UA"/>
              </w:rPr>
            </w:pPr>
            <w:r w:rsidRPr="005D064B">
              <w:rPr>
                <w:szCs w:val="28"/>
                <w:lang w:val="uk-UA"/>
              </w:rPr>
              <w:t>мг/л</w:t>
            </w:r>
          </w:p>
        </w:tc>
        <w:tc>
          <w:tcPr>
            <w:tcW w:w="2292" w:type="dxa"/>
          </w:tcPr>
          <w:p w:rsidR="00D976CF" w:rsidRPr="005D064B" w:rsidRDefault="00D976CF" w:rsidP="00BE7973">
            <w:pPr>
              <w:ind w:firstLine="0"/>
              <w:jc w:val="center"/>
              <w:rPr>
                <w:szCs w:val="28"/>
                <w:lang w:val="uk-UA"/>
              </w:rPr>
            </w:pPr>
            <w:r w:rsidRPr="005D064B">
              <w:rPr>
                <w:szCs w:val="28"/>
                <w:lang w:val="uk-UA"/>
              </w:rPr>
              <w:t>15,0</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2.</w:t>
            </w:r>
          </w:p>
        </w:tc>
        <w:tc>
          <w:tcPr>
            <w:tcW w:w="4961" w:type="dxa"/>
          </w:tcPr>
          <w:p w:rsidR="00D976CF" w:rsidRPr="005D064B" w:rsidRDefault="00D976CF" w:rsidP="00BE7973">
            <w:pPr>
              <w:ind w:firstLine="0"/>
              <w:rPr>
                <w:szCs w:val="28"/>
                <w:lang w:val="uk-UA"/>
              </w:rPr>
            </w:pPr>
            <w:r w:rsidRPr="005D064B">
              <w:rPr>
                <w:szCs w:val="28"/>
                <w:lang w:val="uk-UA"/>
              </w:rPr>
              <w:t>Сухий залишок</w:t>
            </w:r>
          </w:p>
        </w:tc>
        <w:tc>
          <w:tcPr>
            <w:tcW w:w="1440" w:type="dxa"/>
          </w:tcPr>
          <w:p w:rsidR="00D976CF" w:rsidRPr="005D064B" w:rsidRDefault="00D976CF" w:rsidP="00BE7973">
            <w:pPr>
              <w:ind w:firstLine="0"/>
              <w:jc w:val="center"/>
              <w:rPr>
                <w:szCs w:val="28"/>
                <w:lang w:val="uk-UA"/>
              </w:rPr>
            </w:pPr>
            <w:r w:rsidRPr="005D064B">
              <w:rPr>
                <w:szCs w:val="28"/>
                <w:lang w:val="uk-UA"/>
              </w:rPr>
              <w:t>мг/л</w:t>
            </w:r>
          </w:p>
        </w:tc>
        <w:tc>
          <w:tcPr>
            <w:tcW w:w="2292" w:type="dxa"/>
          </w:tcPr>
          <w:p w:rsidR="00D976CF" w:rsidRPr="005D064B" w:rsidRDefault="00D976CF" w:rsidP="00BE7973">
            <w:pPr>
              <w:ind w:firstLine="0"/>
              <w:jc w:val="center"/>
              <w:rPr>
                <w:szCs w:val="28"/>
                <w:lang w:val="uk-UA"/>
              </w:rPr>
            </w:pPr>
            <w:r w:rsidRPr="005D064B">
              <w:rPr>
                <w:szCs w:val="28"/>
                <w:lang w:val="uk-UA"/>
              </w:rPr>
              <w:t>820,0</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3.</w:t>
            </w:r>
          </w:p>
        </w:tc>
        <w:tc>
          <w:tcPr>
            <w:tcW w:w="4961" w:type="dxa"/>
          </w:tcPr>
          <w:p w:rsidR="00D976CF" w:rsidRPr="005D064B" w:rsidRDefault="00D976CF" w:rsidP="00BE7973">
            <w:pPr>
              <w:ind w:firstLine="0"/>
              <w:rPr>
                <w:szCs w:val="28"/>
                <w:lang w:val="uk-UA"/>
              </w:rPr>
            </w:pPr>
            <w:r w:rsidRPr="005D064B">
              <w:rPr>
                <w:szCs w:val="28"/>
                <w:lang w:val="uk-UA"/>
              </w:rPr>
              <w:t>Мінеральний залишок</w:t>
            </w:r>
          </w:p>
        </w:tc>
        <w:tc>
          <w:tcPr>
            <w:tcW w:w="1440" w:type="dxa"/>
          </w:tcPr>
          <w:p w:rsidR="00D976CF" w:rsidRPr="005D064B" w:rsidRDefault="00D976CF" w:rsidP="00BE7973">
            <w:pPr>
              <w:ind w:firstLine="0"/>
              <w:jc w:val="center"/>
              <w:rPr>
                <w:szCs w:val="28"/>
                <w:lang w:val="uk-UA"/>
              </w:rPr>
            </w:pPr>
            <w:r w:rsidRPr="005D064B">
              <w:rPr>
                <w:szCs w:val="28"/>
                <w:lang w:val="uk-UA"/>
              </w:rPr>
              <w:t>мг/л</w:t>
            </w:r>
          </w:p>
        </w:tc>
        <w:tc>
          <w:tcPr>
            <w:tcW w:w="2292" w:type="dxa"/>
          </w:tcPr>
          <w:p w:rsidR="00D976CF" w:rsidRPr="005D064B" w:rsidRDefault="00D976CF" w:rsidP="00BE7973">
            <w:pPr>
              <w:ind w:firstLine="0"/>
              <w:jc w:val="center"/>
              <w:rPr>
                <w:szCs w:val="28"/>
                <w:lang w:val="uk-UA"/>
              </w:rPr>
            </w:pPr>
            <w:r w:rsidRPr="005D064B">
              <w:rPr>
                <w:szCs w:val="28"/>
                <w:lang w:val="uk-UA"/>
              </w:rPr>
              <w:t>745,4</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4.</w:t>
            </w:r>
          </w:p>
        </w:tc>
        <w:tc>
          <w:tcPr>
            <w:tcW w:w="4961" w:type="dxa"/>
          </w:tcPr>
          <w:p w:rsidR="00D976CF" w:rsidRPr="005D064B" w:rsidRDefault="00D976CF" w:rsidP="00BE7973">
            <w:pPr>
              <w:ind w:firstLine="0"/>
              <w:rPr>
                <w:szCs w:val="28"/>
                <w:lang w:val="uk-UA"/>
              </w:rPr>
            </w:pPr>
            <w:r w:rsidRPr="005D064B">
              <w:rPr>
                <w:szCs w:val="28"/>
                <w:lang w:val="uk-UA"/>
              </w:rPr>
              <w:t>рН</w:t>
            </w:r>
          </w:p>
        </w:tc>
        <w:tc>
          <w:tcPr>
            <w:tcW w:w="1440" w:type="dxa"/>
          </w:tcPr>
          <w:p w:rsidR="00D976CF" w:rsidRPr="005D064B" w:rsidRDefault="00D976CF" w:rsidP="00BE7973">
            <w:pPr>
              <w:ind w:firstLine="0"/>
              <w:jc w:val="center"/>
              <w:rPr>
                <w:szCs w:val="28"/>
                <w:lang w:val="uk-UA"/>
              </w:rPr>
            </w:pPr>
          </w:p>
        </w:tc>
        <w:tc>
          <w:tcPr>
            <w:tcW w:w="2292" w:type="dxa"/>
          </w:tcPr>
          <w:p w:rsidR="00D976CF" w:rsidRPr="005D064B" w:rsidRDefault="00D976CF" w:rsidP="00BE7973">
            <w:pPr>
              <w:ind w:firstLine="0"/>
              <w:jc w:val="center"/>
              <w:rPr>
                <w:szCs w:val="28"/>
                <w:lang w:val="uk-UA"/>
              </w:rPr>
            </w:pPr>
            <w:r w:rsidRPr="005D064B">
              <w:rPr>
                <w:szCs w:val="28"/>
                <w:lang w:val="uk-UA"/>
              </w:rPr>
              <w:t>8,0</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5.</w:t>
            </w:r>
          </w:p>
        </w:tc>
        <w:tc>
          <w:tcPr>
            <w:tcW w:w="4961" w:type="dxa"/>
          </w:tcPr>
          <w:p w:rsidR="00D976CF" w:rsidRPr="005D064B" w:rsidRDefault="00584810" w:rsidP="00BE7973">
            <w:pPr>
              <w:ind w:firstLine="0"/>
              <w:rPr>
                <w:szCs w:val="28"/>
                <w:lang w:val="uk-UA"/>
              </w:rPr>
            </w:pPr>
            <w:r w:rsidRPr="005D064B">
              <w:rPr>
                <w:szCs w:val="28"/>
                <w:lang w:val="uk-UA"/>
              </w:rPr>
              <w:t>В</w:t>
            </w:r>
            <w:r w:rsidR="00D976CF" w:rsidRPr="005D064B">
              <w:rPr>
                <w:szCs w:val="28"/>
                <w:lang w:val="uk-UA"/>
              </w:rPr>
              <w:t>міст кисню</w:t>
            </w:r>
          </w:p>
        </w:tc>
        <w:tc>
          <w:tcPr>
            <w:tcW w:w="1440" w:type="dxa"/>
          </w:tcPr>
          <w:p w:rsidR="00D976CF" w:rsidRPr="005D064B" w:rsidRDefault="00D976CF" w:rsidP="00BE7973">
            <w:pPr>
              <w:ind w:firstLine="0"/>
              <w:jc w:val="center"/>
              <w:rPr>
                <w:szCs w:val="28"/>
                <w:lang w:val="uk-UA"/>
              </w:rPr>
            </w:pPr>
            <w:r w:rsidRPr="005D064B">
              <w:rPr>
                <w:szCs w:val="28"/>
                <w:lang w:val="uk-UA"/>
              </w:rPr>
              <w:t>мг/л</w:t>
            </w:r>
          </w:p>
        </w:tc>
        <w:tc>
          <w:tcPr>
            <w:tcW w:w="2292" w:type="dxa"/>
          </w:tcPr>
          <w:p w:rsidR="00D976CF" w:rsidRPr="005D064B" w:rsidRDefault="00D976CF" w:rsidP="00BE7973">
            <w:pPr>
              <w:ind w:firstLine="0"/>
              <w:jc w:val="center"/>
              <w:rPr>
                <w:szCs w:val="28"/>
                <w:lang w:val="uk-UA"/>
              </w:rPr>
            </w:pPr>
            <w:r w:rsidRPr="005D064B">
              <w:rPr>
                <w:szCs w:val="28"/>
                <w:lang w:val="uk-UA"/>
              </w:rPr>
              <w:t>7,0</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6.</w:t>
            </w:r>
          </w:p>
        </w:tc>
        <w:tc>
          <w:tcPr>
            <w:tcW w:w="4961" w:type="dxa"/>
          </w:tcPr>
          <w:p w:rsidR="00D976CF" w:rsidRPr="005D064B" w:rsidRDefault="00D976CF" w:rsidP="00BE7973">
            <w:pPr>
              <w:ind w:firstLine="0"/>
              <w:rPr>
                <w:szCs w:val="28"/>
                <w:lang w:val="uk-UA"/>
              </w:rPr>
            </w:pPr>
            <w:r w:rsidRPr="005D064B">
              <w:rPr>
                <w:szCs w:val="28"/>
                <w:lang w:val="uk-UA"/>
              </w:rPr>
              <w:t>Лужність</w:t>
            </w:r>
          </w:p>
        </w:tc>
        <w:tc>
          <w:tcPr>
            <w:tcW w:w="1440" w:type="dxa"/>
          </w:tcPr>
          <w:p w:rsidR="00D976CF" w:rsidRPr="005D064B" w:rsidRDefault="00D976CF" w:rsidP="00BE7973">
            <w:pPr>
              <w:ind w:firstLine="0"/>
              <w:jc w:val="center"/>
              <w:rPr>
                <w:szCs w:val="28"/>
                <w:lang w:val="uk-UA"/>
              </w:rPr>
            </w:pPr>
            <w:r w:rsidRPr="005D064B">
              <w:rPr>
                <w:szCs w:val="28"/>
                <w:lang w:val="uk-UA"/>
              </w:rPr>
              <w:t>мг-екв/л</w:t>
            </w:r>
          </w:p>
        </w:tc>
        <w:tc>
          <w:tcPr>
            <w:tcW w:w="2292" w:type="dxa"/>
          </w:tcPr>
          <w:p w:rsidR="00D976CF" w:rsidRPr="005D064B" w:rsidRDefault="00D976CF" w:rsidP="00BE7973">
            <w:pPr>
              <w:ind w:firstLine="0"/>
              <w:jc w:val="center"/>
              <w:rPr>
                <w:szCs w:val="28"/>
                <w:lang w:val="uk-UA"/>
              </w:rPr>
            </w:pPr>
            <w:r w:rsidRPr="005D064B">
              <w:rPr>
                <w:szCs w:val="28"/>
                <w:lang w:val="uk-UA"/>
              </w:rPr>
              <w:t>5,0</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7.</w:t>
            </w:r>
          </w:p>
        </w:tc>
        <w:tc>
          <w:tcPr>
            <w:tcW w:w="4961" w:type="dxa"/>
          </w:tcPr>
          <w:p w:rsidR="00D976CF" w:rsidRPr="005D064B" w:rsidRDefault="00D976CF" w:rsidP="00BE7973">
            <w:pPr>
              <w:ind w:firstLine="0"/>
              <w:rPr>
                <w:szCs w:val="28"/>
                <w:vertAlign w:val="subscript"/>
                <w:lang w:val="uk-UA"/>
              </w:rPr>
            </w:pPr>
            <w:r w:rsidRPr="005D064B">
              <w:rPr>
                <w:szCs w:val="28"/>
                <w:lang w:val="uk-UA"/>
              </w:rPr>
              <w:t>Вміст СО</w:t>
            </w:r>
            <w:r w:rsidRPr="005D064B">
              <w:rPr>
                <w:szCs w:val="28"/>
                <w:vertAlign w:val="subscript"/>
                <w:lang w:val="uk-UA"/>
              </w:rPr>
              <w:t>2</w:t>
            </w:r>
          </w:p>
        </w:tc>
        <w:tc>
          <w:tcPr>
            <w:tcW w:w="1440" w:type="dxa"/>
          </w:tcPr>
          <w:p w:rsidR="00D976CF" w:rsidRPr="005D064B" w:rsidRDefault="00D976CF" w:rsidP="00BE7973">
            <w:pPr>
              <w:ind w:firstLine="0"/>
              <w:jc w:val="center"/>
              <w:rPr>
                <w:szCs w:val="28"/>
                <w:lang w:val="uk-UA"/>
              </w:rPr>
            </w:pPr>
            <w:r w:rsidRPr="005D064B">
              <w:rPr>
                <w:szCs w:val="28"/>
                <w:lang w:val="uk-UA"/>
              </w:rPr>
              <w:t>мг/л</w:t>
            </w:r>
          </w:p>
        </w:tc>
        <w:tc>
          <w:tcPr>
            <w:tcW w:w="2292" w:type="dxa"/>
          </w:tcPr>
          <w:p w:rsidR="00D976CF" w:rsidRPr="005D064B" w:rsidRDefault="00D976CF" w:rsidP="00BE7973">
            <w:pPr>
              <w:ind w:firstLine="0"/>
              <w:jc w:val="center"/>
              <w:rPr>
                <w:szCs w:val="28"/>
                <w:lang w:val="uk-UA"/>
              </w:rPr>
            </w:pPr>
            <w:r w:rsidRPr="005D064B">
              <w:rPr>
                <w:szCs w:val="28"/>
                <w:lang w:val="uk-UA"/>
              </w:rPr>
              <w:t>32,75</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8.</w:t>
            </w:r>
          </w:p>
        </w:tc>
        <w:tc>
          <w:tcPr>
            <w:tcW w:w="4961" w:type="dxa"/>
          </w:tcPr>
          <w:p w:rsidR="00D976CF" w:rsidRPr="005D064B" w:rsidRDefault="00D976CF" w:rsidP="00BE7973">
            <w:pPr>
              <w:ind w:firstLine="0"/>
              <w:rPr>
                <w:szCs w:val="28"/>
                <w:lang w:val="uk-UA"/>
              </w:rPr>
            </w:pPr>
            <w:r w:rsidRPr="005D064B">
              <w:rPr>
                <w:szCs w:val="28"/>
                <w:lang w:val="uk-UA"/>
              </w:rPr>
              <w:t>Твердість загальна</w:t>
            </w:r>
          </w:p>
        </w:tc>
        <w:tc>
          <w:tcPr>
            <w:tcW w:w="1440" w:type="dxa"/>
          </w:tcPr>
          <w:p w:rsidR="00D976CF" w:rsidRPr="005D064B" w:rsidRDefault="00D976CF" w:rsidP="00BE7973">
            <w:pPr>
              <w:ind w:firstLine="0"/>
              <w:jc w:val="center"/>
              <w:rPr>
                <w:szCs w:val="28"/>
                <w:lang w:val="uk-UA"/>
              </w:rPr>
            </w:pPr>
            <w:r w:rsidRPr="005D064B">
              <w:rPr>
                <w:szCs w:val="28"/>
                <w:lang w:val="uk-UA"/>
              </w:rPr>
              <w:t>мг-екв/л</w:t>
            </w:r>
          </w:p>
        </w:tc>
        <w:tc>
          <w:tcPr>
            <w:tcW w:w="2292" w:type="dxa"/>
          </w:tcPr>
          <w:p w:rsidR="00D976CF" w:rsidRPr="005D064B" w:rsidRDefault="00D976CF" w:rsidP="00BE7973">
            <w:pPr>
              <w:ind w:firstLine="0"/>
              <w:jc w:val="center"/>
              <w:rPr>
                <w:szCs w:val="28"/>
                <w:lang w:val="uk-UA"/>
              </w:rPr>
            </w:pPr>
            <w:r w:rsidRPr="005D064B">
              <w:rPr>
                <w:szCs w:val="28"/>
                <w:lang w:val="uk-UA"/>
              </w:rPr>
              <w:t>10,0</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9.</w:t>
            </w:r>
          </w:p>
        </w:tc>
        <w:tc>
          <w:tcPr>
            <w:tcW w:w="4961" w:type="dxa"/>
          </w:tcPr>
          <w:p w:rsidR="00D976CF" w:rsidRPr="005D064B" w:rsidRDefault="00D976CF" w:rsidP="00BE7973">
            <w:pPr>
              <w:ind w:firstLine="0"/>
              <w:rPr>
                <w:szCs w:val="28"/>
                <w:lang w:val="uk-UA"/>
              </w:rPr>
            </w:pPr>
            <w:r w:rsidRPr="005D064B">
              <w:rPr>
                <w:szCs w:val="28"/>
                <w:lang w:val="uk-UA"/>
              </w:rPr>
              <w:t>Твердість карбонатна</w:t>
            </w:r>
          </w:p>
        </w:tc>
        <w:tc>
          <w:tcPr>
            <w:tcW w:w="1440" w:type="dxa"/>
          </w:tcPr>
          <w:p w:rsidR="00D976CF" w:rsidRPr="005D064B" w:rsidRDefault="00D976CF" w:rsidP="00BE7973">
            <w:pPr>
              <w:ind w:firstLine="0"/>
              <w:jc w:val="center"/>
              <w:rPr>
                <w:szCs w:val="28"/>
                <w:lang w:val="uk-UA"/>
              </w:rPr>
            </w:pPr>
            <w:r w:rsidRPr="005D064B">
              <w:rPr>
                <w:szCs w:val="28"/>
                <w:lang w:val="uk-UA"/>
              </w:rPr>
              <w:t>мг-екв/л</w:t>
            </w:r>
          </w:p>
        </w:tc>
        <w:tc>
          <w:tcPr>
            <w:tcW w:w="2292" w:type="dxa"/>
          </w:tcPr>
          <w:p w:rsidR="00D976CF" w:rsidRPr="005D064B" w:rsidRDefault="00D976CF" w:rsidP="00BE7973">
            <w:pPr>
              <w:ind w:firstLine="0"/>
              <w:jc w:val="center"/>
              <w:rPr>
                <w:szCs w:val="28"/>
                <w:lang w:val="uk-UA"/>
              </w:rPr>
            </w:pPr>
            <w:r w:rsidRPr="005D064B">
              <w:rPr>
                <w:szCs w:val="28"/>
                <w:lang w:val="uk-UA"/>
              </w:rPr>
              <w:t>5,0</w:t>
            </w:r>
          </w:p>
        </w:tc>
      </w:tr>
      <w:tr w:rsidR="00D976CF" w:rsidRPr="005D064B">
        <w:tc>
          <w:tcPr>
            <w:tcW w:w="9593" w:type="dxa"/>
            <w:gridSpan w:val="4"/>
          </w:tcPr>
          <w:p w:rsidR="00D976CF" w:rsidRPr="005D064B" w:rsidRDefault="00D976CF" w:rsidP="00BE7973">
            <w:pPr>
              <w:ind w:firstLine="0"/>
              <w:rPr>
                <w:szCs w:val="28"/>
                <w:lang w:val="uk-UA"/>
              </w:rPr>
            </w:pPr>
            <w:r w:rsidRPr="005D064B">
              <w:rPr>
                <w:szCs w:val="28"/>
                <w:lang w:val="uk-UA"/>
              </w:rPr>
              <w:t>Катіони</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10.</w:t>
            </w:r>
          </w:p>
        </w:tc>
        <w:tc>
          <w:tcPr>
            <w:tcW w:w="4961" w:type="dxa"/>
          </w:tcPr>
          <w:p w:rsidR="00D976CF" w:rsidRPr="005D064B" w:rsidRDefault="00D976CF" w:rsidP="00BE7973">
            <w:pPr>
              <w:ind w:firstLine="0"/>
              <w:rPr>
                <w:szCs w:val="28"/>
                <w:lang w:val="uk-UA"/>
              </w:rPr>
            </w:pPr>
            <w:r w:rsidRPr="005D064B">
              <w:rPr>
                <w:szCs w:val="28"/>
                <w:lang w:val="uk-UA"/>
              </w:rPr>
              <w:t>Кальцій</w:t>
            </w:r>
          </w:p>
        </w:tc>
        <w:tc>
          <w:tcPr>
            <w:tcW w:w="1440" w:type="dxa"/>
          </w:tcPr>
          <w:p w:rsidR="00D976CF" w:rsidRPr="005D064B" w:rsidRDefault="00D976CF" w:rsidP="00BE7973">
            <w:pPr>
              <w:ind w:firstLine="0"/>
              <w:jc w:val="center"/>
              <w:rPr>
                <w:szCs w:val="28"/>
                <w:lang w:val="uk-UA"/>
              </w:rPr>
            </w:pPr>
            <w:r w:rsidRPr="005D064B">
              <w:rPr>
                <w:szCs w:val="28"/>
                <w:lang w:val="uk-UA"/>
              </w:rPr>
              <w:t>мг-екв/л</w:t>
            </w:r>
          </w:p>
        </w:tc>
        <w:tc>
          <w:tcPr>
            <w:tcW w:w="2292" w:type="dxa"/>
          </w:tcPr>
          <w:p w:rsidR="00D976CF" w:rsidRPr="005D064B" w:rsidRDefault="00D976CF" w:rsidP="00BE7973">
            <w:pPr>
              <w:ind w:firstLine="0"/>
              <w:jc w:val="center"/>
              <w:rPr>
                <w:szCs w:val="28"/>
                <w:lang w:val="uk-UA"/>
              </w:rPr>
            </w:pPr>
            <w:r w:rsidRPr="005D064B">
              <w:rPr>
                <w:szCs w:val="28"/>
                <w:lang w:val="uk-UA"/>
              </w:rPr>
              <w:t>7,0</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11.</w:t>
            </w:r>
          </w:p>
        </w:tc>
        <w:tc>
          <w:tcPr>
            <w:tcW w:w="4961" w:type="dxa"/>
          </w:tcPr>
          <w:p w:rsidR="00D976CF" w:rsidRPr="005D064B" w:rsidRDefault="00D976CF" w:rsidP="00BE7973">
            <w:pPr>
              <w:ind w:firstLine="0"/>
              <w:rPr>
                <w:szCs w:val="28"/>
                <w:lang w:val="uk-UA"/>
              </w:rPr>
            </w:pPr>
            <w:r w:rsidRPr="005D064B">
              <w:rPr>
                <w:szCs w:val="28"/>
                <w:lang w:val="uk-UA"/>
              </w:rPr>
              <w:t xml:space="preserve">Магній </w:t>
            </w:r>
          </w:p>
        </w:tc>
        <w:tc>
          <w:tcPr>
            <w:tcW w:w="1440" w:type="dxa"/>
          </w:tcPr>
          <w:p w:rsidR="00D976CF" w:rsidRPr="005D064B" w:rsidRDefault="00D976CF" w:rsidP="00BE7973">
            <w:pPr>
              <w:ind w:firstLine="0"/>
              <w:jc w:val="center"/>
              <w:rPr>
                <w:szCs w:val="28"/>
                <w:lang w:val="uk-UA"/>
              </w:rPr>
            </w:pPr>
            <w:r w:rsidRPr="005D064B">
              <w:rPr>
                <w:szCs w:val="28"/>
                <w:lang w:val="uk-UA"/>
              </w:rPr>
              <w:t>мг-екв/л</w:t>
            </w:r>
          </w:p>
        </w:tc>
        <w:tc>
          <w:tcPr>
            <w:tcW w:w="2292" w:type="dxa"/>
          </w:tcPr>
          <w:p w:rsidR="00D976CF" w:rsidRPr="005D064B" w:rsidRDefault="00D976CF" w:rsidP="00BE7973">
            <w:pPr>
              <w:ind w:firstLine="0"/>
              <w:jc w:val="center"/>
              <w:rPr>
                <w:szCs w:val="28"/>
                <w:lang w:val="uk-UA"/>
              </w:rPr>
            </w:pPr>
            <w:r w:rsidRPr="005D064B">
              <w:rPr>
                <w:szCs w:val="28"/>
                <w:lang w:val="uk-UA"/>
              </w:rPr>
              <w:t>3,0</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12.</w:t>
            </w:r>
          </w:p>
        </w:tc>
        <w:tc>
          <w:tcPr>
            <w:tcW w:w="4961" w:type="dxa"/>
          </w:tcPr>
          <w:p w:rsidR="00D976CF" w:rsidRPr="005D064B" w:rsidRDefault="00D976CF" w:rsidP="00BE7973">
            <w:pPr>
              <w:ind w:firstLine="0"/>
              <w:rPr>
                <w:szCs w:val="28"/>
                <w:lang w:val="uk-UA"/>
              </w:rPr>
            </w:pPr>
            <w:r w:rsidRPr="005D064B">
              <w:rPr>
                <w:szCs w:val="28"/>
                <w:lang w:val="uk-UA"/>
              </w:rPr>
              <w:t xml:space="preserve">Натрій </w:t>
            </w:r>
          </w:p>
        </w:tc>
        <w:tc>
          <w:tcPr>
            <w:tcW w:w="1440" w:type="dxa"/>
          </w:tcPr>
          <w:p w:rsidR="00D976CF" w:rsidRPr="005D064B" w:rsidRDefault="00D976CF" w:rsidP="00BE7973">
            <w:pPr>
              <w:ind w:firstLine="0"/>
              <w:jc w:val="center"/>
              <w:rPr>
                <w:szCs w:val="28"/>
                <w:lang w:val="uk-UA"/>
              </w:rPr>
            </w:pPr>
            <w:r w:rsidRPr="005D064B">
              <w:rPr>
                <w:szCs w:val="28"/>
                <w:lang w:val="uk-UA"/>
              </w:rPr>
              <w:t>мг-екв/л</w:t>
            </w:r>
          </w:p>
        </w:tc>
        <w:tc>
          <w:tcPr>
            <w:tcW w:w="2292" w:type="dxa"/>
          </w:tcPr>
          <w:p w:rsidR="00D976CF" w:rsidRPr="005D064B" w:rsidRDefault="00D976CF" w:rsidP="00BE7973">
            <w:pPr>
              <w:ind w:firstLine="0"/>
              <w:jc w:val="center"/>
              <w:rPr>
                <w:szCs w:val="28"/>
                <w:lang w:val="uk-UA"/>
              </w:rPr>
            </w:pPr>
            <w:r w:rsidRPr="005D064B">
              <w:rPr>
                <w:szCs w:val="28"/>
                <w:lang w:val="uk-UA"/>
              </w:rPr>
              <w:t>1,0</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13.</w:t>
            </w:r>
          </w:p>
        </w:tc>
        <w:tc>
          <w:tcPr>
            <w:tcW w:w="4961" w:type="dxa"/>
          </w:tcPr>
          <w:p w:rsidR="00D976CF" w:rsidRPr="005D064B" w:rsidRDefault="00D976CF" w:rsidP="00BE7973">
            <w:pPr>
              <w:ind w:firstLine="0"/>
              <w:rPr>
                <w:szCs w:val="28"/>
                <w:lang w:val="uk-UA"/>
              </w:rPr>
            </w:pPr>
            <w:r w:rsidRPr="005D064B">
              <w:rPr>
                <w:szCs w:val="28"/>
                <w:lang w:val="uk-UA"/>
              </w:rPr>
              <w:t xml:space="preserve">Залізо </w:t>
            </w:r>
          </w:p>
        </w:tc>
        <w:tc>
          <w:tcPr>
            <w:tcW w:w="1440" w:type="dxa"/>
          </w:tcPr>
          <w:p w:rsidR="00D976CF" w:rsidRPr="005D064B" w:rsidRDefault="00D976CF" w:rsidP="00BE7973">
            <w:pPr>
              <w:ind w:firstLine="0"/>
              <w:jc w:val="center"/>
              <w:rPr>
                <w:szCs w:val="28"/>
                <w:lang w:val="uk-UA"/>
              </w:rPr>
            </w:pPr>
            <w:r w:rsidRPr="005D064B">
              <w:rPr>
                <w:szCs w:val="28"/>
                <w:lang w:val="uk-UA"/>
              </w:rPr>
              <w:t>мг-екв/л</w:t>
            </w:r>
          </w:p>
        </w:tc>
        <w:tc>
          <w:tcPr>
            <w:tcW w:w="2292" w:type="dxa"/>
          </w:tcPr>
          <w:p w:rsidR="00D976CF" w:rsidRPr="005D064B" w:rsidRDefault="00D976CF" w:rsidP="00BE7973">
            <w:pPr>
              <w:ind w:firstLine="0"/>
              <w:jc w:val="center"/>
              <w:rPr>
                <w:szCs w:val="28"/>
                <w:lang w:val="uk-UA"/>
              </w:rPr>
            </w:pPr>
            <w:r w:rsidRPr="005D064B">
              <w:rPr>
                <w:szCs w:val="28"/>
                <w:lang w:val="uk-UA"/>
              </w:rPr>
              <w:t>Сліди</w:t>
            </w:r>
          </w:p>
        </w:tc>
      </w:tr>
      <w:tr w:rsidR="00D976CF" w:rsidRPr="005D064B">
        <w:tc>
          <w:tcPr>
            <w:tcW w:w="7301" w:type="dxa"/>
            <w:gridSpan w:val="3"/>
          </w:tcPr>
          <w:p w:rsidR="00D976CF" w:rsidRPr="005D064B" w:rsidRDefault="00D976CF" w:rsidP="00BE7973">
            <w:pPr>
              <w:ind w:firstLine="0"/>
              <w:jc w:val="center"/>
              <w:rPr>
                <w:szCs w:val="28"/>
                <w:lang w:val="uk-UA"/>
              </w:rPr>
            </w:pPr>
            <w:r w:rsidRPr="005D064B">
              <w:rPr>
                <w:szCs w:val="28"/>
                <w:lang w:val="uk-UA"/>
              </w:rPr>
              <w:t>Разом</w:t>
            </w:r>
          </w:p>
        </w:tc>
        <w:tc>
          <w:tcPr>
            <w:tcW w:w="2292" w:type="dxa"/>
          </w:tcPr>
          <w:p w:rsidR="00D976CF" w:rsidRPr="005D064B" w:rsidRDefault="00D976CF" w:rsidP="00BE7973">
            <w:pPr>
              <w:ind w:firstLine="0"/>
              <w:jc w:val="center"/>
              <w:rPr>
                <w:szCs w:val="28"/>
                <w:lang w:val="uk-UA"/>
              </w:rPr>
            </w:pPr>
            <w:r w:rsidRPr="005D064B">
              <w:rPr>
                <w:szCs w:val="28"/>
                <w:lang w:val="uk-UA"/>
              </w:rPr>
              <w:t>11,0</w:t>
            </w:r>
          </w:p>
        </w:tc>
      </w:tr>
      <w:tr w:rsidR="00D976CF" w:rsidRPr="005D064B">
        <w:tc>
          <w:tcPr>
            <w:tcW w:w="9593" w:type="dxa"/>
            <w:gridSpan w:val="4"/>
          </w:tcPr>
          <w:p w:rsidR="00D976CF" w:rsidRPr="005D064B" w:rsidRDefault="00D976CF" w:rsidP="00BE7973">
            <w:pPr>
              <w:ind w:firstLine="0"/>
              <w:rPr>
                <w:szCs w:val="28"/>
                <w:lang w:val="uk-UA"/>
              </w:rPr>
            </w:pPr>
            <w:r w:rsidRPr="005D064B">
              <w:rPr>
                <w:szCs w:val="28"/>
                <w:lang w:val="uk-UA"/>
              </w:rPr>
              <w:t>Аніони</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14.</w:t>
            </w:r>
          </w:p>
        </w:tc>
        <w:tc>
          <w:tcPr>
            <w:tcW w:w="4961" w:type="dxa"/>
          </w:tcPr>
          <w:p w:rsidR="00D976CF" w:rsidRPr="005D064B" w:rsidRDefault="00D976CF" w:rsidP="00BE7973">
            <w:pPr>
              <w:ind w:firstLine="0"/>
              <w:rPr>
                <w:szCs w:val="28"/>
                <w:lang w:val="uk-UA"/>
              </w:rPr>
            </w:pPr>
            <w:r w:rsidRPr="005D064B">
              <w:rPr>
                <w:szCs w:val="28"/>
                <w:lang w:val="uk-UA"/>
              </w:rPr>
              <w:t>Бікарбонати</w:t>
            </w:r>
          </w:p>
        </w:tc>
        <w:tc>
          <w:tcPr>
            <w:tcW w:w="1440" w:type="dxa"/>
          </w:tcPr>
          <w:p w:rsidR="00D976CF" w:rsidRPr="005D064B" w:rsidRDefault="00D976CF" w:rsidP="00BE7973">
            <w:pPr>
              <w:ind w:firstLine="0"/>
              <w:jc w:val="center"/>
              <w:rPr>
                <w:szCs w:val="28"/>
                <w:lang w:val="uk-UA"/>
              </w:rPr>
            </w:pPr>
            <w:r w:rsidRPr="005D064B">
              <w:rPr>
                <w:szCs w:val="28"/>
                <w:lang w:val="uk-UA"/>
              </w:rPr>
              <w:t>мг-екв/л</w:t>
            </w:r>
          </w:p>
        </w:tc>
        <w:tc>
          <w:tcPr>
            <w:tcW w:w="2292" w:type="dxa"/>
          </w:tcPr>
          <w:p w:rsidR="00D976CF" w:rsidRPr="005D064B" w:rsidRDefault="00D976CF" w:rsidP="00BE7973">
            <w:pPr>
              <w:ind w:firstLine="0"/>
              <w:jc w:val="center"/>
              <w:rPr>
                <w:szCs w:val="28"/>
                <w:lang w:val="uk-UA"/>
              </w:rPr>
            </w:pPr>
            <w:r w:rsidRPr="005D064B">
              <w:rPr>
                <w:szCs w:val="28"/>
                <w:lang w:val="uk-UA"/>
              </w:rPr>
              <w:t>5,0</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15.</w:t>
            </w:r>
          </w:p>
        </w:tc>
        <w:tc>
          <w:tcPr>
            <w:tcW w:w="4961" w:type="dxa"/>
          </w:tcPr>
          <w:p w:rsidR="00D976CF" w:rsidRPr="005D064B" w:rsidRDefault="00D976CF" w:rsidP="00BE7973">
            <w:pPr>
              <w:ind w:firstLine="0"/>
              <w:rPr>
                <w:szCs w:val="28"/>
                <w:lang w:val="uk-UA"/>
              </w:rPr>
            </w:pPr>
            <w:r w:rsidRPr="005D064B">
              <w:rPr>
                <w:szCs w:val="28"/>
                <w:lang w:val="uk-UA"/>
              </w:rPr>
              <w:t>Сульфати</w:t>
            </w:r>
          </w:p>
        </w:tc>
        <w:tc>
          <w:tcPr>
            <w:tcW w:w="1440" w:type="dxa"/>
          </w:tcPr>
          <w:p w:rsidR="00D976CF" w:rsidRPr="005D064B" w:rsidRDefault="00D976CF" w:rsidP="00BE7973">
            <w:pPr>
              <w:ind w:firstLine="0"/>
              <w:jc w:val="center"/>
              <w:rPr>
                <w:szCs w:val="28"/>
                <w:lang w:val="uk-UA"/>
              </w:rPr>
            </w:pPr>
            <w:r w:rsidRPr="005D064B">
              <w:rPr>
                <w:szCs w:val="28"/>
                <w:lang w:val="uk-UA"/>
              </w:rPr>
              <w:t>мг-екв/л</w:t>
            </w:r>
          </w:p>
        </w:tc>
        <w:tc>
          <w:tcPr>
            <w:tcW w:w="2292" w:type="dxa"/>
          </w:tcPr>
          <w:p w:rsidR="00D976CF" w:rsidRPr="005D064B" w:rsidRDefault="00D976CF" w:rsidP="00BE7973">
            <w:pPr>
              <w:ind w:firstLine="0"/>
              <w:jc w:val="center"/>
              <w:rPr>
                <w:szCs w:val="28"/>
                <w:lang w:val="uk-UA"/>
              </w:rPr>
            </w:pPr>
            <w:r w:rsidRPr="005D064B">
              <w:rPr>
                <w:szCs w:val="28"/>
                <w:lang w:val="uk-UA"/>
              </w:rPr>
              <w:t>2,0</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16.</w:t>
            </w:r>
          </w:p>
        </w:tc>
        <w:tc>
          <w:tcPr>
            <w:tcW w:w="4961" w:type="dxa"/>
          </w:tcPr>
          <w:p w:rsidR="00D976CF" w:rsidRPr="005D064B" w:rsidRDefault="00D976CF" w:rsidP="00BE7973">
            <w:pPr>
              <w:ind w:firstLine="0"/>
              <w:rPr>
                <w:szCs w:val="28"/>
                <w:lang w:val="uk-UA"/>
              </w:rPr>
            </w:pPr>
            <w:r w:rsidRPr="005D064B">
              <w:rPr>
                <w:szCs w:val="28"/>
                <w:lang w:val="uk-UA"/>
              </w:rPr>
              <w:t>Хлориди</w:t>
            </w:r>
          </w:p>
        </w:tc>
        <w:tc>
          <w:tcPr>
            <w:tcW w:w="1440" w:type="dxa"/>
          </w:tcPr>
          <w:p w:rsidR="00D976CF" w:rsidRPr="005D064B" w:rsidRDefault="00D976CF" w:rsidP="00BE7973">
            <w:pPr>
              <w:ind w:firstLine="0"/>
              <w:jc w:val="center"/>
              <w:rPr>
                <w:szCs w:val="28"/>
                <w:lang w:val="uk-UA"/>
              </w:rPr>
            </w:pPr>
            <w:r w:rsidRPr="005D064B">
              <w:rPr>
                <w:szCs w:val="28"/>
                <w:lang w:val="uk-UA"/>
              </w:rPr>
              <w:t>мг-екв/л</w:t>
            </w:r>
          </w:p>
        </w:tc>
        <w:tc>
          <w:tcPr>
            <w:tcW w:w="2292" w:type="dxa"/>
          </w:tcPr>
          <w:p w:rsidR="00D976CF" w:rsidRPr="005D064B" w:rsidRDefault="00D976CF" w:rsidP="00BE7973">
            <w:pPr>
              <w:ind w:firstLine="0"/>
              <w:jc w:val="center"/>
              <w:rPr>
                <w:szCs w:val="28"/>
                <w:lang w:val="uk-UA"/>
              </w:rPr>
            </w:pPr>
            <w:r w:rsidRPr="005D064B">
              <w:rPr>
                <w:szCs w:val="28"/>
                <w:lang w:val="uk-UA"/>
              </w:rPr>
              <w:t>3,0</w:t>
            </w:r>
          </w:p>
        </w:tc>
      </w:tr>
      <w:tr w:rsidR="00D976CF" w:rsidRPr="005D064B">
        <w:tc>
          <w:tcPr>
            <w:tcW w:w="900" w:type="dxa"/>
          </w:tcPr>
          <w:p w:rsidR="00D976CF" w:rsidRPr="005D064B" w:rsidRDefault="00D976CF" w:rsidP="00BE7973">
            <w:pPr>
              <w:ind w:firstLine="0"/>
              <w:jc w:val="center"/>
              <w:rPr>
                <w:szCs w:val="28"/>
                <w:lang w:val="uk-UA"/>
              </w:rPr>
            </w:pPr>
            <w:r w:rsidRPr="005D064B">
              <w:rPr>
                <w:szCs w:val="28"/>
                <w:lang w:val="uk-UA"/>
              </w:rPr>
              <w:t>17.</w:t>
            </w:r>
          </w:p>
        </w:tc>
        <w:tc>
          <w:tcPr>
            <w:tcW w:w="4961" w:type="dxa"/>
          </w:tcPr>
          <w:p w:rsidR="00D976CF" w:rsidRPr="005D064B" w:rsidRDefault="00D976CF" w:rsidP="00BE7973">
            <w:pPr>
              <w:ind w:firstLine="0"/>
              <w:rPr>
                <w:szCs w:val="28"/>
                <w:lang w:val="uk-UA"/>
              </w:rPr>
            </w:pPr>
            <w:r w:rsidRPr="005D064B">
              <w:rPr>
                <w:szCs w:val="28"/>
                <w:lang w:val="uk-UA"/>
              </w:rPr>
              <w:t xml:space="preserve">Кремнекислота </w:t>
            </w:r>
          </w:p>
        </w:tc>
        <w:tc>
          <w:tcPr>
            <w:tcW w:w="1440" w:type="dxa"/>
          </w:tcPr>
          <w:p w:rsidR="00D976CF" w:rsidRPr="005D064B" w:rsidRDefault="00D976CF" w:rsidP="00BE7973">
            <w:pPr>
              <w:ind w:firstLine="0"/>
              <w:jc w:val="center"/>
              <w:rPr>
                <w:szCs w:val="28"/>
                <w:lang w:val="uk-UA"/>
              </w:rPr>
            </w:pPr>
            <w:r w:rsidRPr="005D064B">
              <w:rPr>
                <w:szCs w:val="28"/>
                <w:lang w:val="uk-UA"/>
              </w:rPr>
              <w:t>мг-екв/л</w:t>
            </w:r>
          </w:p>
        </w:tc>
        <w:tc>
          <w:tcPr>
            <w:tcW w:w="2292" w:type="dxa"/>
          </w:tcPr>
          <w:p w:rsidR="00D976CF" w:rsidRPr="005D064B" w:rsidRDefault="00D976CF" w:rsidP="00BE7973">
            <w:pPr>
              <w:ind w:firstLine="0"/>
              <w:jc w:val="center"/>
              <w:rPr>
                <w:szCs w:val="28"/>
                <w:lang w:val="uk-UA"/>
              </w:rPr>
            </w:pPr>
            <w:r w:rsidRPr="005D064B">
              <w:rPr>
                <w:szCs w:val="28"/>
                <w:lang w:val="uk-UA"/>
              </w:rPr>
              <w:t>3,0</w:t>
            </w:r>
          </w:p>
        </w:tc>
      </w:tr>
      <w:tr w:rsidR="00D976CF" w:rsidRPr="005D064B">
        <w:tc>
          <w:tcPr>
            <w:tcW w:w="7301" w:type="dxa"/>
            <w:gridSpan w:val="3"/>
          </w:tcPr>
          <w:p w:rsidR="00D976CF" w:rsidRPr="005D064B" w:rsidRDefault="00D976CF" w:rsidP="00BE7973">
            <w:pPr>
              <w:ind w:firstLine="0"/>
              <w:jc w:val="center"/>
              <w:rPr>
                <w:szCs w:val="28"/>
                <w:lang w:val="uk-UA"/>
              </w:rPr>
            </w:pPr>
            <w:r w:rsidRPr="005D064B">
              <w:rPr>
                <w:szCs w:val="28"/>
                <w:lang w:val="uk-UA"/>
              </w:rPr>
              <w:t>Разом</w:t>
            </w:r>
          </w:p>
        </w:tc>
        <w:tc>
          <w:tcPr>
            <w:tcW w:w="2292" w:type="dxa"/>
          </w:tcPr>
          <w:p w:rsidR="00D976CF" w:rsidRPr="005D064B" w:rsidRDefault="00D976CF" w:rsidP="00BE7973">
            <w:pPr>
              <w:ind w:firstLine="0"/>
              <w:jc w:val="center"/>
              <w:rPr>
                <w:szCs w:val="28"/>
                <w:lang w:val="uk-UA"/>
              </w:rPr>
            </w:pPr>
            <w:r w:rsidRPr="005D064B">
              <w:rPr>
                <w:szCs w:val="28"/>
                <w:lang w:val="uk-UA"/>
              </w:rPr>
              <w:t>11,0</w:t>
            </w:r>
          </w:p>
        </w:tc>
      </w:tr>
    </w:tbl>
    <w:p w:rsidR="00D976CF" w:rsidRPr="005D064B" w:rsidRDefault="00027078" w:rsidP="00964083">
      <w:pPr>
        <w:pStyle w:val="0pozag3num"/>
      </w:pPr>
      <w:r w:rsidRPr="005D064B">
        <w:br w:type="page"/>
      </w:r>
      <w:bookmarkStart w:id="10" w:name="_Toc226180407"/>
      <w:bookmarkStart w:id="11" w:name="_Toc514972070"/>
      <w:r w:rsidR="00D976CF" w:rsidRPr="005D064B">
        <w:lastRenderedPageBreak/>
        <w:t>Вибір технологічної схеми</w:t>
      </w:r>
      <w:bookmarkEnd w:id="10"/>
      <w:bookmarkEnd w:id="11"/>
    </w:p>
    <w:p w:rsidR="00D976CF" w:rsidRPr="005D064B" w:rsidRDefault="00D976CF">
      <w:pPr>
        <w:pStyle w:val="0normal"/>
        <w:rPr>
          <w:color w:val="auto"/>
        </w:rPr>
      </w:pPr>
      <w:r w:rsidRPr="005D064B">
        <w:rPr>
          <w:color w:val="auto"/>
        </w:rPr>
        <w:t xml:space="preserve">Вибір технологічної схеми </w:t>
      </w:r>
      <w:r w:rsidR="00584810" w:rsidRPr="005D064B">
        <w:rPr>
          <w:color w:val="auto"/>
        </w:rPr>
        <w:t>і</w:t>
      </w:r>
      <w:r w:rsidRPr="005D064B">
        <w:rPr>
          <w:color w:val="auto"/>
        </w:rPr>
        <w:t xml:space="preserve"> складу споруд для </w:t>
      </w:r>
      <w:r w:rsidR="005D064B" w:rsidRPr="005D064B">
        <w:rPr>
          <w:color w:val="auto"/>
        </w:rPr>
        <w:t>прояснення і</w:t>
      </w:r>
      <w:r w:rsidRPr="005D064B">
        <w:rPr>
          <w:color w:val="auto"/>
        </w:rPr>
        <w:t xml:space="preserve"> кондиціювання води повинен виконуватись на </w:t>
      </w:r>
      <w:r w:rsidR="00584810" w:rsidRPr="005D064B">
        <w:rPr>
          <w:color w:val="auto"/>
        </w:rPr>
        <w:t>підставі</w:t>
      </w:r>
      <w:r w:rsidRPr="005D064B">
        <w:rPr>
          <w:color w:val="auto"/>
        </w:rPr>
        <w:t xml:space="preserve"> аналізу якості вихідної води, вимог по припустимому вмісту домішок в обробленій воді, корисн</w:t>
      </w:r>
      <w:r w:rsidR="00584810" w:rsidRPr="005D064B">
        <w:rPr>
          <w:color w:val="auto"/>
        </w:rPr>
        <w:t>ої</w:t>
      </w:r>
      <w:r w:rsidRPr="005D064B">
        <w:rPr>
          <w:color w:val="auto"/>
        </w:rPr>
        <w:t xml:space="preserve"> продуктивн</w:t>
      </w:r>
      <w:r w:rsidR="00584810" w:rsidRPr="005D064B">
        <w:rPr>
          <w:color w:val="auto"/>
        </w:rPr>
        <w:t>о</w:t>
      </w:r>
      <w:r w:rsidRPr="005D064B">
        <w:rPr>
          <w:color w:val="auto"/>
        </w:rPr>
        <w:t>ст</w:t>
      </w:r>
      <w:r w:rsidR="00584810" w:rsidRPr="005D064B">
        <w:rPr>
          <w:color w:val="auto"/>
        </w:rPr>
        <w:t>і</w:t>
      </w:r>
      <w:r w:rsidRPr="005D064B">
        <w:rPr>
          <w:color w:val="auto"/>
        </w:rPr>
        <w:t xml:space="preserve"> споруд по обробці води.</w:t>
      </w:r>
    </w:p>
    <w:p w:rsidR="00D976CF" w:rsidRPr="005D064B" w:rsidRDefault="00D976CF">
      <w:pPr>
        <w:pStyle w:val="0normal"/>
        <w:rPr>
          <w:color w:val="auto"/>
        </w:rPr>
      </w:pPr>
      <w:r w:rsidRPr="005D064B">
        <w:rPr>
          <w:color w:val="auto"/>
        </w:rPr>
        <w:t xml:space="preserve">Вимоги до води, використовуваної на промислових підприємствах з різними технологічними процесами, можуть мати істотні розбіжності. У таких випадках вихідна вода піддається різним способам очищення </w:t>
      </w:r>
      <w:r w:rsidR="004D2C6A" w:rsidRPr="005D064B">
        <w:rPr>
          <w:color w:val="auto"/>
        </w:rPr>
        <w:t>і</w:t>
      </w:r>
      <w:r w:rsidRPr="005D064B">
        <w:rPr>
          <w:color w:val="auto"/>
        </w:rPr>
        <w:t xml:space="preserve"> кондиціювання.</w:t>
      </w:r>
    </w:p>
    <w:p w:rsidR="00D976CF" w:rsidRPr="005D064B" w:rsidRDefault="00D976CF">
      <w:pPr>
        <w:pStyle w:val="0normal"/>
        <w:rPr>
          <w:color w:val="auto"/>
        </w:rPr>
      </w:pPr>
      <w:r w:rsidRPr="005D064B">
        <w:rPr>
          <w:color w:val="auto"/>
        </w:rPr>
        <w:t>Іноді рішення цього завдання досягається об'єднанням декількох потоків, найбільш близьки</w:t>
      </w:r>
      <w:r w:rsidR="00584810" w:rsidRPr="005D064B">
        <w:rPr>
          <w:color w:val="auto"/>
        </w:rPr>
        <w:t>х</w:t>
      </w:r>
      <w:r w:rsidRPr="005D064B">
        <w:rPr>
          <w:color w:val="auto"/>
        </w:rPr>
        <w:t xml:space="preserve"> по якості води.</w:t>
      </w:r>
    </w:p>
    <w:p w:rsidR="00D976CF" w:rsidRPr="005D064B" w:rsidRDefault="00D976CF">
      <w:pPr>
        <w:pStyle w:val="0normal"/>
        <w:rPr>
          <w:color w:val="auto"/>
        </w:rPr>
      </w:pPr>
      <w:r w:rsidRPr="005D064B">
        <w:rPr>
          <w:color w:val="auto"/>
        </w:rPr>
        <w:t>При відсутності достатніх даних у завданні на проектування варто звернутися до спеціальної технічної літератури, у якій описані основні виробничі процеси, зазначені цілі водоспоживання, питомі витрати й вимоги до якості використовуваної води.</w:t>
      </w:r>
    </w:p>
    <w:p w:rsidR="00D976CF" w:rsidRPr="005D064B" w:rsidRDefault="00D976CF">
      <w:pPr>
        <w:pStyle w:val="0normal"/>
        <w:rPr>
          <w:color w:val="auto"/>
        </w:rPr>
      </w:pPr>
      <w:r w:rsidRPr="005D064B">
        <w:rPr>
          <w:color w:val="auto"/>
        </w:rPr>
        <w:t>Вибір остаточної схеми водопідготовки повинен обґрунтовуватися техніко-економічним порівнянням різних варіантів технічного рішення.</w:t>
      </w:r>
    </w:p>
    <w:p w:rsidR="00D976CF" w:rsidRPr="005D064B" w:rsidRDefault="003A5544" w:rsidP="005A633B">
      <w:pPr>
        <w:pStyle w:val="0Podzag2numukr"/>
      </w:pPr>
      <w:r w:rsidRPr="005D064B">
        <w:br w:type="page"/>
      </w:r>
      <w:bookmarkStart w:id="12" w:name="_Toc226180408"/>
      <w:bookmarkStart w:id="13" w:name="_Toc514972071"/>
      <w:r w:rsidRPr="005D064B">
        <w:lastRenderedPageBreak/>
        <w:t>Технологічні процеси підготовки технічної води</w:t>
      </w:r>
      <w:bookmarkEnd w:id="12"/>
      <w:bookmarkEnd w:id="13"/>
    </w:p>
    <w:p w:rsidR="00D976CF" w:rsidRPr="005D064B" w:rsidRDefault="00DC1DE5" w:rsidP="00964083">
      <w:pPr>
        <w:pStyle w:val="0pozag3num"/>
      </w:pPr>
      <w:bookmarkStart w:id="14" w:name="_Toc226180409"/>
      <w:bookmarkStart w:id="15" w:name="_Toc514972072"/>
      <w:r w:rsidRPr="005D064B">
        <w:t>Прояснення і</w:t>
      </w:r>
      <w:r w:rsidR="00D976CF" w:rsidRPr="005D064B">
        <w:t xml:space="preserve"> знебарвлення води</w:t>
      </w:r>
      <w:bookmarkEnd w:id="14"/>
      <w:bookmarkEnd w:id="15"/>
    </w:p>
    <w:p w:rsidR="00D976CF" w:rsidRPr="005D064B" w:rsidRDefault="00D976CF" w:rsidP="004E35B8">
      <w:pPr>
        <w:pStyle w:val="0normal"/>
        <w:spacing w:line="348" w:lineRule="auto"/>
        <w:rPr>
          <w:color w:val="auto"/>
        </w:rPr>
      </w:pPr>
      <w:r w:rsidRPr="005D064B">
        <w:rPr>
          <w:color w:val="auto"/>
        </w:rPr>
        <w:t xml:space="preserve">Для глибокого прояснення </w:t>
      </w:r>
      <w:r w:rsidR="004D2C6A" w:rsidRPr="005D064B">
        <w:rPr>
          <w:color w:val="auto"/>
        </w:rPr>
        <w:t>та</w:t>
      </w:r>
      <w:r w:rsidRPr="005D064B">
        <w:rPr>
          <w:color w:val="auto"/>
        </w:rPr>
        <w:t xml:space="preserve"> знебарвлення технічної води склад основних технологічних споруд рекомендується</w:t>
      </w:r>
      <w:r w:rsidR="00144CD4" w:rsidRPr="005D064B">
        <w:rPr>
          <w:color w:val="auto"/>
        </w:rPr>
        <w:t xml:space="preserve"> приймати відповідно до </w:t>
      </w:r>
      <w:r w:rsidRPr="005D064B">
        <w:rPr>
          <w:color w:val="auto"/>
        </w:rPr>
        <w:t>[1</w:t>
      </w:r>
      <w:r w:rsidR="00144CD4" w:rsidRPr="005D064B">
        <w:rPr>
          <w:color w:val="auto"/>
        </w:rPr>
        <w:t>, табл. 22</w:t>
      </w:r>
      <w:r w:rsidRPr="005D064B">
        <w:rPr>
          <w:color w:val="auto"/>
        </w:rPr>
        <w:t xml:space="preserve">]. Слід зазначити, що для підготовки технічної води в ряді випадків доцільно розширити область застосування напірних фільтрів, що дозволяють виключити будівництво </w:t>
      </w:r>
      <w:r w:rsidR="004D2C6A" w:rsidRPr="005D064B">
        <w:rPr>
          <w:color w:val="auto"/>
        </w:rPr>
        <w:t>і</w:t>
      </w:r>
      <w:r w:rsidRPr="005D064B">
        <w:rPr>
          <w:color w:val="auto"/>
        </w:rPr>
        <w:t xml:space="preserve"> експлуатацію резервуарів фільтрованої води </w:t>
      </w:r>
      <w:r w:rsidR="004D2C6A" w:rsidRPr="005D064B">
        <w:rPr>
          <w:color w:val="auto"/>
        </w:rPr>
        <w:t>та</w:t>
      </w:r>
      <w:r w:rsidRPr="005D064B">
        <w:rPr>
          <w:color w:val="auto"/>
        </w:rPr>
        <w:t xml:space="preserve"> насосної станції II підйому, не обмежуючи їхнє використання максимальною добовою продуктивністю станції в 3000 м</w:t>
      </w:r>
      <w:r w:rsidRPr="005D064B">
        <w:rPr>
          <w:color w:val="auto"/>
          <w:vertAlign w:val="superscript"/>
        </w:rPr>
        <w:t>3</w:t>
      </w:r>
      <w:r w:rsidRPr="005D064B">
        <w:rPr>
          <w:color w:val="auto"/>
        </w:rPr>
        <w:t>. Вони можуть бути також використані без застосування коагулянту для часткового прояснення природної води, що містить до 100 мг/л ЗР.</w:t>
      </w:r>
    </w:p>
    <w:p w:rsidR="00D976CF" w:rsidRPr="005D064B" w:rsidRDefault="00D976CF" w:rsidP="004E35B8">
      <w:pPr>
        <w:pStyle w:val="0normal"/>
        <w:spacing w:line="348" w:lineRule="auto"/>
        <w:rPr>
          <w:color w:val="auto"/>
        </w:rPr>
      </w:pPr>
      <w:r w:rsidRPr="005D064B">
        <w:rPr>
          <w:color w:val="auto"/>
        </w:rPr>
        <w:t>Розрахунок швидких напірних фільтрів виконується так само, як і розрахунок швидких відкритих фільтрів [1].</w:t>
      </w:r>
    </w:p>
    <w:p w:rsidR="00D976CF" w:rsidRPr="005D064B" w:rsidRDefault="00D976CF" w:rsidP="004E35B8">
      <w:pPr>
        <w:pStyle w:val="0normal"/>
        <w:spacing w:line="348" w:lineRule="auto"/>
        <w:rPr>
          <w:color w:val="auto"/>
        </w:rPr>
      </w:pPr>
      <w:r w:rsidRPr="005D064B">
        <w:rPr>
          <w:color w:val="auto"/>
        </w:rPr>
        <w:t xml:space="preserve">Поряд зі швидкими напірними фільтрами для часткового прояснення природної води, що містить до 50 мг/л ЗР, доцільно застосовувати високопродуктивні фільтрувальні станції з надшвидкісними фільтрами, що дозволяють одержати фільтровану воду з вмістом ЗР у межах 3-5 мг/л. Ці станції </w:t>
      </w:r>
      <w:r w:rsidR="005E2CE9" w:rsidRPr="005D064B">
        <w:rPr>
          <w:color w:val="auto"/>
        </w:rPr>
        <w:t>представляють</w:t>
      </w:r>
      <w:r w:rsidRPr="005D064B">
        <w:rPr>
          <w:color w:val="auto"/>
        </w:rPr>
        <w:t xml:space="preserve"> собою батарею з 6-10 (оптимальна кількість - 8) напірних фільтрів, що працюють у режимі надшвидкісного фільтрування. Сутність режиму полягає в пропуску води з високими</w:t>
      </w:r>
      <w:r w:rsidR="005E2CE9" w:rsidRPr="005D064B">
        <w:rPr>
          <w:color w:val="auto"/>
        </w:rPr>
        <w:t xml:space="preserve"> швидкостями</w:t>
      </w:r>
      <w:r w:rsidRPr="005D064B">
        <w:rPr>
          <w:color w:val="auto"/>
        </w:rPr>
        <w:t>, що знижуються протягом фільтроциклу, без їхнього регулювання при постійній різниці тисків, вимірюваних на вході в блок фільтрів і на виході з нього.</w:t>
      </w:r>
    </w:p>
    <w:p w:rsidR="00D976CF" w:rsidRPr="005D064B" w:rsidRDefault="00D976CF" w:rsidP="004E35B8">
      <w:pPr>
        <w:pStyle w:val="0normal"/>
        <w:spacing w:line="348" w:lineRule="auto"/>
        <w:rPr>
          <w:color w:val="auto"/>
        </w:rPr>
      </w:pPr>
      <w:r w:rsidRPr="005D064B">
        <w:rPr>
          <w:color w:val="auto"/>
        </w:rPr>
        <w:t xml:space="preserve">Надшвидкісні фільтрувальні станції працюють із автоматичним керуванням всіма технологічними операціями. Залежно від якості вихідної води призначається певний інтервал часу між промиваннями фільтрів, відповідно до якого фільтри по черзі автоматично виводяться на промивання, промиваються власним фільтратом з напірного колектора фільтрованої води </w:t>
      </w:r>
      <w:r w:rsidR="003874D1" w:rsidRPr="005D064B">
        <w:rPr>
          <w:color w:val="auto"/>
        </w:rPr>
        <w:t>та</w:t>
      </w:r>
      <w:r w:rsidRPr="005D064B">
        <w:rPr>
          <w:color w:val="auto"/>
        </w:rPr>
        <w:t xml:space="preserve"> уводяться в роботу із закінчення промивання.</w:t>
      </w:r>
    </w:p>
    <w:p w:rsidR="00D976CF" w:rsidRPr="005D064B" w:rsidRDefault="00D976CF" w:rsidP="004E35B8">
      <w:pPr>
        <w:pStyle w:val="0normal"/>
        <w:spacing w:line="348" w:lineRule="auto"/>
        <w:rPr>
          <w:color w:val="auto"/>
        </w:rPr>
      </w:pPr>
      <w:r w:rsidRPr="005D064B">
        <w:rPr>
          <w:color w:val="auto"/>
        </w:rPr>
        <w:lastRenderedPageBreak/>
        <w:t xml:space="preserve">Надшвидкісні фільтри рекомендується виготовляти з корпусів </w:t>
      </w:r>
      <w:r w:rsidR="00704213" w:rsidRPr="005D064B">
        <w:rPr>
          <w:color w:val="auto"/>
        </w:rPr>
        <w:t>Na-катіон</w:t>
      </w:r>
      <w:r w:rsidRPr="005D064B">
        <w:rPr>
          <w:color w:val="auto"/>
        </w:rPr>
        <w:t>ітових фільтрів I ступеня із трубчастим дренажем. Крім дренажної системи для розподілу води при промиванні влаштовується трубчаста розподільна система для под</w:t>
      </w:r>
      <w:r w:rsidR="003874D1" w:rsidRPr="005D064B">
        <w:rPr>
          <w:color w:val="auto"/>
        </w:rPr>
        <w:t>ачі стисненого повітря. Водяну та</w:t>
      </w:r>
      <w:r w:rsidRPr="005D064B">
        <w:rPr>
          <w:color w:val="auto"/>
        </w:rPr>
        <w:t xml:space="preserve"> повітряну розподільні системи варто конструювати </w:t>
      </w:r>
      <w:r w:rsidR="003874D1" w:rsidRPr="005D064B">
        <w:rPr>
          <w:color w:val="auto"/>
        </w:rPr>
        <w:t>і</w:t>
      </w:r>
      <w:r w:rsidRPr="005D064B">
        <w:rPr>
          <w:color w:val="auto"/>
        </w:rPr>
        <w:t xml:space="preserve"> розраховувати відповідно до вказівок, наведених в пп. 6.114-6.115 [1].</w:t>
      </w:r>
      <w:r w:rsidR="005D064B">
        <w:rPr>
          <w:color w:val="auto"/>
        </w:rPr>
        <w:t xml:space="preserve"> </w:t>
      </w:r>
      <w:r w:rsidRPr="005D064B">
        <w:rPr>
          <w:color w:val="auto"/>
        </w:rPr>
        <w:t>Як фільтруючий матеріал слід використовувати кварцовий пісок крупністю 1,0-2,0 мм із коефіцієнтом неоднорідності  до 2.Висота шару завантаження - 2,6 м.</w:t>
      </w:r>
    </w:p>
    <w:p w:rsidR="00D976CF" w:rsidRPr="005D064B" w:rsidRDefault="00D976CF">
      <w:pPr>
        <w:pStyle w:val="0normal"/>
        <w:rPr>
          <w:color w:val="auto"/>
        </w:rPr>
      </w:pPr>
      <w:r w:rsidRPr="005D064B">
        <w:rPr>
          <w:color w:val="auto"/>
        </w:rPr>
        <w:t xml:space="preserve">Площа фільтра </w:t>
      </w:r>
      <w:r w:rsidRPr="005D064B">
        <w:rPr>
          <w:i/>
          <w:color w:val="auto"/>
        </w:rPr>
        <w:t>f</w:t>
      </w:r>
      <w:r w:rsidRPr="005D064B">
        <w:rPr>
          <w:i/>
          <w:color w:val="auto"/>
          <w:vertAlign w:val="subscript"/>
        </w:rPr>
        <w:t>ф</w:t>
      </w:r>
      <w:r w:rsidRPr="005D064B">
        <w:rPr>
          <w:color w:val="auto"/>
        </w:rPr>
        <w:t xml:space="preserve"> попередньо визначається </w:t>
      </w:r>
      <w:r w:rsidR="00603F28" w:rsidRPr="005D064B">
        <w:rPr>
          <w:color w:val="auto"/>
        </w:rPr>
        <w:t>за формулою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2B4B" w:rsidRPr="005D064B" w:rsidTr="009D3811">
        <w:tc>
          <w:tcPr>
            <w:tcW w:w="9039" w:type="dxa"/>
            <w:vAlign w:val="center"/>
          </w:tcPr>
          <w:p w:rsidR="007A2B4B" w:rsidRPr="005D064B" w:rsidRDefault="007A2B4B" w:rsidP="009D3811">
            <w:pPr>
              <w:pStyle w:val="0normal"/>
              <w:spacing w:before="120" w:after="120"/>
              <w:ind w:firstLine="0"/>
              <w:jc w:val="center"/>
              <w:rPr>
                <w:color w:val="auto"/>
              </w:rPr>
            </w:pPr>
            <w:r w:rsidRPr="005D064B">
              <w:rPr>
                <w:color w:val="auto"/>
                <w:position w:val="-32"/>
              </w:rPr>
              <w:object w:dxaOrig="1219" w:dyaOrig="740">
                <v:shape id="_x0000_i1033" type="#_x0000_t75" style="width:79.35pt;height:45.8pt" o:ole="">
                  <v:imagedata r:id="rId27" o:title=""/>
                </v:shape>
                <o:OLEObject Type="Embed" ProgID="Equation.3" ShapeID="_x0000_i1033" DrawAspect="Content" ObjectID="_1588714477" r:id="rId28"/>
              </w:object>
            </w:r>
            <w:r w:rsidRPr="005D064B">
              <w:rPr>
                <w:color w:val="auto"/>
              </w:rPr>
              <w:t>, м</w:t>
            </w:r>
            <w:r w:rsidRPr="005D064B">
              <w:rPr>
                <w:color w:val="auto"/>
                <w:vertAlign w:val="superscript"/>
              </w:rPr>
              <w:t>2</w:t>
            </w:r>
            <w:r w:rsidRPr="005D064B">
              <w:rPr>
                <w:color w:val="auto"/>
              </w:rPr>
              <w:t>,</w:t>
            </w:r>
          </w:p>
        </w:tc>
        <w:tc>
          <w:tcPr>
            <w:tcW w:w="816" w:type="dxa"/>
            <w:vAlign w:val="center"/>
          </w:tcPr>
          <w:p w:rsidR="007A2B4B" w:rsidRPr="005D064B" w:rsidRDefault="007A2B4B" w:rsidP="00021AF4">
            <w:pPr>
              <w:pStyle w:val="numformula"/>
              <w:rPr>
                <w:lang w:val="uk-UA"/>
              </w:rPr>
            </w:pPr>
          </w:p>
        </w:tc>
      </w:tr>
    </w:tbl>
    <w:p w:rsidR="00D976CF" w:rsidRPr="005D064B" w:rsidRDefault="00D976CF" w:rsidP="004E35B8">
      <w:pPr>
        <w:pStyle w:val="0normal"/>
        <w:spacing w:line="348" w:lineRule="auto"/>
        <w:rPr>
          <w:color w:val="auto"/>
        </w:rPr>
      </w:pPr>
      <w:r w:rsidRPr="005D064B">
        <w:rPr>
          <w:color w:val="auto"/>
        </w:rPr>
        <w:t xml:space="preserve">де </w:t>
      </w:r>
      <w:r w:rsidRPr="005D064B">
        <w:rPr>
          <w:i/>
          <w:color w:val="auto"/>
        </w:rPr>
        <w:t>Q</w:t>
      </w:r>
      <w:r w:rsidRPr="005D064B">
        <w:rPr>
          <w:i/>
          <w:color w:val="auto"/>
          <w:vertAlign w:val="subscript"/>
        </w:rPr>
        <w:t>еф</w:t>
      </w:r>
      <w:r w:rsidRPr="005D064B">
        <w:rPr>
          <w:color w:val="auto"/>
        </w:rPr>
        <w:t>– витрата води, що подається споживачеві, м</w:t>
      </w:r>
      <w:r w:rsidRPr="005D064B">
        <w:rPr>
          <w:color w:val="auto"/>
          <w:vertAlign w:val="superscript"/>
        </w:rPr>
        <w:t>3</w:t>
      </w:r>
      <w:r w:rsidRPr="005D064B">
        <w:rPr>
          <w:color w:val="auto"/>
        </w:rPr>
        <w:t xml:space="preserve">/г; </w:t>
      </w:r>
    </w:p>
    <w:p w:rsidR="00D976CF" w:rsidRPr="005D064B" w:rsidRDefault="00D976CF" w:rsidP="004E35B8">
      <w:pPr>
        <w:pStyle w:val="0normal"/>
        <w:spacing w:line="348" w:lineRule="auto"/>
        <w:rPr>
          <w:color w:val="auto"/>
        </w:rPr>
      </w:pPr>
      <w:r w:rsidRPr="005D064B">
        <w:rPr>
          <w:color w:val="auto"/>
          <w:position w:val="-14"/>
        </w:rPr>
        <w:object w:dxaOrig="320" w:dyaOrig="400">
          <v:shape id="_x0000_i1034" type="#_x0000_t75" style="width:19.65pt;height:22.9pt" o:ole="">
            <v:imagedata r:id="rId29" o:title=""/>
          </v:shape>
          <o:OLEObject Type="Embed" ProgID="Equation.3" ShapeID="_x0000_i1034" DrawAspect="Content" ObjectID="_1588714478" r:id="rId30"/>
        </w:object>
      </w:r>
      <w:r w:rsidRPr="005D064B">
        <w:rPr>
          <w:color w:val="auto"/>
        </w:rPr>
        <w:t xml:space="preserve"> – середня швидкість фільтрування по блоку</w:t>
      </w:r>
      <w:r w:rsidR="00C9565E" w:rsidRPr="005D064B">
        <w:rPr>
          <w:color w:val="auto"/>
        </w:rPr>
        <w:t xml:space="preserve">, м/г; </w:t>
      </w:r>
      <w:r w:rsidRPr="005D064B">
        <w:rPr>
          <w:color w:val="auto"/>
          <w:position w:val="-14"/>
        </w:rPr>
        <w:object w:dxaOrig="320" w:dyaOrig="400">
          <v:shape id="_x0000_i1035" type="#_x0000_t75" style="width:19.65pt;height:22.9pt" o:ole="">
            <v:imagedata r:id="rId31" o:title=""/>
          </v:shape>
          <o:OLEObject Type="Embed" ProgID="Equation.3" ShapeID="_x0000_i1035" DrawAspect="Content" ObjectID="_1588714479" r:id="rId32"/>
        </w:object>
      </w:r>
      <w:r w:rsidRPr="005D064B">
        <w:rPr>
          <w:color w:val="auto"/>
        </w:rPr>
        <w:t xml:space="preserve"> = 25–30 м/г; </w:t>
      </w:r>
    </w:p>
    <w:p w:rsidR="00D976CF" w:rsidRPr="005D064B" w:rsidRDefault="00D976CF" w:rsidP="004E35B8">
      <w:pPr>
        <w:pStyle w:val="0normal"/>
        <w:spacing w:line="348" w:lineRule="auto"/>
        <w:rPr>
          <w:color w:val="auto"/>
        </w:rPr>
      </w:pPr>
      <w:r w:rsidRPr="005D064B">
        <w:rPr>
          <w:i/>
          <w:color w:val="auto"/>
        </w:rPr>
        <w:t>n</w:t>
      </w:r>
      <w:r w:rsidRPr="005D064B">
        <w:rPr>
          <w:i/>
          <w:color w:val="auto"/>
          <w:vertAlign w:val="subscript"/>
        </w:rPr>
        <w:t>ф</w:t>
      </w:r>
      <w:r w:rsidRPr="005D064B">
        <w:rPr>
          <w:color w:val="auto"/>
        </w:rPr>
        <w:t xml:space="preserve">– кількість фільтрів у блоці, </w:t>
      </w:r>
      <w:r w:rsidRPr="005D064B">
        <w:rPr>
          <w:i/>
          <w:color w:val="auto"/>
        </w:rPr>
        <w:t>n</w:t>
      </w:r>
      <w:r w:rsidRPr="005D064B">
        <w:rPr>
          <w:i/>
          <w:color w:val="auto"/>
          <w:vertAlign w:val="subscript"/>
        </w:rPr>
        <w:t>ф</w:t>
      </w:r>
      <w:r w:rsidRPr="005D064B">
        <w:rPr>
          <w:color w:val="auto"/>
        </w:rPr>
        <w:t>= 6–10.</w:t>
      </w:r>
    </w:p>
    <w:p w:rsidR="00C9565E" w:rsidRPr="005D064B" w:rsidRDefault="00C9565E" w:rsidP="004E35B8">
      <w:pPr>
        <w:pStyle w:val="0normal"/>
        <w:spacing w:line="348" w:lineRule="auto"/>
        <w:rPr>
          <w:color w:val="auto"/>
          <w:sz w:val="10"/>
          <w:szCs w:val="10"/>
        </w:rPr>
      </w:pPr>
    </w:p>
    <w:p w:rsidR="00D976CF" w:rsidRPr="005D064B" w:rsidRDefault="00D976CF" w:rsidP="004E35B8">
      <w:pPr>
        <w:pStyle w:val="0normal"/>
        <w:spacing w:line="348" w:lineRule="auto"/>
        <w:rPr>
          <w:color w:val="auto"/>
        </w:rPr>
      </w:pPr>
      <w:r w:rsidRPr="005D064B">
        <w:rPr>
          <w:color w:val="auto"/>
        </w:rPr>
        <w:t>До завдань автоматики надшвидкісних фільтрувальних станцій відносяться:</w:t>
      </w:r>
    </w:p>
    <w:p w:rsidR="00D976CF" w:rsidRPr="005D064B" w:rsidRDefault="00D976CF" w:rsidP="004E35B8">
      <w:pPr>
        <w:pStyle w:val="0normal"/>
        <w:spacing w:line="348" w:lineRule="auto"/>
        <w:rPr>
          <w:color w:val="auto"/>
        </w:rPr>
      </w:pPr>
      <w:r w:rsidRPr="005D064B">
        <w:rPr>
          <w:color w:val="auto"/>
        </w:rPr>
        <w:t>1) дотримання заданого інтервалу часу між промиваннями фільтрів (закінченням промивання одного фільтра й початком промивання наступного).</w:t>
      </w:r>
    </w:p>
    <w:p w:rsidR="00D976CF" w:rsidRPr="005D064B" w:rsidRDefault="00D976CF" w:rsidP="004E35B8">
      <w:pPr>
        <w:pStyle w:val="0normal"/>
        <w:spacing w:line="348" w:lineRule="auto"/>
        <w:rPr>
          <w:color w:val="auto"/>
        </w:rPr>
      </w:pPr>
      <w:r w:rsidRPr="005D064B">
        <w:rPr>
          <w:color w:val="auto"/>
        </w:rPr>
        <w:t xml:space="preserve">Величина інтервалу часу залежить від якості вихідної води й призначається обслуговуючим персоналом. Для цієї мети в системі автоматики передбачається блок режимів, що забезпечує завдання наступних інтервалів часу: i = 0, 5, 10, 15, 20, 30, 40, 50 і 60 </w:t>
      </w:r>
      <w:r w:rsidR="005D064B" w:rsidRPr="005D064B">
        <w:rPr>
          <w:color w:val="auto"/>
        </w:rPr>
        <w:t>хв.</w:t>
      </w:r>
      <w:r w:rsidRPr="005D064B">
        <w:rPr>
          <w:color w:val="auto"/>
        </w:rPr>
        <w:t>;</w:t>
      </w:r>
    </w:p>
    <w:p w:rsidR="00D976CF" w:rsidRPr="005D064B" w:rsidRDefault="00D976CF" w:rsidP="004E35B8">
      <w:pPr>
        <w:pStyle w:val="0normal"/>
        <w:spacing w:line="348" w:lineRule="auto"/>
        <w:rPr>
          <w:color w:val="auto"/>
        </w:rPr>
      </w:pPr>
      <w:r w:rsidRPr="005D064B">
        <w:rPr>
          <w:color w:val="auto"/>
        </w:rPr>
        <w:t>2) дотримання порядку (черговості) вимкнення фільтрів на промивання;</w:t>
      </w:r>
    </w:p>
    <w:p w:rsidR="00D976CF" w:rsidRPr="005D064B" w:rsidRDefault="00D976CF" w:rsidP="004E35B8">
      <w:pPr>
        <w:pStyle w:val="0normal"/>
        <w:spacing w:line="348" w:lineRule="auto"/>
        <w:rPr>
          <w:color w:val="auto"/>
        </w:rPr>
      </w:pPr>
      <w:r w:rsidRPr="005D064B">
        <w:rPr>
          <w:color w:val="auto"/>
        </w:rPr>
        <w:t>3) виконання заданої програми операції по промивці фільтра.</w:t>
      </w:r>
    </w:p>
    <w:p w:rsidR="00D976CF" w:rsidRPr="005D064B" w:rsidRDefault="00D976CF" w:rsidP="004E35B8">
      <w:pPr>
        <w:pStyle w:val="0normal"/>
        <w:spacing w:line="348" w:lineRule="auto"/>
        <w:rPr>
          <w:color w:val="auto"/>
        </w:rPr>
      </w:pPr>
      <w:r w:rsidRPr="005D064B">
        <w:rPr>
          <w:color w:val="auto"/>
        </w:rPr>
        <w:t>Програма промивання фільтрів складається з наступних операцій:</w:t>
      </w:r>
    </w:p>
    <w:p w:rsidR="00D976CF" w:rsidRPr="005D064B" w:rsidRDefault="00D976CF" w:rsidP="004E35B8">
      <w:pPr>
        <w:pStyle w:val="0normal"/>
        <w:tabs>
          <w:tab w:val="left" w:pos="0"/>
        </w:tabs>
        <w:spacing w:line="348" w:lineRule="auto"/>
        <w:ind w:left="1080" w:hanging="360"/>
        <w:rPr>
          <w:color w:val="auto"/>
        </w:rPr>
      </w:pPr>
      <w:r w:rsidRPr="005D064B">
        <w:rPr>
          <w:color w:val="auto"/>
        </w:rPr>
        <w:t xml:space="preserve">а) барботування завантаження стисненим повітрям з інтенсивністю </w:t>
      </w:r>
      <w:r w:rsidR="00E67AA3" w:rsidRPr="005D064B">
        <w:rPr>
          <w:color w:val="auto"/>
        </w:rPr>
        <w:br/>
      </w:r>
      <w:r w:rsidRPr="005D064B">
        <w:rPr>
          <w:color w:val="auto"/>
          <w:position w:val="-12"/>
        </w:rPr>
        <w:object w:dxaOrig="420" w:dyaOrig="380">
          <v:shape id="_x0000_i1036" type="#_x0000_t75" style="width:26.2pt;height:22.1pt" o:ole="">
            <v:imagedata r:id="rId33" o:title=""/>
          </v:shape>
          <o:OLEObject Type="Embed" ProgID="Equation.3" ShapeID="_x0000_i1036" DrawAspect="Content" ObjectID="_1588714480" r:id="rId34"/>
        </w:object>
      </w:r>
      <w:r w:rsidRPr="005D064B">
        <w:rPr>
          <w:color w:val="auto"/>
        </w:rPr>
        <w:t>= 25 л/(с ·м</w:t>
      </w:r>
      <w:r w:rsidRPr="005D064B">
        <w:rPr>
          <w:color w:val="auto"/>
          <w:vertAlign w:val="superscript"/>
        </w:rPr>
        <w:t>2</w:t>
      </w:r>
      <w:r w:rsidRPr="005D064B">
        <w:rPr>
          <w:color w:val="auto"/>
        </w:rPr>
        <w:t>) протягом t</w:t>
      </w:r>
      <w:r w:rsidRPr="005D064B">
        <w:rPr>
          <w:color w:val="auto"/>
          <w:vertAlign w:val="subscript"/>
        </w:rPr>
        <w:t>1</w:t>
      </w:r>
      <w:r w:rsidRPr="005D064B">
        <w:rPr>
          <w:color w:val="auto"/>
        </w:rPr>
        <w:t xml:space="preserve"> = 4–5 хв;</w:t>
      </w:r>
    </w:p>
    <w:p w:rsidR="00D976CF" w:rsidRPr="005D064B" w:rsidRDefault="00D976CF" w:rsidP="004E35B8">
      <w:pPr>
        <w:pStyle w:val="0normal"/>
        <w:spacing w:line="348" w:lineRule="auto"/>
        <w:ind w:left="1080" w:hanging="360"/>
        <w:rPr>
          <w:color w:val="auto"/>
        </w:rPr>
      </w:pPr>
      <w:r w:rsidRPr="005D064B">
        <w:rPr>
          <w:color w:val="auto"/>
        </w:rPr>
        <w:lastRenderedPageBreak/>
        <w:t xml:space="preserve">б) водоповітряне промивання з інтенсивністю подачі стисненого повітря </w:t>
      </w:r>
      <w:r w:rsidRPr="005D064B">
        <w:rPr>
          <w:color w:val="auto"/>
          <w:position w:val="-12"/>
        </w:rPr>
        <w:object w:dxaOrig="420" w:dyaOrig="380">
          <v:shape id="_x0000_i1037" type="#_x0000_t75" style="width:26.2pt;height:22.1pt" o:ole="">
            <v:imagedata r:id="rId35" o:title=""/>
          </v:shape>
          <o:OLEObject Type="Embed" ProgID="Equation.3" ShapeID="_x0000_i1037" DrawAspect="Content" ObjectID="_1588714481" r:id="rId36"/>
        </w:object>
      </w:r>
      <w:r w:rsidRPr="005D064B">
        <w:rPr>
          <w:color w:val="auto"/>
        </w:rPr>
        <w:t>= 20 л/(с·м</w:t>
      </w:r>
      <w:r w:rsidRPr="005D064B">
        <w:rPr>
          <w:color w:val="auto"/>
          <w:vertAlign w:val="superscript"/>
        </w:rPr>
        <w:t>2</w:t>
      </w:r>
      <w:r w:rsidRPr="005D064B">
        <w:rPr>
          <w:color w:val="auto"/>
        </w:rPr>
        <w:t xml:space="preserve">) і води з інтенсивністю </w:t>
      </w:r>
      <w:r w:rsidRPr="005D064B">
        <w:rPr>
          <w:color w:val="auto"/>
          <w:position w:val="-12"/>
        </w:rPr>
        <w:object w:dxaOrig="420" w:dyaOrig="380">
          <v:shape id="_x0000_i1038" type="#_x0000_t75" style="width:26.2pt;height:22.1pt" o:ole="">
            <v:imagedata r:id="rId33" o:title=""/>
          </v:shape>
          <o:OLEObject Type="Embed" ProgID="Equation.3" ShapeID="_x0000_i1038" DrawAspect="Content" ObjectID="_1588714482" r:id="rId37"/>
        </w:object>
      </w:r>
      <w:r w:rsidRPr="005D064B">
        <w:rPr>
          <w:color w:val="auto"/>
        </w:rPr>
        <w:t>= 5 л/(с·м</w:t>
      </w:r>
      <w:r w:rsidRPr="005D064B">
        <w:rPr>
          <w:color w:val="auto"/>
          <w:vertAlign w:val="superscript"/>
        </w:rPr>
        <w:t>2</w:t>
      </w:r>
      <w:r w:rsidRPr="005D064B">
        <w:rPr>
          <w:color w:val="auto"/>
        </w:rPr>
        <w:t>) протягом t</w:t>
      </w:r>
      <w:r w:rsidRPr="005D064B">
        <w:rPr>
          <w:color w:val="auto"/>
          <w:vertAlign w:val="subscript"/>
        </w:rPr>
        <w:t>2</w:t>
      </w:r>
      <w:r w:rsidRPr="005D064B">
        <w:rPr>
          <w:color w:val="auto"/>
        </w:rPr>
        <w:t>=4хв;</w:t>
      </w:r>
    </w:p>
    <w:p w:rsidR="00D976CF" w:rsidRPr="005D064B" w:rsidRDefault="00D976CF" w:rsidP="004E35B8">
      <w:pPr>
        <w:pStyle w:val="0normal"/>
        <w:spacing w:line="348" w:lineRule="auto"/>
        <w:ind w:left="1080" w:hanging="360"/>
        <w:rPr>
          <w:color w:val="auto"/>
        </w:rPr>
      </w:pPr>
      <w:r w:rsidRPr="005D064B">
        <w:rPr>
          <w:color w:val="auto"/>
        </w:rPr>
        <w:t xml:space="preserve">в) промивання водою з інтенсивністю </w:t>
      </w:r>
      <w:r w:rsidRPr="005D064B">
        <w:rPr>
          <w:color w:val="auto"/>
          <w:position w:val="-12"/>
        </w:rPr>
        <w:object w:dxaOrig="420" w:dyaOrig="380">
          <v:shape id="_x0000_i1039" type="#_x0000_t75" style="width:26.2pt;height:22.1pt" o:ole="">
            <v:imagedata r:id="rId38" o:title=""/>
          </v:shape>
          <o:OLEObject Type="Embed" ProgID="Equation.3" ShapeID="_x0000_i1039" DrawAspect="Content" ObjectID="_1588714483" r:id="rId39"/>
        </w:object>
      </w:r>
      <w:r w:rsidRPr="005D064B">
        <w:rPr>
          <w:color w:val="auto"/>
        </w:rPr>
        <w:t>= 20 л/(с·м</w:t>
      </w:r>
      <w:r w:rsidRPr="005D064B">
        <w:rPr>
          <w:color w:val="auto"/>
          <w:vertAlign w:val="superscript"/>
        </w:rPr>
        <w:t>2</w:t>
      </w:r>
      <w:r w:rsidRPr="005D064B">
        <w:rPr>
          <w:color w:val="auto"/>
        </w:rPr>
        <w:t>) протягом t</w:t>
      </w:r>
      <w:r w:rsidRPr="005D064B">
        <w:rPr>
          <w:color w:val="auto"/>
          <w:vertAlign w:val="subscript"/>
        </w:rPr>
        <w:t>3</w:t>
      </w:r>
      <w:r w:rsidRPr="005D064B">
        <w:rPr>
          <w:color w:val="auto"/>
        </w:rPr>
        <w:t xml:space="preserve"> = 6 хв.</w:t>
      </w:r>
    </w:p>
    <w:p w:rsidR="00D976CF" w:rsidRPr="005D064B" w:rsidRDefault="00D976CF" w:rsidP="004E35B8">
      <w:pPr>
        <w:pStyle w:val="0normal"/>
        <w:spacing w:line="348" w:lineRule="auto"/>
        <w:rPr>
          <w:color w:val="auto"/>
        </w:rPr>
      </w:pPr>
      <w:r w:rsidRPr="005D064B">
        <w:rPr>
          <w:color w:val="auto"/>
        </w:rPr>
        <w:t xml:space="preserve">Тиск стисненого повітря, подаваного у фільтр, що промивається, повинний бути в межах 0,1-0,15 </w:t>
      </w:r>
      <w:r w:rsidR="004542AF">
        <w:rPr>
          <w:color w:val="auto"/>
        </w:rPr>
        <w:t>МПа</w:t>
      </w:r>
      <w:r w:rsidRPr="005D064B">
        <w:rPr>
          <w:color w:val="auto"/>
        </w:rPr>
        <w:t>.</w:t>
      </w:r>
    </w:p>
    <w:p w:rsidR="00D976CF" w:rsidRPr="005D064B" w:rsidRDefault="00D976CF" w:rsidP="004E35B8">
      <w:pPr>
        <w:pStyle w:val="0normal"/>
        <w:spacing w:line="348" w:lineRule="auto"/>
        <w:rPr>
          <w:color w:val="auto"/>
        </w:rPr>
      </w:pPr>
      <w:r w:rsidRPr="005D064B">
        <w:rPr>
          <w:color w:val="auto"/>
        </w:rPr>
        <w:t xml:space="preserve">Тривалість фільтроциклу (корисної роботи) фільтра визначається </w:t>
      </w:r>
      <w:r w:rsidR="00603F28" w:rsidRPr="005D064B">
        <w:rPr>
          <w:color w:val="auto"/>
        </w:rPr>
        <w:t>за формулою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2B4B" w:rsidRPr="005D064B" w:rsidTr="009D3811">
        <w:tc>
          <w:tcPr>
            <w:tcW w:w="9039" w:type="dxa"/>
            <w:vAlign w:val="center"/>
          </w:tcPr>
          <w:p w:rsidR="007A2B4B" w:rsidRPr="005D064B" w:rsidRDefault="007A2B4B" w:rsidP="009D3811">
            <w:pPr>
              <w:pStyle w:val="0normal"/>
              <w:spacing w:before="120" w:after="120"/>
              <w:ind w:firstLine="0"/>
              <w:jc w:val="center"/>
              <w:rPr>
                <w:color w:val="auto"/>
              </w:rPr>
            </w:pPr>
            <w:r w:rsidRPr="005D064B">
              <w:rPr>
                <w:color w:val="auto"/>
                <w:position w:val="-24"/>
              </w:rPr>
              <w:object w:dxaOrig="2200" w:dyaOrig="680">
                <v:shape id="_x0000_i1040" type="#_x0000_t75" style="width:139.1pt;height:41.75pt" o:ole="">
                  <v:imagedata r:id="rId40" o:title=""/>
                </v:shape>
                <o:OLEObject Type="Embed" ProgID="Equation.3" ShapeID="_x0000_i1040" DrawAspect="Content" ObjectID="_1588714484" r:id="rId41"/>
              </w:object>
            </w:r>
            <w:r w:rsidRPr="005D064B">
              <w:rPr>
                <w:color w:val="auto"/>
              </w:rPr>
              <w:t>, год,</w:t>
            </w:r>
          </w:p>
        </w:tc>
        <w:tc>
          <w:tcPr>
            <w:tcW w:w="816" w:type="dxa"/>
            <w:vAlign w:val="center"/>
          </w:tcPr>
          <w:p w:rsidR="007A2B4B" w:rsidRPr="005D064B" w:rsidRDefault="007A2B4B" w:rsidP="00021AF4">
            <w:pPr>
              <w:pStyle w:val="numformula"/>
              <w:rPr>
                <w:lang w:val="uk-UA"/>
              </w:rPr>
            </w:pPr>
          </w:p>
        </w:tc>
      </w:tr>
    </w:tbl>
    <w:p w:rsidR="00D976CF" w:rsidRPr="005D064B" w:rsidRDefault="00D976CF">
      <w:pPr>
        <w:pStyle w:val="0normal"/>
        <w:ind w:left="1800" w:hanging="1080"/>
        <w:rPr>
          <w:color w:val="auto"/>
        </w:rPr>
      </w:pPr>
      <w:r w:rsidRPr="005D064B">
        <w:rPr>
          <w:color w:val="auto"/>
        </w:rPr>
        <w:t xml:space="preserve">де </w:t>
      </w:r>
      <w:r w:rsidRPr="005D064B">
        <w:rPr>
          <w:i/>
          <w:color w:val="auto"/>
        </w:rPr>
        <w:t>t</w:t>
      </w:r>
      <w:r w:rsidRPr="005D064B">
        <w:rPr>
          <w:i/>
          <w:color w:val="auto"/>
          <w:vertAlign w:val="subscript"/>
        </w:rPr>
        <w:t>пр</w:t>
      </w:r>
      <w:r w:rsidRPr="005D064B">
        <w:rPr>
          <w:color w:val="auto"/>
        </w:rPr>
        <w:t xml:space="preserve"> – загальна тривалість всіх операцій промивання фільтра в системі автоматики з урахуванням часу відкриття й закриття засувок, хв.</w:t>
      </w:r>
    </w:p>
    <w:p w:rsidR="00D976CF" w:rsidRPr="005D064B" w:rsidRDefault="00D976CF">
      <w:pPr>
        <w:pStyle w:val="0normal"/>
        <w:rPr>
          <w:color w:val="auto"/>
        </w:rPr>
      </w:pPr>
      <w:r w:rsidRPr="005D064B">
        <w:rPr>
          <w:color w:val="auto"/>
        </w:rPr>
        <w:t xml:space="preserve">Перевірка розрахунку надшвидкісних фільтрувальних станцій виконується для періоду найбільшої мутності вихідної води, тобто при </w:t>
      </w:r>
      <w:r w:rsidRPr="005D064B">
        <w:rPr>
          <w:i/>
          <w:color w:val="auto"/>
        </w:rPr>
        <w:t>i </w:t>
      </w:r>
      <w:r w:rsidRPr="005D064B">
        <w:rPr>
          <w:color w:val="auto"/>
        </w:rPr>
        <w:t>= 0.</w:t>
      </w:r>
    </w:p>
    <w:p w:rsidR="00D976CF" w:rsidRPr="005D064B" w:rsidRDefault="00D976CF">
      <w:pPr>
        <w:pStyle w:val="0normal"/>
        <w:rPr>
          <w:color w:val="auto"/>
        </w:rPr>
      </w:pPr>
      <w:r w:rsidRPr="005D064B">
        <w:rPr>
          <w:color w:val="auto"/>
        </w:rPr>
        <w:t xml:space="preserve">У цьому випадку добова витрата промивної води визначається </w:t>
      </w:r>
      <w:r w:rsidR="00603F28" w:rsidRPr="005D064B">
        <w:rPr>
          <w:color w:val="auto"/>
        </w:rPr>
        <w:t>за формулою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2B4B" w:rsidRPr="005D064B" w:rsidTr="009D3811">
        <w:tc>
          <w:tcPr>
            <w:tcW w:w="9039" w:type="dxa"/>
            <w:vAlign w:val="center"/>
          </w:tcPr>
          <w:p w:rsidR="007A2B4B" w:rsidRPr="005D064B" w:rsidRDefault="007A2B4B" w:rsidP="009D3811">
            <w:pPr>
              <w:pStyle w:val="0normal"/>
              <w:spacing w:before="120" w:after="120"/>
              <w:ind w:firstLine="0"/>
              <w:jc w:val="center"/>
              <w:rPr>
                <w:color w:val="auto"/>
              </w:rPr>
            </w:pPr>
            <w:r w:rsidRPr="005D064B">
              <w:rPr>
                <w:color w:val="auto"/>
                <w:position w:val="-32"/>
              </w:rPr>
              <w:object w:dxaOrig="3040" w:dyaOrig="760">
                <v:shape id="_x0000_i1041" type="#_x0000_t75" style="width:193.1pt;height:45.8pt" o:ole="">
                  <v:imagedata r:id="rId42" o:title=""/>
                </v:shape>
                <o:OLEObject Type="Embed" ProgID="Equation.3" ShapeID="_x0000_i1041" DrawAspect="Content" ObjectID="_1588714485" r:id="rId43"/>
              </w:object>
            </w:r>
            <w:r w:rsidRPr="005D064B">
              <w:rPr>
                <w:color w:val="auto"/>
              </w:rPr>
              <w:t>, м</w:t>
            </w:r>
            <w:r w:rsidRPr="005D064B">
              <w:rPr>
                <w:color w:val="auto"/>
                <w:vertAlign w:val="superscript"/>
              </w:rPr>
              <w:t>3</w:t>
            </w:r>
            <w:r w:rsidRPr="005D064B">
              <w:rPr>
                <w:color w:val="auto"/>
              </w:rPr>
              <w:t>/с</w:t>
            </w:r>
          </w:p>
        </w:tc>
        <w:tc>
          <w:tcPr>
            <w:tcW w:w="816" w:type="dxa"/>
            <w:vAlign w:val="center"/>
          </w:tcPr>
          <w:p w:rsidR="007A2B4B" w:rsidRPr="005D064B" w:rsidRDefault="007A2B4B" w:rsidP="00021AF4">
            <w:pPr>
              <w:pStyle w:val="numformula"/>
              <w:rPr>
                <w:lang w:val="uk-UA"/>
              </w:rPr>
            </w:pPr>
          </w:p>
        </w:tc>
      </w:tr>
    </w:tbl>
    <w:p w:rsidR="00D976CF" w:rsidRPr="005D064B" w:rsidRDefault="00D976CF">
      <w:pPr>
        <w:pStyle w:val="0normal"/>
        <w:rPr>
          <w:color w:val="auto"/>
        </w:rPr>
      </w:pPr>
      <w:r w:rsidRPr="005D064B">
        <w:rPr>
          <w:color w:val="auto"/>
        </w:rPr>
        <w:t>Розрахункова подача насосів Q</w:t>
      </w:r>
      <w:r w:rsidRPr="005D064B">
        <w:rPr>
          <w:color w:val="auto"/>
          <w:vertAlign w:val="subscript"/>
        </w:rPr>
        <w:t>н</w:t>
      </w:r>
      <w:r w:rsidRPr="005D064B">
        <w:rPr>
          <w:color w:val="auto"/>
        </w:rPr>
        <w:t xml:space="preserve"> при цьому дорівнює</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2B4B" w:rsidRPr="005D064B" w:rsidTr="009D3811">
        <w:tc>
          <w:tcPr>
            <w:tcW w:w="9039" w:type="dxa"/>
            <w:vAlign w:val="center"/>
          </w:tcPr>
          <w:p w:rsidR="007A2B4B" w:rsidRPr="005D064B" w:rsidRDefault="005D064B" w:rsidP="009D3811">
            <w:pPr>
              <w:pStyle w:val="0normal"/>
              <w:spacing w:before="120" w:after="120"/>
              <w:ind w:firstLine="0"/>
              <w:jc w:val="center"/>
              <w:rPr>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н</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еф</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пр</m:t>
                  </m:r>
                </m:sub>
              </m:sSub>
            </m:oMath>
            <w:r w:rsidR="007A2B4B" w:rsidRPr="005D064B">
              <w:rPr>
                <w:color w:val="auto"/>
              </w:rPr>
              <w:t>, м</w:t>
            </w:r>
            <w:r w:rsidR="007A2B4B" w:rsidRPr="005D064B">
              <w:rPr>
                <w:color w:val="auto"/>
                <w:vertAlign w:val="superscript"/>
              </w:rPr>
              <w:t>3</w:t>
            </w:r>
            <w:r w:rsidR="007A2B4B" w:rsidRPr="005D064B">
              <w:rPr>
                <w:color w:val="auto"/>
              </w:rPr>
              <w:t>/год</w:t>
            </w:r>
          </w:p>
        </w:tc>
        <w:tc>
          <w:tcPr>
            <w:tcW w:w="816" w:type="dxa"/>
            <w:vAlign w:val="center"/>
          </w:tcPr>
          <w:p w:rsidR="007A2B4B" w:rsidRPr="005D064B" w:rsidRDefault="007A2B4B"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color w:val="auto"/>
          <w:position w:val="-14"/>
        </w:rPr>
        <w:object w:dxaOrig="380" w:dyaOrig="400">
          <v:shape id="_x0000_i1042" type="#_x0000_t75" style="width:23.75pt;height:22.9pt" o:ole="">
            <v:imagedata r:id="rId44" o:title=""/>
          </v:shape>
          <o:OLEObject Type="Embed" ProgID="Equation.3" ShapeID="_x0000_i1042" DrawAspect="Content" ObjectID="_1588714486" r:id="rId45"/>
        </w:object>
      </w:r>
      <w:r w:rsidRPr="005D064B">
        <w:rPr>
          <w:color w:val="auto"/>
        </w:rPr>
        <w:t xml:space="preserve"> – максимальна секундна витрата води на промивання, м</w:t>
      </w:r>
      <w:r w:rsidRPr="005D064B">
        <w:rPr>
          <w:color w:val="auto"/>
          <w:vertAlign w:val="superscript"/>
        </w:rPr>
        <w:t>3</w:t>
      </w:r>
      <w:r w:rsidRPr="005D064B">
        <w:rPr>
          <w:color w:val="auto"/>
        </w:rPr>
        <w:t>/</w:t>
      </w:r>
      <w:r w:rsidR="00CA0FD1" w:rsidRPr="005D064B">
        <w:rPr>
          <w:color w:val="auto"/>
        </w:rPr>
        <w:t>с</w:t>
      </w:r>
      <w:r w:rsidRPr="005D064B">
        <w:rPr>
          <w:color w:val="auto"/>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2B4B" w:rsidRPr="005D064B" w:rsidTr="009D3811">
        <w:tc>
          <w:tcPr>
            <w:tcW w:w="9039" w:type="dxa"/>
            <w:vAlign w:val="center"/>
          </w:tcPr>
          <w:p w:rsidR="007A2B4B" w:rsidRPr="005D064B" w:rsidRDefault="007A2B4B" w:rsidP="009D3811">
            <w:pPr>
              <w:pStyle w:val="0normal"/>
              <w:spacing w:before="120" w:after="120"/>
              <w:ind w:firstLine="0"/>
              <w:jc w:val="center"/>
              <w:rPr>
                <w:color w:val="auto"/>
              </w:rPr>
            </w:pPr>
            <w:r w:rsidRPr="005D064B">
              <w:rPr>
                <w:color w:val="auto"/>
                <w:position w:val="-14"/>
              </w:rPr>
              <w:object w:dxaOrig="1660" w:dyaOrig="400">
                <v:shape id="_x0000_i1043" type="#_x0000_t75" style="width:104.75pt;height:22.9pt" o:ole="">
                  <v:imagedata r:id="rId46" o:title=""/>
                </v:shape>
                <o:OLEObject Type="Embed" ProgID="Equation.3" ShapeID="_x0000_i1043" DrawAspect="Content" ObjectID="_1588714487" r:id="rId47"/>
              </w:object>
            </w:r>
            <w:r w:rsidRPr="005D064B">
              <w:rPr>
                <w:color w:val="auto"/>
              </w:rPr>
              <w:t>.</w:t>
            </w:r>
          </w:p>
        </w:tc>
        <w:tc>
          <w:tcPr>
            <w:tcW w:w="816" w:type="dxa"/>
            <w:vAlign w:val="center"/>
          </w:tcPr>
          <w:p w:rsidR="007A2B4B" w:rsidRPr="005D064B" w:rsidRDefault="007A2B4B" w:rsidP="00021AF4">
            <w:pPr>
              <w:pStyle w:val="numformula"/>
              <w:rPr>
                <w:lang w:val="uk-UA"/>
              </w:rPr>
            </w:pPr>
          </w:p>
        </w:tc>
      </w:tr>
    </w:tbl>
    <w:p w:rsidR="00D976CF" w:rsidRPr="005D064B" w:rsidRDefault="00D976CF">
      <w:pPr>
        <w:pStyle w:val="0normal"/>
        <w:rPr>
          <w:color w:val="auto"/>
        </w:rPr>
      </w:pPr>
      <w:r w:rsidRPr="005D064B">
        <w:rPr>
          <w:color w:val="auto"/>
        </w:rPr>
        <w:t>Повний напір, що розвивається насосами Н</w:t>
      </w:r>
      <w:r w:rsidRPr="005D064B">
        <w:rPr>
          <w:color w:val="auto"/>
          <w:vertAlign w:val="subscript"/>
        </w:rPr>
        <w:t>н</w:t>
      </w:r>
      <w:r w:rsidRPr="005D064B">
        <w:rPr>
          <w:color w:val="auto"/>
        </w:rPr>
        <w:t>, визначається з рівняння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2B4B" w:rsidRPr="005D064B" w:rsidTr="009D3811">
        <w:tc>
          <w:tcPr>
            <w:tcW w:w="9039" w:type="dxa"/>
            <w:vAlign w:val="center"/>
          </w:tcPr>
          <w:p w:rsidR="007A2B4B" w:rsidRPr="005D064B" w:rsidRDefault="007A2B4B" w:rsidP="009D3811">
            <w:pPr>
              <w:pStyle w:val="0normal"/>
              <w:spacing w:before="120" w:after="120"/>
              <w:ind w:firstLine="0"/>
              <w:jc w:val="center"/>
              <w:rPr>
                <w:color w:val="auto"/>
              </w:rPr>
            </w:pPr>
            <w:r w:rsidRPr="005D064B">
              <w:rPr>
                <w:color w:val="auto"/>
                <w:position w:val="-14"/>
              </w:rPr>
              <w:object w:dxaOrig="3260" w:dyaOrig="400">
                <v:shape id="_x0000_i1044" type="#_x0000_t75" style="width:206.2pt;height:22.9pt" o:ole="">
                  <v:imagedata r:id="rId48" o:title=""/>
                </v:shape>
                <o:OLEObject Type="Embed" ProgID="Equation.3" ShapeID="_x0000_i1044" DrawAspect="Content" ObjectID="_1588714488" r:id="rId49"/>
              </w:object>
            </w:r>
            <w:r w:rsidRPr="005D064B">
              <w:rPr>
                <w:color w:val="auto"/>
              </w:rPr>
              <w:t>, м,</w:t>
            </w:r>
          </w:p>
        </w:tc>
        <w:tc>
          <w:tcPr>
            <w:tcW w:w="816" w:type="dxa"/>
            <w:vAlign w:val="center"/>
          </w:tcPr>
          <w:p w:rsidR="007A2B4B" w:rsidRPr="005D064B" w:rsidRDefault="007A2B4B" w:rsidP="00021AF4">
            <w:pPr>
              <w:pStyle w:val="numformula"/>
              <w:rPr>
                <w:lang w:val="uk-UA"/>
              </w:rPr>
            </w:pPr>
          </w:p>
        </w:tc>
      </w:tr>
    </w:tbl>
    <w:p w:rsidR="00D976CF" w:rsidRPr="005D064B" w:rsidRDefault="00D976CF">
      <w:pPr>
        <w:pStyle w:val="0normal"/>
        <w:rPr>
          <w:color w:val="auto"/>
        </w:rPr>
      </w:pPr>
      <w:r w:rsidRPr="005D064B">
        <w:rPr>
          <w:color w:val="auto"/>
        </w:rPr>
        <w:t>де Н</w:t>
      </w:r>
      <w:r w:rsidRPr="005D064B">
        <w:rPr>
          <w:color w:val="auto"/>
          <w:vertAlign w:val="subscript"/>
        </w:rPr>
        <w:t>г</w:t>
      </w:r>
      <w:r w:rsidRPr="005D064B">
        <w:rPr>
          <w:color w:val="auto"/>
        </w:rPr>
        <w:t xml:space="preserve"> – геометрична висота підйому води, м; </w:t>
      </w:r>
    </w:p>
    <w:p w:rsidR="00D976CF" w:rsidRPr="005D064B" w:rsidRDefault="00D976CF">
      <w:pPr>
        <w:pStyle w:val="0normal"/>
        <w:rPr>
          <w:color w:val="auto"/>
        </w:rPr>
      </w:pPr>
      <w:r w:rsidRPr="005D064B">
        <w:rPr>
          <w:color w:val="auto"/>
        </w:rPr>
        <w:t xml:space="preserve">    h</w:t>
      </w:r>
      <w:r w:rsidRPr="005D064B">
        <w:rPr>
          <w:color w:val="auto"/>
          <w:vertAlign w:val="subscript"/>
        </w:rPr>
        <w:t>нс</w:t>
      </w:r>
      <w:r w:rsidRPr="005D064B">
        <w:rPr>
          <w:color w:val="auto"/>
        </w:rPr>
        <w:t xml:space="preserve"> – втрата напору в насосній станції, h</w:t>
      </w:r>
      <w:r w:rsidRPr="005D064B">
        <w:rPr>
          <w:color w:val="auto"/>
          <w:vertAlign w:val="subscript"/>
        </w:rPr>
        <w:t>нс</w:t>
      </w:r>
      <w:r w:rsidRPr="005D064B">
        <w:rPr>
          <w:color w:val="auto"/>
        </w:rPr>
        <w:t xml:space="preserve">≈2,5 м; </w:t>
      </w:r>
    </w:p>
    <w:p w:rsidR="00D976CF" w:rsidRPr="005D064B" w:rsidRDefault="00D976CF">
      <w:pPr>
        <w:pStyle w:val="0normal"/>
        <w:ind w:left="1620" w:hanging="900"/>
        <w:rPr>
          <w:color w:val="auto"/>
        </w:rPr>
      </w:pPr>
      <w:r w:rsidRPr="005D064B">
        <w:rPr>
          <w:color w:val="auto"/>
        </w:rPr>
        <w:lastRenderedPageBreak/>
        <w:t xml:space="preserve">    h</w:t>
      </w:r>
      <w:r w:rsidRPr="005D064B">
        <w:rPr>
          <w:color w:val="auto"/>
          <w:vertAlign w:val="subscript"/>
        </w:rPr>
        <w:t>сфс</w:t>
      </w:r>
      <w:r w:rsidRPr="005D064B">
        <w:rPr>
          <w:color w:val="auto"/>
        </w:rPr>
        <w:t xml:space="preserve"> – втрата напору в межах надшвидкісної фільтрувальної станції, h</w:t>
      </w:r>
      <w:r w:rsidRPr="005D064B">
        <w:rPr>
          <w:color w:val="auto"/>
          <w:vertAlign w:val="subscript"/>
        </w:rPr>
        <w:t>сфс</w:t>
      </w:r>
      <w:r w:rsidRPr="005D064B">
        <w:rPr>
          <w:color w:val="auto"/>
        </w:rPr>
        <w:t xml:space="preserve">≈10 м; </w:t>
      </w:r>
    </w:p>
    <w:p w:rsidR="00D976CF" w:rsidRPr="005D064B" w:rsidRDefault="00D976CF">
      <w:pPr>
        <w:pStyle w:val="0normal"/>
        <w:ind w:left="1620" w:hanging="900"/>
        <w:rPr>
          <w:color w:val="auto"/>
        </w:rPr>
      </w:pPr>
      <w:r w:rsidRPr="005D064B">
        <w:rPr>
          <w:color w:val="auto"/>
        </w:rPr>
        <w:t xml:space="preserve">    h</w:t>
      </w:r>
      <w:r w:rsidRPr="005D064B">
        <w:rPr>
          <w:color w:val="auto"/>
          <w:vertAlign w:val="subscript"/>
        </w:rPr>
        <w:t>тр</w:t>
      </w:r>
      <w:r w:rsidRPr="005D064B">
        <w:rPr>
          <w:color w:val="auto"/>
        </w:rPr>
        <w:t xml:space="preserve"> – втрати напору в трубопроводах від насосної станції до фільтрувальної й від фільтрувальної станції до споживача, м; </w:t>
      </w:r>
    </w:p>
    <w:p w:rsidR="00D976CF" w:rsidRPr="005D064B" w:rsidRDefault="00D976CF">
      <w:pPr>
        <w:pStyle w:val="0normal"/>
        <w:ind w:left="1080" w:hanging="360"/>
        <w:rPr>
          <w:color w:val="auto"/>
        </w:rPr>
      </w:pPr>
      <w:r w:rsidRPr="005D064B">
        <w:rPr>
          <w:color w:val="auto"/>
        </w:rPr>
        <w:t xml:space="preserve">    H</w:t>
      </w:r>
      <w:r w:rsidRPr="005D064B">
        <w:rPr>
          <w:color w:val="auto"/>
          <w:vertAlign w:val="subscript"/>
        </w:rPr>
        <w:t>потр</w:t>
      </w:r>
      <w:r w:rsidRPr="005D064B">
        <w:rPr>
          <w:color w:val="auto"/>
        </w:rPr>
        <w:t xml:space="preserve"> – максимальний потрібний напір у водор</w:t>
      </w:r>
      <w:r w:rsidR="00CA0FD1" w:rsidRPr="005D064B">
        <w:rPr>
          <w:color w:val="auto"/>
        </w:rPr>
        <w:t>о</w:t>
      </w:r>
      <w:r w:rsidRPr="005D064B">
        <w:rPr>
          <w:color w:val="auto"/>
        </w:rPr>
        <w:t>збору, м.</w:t>
      </w:r>
    </w:p>
    <w:p w:rsidR="00D976CF" w:rsidRPr="005D064B" w:rsidRDefault="00D976CF" w:rsidP="00964083">
      <w:pPr>
        <w:pStyle w:val="0pozag3num"/>
      </w:pPr>
      <w:bookmarkStart w:id="16" w:name="_Toc226180410"/>
      <w:bookmarkStart w:id="17" w:name="_Toc514972073"/>
      <w:r w:rsidRPr="005D064B">
        <w:t>Зм'якшення води</w:t>
      </w:r>
      <w:bookmarkEnd w:id="16"/>
      <w:bookmarkEnd w:id="17"/>
    </w:p>
    <w:p w:rsidR="00D976CF" w:rsidRPr="005D064B" w:rsidRDefault="00D976CF" w:rsidP="004E35B8">
      <w:pPr>
        <w:pStyle w:val="0normal"/>
        <w:spacing w:line="348" w:lineRule="auto"/>
        <w:rPr>
          <w:color w:val="auto"/>
        </w:rPr>
      </w:pPr>
      <w:r w:rsidRPr="005D064B">
        <w:rPr>
          <w:color w:val="auto"/>
        </w:rPr>
        <w:t xml:space="preserve">Проектування установок по зм'якшенню води починається з вибору технологічної схеми </w:t>
      </w:r>
      <w:r w:rsidR="00BC3803" w:rsidRPr="005D064B">
        <w:rPr>
          <w:color w:val="auto"/>
        </w:rPr>
        <w:t>і</w:t>
      </w:r>
      <w:r w:rsidRPr="005D064B">
        <w:rPr>
          <w:color w:val="auto"/>
        </w:rPr>
        <w:t xml:space="preserve"> с</w:t>
      </w:r>
      <w:r w:rsidR="00BC3803" w:rsidRPr="005D064B">
        <w:rPr>
          <w:color w:val="auto"/>
        </w:rPr>
        <w:t>кладу</w:t>
      </w:r>
      <w:r w:rsidRPr="005D064B">
        <w:rPr>
          <w:color w:val="auto"/>
        </w:rPr>
        <w:t xml:space="preserve"> водоочисних споруд. Вибір їх залежить від показників якості вихідної води, вимог споживачів до обробленої води </w:t>
      </w:r>
      <w:r w:rsidR="003874D1" w:rsidRPr="005D064B">
        <w:rPr>
          <w:color w:val="auto"/>
        </w:rPr>
        <w:t>і</w:t>
      </w:r>
      <w:r w:rsidRPr="005D064B">
        <w:rPr>
          <w:color w:val="auto"/>
        </w:rPr>
        <w:t xml:space="preserve"> місцевих умов (наявності реагентів, площ, умов коопер</w:t>
      </w:r>
      <w:r w:rsidR="00BC3803" w:rsidRPr="005D064B">
        <w:rPr>
          <w:color w:val="auto"/>
        </w:rPr>
        <w:t>ування з іншими підприємствами і</w:t>
      </w:r>
      <w:r w:rsidRPr="005D064B">
        <w:rPr>
          <w:color w:val="auto"/>
        </w:rPr>
        <w:t xml:space="preserve"> т.п.).</w:t>
      </w:r>
    </w:p>
    <w:p w:rsidR="00D976CF" w:rsidRPr="005D064B" w:rsidRDefault="00D976CF" w:rsidP="003A5544">
      <w:pPr>
        <w:pStyle w:val="0pozag4num"/>
      </w:pPr>
      <w:bookmarkStart w:id="18" w:name="_Toc226180411"/>
      <w:r w:rsidRPr="005D064B">
        <w:t>Вапняно-содово-катіонітові установки</w:t>
      </w:r>
      <w:bookmarkEnd w:id="18"/>
    </w:p>
    <w:p w:rsidR="00D976CF" w:rsidRPr="005D064B" w:rsidRDefault="00D976CF" w:rsidP="004E35B8">
      <w:pPr>
        <w:pStyle w:val="0normal"/>
        <w:spacing w:line="348" w:lineRule="auto"/>
        <w:rPr>
          <w:color w:val="auto"/>
        </w:rPr>
      </w:pPr>
      <w:r w:rsidRPr="005D064B">
        <w:rPr>
          <w:color w:val="auto"/>
        </w:rPr>
        <w:t>Вапняні або вапняно-содові установки, що працюють за схемою відстоювання – фільтрування – Nа-катіонування (або без нього), є найбільш універсальними. Вони знижують лужність вихі</w:t>
      </w:r>
      <w:r w:rsidR="00BC3803" w:rsidRPr="005D064B">
        <w:rPr>
          <w:color w:val="auto"/>
        </w:rPr>
        <w:t>дної води Л</w:t>
      </w:r>
      <w:r w:rsidRPr="005D064B">
        <w:rPr>
          <w:color w:val="auto"/>
          <w:vertAlign w:val="subscript"/>
        </w:rPr>
        <w:t>в в</w:t>
      </w:r>
      <w:r w:rsidR="00BC3803" w:rsidRPr="005D064B">
        <w:rPr>
          <w:color w:val="auto"/>
        </w:rPr>
        <w:t xml:space="preserve"> до 0,7–1,0 мг-екв</w:t>
      </w:r>
      <w:r w:rsidR="005D064B">
        <w:rPr>
          <w:color w:val="auto"/>
        </w:rPr>
        <w:t>/</w:t>
      </w:r>
      <w:r w:rsidR="00BC3803" w:rsidRPr="005D064B">
        <w:rPr>
          <w:color w:val="auto"/>
        </w:rPr>
        <w:t>л, твердість Т</w:t>
      </w:r>
      <w:r w:rsidRPr="005D064B">
        <w:rPr>
          <w:color w:val="auto"/>
        </w:rPr>
        <w:t xml:space="preserve"> – до 0,01–0,02 мг-е</w:t>
      </w:r>
      <w:r w:rsidR="005D064B">
        <w:rPr>
          <w:color w:val="auto"/>
        </w:rPr>
        <w:t>к</w:t>
      </w:r>
      <w:r w:rsidRPr="005D064B">
        <w:rPr>
          <w:color w:val="auto"/>
        </w:rPr>
        <w:t xml:space="preserve">в/л і трохи знижують сухий залишок води; дозволяють обробляти воду майже будь-якої якості й забезпечують високу надійність роботи пристроїв. Основний недолік </w:t>
      </w:r>
      <w:r w:rsidR="003874D1" w:rsidRPr="005D064B">
        <w:rPr>
          <w:color w:val="auto"/>
        </w:rPr>
        <w:t>–</w:t>
      </w:r>
      <w:r w:rsidRPr="005D064B">
        <w:rPr>
          <w:color w:val="auto"/>
        </w:rPr>
        <w:t xml:space="preserve"> </w:t>
      </w:r>
      <w:r w:rsidR="005D064B" w:rsidRPr="005D064B">
        <w:rPr>
          <w:color w:val="auto"/>
        </w:rPr>
        <w:t>громіздкість споруд</w:t>
      </w:r>
      <w:r w:rsidRPr="005D064B">
        <w:rPr>
          <w:color w:val="auto"/>
        </w:rPr>
        <w:t xml:space="preserve">, наприклад, сатуратора </w:t>
      </w:r>
      <w:r w:rsidR="00BC3803" w:rsidRPr="005D064B">
        <w:rPr>
          <w:color w:val="auto"/>
        </w:rPr>
        <w:t>і</w:t>
      </w:r>
      <w:r w:rsidRPr="005D064B">
        <w:rPr>
          <w:color w:val="auto"/>
        </w:rPr>
        <w:t xml:space="preserve"> прояснювачів</w:t>
      </w:r>
      <w:r w:rsidR="00BC3803" w:rsidRPr="005D064B">
        <w:rPr>
          <w:color w:val="auto"/>
        </w:rPr>
        <w:t>.</w:t>
      </w:r>
    </w:p>
    <w:p w:rsidR="00D976CF" w:rsidRPr="005D064B" w:rsidRDefault="00D976CF" w:rsidP="004E35B8">
      <w:pPr>
        <w:pStyle w:val="0normal"/>
        <w:spacing w:line="348" w:lineRule="auto"/>
        <w:rPr>
          <w:color w:val="auto"/>
        </w:rPr>
      </w:pPr>
      <w:r w:rsidRPr="005D064B">
        <w:rPr>
          <w:color w:val="auto"/>
        </w:rPr>
        <w:t>Вапняно-содово-катіонітові установки</w:t>
      </w:r>
      <w:r w:rsidR="00BC3803" w:rsidRPr="005D064B">
        <w:rPr>
          <w:color w:val="auto"/>
        </w:rPr>
        <w:t>,</w:t>
      </w:r>
      <w:r w:rsidRPr="005D064B">
        <w:rPr>
          <w:color w:val="auto"/>
        </w:rPr>
        <w:t xml:space="preserve"> зазвичай</w:t>
      </w:r>
      <w:r w:rsidR="00BC3803" w:rsidRPr="005D064B">
        <w:rPr>
          <w:color w:val="auto"/>
        </w:rPr>
        <w:t>,</w:t>
      </w:r>
      <w:r w:rsidRPr="005D064B">
        <w:rPr>
          <w:color w:val="auto"/>
        </w:rPr>
        <w:t xml:space="preserve"> застосовуються при високій мутності (більше 150 мг/л)</w:t>
      </w:r>
      <w:r w:rsidR="00BC3803" w:rsidRPr="005D064B">
        <w:rPr>
          <w:color w:val="auto"/>
        </w:rPr>
        <w:t xml:space="preserve"> і</w:t>
      </w:r>
      <w:r w:rsidRPr="005D064B">
        <w:rPr>
          <w:color w:val="auto"/>
        </w:rPr>
        <w:t xml:space="preserve"> кольоровості (більше 150 градусів)</w:t>
      </w:r>
      <w:r w:rsidR="00BC3803" w:rsidRPr="005D064B">
        <w:rPr>
          <w:color w:val="auto"/>
        </w:rPr>
        <w:t xml:space="preserve"> вихідної води</w:t>
      </w:r>
      <w:r w:rsidRPr="005D064B">
        <w:rPr>
          <w:color w:val="auto"/>
        </w:rPr>
        <w:t>, значному вмісті органічних і мінеральних колоїдів, що виклика</w:t>
      </w:r>
      <w:r w:rsidR="00BC3803" w:rsidRPr="005D064B">
        <w:rPr>
          <w:color w:val="auto"/>
        </w:rPr>
        <w:t>є</w:t>
      </w:r>
      <w:r w:rsidRPr="005D064B">
        <w:rPr>
          <w:color w:val="auto"/>
        </w:rPr>
        <w:t xml:space="preserve"> необхідність ведення коагуляції більше 3–4 міся</w:t>
      </w:r>
      <w:r w:rsidR="00BC3803" w:rsidRPr="005D064B">
        <w:rPr>
          <w:color w:val="auto"/>
        </w:rPr>
        <w:t>ців у році, високій твердості (Т</w:t>
      </w:r>
      <w:r w:rsidRPr="005D064B">
        <w:rPr>
          <w:color w:val="auto"/>
          <w:vertAlign w:val="subscript"/>
        </w:rPr>
        <w:t>о</w:t>
      </w:r>
      <w:r w:rsidRPr="005D064B">
        <w:rPr>
          <w:color w:val="auto"/>
        </w:rPr>
        <w:t>&gt;6 мг-</w:t>
      </w:r>
      <w:r w:rsidR="00BC3803" w:rsidRPr="005D064B">
        <w:rPr>
          <w:color w:val="auto"/>
        </w:rPr>
        <w:t>е</w:t>
      </w:r>
      <w:r w:rsidRPr="005D064B">
        <w:rPr>
          <w:color w:val="auto"/>
        </w:rPr>
        <w:t>кв/л) і величині сухого залишку більше 1000 мг/л.</w:t>
      </w:r>
    </w:p>
    <w:p w:rsidR="00D976CF" w:rsidRPr="005D064B" w:rsidRDefault="00D976CF" w:rsidP="004E35B8">
      <w:pPr>
        <w:pStyle w:val="0normal"/>
        <w:spacing w:line="348" w:lineRule="auto"/>
        <w:rPr>
          <w:color w:val="auto"/>
        </w:rPr>
      </w:pPr>
      <w:r w:rsidRPr="005D064B">
        <w:rPr>
          <w:color w:val="auto"/>
        </w:rPr>
        <w:t xml:space="preserve">Реагентне зм'якшення води здійснюється як з підігрівом, так і без підігріву. Найбільш типові схеми вапняно-содово-катіонітових установок (або реагентно-катіонітових) показані на </w:t>
      </w:r>
      <w:r w:rsidR="00BC3803" w:rsidRPr="005D064B">
        <w:rPr>
          <w:color w:val="auto"/>
        </w:rPr>
        <w:t>рис</w:t>
      </w:r>
      <w:r w:rsidRPr="005D064B">
        <w:rPr>
          <w:color w:val="auto"/>
        </w:rPr>
        <w:t xml:space="preserve">. </w:t>
      </w:r>
      <w:r w:rsidR="00144CD4" w:rsidRPr="005D064B">
        <w:rPr>
          <w:color w:val="auto"/>
        </w:rPr>
        <w:t>1</w:t>
      </w:r>
      <w:r w:rsidRPr="005D064B">
        <w:rPr>
          <w:color w:val="auto"/>
        </w:rPr>
        <w:t>.</w:t>
      </w:r>
      <w:r w:rsidR="00BC3803" w:rsidRPr="005D064B">
        <w:rPr>
          <w:color w:val="auto"/>
        </w:rPr>
        <w:t>1.</w:t>
      </w:r>
    </w:p>
    <w:p w:rsidR="007921C5" w:rsidRPr="005D064B" w:rsidRDefault="00990974" w:rsidP="007A2B4B">
      <w:pPr>
        <w:pStyle w:val="0normal"/>
        <w:spacing w:line="348" w:lineRule="auto"/>
        <w:ind w:firstLine="0"/>
        <w:jc w:val="center"/>
        <w:rPr>
          <w:color w:val="auto"/>
        </w:rPr>
      </w:pPr>
      <w:r w:rsidRPr="005D064B">
        <w:rPr>
          <w:noProof/>
          <w:snapToGrid/>
          <w:color w:val="auto"/>
        </w:rPr>
        <w:lastRenderedPageBreak/>
        <mc:AlternateContent>
          <mc:Choice Requires="wpg">
            <w:drawing>
              <wp:inline distT="0" distB="0" distL="0" distR="0" wp14:anchorId="147F56A7" wp14:editId="742BFE5C">
                <wp:extent cx="4705350" cy="6822440"/>
                <wp:effectExtent l="0" t="76200" r="57150" b="16510"/>
                <wp:docPr id="5256" name="Group 26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05350" cy="6822440"/>
                          <a:chOff x="1134" y="1134"/>
                          <a:chExt cx="9617" cy="13945"/>
                        </a:xfrm>
                      </wpg:grpSpPr>
                      <wpg:grpSp>
                        <wpg:cNvPr id="5257" name="Group 2626"/>
                        <wpg:cNvGrpSpPr>
                          <a:grpSpLocks noChangeAspect="1"/>
                        </wpg:cNvGrpSpPr>
                        <wpg:grpSpPr bwMode="auto">
                          <a:xfrm>
                            <a:off x="1134" y="6745"/>
                            <a:ext cx="9617" cy="4532"/>
                            <a:chOff x="772" y="8327"/>
                            <a:chExt cx="9617" cy="4532"/>
                          </a:xfrm>
                        </wpg:grpSpPr>
                        <wps:wsp>
                          <wps:cNvPr id="5258" name="Line 705"/>
                          <wps:cNvCnPr/>
                          <wps:spPr bwMode="auto">
                            <a:xfrm>
                              <a:off x="9267" y="1050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9" name="Line 706"/>
                          <wps:cNvCnPr/>
                          <wps:spPr bwMode="auto">
                            <a:xfrm>
                              <a:off x="9807" y="1050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0" name="Arc 707"/>
                          <wps:cNvSpPr>
                            <a:spLocks noChangeAspect="1"/>
                          </wps:cNvSpPr>
                          <wps:spPr bwMode="auto">
                            <a:xfrm>
                              <a:off x="9268" y="10269"/>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1" name="Arc 708"/>
                          <wps:cNvSpPr>
                            <a:spLocks noChangeAspect="1"/>
                          </wps:cNvSpPr>
                          <wps:spPr bwMode="auto">
                            <a:xfrm flipV="1">
                              <a:off x="9267" y="11400"/>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2" name="Rectangle 709" descr="Широкий диагональный 2"/>
                          <wps:cNvSpPr>
                            <a:spLocks noChangeAspect="1" noChangeArrowheads="1"/>
                          </wps:cNvSpPr>
                          <wps:spPr bwMode="auto">
                            <a:xfrm>
                              <a:off x="9267" y="10677"/>
                              <a:ext cx="540" cy="54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263" name="Line 710"/>
                          <wps:cNvCnPr/>
                          <wps:spPr bwMode="auto">
                            <a:xfrm>
                              <a:off x="8367" y="1050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4" name="Line 711"/>
                          <wps:cNvCnPr/>
                          <wps:spPr bwMode="auto">
                            <a:xfrm>
                              <a:off x="8907" y="1050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5" name="Arc 712"/>
                          <wps:cNvSpPr>
                            <a:spLocks noChangeAspect="1"/>
                          </wps:cNvSpPr>
                          <wps:spPr bwMode="auto">
                            <a:xfrm>
                              <a:off x="8368" y="10272"/>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6" name="Arc 713"/>
                          <wps:cNvSpPr>
                            <a:spLocks noChangeAspect="1"/>
                          </wps:cNvSpPr>
                          <wps:spPr bwMode="auto">
                            <a:xfrm flipV="1">
                              <a:off x="8367" y="11403"/>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7" name="Rectangle 714" descr="Широкий диагональный 2"/>
                          <wps:cNvSpPr>
                            <a:spLocks noChangeAspect="1" noChangeArrowheads="1"/>
                          </wps:cNvSpPr>
                          <wps:spPr bwMode="auto">
                            <a:xfrm>
                              <a:off x="8367" y="10680"/>
                              <a:ext cx="540" cy="54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268" name="Line 715"/>
                          <wps:cNvCnPr/>
                          <wps:spPr bwMode="auto">
                            <a:xfrm>
                              <a:off x="7467" y="1050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9" name="Line 716"/>
                          <wps:cNvCnPr/>
                          <wps:spPr bwMode="auto">
                            <a:xfrm>
                              <a:off x="8007" y="1050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0" name="Arc 717"/>
                          <wps:cNvSpPr>
                            <a:spLocks noChangeAspect="1"/>
                          </wps:cNvSpPr>
                          <wps:spPr bwMode="auto">
                            <a:xfrm>
                              <a:off x="7468" y="10272"/>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1" name="Arc 718"/>
                          <wps:cNvSpPr>
                            <a:spLocks noChangeAspect="1"/>
                          </wps:cNvSpPr>
                          <wps:spPr bwMode="auto">
                            <a:xfrm flipV="1">
                              <a:off x="7467" y="11403"/>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2" name="Rectangle 719" descr="Широкий диагональный 2"/>
                          <wps:cNvSpPr>
                            <a:spLocks noChangeAspect="1" noChangeArrowheads="1"/>
                          </wps:cNvSpPr>
                          <wps:spPr bwMode="auto">
                            <a:xfrm>
                              <a:off x="7467" y="10680"/>
                              <a:ext cx="540" cy="54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273" name="Freeform 720"/>
                          <wps:cNvSpPr>
                            <a:spLocks noChangeAspect="1"/>
                          </wps:cNvSpPr>
                          <wps:spPr bwMode="auto">
                            <a:xfrm>
                              <a:off x="7754" y="9420"/>
                              <a:ext cx="1" cy="861"/>
                            </a:xfrm>
                            <a:custGeom>
                              <a:avLst/>
                              <a:gdLst>
                                <a:gd name="T0" fmla="*/ 0 w 1"/>
                                <a:gd name="T1" fmla="*/ 0 h 861"/>
                                <a:gd name="T2" fmla="*/ 0 w 1"/>
                                <a:gd name="T3" fmla="*/ 861 h 861"/>
                                <a:gd name="T4" fmla="*/ 0 60000 65536"/>
                                <a:gd name="T5" fmla="*/ 0 60000 65536"/>
                              </a:gdLst>
                              <a:ahLst/>
                              <a:cxnLst>
                                <a:cxn ang="T4">
                                  <a:pos x="T0" y="T1"/>
                                </a:cxn>
                                <a:cxn ang="T5">
                                  <a:pos x="T2" y="T3"/>
                                </a:cxn>
                              </a:cxnLst>
                              <a:rect l="0" t="0" r="r" b="b"/>
                              <a:pathLst>
                                <a:path w="1" h="861">
                                  <a:moveTo>
                                    <a:pt x="0" y="0"/>
                                  </a:moveTo>
                                  <a:lnTo>
                                    <a:pt x="0" y="86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4" name="Line 721"/>
                          <wps:cNvCnPr/>
                          <wps:spPr bwMode="auto">
                            <a:xfrm>
                              <a:off x="8187" y="9420"/>
                              <a:ext cx="0" cy="25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75" name="Line 722"/>
                          <wps:cNvCnPr/>
                          <wps:spPr bwMode="auto">
                            <a:xfrm>
                              <a:off x="9087" y="9420"/>
                              <a:ext cx="0" cy="25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76" name="Rectangle 724"/>
                          <wps:cNvSpPr>
                            <a:spLocks noChangeAspect="1" noChangeArrowheads="1"/>
                          </wps:cNvSpPr>
                          <wps:spPr bwMode="auto">
                            <a:xfrm>
                              <a:off x="4238" y="9965"/>
                              <a:ext cx="1080" cy="14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7" name="Line 727"/>
                          <wps:cNvCnPr/>
                          <wps:spPr bwMode="auto">
                            <a:xfrm flipH="1">
                              <a:off x="4767" y="11400"/>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8" name="Line 728"/>
                          <wps:cNvCnPr/>
                          <wps:spPr bwMode="auto">
                            <a:xfrm>
                              <a:off x="4227" y="11400"/>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9" name="Freeform 741"/>
                          <wps:cNvSpPr>
                            <a:spLocks noChangeAspect="1"/>
                          </wps:cNvSpPr>
                          <wps:spPr bwMode="auto">
                            <a:xfrm>
                              <a:off x="6054" y="10327"/>
                              <a:ext cx="2" cy="1255"/>
                            </a:xfrm>
                            <a:custGeom>
                              <a:avLst/>
                              <a:gdLst>
                                <a:gd name="T0" fmla="*/ 0 w 2"/>
                                <a:gd name="T1" fmla="*/ 0 h 1255"/>
                                <a:gd name="T2" fmla="*/ 2 w 2"/>
                                <a:gd name="T3" fmla="*/ 1255 h 1255"/>
                                <a:gd name="T4" fmla="*/ 0 60000 65536"/>
                                <a:gd name="T5" fmla="*/ 0 60000 65536"/>
                              </a:gdLst>
                              <a:ahLst/>
                              <a:cxnLst>
                                <a:cxn ang="T4">
                                  <a:pos x="T0" y="T1"/>
                                </a:cxn>
                                <a:cxn ang="T5">
                                  <a:pos x="T2" y="T3"/>
                                </a:cxn>
                              </a:cxnLst>
                              <a:rect l="0" t="0" r="r" b="b"/>
                              <a:pathLst>
                                <a:path w="2" h="1255">
                                  <a:moveTo>
                                    <a:pt x="0" y="0"/>
                                  </a:moveTo>
                                  <a:lnTo>
                                    <a:pt x="2" y="1255"/>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0" name="Freeform 742"/>
                          <wps:cNvSpPr>
                            <a:spLocks noChangeAspect="1"/>
                          </wps:cNvSpPr>
                          <wps:spPr bwMode="auto">
                            <a:xfrm>
                              <a:off x="5324" y="10333"/>
                              <a:ext cx="732" cy="1"/>
                            </a:xfrm>
                            <a:custGeom>
                              <a:avLst/>
                              <a:gdLst>
                                <a:gd name="T0" fmla="*/ 0 w 732"/>
                                <a:gd name="T1" fmla="*/ 0 h 1"/>
                                <a:gd name="T2" fmla="*/ 732 w 732"/>
                                <a:gd name="T3" fmla="*/ 0 h 1"/>
                                <a:gd name="T4" fmla="*/ 0 60000 65536"/>
                                <a:gd name="T5" fmla="*/ 0 60000 65536"/>
                              </a:gdLst>
                              <a:ahLst/>
                              <a:cxnLst>
                                <a:cxn ang="T4">
                                  <a:pos x="T0" y="T1"/>
                                </a:cxn>
                                <a:cxn ang="T5">
                                  <a:pos x="T2" y="T3"/>
                                </a:cxn>
                              </a:cxnLst>
                              <a:rect l="0" t="0" r="r" b="b"/>
                              <a:pathLst>
                                <a:path w="732" h="1">
                                  <a:moveTo>
                                    <a:pt x="0" y="0"/>
                                  </a:moveTo>
                                  <a:lnTo>
                                    <a:pt x="732"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1" name="Line 743"/>
                          <wps:cNvCnPr/>
                          <wps:spPr bwMode="auto">
                            <a:xfrm rot="-5400000">
                              <a:off x="6055" y="1122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2" name="Line 744"/>
                          <wps:cNvCnPr/>
                          <wps:spPr bwMode="auto">
                            <a:xfrm rot="-5400000">
                              <a:off x="6055" y="1140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3" name="Line 745"/>
                          <wps:cNvCnPr/>
                          <wps:spPr bwMode="auto">
                            <a:xfrm rot="10800000">
                              <a:off x="5695" y="1140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4" name="Line 746"/>
                          <wps:cNvCnPr/>
                          <wps:spPr bwMode="auto">
                            <a:xfrm rot="10800000">
                              <a:off x="6415" y="1140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5" name="Line 747"/>
                          <wps:cNvCnPr/>
                          <wps:spPr bwMode="auto">
                            <a:xfrm rot="10800000">
                              <a:off x="6055" y="11762"/>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86" name="Line 748"/>
                          <wps:cNvCnPr/>
                          <wps:spPr bwMode="auto">
                            <a:xfrm rot="-5400000">
                              <a:off x="6415" y="11582"/>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87" name="Line 749"/>
                          <wps:cNvCnPr/>
                          <wps:spPr bwMode="auto">
                            <a:xfrm flipV="1">
                              <a:off x="7315" y="10502"/>
                              <a:ext cx="0" cy="14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288" name="Line 750"/>
                          <wps:cNvCnPr/>
                          <wps:spPr bwMode="auto">
                            <a:xfrm rot="10800000">
                              <a:off x="7315" y="9422"/>
                              <a:ext cx="0" cy="10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89" name="Freeform 751"/>
                          <wps:cNvSpPr>
                            <a:spLocks noChangeAspect="1"/>
                          </wps:cNvSpPr>
                          <wps:spPr bwMode="auto">
                            <a:xfrm>
                              <a:off x="7316" y="9418"/>
                              <a:ext cx="438" cy="1"/>
                            </a:xfrm>
                            <a:custGeom>
                              <a:avLst/>
                              <a:gdLst>
                                <a:gd name="T0" fmla="*/ 0 w 438"/>
                                <a:gd name="T1" fmla="*/ 0 h 1"/>
                                <a:gd name="T2" fmla="*/ 438 w 438"/>
                                <a:gd name="T3" fmla="*/ 1 h 1"/>
                                <a:gd name="T4" fmla="*/ 0 60000 65536"/>
                                <a:gd name="T5" fmla="*/ 0 60000 65536"/>
                              </a:gdLst>
                              <a:ahLst/>
                              <a:cxnLst>
                                <a:cxn ang="T4">
                                  <a:pos x="T0" y="T1"/>
                                </a:cxn>
                                <a:cxn ang="T5">
                                  <a:pos x="T2" y="T3"/>
                                </a:cxn>
                              </a:cxnLst>
                              <a:rect l="0" t="0" r="r" b="b"/>
                              <a:pathLst>
                                <a:path w="438" h="1">
                                  <a:moveTo>
                                    <a:pt x="0" y="0"/>
                                  </a:moveTo>
                                  <a:lnTo>
                                    <a:pt x="438" y="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0" name="Line 752"/>
                          <wps:cNvCnPr/>
                          <wps:spPr bwMode="auto">
                            <a:xfrm rot="-5400000">
                              <a:off x="7225" y="11852"/>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91" name="Freeform 754"/>
                          <wps:cNvSpPr>
                            <a:spLocks noChangeAspect="1"/>
                          </wps:cNvSpPr>
                          <wps:spPr bwMode="auto">
                            <a:xfrm>
                              <a:off x="4947" y="11761"/>
                              <a:ext cx="569" cy="4"/>
                            </a:xfrm>
                            <a:custGeom>
                              <a:avLst/>
                              <a:gdLst>
                                <a:gd name="T0" fmla="*/ 569 w 569"/>
                                <a:gd name="T1" fmla="*/ 4 h 4"/>
                                <a:gd name="T2" fmla="*/ 0 w 569"/>
                                <a:gd name="T3" fmla="*/ 0 h 4"/>
                                <a:gd name="T4" fmla="*/ 0 60000 65536"/>
                                <a:gd name="T5" fmla="*/ 0 60000 65536"/>
                              </a:gdLst>
                              <a:ahLst/>
                              <a:cxnLst>
                                <a:cxn ang="T4">
                                  <a:pos x="T0" y="T1"/>
                                </a:cxn>
                                <a:cxn ang="T5">
                                  <a:pos x="T2" y="T3"/>
                                </a:cxn>
                              </a:cxnLst>
                              <a:rect l="0" t="0" r="r" b="b"/>
                              <a:pathLst>
                                <a:path w="569" h="4">
                                  <a:moveTo>
                                    <a:pt x="569" y="4"/>
                                  </a:moveTo>
                                  <a:lnTo>
                                    <a:pt x="0"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2" name="Oval 755"/>
                          <wps:cNvSpPr>
                            <a:spLocks noChangeAspect="1" noChangeArrowheads="1"/>
                          </wps:cNvSpPr>
                          <wps:spPr bwMode="auto">
                            <a:xfrm>
                              <a:off x="6775" y="1176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93" name="Line 756"/>
                          <wps:cNvCnPr/>
                          <wps:spPr bwMode="auto">
                            <a:xfrm rot="-5400000">
                              <a:off x="6942" y="11823"/>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4" name="Line 758"/>
                          <wps:cNvCnPr/>
                          <wps:spPr bwMode="auto">
                            <a:xfrm rot="10800000">
                              <a:off x="4767" y="11940"/>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95" name="Line 759"/>
                          <wps:cNvCnPr/>
                          <wps:spPr bwMode="auto">
                            <a:xfrm rot="10800000">
                              <a:off x="4767" y="12300"/>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96" name="Line 761"/>
                          <wps:cNvCnPr/>
                          <wps:spPr bwMode="auto">
                            <a:xfrm rot="-5400000">
                              <a:off x="4754" y="12030"/>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97" name="Line 762"/>
                          <wps:cNvCnPr/>
                          <wps:spPr bwMode="auto">
                            <a:xfrm rot="-5400000">
                              <a:off x="4754" y="12210"/>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98" name="Line 763"/>
                          <wps:cNvCnPr/>
                          <wps:spPr bwMode="auto">
                            <a:xfrm rot="5400000" flipV="1">
                              <a:off x="4664" y="12120"/>
                              <a:ext cx="18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99" name="Line 764"/>
                          <wps:cNvCnPr/>
                          <wps:spPr bwMode="auto">
                            <a:xfrm rot="-5400000">
                              <a:off x="4664" y="12120"/>
                              <a:ext cx="18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00" name="Freeform 800"/>
                          <wps:cNvSpPr>
                            <a:spLocks noChangeAspect="1"/>
                          </wps:cNvSpPr>
                          <wps:spPr bwMode="auto">
                            <a:xfrm>
                              <a:off x="7754" y="11687"/>
                              <a:ext cx="1" cy="252"/>
                            </a:xfrm>
                            <a:custGeom>
                              <a:avLst/>
                              <a:gdLst>
                                <a:gd name="T0" fmla="*/ 0 w 1"/>
                                <a:gd name="T1" fmla="*/ 252 h 252"/>
                                <a:gd name="T2" fmla="*/ 1 w 1"/>
                                <a:gd name="T3" fmla="*/ 0 h 252"/>
                                <a:gd name="T4" fmla="*/ 0 60000 65536"/>
                                <a:gd name="T5" fmla="*/ 0 60000 65536"/>
                              </a:gdLst>
                              <a:ahLst/>
                              <a:cxnLst>
                                <a:cxn ang="T4">
                                  <a:pos x="T0" y="T1"/>
                                </a:cxn>
                                <a:cxn ang="T5">
                                  <a:pos x="T2" y="T3"/>
                                </a:cxn>
                              </a:cxnLst>
                              <a:rect l="0" t="0" r="r" b="b"/>
                              <a:pathLst>
                                <a:path w="1" h="252">
                                  <a:moveTo>
                                    <a:pt x="0" y="252"/>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1" name="Freeform 801"/>
                          <wps:cNvSpPr>
                            <a:spLocks noChangeAspect="1"/>
                          </wps:cNvSpPr>
                          <wps:spPr bwMode="auto">
                            <a:xfrm>
                              <a:off x="8661" y="11687"/>
                              <a:ext cx="1" cy="244"/>
                            </a:xfrm>
                            <a:custGeom>
                              <a:avLst/>
                              <a:gdLst>
                                <a:gd name="T0" fmla="*/ 0 w 1"/>
                                <a:gd name="T1" fmla="*/ 244 h 244"/>
                                <a:gd name="T2" fmla="*/ 1 w 1"/>
                                <a:gd name="T3" fmla="*/ 0 h 244"/>
                                <a:gd name="T4" fmla="*/ 0 60000 65536"/>
                                <a:gd name="T5" fmla="*/ 0 60000 65536"/>
                              </a:gdLst>
                              <a:ahLst/>
                              <a:cxnLst>
                                <a:cxn ang="T4">
                                  <a:pos x="T0" y="T1"/>
                                </a:cxn>
                                <a:cxn ang="T5">
                                  <a:pos x="T2" y="T3"/>
                                </a:cxn>
                              </a:cxnLst>
                              <a:rect l="0" t="0" r="r" b="b"/>
                              <a:pathLst>
                                <a:path w="1" h="244">
                                  <a:moveTo>
                                    <a:pt x="0" y="244"/>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2" name="Freeform 802"/>
                          <wps:cNvSpPr>
                            <a:spLocks noChangeAspect="1"/>
                          </wps:cNvSpPr>
                          <wps:spPr bwMode="auto">
                            <a:xfrm>
                              <a:off x="9539" y="11687"/>
                              <a:ext cx="2" cy="252"/>
                            </a:xfrm>
                            <a:custGeom>
                              <a:avLst/>
                              <a:gdLst>
                                <a:gd name="T0" fmla="*/ 0 w 2"/>
                                <a:gd name="T1" fmla="*/ 252 h 252"/>
                                <a:gd name="T2" fmla="*/ 2 w 2"/>
                                <a:gd name="T3" fmla="*/ 0 h 252"/>
                                <a:gd name="T4" fmla="*/ 0 60000 65536"/>
                                <a:gd name="T5" fmla="*/ 0 60000 65536"/>
                              </a:gdLst>
                              <a:ahLst/>
                              <a:cxnLst>
                                <a:cxn ang="T4">
                                  <a:pos x="T0" y="T1"/>
                                </a:cxn>
                                <a:cxn ang="T5">
                                  <a:pos x="T2" y="T3"/>
                                </a:cxn>
                              </a:cxnLst>
                              <a:rect l="0" t="0" r="r" b="b"/>
                              <a:pathLst>
                                <a:path w="2" h="252">
                                  <a:moveTo>
                                    <a:pt x="0" y="252"/>
                                  </a:moveTo>
                                  <a:lnTo>
                                    <a:pt x="2"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3" name="Freeform 803"/>
                          <wps:cNvSpPr>
                            <a:spLocks noChangeAspect="1"/>
                          </wps:cNvSpPr>
                          <wps:spPr bwMode="auto">
                            <a:xfrm>
                              <a:off x="7739" y="11939"/>
                              <a:ext cx="448" cy="2"/>
                            </a:xfrm>
                            <a:custGeom>
                              <a:avLst/>
                              <a:gdLst>
                                <a:gd name="T0" fmla="*/ 0 w 448"/>
                                <a:gd name="T1" fmla="*/ 0 h 2"/>
                                <a:gd name="T2" fmla="*/ 448 w 448"/>
                                <a:gd name="T3" fmla="*/ 2 h 2"/>
                                <a:gd name="T4" fmla="*/ 0 60000 65536"/>
                                <a:gd name="T5" fmla="*/ 0 60000 65536"/>
                              </a:gdLst>
                              <a:ahLst/>
                              <a:cxnLst>
                                <a:cxn ang="T4">
                                  <a:pos x="T0" y="T1"/>
                                </a:cxn>
                                <a:cxn ang="T5">
                                  <a:pos x="T2" y="T3"/>
                                </a:cxn>
                              </a:cxnLst>
                              <a:rect l="0" t="0" r="r" b="b"/>
                              <a:pathLst>
                                <a:path w="448" h="2">
                                  <a:moveTo>
                                    <a:pt x="0" y="0"/>
                                  </a:moveTo>
                                  <a:lnTo>
                                    <a:pt x="448" y="2"/>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4" name="Freeform 804"/>
                          <wps:cNvSpPr>
                            <a:spLocks noChangeAspect="1"/>
                          </wps:cNvSpPr>
                          <wps:spPr bwMode="auto">
                            <a:xfrm>
                              <a:off x="8661" y="11939"/>
                              <a:ext cx="426" cy="2"/>
                            </a:xfrm>
                            <a:custGeom>
                              <a:avLst/>
                              <a:gdLst>
                                <a:gd name="T0" fmla="*/ 0 w 426"/>
                                <a:gd name="T1" fmla="*/ 0 h 2"/>
                                <a:gd name="T2" fmla="*/ 426 w 426"/>
                                <a:gd name="T3" fmla="*/ 2 h 2"/>
                                <a:gd name="T4" fmla="*/ 0 60000 65536"/>
                                <a:gd name="T5" fmla="*/ 0 60000 65536"/>
                              </a:gdLst>
                              <a:ahLst/>
                              <a:cxnLst>
                                <a:cxn ang="T4">
                                  <a:pos x="T0" y="T1"/>
                                </a:cxn>
                                <a:cxn ang="T5">
                                  <a:pos x="T2" y="T3"/>
                                </a:cxn>
                              </a:cxnLst>
                              <a:rect l="0" t="0" r="r" b="b"/>
                              <a:pathLst>
                                <a:path w="426" h="2">
                                  <a:moveTo>
                                    <a:pt x="0" y="0"/>
                                  </a:moveTo>
                                  <a:lnTo>
                                    <a:pt x="426" y="2"/>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5" name="Freeform 805"/>
                          <wps:cNvSpPr>
                            <a:spLocks noChangeAspect="1"/>
                          </wps:cNvSpPr>
                          <wps:spPr bwMode="auto">
                            <a:xfrm>
                              <a:off x="8187" y="9419"/>
                              <a:ext cx="452" cy="3"/>
                            </a:xfrm>
                            <a:custGeom>
                              <a:avLst/>
                              <a:gdLst>
                                <a:gd name="T0" fmla="*/ 0 w 452"/>
                                <a:gd name="T1" fmla="*/ 3 h 3"/>
                                <a:gd name="T2" fmla="*/ 452 w 452"/>
                                <a:gd name="T3" fmla="*/ 0 h 3"/>
                                <a:gd name="T4" fmla="*/ 0 60000 65536"/>
                                <a:gd name="T5" fmla="*/ 0 60000 65536"/>
                              </a:gdLst>
                              <a:ahLst/>
                              <a:cxnLst>
                                <a:cxn ang="T4">
                                  <a:pos x="T0" y="T1"/>
                                </a:cxn>
                                <a:cxn ang="T5">
                                  <a:pos x="T2" y="T3"/>
                                </a:cxn>
                              </a:cxnLst>
                              <a:rect l="0" t="0" r="r" b="b"/>
                              <a:pathLst>
                                <a:path w="452" h="3">
                                  <a:moveTo>
                                    <a:pt x="0" y="3"/>
                                  </a:moveTo>
                                  <a:lnTo>
                                    <a:pt x="452"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6" name="Freeform 806"/>
                          <wps:cNvSpPr>
                            <a:spLocks noChangeAspect="1"/>
                          </wps:cNvSpPr>
                          <wps:spPr bwMode="auto">
                            <a:xfrm>
                              <a:off x="9087" y="9419"/>
                              <a:ext cx="459" cy="3"/>
                            </a:xfrm>
                            <a:custGeom>
                              <a:avLst/>
                              <a:gdLst>
                                <a:gd name="T0" fmla="*/ 0 w 459"/>
                                <a:gd name="T1" fmla="*/ 3 h 3"/>
                                <a:gd name="T2" fmla="*/ 459 w 459"/>
                                <a:gd name="T3" fmla="*/ 0 h 3"/>
                                <a:gd name="T4" fmla="*/ 0 60000 65536"/>
                                <a:gd name="T5" fmla="*/ 0 60000 65536"/>
                              </a:gdLst>
                              <a:ahLst/>
                              <a:cxnLst>
                                <a:cxn ang="T4">
                                  <a:pos x="T0" y="T1"/>
                                </a:cxn>
                                <a:cxn ang="T5">
                                  <a:pos x="T2" y="T3"/>
                                </a:cxn>
                              </a:cxnLst>
                              <a:rect l="0" t="0" r="r" b="b"/>
                              <a:pathLst>
                                <a:path w="459" h="3">
                                  <a:moveTo>
                                    <a:pt x="0" y="3"/>
                                  </a:moveTo>
                                  <a:lnTo>
                                    <a:pt x="45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7" name="Freeform 807"/>
                          <wps:cNvSpPr>
                            <a:spLocks noChangeAspect="1"/>
                          </wps:cNvSpPr>
                          <wps:spPr bwMode="auto">
                            <a:xfrm>
                              <a:off x="8639" y="9411"/>
                              <a:ext cx="1" cy="885"/>
                            </a:xfrm>
                            <a:custGeom>
                              <a:avLst/>
                              <a:gdLst>
                                <a:gd name="T0" fmla="*/ 0 w 1"/>
                                <a:gd name="T1" fmla="*/ 0 h 885"/>
                                <a:gd name="T2" fmla="*/ 0 w 1"/>
                                <a:gd name="T3" fmla="*/ 885 h 885"/>
                                <a:gd name="T4" fmla="*/ 0 60000 65536"/>
                                <a:gd name="T5" fmla="*/ 0 60000 65536"/>
                              </a:gdLst>
                              <a:ahLst/>
                              <a:cxnLst>
                                <a:cxn ang="T4">
                                  <a:pos x="T0" y="T1"/>
                                </a:cxn>
                                <a:cxn ang="T5">
                                  <a:pos x="T2" y="T3"/>
                                </a:cxn>
                              </a:cxnLst>
                              <a:rect l="0" t="0" r="r" b="b"/>
                              <a:pathLst>
                                <a:path w="1" h="885">
                                  <a:moveTo>
                                    <a:pt x="0" y="0"/>
                                  </a:moveTo>
                                  <a:lnTo>
                                    <a:pt x="0" y="88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8" name="Freeform 808"/>
                          <wps:cNvSpPr>
                            <a:spLocks noChangeAspect="1"/>
                          </wps:cNvSpPr>
                          <wps:spPr bwMode="auto">
                            <a:xfrm>
                              <a:off x="9539" y="9420"/>
                              <a:ext cx="1" cy="861"/>
                            </a:xfrm>
                            <a:custGeom>
                              <a:avLst/>
                              <a:gdLst>
                                <a:gd name="T0" fmla="*/ 1 w 1"/>
                                <a:gd name="T1" fmla="*/ 0 h 861"/>
                                <a:gd name="T2" fmla="*/ 0 w 1"/>
                                <a:gd name="T3" fmla="*/ 861 h 861"/>
                                <a:gd name="T4" fmla="*/ 0 60000 65536"/>
                                <a:gd name="T5" fmla="*/ 0 60000 65536"/>
                              </a:gdLst>
                              <a:ahLst/>
                              <a:cxnLst>
                                <a:cxn ang="T4">
                                  <a:pos x="T0" y="T1"/>
                                </a:cxn>
                                <a:cxn ang="T5">
                                  <a:pos x="T2" y="T3"/>
                                </a:cxn>
                              </a:cxnLst>
                              <a:rect l="0" t="0" r="r" b="b"/>
                              <a:pathLst>
                                <a:path w="1" h="861">
                                  <a:moveTo>
                                    <a:pt x="1" y="0"/>
                                  </a:moveTo>
                                  <a:lnTo>
                                    <a:pt x="0" y="86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9" name="Freeform 809"/>
                          <wps:cNvSpPr>
                            <a:spLocks noChangeAspect="1"/>
                          </wps:cNvSpPr>
                          <wps:spPr bwMode="auto">
                            <a:xfrm>
                              <a:off x="9539" y="11939"/>
                              <a:ext cx="808" cy="2"/>
                            </a:xfrm>
                            <a:custGeom>
                              <a:avLst/>
                              <a:gdLst>
                                <a:gd name="T0" fmla="*/ 0 w 808"/>
                                <a:gd name="T1" fmla="*/ 0 h 2"/>
                                <a:gd name="T2" fmla="*/ 808 w 808"/>
                                <a:gd name="T3" fmla="*/ 2 h 2"/>
                                <a:gd name="T4" fmla="*/ 0 60000 65536"/>
                                <a:gd name="T5" fmla="*/ 0 60000 65536"/>
                              </a:gdLst>
                              <a:ahLst/>
                              <a:cxnLst>
                                <a:cxn ang="T4">
                                  <a:pos x="T0" y="T1"/>
                                </a:cxn>
                                <a:cxn ang="T5">
                                  <a:pos x="T2" y="T3"/>
                                </a:cxn>
                              </a:cxnLst>
                              <a:rect l="0" t="0" r="r" b="b"/>
                              <a:pathLst>
                                <a:path w="808" h="2">
                                  <a:moveTo>
                                    <a:pt x="0" y="0"/>
                                  </a:moveTo>
                                  <a:lnTo>
                                    <a:pt x="808"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0" name="Line 810"/>
                          <wps:cNvCnPr/>
                          <wps:spPr bwMode="auto">
                            <a:xfrm flipV="1">
                              <a:off x="8187" y="10500"/>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11" name="Line 811"/>
                          <wps:cNvCnPr/>
                          <wps:spPr bwMode="auto">
                            <a:xfrm flipV="1">
                              <a:off x="9087" y="10500"/>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12" name="Text Box 812"/>
                          <wps:cNvSpPr txBox="1">
                            <a:spLocks noChangeAspect="1" noChangeArrowheads="1"/>
                          </wps:cNvSpPr>
                          <wps:spPr bwMode="auto">
                            <a:xfrm>
                              <a:off x="5295" y="8327"/>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Схема 2</w:t>
                                </w:r>
                              </w:p>
                            </w:txbxContent>
                          </wps:txbx>
                          <wps:bodyPr rot="0" vert="horz" wrap="square" lIns="0" tIns="0" rIns="0" bIns="0" anchor="t" anchorCtr="0" upright="1">
                            <a:noAutofit/>
                          </wps:bodyPr>
                        </wps:wsp>
                        <wps:wsp>
                          <wps:cNvPr id="5313" name="Text Box 815"/>
                          <wps:cNvSpPr txBox="1">
                            <a:spLocks noChangeAspect="1" noChangeArrowheads="1"/>
                          </wps:cNvSpPr>
                          <wps:spPr bwMode="auto">
                            <a:xfrm>
                              <a:off x="4419" y="1032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 xml:space="preserve">   1</w:t>
                                </w:r>
                              </w:p>
                            </w:txbxContent>
                          </wps:txbx>
                          <wps:bodyPr rot="0" vert="horz" wrap="square" lIns="0" tIns="0" rIns="0" bIns="0" anchor="t" anchorCtr="0" upright="1">
                            <a:noAutofit/>
                          </wps:bodyPr>
                        </wps:wsp>
                        <wps:wsp>
                          <wps:cNvPr id="5314" name="Text Box 816"/>
                          <wps:cNvSpPr txBox="1">
                            <a:spLocks noChangeAspect="1" noChangeArrowheads="1"/>
                          </wps:cNvSpPr>
                          <wps:spPr bwMode="auto">
                            <a:xfrm>
                              <a:off x="6415" y="1122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9</w:t>
                                </w:r>
                              </w:p>
                            </w:txbxContent>
                          </wps:txbx>
                          <wps:bodyPr rot="0" vert="horz" wrap="square" lIns="0" tIns="0" rIns="0" bIns="0" anchor="t" anchorCtr="0" upright="1">
                            <a:noAutofit/>
                          </wps:bodyPr>
                        </wps:wsp>
                        <wps:wsp>
                          <wps:cNvPr id="5315" name="Text Box 817"/>
                          <wps:cNvSpPr txBox="1">
                            <a:spLocks noChangeAspect="1" noChangeArrowheads="1"/>
                          </wps:cNvSpPr>
                          <wps:spPr bwMode="auto">
                            <a:xfrm>
                              <a:off x="6235" y="1212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right"/>
                                  <w:rPr>
                                    <w:lang w:val="uk-UA"/>
                                  </w:rPr>
                                </w:pPr>
                                <w:r>
                                  <w:rPr>
                                    <w:lang w:val="uk-UA"/>
                                  </w:rPr>
                                  <w:t>8</w:t>
                                </w:r>
                              </w:p>
                            </w:txbxContent>
                          </wps:txbx>
                          <wps:bodyPr rot="0" vert="horz" wrap="square" lIns="0" tIns="0" rIns="0" bIns="0" anchor="t" anchorCtr="0" upright="1">
                            <a:noAutofit/>
                          </wps:bodyPr>
                        </wps:wsp>
                        <wps:wsp>
                          <wps:cNvPr id="5316" name="Text Box 818"/>
                          <wps:cNvSpPr txBox="1">
                            <a:spLocks noChangeAspect="1" noChangeArrowheads="1"/>
                          </wps:cNvSpPr>
                          <wps:spPr bwMode="auto">
                            <a:xfrm>
                              <a:off x="4238" y="1213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left"/>
                                  <w:rPr>
                                    <w:lang w:val="uk-UA"/>
                                  </w:rPr>
                                </w:pPr>
                                <w:r>
                                  <w:rPr>
                                    <w:lang w:val="uk-UA"/>
                                  </w:rPr>
                                  <w:t>24</w:t>
                                </w:r>
                              </w:p>
                            </w:txbxContent>
                          </wps:txbx>
                          <wps:bodyPr rot="0" vert="horz" wrap="square" lIns="0" tIns="0" rIns="0" bIns="0" anchor="t" anchorCtr="0" upright="1">
                            <a:noAutofit/>
                          </wps:bodyPr>
                        </wps:wsp>
                        <wps:wsp>
                          <wps:cNvPr id="5317" name="Text Box 823"/>
                          <wps:cNvSpPr txBox="1">
                            <a:spLocks noChangeAspect="1" noChangeArrowheads="1"/>
                          </wps:cNvSpPr>
                          <wps:spPr bwMode="auto">
                            <a:xfrm>
                              <a:off x="9849" y="1159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17</w:t>
                                </w:r>
                              </w:p>
                            </w:txbxContent>
                          </wps:txbx>
                          <wps:bodyPr rot="0" vert="horz" wrap="square" lIns="0" tIns="0" rIns="0" bIns="0" anchor="t" anchorCtr="0" upright="1">
                            <a:noAutofit/>
                          </wps:bodyPr>
                        </wps:wsp>
                        <wps:wsp>
                          <wps:cNvPr id="5318" name="Text Box 824"/>
                          <wps:cNvSpPr txBox="1">
                            <a:spLocks noChangeAspect="1" noChangeArrowheads="1"/>
                          </wps:cNvSpPr>
                          <wps:spPr bwMode="auto">
                            <a:xfrm>
                              <a:off x="7467" y="1032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2</w:t>
                                </w:r>
                              </w:p>
                            </w:txbxContent>
                          </wps:txbx>
                          <wps:bodyPr rot="0" vert="horz" wrap="square" lIns="0" tIns="0" rIns="0" bIns="0" anchor="t" anchorCtr="0" upright="1">
                            <a:noAutofit/>
                          </wps:bodyPr>
                        </wps:wsp>
                        <wps:wsp>
                          <wps:cNvPr id="5319" name="Text Box 825"/>
                          <wps:cNvSpPr txBox="1">
                            <a:spLocks noChangeAspect="1" noChangeArrowheads="1"/>
                          </wps:cNvSpPr>
                          <wps:spPr bwMode="auto">
                            <a:xfrm>
                              <a:off x="8367" y="1032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3</w:t>
                                </w:r>
                              </w:p>
                            </w:txbxContent>
                          </wps:txbx>
                          <wps:bodyPr rot="0" vert="horz" wrap="square" lIns="0" tIns="0" rIns="0" bIns="0" anchor="t" anchorCtr="0" upright="1">
                            <a:noAutofit/>
                          </wps:bodyPr>
                        </wps:wsp>
                        <wps:wsp>
                          <wps:cNvPr id="5320" name="Text Box 826"/>
                          <wps:cNvSpPr txBox="1">
                            <a:spLocks noChangeAspect="1" noChangeArrowheads="1"/>
                          </wps:cNvSpPr>
                          <wps:spPr bwMode="auto">
                            <a:xfrm>
                              <a:off x="9267" y="1032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4</w:t>
                                </w:r>
                              </w:p>
                            </w:txbxContent>
                          </wps:txbx>
                          <wps:bodyPr rot="0" vert="horz" wrap="square" lIns="0" tIns="0" rIns="0" bIns="0" anchor="t" anchorCtr="0" upright="1">
                            <a:noAutofit/>
                          </wps:bodyPr>
                        </wps:wsp>
                        <wps:wsp>
                          <wps:cNvPr id="5321" name="Line 830"/>
                          <wps:cNvCnPr/>
                          <wps:spPr bwMode="auto">
                            <a:xfrm rot="-5400000">
                              <a:off x="5945" y="11551"/>
                              <a:ext cx="0" cy="16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2" name="Line 831"/>
                          <wps:cNvCnPr/>
                          <wps:spPr bwMode="auto">
                            <a:xfrm rot="-5400000">
                              <a:off x="6266" y="11551"/>
                              <a:ext cx="0" cy="16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3" name="Line 832"/>
                          <wps:cNvCnPr/>
                          <wps:spPr bwMode="auto">
                            <a:xfrm rot="-5400000">
                              <a:off x="6105" y="11643"/>
                              <a:ext cx="0" cy="1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4" name="Line 872"/>
                          <wps:cNvCnPr/>
                          <wps:spPr bwMode="auto">
                            <a:xfrm rot="10800000">
                              <a:off x="2218" y="11404"/>
                              <a:ext cx="0" cy="53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25" name="Line 873"/>
                          <wps:cNvCnPr/>
                          <wps:spPr bwMode="auto">
                            <a:xfrm rot="-5400000">
                              <a:off x="1854" y="11587"/>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26" name="Oval 874"/>
                          <wps:cNvSpPr>
                            <a:spLocks noChangeAspect="1" noChangeArrowheads="1"/>
                          </wps:cNvSpPr>
                          <wps:spPr bwMode="auto">
                            <a:xfrm>
                              <a:off x="1626" y="1176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27" name="Line 875"/>
                          <wps:cNvCnPr/>
                          <wps:spPr bwMode="auto">
                            <a:xfrm rot="-5400000">
                              <a:off x="1793" y="11828"/>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8" name="Freeform 877"/>
                          <wps:cNvSpPr>
                            <a:spLocks noChangeAspect="1"/>
                          </wps:cNvSpPr>
                          <wps:spPr bwMode="auto">
                            <a:xfrm>
                              <a:off x="1271" y="11719"/>
                              <a:ext cx="223" cy="228"/>
                            </a:xfrm>
                            <a:custGeom>
                              <a:avLst/>
                              <a:gdLst>
                                <a:gd name="T0" fmla="*/ 0 w 223"/>
                                <a:gd name="T1" fmla="*/ 0 h 228"/>
                                <a:gd name="T2" fmla="*/ 223 w 223"/>
                                <a:gd name="T3" fmla="*/ 228 h 228"/>
                                <a:gd name="T4" fmla="*/ 0 60000 65536"/>
                                <a:gd name="T5" fmla="*/ 0 60000 65536"/>
                              </a:gdLst>
                              <a:ahLst/>
                              <a:cxnLst>
                                <a:cxn ang="T4">
                                  <a:pos x="T0" y="T1"/>
                                </a:cxn>
                                <a:cxn ang="T5">
                                  <a:pos x="T2" y="T3"/>
                                </a:cxn>
                              </a:cxnLst>
                              <a:rect l="0" t="0" r="r" b="b"/>
                              <a:pathLst>
                                <a:path w="223" h="228">
                                  <a:moveTo>
                                    <a:pt x="0" y="0"/>
                                  </a:moveTo>
                                  <a:lnTo>
                                    <a:pt x="223" y="22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9" name="Line 882"/>
                          <wps:cNvCnPr/>
                          <wps:spPr bwMode="auto">
                            <a:xfrm rot="10800000">
                              <a:off x="1129" y="11944"/>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30" name="Line 883"/>
                          <wps:cNvCnPr/>
                          <wps:spPr bwMode="auto">
                            <a:xfrm rot="10800000">
                              <a:off x="1129" y="12304"/>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31" name="Line 885"/>
                          <wps:cNvCnPr/>
                          <wps:spPr bwMode="auto">
                            <a:xfrm rot="-5400000">
                              <a:off x="1116" y="12034"/>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32" name="Line 886"/>
                          <wps:cNvCnPr/>
                          <wps:spPr bwMode="auto">
                            <a:xfrm rot="-5400000">
                              <a:off x="1116" y="12214"/>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33" name="Line 887"/>
                          <wps:cNvCnPr/>
                          <wps:spPr bwMode="auto">
                            <a:xfrm rot="5400000" flipV="1">
                              <a:off x="1026" y="12124"/>
                              <a:ext cx="18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34" name="Line 888"/>
                          <wps:cNvCnPr/>
                          <wps:spPr bwMode="auto">
                            <a:xfrm rot="-5400000">
                              <a:off x="1026" y="12124"/>
                              <a:ext cx="18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35" name="Line 892"/>
                          <wps:cNvCnPr/>
                          <wps:spPr bwMode="auto">
                            <a:xfrm rot="10800000">
                              <a:off x="772" y="10864"/>
                              <a:ext cx="0" cy="5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36" name="Line 893"/>
                          <wps:cNvCnPr/>
                          <wps:spPr bwMode="auto">
                            <a:xfrm rot="10800000">
                              <a:off x="1492" y="10864"/>
                              <a:ext cx="0" cy="5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37" name="Line 894"/>
                          <wps:cNvCnPr/>
                          <wps:spPr bwMode="auto">
                            <a:xfrm rot="10800000">
                              <a:off x="772" y="11404"/>
                              <a:ext cx="360" cy="5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38" name="Line 895"/>
                          <wps:cNvCnPr/>
                          <wps:spPr bwMode="auto">
                            <a:xfrm rot="10800000" flipH="1">
                              <a:off x="1132" y="11404"/>
                              <a:ext cx="360" cy="5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39" name="Line 896"/>
                          <wps:cNvCnPr/>
                          <wps:spPr bwMode="auto">
                            <a:xfrm rot="-5400000">
                              <a:off x="1132" y="10684"/>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40" name="Line 898"/>
                          <wps:cNvCnPr/>
                          <wps:spPr bwMode="auto">
                            <a:xfrm rot="-5400000">
                              <a:off x="926" y="11049"/>
                              <a:ext cx="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41" name="Line 899"/>
                          <wps:cNvCnPr/>
                          <wps:spPr bwMode="auto">
                            <a:xfrm rot="-5400000">
                              <a:off x="1286" y="11049"/>
                              <a:ext cx="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42" name="Line 900"/>
                          <wps:cNvCnPr/>
                          <wps:spPr bwMode="auto">
                            <a:xfrm rot="-5400000">
                              <a:off x="1106" y="11229"/>
                              <a:ext cx="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43" name="Line 901"/>
                          <wps:cNvCnPr/>
                          <wps:spPr bwMode="auto">
                            <a:xfrm>
                              <a:off x="1132" y="10684"/>
                              <a:ext cx="0" cy="36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44" name="Text Box 907"/>
                          <wps:cNvSpPr txBox="1">
                            <a:spLocks noChangeAspect="1" noChangeArrowheads="1"/>
                          </wps:cNvSpPr>
                          <wps:spPr bwMode="auto">
                            <a:xfrm>
                              <a:off x="1496" y="11044"/>
                              <a:ext cx="360"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left"/>
                                  <w:rPr>
                                    <w:lang w:val="uk-UA"/>
                                  </w:rPr>
                                </w:pPr>
                                <w:r>
                                  <w:rPr>
                                    <w:lang w:val="uk-UA"/>
                                  </w:rPr>
                                  <w:t>5</w:t>
                                </w:r>
                              </w:p>
                            </w:txbxContent>
                          </wps:txbx>
                          <wps:bodyPr rot="0" vert="horz" wrap="square" lIns="0" tIns="0" rIns="0" bIns="0" anchor="t" anchorCtr="0" upright="1">
                            <a:noAutofit/>
                          </wps:bodyPr>
                        </wps:wsp>
                        <wps:wsp>
                          <wps:cNvPr id="5345" name="Text Box 908"/>
                          <wps:cNvSpPr txBox="1">
                            <a:spLocks noChangeAspect="1" noChangeArrowheads="1"/>
                          </wps:cNvSpPr>
                          <wps:spPr bwMode="auto">
                            <a:xfrm>
                              <a:off x="1856" y="1194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6</w:t>
                                </w:r>
                              </w:p>
                            </w:txbxContent>
                          </wps:txbx>
                          <wps:bodyPr rot="0" vert="horz" wrap="square" lIns="0" tIns="0" rIns="0" bIns="0" anchor="t" anchorCtr="0" upright="1">
                            <a:noAutofit/>
                          </wps:bodyPr>
                        </wps:wsp>
                        <wps:wsp>
                          <wps:cNvPr id="5346" name="Text Box 909"/>
                          <wps:cNvSpPr txBox="1">
                            <a:spLocks noChangeAspect="1" noChangeArrowheads="1"/>
                          </wps:cNvSpPr>
                          <wps:spPr bwMode="auto">
                            <a:xfrm>
                              <a:off x="1132" y="1230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24</w:t>
                                </w:r>
                              </w:p>
                            </w:txbxContent>
                          </wps:txbx>
                          <wps:bodyPr rot="0" vert="horz" wrap="square" lIns="0" tIns="0" rIns="0" bIns="0" anchor="t" anchorCtr="0" upright="1">
                            <a:noAutofit/>
                          </wps:bodyPr>
                        </wps:wsp>
                        <wps:wsp>
                          <wps:cNvPr id="5347" name="Line 917"/>
                          <wps:cNvCnPr/>
                          <wps:spPr bwMode="auto">
                            <a:xfrm>
                              <a:off x="5505" y="9965"/>
                              <a:ext cx="0" cy="18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48" name="Freeform 920"/>
                          <wps:cNvSpPr>
                            <a:spLocks noChangeAspect="1"/>
                          </wps:cNvSpPr>
                          <wps:spPr bwMode="auto">
                            <a:xfrm>
                              <a:off x="5324" y="9241"/>
                              <a:ext cx="362" cy="724"/>
                            </a:xfrm>
                            <a:custGeom>
                              <a:avLst/>
                              <a:gdLst>
                                <a:gd name="T0" fmla="*/ 0 w 362"/>
                                <a:gd name="T1" fmla="*/ 0 h 724"/>
                                <a:gd name="T2" fmla="*/ 362 w 362"/>
                                <a:gd name="T3" fmla="*/ 0 h 724"/>
                                <a:gd name="T4" fmla="*/ 362 w 362"/>
                                <a:gd name="T5" fmla="*/ 543 h 724"/>
                                <a:gd name="T6" fmla="*/ 181 w 362"/>
                                <a:gd name="T7" fmla="*/ 724 h 724"/>
                                <a:gd name="T8" fmla="*/ 0 w 362"/>
                                <a:gd name="T9" fmla="*/ 543 h 724"/>
                                <a:gd name="T10" fmla="*/ 0 w 362"/>
                                <a:gd name="T11" fmla="*/ 0 h 7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62" h="724">
                                  <a:moveTo>
                                    <a:pt x="0" y="0"/>
                                  </a:moveTo>
                                  <a:lnTo>
                                    <a:pt x="362" y="0"/>
                                  </a:lnTo>
                                  <a:lnTo>
                                    <a:pt x="362" y="543"/>
                                  </a:lnTo>
                                  <a:lnTo>
                                    <a:pt x="181" y="724"/>
                                  </a:lnTo>
                                  <a:lnTo>
                                    <a:pt x="0" y="543"/>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9" name="Line 921"/>
                          <wps:cNvCnPr/>
                          <wps:spPr bwMode="auto">
                            <a:xfrm>
                              <a:off x="4419" y="9422"/>
                              <a:ext cx="902" cy="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50" name="Freeform 922"/>
                          <wps:cNvSpPr>
                            <a:spLocks noChangeAspect="1"/>
                          </wps:cNvSpPr>
                          <wps:spPr bwMode="auto">
                            <a:xfrm>
                              <a:off x="3695" y="9784"/>
                              <a:ext cx="362" cy="724"/>
                            </a:xfrm>
                            <a:custGeom>
                              <a:avLst/>
                              <a:gdLst>
                                <a:gd name="T0" fmla="*/ 0 w 362"/>
                                <a:gd name="T1" fmla="*/ 0 h 724"/>
                                <a:gd name="T2" fmla="*/ 362 w 362"/>
                                <a:gd name="T3" fmla="*/ 0 h 724"/>
                                <a:gd name="T4" fmla="*/ 362 w 362"/>
                                <a:gd name="T5" fmla="*/ 543 h 724"/>
                                <a:gd name="T6" fmla="*/ 181 w 362"/>
                                <a:gd name="T7" fmla="*/ 724 h 724"/>
                                <a:gd name="T8" fmla="*/ 0 w 362"/>
                                <a:gd name="T9" fmla="*/ 543 h 724"/>
                                <a:gd name="T10" fmla="*/ 0 w 362"/>
                                <a:gd name="T11" fmla="*/ 0 h 7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62" h="724">
                                  <a:moveTo>
                                    <a:pt x="0" y="0"/>
                                  </a:moveTo>
                                  <a:lnTo>
                                    <a:pt x="362" y="0"/>
                                  </a:lnTo>
                                  <a:lnTo>
                                    <a:pt x="362" y="543"/>
                                  </a:lnTo>
                                  <a:lnTo>
                                    <a:pt x="181" y="724"/>
                                  </a:lnTo>
                                  <a:lnTo>
                                    <a:pt x="0" y="543"/>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51" name="Line 923"/>
                          <wps:cNvCnPr/>
                          <wps:spPr bwMode="auto">
                            <a:xfrm>
                              <a:off x="3876" y="10508"/>
                              <a:ext cx="0" cy="12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52" name="Line 925"/>
                          <wps:cNvCnPr/>
                          <wps:spPr bwMode="auto">
                            <a:xfrm rot="-5400000">
                              <a:off x="4238" y="11413"/>
                              <a:ext cx="0" cy="724"/>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53" name="Line 926"/>
                          <wps:cNvCnPr/>
                          <wps:spPr bwMode="auto">
                            <a:xfrm rot="10800000">
                              <a:off x="5505" y="11775"/>
                              <a:ext cx="0" cy="362"/>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54" name="Line 927"/>
                          <wps:cNvCnPr/>
                          <wps:spPr bwMode="auto">
                            <a:xfrm rot="10800000">
                              <a:off x="5324" y="11775"/>
                              <a:ext cx="0" cy="724"/>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55" name="Line 928"/>
                          <wps:cNvCnPr/>
                          <wps:spPr bwMode="auto">
                            <a:xfrm rot="10800000">
                              <a:off x="5505" y="12318"/>
                              <a:ext cx="0" cy="18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56" name="Text Box 929"/>
                          <wps:cNvSpPr txBox="1">
                            <a:spLocks noChangeAspect="1" noChangeArrowheads="1"/>
                          </wps:cNvSpPr>
                          <wps:spPr bwMode="auto">
                            <a:xfrm>
                              <a:off x="4962" y="1249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left"/>
                                  <w:rPr>
                                    <w:lang w:val="uk-UA"/>
                                  </w:rPr>
                                </w:pPr>
                                <w:r>
                                  <w:rPr>
                                    <w:lang w:val="uk-UA"/>
                                  </w:rPr>
                                  <w:t xml:space="preserve"> 14</w:t>
                                </w:r>
                              </w:p>
                            </w:txbxContent>
                          </wps:txbx>
                          <wps:bodyPr rot="0" vert="horz" wrap="square" lIns="0" tIns="0" rIns="0" bIns="0" anchor="t" anchorCtr="0" upright="1">
                            <a:noAutofit/>
                          </wps:bodyPr>
                        </wps:wsp>
                        <wps:wsp>
                          <wps:cNvPr id="5357" name="Text Box 930"/>
                          <wps:cNvSpPr txBox="1">
                            <a:spLocks noChangeAspect="1" noChangeArrowheads="1"/>
                          </wps:cNvSpPr>
                          <wps:spPr bwMode="auto">
                            <a:xfrm>
                              <a:off x="5505" y="1249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left"/>
                                  <w:rPr>
                                    <w:lang w:val="uk-UA"/>
                                  </w:rPr>
                                </w:pPr>
                                <w:r>
                                  <w:rPr>
                                    <w:lang w:val="uk-UA"/>
                                  </w:rPr>
                                  <w:t>15</w:t>
                                </w:r>
                              </w:p>
                            </w:txbxContent>
                          </wps:txbx>
                          <wps:bodyPr rot="0" vert="horz" wrap="square" lIns="0" tIns="0" rIns="0" bIns="0" anchor="t" anchorCtr="0" upright="1">
                            <a:noAutofit/>
                          </wps:bodyPr>
                        </wps:wsp>
                        <wps:wsp>
                          <wps:cNvPr id="5358" name="Text Box 931"/>
                          <wps:cNvSpPr txBox="1">
                            <a:spLocks noChangeAspect="1" noChangeArrowheads="1"/>
                          </wps:cNvSpPr>
                          <wps:spPr bwMode="auto">
                            <a:xfrm>
                              <a:off x="5686" y="942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left"/>
                                  <w:rPr>
                                    <w:lang w:val="uk-UA"/>
                                  </w:rPr>
                                </w:pPr>
                                <w:r>
                                  <w:rPr>
                                    <w:lang w:val="uk-UA"/>
                                  </w:rPr>
                                  <w:t xml:space="preserve"> 13</w:t>
                                </w:r>
                              </w:p>
                            </w:txbxContent>
                          </wps:txbx>
                          <wps:bodyPr rot="0" vert="horz" wrap="square" lIns="0" tIns="0" rIns="0" bIns="0" anchor="t" anchorCtr="0" upright="1">
                            <a:noAutofit/>
                          </wps:bodyPr>
                        </wps:wsp>
                        <wps:wsp>
                          <wps:cNvPr id="5359" name="Text Box 932"/>
                          <wps:cNvSpPr txBox="1">
                            <a:spLocks noChangeAspect="1" noChangeArrowheads="1"/>
                          </wps:cNvSpPr>
                          <wps:spPr bwMode="auto">
                            <a:xfrm>
                              <a:off x="3876" y="960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124DBA">
                                <w:pPr>
                                  <w:ind w:firstLine="0"/>
                                  <w:jc w:val="right"/>
                                  <w:rPr>
                                    <w:lang w:val="uk-UA"/>
                                  </w:rPr>
                                </w:pPr>
                                <w:r>
                                  <w:rPr>
                                    <w:lang w:val="uk-UA"/>
                                  </w:rPr>
                                  <w:t>13</w:t>
                                </w:r>
                              </w:p>
                            </w:txbxContent>
                          </wps:txbx>
                          <wps:bodyPr rot="0" vert="horz" wrap="square" lIns="0" tIns="0" rIns="0" bIns="0" anchor="t" anchorCtr="0" upright="1">
                            <a:noAutofit/>
                          </wps:bodyPr>
                        </wps:wsp>
                        <wps:wsp>
                          <wps:cNvPr id="5360" name="Rectangle 933"/>
                          <wps:cNvSpPr>
                            <a:spLocks noChangeAspect="1" noChangeArrowheads="1"/>
                          </wps:cNvSpPr>
                          <wps:spPr bwMode="auto">
                            <a:xfrm>
                              <a:off x="4238" y="9060"/>
                              <a:ext cx="356" cy="1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1" name="Line 934"/>
                          <wps:cNvCnPr/>
                          <wps:spPr bwMode="auto">
                            <a:xfrm>
                              <a:off x="4419" y="9241"/>
                              <a:ext cx="0" cy="18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62" name="Line 935"/>
                          <wps:cNvCnPr/>
                          <wps:spPr bwMode="auto">
                            <a:xfrm rot="5400000">
                              <a:off x="4330" y="8968"/>
                              <a:ext cx="178" cy="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63" name="Freeform 938"/>
                          <wps:cNvSpPr>
                            <a:spLocks noChangeAspect="1"/>
                          </wps:cNvSpPr>
                          <wps:spPr bwMode="auto">
                            <a:xfrm>
                              <a:off x="3876" y="8517"/>
                              <a:ext cx="714" cy="357"/>
                            </a:xfrm>
                            <a:custGeom>
                              <a:avLst/>
                              <a:gdLst>
                                <a:gd name="T0" fmla="*/ 0 w 724"/>
                                <a:gd name="T1" fmla="*/ 0 h 543"/>
                                <a:gd name="T2" fmla="*/ 179 w 724"/>
                                <a:gd name="T3" fmla="*/ 0 h 543"/>
                                <a:gd name="T4" fmla="*/ 179 w 724"/>
                                <a:gd name="T5" fmla="*/ 119 h 543"/>
                                <a:gd name="T6" fmla="*/ 536 w 724"/>
                                <a:gd name="T7" fmla="*/ 119 h 543"/>
                                <a:gd name="T8" fmla="*/ 536 w 724"/>
                                <a:gd name="T9" fmla="*/ 238 h 543"/>
                                <a:gd name="T10" fmla="*/ 714 w 724"/>
                                <a:gd name="T11" fmla="*/ 238 h 543"/>
                                <a:gd name="T12" fmla="*/ 714 w 724"/>
                                <a:gd name="T13" fmla="*/ 357 h 543"/>
                                <a:gd name="T14" fmla="*/ 0 w 724"/>
                                <a:gd name="T15" fmla="*/ 357 h 543"/>
                                <a:gd name="T16" fmla="*/ 0 w 724"/>
                                <a:gd name="T17" fmla="*/ 0 h 5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4" h="543">
                                  <a:moveTo>
                                    <a:pt x="0" y="0"/>
                                  </a:moveTo>
                                  <a:lnTo>
                                    <a:pt x="181" y="0"/>
                                  </a:lnTo>
                                  <a:lnTo>
                                    <a:pt x="181" y="181"/>
                                  </a:lnTo>
                                  <a:lnTo>
                                    <a:pt x="543" y="181"/>
                                  </a:lnTo>
                                  <a:lnTo>
                                    <a:pt x="543" y="362"/>
                                  </a:lnTo>
                                  <a:lnTo>
                                    <a:pt x="724" y="362"/>
                                  </a:lnTo>
                                  <a:lnTo>
                                    <a:pt x="724" y="543"/>
                                  </a:lnTo>
                                  <a:lnTo>
                                    <a:pt x="0" y="543"/>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4" name="Text Box 939"/>
                          <wps:cNvSpPr txBox="1">
                            <a:spLocks noChangeAspect="1" noChangeArrowheads="1"/>
                          </wps:cNvSpPr>
                          <wps:spPr bwMode="auto">
                            <a:xfrm>
                              <a:off x="4571" y="887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left"/>
                                  <w:rPr>
                                    <w:lang w:val="uk-UA"/>
                                  </w:rPr>
                                </w:pPr>
                                <w:r>
                                  <w:rPr>
                                    <w:lang w:val="uk-UA"/>
                                  </w:rPr>
                                  <w:t xml:space="preserve"> 11</w:t>
                                </w:r>
                              </w:p>
                            </w:txbxContent>
                          </wps:txbx>
                          <wps:bodyPr rot="0" vert="horz" wrap="square" lIns="0" tIns="0" rIns="0" bIns="0" anchor="t" anchorCtr="0" upright="1">
                            <a:noAutofit/>
                          </wps:bodyPr>
                        </wps:wsp>
                        <wps:wsp>
                          <wps:cNvPr id="5365" name="Text Box 940"/>
                          <wps:cNvSpPr txBox="1">
                            <a:spLocks noChangeAspect="1" noChangeArrowheads="1"/>
                          </wps:cNvSpPr>
                          <wps:spPr bwMode="auto">
                            <a:xfrm>
                              <a:off x="4390" y="832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left"/>
                                  <w:rPr>
                                    <w:lang w:val="uk-UA"/>
                                  </w:rPr>
                                </w:pPr>
                                <w:r>
                                  <w:rPr>
                                    <w:lang w:val="uk-UA"/>
                                  </w:rPr>
                                  <w:t xml:space="preserve"> 12</w:t>
                                </w:r>
                              </w:p>
                            </w:txbxContent>
                          </wps:txbx>
                          <wps:bodyPr rot="0" vert="horz" wrap="square" lIns="0" tIns="0" rIns="0" bIns="0" anchor="t" anchorCtr="0" upright="1">
                            <a:noAutofit/>
                          </wps:bodyPr>
                        </wps:wsp>
                        <wps:wsp>
                          <wps:cNvPr id="5366" name="Line 941"/>
                          <wps:cNvCnPr/>
                          <wps:spPr bwMode="auto">
                            <a:xfrm rot="5400000">
                              <a:off x="3865" y="8416"/>
                              <a:ext cx="178" cy="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67" name="Line 942"/>
                          <wps:cNvCnPr/>
                          <wps:spPr bwMode="auto">
                            <a:xfrm>
                              <a:off x="3049" y="8327"/>
                              <a:ext cx="902"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68" name="Text Box 944"/>
                          <wps:cNvSpPr txBox="1">
                            <a:spLocks noChangeAspect="1" noChangeArrowheads="1"/>
                          </wps:cNvSpPr>
                          <wps:spPr bwMode="auto">
                            <a:xfrm>
                              <a:off x="2761" y="832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left"/>
                                  <w:rPr>
                                    <w:lang w:val="uk-UA"/>
                                  </w:rPr>
                                </w:pPr>
                                <w:r>
                                  <w:rPr>
                                    <w:lang w:val="uk-UA"/>
                                  </w:rPr>
                                  <w:t xml:space="preserve"> 16</w:t>
                                </w:r>
                              </w:p>
                            </w:txbxContent>
                          </wps:txbx>
                          <wps:bodyPr rot="0" vert="horz" wrap="square" lIns="0" tIns="0" rIns="0" bIns="0" anchor="t" anchorCtr="0" upright="1">
                            <a:noAutofit/>
                          </wps:bodyPr>
                        </wps:wsp>
                        <wps:wsp>
                          <wps:cNvPr id="5369" name="Rectangle 945"/>
                          <wps:cNvSpPr>
                            <a:spLocks noChangeAspect="1" noChangeArrowheads="1"/>
                          </wps:cNvSpPr>
                          <wps:spPr bwMode="auto">
                            <a:xfrm>
                              <a:off x="2399" y="9775"/>
                              <a:ext cx="905" cy="10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0" name="Freeform 946"/>
                          <wps:cNvSpPr>
                            <a:spLocks noChangeAspect="1"/>
                          </wps:cNvSpPr>
                          <wps:spPr bwMode="auto">
                            <a:xfrm>
                              <a:off x="2658" y="11368"/>
                              <a:ext cx="387" cy="398"/>
                            </a:xfrm>
                            <a:custGeom>
                              <a:avLst/>
                              <a:gdLst>
                                <a:gd name="T0" fmla="*/ 0 w 362"/>
                                <a:gd name="T1" fmla="*/ 0 h 724"/>
                                <a:gd name="T2" fmla="*/ 387 w 362"/>
                                <a:gd name="T3" fmla="*/ 0 h 724"/>
                                <a:gd name="T4" fmla="*/ 387 w 362"/>
                                <a:gd name="T5" fmla="*/ 299 h 724"/>
                                <a:gd name="T6" fmla="*/ 194 w 362"/>
                                <a:gd name="T7" fmla="*/ 398 h 724"/>
                                <a:gd name="T8" fmla="*/ 0 w 362"/>
                                <a:gd name="T9" fmla="*/ 299 h 724"/>
                                <a:gd name="T10" fmla="*/ 0 w 362"/>
                                <a:gd name="T11" fmla="*/ 0 h 7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62" h="724">
                                  <a:moveTo>
                                    <a:pt x="0" y="0"/>
                                  </a:moveTo>
                                  <a:lnTo>
                                    <a:pt x="362" y="0"/>
                                  </a:lnTo>
                                  <a:lnTo>
                                    <a:pt x="362" y="543"/>
                                  </a:lnTo>
                                  <a:lnTo>
                                    <a:pt x="181" y="724"/>
                                  </a:lnTo>
                                  <a:lnTo>
                                    <a:pt x="0" y="543"/>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1" name="Line 947"/>
                          <wps:cNvCnPr/>
                          <wps:spPr bwMode="auto">
                            <a:xfrm>
                              <a:off x="2399" y="10837"/>
                              <a:ext cx="259" cy="5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2" name="Line 948"/>
                          <wps:cNvCnPr/>
                          <wps:spPr bwMode="auto">
                            <a:xfrm flipH="1">
                              <a:off x="3045" y="10837"/>
                              <a:ext cx="259" cy="5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3" name="Line 950"/>
                          <wps:cNvCnPr/>
                          <wps:spPr bwMode="auto">
                            <a:xfrm>
                              <a:off x="3485" y="9413"/>
                              <a:ext cx="0"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4" name="Line 951"/>
                          <wps:cNvCnPr/>
                          <wps:spPr bwMode="auto">
                            <a:xfrm flipH="1">
                              <a:off x="3304" y="10499"/>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5" name="Line 952"/>
                          <wps:cNvCnPr/>
                          <wps:spPr bwMode="auto">
                            <a:xfrm>
                              <a:off x="2218" y="9413"/>
                              <a:ext cx="0"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6" name="Line 953"/>
                          <wps:cNvCnPr/>
                          <wps:spPr bwMode="auto">
                            <a:xfrm>
                              <a:off x="2218" y="10499"/>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7" name="Rectangle 954"/>
                          <wps:cNvSpPr>
                            <a:spLocks noChangeAspect="1" noChangeArrowheads="1"/>
                          </wps:cNvSpPr>
                          <wps:spPr bwMode="auto">
                            <a:xfrm>
                              <a:off x="2761" y="9594"/>
                              <a:ext cx="181" cy="1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8" name="Line 955"/>
                          <wps:cNvCnPr/>
                          <wps:spPr bwMode="auto">
                            <a:xfrm>
                              <a:off x="2850" y="9413"/>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9" name="Rectangle 956"/>
                          <wps:cNvSpPr>
                            <a:spLocks noChangeAspect="1" noChangeArrowheads="1"/>
                          </wps:cNvSpPr>
                          <wps:spPr bwMode="auto">
                            <a:xfrm>
                              <a:off x="2040" y="9291"/>
                              <a:ext cx="1629" cy="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0" name="Line 957"/>
                          <wps:cNvCnPr/>
                          <wps:spPr bwMode="auto">
                            <a:xfrm>
                              <a:off x="2037" y="9232"/>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1" name="Line 958"/>
                          <wps:cNvCnPr/>
                          <wps:spPr bwMode="auto">
                            <a:xfrm>
                              <a:off x="3666" y="9232"/>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2" name="Line 959"/>
                          <wps:cNvCnPr/>
                          <wps:spPr bwMode="auto">
                            <a:xfrm rot="10800000">
                              <a:off x="2841" y="11750"/>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83" name="Line 960"/>
                          <wps:cNvCnPr/>
                          <wps:spPr bwMode="auto">
                            <a:xfrm rot="10800000">
                              <a:off x="2841" y="12110"/>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84" name="Line 962"/>
                          <wps:cNvCnPr/>
                          <wps:spPr bwMode="auto">
                            <a:xfrm rot="-5400000">
                              <a:off x="2828" y="11840"/>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85" name="Line 963"/>
                          <wps:cNvCnPr/>
                          <wps:spPr bwMode="auto">
                            <a:xfrm rot="-5400000">
                              <a:off x="2828" y="12020"/>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86" name="Line 964"/>
                          <wps:cNvCnPr/>
                          <wps:spPr bwMode="auto">
                            <a:xfrm rot="5400000" flipV="1">
                              <a:off x="2738" y="11930"/>
                              <a:ext cx="18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87" name="Line 965"/>
                          <wps:cNvCnPr/>
                          <wps:spPr bwMode="auto">
                            <a:xfrm rot="-5400000">
                              <a:off x="2738" y="11930"/>
                              <a:ext cx="18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88" name="Text Box 966"/>
                          <wps:cNvSpPr txBox="1">
                            <a:spLocks noChangeAspect="1" noChangeArrowheads="1"/>
                          </wps:cNvSpPr>
                          <wps:spPr bwMode="auto">
                            <a:xfrm>
                              <a:off x="2761" y="1194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1E5387">
                                <w:pPr>
                                  <w:ind w:firstLine="0"/>
                                  <w:jc w:val="right"/>
                                  <w:rPr>
                                    <w:lang w:val="uk-UA"/>
                                  </w:rPr>
                                </w:pPr>
                                <w:r>
                                  <w:rPr>
                                    <w:lang w:val="uk-UA"/>
                                  </w:rPr>
                                  <w:t>24</w:t>
                                </w:r>
                              </w:p>
                            </w:txbxContent>
                          </wps:txbx>
                          <wps:bodyPr rot="0" vert="horz" wrap="square" lIns="0" tIns="0" rIns="0" bIns="0" anchor="t" anchorCtr="0" upright="1">
                            <a:noAutofit/>
                          </wps:bodyPr>
                        </wps:wsp>
                        <wps:wsp>
                          <wps:cNvPr id="5389" name="Line 968"/>
                          <wps:cNvCnPr/>
                          <wps:spPr bwMode="auto">
                            <a:xfrm>
                              <a:off x="1856" y="9051"/>
                              <a:ext cx="0" cy="18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90" name="Line 969"/>
                          <wps:cNvCnPr/>
                          <wps:spPr bwMode="auto">
                            <a:xfrm>
                              <a:off x="1856" y="10861"/>
                              <a:ext cx="724" cy="36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91" name="Line 970"/>
                          <wps:cNvCnPr/>
                          <wps:spPr bwMode="auto">
                            <a:xfrm>
                              <a:off x="4028" y="8870"/>
                              <a:ext cx="0" cy="18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92" name="Line 974"/>
                          <wps:cNvCnPr/>
                          <wps:spPr bwMode="auto">
                            <a:xfrm>
                              <a:off x="1856" y="9051"/>
                              <a:ext cx="2172"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93" name="Line 975"/>
                          <wps:cNvCnPr/>
                          <wps:spPr bwMode="auto">
                            <a:xfrm>
                              <a:off x="1675" y="10137"/>
                              <a:ext cx="72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94" name="Line 976"/>
                          <wps:cNvCnPr/>
                          <wps:spPr bwMode="auto">
                            <a:xfrm flipV="1">
                              <a:off x="1134" y="10680"/>
                              <a:ext cx="541" cy="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95" name="AutoShape 984"/>
                          <wps:cNvSpPr>
                            <a:spLocks noChangeAspect="1" noChangeArrowheads="1"/>
                          </wps:cNvSpPr>
                          <wps:spPr bwMode="auto">
                            <a:xfrm rot="5400000" flipV="1">
                              <a:off x="1375" y="10635"/>
                              <a:ext cx="181" cy="10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96" name="AutoShape 985"/>
                          <wps:cNvSpPr>
                            <a:spLocks noChangeAspect="1" noChangeArrowheads="1"/>
                          </wps:cNvSpPr>
                          <wps:spPr bwMode="auto">
                            <a:xfrm rot="5400000">
                              <a:off x="1273" y="10635"/>
                              <a:ext cx="181" cy="10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97" name="Line 987"/>
                          <wps:cNvCnPr/>
                          <wps:spPr bwMode="auto">
                            <a:xfrm>
                              <a:off x="1675" y="10137"/>
                              <a:ext cx="0" cy="12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98" name="Line 988"/>
                          <wps:cNvCnPr/>
                          <wps:spPr bwMode="auto">
                            <a:xfrm rot="-5400000">
                              <a:off x="1947" y="11132"/>
                              <a:ext cx="0" cy="54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99" name="Line 989"/>
                          <wps:cNvCnPr/>
                          <wps:spPr bwMode="auto">
                            <a:xfrm flipV="1">
                              <a:off x="1675" y="10861"/>
                              <a:ext cx="0" cy="36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400" name="AutoShape 991"/>
                          <wps:cNvSpPr>
                            <a:spLocks noChangeAspect="1" noChangeArrowheads="1"/>
                          </wps:cNvSpPr>
                          <wps:spPr bwMode="auto">
                            <a:xfrm rot="10800000" flipV="1">
                              <a:off x="1586" y="10420"/>
                              <a:ext cx="181" cy="10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01" name="AutoShape 992"/>
                          <wps:cNvSpPr>
                            <a:spLocks noChangeAspect="1" noChangeArrowheads="1"/>
                          </wps:cNvSpPr>
                          <wps:spPr bwMode="auto">
                            <a:xfrm rot="10800000">
                              <a:off x="1586" y="10318"/>
                              <a:ext cx="181" cy="10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02" name="Text Box 993"/>
                          <wps:cNvSpPr txBox="1">
                            <a:spLocks noChangeAspect="1" noChangeArrowheads="1"/>
                          </wps:cNvSpPr>
                          <wps:spPr bwMode="auto">
                            <a:xfrm>
                              <a:off x="2580" y="995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1B4A0B">
                                <w:pPr>
                                  <w:ind w:firstLine="0"/>
                                  <w:jc w:val="center"/>
                                  <w:rPr>
                                    <w:lang w:val="uk-UA"/>
                                  </w:rPr>
                                </w:pPr>
                                <w:r>
                                  <w:rPr>
                                    <w:lang w:val="uk-UA"/>
                                  </w:rPr>
                                  <w:t>10</w:t>
                                </w:r>
                              </w:p>
                            </w:txbxContent>
                          </wps:txbx>
                          <wps:bodyPr rot="0" vert="horz" wrap="square" lIns="0" tIns="0" rIns="0" bIns="0" anchor="t" anchorCtr="0" upright="1">
                            <a:noAutofit/>
                          </wps:bodyPr>
                        </wps:wsp>
                      </wpg:grpSp>
                      <wpg:grpSp>
                        <wpg:cNvPr id="5403" name="Group 2625"/>
                        <wpg:cNvGrpSpPr>
                          <a:grpSpLocks noChangeAspect="1"/>
                        </wpg:cNvGrpSpPr>
                        <wpg:grpSpPr bwMode="auto">
                          <a:xfrm>
                            <a:off x="1858" y="1134"/>
                            <a:ext cx="8280" cy="5040"/>
                            <a:chOff x="1677" y="1496"/>
                            <a:chExt cx="8280" cy="5040"/>
                          </a:xfrm>
                        </wpg:grpSpPr>
                        <wps:wsp>
                          <wps:cNvPr id="5404" name="Line 576"/>
                          <wps:cNvCnPr/>
                          <wps:spPr bwMode="auto">
                            <a:xfrm>
                              <a:off x="8697" y="2936"/>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5" name="Line 577"/>
                          <wps:cNvCnPr/>
                          <wps:spPr bwMode="auto">
                            <a:xfrm>
                              <a:off x="9237" y="2936"/>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6" name="Arc 578"/>
                          <wps:cNvSpPr>
                            <a:spLocks noChangeAspect="1"/>
                          </wps:cNvSpPr>
                          <wps:spPr bwMode="auto">
                            <a:xfrm>
                              <a:off x="8698" y="2705"/>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7" name="Arc 579"/>
                          <wps:cNvSpPr>
                            <a:spLocks noChangeAspect="1"/>
                          </wps:cNvSpPr>
                          <wps:spPr bwMode="auto">
                            <a:xfrm flipV="1">
                              <a:off x="8697" y="3836"/>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8" name="Rectangle 580" descr="Широкий диагональный 2"/>
                          <wps:cNvSpPr>
                            <a:spLocks noChangeAspect="1" noChangeArrowheads="1"/>
                          </wps:cNvSpPr>
                          <wps:spPr bwMode="auto">
                            <a:xfrm>
                              <a:off x="8697" y="3113"/>
                              <a:ext cx="540" cy="54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409" name="Line 581"/>
                          <wps:cNvCnPr/>
                          <wps:spPr bwMode="auto">
                            <a:xfrm>
                              <a:off x="7797" y="293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0" name="Line 582"/>
                          <wps:cNvCnPr/>
                          <wps:spPr bwMode="auto">
                            <a:xfrm>
                              <a:off x="8337" y="293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1" name="Arc 583"/>
                          <wps:cNvSpPr>
                            <a:spLocks noChangeAspect="1"/>
                          </wps:cNvSpPr>
                          <wps:spPr bwMode="auto">
                            <a:xfrm>
                              <a:off x="7798" y="2708"/>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2" name="Arc 584"/>
                          <wps:cNvSpPr>
                            <a:spLocks noChangeAspect="1"/>
                          </wps:cNvSpPr>
                          <wps:spPr bwMode="auto">
                            <a:xfrm flipV="1">
                              <a:off x="7797" y="3839"/>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3" name="Rectangle 585" descr="Широкий диагональный 2"/>
                          <wps:cNvSpPr>
                            <a:spLocks noChangeAspect="1" noChangeArrowheads="1"/>
                          </wps:cNvSpPr>
                          <wps:spPr bwMode="auto">
                            <a:xfrm>
                              <a:off x="7797" y="3116"/>
                              <a:ext cx="540" cy="54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414" name="Line 586"/>
                          <wps:cNvCnPr/>
                          <wps:spPr bwMode="auto">
                            <a:xfrm>
                              <a:off x="6897" y="293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5" name="Line 587"/>
                          <wps:cNvCnPr/>
                          <wps:spPr bwMode="auto">
                            <a:xfrm>
                              <a:off x="7437" y="293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6" name="Arc 588"/>
                          <wps:cNvSpPr>
                            <a:spLocks noChangeAspect="1"/>
                          </wps:cNvSpPr>
                          <wps:spPr bwMode="auto">
                            <a:xfrm>
                              <a:off x="6898" y="2708"/>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7" name="Arc 589"/>
                          <wps:cNvSpPr>
                            <a:spLocks noChangeAspect="1"/>
                          </wps:cNvSpPr>
                          <wps:spPr bwMode="auto">
                            <a:xfrm flipV="1">
                              <a:off x="6897" y="3839"/>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8" name="Rectangle 590" descr="Широкий диагональный 2"/>
                          <wps:cNvSpPr>
                            <a:spLocks noChangeAspect="1" noChangeArrowheads="1"/>
                          </wps:cNvSpPr>
                          <wps:spPr bwMode="auto">
                            <a:xfrm>
                              <a:off x="6897" y="3116"/>
                              <a:ext cx="540" cy="54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419" name="Freeform 591"/>
                          <wps:cNvSpPr>
                            <a:spLocks noChangeAspect="1"/>
                          </wps:cNvSpPr>
                          <wps:spPr bwMode="auto">
                            <a:xfrm>
                              <a:off x="7184" y="1856"/>
                              <a:ext cx="1" cy="861"/>
                            </a:xfrm>
                            <a:custGeom>
                              <a:avLst/>
                              <a:gdLst>
                                <a:gd name="T0" fmla="*/ 0 w 1"/>
                                <a:gd name="T1" fmla="*/ 0 h 861"/>
                                <a:gd name="T2" fmla="*/ 0 w 1"/>
                                <a:gd name="T3" fmla="*/ 861 h 861"/>
                                <a:gd name="T4" fmla="*/ 0 60000 65536"/>
                                <a:gd name="T5" fmla="*/ 0 60000 65536"/>
                              </a:gdLst>
                              <a:ahLst/>
                              <a:cxnLst>
                                <a:cxn ang="T4">
                                  <a:pos x="T0" y="T1"/>
                                </a:cxn>
                                <a:cxn ang="T5">
                                  <a:pos x="T2" y="T3"/>
                                </a:cxn>
                              </a:cxnLst>
                              <a:rect l="0" t="0" r="r" b="b"/>
                              <a:pathLst>
                                <a:path w="1" h="861">
                                  <a:moveTo>
                                    <a:pt x="0" y="0"/>
                                  </a:moveTo>
                                  <a:lnTo>
                                    <a:pt x="0" y="86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0" name="Line 592"/>
                          <wps:cNvCnPr/>
                          <wps:spPr bwMode="auto">
                            <a:xfrm>
                              <a:off x="7617" y="1856"/>
                              <a:ext cx="0" cy="25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21" name="Line 593"/>
                          <wps:cNvCnPr/>
                          <wps:spPr bwMode="auto">
                            <a:xfrm>
                              <a:off x="8517" y="1856"/>
                              <a:ext cx="0" cy="25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22" name="Rectangle 594"/>
                          <wps:cNvSpPr>
                            <a:spLocks noChangeAspect="1" noChangeArrowheads="1"/>
                          </wps:cNvSpPr>
                          <wps:spPr bwMode="auto">
                            <a:xfrm>
                              <a:off x="3477" y="2216"/>
                              <a:ext cx="14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3" name="Rectangle 595"/>
                          <wps:cNvSpPr>
                            <a:spLocks noChangeAspect="1" noChangeArrowheads="1"/>
                          </wps:cNvSpPr>
                          <wps:spPr bwMode="auto">
                            <a:xfrm>
                              <a:off x="3657" y="3116"/>
                              <a:ext cx="108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4" name="Line 596"/>
                          <wps:cNvCnPr/>
                          <wps:spPr bwMode="auto">
                            <a:xfrm>
                              <a:off x="3477" y="293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5" name="Line 597"/>
                          <wps:cNvCnPr/>
                          <wps:spPr bwMode="auto">
                            <a:xfrm flipH="1">
                              <a:off x="4737" y="293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6" name="Line 598"/>
                          <wps:cNvCnPr/>
                          <wps:spPr bwMode="auto">
                            <a:xfrm flipH="1">
                              <a:off x="4197" y="3836"/>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7" name="Line 599"/>
                          <wps:cNvCnPr/>
                          <wps:spPr bwMode="auto">
                            <a:xfrm>
                              <a:off x="3657" y="3836"/>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8" name="Line 602"/>
                          <wps:cNvCnPr/>
                          <wps:spPr bwMode="auto">
                            <a:xfrm>
                              <a:off x="3117" y="1496"/>
                              <a:ext cx="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29" name="Line 606"/>
                          <wps:cNvCnPr/>
                          <wps:spPr bwMode="auto">
                            <a:xfrm flipH="1">
                              <a:off x="3117" y="2763"/>
                              <a:ext cx="8" cy="143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30" name="Line 607"/>
                          <wps:cNvCnPr/>
                          <wps:spPr bwMode="auto">
                            <a:xfrm rot="-5400000">
                              <a:off x="2667" y="1046"/>
                              <a:ext cx="0" cy="9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31" name="Line 608"/>
                          <wps:cNvCnPr/>
                          <wps:spPr bwMode="auto">
                            <a:xfrm rot="-5400000">
                              <a:off x="3567" y="3746"/>
                              <a:ext cx="0" cy="90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432" name="Line 609"/>
                          <wps:cNvCnPr/>
                          <wps:spPr bwMode="auto">
                            <a:xfrm>
                              <a:off x="3297" y="3836"/>
                              <a:ext cx="0" cy="36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433" name="Line 610"/>
                          <wps:cNvCnPr/>
                          <wps:spPr bwMode="auto">
                            <a:xfrm>
                              <a:off x="3477" y="3296"/>
                              <a:ext cx="0" cy="90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434" name="Line 611"/>
                          <wps:cNvCnPr/>
                          <wps:spPr bwMode="auto">
                            <a:xfrm>
                              <a:off x="3297" y="3296"/>
                              <a:ext cx="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35" name="Line 612"/>
                          <wps:cNvCnPr/>
                          <wps:spPr bwMode="auto">
                            <a:xfrm>
                              <a:off x="5277" y="2576"/>
                              <a:ext cx="0" cy="14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436" name="Line 613"/>
                          <wps:cNvCnPr/>
                          <wps:spPr bwMode="auto">
                            <a:xfrm rot="-5400000">
                              <a:off x="5097" y="2396"/>
                              <a:ext cx="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37" name="Line 614"/>
                          <wps:cNvCnPr/>
                          <wps:spPr bwMode="auto">
                            <a:xfrm rot="-5400000">
                              <a:off x="5277" y="3656"/>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8" name="Line 615"/>
                          <wps:cNvCnPr/>
                          <wps:spPr bwMode="auto">
                            <a:xfrm rot="-5400000">
                              <a:off x="5277" y="3836"/>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9" name="Line 616"/>
                          <wps:cNvCnPr/>
                          <wps:spPr bwMode="auto">
                            <a:xfrm rot="10800000">
                              <a:off x="4917" y="383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0" name="Line 617"/>
                          <wps:cNvCnPr/>
                          <wps:spPr bwMode="auto">
                            <a:xfrm rot="10800000">
                              <a:off x="5637" y="383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1" name="Line 618"/>
                          <wps:cNvCnPr/>
                          <wps:spPr bwMode="auto">
                            <a:xfrm rot="10800000">
                              <a:off x="5277" y="4196"/>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42" name="Line 619"/>
                          <wps:cNvCnPr/>
                          <wps:spPr bwMode="auto">
                            <a:xfrm rot="-5400000">
                              <a:off x="5637" y="4016"/>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43" name="Line 620"/>
                          <wps:cNvCnPr/>
                          <wps:spPr bwMode="auto">
                            <a:xfrm flipV="1">
                              <a:off x="6537" y="2936"/>
                              <a:ext cx="0" cy="14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444" name="Line 621"/>
                          <wps:cNvCnPr/>
                          <wps:spPr bwMode="auto">
                            <a:xfrm rot="10800000">
                              <a:off x="6537" y="1856"/>
                              <a:ext cx="0" cy="10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45" name="Freeform 622"/>
                          <wps:cNvSpPr>
                            <a:spLocks noChangeAspect="1"/>
                          </wps:cNvSpPr>
                          <wps:spPr bwMode="auto">
                            <a:xfrm>
                              <a:off x="6537" y="1855"/>
                              <a:ext cx="647" cy="3"/>
                            </a:xfrm>
                            <a:custGeom>
                              <a:avLst/>
                              <a:gdLst>
                                <a:gd name="T0" fmla="*/ 0 w 647"/>
                                <a:gd name="T1" fmla="*/ 3 h 3"/>
                                <a:gd name="T2" fmla="*/ 647 w 647"/>
                                <a:gd name="T3" fmla="*/ 0 h 3"/>
                                <a:gd name="T4" fmla="*/ 0 60000 65536"/>
                                <a:gd name="T5" fmla="*/ 0 60000 65536"/>
                              </a:gdLst>
                              <a:ahLst/>
                              <a:cxnLst>
                                <a:cxn ang="T4">
                                  <a:pos x="T0" y="T1"/>
                                </a:cxn>
                                <a:cxn ang="T5">
                                  <a:pos x="T2" y="T3"/>
                                </a:cxn>
                              </a:cxnLst>
                              <a:rect l="0" t="0" r="r" b="b"/>
                              <a:pathLst>
                                <a:path w="647" h="3">
                                  <a:moveTo>
                                    <a:pt x="0" y="3"/>
                                  </a:moveTo>
                                  <a:lnTo>
                                    <a:pt x="647"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6" name="Line 623"/>
                          <wps:cNvCnPr/>
                          <wps:spPr bwMode="auto">
                            <a:xfrm rot="-5400000">
                              <a:off x="6447" y="4286"/>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47" name="Line 624"/>
                          <wps:cNvCnPr/>
                          <wps:spPr bwMode="auto">
                            <a:xfrm>
                              <a:off x="4737" y="4196"/>
                              <a:ext cx="0" cy="18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48" name="Line 625"/>
                          <wps:cNvCnPr/>
                          <wps:spPr bwMode="auto">
                            <a:xfrm rot="5400000" flipH="1">
                              <a:off x="4557" y="4016"/>
                              <a:ext cx="0" cy="36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449" name="Oval 626"/>
                          <wps:cNvSpPr>
                            <a:spLocks noChangeAspect="1" noChangeArrowheads="1"/>
                          </wps:cNvSpPr>
                          <wps:spPr bwMode="auto">
                            <a:xfrm>
                              <a:off x="5997" y="4196"/>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50" name="Line 627"/>
                          <wps:cNvCnPr/>
                          <wps:spPr bwMode="auto">
                            <a:xfrm rot="-5400000">
                              <a:off x="6164" y="4257"/>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51" name="Oval 628"/>
                          <wps:cNvSpPr>
                            <a:spLocks noChangeAspect="1" noChangeArrowheads="1"/>
                          </wps:cNvSpPr>
                          <wps:spPr bwMode="auto">
                            <a:xfrm>
                              <a:off x="4017" y="4916"/>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2" name="Line 629"/>
                          <wps:cNvCnPr/>
                          <wps:spPr bwMode="auto">
                            <a:xfrm rot="10800000">
                              <a:off x="4197" y="4376"/>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53" name="Line 630"/>
                          <wps:cNvCnPr/>
                          <wps:spPr bwMode="auto">
                            <a:xfrm rot="10800000">
                              <a:off x="4197" y="4736"/>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54" name="Line 632"/>
                          <wps:cNvCnPr/>
                          <wps:spPr bwMode="auto">
                            <a:xfrm rot="-5400000">
                              <a:off x="4184" y="4466"/>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55" name="Line 633"/>
                          <wps:cNvCnPr/>
                          <wps:spPr bwMode="auto">
                            <a:xfrm rot="-5400000">
                              <a:off x="4184" y="4646"/>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56" name="Line 634"/>
                          <wps:cNvCnPr/>
                          <wps:spPr bwMode="auto">
                            <a:xfrm rot="5400000" flipV="1">
                              <a:off x="4094" y="4556"/>
                              <a:ext cx="18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57" name="Line 635"/>
                          <wps:cNvCnPr/>
                          <wps:spPr bwMode="auto">
                            <a:xfrm rot="-5400000">
                              <a:off x="4094" y="4556"/>
                              <a:ext cx="18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58" name="Line 636"/>
                          <wps:cNvCnPr/>
                          <wps:spPr bwMode="auto">
                            <a:xfrm rot="10800000">
                              <a:off x="4197" y="491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9" name="Freeform 637"/>
                          <wps:cNvSpPr>
                            <a:spLocks noChangeAspect="1"/>
                          </wps:cNvSpPr>
                          <wps:spPr bwMode="auto">
                            <a:xfrm>
                              <a:off x="4281" y="4937"/>
                              <a:ext cx="8" cy="300"/>
                            </a:xfrm>
                            <a:custGeom>
                              <a:avLst/>
                              <a:gdLst>
                                <a:gd name="T0" fmla="*/ 8 w 8"/>
                                <a:gd name="T1" fmla="*/ 300 h 300"/>
                                <a:gd name="T2" fmla="*/ 0 w 8"/>
                                <a:gd name="T3" fmla="*/ 0 h 300"/>
                                <a:gd name="T4" fmla="*/ 0 60000 65536"/>
                                <a:gd name="T5" fmla="*/ 0 60000 65536"/>
                              </a:gdLst>
                              <a:ahLst/>
                              <a:cxnLst>
                                <a:cxn ang="T4">
                                  <a:pos x="T0" y="T1"/>
                                </a:cxn>
                                <a:cxn ang="T5">
                                  <a:pos x="T2" y="T3"/>
                                </a:cxn>
                              </a:cxnLst>
                              <a:rect l="0" t="0" r="r" b="b"/>
                              <a:pathLst>
                                <a:path w="8" h="300">
                                  <a:moveTo>
                                    <a:pt x="8" y="30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0" name="Freeform 638"/>
                          <wps:cNvSpPr>
                            <a:spLocks noChangeAspect="1"/>
                          </wps:cNvSpPr>
                          <wps:spPr bwMode="auto">
                            <a:xfrm>
                              <a:off x="4101" y="4945"/>
                              <a:ext cx="1" cy="300"/>
                            </a:xfrm>
                            <a:custGeom>
                              <a:avLst/>
                              <a:gdLst>
                                <a:gd name="T0" fmla="*/ 0 w 1"/>
                                <a:gd name="T1" fmla="*/ 300 h 300"/>
                                <a:gd name="T2" fmla="*/ 0 w 1"/>
                                <a:gd name="T3" fmla="*/ 0 h 300"/>
                                <a:gd name="T4" fmla="*/ 0 60000 65536"/>
                                <a:gd name="T5" fmla="*/ 0 60000 65536"/>
                              </a:gdLst>
                              <a:ahLst/>
                              <a:cxnLst>
                                <a:cxn ang="T4">
                                  <a:pos x="T0" y="T1"/>
                                </a:cxn>
                                <a:cxn ang="T5">
                                  <a:pos x="T2" y="T3"/>
                                </a:cxn>
                              </a:cxnLst>
                              <a:rect l="0" t="0" r="r" b="b"/>
                              <a:pathLst>
                                <a:path w="1" h="300">
                                  <a:moveTo>
                                    <a:pt x="0" y="30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1" name="Line 639"/>
                          <wps:cNvCnPr/>
                          <wps:spPr bwMode="auto">
                            <a:xfrm rot="-5400000">
                              <a:off x="2757" y="3656"/>
                              <a:ext cx="0" cy="1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62" name="Line 640"/>
                          <wps:cNvCnPr/>
                          <wps:spPr bwMode="auto">
                            <a:xfrm rot="10800000">
                              <a:off x="3477" y="4376"/>
                              <a:ext cx="0" cy="10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63" name="Line 641"/>
                          <wps:cNvCnPr/>
                          <wps:spPr bwMode="auto">
                            <a:xfrm rot="-5400000">
                              <a:off x="3117" y="5096"/>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64" name="Oval 642"/>
                          <wps:cNvSpPr>
                            <a:spLocks noChangeAspect="1" noChangeArrowheads="1"/>
                          </wps:cNvSpPr>
                          <wps:spPr bwMode="auto">
                            <a:xfrm>
                              <a:off x="2889" y="5276"/>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65" name="Line 643"/>
                          <wps:cNvCnPr/>
                          <wps:spPr bwMode="auto">
                            <a:xfrm rot="-5400000">
                              <a:off x="3056" y="5337"/>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6" name="Line 644"/>
                          <wps:cNvCnPr/>
                          <wps:spPr bwMode="auto">
                            <a:xfrm rot="10800000">
                              <a:off x="2757" y="5276"/>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67" name="Line 645"/>
                          <wps:cNvCnPr/>
                          <wps:spPr bwMode="auto">
                            <a:xfrm rot="-5400000">
                              <a:off x="2397" y="4916"/>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68" name="Line 646"/>
                          <wps:cNvCnPr/>
                          <wps:spPr bwMode="auto">
                            <a:xfrm rot="-5400000">
                              <a:off x="3747" y="5006"/>
                              <a:ext cx="0" cy="19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69" name="Oval 647"/>
                          <wps:cNvSpPr>
                            <a:spLocks noChangeAspect="1" noChangeArrowheads="1"/>
                          </wps:cNvSpPr>
                          <wps:spPr bwMode="auto">
                            <a:xfrm>
                              <a:off x="3117" y="5816"/>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0" name="Line 648"/>
                          <wps:cNvCnPr/>
                          <wps:spPr bwMode="auto">
                            <a:xfrm rot="-5400000">
                              <a:off x="3284" y="5877"/>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1" name="Oval 649"/>
                          <wps:cNvSpPr>
                            <a:spLocks noChangeAspect="1" noChangeArrowheads="1"/>
                          </wps:cNvSpPr>
                          <wps:spPr bwMode="auto">
                            <a:xfrm>
                              <a:off x="1854" y="6176"/>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2" name="Line 650"/>
                          <wps:cNvCnPr/>
                          <wps:spPr bwMode="auto">
                            <a:xfrm rot="10800000">
                              <a:off x="2034" y="5636"/>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73" name="Line 651"/>
                          <wps:cNvCnPr/>
                          <wps:spPr bwMode="auto">
                            <a:xfrm rot="10800000">
                              <a:off x="2034" y="5996"/>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74" name="Line 653"/>
                          <wps:cNvCnPr/>
                          <wps:spPr bwMode="auto">
                            <a:xfrm rot="-5400000">
                              <a:off x="2021" y="5726"/>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75" name="Line 654"/>
                          <wps:cNvCnPr/>
                          <wps:spPr bwMode="auto">
                            <a:xfrm rot="-5400000">
                              <a:off x="2021" y="5906"/>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76" name="Line 655"/>
                          <wps:cNvCnPr/>
                          <wps:spPr bwMode="auto">
                            <a:xfrm rot="5400000" flipV="1">
                              <a:off x="1931" y="5816"/>
                              <a:ext cx="18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77" name="Line 656"/>
                          <wps:cNvCnPr/>
                          <wps:spPr bwMode="auto">
                            <a:xfrm rot="-5400000">
                              <a:off x="1931" y="5816"/>
                              <a:ext cx="18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78" name="Line 657"/>
                          <wps:cNvCnPr/>
                          <wps:spPr bwMode="auto">
                            <a:xfrm rot="10800000">
                              <a:off x="2034" y="617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9" name="Freeform 658"/>
                          <wps:cNvSpPr>
                            <a:spLocks noChangeAspect="1"/>
                          </wps:cNvSpPr>
                          <wps:spPr bwMode="auto">
                            <a:xfrm>
                              <a:off x="2114" y="6205"/>
                              <a:ext cx="7" cy="292"/>
                            </a:xfrm>
                            <a:custGeom>
                              <a:avLst/>
                              <a:gdLst>
                                <a:gd name="T0" fmla="*/ 7 w 7"/>
                                <a:gd name="T1" fmla="*/ 292 h 292"/>
                                <a:gd name="T2" fmla="*/ 0 w 7"/>
                                <a:gd name="T3" fmla="*/ 0 h 292"/>
                                <a:gd name="T4" fmla="*/ 0 60000 65536"/>
                                <a:gd name="T5" fmla="*/ 0 60000 65536"/>
                              </a:gdLst>
                              <a:ahLst/>
                              <a:cxnLst>
                                <a:cxn ang="T4">
                                  <a:pos x="T0" y="T1"/>
                                </a:cxn>
                                <a:cxn ang="T5">
                                  <a:pos x="T2" y="T3"/>
                                </a:cxn>
                              </a:cxnLst>
                              <a:rect l="0" t="0" r="r" b="b"/>
                              <a:pathLst>
                                <a:path w="7" h="292">
                                  <a:moveTo>
                                    <a:pt x="7" y="292"/>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0" name="Freeform 659"/>
                          <wps:cNvSpPr>
                            <a:spLocks noChangeAspect="1"/>
                          </wps:cNvSpPr>
                          <wps:spPr bwMode="auto">
                            <a:xfrm>
                              <a:off x="1941" y="6205"/>
                              <a:ext cx="1" cy="292"/>
                            </a:xfrm>
                            <a:custGeom>
                              <a:avLst/>
                              <a:gdLst>
                                <a:gd name="T0" fmla="*/ 0 w 1"/>
                                <a:gd name="T1" fmla="*/ 292 h 292"/>
                                <a:gd name="T2" fmla="*/ 0 w 1"/>
                                <a:gd name="T3" fmla="*/ 0 h 292"/>
                                <a:gd name="T4" fmla="*/ 0 60000 65536"/>
                                <a:gd name="T5" fmla="*/ 0 60000 65536"/>
                              </a:gdLst>
                              <a:ahLst/>
                              <a:cxnLst>
                                <a:cxn ang="T4">
                                  <a:pos x="T0" y="T1"/>
                                </a:cxn>
                                <a:cxn ang="T5">
                                  <a:pos x="T2" y="T3"/>
                                </a:cxn>
                              </a:cxnLst>
                              <a:rect l="0" t="0" r="r" b="b"/>
                              <a:pathLst>
                                <a:path w="1" h="292">
                                  <a:moveTo>
                                    <a:pt x="0" y="292"/>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1" name="Line 660"/>
                          <wps:cNvCnPr/>
                          <wps:spPr bwMode="auto">
                            <a:xfrm rot="10800000">
                              <a:off x="1677" y="4556"/>
                              <a:ext cx="0" cy="5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82" name="Line 661"/>
                          <wps:cNvCnPr/>
                          <wps:spPr bwMode="auto">
                            <a:xfrm rot="10800000">
                              <a:off x="2397" y="4556"/>
                              <a:ext cx="0" cy="5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83" name="Line 662"/>
                          <wps:cNvCnPr/>
                          <wps:spPr bwMode="auto">
                            <a:xfrm rot="10800000">
                              <a:off x="1677" y="5096"/>
                              <a:ext cx="360" cy="5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84" name="Line 663"/>
                          <wps:cNvCnPr/>
                          <wps:spPr bwMode="auto">
                            <a:xfrm rot="10800000" flipH="1">
                              <a:off x="2037" y="5096"/>
                              <a:ext cx="360" cy="5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85" name="Line 664"/>
                          <wps:cNvCnPr/>
                          <wps:spPr bwMode="auto">
                            <a:xfrm rot="-5400000">
                              <a:off x="2037" y="4376"/>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86" name="Line 666"/>
                          <wps:cNvCnPr/>
                          <wps:spPr bwMode="auto">
                            <a:xfrm rot="-5400000">
                              <a:off x="1831" y="4741"/>
                              <a:ext cx="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87" name="Line 667"/>
                          <wps:cNvCnPr/>
                          <wps:spPr bwMode="auto">
                            <a:xfrm rot="-5400000">
                              <a:off x="2191" y="4741"/>
                              <a:ext cx="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88" name="Line 668"/>
                          <wps:cNvCnPr/>
                          <wps:spPr bwMode="auto">
                            <a:xfrm rot="-5400000">
                              <a:off x="2011" y="4921"/>
                              <a:ext cx="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89" name="Line 669"/>
                          <wps:cNvCnPr/>
                          <wps:spPr bwMode="auto">
                            <a:xfrm>
                              <a:off x="2037" y="4376"/>
                              <a:ext cx="0" cy="36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490" name="Line 670"/>
                          <wps:cNvCnPr/>
                          <wps:spPr bwMode="auto">
                            <a:xfrm>
                              <a:off x="2217" y="1496"/>
                              <a:ext cx="540" cy="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491" name="Freeform 671"/>
                          <wps:cNvSpPr>
                            <a:spLocks noChangeAspect="1"/>
                          </wps:cNvSpPr>
                          <wps:spPr bwMode="auto">
                            <a:xfrm>
                              <a:off x="7184" y="4123"/>
                              <a:ext cx="1" cy="252"/>
                            </a:xfrm>
                            <a:custGeom>
                              <a:avLst/>
                              <a:gdLst>
                                <a:gd name="T0" fmla="*/ 0 w 1"/>
                                <a:gd name="T1" fmla="*/ 252 h 252"/>
                                <a:gd name="T2" fmla="*/ 1 w 1"/>
                                <a:gd name="T3" fmla="*/ 0 h 252"/>
                                <a:gd name="T4" fmla="*/ 0 60000 65536"/>
                                <a:gd name="T5" fmla="*/ 0 60000 65536"/>
                              </a:gdLst>
                              <a:ahLst/>
                              <a:cxnLst>
                                <a:cxn ang="T4">
                                  <a:pos x="T0" y="T1"/>
                                </a:cxn>
                                <a:cxn ang="T5">
                                  <a:pos x="T2" y="T3"/>
                                </a:cxn>
                              </a:cxnLst>
                              <a:rect l="0" t="0" r="r" b="b"/>
                              <a:pathLst>
                                <a:path w="1" h="252">
                                  <a:moveTo>
                                    <a:pt x="0" y="252"/>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2" name="Freeform 672"/>
                          <wps:cNvSpPr>
                            <a:spLocks noChangeAspect="1"/>
                          </wps:cNvSpPr>
                          <wps:spPr bwMode="auto">
                            <a:xfrm>
                              <a:off x="8091" y="4123"/>
                              <a:ext cx="1" cy="244"/>
                            </a:xfrm>
                            <a:custGeom>
                              <a:avLst/>
                              <a:gdLst>
                                <a:gd name="T0" fmla="*/ 0 w 1"/>
                                <a:gd name="T1" fmla="*/ 244 h 244"/>
                                <a:gd name="T2" fmla="*/ 1 w 1"/>
                                <a:gd name="T3" fmla="*/ 0 h 244"/>
                                <a:gd name="T4" fmla="*/ 0 60000 65536"/>
                                <a:gd name="T5" fmla="*/ 0 60000 65536"/>
                              </a:gdLst>
                              <a:ahLst/>
                              <a:cxnLst>
                                <a:cxn ang="T4">
                                  <a:pos x="T0" y="T1"/>
                                </a:cxn>
                                <a:cxn ang="T5">
                                  <a:pos x="T2" y="T3"/>
                                </a:cxn>
                              </a:cxnLst>
                              <a:rect l="0" t="0" r="r" b="b"/>
                              <a:pathLst>
                                <a:path w="1" h="244">
                                  <a:moveTo>
                                    <a:pt x="0" y="244"/>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3" name="Freeform 673"/>
                          <wps:cNvSpPr>
                            <a:spLocks noChangeAspect="1"/>
                          </wps:cNvSpPr>
                          <wps:spPr bwMode="auto">
                            <a:xfrm>
                              <a:off x="8969" y="4123"/>
                              <a:ext cx="2" cy="252"/>
                            </a:xfrm>
                            <a:custGeom>
                              <a:avLst/>
                              <a:gdLst>
                                <a:gd name="T0" fmla="*/ 0 w 2"/>
                                <a:gd name="T1" fmla="*/ 252 h 252"/>
                                <a:gd name="T2" fmla="*/ 2 w 2"/>
                                <a:gd name="T3" fmla="*/ 0 h 252"/>
                                <a:gd name="T4" fmla="*/ 0 60000 65536"/>
                                <a:gd name="T5" fmla="*/ 0 60000 65536"/>
                              </a:gdLst>
                              <a:ahLst/>
                              <a:cxnLst>
                                <a:cxn ang="T4">
                                  <a:pos x="T0" y="T1"/>
                                </a:cxn>
                                <a:cxn ang="T5">
                                  <a:pos x="T2" y="T3"/>
                                </a:cxn>
                              </a:cxnLst>
                              <a:rect l="0" t="0" r="r" b="b"/>
                              <a:pathLst>
                                <a:path w="2" h="252">
                                  <a:moveTo>
                                    <a:pt x="0" y="252"/>
                                  </a:moveTo>
                                  <a:lnTo>
                                    <a:pt x="2"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4" name="Freeform 674"/>
                          <wps:cNvSpPr>
                            <a:spLocks noChangeAspect="1"/>
                          </wps:cNvSpPr>
                          <wps:spPr bwMode="auto">
                            <a:xfrm>
                              <a:off x="7169" y="4375"/>
                              <a:ext cx="448" cy="2"/>
                            </a:xfrm>
                            <a:custGeom>
                              <a:avLst/>
                              <a:gdLst>
                                <a:gd name="T0" fmla="*/ 0 w 448"/>
                                <a:gd name="T1" fmla="*/ 0 h 2"/>
                                <a:gd name="T2" fmla="*/ 448 w 448"/>
                                <a:gd name="T3" fmla="*/ 2 h 2"/>
                                <a:gd name="T4" fmla="*/ 0 60000 65536"/>
                                <a:gd name="T5" fmla="*/ 0 60000 65536"/>
                              </a:gdLst>
                              <a:ahLst/>
                              <a:cxnLst>
                                <a:cxn ang="T4">
                                  <a:pos x="T0" y="T1"/>
                                </a:cxn>
                                <a:cxn ang="T5">
                                  <a:pos x="T2" y="T3"/>
                                </a:cxn>
                              </a:cxnLst>
                              <a:rect l="0" t="0" r="r" b="b"/>
                              <a:pathLst>
                                <a:path w="448" h="2">
                                  <a:moveTo>
                                    <a:pt x="0" y="0"/>
                                  </a:moveTo>
                                  <a:lnTo>
                                    <a:pt x="448" y="2"/>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5" name="Freeform 675"/>
                          <wps:cNvSpPr>
                            <a:spLocks noChangeAspect="1"/>
                          </wps:cNvSpPr>
                          <wps:spPr bwMode="auto">
                            <a:xfrm>
                              <a:off x="8091" y="4375"/>
                              <a:ext cx="426" cy="2"/>
                            </a:xfrm>
                            <a:custGeom>
                              <a:avLst/>
                              <a:gdLst>
                                <a:gd name="T0" fmla="*/ 0 w 426"/>
                                <a:gd name="T1" fmla="*/ 0 h 2"/>
                                <a:gd name="T2" fmla="*/ 426 w 426"/>
                                <a:gd name="T3" fmla="*/ 2 h 2"/>
                                <a:gd name="T4" fmla="*/ 0 60000 65536"/>
                                <a:gd name="T5" fmla="*/ 0 60000 65536"/>
                              </a:gdLst>
                              <a:ahLst/>
                              <a:cxnLst>
                                <a:cxn ang="T4">
                                  <a:pos x="T0" y="T1"/>
                                </a:cxn>
                                <a:cxn ang="T5">
                                  <a:pos x="T2" y="T3"/>
                                </a:cxn>
                              </a:cxnLst>
                              <a:rect l="0" t="0" r="r" b="b"/>
                              <a:pathLst>
                                <a:path w="426" h="2">
                                  <a:moveTo>
                                    <a:pt x="0" y="0"/>
                                  </a:moveTo>
                                  <a:lnTo>
                                    <a:pt x="426" y="2"/>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6" name="Freeform 676"/>
                          <wps:cNvSpPr>
                            <a:spLocks noChangeAspect="1"/>
                          </wps:cNvSpPr>
                          <wps:spPr bwMode="auto">
                            <a:xfrm>
                              <a:off x="7617" y="1855"/>
                              <a:ext cx="452" cy="3"/>
                            </a:xfrm>
                            <a:custGeom>
                              <a:avLst/>
                              <a:gdLst>
                                <a:gd name="T0" fmla="*/ 0 w 452"/>
                                <a:gd name="T1" fmla="*/ 3 h 3"/>
                                <a:gd name="T2" fmla="*/ 452 w 452"/>
                                <a:gd name="T3" fmla="*/ 0 h 3"/>
                                <a:gd name="T4" fmla="*/ 0 60000 65536"/>
                                <a:gd name="T5" fmla="*/ 0 60000 65536"/>
                              </a:gdLst>
                              <a:ahLst/>
                              <a:cxnLst>
                                <a:cxn ang="T4">
                                  <a:pos x="T0" y="T1"/>
                                </a:cxn>
                                <a:cxn ang="T5">
                                  <a:pos x="T2" y="T3"/>
                                </a:cxn>
                              </a:cxnLst>
                              <a:rect l="0" t="0" r="r" b="b"/>
                              <a:pathLst>
                                <a:path w="452" h="3">
                                  <a:moveTo>
                                    <a:pt x="0" y="3"/>
                                  </a:moveTo>
                                  <a:lnTo>
                                    <a:pt x="452"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7" name="Freeform 677"/>
                          <wps:cNvSpPr>
                            <a:spLocks noChangeAspect="1"/>
                          </wps:cNvSpPr>
                          <wps:spPr bwMode="auto">
                            <a:xfrm>
                              <a:off x="8517" y="1855"/>
                              <a:ext cx="459" cy="3"/>
                            </a:xfrm>
                            <a:custGeom>
                              <a:avLst/>
                              <a:gdLst>
                                <a:gd name="T0" fmla="*/ 0 w 459"/>
                                <a:gd name="T1" fmla="*/ 3 h 3"/>
                                <a:gd name="T2" fmla="*/ 459 w 459"/>
                                <a:gd name="T3" fmla="*/ 0 h 3"/>
                                <a:gd name="T4" fmla="*/ 0 60000 65536"/>
                                <a:gd name="T5" fmla="*/ 0 60000 65536"/>
                              </a:gdLst>
                              <a:ahLst/>
                              <a:cxnLst>
                                <a:cxn ang="T4">
                                  <a:pos x="T0" y="T1"/>
                                </a:cxn>
                                <a:cxn ang="T5">
                                  <a:pos x="T2" y="T3"/>
                                </a:cxn>
                              </a:cxnLst>
                              <a:rect l="0" t="0" r="r" b="b"/>
                              <a:pathLst>
                                <a:path w="459" h="3">
                                  <a:moveTo>
                                    <a:pt x="0" y="3"/>
                                  </a:moveTo>
                                  <a:lnTo>
                                    <a:pt x="45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8" name="Freeform 678"/>
                          <wps:cNvSpPr>
                            <a:spLocks noChangeAspect="1"/>
                          </wps:cNvSpPr>
                          <wps:spPr bwMode="auto">
                            <a:xfrm>
                              <a:off x="8069" y="1847"/>
                              <a:ext cx="1" cy="885"/>
                            </a:xfrm>
                            <a:custGeom>
                              <a:avLst/>
                              <a:gdLst>
                                <a:gd name="T0" fmla="*/ 0 w 1"/>
                                <a:gd name="T1" fmla="*/ 0 h 885"/>
                                <a:gd name="T2" fmla="*/ 0 w 1"/>
                                <a:gd name="T3" fmla="*/ 885 h 885"/>
                                <a:gd name="T4" fmla="*/ 0 60000 65536"/>
                                <a:gd name="T5" fmla="*/ 0 60000 65536"/>
                              </a:gdLst>
                              <a:ahLst/>
                              <a:cxnLst>
                                <a:cxn ang="T4">
                                  <a:pos x="T0" y="T1"/>
                                </a:cxn>
                                <a:cxn ang="T5">
                                  <a:pos x="T2" y="T3"/>
                                </a:cxn>
                              </a:cxnLst>
                              <a:rect l="0" t="0" r="r" b="b"/>
                              <a:pathLst>
                                <a:path w="1" h="885">
                                  <a:moveTo>
                                    <a:pt x="0" y="0"/>
                                  </a:moveTo>
                                  <a:lnTo>
                                    <a:pt x="0" y="88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9" name="Freeform 679"/>
                          <wps:cNvSpPr>
                            <a:spLocks noChangeAspect="1"/>
                          </wps:cNvSpPr>
                          <wps:spPr bwMode="auto">
                            <a:xfrm>
                              <a:off x="8969" y="1856"/>
                              <a:ext cx="1" cy="861"/>
                            </a:xfrm>
                            <a:custGeom>
                              <a:avLst/>
                              <a:gdLst>
                                <a:gd name="T0" fmla="*/ 1 w 1"/>
                                <a:gd name="T1" fmla="*/ 0 h 861"/>
                                <a:gd name="T2" fmla="*/ 0 w 1"/>
                                <a:gd name="T3" fmla="*/ 861 h 861"/>
                                <a:gd name="T4" fmla="*/ 0 60000 65536"/>
                                <a:gd name="T5" fmla="*/ 0 60000 65536"/>
                              </a:gdLst>
                              <a:ahLst/>
                              <a:cxnLst>
                                <a:cxn ang="T4">
                                  <a:pos x="T0" y="T1"/>
                                </a:cxn>
                                <a:cxn ang="T5">
                                  <a:pos x="T2" y="T3"/>
                                </a:cxn>
                              </a:cxnLst>
                              <a:rect l="0" t="0" r="r" b="b"/>
                              <a:pathLst>
                                <a:path w="1" h="861">
                                  <a:moveTo>
                                    <a:pt x="1" y="0"/>
                                  </a:moveTo>
                                  <a:lnTo>
                                    <a:pt x="0" y="86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0" name="Freeform 680"/>
                          <wps:cNvSpPr>
                            <a:spLocks noChangeAspect="1"/>
                          </wps:cNvSpPr>
                          <wps:spPr bwMode="auto">
                            <a:xfrm>
                              <a:off x="8969" y="4375"/>
                              <a:ext cx="808" cy="2"/>
                            </a:xfrm>
                            <a:custGeom>
                              <a:avLst/>
                              <a:gdLst>
                                <a:gd name="T0" fmla="*/ 0 w 808"/>
                                <a:gd name="T1" fmla="*/ 0 h 2"/>
                                <a:gd name="T2" fmla="*/ 808 w 808"/>
                                <a:gd name="T3" fmla="*/ 2 h 2"/>
                                <a:gd name="T4" fmla="*/ 0 60000 65536"/>
                                <a:gd name="T5" fmla="*/ 0 60000 65536"/>
                              </a:gdLst>
                              <a:ahLst/>
                              <a:cxnLst>
                                <a:cxn ang="T4">
                                  <a:pos x="T0" y="T1"/>
                                </a:cxn>
                                <a:cxn ang="T5">
                                  <a:pos x="T2" y="T3"/>
                                </a:cxn>
                              </a:cxnLst>
                              <a:rect l="0" t="0" r="r" b="b"/>
                              <a:pathLst>
                                <a:path w="808" h="2">
                                  <a:moveTo>
                                    <a:pt x="0" y="0"/>
                                  </a:moveTo>
                                  <a:lnTo>
                                    <a:pt x="808"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1" name="Line 681"/>
                          <wps:cNvCnPr/>
                          <wps:spPr bwMode="auto">
                            <a:xfrm flipV="1">
                              <a:off x="7617" y="2936"/>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502" name="Line 682"/>
                          <wps:cNvCnPr/>
                          <wps:spPr bwMode="auto">
                            <a:xfrm flipV="1">
                              <a:off x="8517" y="2936"/>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503" name="Text Box 683"/>
                          <wps:cNvSpPr txBox="1">
                            <a:spLocks noChangeAspect="1" noChangeArrowheads="1"/>
                          </wps:cNvSpPr>
                          <wps:spPr bwMode="auto">
                            <a:xfrm>
                              <a:off x="4737" y="1496"/>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Схема 1</w:t>
                                </w:r>
                              </w:p>
                            </w:txbxContent>
                          </wps:txbx>
                          <wps:bodyPr rot="0" vert="horz" wrap="square" lIns="0" tIns="0" rIns="0" bIns="0" anchor="t" anchorCtr="0" upright="1">
                            <a:noAutofit/>
                          </wps:bodyPr>
                        </wps:wsp>
                        <wps:wsp>
                          <wps:cNvPr id="5504" name="Text Box 684"/>
                          <wps:cNvSpPr txBox="1">
                            <a:spLocks noChangeAspect="1" noChangeArrowheads="1"/>
                          </wps:cNvSpPr>
                          <wps:spPr bwMode="auto">
                            <a:xfrm>
                              <a:off x="1857" y="149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16</w:t>
                                </w:r>
                              </w:p>
                            </w:txbxContent>
                          </wps:txbx>
                          <wps:bodyPr rot="0" vert="horz" wrap="square" lIns="0" tIns="0" rIns="0" bIns="0" anchor="t" anchorCtr="0" upright="1">
                            <a:noAutofit/>
                          </wps:bodyPr>
                        </wps:wsp>
                        <wps:wsp>
                          <wps:cNvPr id="5505" name="Text Box 685"/>
                          <wps:cNvSpPr txBox="1">
                            <a:spLocks noChangeAspect="1" noChangeArrowheads="1"/>
                          </wps:cNvSpPr>
                          <wps:spPr bwMode="auto">
                            <a:xfrm>
                              <a:off x="3294" y="194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left"/>
                                  <w:rPr>
                                    <w:lang w:val="uk-UA"/>
                                  </w:rPr>
                                </w:pPr>
                                <w:r>
                                  <w:rPr>
                                    <w:lang w:val="uk-UA"/>
                                  </w:rPr>
                                  <w:t xml:space="preserve"> 13</w:t>
                                </w:r>
                              </w:p>
                            </w:txbxContent>
                          </wps:txbx>
                          <wps:bodyPr rot="0" vert="horz" wrap="square" lIns="0" tIns="0" rIns="0" bIns="0" anchor="t" anchorCtr="0" upright="1">
                            <a:noAutofit/>
                          </wps:bodyPr>
                        </wps:wsp>
                        <wps:wsp>
                          <wps:cNvPr id="5506" name="Text Box 686"/>
                          <wps:cNvSpPr txBox="1">
                            <a:spLocks noChangeAspect="1" noChangeArrowheads="1"/>
                          </wps:cNvSpPr>
                          <wps:spPr bwMode="auto">
                            <a:xfrm>
                              <a:off x="3837" y="239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 xml:space="preserve">   1</w:t>
                                </w:r>
                              </w:p>
                            </w:txbxContent>
                          </wps:txbx>
                          <wps:bodyPr rot="0" vert="horz" wrap="square" lIns="0" tIns="0" rIns="0" bIns="0" anchor="t" anchorCtr="0" upright="1">
                            <a:noAutofit/>
                          </wps:bodyPr>
                        </wps:wsp>
                        <wps:wsp>
                          <wps:cNvPr id="5507" name="Text Box 687"/>
                          <wps:cNvSpPr txBox="1">
                            <a:spLocks noChangeAspect="1" noChangeArrowheads="1"/>
                          </wps:cNvSpPr>
                          <wps:spPr bwMode="auto">
                            <a:xfrm>
                              <a:off x="5637" y="365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9</w:t>
                                </w:r>
                              </w:p>
                            </w:txbxContent>
                          </wps:txbx>
                          <wps:bodyPr rot="0" vert="horz" wrap="square" lIns="0" tIns="0" rIns="0" bIns="0" anchor="t" anchorCtr="0" upright="1">
                            <a:noAutofit/>
                          </wps:bodyPr>
                        </wps:wsp>
                        <wps:wsp>
                          <wps:cNvPr id="5508" name="Text Box 688"/>
                          <wps:cNvSpPr txBox="1">
                            <a:spLocks noChangeAspect="1" noChangeArrowheads="1"/>
                          </wps:cNvSpPr>
                          <wps:spPr bwMode="auto">
                            <a:xfrm>
                              <a:off x="5457" y="455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right"/>
                                  <w:rPr>
                                    <w:lang w:val="uk-UA"/>
                                  </w:rPr>
                                </w:pPr>
                                <w:r>
                                  <w:rPr>
                                    <w:lang w:val="uk-UA"/>
                                  </w:rPr>
                                  <w:t>8</w:t>
                                </w:r>
                              </w:p>
                            </w:txbxContent>
                          </wps:txbx>
                          <wps:bodyPr rot="0" vert="horz" wrap="square" lIns="0" tIns="0" rIns="0" bIns="0" anchor="t" anchorCtr="0" upright="1">
                            <a:noAutofit/>
                          </wps:bodyPr>
                        </wps:wsp>
                        <wps:wsp>
                          <wps:cNvPr id="5509" name="Text Box 689"/>
                          <wps:cNvSpPr txBox="1">
                            <a:spLocks noChangeAspect="1" noChangeArrowheads="1"/>
                          </wps:cNvSpPr>
                          <wps:spPr bwMode="auto">
                            <a:xfrm>
                              <a:off x="4377" y="455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left"/>
                                  <w:rPr>
                                    <w:lang w:val="uk-UA"/>
                                  </w:rPr>
                                </w:pPr>
                                <w:r>
                                  <w:rPr>
                                    <w:lang w:val="uk-UA"/>
                                  </w:rPr>
                                  <w:t>24</w:t>
                                </w:r>
                              </w:p>
                            </w:txbxContent>
                          </wps:txbx>
                          <wps:bodyPr rot="0" vert="horz" wrap="square" lIns="0" tIns="0" rIns="0" bIns="0" anchor="t" anchorCtr="0" upright="1">
                            <a:noAutofit/>
                          </wps:bodyPr>
                        </wps:wsp>
                        <wps:wsp>
                          <wps:cNvPr id="5510" name="Text Box 690"/>
                          <wps:cNvSpPr txBox="1">
                            <a:spLocks noChangeAspect="1" noChangeArrowheads="1"/>
                          </wps:cNvSpPr>
                          <wps:spPr bwMode="auto">
                            <a:xfrm>
                              <a:off x="2577" y="455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left"/>
                                  <w:rPr>
                                    <w:lang w:val="uk-UA"/>
                                  </w:rPr>
                                </w:pPr>
                                <w:r>
                                  <w:rPr>
                                    <w:lang w:val="uk-UA"/>
                                  </w:rPr>
                                  <w:t>5</w:t>
                                </w:r>
                              </w:p>
                            </w:txbxContent>
                          </wps:txbx>
                          <wps:bodyPr rot="0" vert="horz" wrap="square" lIns="0" tIns="0" rIns="0" bIns="0" anchor="t" anchorCtr="0" upright="1">
                            <a:noAutofit/>
                          </wps:bodyPr>
                        </wps:wsp>
                        <wps:wsp>
                          <wps:cNvPr id="5511" name="Text Box 691"/>
                          <wps:cNvSpPr txBox="1">
                            <a:spLocks noChangeAspect="1" noChangeArrowheads="1"/>
                          </wps:cNvSpPr>
                          <wps:spPr bwMode="auto">
                            <a:xfrm>
                              <a:off x="2757" y="491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6</w:t>
                                </w:r>
                              </w:p>
                            </w:txbxContent>
                          </wps:txbx>
                          <wps:bodyPr rot="0" vert="horz" wrap="square" lIns="0" tIns="0" rIns="0" bIns="0" anchor="t" anchorCtr="0" upright="1">
                            <a:noAutofit/>
                          </wps:bodyPr>
                        </wps:wsp>
                        <wps:wsp>
                          <wps:cNvPr id="5512" name="Text Box 692"/>
                          <wps:cNvSpPr txBox="1">
                            <a:spLocks noChangeAspect="1" noChangeArrowheads="1"/>
                          </wps:cNvSpPr>
                          <wps:spPr bwMode="auto">
                            <a:xfrm>
                              <a:off x="2217" y="599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24</w:t>
                                </w:r>
                              </w:p>
                            </w:txbxContent>
                          </wps:txbx>
                          <wps:bodyPr rot="0" vert="horz" wrap="square" lIns="0" tIns="0" rIns="0" bIns="0" anchor="t" anchorCtr="0" upright="1">
                            <a:noAutofit/>
                          </wps:bodyPr>
                        </wps:wsp>
                        <wps:wsp>
                          <wps:cNvPr id="5513" name="Text Box 693"/>
                          <wps:cNvSpPr txBox="1">
                            <a:spLocks noChangeAspect="1" noChangeArrowheads="1"/>
                          </wps:cNvSpPr>
                          <wps:spPr bwMode="auto">
                            <a:xfrm>
                              <a:off x="3385" y="562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7</w:t>
                                </w:r>
                              </w:p>
                            </w:txbxContent>
                          </wps:txbx>
                          <wps:bodyPr rot="0" vert="horz" wrap="square" lIns="0" tIns="0" rIns="0" bIns="0" anchor="t" anchorCtr="0" upright="1">
                            <a:noAutofit/>
                          </wps:bodyPr>
                        </wps:wsp>
                        <wps:wsp>
                          <wps:cNvPr id="5514" name="Text Box 694"/>
                          <wps:cNvSpPr txBox="1">
                            <a:spLocks noChangeAspect="1" noChangeArrowheads="1"/>
                          </wps:cNvSpPr>
                          <wps:spPr bwMode="auto">
                            <a:xfrm>
                              <a:off x="9417" y="401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17</w:t>
                                </w:r>
                              </w:p>
                            </w:txbxContent>
                          </wps:txbx>
                          <wps:bodyPr rot="0" vert="horz" wrap="square" lIns="0" tIns="0" rIns="0" bIns="0" anchor="t" anchorCtr="0" upright="1">
                            <a:noAutofit/>
                          </wps:bodyPr>
                        </wps:wsp>
                        <wps:wsp>
                          <wps:cNvPr id="5515" name="Text Box 695"/>
                          <wps:cNvSpPr txBox="1">
                            <a:spLocks noChangeAspect="1" noChangeArrowheads="1"/>
                          </wps:cNvSpPr>
                          <wps:spPr bwMode="auto">
                            <a:xfrm>
                              <a:off x="6897" y="275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2</w:t>
                                </w:r>
                              </w:p>
                            </w:txbxContent>
                          </wps:txbx>
                          <wps:bodyPr rot="0" vert="horz" wrap="square" lIns="0" tIns="0" rIns="0" bIns="0" anchor="t" anchorCtr="0" upright="1">
                            <a:noAutofit/>
                          </wps:bodyPr>
                        </wps:wsp>
                        <wps:wsp>
                          <wps:cNvPr id="5516" name="Text Box 696"/>
                          <wps:cNvSpPr txBox="1">
                            <a:spLocks noChangeAspect="1" noChangeArrowheads="1"/>
                          </wps:cNvSpPr>
                          <wps:spPr bwMode="auto">
                            <a:xfrm>
                              <a:off x="7797" y="275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3</w:t>
                                </w:r>
                              </w:p>
                            </w:txbxContent>
                          </wps:txbx>
                          <wps:bodyPr rot="0" vert="horz" wrap="square" lIns="0" tIns="0" rIns="0" bIns="0" anchor="t" anchorCtr="0" upright="1">
                            <a:noAutofit/>
                          </wps:bodyPr>
                        </wps:wsp>
                        <wps:wsp>
                          <wps:cNvPr id="5517" name="Text Box 697"/>
                          <wps:cNvSpPr txBox="1">
                            <a:spLocks noChangeAspect="1" noChangeArrowheads="1"/>
                          </wps:cNvSpPr>
                          <wps:spPr bwMode="auto">
                            <a:xfrm>
                              <a:off x="8697" y="275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4</w:t>
                                </w:r>
                              </w:p>
                            </w:txbxContent>
                          </wps:txbx>
                          <wps:bodyPr rot="0" vert="horz" wrap="square" lIns="0" tIns="0" rIns="0" bIns="0" anchor="t" anchorCtr="0" upright="1">
                            <a:noAutofit/>
                          </wps:bodyPr>
                        </wps:wsp>
                        <wps:wsp>
                          <wps:cNvPr id="5518" name="Text Box 699"/>
                          <wps:cNvSpPr txBox="1">
                            <a:spLocks noChangeAspect="1" noChangeArrowheads="1"/>
                          </wps:cNvSpPr>
                          <wps:spPr bwMode="auto">
                            <a:xfrm>
                              <a:off x="3125" y="3113"/>
                              <a:ext cx="67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left"/>
                                  <w:rPr>
                                    <w:sz w:val="22"/>
                                    <w:szCs w:val="22"/>
                                    <w:lang w:val="uk-UA"/>
                                  </w:rPr>
                                </w:pPr>
                                <w:r>
                                  <w:rPr>
                                    <w:sz w:val="22"/>
                                    <w:szCs w:val="22"/>
                                    <w:lang w:val="en-US"/>
                                  </w:rPr>
                                  <w:t xml:space="preserve">15  </w:t>
                                </w:r>
                                <w:r w:rsidRPr="00800564">
                                  <w:rPr>
                                    <w:sz w:val="22"/>
                                    <w:szCs w:val="22"/>
                                    <w:lang w:val="uk-UA"/>
                                  </w:rPr>
                                  <w:t>1</w:t>
                                </w:r>
                                <w:r>
                                  <w:rPr>
                                    <w:sz w:val="22"/>
                                    <w:szCs w:val="22"/>
                                    <w:lang w:val="uk-UA"/>
                                  </w:rPr>
                                  <w:t>4</w:t>
                                </w:r>
                              </w:p>
                            </w:txbxContent>
                          </wps:txbx>
                          <wps:bodyPr rot="0" vert="horz" wrap="square" lIns="0" tIns="0" rIns="0" bIns="0" anchor="t" anchorCtr="0" upright="1">
                            <a:noAutofit/>
                          </wps:bodyPr>
                        </wps:wsp>
                        <wps:wsp>
                          <wps:cNvPr id="5519" name="Line 701"/>
                          <wps:cNvCnPr/>
                          <wps:spPr bwMode="auto">
                            <a:xfrm rot="-5400000">
                              <a:off x="5167" y="3985"/>
                              <a:ext cx="0" cy="16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20" name="Line 702"/>
                          <wps:cNvCnPr/>
                          <wps:spPr bwMode="auto">
                            <a:xfrm rot="-5400000">
                              <a:off x="5488" y="3985"/>
                              <a:ext cx="0" cy="16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21" name="Line 703"/>
                          <wps:cNvCnPr/>
                          <wps:spPr bwMode="auto">
                            <a:xfrm rot="-5400000">
                              <a:off x="5327" y="4077"/>
                              <a:ext cx="0" cy="1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22" name="Freeform 1124"/>
                          <wps:cNvSpPr>
                            <a:spLocks noChangeAspect="1"/>
                          </wps:cNvSpPr>
                          <wps:spPr bwMode="auto">
                            <a:xfrm>
                              <a:off x="2944" y="1858"/>
                              <a:ext cx="362" cy="905"/>
                            </a:xfrm>
                            <a:custGeom>
                              <a:avLst/>
                              <a:gdLst>
                                <a:gd name="T0" fmla="*/ 0 w 362"/>
                                <a:gd name="T1" fmla="*/ 0 h 724"/>
                                <a:gd name="T2" fmla="*/ 362 w 362"/>
                                <a:gd name="T3" fmla="*/ 0 h 724"/>
                                <a:gd name="T4" fmla="*/ 362 w 362"/>
                                <a:gd name="T5" fmla="*/ 679 h 724"/>
                                <a:gd name="T6" fmla="*/ 181 w 362"/>
                                <a:gd name="T7" fmla="*/ 905 h 724"/>
                                <a:gd name="T8" fmla="*/ 0 w 362"/>
                                <a:gd name="T9" fmla="*/ 679 h 724"/>
                                <a:gd name="T10" fmla="*/ 0 w 362"/>
                                <a:gd name="T11" fmla="*/ 0 h 7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62" h="724">
                                  <a:moveTo>
                                    <a:pt x="0" y="0"/>
                                  </a:moveTo>
                                  <a:lnTo>
                                    <a:pt x="362" y="0"/>
                                  </a:lnTo>
                                  <a:lnTo>
                                    <a:pt x="362" y="543"/>
                                  </a:lnTo>
                                  <a:lnTo>
                                    <a:pt x="181" y="724"/>
                                  </a:lnTo>
                                  <a:lnTo>
                                    <a:pt x="0" y="543"/>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523" name="Group 1141"/>
                        <wpg:cNvGrpSpPr>
                          <a:grpSpLocks noChangeAspect="1"/>
                        </wpg:cNvGrpSpPr>
                        <wpg:grpSpPr bwMode="auto">
                          <a:xfrm>
                            <a:off x="1858" y="12175"/>
                            <a:ext cx="8278" cy="2904"/>
                            <a:chOff x="1860" y="11813"/>
                            <a:chExt cx="8278" cy="2904"/>
                          </a:xfrm>
                        </wpg:grpSpPr>
                        <wps:wsp>
                          <wps:cNvPr id="5524" name="Line 995"/>
                          <wps:cNvCnPr/>
                          <wps:spPr bwMode="auto">
                            <a:xfrm>
                              <a:off x="8878" y="1307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5" name="Line 996"/>
                          <wps:cNvCnPr/>
                          <wps:spPr bwMode="auto">
                            <a:xfrm>
                              <a:off x="9418" y="1307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6" name="Arc 997"/>
                          <wps:cNvSpPr>
                            <a:spLocks noChangeAspect="1"/>
                          </wps:cNvSpPr>
                          <wps:spPr bwMode="auto">
                            <a:xfrm>
                              <a:off x="8879" y="12841"/>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7" name="Arc 998"/>
                          <wps:cNvSpPr>
                            <a:spLocks noChangeAspect="1"/>
                          </wps:cNvSpPr>
                          <wps:spPr bwMode="auto">
                            <a:xfrm flipV="1">
                              <a:off x="8878" y="13972"/>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8" name="Rectangle 999" descr="Широкий диагональный 2"/>
                          <wps:cNvSpPr>
                            <a:spLocks noChangeAspect="1" noChangeArrowheads="1"/>
                          </wps:cNvSpPr>
                          <wps:spPr bwMode="auto">
                            <a:xfrm>
                              <a:off x="8878" y="13249"/>
                              <a:ext cx="540" cy="54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529" name="Line 1000"/>
                          <wps:cNvCnPr/>
                          <wps:spPr bwMode="auto">
                            <a:xfrm>
                              <a:off x="7978" y="13075"/>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0" name="Line 1001"/>
                          <wps:cNvCnPr/>
                          <wps:spPr bwMode="auto">
                            <a:xfrm>
                              <a:off x="8518" y="13075"/>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1" name="Arc 1002"/>
                          <wps:cNvSpPr>
                            <a:spLocks noChangeAspect="1"/>
                          </wps:cNvSpPr>
                          <wps:spPr bwMode="auto">
                            <a:xfrm>
                              <a:off x="7979" y="12844"/>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2" name="Arc 1003"/>
                          <wps:cNvSpPr>
                            <a:spLocks noChangeAspect="1"/>
                          </wps:cNvSpPr>
                          <wps:spPr bwMode="auto">
                            <a:xfrm flipV="1">
                              <a:off x="7978" y="13975"/>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3" name="Rectangle 1004" descr="Широкий диагональный 2"/>
                          <wps:cNvSpPr>
                            <a:spLocks noChangeAspect="1" noChangeArrowheads="1"/>
                          </wps:cNvSpPr>
                          <wps:spPr bwMode="auto">
                            <a:xfrm>
                              <a:off x="7978" y="13252"/>
                              <a:ext cx="540" cy="54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534" name="Line 1005"/>
                          <wps:cNvCnPr/>
                          <wps:spPr bwMode="auto">
                            <a:xfrm>
                              <a:off x="7078" y="13075"/>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5" name="Line 1006"/>
                          <wps:cNvCnPr/>
                          <wps:spPr bwMode="auto">
                            <a:xfrm>
                              <a:off x="7618" y="13075"/>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6" name="Arc 1007"/>
                          <wps:cNvSpPr>
                            <a:spLocks noChangeAspect="1"/>
                          </wps:cNvSpPr>
                          <wps:spPr bwMode="auto">
                            <a:xfrm>
                              <a:off x="7079" y="12844"/>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7" name="Arc 1008"/>
                          <wps:cNvSpPr>
                            <a:spLocks noChangeAspect="1"/>
                          </wps:cNvSpPr>
                          <wps:spPr bwMode="auto">
                            <a:xfrm flipV="1">
                              <a:off x="7078" y="13975"/>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8" name="Rectangle 1009" descr="Широкий диагональный 2"/>
                          <wps:cNvSpPr>
                            <a:spLocks noChangeAspect="1" noChangeArrowheads="1"/>
                          </wps:cNvSpPr>
                          <wps:spPr bwMode="auto">
                            <a:xfrm>
                              <a:off x="7078" y="13252"/>
                              <a:ext cx="540" cy="54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539" name="Freeform 1010"/>
                          <wps:cNvSpPr>
                            <a:spLocks noChangeAspect="1"/>
                          </wps:cNvSpPr>
                          <wps:spPr bwMode="auto">
                            <a:xfrm>
                              <a:off x="7365" y="12713"/>
                              <a:ext cx="1" cy="140"/>
                            </a:xfrm>
                            <a:custGeom>
                              <a:avLst/>
                              <a:gdLst>
                                <a:gd name="T0" fmla="*/ 0 w 1"/>
                                <a:gd name="T1" fmla="*/ 0 h 140"/>
                                <a:gd name="T2" fmla="*/ 0 w 1"/>
                                <a:gd name="T3" fmla="*/ 140 h 140"/>
                                <a:gd name="T4" fmla="*/ 0 60000 65536"/>
                                <a:gd name="T5" fmla="*/ 0 60000 65536"/>
                              </a:gdLst>
                              <a:ahLst/>
                              <a:cxnLst>
                                <a:cxn ang="T4">
                                  <a:pos x="T0" y="T1"/>
                                </a:cxn>
                                <a:cxn ang="T5">
                                  <a:pos x="T2" y="T3"/>
                                </a:cxn>
                              </a:cxnLst>
                              <a:rect l="0" t="0" r="r" b="b"/>
                              <a:pathLst>
                                <a:path w="1" h="140">
                                  <a:moveTo>
                                    <a:pt x="0" y="0"/>
                                  </a:moveTo>
                                  <a:lnTo>
                                    <a:pt x="0" y="14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0" name="Line 1011"/>
                          <wps:cNvCnPr/>
                          <wps:spPr bwMode="auto">
                            <a:xfrm>
                              <a:off x="7798" y="11992"/>
                              <a:ext cx="0" cy="25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41" name="Line 1012"/>
                          <wps:cNvCnPr/>
                          <wps:spPr bwMode="auto">
                            <a:xfrm>
                              <a:off x="8698" y="11992"/>
                              <a:ext cx="0" cy="25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42" name="Line 1027"/>
                          <wps:cNvCnPr/>
                          <wps:spPr bwMode="auto">
                            <a:xfrm rot="-5400000">
                              <a:off x="4653" y="13339"/>
                              <a:ext cx="0" cy="9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43" name="Line 1028"/>
                          <wps:cNvCnPr/>
                          <wps:spPr bwMode="auto">
                            <a:xfrm>
                              <a:off x="4383" y="13429"/>
                              <a:ext cx="0" cy="36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544" name="Line 1029"/>
                          <wps:cNvCnPr/>
                          <wps:spPr bwMode="auto">
                            <a:xfrm>
                              <a:off x="4563" y="12889"/>
                              <a:ext cx="0" cy="90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545" name="Line 1030"/>
                          <wps:cNvCnPr/>
                          <wps:spPr bwMode="auto">
                            <a:xfrm>
                              <a:off x="4383" y="12889"/>
                              <a:ext cx="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46" name="Line 1058"/>
                          <wps:cNvCnPr/>
                          <wps:spPr bwMode="auto">
                            <a:xfrm rot="-5400000">
                              <a:off x="2940" y="12179"/>
                              <a:ext cx="0" cy="1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47" name="Line 1059"/>
                          <wps:cNvCnPr/>
                          <wps:spPr bwMode="auto">
                            <a:xfrm rot="10800000">
                              <a:off x="3660" y="12899"/>
                              <a:ext cx="0" cy="10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48" name="Freeform 1060"/>
                          <wps:cNvSpPr>
                            <a:spLocks noChangeAspect="1"/>
                          </wps:cNvSpPr>
                          <wps:spPr bwMode="auto">
                            <a:xfrm>
                              <a:off x="2340" y="13979"/>
                              <a:ext cx="1320" cy="1"/>
                            </a:xfrm>
                            <a:custGeom>
                              <a:avLst/>
                              <a:gdLst>
                                <a:gd name="T0" fmla="*/ 0 w 1320"/>
                                <a:gd name="T1" fmla="*/ 1 h 1"/>
                                <a:gd name="T2" fmla="*/ 1320 w 1320"/>
                                <a:gd name="T3" fmla="*/ 0 h 1"/>
                                <a:gd name="T4" fmla="*/ 0 60000 65536"/>
                                <a:gd name="T5" fmla="*/ 0 60000 65536"/>
                              </a:gdLst>
                              <a:ahLst/>
                              <a:cxnLst>
                                <a:cxn ang="T4">
                                  <a:pos x="T0" y="T1"/>
                                </a:cxn>
                                <a:cxn ang="T5">
                                  <a:pos x="T2" y="T3"/>
                                </a:cxn>
                              </a:cxnLst>
                              <a:rect l="0" t="0" r="r" b="b"/>
                              <a:pathLst>
                                <a:path w="1320" h="1">
                                  <a:moveTo>
                                    <a:pt x="0" y="1"/>
                                  </a:moveTo>
                                  <a:lnTo>
                                    <a:pt x="1320"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9" name="Oval 1061"/>
                          <wps:cNvSpPr>
                            <a:spLocks noChangeAspect="1" noChangeArrowheads="1"/>
                          </wps:cNvSpPr>
                          <wps:spPr bwMode="auto">
                            <a:xfrm>
                              <a:off x="3072" y="1379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0" name="Line 1062"/>
                          <wps:cNvCnPr/>
                          <wps:spPr bwMode="auto">
                            <a:xfrm rot="-5400000">
                              <a:off x="3239" y="13860"/>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1" name="Line 1063"/>
                          <wps:cNvCnPr/>
                          <wps:spPr bwMode="auto">
                            <a:xfrm rot="10800000" flipH="1">
                              <a:off x="2763" y="13985"/>
                              <a:ext cx="4" cy="53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52" name="Line 1065"/>
                          <wps:cNvCnPr/>
                          <wps:spPr bwMode="auto">
                            <a:xfrm rot="5400000" flipV="1">
                              <a:off x="4573" y="12718"/>
                              <a:ext cx="0" cy="3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53" name="Oval 1066"/>
                          <wps:cNvSpPr>
                            <a:spLocks noChangeAspect="1" noChangeArrowheads="1"/>
                          </wps:cNvSpPr>
                          <wps:spPr bwMode="auto">
                            <a:xfrm>
                              <a:off x="3943" y="1435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4" name="Line 1067"/>
                          <wps:cNvCnPr/>
                          <wps:spPr bwMode="auto">
                            <a:xfrm rot="-5400000">
                              <a:off x="4110" y="14418"/>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5" name="Line 1069"/>
                          <wps:cNvCnPr/>
                          <wps:spPr bwMode="auto">
                            <a:xfrm rot="10800000">
                              <a:off x="2217" y="14159"/>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56" name="Line 1070"/>
                          <wps:cNvCnPr/>
                          <wps:spPr bwMode="auto">
                            <a:xfrm rot="10800000">
                              <a:off x="2217" y="14519"/>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5557" name="Group 1071"/>
                          <wpg:cNvGrpSpPr>
                            <a:grpSpLocks noChangeAspect="1"/>
                          </wpg:cNvGrpSpPr>
                          <wpg:grpSpPr bwMode="auto">
                            <a:xfrm>
                              <a:off x="2114" y="14339"/>
                              <a:ext cx="180" cy="180"/>
                              <a:chOff x="6021" y="5274"/>
                              <a:chExt cx="360" cy="540"/>
                            </a:xfrm>
                          </wpg:grpSpPr>
                          <wps:wsp>
                            <wps:cNvPr id="5558" name="Line 1072"/>
                            <wps:cNvCnPr/>
                            <wps:spPr bwMode="auto">
                              <a:xfrm rot="-5400000">
                                <a:off x="6201" y="5094"/>
                                <a:ext cx="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59" name="Line 1073"/>
                            <wps:cNvCnPr/>
                            <wps:spPr bwMode="auto">
                              <a:xfrm rot="-5400000">
                                <a:off x="6201" y="5634"/>
                                <a:ext cx="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60" name="Line 1074"/>
                            <wps:cNvCnPr/>
                            <wps:spPr bwMode="auto">
                              <a:xfrm rot="5400000" flipV="1">
                                <a:off x="5931" y="5364"/>
                                <a:ext cx="54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61" name="Line 1075"/>
                            <wps:cNvCnPr/>
                            <wps:spPr bwMode="auto">
                              <a:xfrm rot="-5400000">
                                <a:off x="5931" y="5364"/>
                                <a:ext cx="54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5562" name="Line 1079"/>
                          <wps:cNvCnPr/>
                          <wps:spPr bwMode="auto">
                            <a:xfrm rot="10800000">
                              <a:off x="1860" y="13079"/>
                              <a:ext cx="0" cy="5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63" name="Line 1080"/>
                          <wps:cNvCnPr/>
                          <wps:spPr bwMode="auto">
                            <a:xfrm rot="10800000">
                              <a:off x="2580" y="13079"/>
                              <a:ext cx="0" cy="5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64" name="Line 1081"/>
                          <wps:cNvCnPr/>
                          <wps:spPr bwMode="auto">
                            <a:xfrm rot="10800000">
                              <a:off x="1860" y="13619"/>
                              <a:ext cx="360" cy="5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65" name="Line 1082"/>
                          <wps:cNvCnPr/>
                          <wps:spPr bwMode="auto">
                            <a:xfrm rot="10800000" flipH="1">
                              <a:off x="2220" y="13619"/>
                              <a:ext cx="360" cy="5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66" name="Line 1083"/>
                          <wps:cNvCnPr/>
                          <wps:spPr bwMode="auto">
                            <a:xfrm rot="-5400000">
                              <a:off x="2220" y="12899"/>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5567" name="Group 1084"/>
                          <wpg:cNvGrpSpPr>
                            <a:grpSpLocks noChangeAspect="1"/>
                          </wpg:cNvGrpSpPr>
                          <wpg:grpSpPr bwMode="auto">
                            <a:xfrm>
                              <a:off x="1924" y="13354"/>
                              <a:ext cx="540" cy="180"/>
                              <a:chOff x="2781" y="4734"/>
                              <a:chExt cx="540" cy="180"/>
                            </a:xfrm>
                          </wpg:grpSpPr>
                          <wps:wsp>
                            <wps:cNvPr id="5568" name="Line 1085"/>
                            <wps:cNvCnPr/>
                            <wps:spPr bwMode="auto">
                              <a:xfrm rot="-5400000">
                                <a:off x="2871" y="4644"/>
                                <a:ext cx="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69" name="Line 1086"/>
                            <wps:cNvCnPr/>
                            <wps:spPr bwMode="auto">
                              <a:xfrm rot="-5400000">
                                <a:off x="3231" y="4644"/>
                                <a:ext cx="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70" name="Line 1087"/>
                            <wps:cNvCnPr/>
                            <wps:spPr bwMode="auto">
                              <a:xfrm rot="-5400000">
                                <a:off x="3051" y="4824"/>
                                <a:ext cx="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571" name="Line 1088"/>
                          <wps:cNvCnPr/>
                          <wps:spPr bwMode="auto">
                            <a:xfrm>
                              <a:off x="2220" y="12899"/>
                              <a:ext cx="0" cy="36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572" name="Line 1089"/>
                          <wps:cNvCnPr/>
                          <wps:spPr bwMode="auto">
                            <a:xfrm>
                              <a:off x="3487" y="11994"/>
                              <a:ext cx="540" cy="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573" name="Freeform 1090"/>
                          <wps:cNvSpPr>
                            <a:spLocks noChangeAspect="1"/>
                          </wps:cNvSpPr>
                          <wps:spPr bwMode="auto">
                            <a:xfrm>
                              <a:off x="7365" y="14259"/>
                              <a:ext cx="1" cy="252"/>
                            </a:xfrm>
                            <a:custGeom>
                              <a:avLst/>
                              <a:gdLst>
                                <a:gd name="T0" fmla="*/ 0 w 1"/>
                                <a:gd name="T1" fmla="*/ 252 h 252"/>
                                <a:gd name="T2" fmla="*/ 1 w 1"/>
                                <a:gd name="T3" fmla="*/ 0 h 252"/>
                                <a:gd name="T4" fmla="*/ 0 60000 65536"/>
                                <a:gd name="T5" fmla="*/ 0 60000 65536"/>
                              </a:gdLst>
                              <a:ahLst/>
                              <a:cxnLst>
                                <a:cxn ang="T4">
                                  <a:pos x="T0" y="T1"/>
                                </a:cxn>
                                <a:cxn ang="T5">
                                  <a:pos x="T2" y="T3"/>
                                </a:cxn>
                              </a:cxnLst>
                              <a:rect l="0" t="0" r="r" b="b"/>
                              <a:pathLst>
                                <a:path w="1" h="252">
                                  <a:moveTo>
                                    <a:pt x="0" y="252"/>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4" name="Freeform 1091"/>
                          <wps:cNvSpPr>
                            <a:spLocks noChangeAspect="1"/>
                          </wps:cNvSpPr>
                          <wps:spPr bwMode="auto">
                            <a:xfrm>
                              <a:off x="8272" y="14259"/>
                              <a:ext cx="1" cy="244"/>
                            </a:xfrm>
                            <a:custGeom>
                              <a:avLst/>
                              <a:gdLst>
                                <a:gd name="T0" fmla="*/ 0 w 1"/>
                                <a:gd name="T1" fmla="*/ 244 h 244"/>
                                <a:gd name="T2" fmla="*/ 1 w 1"/>
                                <a:gd name="T3" fmla="*/ 0 h 244"/>
                                <a:gd name="T4" fmla="*/ 0 60000 65536"/>
                                <a:gd name="T5" fmla="*/ 0 60000 65536"/>
                              </a:gdLst>
                              <a:ahLst/>
                              <a:cxnLst>
                                <a:cxn ang="T4">
                                  <a:pos x="T0" y="T1"/>
                                </a:cxn>
                                <a:cxn ang="T5">
                                  <a:pos x="T2" y="T3"/>
                                </a:cxn>
                              </a:cxnLst>
                              <a:rect l="0" t="0" r="r" b="b"/>
                              <a:pathLst>
                                <a:path w="1" h="244">
                                  <a:moveTo>
                                    <a:pt x="0" y="244"/>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5" name="Freeform 1092"/>
                          <wps:cNvSpPr>
                            <a:spLocks noChangeAspect="1"/>
                          </wps:cNvSpPr>
                          <wps:spPr bwMode="auto">
                            <a:xfrm>
                              <a:off x="9150" y="14259"/>
                              <a:ext cx="2" cy="252"/>
                            </a:xfrm>
                            <a:custGeom>
                              <a:avLst/>
                              <a:gdLst>
                                <a:gd name="T0" fmla="*/ 0 w 2"/>
                                <a:gd name="T1" fmla="*/ 252 h 252"/>
                                <a:gd name="T2" fmla="*/ 2 w 2"/>
                                <a:gd name="T3" fmla="*/ 0 h 252"/>
                                <a:gd name="T4" fmla="*/ 0 60000 65536"/>
                                <a:gd name="T5" fmla="*/ 0 60000 65536"/>
                              </a:gdLst>
                              <a:ahLst/>
                              <a:cxnLst>
                                <a:cxn ang="T4">
                                  <a:pos x="T0" y="T1"/>
                                </a:cxn>
                                <a:cxn ang="T5">
                                  <a:pos x="T2" y="T3"/>
                                </a:cxn>
                              </a:cxnLst>
                              <a:rect l="0" t="0" r="r" b="b"/>
                              <a:pathLst>
                                <a:path w="2" h="252">
                                  <a:moveTo>
                                    <a:pt x="0" y="252"/>
                                  </a:moveTo>
                                  <a:lnTo>
                                    <a:pt x="2"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6" name="Freeform 1093"/>
                          <wps:cNvSpPr>
                            <a:spLocks noChangeAspect="1"/>
                          </wps:cNvSpPr>
                          <wps:spPr bwMode="auto">
                            <a:xfrm>
                              <a:off x="7350" y="14511"/>
                              <a:ext cx="448" cy="2"/>
                            </a:xfrm>
                            <a:custGeom>
                              <a:avLst/>
                              <a:gdLst>
                                <a:gd name="T0" fmla="*/ 0 w 448"/>
                                <a:gd name="T1" fmla="*/ 0 h 2"/>
                                <a:gd name="T2" fmla="*/ 448 w 448"/>
                                <a:gd name="T3" fmla="*/ 2 h 2"/>
                                <a:gd name="T4" fmla="*/ 0 60000 65536"/>
                                <a:gd name="T5" fmla="*/ 0 60000 65536"/>
                              </a:gdLst>
                              <a:ahLst/>
                              <a:cxnLst>
                                <a:cxn ang="T4">
                                  <a:pos x="T0" y="T1"/>
                                </a:cxn>
                                <a:cxn ang="T5">
                                  <a:pos x="T2" y="T3"/>
                                </a:cxn>
                              </a:cxnLst>
                              <a:rect l="0" t="0" r="r" b="b"/>
                              <a:pathLst>
                                <a:path w="448" h="2">
                                  <a:moveTo>
                                    <a:pt x="0" y="0"/>
                                  </a:moveTo>
                                  <a:lnTo>
                                    <a:pt x="448" y="2"/>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7" name="Freeform 1094"/>
                          <wps:cNvSpPr>
                            <a:spLocks noChangeAspect="1"/>
                          </wps:cNvSpPr>
                          <wps:spPr bwMode="auto">
                            <a:xfrm>
                              <a:off x="8272" y="14511"/>
                              <a:ext cx="426" cy="2"/>
                            </a:xfrm>
                            <a:custGeom>
                              <a:avLst/>
                              <a:gdLst>
                                <a:gd name="T0" fmla="*/ 0 w 426"/>
                                <a:gd name="T1" fmla="*/ 0 h 2"/>
                                <a:gd name="T2" fmla="*/ 426 w 426"/>
                                <a:gd name="T3" fmla="*/ 2 h 2"/>
                                <a:gd name="T4" fmla="*/ 0 60000 65536"/>
                                <a:gd name="T5" fmla="*/ 0 60000 65536"/>
                              </a:gdLst>
                              <a:ahLst/>
                              <a:cxnLst>
                                <a:cxn ang="T4">
                                  <a:pos x="T0" y="T1"/>
                                </a:cxn>
                                <a:cxn ang="T5">
                                  <a:pos x="T2" y="T3"/>
                                </a:cxn>
                              </a:cxnLst>
                              <a:rect l="0" t="0" r="r" b="b"/>
                              <a:pathLst>
                                <a:path w="426" h="2">
                                  <a:moveTo>
                                    <a:pt x="0" y="0"/>
                                  </a:moveTo>
                                  <a:lnTo>
                                    <a:pt x="426" y="2"/>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8" name="Freeform 1095"/>
                          <wps:cNvSpPr>
                            <a:spLocks noChangeAspect="1"/>
                          </wps:cNvSpPr>
                          <wps:spPr bwMode="auto">
                            <a:xfrm>
                              <a:off x="7798" y="11991"/>
                              <a:ext cx="452" cy="3"/>
                            </a:xfrm>
                            <a:custGeom>
                              <a:avLst/>
                              <a:gdLst>
                                <a:gd name="T0" fmla="*/ 0 w 452"/>
                                <a:gd name="T1" fmla="*/ 3 h 3"/>
                                <a:gd name="T2" fmla="*/ 452 w 452"/>
                                <a:gd name="T3" fmla="*/ 0 h 3"/>
                                <a:gd name="T4" fmla="*/ 0 60000 65536"/>
                                <a:gd name="T5" fmla="*/ 0 60000 65536"/>
                              </a:gdLst>
                              <a:ahLst/>
                              <a:cxnLst>
                                <a:cxn ang="T4">
                                  <a:pos x="T0" y="T1"/>
                                </a:cxn>
                                <a:cxn ang="T5">
                                  <a:pos x="T2" y="T3"/>
                                </a:cxn>
                              </a:cxnLst>
                              <a:rect l="0" t="0" r="r" b="b"/>
                              <a:pathLst>
                                <a:path w="452" h="3">
                                  <a:moveTo>
                                    <a:pt x="0" y="3"/>
                                  </a:moveTo>
                                  <a:lnTo>
                                    <a:pt x="452"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9" name="Freeform 1096"/>
                          <wps:cNvSpPr>
                            <a:spLocks noChangeAspect="1"/>
                          </wps:cNvSpPr>
                          <wps:spPr bwMode="auto">
                            <a:xfrm>
                              <a:off x="8698" y="11991"/>
                              <a:ext cx="459" cy="3"/>
                            </a:xfrm>
                            <a:custGeom>
                              <a:avLst/>
                              <a:gdLst>
                                <a:gd name="T0" fmla="*/ 0 w 459"/>
                                <a:gd name="T1" fmla="*/ 3 h 3"/>
                                <a:gd name="T2" fmla="*/ 459 w 459"/>
                                <a:gd name="T3" fmla="*/ 0 h 3"/>
                                <a:gd name="T4" fmla="*/ 0 60000 65536"/>
                                <a:gd name="T5" fmla="*/ 0 60000 65536"/>
                              </a:gdLst>
                              <a:ahLst/>
                              <a:cxnLst>
                                <a:cxn ang="T4">
                                  <a:pos x="T0" y="T1"/>
                                </a:cxn>
                                <a:cxn ang="T5">
                                  <a:pos x="T2" y="T3"/>
                                </a:cxn>
                              </a:cxnLst>
                              <a:rect l="0" t="0" r="r" b="b"/>
                              <a:pathLst>
                                <a:path w="459" h="3">
                                  <a:moveTo>
                                    <a:pt x="0" y="3"/>
                                  </a:moveTo>
                                  <a:lnTo>
                                    <a:pt x="45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0" name="Freeform 1097"/>
                          <wps:cNvSpPr>
                            <a:spLocks noChangeAspect="1"/>
                          </wps:cNvSpPr>
                          <wps:spPr bwMode="auto">
                            <a:xfrm>
                              <a:off x="8250" y="11983"/>
                              <a:ext cx="1" cy="885"/>
                            </a:xfrm>
                            <a:custGeom>
                              <a:avLst/>
                              <a:gdLst>
                                <a:gd name="T0" fmla="*/ 0 w 1"/>
                                <a:gd name="T1" fmla="*/ 0 h 885"/>
                                <a:gd name="T2" fmla="*/ 0 w 1"/>
                                <a:gd name="T3" fmla="*/ 885 h 885"/>
                                <a:gd name="T4" fmla="*/ 0 60000 65536"/>
                                <a:gd name="T5" fmla="*/ 0 60000 65536"/>
                              </a:gdLst>
                              <a:ahLst/>
                              <a:cxnLst>
                                <a:cxn ang="T4">
                                  <a:pos x="T0" y="T1"/>
                                </a:cxn>
                                <a:cxn ang="T5">
                                  <a:pos x="T2" y="T3"/>
                                </a:cxn>
                              </a:cxnLst>
                              <a:rect l="0" t="0" r="r" b="b"/>
                              <a:pathLst>
                                <a:path w="1" h="885">
                                  <a:moveTo>
                                    <a:pt x="0" y="0"/>
                                  </a:moveTo>
                                  <a:lnTo>
                                    <a:pt x="0" y="88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1" name="Freeform 1098"/>
                          <wps:cNvSpPr>
                            <a:spLocks noChangeAspect="1"/>
                          </wps:cNvSpPr>
                          <wps:spPr bwMode="auto">
                            <a:xfrm>
                              <a:off x="9150" y="11992"/>
                              <a:ext cx="1" cy="861"/>
                            </a:xfrm>
                            <a:custGeom>
                              <a:avLst/>
                              <a:gdLst>
                                <a:gd name="T0" fmla="*/ 1 w 1"/>
                                <a:gd name="T1" fmla="*/ 0 h 861"/>
                                <a:gd name="T2" fmla="*/ 0 w 1"/>
                                <a:gd name="T3" fmla="*/ 861 h 861"/>
                                <a:gd name="T4" fmla="*/ 0 60000 65536"/>
                                <a:gd name="T5" fmla="*/ 0 60000 65536"/>
                              </a:gdLst>
                              <a:ahLst/>
                              <a:cxnLst>
                                <a:cxn ang="T4">
                                  <a:pos x="T0" y="T1"/>
                                </a:cxn>
                                <a:cxn ang="T5">
                                  <a:pos x="T2" y="T3"/>
                                </a:cxn>
                              </a:cxnLst>
                              <a:rect l="0" t="0" r="r" b="b"/>
                              <a:pathLst>
                                <a:path w="1" h="861">
                                  <a:moveTo>
                                    <a:pt x="1" y="0"/>
                                  </a:moveTo>
                                  <a:lnTo>
                                    <a:pt x="0" y="86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2" name="Freeform 1099"/>
                          <wps:cNvSpPr>
                            <a:spLocks noChangeAspect="1"/>
                          </wps:cNvSpPr>
                          <wps:spPr bwMode="auto">
                            <a:xfrm>
                              <a:off x="9150" y="14511"/>
                              <a:ext cx="808" cy="2"/>
                            </a:xfrm>
                            <a:custGeom>
                              <a:avLst/>
                              <a:gdLst>
                                <a:gd name="T0" fmla="*/ 0 w 808"/>
                                <a:gd name="T1" fmla="*/ 0 h 2"/>
                                <a:gd name="T2" fmla="*/ 808 w 808"/>
                                <a:gd name="T3" fmla="*/ 2 h 2"/>
                                <a:gd name="T4" fmla="*/ 0 60000 65536"/>
                                <a:gd name="T5" fmla="*/ 0 60000 65536"/>
                              </a:gdLst>
                              <a:ahLst/>
                              <a:cxnLst>
                                <a:cxn ang="T4">
                                  <a:pos x="T0" y="T1"/>
                                </a:cxn>
                                <a:cxn ang="T5">
                                  <a:pos x="T2" y="T3"/>
                                </a:cxn>
                              </a:cxnLst>
                              <a:rect l="0" t="0" r="r" b="b"/>
                              <a:pathLst>
                                <a:path w="808" h="2">
                                  <a:moveTo>
                                    <a:pt x="0" y="0"/>
                                  </a:moveTo>
                                  <a:lnTo>
                                    <a:pt x="808"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3" name="Line 1100"/>
                          <wps:cNvCnPr/>
                          <wps:spPr bwMode="auto">
                            <a:xfrm flipV="1">
                              <a:off x="7798" y="13072"/>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584" name="Line 1101"/>
                          <wps:cNvCnPr/>
                          <wps:spPr bwMode="auto">
                            <a:xfrm flipV="1">
                              <a:off x="8698" y="13072"/>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585" name="Text Box 1102"/>
                          <wps:cNvSpPr txBox="1">
                            <a:spLocks noChangeAspect="1" noChangeArrowheads="1"/>
                          </wps:cNvSpPr>
                          <wps:spPr bwMode="auto">
                            <a:xfrm>
                              <a:off x="5478" y="11813"/>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Схема 3</w:t>
                                </w:r>
                              </w:p>
                            </w:txbxContent>
                          </wps:txbx>
                          <wps:bodyPr rot="0" vert="horz" wrap="square" lIns="0" tIns="0" rIns="0" bIns="0" anchor="t" anchorCtr="0" upright="1">
                            <a:noAutofit/>
                          </wps:bodyPr>
                        </wps:wsp>
                        <wps:wsp>
                          <wps:cNvPr id="5586" name="Text Box 1103"/>
                          <wps:cNvSpPr txBox="1">
                            <a:spLocks noChangeAspect="1" noChangeArrowheads="1"/>
                          </wps:cNvSpPr>
                          <wps:spPr bwMode="auto">
                            <a:xfrm>
                              <a:off x="2944" y="1181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16</w:t>
                                </w:r>
                              </w:p>
                            </w:txbxContent>
                          </wps:txbx>
                          <wps:bodyPr rot="0" vert="horz" wrap="square" lIns="0" tIns="0" rIns="0" bIns="0" anchor="t" anchorCtr="0" upright="1">
                            <a:noAutofit/>
                          </wps:bodyPr>
                        </wps:wsp>
                        <wps:wsp>
                          <wps:cNvPr id="5587" name="Text Box 1104"/>
                          <wps:cNvSpPr txBox="1">
                            <a:spLocks noChangeAspect="1" noChangeArrowheads="1"/>
                          </wps:cNvSpPr>
                          <wps:spPr bwMode="auto">
                            <a:xfrm>
                              <a:off x="4392" y="1181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left"/>
                                  <w:rPr>
                                    <w:lang w:val="uk-UA"/>
                                  </w:rPr>
                                </w:pPr>
                                <w:r>
                                  <w:rPr>
                                    <w:lang w:val="uk-UA"/>
                                  </w:rPr>
                                  <w:t xml:space="preserve"> 13</w:t>
                                </w:r>
                              </w:p>
                            </w:txbxContent>
                          </wps:txbx>
                          <wps:bodyPr rot="0" vert="horz" wrap="square" lIns="0" tIns="0" rIns="0" bIns="0" anchor="t" anchorCtr="0" upright="1">
                            <a:noAutofit/>
                          </wps:bodyPr>
                        </wps:wsp>
                        <wps:wsp>
                          <wps:cNvPr id="5588" name="Text Box 1105"/>
                          <wps:cNvSpPr txBox="1">
                            <a:spLocks noChangeAspect="1" noChangeArrowheads="1"/>
                          </wps:cNvSpPr>
                          <wps:spPr bwMode="auto">
                            <a:xfrm>
                              <a:off x="5297" y="1289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061B49">
                                <w:pPr>
                                  <w:ind w:firstLine="0"/>
                                  <w:jc w:val="center"/>
                                  <w:rPr>
                                    <w:lang w:val="uk-UA"/>
                                  </w:rPr>
                                </w:pPr>
                                <w:r>
                                  <w:rPr>
                                    <w:lang w:val="uk-UA"/>
                                  </w:rPr>
                                  <w:t>1</w:t>
                                </w:r>
                              </w:p>
                            </w:txbxContent>
                          </wps:txbx>
                          <wps:bodyPr rot="0" vert="horz" wrap="square" lIns="0" tIns="0" rIns="0" bIns="0" anchor="t" anchorCtr="0" upright="1">
                            <a:noAutofit/>
                          </wps:bodyPr>
                        </wps:wsp>
                        <wps:wsp>
                          <wps:cNvPr id="5589" name="Text Box 1109"/>
                          <wps:cNvSpPr txBox="1">
                            <a:spLocks noChangeAspect="1" noChangeArrowheads="1"/>
                          </wps:cNvSpPr>
                          <wps:spPr bwMode="auto">
                            <a:xfrm>
                              <a:off x="2760" y="1307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left"/>
                                  <w:rPr>
                                    <w:lang w:val="uk-UA"/>
                                  </w:rPr>
                                </w:pPr>
                                <w:r>
                                  <w:rPr>
                                    <w:lang w:val="uk-UA"/>
                                  </w:rPr>
                                  <w:t>5</w:t>
                                </w:r>
                              </w:p>
                            </w:txbxContent>
                          </wps:txbx>
                          <wps:bodyPr rot="0" vert="horz" wrap="square" lIns="0" tIns="0" rIns="0" bIns="0" anchor="t" anchorCtr="0" upright="1">
                            <a:noAutofit/>
                          </wps:bodyPr>
                        </wps:wsp>
                        <wps:wsp>
                          <wps:cNvPr id="5590" name="Text Box 1110"/>
                          <wps:cNvSpPr txBox="1">
                            <a:spLocks noChangeAspect="1" noChangeArrowheads="1"/>
                          </wps:cNvSpPr>
                          <wps:spPr bwMode="auto">
                            <a:xfrm>
                              <a:off x="2940" y="1343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6</w:t>
                                </w:r>
                              </w:p>
                            </w:txbxContent>
                          </wps:txbx>
                          <wps:bodyPr rot="0" vert="horz" wrap="square" lIns="0" tIns="0" rIns="0" bIns="0" anchor="t" anchorCtr="0" upright="1">
                            <a:noAutofit/>
                          </wps:bodyPr>
                        </wps:wsp>
                        <wps:wsp>
                          <wps:cNvPr id="5591" name="Text Box 1112"/>
                          <wps:cNvSpPr txBox="1">
                            <a:spLocks noChangeAspect="1" noChangeArrowheads="1"/>
                          </wps:cNvSpPr>
                          <wps:spPr bwMode="auto">
                            <a:xfrm>
                              <a:off x="4211" y="1416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7</w:t>
                                </w:r>
                              </w:p>
                            </w:txbxContent>
                          </wps:txbx>
                          <wps:bodyPr rot="0" vert="horz" wrap="square" lIns="0" tIns="0" rIns="0" bIns="0" anchor="t" anchorCtr="0" upright="1">
                            <a:noAutofit/>
                          </wps:bodyPr>
                        </wps:wsp>
                        <wps:wsp>
                          <wps:cNvPr id="5592" name="Text Box 1113"/>
                          <wps:cNvSpPr txBox="1">
                            <a:spLocks noChangeAspect="1" noChangeArrowheads="1"/>
                          </wps:cNvSpPr>
                          <wps:spPr bwMode="auto">
                            <a:xfrm>
                              <a:off x="9598" y="1415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17</w:t>
                                </w:r>
                              </w:p>
                            </w:txbxContent>
                          </wps:txbx>
                          <wps:bodyPr rot="0" vert="horz" wrap="square" lIns="0" tIns="0" rIns="0" bIns="0" anchor="t" anchorCtr="0" upright="1">
                            <a:noAutofit/>
                          </wps:bodyPr>
                        </wps:wsp>
                        <wps:wsp>
                          <wps:cNvPr id="5593" name="Text Box 1114"/>
                          <wps:cNvSpPr txBox="1">
                            <a:spLocks noChangeAspect="1" noChangeArrowheads="1"/>
                          </wps:cNvSpPr>
                          <wps:spPr bwMode="auto">
                            <a:xfrm>
                              <a:off x="7078" y="1289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2</w:t>
                                </w:r>
                              </w:p>
                            </w:txbxContent>
                          </wps:txbx>
                          <wps:bodyPr rot="0" vert="horz" wrap="square" lIns="0" tIns="0" rIns="0" bIns="0" anchor="t" anchorCtr="0" upright="1">
                            <a:noAutofit/>
                          </wps:bodyPr>
                        </wps:wsp>
                        <wps:wsp>
                          <wps:cNvPr id="5594" name="Text Box 1115"/>
                          <wps:cNvSpPr txBox="1">
                            <a:spLocks noChangeAspect="1" noChangeArrowheads="1"/>
                          </wps:cNvSpPr>
                          <wps:spPr bwMode="auto">
                            <a:xfrm>
                              <a:off x="7978" y="1289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3</w:t>
                                </w:r>
                              </w:p>
                            </w:txbxContent>
                          </wps:txbx>
                          <wps:bodyPr rot="0" vert="horz" wrap="square" lIns="0" tIns="0" rIns="0" bIns="0" anchor="t" anchorCtr="0" upright="1">
                            <a:noAutofit/>
                          </wps:bodyPr>
                        </wps:wsp>
                        <wps:wsp>
                          <wps:cNvPr id="5595" name="Text Box 1116"/>
                          <wps:cNvSpPr txBox="1">
                            <a:spLocks noChangeAspect="1" noChangeArrowheads="1"/>
                          </wps:cNvSpPr>
                          <wps:spPr bwMode="auto">
                            <a:xfrm>
                              <a:off x="8878" y="1289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lang w:val="uk-UA"/>
                                  </w:rPr>
                                </w:pPr>
                                <w:r>
                                  <w:rPr>
                                    <w:lang w:val="uk-UA"/>
                                  </w:rPr>
                                  <w:t>4</w:t>
                                </w:r>
                              </w:p>
                            </w:txbxContent>
                          </wps:txbx>
                          <wps:bodyPr rot="0" vert="horz" wrap="square" lIns="0" tIns="0" rIns="0" bIns="0" anchor="t" anchorCtr="0" upright="1">
                            <a:noAutofit/>
                          </wps:bodyPr>
                        </wps:wsp>
                        <wps:wsp>
                          <wps:cNvPr id="5596" name="Text Box 1117"/>
                          <wps:cNvSpPr txBox="1">
                            <a:spLocks noChangeAspect="1" noChangeArrowheads="1"/>
                          </wps:cNvSpPr>
                          <wps:spPr bwMode="auto">
                            <a:xfrm>
                              <a:off x="4203" y="1270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center"/>
                                  <w:rPr>
                                    <w:sz w:val="22"/>
                                    <w:szCs w:val="22"/>
                                    <w:lang w:val="uk-UA"/>
                                  </w:rPr>
                                </w:pPr>
                                <w:r w:rsidRPr="00800564">
                                  <w:rPr>
                                    <w:sz w:val="22"/>
                                    <w:szCs w:val="22"/>
                                    <w:lang w:val="uk-UA"/>
                                  </w:rPr>
                                  <w:t>15</w:t>
                                </w:r>
                              </w:p>
                            </w:txbxContent>
                          </wps:txbx>
                          <wps:bodyPr rot="0" vert="horz" wrap="square" lIns="0" tIns="0" rIns="0" bIns="0" anchor="t" anchorCtr="0" upright="1">
                            <a:noAutofit/>
                          </wps:bodyPr>
                        </wps:wsp>
                        <wps:wsp>
                          <wps:cNvPr id="5597" name="Text Box 1118"/>
                          <wps:cNvSpPr txBox="1">
                            <a:spLocks noChangeAspect="1" noChangeArrowheads="1"/>
                          </wps:cNvSpPr>
                          <wps:spPr bwMode="auto">
                            <a:xfrm>
                              <a:off x="4528" y="1270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45E9D">
                                <w:pPr>
                                  <w:ind w:firstLine="0"/>
                                  <w:jc w:val="left"/>
                                  <w:rPr>
                                    <w:sz w:val="22"/>
                                    <w:szCs w:val="22"/>
                                    <w:lang w:val="uk-UA"/>
                                  </w:rPr>
                                </w:pPr>
                                <w:r w:rsidRPr="00800564">
                                  <w:rPr>
                                    <w:sz w:val="22"/>
                                    <w:szCs w:val="22"/>
                                    <w:lang w:val="uk-UA"/>
                                  </w:rPr>
                                  <w:t>1</w:t>
                                </w:r>
                                <w:r>
                                  <w:rPr>
                                    <w:sz w:val="22"/>
                                    <w:szCs w:val="22"/>
                                    <w:lang w:val="uk-UA"/>
                                  </w:rPr>
                                  <w:t>4</w:t>
                                </w:r>
                              </w:p>
                            </w:txbxContent>
                          </wps:txbx>
                          <wps:bodyPr rot="0" vert="horz" wrap="square" lIns="0" tIns="0" rIns="0" bIns="0" anchor="t" anchorCtr="0" upright="1">
                            <a:noAutofit/>
                          </wps:bodyPr>
                        </wps:wsp>
                        <wpg:grpSp>
                          <wpg:cNvPr id="5598" name="Group 1133"/>
                          <wpg:cNvGrpSpPr>
                            <a:grpSpLocks noChangeAspect="1"/>
                          </wpg:cNvGrpSpPr>
                          <wpg:grpSpPr bwMode="auto">
                            <a:xfrm>
                              <a:off x="5116" y="12356"/>
                              <a:ext cx="911" cy="1904"/>
                              <a:chOff x="5472" y="12624"/>
                              <a:chExt cx="1092" cy="2364"/>
                            </a:xfrm>
                          </wpg:grpSpPr>
                          <wps:wsp>
                            <wps:cNvPr id="5599" name="Arc 1129"/>
                            <wps:cNvSpPr>
                              <a:spLocks noChangeAspect="1"/>
                            </wps:cNvSpPr>
                            <wps:spPr bwMode="auto">
                              <a:xfrm>
                                <a:off x="5489" y="12624"/>
                                <a:ext cx="1066" cy="724"/>
                              </a:xfrm>
                              <a:custGeom>
                                <a:avLst/>
                                <a:gdLst>
                                  <a:gd name="T0" fmla="*/ 0 w 21600"/>
                                  <a:gd name="T1" fmla="*/ 272 h 21600"/>
                                  <a:gd name="T2" fmla="*/ 1066 w 21600"/>
                                  <a:gd name="T3" fmla="*/ 258 h 21600"/>
                                  <a:gd name="T4" fmla="*/ 538 w 21600"/>
                                  <a:gd name="T5" fmla="*/ 72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8118"/>
                                    </a:moveTo>
                                    <a:cubicBezTo>
                                      <a:pt x="4098" y="2987"/>
                                      <a:pt x="10309" y="-1"/>
                                      <a:pt x="16876" y="0"/>
                                    </a:cubicBezTo>
                                    <a:cubicBezTo>
                                      <a:pt x="23253" y="0"/>
                                      <a:pt x="29305" y="2818"/>
                                      <a:pt x="33409" y="7699"/>
                                    </a:cubicBezTo>
                                  </a:path>
                                  <a:path w="21600" h="21600" stroke="0" extrusionOk="0">
                                    <a:moveTo>
                                      <a:pt x="0" y="8118"/>
                                    </a:moveTo>
                                    <a:cubicBezTo>
                                      <a:pt x="4098" y="2987"/>
                                      <a:pt x="10309" y="-1"/>
                                      <a:pt x="16876" y="0"/>
                                    </a:cubicBezTo>
                                    <a:cubicBezTo>
                                      <a:pt x="23253" y="0"/>
                                      <a:pt x="29305" y="2818"/>
                                      <a:pt x="33409" y="7699"/>
                                    </a:cubicBezTo>
                                    <a:lnTo>
                                      <a:pt x="16876" y="21600"/>
                                    </a:lnTo>
                                    <a:lnTo>
                                      <a:pt x="0" y="811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0" name="Line 1130"/>
                            <wps:cNvCnPr/>
                            <wps:spPr bwMode="auto">
                              <a:xfrm>
                                <a:off x="5478" y="12899"/>
                                <a:ext cx="0"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1" name="Line 1131"/>
                            <wps:cNvCnPr/>
                            <wps:spPr bwMode="auto">
                              <a:xfrm>
                                <a:off x="6564" y="12899"/>
                                <a:ext cx="0"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2" name="Arc 1132"/>
                            <wps:cNvSpPr>
                              <a:spLocks noChangeAspect="1"/>
                            </wps:cNvSpPr>
                            <wps:spPr bwMode="auto">
                              <a:xfrm flipV="1">
                                <a:off x="5472" y="14264"/>
                                <a:ext cx="1083" cy="724"/>
                              </a:xfrm>
                              <a:custGeom>
                                <a:avLst/>
                                <a:gdLst>
                                  <a:gd name="T0" fmla="*/ 0 w 21600"/>
                                  <a:gd name="T1" fmla="*/ 290 h 21600"/>
                                  <a:gd name="T2" fmla="*/ 1083 w 21600"/>
                                  <a:gd name="T3" fmla="*/ 269 h 21600"/>
                                  <a:gd name="T4" fmla="*/ 549 w 21600"/>
                                  <a:gd name="T5" fmla="*/ 72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8646"/>
                                    </a:moveTo>
                                    <a:cubicBezTo>
                                      <a:pt x="4079" y="3203"/>
                                      <a:pt x="10483" y="-1"/>
                                      <a:pt x="17285" y="0"/>
                                    </a:cubicBezTo>
                                    <a:cubicBezTo>
                                      <a:pt x="23810" y="0"/>
                                      <a:pt x="29987" y="2950"/>
                                      <a:pt x="34087" y="8027"/>
                                    </a:cubicBezTo>
                                  </a:path>
                                  <a:path w="21600" h="21600" stroke="0" extrusionOk="0">
                                    <a:moveTo>
                                      <a:pt x="0" y="8646"/>
                                    </a:moveTo>
                                    <a:cubicBezTo>
                                      <a:pt x="4079" y="3203"/>
                                      <a:pt x="10483" y="-1"/>
                                      <a:pt x="17285" y="0"/>
                                    </a:cubicBezTo>
                                    <a:cubicBezTo>
                                      <a:pt x="23810" y="0"/>
                                      <a:pt x="29987" y="2950"/>
                                      <a:pt x="34087" y="8027"/>
                                    </a:cubicBezTo>
                                    <a:lnTo>
                                      <a:pt x="17285" y="21600"/>
                                    </a:lnTo>
                                    <a:lnTo>
                                      <a:pt x="0" y="86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03" name="Freeform 1134"/>
                          <wps:cNvSpPr>
                            <a:spLocks noChangeAspect="1"/>
                          </wps:cNvSpPr>
                          <wps:spPr bwMode="auto">
                            <a:xfrm>
                              <a:off x="4030" y="11813"/>
                              <a:ext cx="362" cy="905"/>
                            </a:xfrm>
                            <a:custGeom>
                              <a:avLst/>
                              <a:gdLst>
                                <a:gd name="T0" fmla="*/ 0 w 362"/>
                                <a:gd name="T1" fmla="*/ 0 h 724"/>
                                <a:gd name="T2" fmla="*/ 362 w 362"/>
                                <a:gd name="T3" fmla="*/ 0 h 724"/>
                                <a:gd name="T4" fmla="*/ 362 w 362"/>
                                <a:gd name="T5" fmla="*/ 679 h 724"/>
                                <a:gd name="T6" fmla="*/ 181 w 362"/>
                                <a:gd name="T7" fmla="*/ 905 h 724"/>
                                <a:gd name="T8" fmla="*/ 0 w 362"/>
                                <a:gd name="T9" fmla="*/ 679 h 724"/>
                                <a:gd name="T10" fmla="*/ 0 w 362"/>
                                <a:gd name="T11" fmla="*/ 0 h 7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62" h="724">
                                  <a:moveTo>
                                    <a:pt x="0" y="0"/>
                                  </a:moveTo>
                                  <a:lnTo>
                                    <a:pt x="362" y="0"/>
                                  </a:lnTo>
                                  <a:lnTo>
                                    <a:pt x="362" y="543"/>
                                  </a:lnTo>
                                  <a:lnTo>
                                    <a:pt x="181" y="724"/>
                                  </a:lnTo>
                                  <a:lnTo>
                                    <a:pt x="0" y="543"/>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4" name="Line 1136"/>
                          <wps:cNvCnPr/>
                          <wps:spPr bwMode="auto">
                            <a:xfrm rot="-5400000">
                              <a:off x="6293" y="12446"/>
                              <a:ext cx="0" cy="543"/>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605" name="Freeform 1137"/>
                          <wps:cNvSpPr>
                            <a:spLocks noChangeAspect="1"/>
                          </wps:cNvSpPr>
                          <wps:spPr bwMode="auto">
                            <a:xfrm>
                              <a:off x="6564" y="12720"/>
                              <a:ext cx="801" cy="1"/>
                            </a:xfrm>
                            <a:custGeom>
                              <a:avLst/>
                              <a:gdLst>
                                <a:gd name="T0" fmla="*/ 0 w 801"/>
                                <a:gd name="T1" fmla="*/ 0 h 1"/>
                                <a:gd name="T2" fmla="*/ 801 w 801"/>
                                <a:gd name="T3" fmla="*/ 0 h 1"/>
                                <a:gd name="T4" fmla="*/ 0 60000 65536"/>
                                <a:gd name="T5" fmla="*/ 0 60000 65536"/>
                              </a:gdLst>
                              <a:ahLst/>
                              <a:cxnLst>
                                <a:cxn ang="T4">
                                  <a:pos x="T0" y="T1"/>
                                </a:cxn>
                                <a:cxn ang="T5">
                                  <a:pos x="T2" y="T3"/>
                                </a:cxn>
                              </a:cxnLst>
                              <a:rect l="0" t="0" r="r" b="b"/>
                              <a:pathLst>
                                <a:path w="801" h="1">
                                  <a:moveTo>
                                    <a:pt x="0" y="0"/>
                                  </a:moveTo>
                                  <a:lnTo>
                                    <a:pt x="80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6" name="Line 1138"/>
                          <wps:cNvCnPr/>
                          <wps:spPr bwMode="auto">
                            <a:xfrm rot="-5400000">
                              <a:off x="6202" y="13623"/>
                              <a:ext cx="0" cy="36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607" name="Line 1139"/>
                          <wps:cNvCnPr/>
                          <wps:spPr bwMode="auto">
                            <a:xfrm rot="10800000">
                              <a:off x="6383" y="13804"/>
                              <a:ext cx="0" cy="724"/>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608" name="Line 1140"/>
                          <wps:cNvCnPr/>
                          <wps:spPr bwMode="auto">
                            <a:xfrm>
                              <a:off x="4211" y="12718"/>
                              <a:ext cx="0" cy="1086"/>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2627" o:spid="_x0000_s1026" style="width:370.5pt;height:537.2pt;mso-position-horizontal-relative:char;mso-position-vertical-relative:line" coordorigin="1134,1134" coordsize="9617,1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">
                <o:lock v:ext="edit" aspectratio="t"/>
                <v:group id="Group 2626" o:spid="_x0000_s1027" style="position:absolute;left:1134;top:6745;width:9617;height:4532" coordorigin="772,8327" coordsize="96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HMYcYAAADdAAAADwAAAGRycy9kb3ducmV2LnhtbESPQWvCQBSE7wX/w/KE&#10;3nQTS6xEVxFR8SCFqiDeHtlnEsy+Ddk1if++Wyj0OMzMN8xi1ZtKtNS40rKCeByBIM6sLjlXcDnv&#10;RjMQziNrrCyTghc5WC0HbwtMte34m9qTz0WAsEtRQeF9nUrpsoIMurGtiYN3t41BH2STS91gF+Cm&#10;kpMomkqDJYeFAmvaFJQ9Tk+jYN9ht/6It+3xcd+8bufk63qMSan3Yb+eg/DU+//wX/ugFSST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YcxhxgAAAN0A&#10;AAAPAAAAAAAAAAAAAAAAAKoCAABkcnMvZG93bnJldi54bWxQSwUGAAAAAAQABAD6AAAAnQMAAAAA&#10;">
                  <o:lock v:ext="edit" aspectratio="t"/>
                  <v:line id="Line 705" o:spid="_x0000_s1028" style="position:absolute;visibility:visible;mso-wrap-style:square" from="9267,10500" to="9267,1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468QAAADdAAAADwAAAGRycy9kb3ducmV2LnhtbERPz2vCMBS+C/4P4Q28aTrFIp1RZEPQ&#10;HWTqYDs+m7e2s3kpSWy7/94cBh4/vt/LdW9q0ZLzlWUFz5MEBHFudcWFgs/zdrwA4QOyxtoyKfgj&#10;D+vVcLDETNuOj9SeQiFiCPsMFZQhNJmUPi/JoJ/YhjhyP9YZDBG6QmqHXQw3tZwmSSoNVhwbSmzo&#10;taT8eroZBYfZR9pu9u+7/mufXvK34+X7t3NKjZ76zQuIQH14iP/dO61gPp3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rjrxAAAAN0AAAAPAAAAAAAAAAAA&#10;AAAAAKECAABkcnMvZG93bnJldi54bWxQSwUGAAAAAAQABAD5AAAAkgMAAAAA&#10;"/>
                  <v:line id="Line 706" o:spid="_x0000_s1029" style="position:absolute;visibility:visible;mso-wrap-style:square" from="9807,10500" to="9807,1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YdcMgAAADdAAAADwAAAGRycy9kb3ducmV2LnhtbESPQWvCQBSE7wX/w/KE3upGi8GmriIt&#10;Be2hqBXs8Zl9JtHs27C7TdJ/3y0UPA4z8w0zX/amFi05X1lWMB4lIIhzqysuFBw+3x5mIHxA1lhb&#10;JgU/5GG5GNzNMdO24x21+1CICGGfoYIyhCaT0uclGfQj2xBH72ydwRClK6R22EW4qeUkSVJpsOK4&#10;UGJDLyXl1/23UfDxuE3b1eZ93R836Sl/3Z2+Lp1T6n7Yr55BBOrDLfzfXmsF08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YdcMgAAADdAAAADwAAAAAA&#10;AAAAAAAAAAChAgAAZHJzL2Rvd25yZXYueG1sUEsFBgAAAAAEAAQA+QAAAJYDAAAAAA==&#10;"/>
                  <v:shape id="Arc 707" o:spid="_x0000_s1030" style="position:absolute;left:9268;top:10269;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UF8MA&#10;AADdAAAADwAAAGRycy9kb3ducmV2LnhtbERPTWvCQBC9C/6HZQq96abWSImuItKCHhRq0uJxyI5J&#10;MDsbsquJ/949CB4f73ux6k0tbtS6yrKCj3EEgji3uuJCQZb+jL5AOI+ssbZMCu7kYLUcDhaYaNvx&#10;L92OvhAhhF2CCkrvm0RKl5dk0I1tQxy4s20N+gDbQuoWuxBuajmJopk0WHFoKLGhTUn55Xg1Cj7j&#10;bno6nP/S/ff/ac12v0uzLFbq/a1fz0F46v1L/HRvtYJ4Mgv7w5v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jUF8MAAADdAAAADwAAAAAAAAAAAAAAAACYAgAAZHJzL2Rv&#10;d25yZXYueG1sUEsFBgAAAAAEAAQA9QAAAIgDA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shape id="Arc 708" o:spid="_x0000_s1031" style="position:absolute;left:9267;top:11400;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kMUA&#10;AADdAAAADwAAAGRycy9kb3ducmV2LnhtbESPS2vDMBCE74X8B7GF3ho5KUmKYyWEQKC9pXnQ60ba&#10;2sbWyliqH/31UaHQ4zAz3zDZdrC16Kj1pWMFs2kCglg7U3Ku4HI+PL+C8AHZYO2YFIzkYbuZPGSY&#10;GtfzB3WnkIsIYZ+igiKEJpXS64Is+qlriKP35VqLIco2l6bFPsJtLedJspQWS44LBTa0L0hXp2+r&#10;wPcXra/j8fbe/Yz1cYUvVeBPpZ4eh90aRKAh/If/2m9GwWK+nMHvm/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KQ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rect id="Rectangle 709" o:spid="_x0000_s1032" alt="Широкий диагональный 2" style="position:absolute;left:9267;top:1067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9wsUA&#10;AADdAAAADwAAAGRycy9kb3ducmV2LnhtbESPX2vCQBDE3wv9DscWfNNLIxVJPaUVRJ+E2oL6tuQ2&#10;f2huL82eJn77XkHo4zDzm2EWq8E16kqd1J4NPE8SUMS5tzWXBr4+N+M5KAnIFhvPZOBGAqvl48MC&#10;M+t7/qDrIZQqlrBkaKAKoc20lrwihzLxLXH0Ct85DFF2pbYd9rHcNTpNkpl2WHNcqLCldUX59+Hi&#10;DLzMw7Q/y4+8n4qjHDcF632xNWb0NLy9ggo0hP/wnd7ZyKWzFP7exCe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X3CxQAAAN0AAAAPAAAAAAAAAAAAAAAAAJgCAABkcnMv&#10;ZG93bnJldi54bWxQSwUGAAAAAAQABAD1AAAAigMAAAAA&#10;" fillcolor="black">
                    <v:fill r:id="rId50" o:title="" type="pattern"/>
                    <o:lock v:ext="edit" aspectratio="t"/>
                  </v:rect>
                  <v:line id="Line 710" o:spid="_x0000_s1033" style="position:absolute;visibility:visible;mso-wrap-style:square" from="8367,10503" to="8367,1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LgJ8gAAADdAAAADwAAAGRycy9kb3ducmV2LnhtbESPT2vCQBTE70K/w/IKvemmSoOkriIt&#10;BfVQ/FNoj8/sM4nNvg27a5J+e7cgeBxm5jfMbNGbWrTkfGVZwfMoAUGcW11xoeDr8DGcgvABWWNt&#10;mRT8kYfF/GEww0zbjnfU7kMhIoR9hgrKEJpMSp+XZNCPbEMcvZN1BkOUrpDaYRfhppbjJEmlwYrj&#10;QokNvZWU/+4vRsHnZJu2y/Vm1X+v02P+vjv+nDun1NNjv3wFEagP9/CtvdIKXsb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ALgJ8gAAADdAAAADwAAAAAA&#10;AAAAAAAAAAChAgAAZHJzL2Rvd25yZXYueG1sUEsFBgAAAAAEAAQA+QAAAJYDAAAAAA==&#10;"/>
                  <v:line id="Line 711" o:spid="_x0000_s1034" style="position:absolute;visibility:visible;mso-wrap-style:square" from="8907,10503" to="8907,1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4U8gAAADdAAAADwAAAGRycy9kb3ducmV2LnhtbESPQWvCQBSE7wX/w/IKvdVNbRskuopY&#10;CtpDqVbQ4zP7TKLZt2F3m6T/3hUKPQ4z8w0znfemFi05X1lW8DRMQBDnVldcKNh9vz+OQfiArLG2&#10;TAp+ycN8NribYqZtxxtqt6EQEcI+QwVlCE0mpc9LMuiHtiGO3sk6gyFKV0jtsItwU8tRkqTSYMVx&#10;ocSGliXll+2PUfD5/JW2i/XHqt+v02P+tjkezp1T6uG+X0xABOrDf/ivvdIKXkfp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4U8gAAADdAAAADwAAAAAA&#10;AAAAAAAAAAChAgAAZHJzL2Rvd25yZXYueG1sUEsFBgAAAAAEAAQA+QAAAJYDAAAAAA==&#10;"/>
                  <v:shape id="Arc 712" o:spid="_x0000_s1035" style="position:absolute;left:8368;top:10272;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3j8YA&#10;AADdAAAADwAAAGRycy9kb3ducmV2LnhtbESPQWvCQBSE74L/YXmCN93UGpHoKlJaaA8WNFE8PrLP&#10;JDT7NmRXE/99t1DwOMzMN8x625ta3Kl1lWUFL9MIBHFudcWFgiz9mCxBOI+ssbZMCh7kYLsZDtaY&#10;aNvxge5HX4gAYZeggtL7JpHS5SUZdFPbEAfvaluDPsi2kLrFLsBNLWdRtJAGKw4LJTb0VlL+c7wZ&#10;Ba9xN798X0/p/v182bHdf6VZFis1HvW7FQhPvX+G/9ufWkE8W8T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93j8YAAADdAAAADwAAAAAAAAAAAAAAAACYAgAAZHJz&#10;L2Rvd25yZXYueG1sUEsFBgAAAAAEAAQA9QAAAIsDA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shape id="Arc 713" o:spid="_x0000_s1036" style="position:absolute;left:8367;top:11403;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K5MUA&#10;AADdAAAADwAAAGRycy9kb3ducmV2LnhtbESPT2sCMRTE70K/Q3gFbzVbpVvZGqUIgt7UWnp9Jq+7&#10;i5uXZRP3j5++EQoeh5n5DbNY9bYSLTW+dKzgdZKAINbOlJwrOH1tXuYgfEA2WDkmBQN5WC2fRgvM&#10;jOv4QO0x5CJC2GeooAihzqT0uiCLfuJq4uj9usZiiLLJpWmwi3BbyWmSpNJiyXGhwJrWBenL8WoV&#10;+O6k9fewP+/a21Dt33F2Cfyj1Pi5//wAEagPj/B/e2sUvE3TFO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grk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rect id="Rectangle 714" o:spid="_x0000_s1037" alt="Широкий диагональный 2" style="position:absolute;left:8367;top:106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eWsUA&#10;AADdAAAADwAAAGRycy9kb3ducmV2LnhtbESPzWoCQRCE74LvMLSQm87GECOro2hAkpOgCRhvzU7v&#10;D9np2WxP3M3bZwTBY1H1VVHLde9qdaFWKs8GHicJKOLM24oLA58fu/EclARki7VnMvBHAuvVcLDE&#10;1PqOD3Q5hkLFEpYUDZQhNKnWkpXkUCa+IY5e7luHIcq20LbFLpa7Wk+TZKYdVhwXSmzotaTs+/jr&#10;DDzPw1N3lh/ZfuUnOe1y1vv8zZiHUb9ZgArUh3v4Rr/byE1nL3B9E5+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t5axQAAAN0AAAAPAAAAAAAAAAAAAAAAAJgCAABkcnMv&#10;ZG93bnJldi54bWxQSwUGAAAAAAQABAD1AAAAigMAAAAA&#10;" fillcolor="black">
                    <v:fill r:id="rId50" o:title="" type="pattern"/>
                    <o:lock v:ext="edit" aspectratio="t"/>
                  </v:rect>
                  <v:line id="Line 715" o:spid="_x0000_s1038" style="position:absolute;visibility:visible;mso-wrap-style:square" from="7467,10503" to="7467,1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ZyVsQAAADdAAAADwAAAGRycy9kb3ducmV2LnhtbERPy2rCQBTdF/yH4Qrd1UkthpI6ilQE&#10;7UJ8gS6vmdskbeZOmJkm8e+dhdDl4byn897UoiXnK8sKXkcJCOLc6ooLBafj6uUdhA/IGmvLpOBG&#10;HuazwdMUM2073lN7CIWIIewzVFCG0GRS+rwkg35kG+LIfVtnMEToCqkddjHc1HKcJKk0WHFsKLGh&#10;z5Ly38OfUbB926XtYvO17s+b9Jov99fLT+eUeh72iw8QgfrwL36411rBZJzG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nJWxAAAAN0AAAAPAAAAAAAAAAAA&#10;AAAAAKECAABkcnMvZG93bnJldi54bWxQSwUGAAAAAAQABAD5AAAAkgMAAAAA&#10;"/>
                  <v:line id="Line 716" o:spid="_x0000_s1039" style="position:absolute;visibility:visible;mso-wrap-style:square" from="8007,10503" to="8007,1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rXzcgAAADdAAAADwAAAGRycy9kb3ducmV2LnhtbESPQWvCQBSE7wX/w/IKvdVNLQ01uoq0&#10;FLSHolbQ4zP7TGKzb8PuNkn/vSsUPA4z8w0znfemFi05X1lW8DRMQBDnVldcKNh9fzy+gvABWWNt&#10;mRT8kYf5bHA3xUzbjjfUbkMhIoR9hgrKEJpMSp+XZNAPbUMcvZN1BkOUrpDaYRfhppajJEmlwYrj&#10;QokNvZWU/2x/jYKv53XaLlafy36/So/5++Z4OHdOqYf7fjEBEagPt/B/e6kVvIz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rXzcgAAADdAAAADwAAAAAA&#10;AAAAAAAAAAChAgAAZHJzL2Rvd25yZXYueG1sUEsFBgAAAAAEAAQA+QAAAJYDAAAAAA==&#10;"/>
                  <v:shape id="Arc 717" o:spid="_x0000_s1040" style="position:absolute;left:7468;top:10272;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CysQA&#10;AADdAAAADwAAAGRycy9kb3ducmV2LnhtbERPTWvCQBC9F/wPywi91Y3aqERXEbHQHhQ0UTwO2TEJ&#10;ZmdDdmvSf989FHp8vO/Vpje1eFLrKssKxqMIBHFudcWFgiz9eFuAcB5ZY22ZFPyQg8168LLCRNuO&#10;T/Q8+0KEEHYJKii9bxIpXV6SQTeyDXHg7rY16ANsC6lb7EK4qeUkimbSYMWhocSGdiXlj/O3UTCN&#10;u/fb8X5JD/vrbcv28JVmWazU67DfLkF46v2/+M/9qRXEk3nYH96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QsrEAAAA3QAAAA8AAAAAAAAAAAAAAAAAmAIAAGRycy9k&#10;b3ducmV2LnhtbFBLBQYAAAAABAAEAPUAAACJAw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shape id="Arc 718" o:spid="_x0000_s1041" style="position:absolute;left:7467;top:11403;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ETcQA&#10;AADdAAAADwAAAGRycy9kb3ducmV2LnhtbESPS2vDMBCE74X+B7GF3ho5KXngRAklEGhveZLrRtra&#10;JtbKWKof/fVRIJDjMDPfMItVZ0vRUO0LxwqGgwQEsXam4EzB8bD5mIHwAdlg6ZgU9ORhtXx9WWBq&#10;XMs7avYhExHCPkUFeQhVKqXXOVn0A1cRR+/X1RZDlHUmTY1thNtSjpJkIi0WHBdyrGidk77u/6wC&#10;3x61PvXby0/z35fbKX5eA5+Ven/rvuYgAnXhGX60v42C8Wg6hP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mBE3EAAAA3QAAAA8AAAAAAAAAAAAAAAAAmAIAAGRycy9k&#10;b3ducmV2LnhtbFBLBQYAAAAABAAEAPUAAACJAw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rect id="Rectangle 719" o:spid="_x0000_s1042" alt="Широкий диагональный 2" style="position:absolute;left:7467;top:106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rH8UA&#10;AADdAAAADwAAAGRycy9kb3ducmV2LnhtbESPX2vCQBDE3wt+h2MLvtVLU2wleootSPsk1BbUtyW3&#10;+YO5vTR7mvjtvUKhj8PMb4ZZrAbXqAt1Uns28DhJQBHn3tZcGvj+2jzMQElAtth4JgNXElgtR3cL&#10;zKzv+ZMuu1CqWMKSoYEqhDbTWvKKHMrEt8TRK3znMETZldp22Mdy1+g0SZ61w5rjQoUtvVWUn3Zn&#10;Z2A6C0/9UX7k9VDsZb8pWG+Ld2PG98N6DirQEP7Df/SHjVz6ksLvm/g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sfxQAAAN0AAAAPAAAAAAAAAAAAAAAAAJgCAABkcnMv&#10;ZG93bnJldi54bWxQSwUGAAAAAAQABAD1AAAAigMAAAAA&#10;" fillcolor="black">
                    <v:fill r:id="rId50" o:title="" type="pattern"/>
                    <o:lock v:ext="edit" aspectratio="t"/>
                  </v:rect>
                  <v:shape id="Freeform 720" o:spid="_x0000_s1043" style="position:absolute;left:7754;top:9420;width:1;height:861;visibility:visible;mso-wrap-style:square;v-text-anchor:top" coordsize="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lMYA&#10;AADdAAAADwAAAGRycy9kb3ducmV2LnhtbESPT2sCMRTE7wW/Q3iCt5p1xVpXo0iLYCki2l56e2ze&#10;/sHNy5rEdfvtm0Khx2FmfsOsNr1pREfO15YVTMYJCOLc6ppLBZ8fu8dnED4ga2wsk4Jv8rBZDx5W&#10;mGl75xN151CKCGGfoYIqhDaT0ucVGfRj2xJHr7DOYIjSlVI7vEe4aWSaJE/SYM1xocKWXirKL+eb&#10;UcDp/nV6vG6L02HRF511bwt6/1JqNOy3SxCB+vAf/mvvtYJZOp/C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1lMYAAADdAAAADwAAAAAAAAAAAAAAAACYAgAAZHJz&#10;L2Rvd25yZXYueG1sUEsFBgAAAAAEAAQA9QAAAIsDAAAAAA==&#10;" path="m,l,861e" filled="f" strokeweight="1.25pt">
                    <v:path arrowok="t" o:connecttype="custom" o:connectlocs="0,0;0,861" o:connectangles="0,0"/>
                    <o:lock v:ext="edit" aspectratio="t"/>
                  </v:shape>
                  <v:line id="Line 721" o:spid="_x0000_s1044" style="position:absolute;visibility:visible;mso-wrap-style:square" from="8187,9420" to="818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ASXcUAAADdAAAADwAAAGRycy9kb3ducmV2LnhtbESP0WrCQBRE34X+w3ILfdONVtOSukoR&#10;BUEQTf2A2+xtErp7N2RXE//eFQQfh5k5w8yXvTXiQq2vHSsYjxIQxIXTNZcKTj+b4ScIH5A1Gsek&#10;4EoelouXwRwz7To+0iUPpYgQ9hkqqEJoMil9UZFFP3INcfT+XGsxRNmWUrfYRbg1cpIkqbRYc1yo&#10;sKFVRcV/frYKukO+6fc7p+3JrdLapOPf97VR6u21//4CEagPz/CjvdUKZpOPKdz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ASXcUAAADdAAAADwAAAAAAAAAA&#10;AAAAAAChAgAAZHJzL2Rvd25yZXYueG1sUEsFBgAAAAAEAAQA+QAAAJMDAAAAAA==&#10;" strokeweight="1.25pt"/>
                  <v:line id="Line 722" o:spid="_x0000_s1045" style="position:absolute;visibility:visible;mso-wrap-style:square" from="9087,9420" to="908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y3xsUAAADdAAAADwAAAGRycy9kb3ducmV2LnhtbESP0WrCQBRE34X+w3ILvpmNFqOkrlKk&#10;giCIRj/gNnubhO7eDdmtSf++Kwg+DjNzhlltBmvEjTrfOFYwTVIQxKXTDVcKrpfdZAnCB2SNxjEp&#10;+CMPm/XLaIW5dj2f6VaESkQI+xwV1CG0uZS+rMmiT1xLHL1v11kMUXaV1B32EW6NnKVpJi02HBdq&#10;bGlbU/lT/FoF/anYDceD0/bqtlljsunX26dRavw6fLyDCDSEZ/jR3msF89liDvc38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y3xsUAAADdAAAADwAAAAAAAAAA&#10;AAAAAAChAgAAZHJzL2Rvd25yZXYueG1sUEsFBgAAAAAEAAQA+QAAAJMDAAAAAA==&#10;" strokeweight="1.25pt"/>
                  <v:rect id="Rectangle 724" o:spid="_x0000_s1046" style="position:absolute;left:4238;top:9965;width:1080;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tm8UA&#10;AADdAAAADwAAAGRycy9kb3ducmV2LnhtbESPT2sCMRTE74LfIbxCb5qt4B9Wo6ylQk9CVbC9PTbP&#10;ZHHzsmxSd/vtjVDwOMzMb5jVpne1uFEbKs8K3sYZCOLS64qNgtNxN1qACBFZY+2ZFPxRgM16OFhh&#10;rn3HX3Q7RCMShEOOCmyMTS5lKC05DGPfECfv4luHMcnWSN1il+CulpMsm0mHFacFiw29Wyqvh1+n&#10;4KP52RdTE2Rxjvb76rfdzu6NUq8vfbEEEamPz/B/+1MrmE7mM3i8S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y2bxQAAAN0AAAAPAAAAAAAAAAAAAAAAAJgCAABkcnMv&#10;ZG93bnJldi54bWxQSwUGAAAAAAQABAD1AAAAigMAAAAA&#10;" filled="f">
                    <o:lock v:ext="edit" aspectratio="t"/>
                  </v:rect>
                  <v:line id="Line 727" o:spid="_x0000_s1047" style="position:absolute;flip:x;visibility:visible;mso-wrap-style:square" from="4767,11400" to="530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sABsgAAADdAAAADwAAAGRycy9kb3ducmV2LnhtbESPQUsDMRSE74L/ITzBi9isRd12bVqK&#10;IHjopa1s8fa6eW6W3bysSWy3/74pFDwOM/MNM1sMthMH8qFxrOBplIEgrpxuuFbwtf14nIAIEVlj&#10;55gUnCjAYn57M8NCuyOv6bCJtUgQDgUqMDH2hZShMmQxjFxPnLwf5y3GJH0ttcdjgttOjrPsVVps&#10;OC0Y7OndUNVu/qwCOVk9/Prl/rkt291uasqq7L9XSt3fDcs3EJGG+B++tj+1gpdxns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sABsgAAADdAAAADwAAAAAA&#10;AAAAAAAAAAChAgAAZHJzL2Rvd25yZXYueG1sUEsFBgAAAAAEAAQA+QAAAJYDAAAAAA==&#10;"/>
                  <v:line id="Line 728" o:spid="_x0000_s1048" style="position:absolute;visibility:visible;mso-wrap-style:square" from="4227,11400" to="476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ki8UAAADdAAAADwAAAGRycy9kb3ducmV2LnhtbERPz2vCMBS+C/4P4QneNJ1j3eiMIhsD&#10;3UHUDbbjs3lrq81LSWJb/3tzEHb8+H7Pl72pRUvOV5YVPEwTEMS51RUXCr6/PiYvIHxA1lhbJgVX&#10;8rBcDAdzzLTteE/tIRQihrDPUEEZQpNJ6fOSDPqpbYgj92edwRChK6R22MVwU8tZkqTSYMWxocSG&#10;3krKz4eLUbB93KXtavO57n826TF/3x9/T51TajzqV68gAvXhX3x3r7WCp9l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ki8UAAADdAAAADwAAAAAAAAAA&#10;AAAAAAChAgAAZHJzL2Rvd25yZXYueG1sUEsFBgAAAAAEAAQA+QAAAJMDAAAAAA==&#10;"/>
                  <v:shape id="Freeform 741" o:spid="_x0000_s1049" style="position:absolute;left:6054;top:10327;width:2;height:1255;visibility:visible;mso-wrap-style:square;v-text-anchor:top" coordsize="2,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vlccA&#10;AADdAAAADwAAAGRycy9kb3ducmV2LnhtbESPQWvCQBSE74X+h+UVvNVNg1abuooIQpBSMHpob4/s&#10;azaafRuyG5P++26h0OMwM98wq81oG3GjzteOFTxNExDEpdM1VwrOp/3jEoQPyBobx6Tgmzxs1vd3&#10;K8y0G/hItyJUIkLYZ6jAhNBmUvrSkEU/dS1x9L5cZzFE2VVSdzhEuG1kmiTP0mLNccFgSztD5bXo&#10;rQJ/vcxm78vP/CO95IeiOfVvg+mVmjyM21cQgcbwH/5r51rBPF28wO+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Kr5XHAAAA3QAAAA8AAAAAAAAAAAAAAAAAmAIAAGRy&#10;cy9kb3ducmV2LnhtbFBLBQYAAAAABAAEAPUAAACMAwAAAAA=&#10;" path="m,l2,1255e" filled="f" strokeweight="1.25pt">
                    <v:stroke endarrow="classic"/>
                    <v:path arrowok="t" o:connecttype="custom" o:connectlocs="0,0;2,1255" o:connectangles="0,0"/>
                    <o:lock v:ext="edit" aspectratio="t"/>
                  </v:shape>
                  <v:shape id="Freeform 742" o:spid="_x0000_s1050" style="position:absolute;left:5324;top:10333;width:732;height:1;visibility:visible;mso-wrap-style:square;v-text-anchor:top" coordsize="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VHMEA&#10;AADdAAAADwAAAGRycy9kb3ducmV2LnhtbERPz2vCMBS+C/sfwht4EU0VFKlGkcHAiwOr7PzWPJvQ&#10;5qVrMq3+9ctB8Pjx/V5ve9eIK3XBelYwnWQgiEuvLVcKzqfP8RJEiMgaG8+k4E4Btpu3wRpz7W98&#10;pGsRK5FCOOSowMTY5lKG0pDDMPEtceIuvnMYE+wqqTu8pXDXyFmWLaRDy6nBYEsfhsq6+HMKwvTn&#10;0dff9lCPjP/lx1eBZWaVGr73uxWISH18iZ/uvVYwny3T/vQmP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xlRzBAAAA3QAAAA8AAAAAAAAAAAAAAAAAmAIAAGRycy9kb3du&#10;cmV2LnhtbFBLBQYAAAAABAAEAPUAAACGAwAAAAA=&#10;" path="m,l732,e" filled="f" strokeweight="1.25pt">
                    <v:path arrowok="t" o:connecttype="custom" o:connectlocs="0,0;732,0" o:connectangles="0,0"/>
                    <o:lock v:ext="edit" aspectratio="t"/>
                  </v:shape>
                  <v:line id="Line 743" o:spid="_x0000_s1051" style="position:absolute;rotation:-90;visibility:visible;mso-wrap-style:square" from="6055,11222" to="6055,1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VT7ccAAADdAAAADwAAAGRycy9kb3ducmV2LnhtbESPT2sCMRTE7wW/Q3hCbzW7Qlu7GqUI&#10;/YPUQ1UQb4/Nc7N287Ikqbt+eyMUehxm5jfMbNHbRpzJh9qxgnyUgSAuna65UrDbvj1MQISIrLFx&#10;TAouFGAxH9zNsNCu4286b2IlEoRDgQpMjG0hZSgNWQwj1xIn7+i8xZikr6T22CW4beQ4y56kxZrT&#10;gsGWlobKn82vVfDs3r+6w/G098sPbfPdem1W2xel7of96xREpD7+h//an1rB43iSw+1Neg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RVPtxwAAAN0AAAAPAAAAAAAA&#10;AAAAAAAAAKECAABkcnMvZG93bnJldi54bWxQSwUGAAAAAAQABAD5AAAAlQMAAAAA&#10;"/>
                  <v:line id="Line 744" o:spid="_x0000_s1052" style="position:absolute;rotation:-90;visibility:visible;mso-wrap-style:square" from="6055,11402" to="6055,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NmsgAAADdAAAADwAAAGRycy9kb3ducmV2LnhtbESPQUsDMRSE7wX/Q3iCtzbbBW3dNi1S&#10;0Iq0B7cF8fbYvG62bl6WJO2u/94IgsdhZr5hluvBtuJKPjSOFUwnGQjiyumGawXHw/N4DiJEZI2t&#10;Y1LwTQHWq5vREgvten6naxlrkSAcClRgYuwKKUNlyGKYuI44eSfnLcYkfS21xz7BbSvzLHuQFhtO&#10;CwY72hiqvsqLVTBzL7v+83T+8JutttPjfm/eDo9K3d0OTwsQkYb4H/5rv2oF9/k8h9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fNmsgAAADdAAAADwAAAAAA&#10;AAAAAAAAAAChAgAAZHJzL2Rvd25yZXYueG1sUEsFBgAAAAAEAAQA+QAAAJYDAAAAAA==&#10;"/>
                  <v:line id="Line 745" o:spid="_x0000_s1053" style="position:absolute;rotation:180;visibility:visible;mso-wrap-style:square" from="5695,11402" to="5695,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G5/MEAAADdAAAADwAAAGRycy9kb3ducmV2LnhtbESPQYvCMBSE7wv+h/AEb2tqxUWqUVQQ&#10;ZW9b9f5onk2xealNtPXfb4SFPQ4z3wyzXPe2Fk9qfeVYwWScgCAunK64VHA+7T/nIHxA1lg7JgUv&#10;8rBeDT6WmGnX8Q8981CKWMI+QwUmhCaT0heGLPqxa4ijd3WtxRBlW0rdYhfLbS3TJPmSFiuOCwYb&#10;2hkqbvnDKphddt86vRVJ6LBscrM9mDtNlRoN+80CRKA+/If/6KOOXDqfwvtNfAJ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wbn8wQAAAN0AAAAPAAAAAAAAAAAAAAAA&#10;AKECAABkcnMvZG93bnJldi54bWxQSwUGAAAAAAQABAD5AAAAjwMAAAAA&#10;"/>
                  <v:line id="Line 746" o:spid="_x0000_s1054" style="position:absolute;rotation:180;visibility:visible;mso-wrap-style:square" from="6415,11402" to="6415,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ghiMIAAADdAAAADwAAAGRycy9kb3ducmV2LnhtbESPQWvCQBSE70L/w/IK3szGVIukrtIK&#10;RfFmbO+P7DMbzL5Ns1sT/70rCB6HmW+GWa4H24gLdb52rGCapCCIS6drrhT8HL8nCxA+IGtsHJOC&#10;K3lYr15GS8y16/lAlyJUIpawz1GBCaHNpfSlIYs+cS1x9E6usxii7CqpO+xjuW1klqbv0mLNccFg&#10;SxtD5bn4twrmv5u9zs5lGnqs2sJ8bc0fvSk1fh0+P0AEGsIz/KB3OnLZYgb3N/EJ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ghiMIAAADdAAAADwAAAAAAAAAAAAAA&#10;AAChAgAAZHJzL2Rvd25yZXYueG1sUEsFBgAAAAAEAAQA+QAAAJADAAAAAA==&#10;"/>
                  <v:line id="Line 747" o:spid="_x0000_s1055" style="position:absolute;rotation:180;visibility:visible;mso-wrap-style:square" from="6055,11762" to="6055,1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aJ+sMAAADdAAAADwAAAGRycy9kb3ducmV2LnhtbESPQWvCQBSE7wX/w/KEXkrdKFhs6ioi&#10;rejR6KW3x+4zCea9DdlV03/vCkKPw8x8w8yXPTfqSl2ovRgYjzJQJNa7WkoDx8PP+wxUiCgOGy9k&#10;4I8CLBeDlznmzt9kT9cilipBJORooIqxzbUOtiLGMPItSfJOvmOMSXaldh3eEpwbPcmyD81YS1qo&#10;sKV1RfZcXNjAhem32IRVveNPuz9ypOzbvhnzOuxXX6Ai9fE//GxvnYHpZDaFx5v0BP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WifrDAAAA3QAAAA8AAAAAAAAAAAAA&#10;AAAAoQIAAGRycy9kb3ducmV2LnhtbFBLBQYAAAAABAAEAPkAAACRAwAAAAA=&#10;" strokeweight="1.25pt"/>
                  <v:line id="Line 748" o:spid="_x0000_s1056" style="position:absolute;rotation:-90;visibility:visible;mso-wrap-style:square" from="6415,11582" to="6415,1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gjR8UAAADdAAAADwAAAGRycy9kb3ducmV2LnhtbESPQWvCQBSE70L/w/IKvemmqUaJriJC&#10;oTfReuntkX0m0ezbdHdrUn+9Kwgeh5n5hlmsetOICzlfW1bwPkpAEBdW11wqOHx/DmcgfEDW2Fgm&#10;Bf/kYbV8GSww17bjHV32oRQRwj5HBVUIbS6lLyoy6Ee2JY7e0TqDIUpXSu2wi3DTyDRJMmmw5rhQ&#10;YUubiorz/s8ouHamnJ66cVO3LksPH/3v9ueMSr299us5iEB9eIYf7S+tYJLOMr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gjR8UAAADdAAAADwAAAAAAAAAA&#10;AAAAAAChAgAAZHJzL2Rvd25yZXYueG1sUEsFBgAAAAAEAAQA+QAAAJMDAAAAAA==&#10;" strokeweight="1.25pt"/>
                  <v:line id="Line 749" o:spid="_x0000_s1057" style="position:absolute;flip:y;visibility:visible;mso-wrap-style:square" from="7315,10502" to="7315,1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lChsMAAADdAAAADwAAAGRycy9kb3ducmV2LnhtbESPQWsCMRSE7wX/Q3hCbzWrtFVWo4hF&#10;EAqFrl68PTbPzeLmZZtETf99UxA8DjPfDLNYJduJK/nQOlYwHhUgiGunW24UHPbblxmIEJE1do5J&#10;wS8FWC0HTwsstbvxN12r2IhcwqFEBSbGvpQy1IYshpHribN3ct5izNI3Unu85XLbyUlRvEuLLecF&#10;gz1tDNXn6mIVvH1oxK/quKlk9/qj02einTdKPQ/Teg4iUoqP8J3e6cxNZlP4f5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pQobDAAAA3QAAAA8AAAAAAAAAAAAA&#10;AAAAoQIAAGRycy9kb3ducmV2LnhtbFBLBQYAAAAABAAEAPkAAACRAwAAAAA=&#10;" strokeweight="1.25pt">
                    <v:stroke endarrow="classic"/>
                  </v:line>
                  <v:line id="Line 750" o:spid="_x0000_s1058" style="position:absolute;rotation:180;visibility:visible;mso-wrap-style:square" from="7315,9422" to="7315,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cmZMAAAADdAAAADwAAAGRycy9kb3ducmV2LnhtbERPTWvCQBC9F/wPywheim4UWjS6ikgr&#10;7dHoxduwOybBzGzIrhr/vXso9Ph436tNz426UxdqLwamkwwUifWultLA6fg9noMKEcVh44UMPCnA&#10;Zj14W2Hu/EMOdC9iqVKIhBwNVDG2udbBVsQYJr4lSdzFd4wxwa7UrsNHCudGz7LsUzPWkhoqbGlX&#10;kb0WNzZwYzoX+7Ctf3lhDyeOlH3Zd2NGw367BBWpj//iP/ePM/Axm6e56U16Anr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XJmTAAAAA3QAAAA8AAAAAAAAAAAAAAAAA&#10;oQIAAGRycy9kb3ducmV2LnhtbFBLBQYAAAAABAAEAPkAAACOAwAAAAA=&#10;" strokeweight="1.25pt"/>
                  <v:shape id="Freeform 751" o:spid="_x0000_s1059" style="position:absolute;left:7316;top:9418;width:438;height:1;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NMsUA&#10;AADdAAAADwAAAGRycy9kb3ducmV2LnhtbESPQWsCMRSE7wX/Q3hCbzXr0lZdjSJCwVOL0YPHx+a5&#10;u7p5WZJU1/76plDwOMzMN8xi1dtWXMmHxrGC8SgDQVw603Cl4LD/eJmCCBHZYOuYFNwpwGo5eFpg&#10;YdyNd3TVsRIJwqFABXWMXSFlKGuyGEauI07eyXmLMUlfSePxluC2lXmWvUuLDaeFGjva1FRe9LdV&#10;8Hk+TnLP4dyVuDu+6i/9U5FW6nnYr+cgIvXxEf5vb42Ct3w6g7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Q0yxQAAAN0AAAAPAAAAAAAAAAAAAAAAAJgCAABkcnMv&#10;ZG93bnJldi54bWxQSwUGAAAAAAQABAD1AAAAigMAAAAA&#10;" path="m,l438,1e" filled="f" strokeweight="1.5pt">
                    <v:path arrowok="t" o:connecttype="custom" o:connectlocs="0,0;438,1" o:connectangles="0,0"/>
                    <o:lock v:ext="edit" aspectratio="t"/>
                  </v:shape>
                  <v:line id="Line 752" o:spid="_x0000_s1060" style="position:absolute;rotation:-90;visibility:visible;mso-wrap-style:square" from="7225,11852" to="7225,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IdcIAAADdAAAADwAAAGRycy9kb3ducmV2LnhtbERPPW/CMBDdkfgP1iGxgUNooU0xCCEh&#10;dUOlLGyn+JoE4nOwDQn8ejwgdXx634tVZ2pxI+crywom4wQEcW51xYWCw+929AHCB2SNtWVScCcP&#10;q2W/t8BM25Z/6LYPhYgh7DNUUIbQZFL6vCSDfmwb4sj9WWcwROgKqR22MdzUMk2SmTRYcWwosaFN&#10;Sfl5fzUKHq0p5qf2ra4aN0sP0+6yO55RqeGgW3+BCNSFf/HL/a0VvKefcX9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SIdcIAAADdAAAADwAAAAAAAAAAAAAA&#10;AAChAgAAZHJzL2Rvd25yZXYueG1sUEsFBgAAAAAEAAQA+QAAAJADAAAAAA==&#10;" strokeweight="1.25pt"/>
                  <v:shape id="Freeform 754" o:spid="_x0000_s1061" style="position:absolute;left:4947;top:11761;width:569;height:4;visibility:visible;mso-wrap-style:square;v-text-anchor:top" coordsize="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a+8YA&#10;AADdAAAADwAAAGRycy9kb3ducmV2LnhtbESPQWvCQBSE70L/w/IKvdVNLJYaXaUttOpRqxBvj+wz&#10;CWbfht1tEv+9Wyh4HGbmG2axGkwjOnK+tqwgHScgiAuray4VHH6+nt9A+ICssbFMCq7kYbV8GC0w&#10;07bnHXX7UIoIYZ+hgiqENpPSFxUZ9GPbEkfvbJ3BEKUrpXbYR7hp5CRJXqXBmuNChS19VlRc9r9G&#10;wWZ9OuW5S7/7YzvdypcPu+2uuVJPj8P7HESgIdzD/+2NVjCdzFL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Ya+8YAAADdAAAADwAAAAAAAAAAAAAAAACYAgAAZHJz&#10;L2Rvd25yZXYueG1sUEsFBgAAAAAEAAQA9QAAAIsDAAAAAA==&#10;" path="m569,4l,e" filled="f" strokeweight="1.25pt">
                    <v:stroke endarrow="classic"/>
                    <v:path arrowok="t" o:connecttype="custom" o:connectlocs="569,4;0,0" o:connectangles="0,0"/>
                    <o:lock v:ext="edit" aspectratio="t"/>
                  </v:shape>
                  <v:oval id="Oval 755" o:spid="_x0000_s1062" style="position:absolute;left:6775;top:1176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kVcUA&#10;AADdAAAADwAAAGRycy9kb3ducmV2LnhtbESPQWvCQBSE74X+h+UVvNWNCZEaXUUUwR56aNreH9ln&#10;Esy+DdlnTP99t1DocZiZb5jNbnKdGmkIrWcDi3kCirjytuXawOfH6fkFVBBki51nMvBNAXbbx4cN&#10;Ftbf+Z3GUmoVIRwKNNCI9IXWoWrIYZj7njh6Fz84lCiHWtsB7xHuOp0myVI7bDkuNNjToaHqWt6c&#10;gWO9L5ejziTPLsez5Nevt9dsYczsadqvQQlN8h/+a5+tgTxdpf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mRVxQAAAN0AAAAPAAAAAAAAAAAAAAAAAJgCAABkcnMv&#10;ZG93bnJldi54bWxQSwUGAAAAAAQABAD1AAAAigMAAAAA&#10;">
                    <o:lock v:ext="edit" aspectratio="t"/>
                  </v:oval>
                  <v:line id="Line 756" o:spid="_x0000_s1063" style="position:absolute;rotation:-90;visibility:visible;mso-wrap-style:square" from="6942,11823" to="6942,1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qm5cUAAADdAAAADwAAAGRycy9kb3ducmV2LnhtbESPQWsCMRSE74L/ITyhF9Gs2opujSKF&#10;Qk9FrQreHpu3m6WblyVJdfvvG6HgcZiZb5jVprONuJIPtWMFk3EGgrhwuuZKwfHrfbQAESKyxsYx&#10;KfilAJt1v7fCXLsb7+l6iJVIEA45KjAxtrmUoTBkMYxdS5y80nmLMUlfSe3xluC2kdMsm0uLNacF&#10;gy29GSq+Dz9Wgd35E53N8rmk4zDOT5+z/aVkpZ4G3fYVRKQuPsL/7Q+t4GW6nMH9TXo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qm5cUAAADdAAAADwAAAAAAAAAA&#10;AAAAAAChAgAAZHJzL2Rvd25yZXYueG1sUEsFBgAAAAAEAAQA+QAAAJMDAAAAAA==&#10;">
                    <v:stroke endarrow="block"/>
                  </v:line>
                  <v:line id="Line 758" o:spid="_x0000_s1064" style="position:absolute;rotation:180;visibility:visible;mso-wrap-style:square" from="4767,11940" to="4767,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O6vMQAAADdAAAADwAAAGRycy9kb3ducmV2LnhtbESPQWvCQBSE7wX/w/IEL6VulFY0dRUp&#10;tbRHo5feHruvSTDvbciuGv+9WxA8DjPzDbNc99yoM3Wh9mJgMs5AkVjvaikNHPbblzmoEFEcNl7I&#10;wJUCrFeDpyXmzl9kR+cilipBJORooIqxzbUOtiLGMPYtSfL+fMcYk+xK7Tq8JDg3epplM81YS1qo&#10;sKWPiuyxOLGBE9Nv8RU29Q8v7O7AkbJP+2zMaNhv3kFF6uMjfG9/OwNv08Ur/L9JT0C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7q8xAAAAN0AAAAPAAAAAAAAAAAA&#10;AAAAAKECAABkcnMvZG93bnJldi54bWxQSwUGAAAAAAQABAD5AAAAkgMAAAAA&#10;" strokeweight="1.25pt"/>
                  <v:line id="Line 759" o:spid="_x0000_s1065" style="position:absolute;rotation:180;visibility:visible;mso-wrap-style:square" from="4767,12300" to="4767,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fJ8MAAADdAAAADwAAAGRycy9kb3ducmV2LnhtbESPQWvCQBSE7wX/w/KEXopuFCw1uopI&#10;W/Ro9NLbY/eZBPPehuyq6b/vCkKPw8x8wyzXPTfqRl2ovRiYjDNQJNa7WkoDp+PX6ANUiCgOGy9k&#10;4JcCrFeDlyXmzt/lQLcilipBJORooIqxzbUOtiLGMPYtSfLOvmOMSXaldh3eE5wbPc2yd81YS1qo&#10;sKVtRfZSXNnAlemn+A6bes9zezhxpOzTvhnzOuw3C1CR+vgffrZ3zsBsOp/B4016An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PHyfDAAAA3QAAAA8AAAAAAAAAAAAA&#10;AAAAoQIAAGRycy9kb3ducmV2LnhtbFBLBQYAAAAABAAEAPkAAACRAwAAAAA=&#10;" strokeweight="1.25pt"/>
                  <v:line id="Line 761" o:spid="_x0000_s1066" style="position:absolute;rotation:-90;visibility:visible;mso-wrap-style:square" from="4754,12030" to="4754,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1msUAAADdAAAADwAAAGRycy9kb3ducmV2LnhtbESPQWvCQBSE74X+h+UVvNVNo42auooI&#10;gjep9dLbI/tMUrNv093VRH+9Wyh4HGbmG2a+7E0jLuR8bVnB2zABQVxYXXOp4PC1eZ2C8AFZY2OZ&#10;FFzJw3Lx/DTHXNuOP+myD6WIEPY5KqhCaHMpfVGRQT+0LXH0jtYZDFG6UmqHXYSbRqZJkkmDNceF&#10;CltaV1Sc9mej4NaZcvLTjZu6dVl6GPW/u+8TKjV46VcfIAL14RH+b2+1gvd0lsHfm/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G1msUAAADdAAAADwAAAAAAAAAA&#10;AAAAAAChAgAAZHJzL2Rvd25yZXYueG1sUEsFBgAAAAAEAAQA+QAAAJMDAAAAAA==&#10;" strokeweight="1.25pt"/>
                  <v:line id="Line 762" o:spid="_x0000_s1067" style="position:absolute;rotation:-90;visibility:visible;mso-wrap-style:square" from="4754,12210" to="4754,1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0QAcYAAADdAAAADwAAAGRycy9kb3ducmV2LnhtbESPQWvCQBSE70L/w/IK3nTTaLWmWaUI&#10;grei9dLbI/tM0mTfprtbE/31XaHQ4zAz3zD5ZjCtuJDztWUFT9MEBHFhdc2lgtPHbvICwgdkja1l&#10;UnAlD5v1wyjHTNueD3Q5hlJECPsMFVQhdJmUvqjIoJ/ajjh6Z+sMhihdKbXDPsJNK9MkWUiDNceF&#10;CjvaVlQ0xx+j4NabcvnVz9u6c4v0NBu+3z8bVGr8OLy9ggg0hP/wX3uvFTynqyXc38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9EAHGAAAA3QAAAA8AAAAAAAAA&#10;AAAAAAAAoQIAAGRycy9kb3ducmV2LnhtbFBLBQYAAAAABAAEAPkAAACUAwAAAAA=&#10;" strokeweight="1.25pt"/>
                  <v:line id="Line 763" o:spid="_x0000_s1068" style="position:absolute;rotation:-90;flip:y;visibility:visible;mso-wrap-style:square" from="4664,12120" to="4844,1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P/xsEAAADdAAAADwAAAGRycy9kb3ducmV2LnhtbERPS6/BQBTeS/yHyZHYMcUllCFyLyJi&#10;47GxO+kcbemcaTqD3n9vFhLLL997tqhNIZ5Uudyygl43AkGcWJ1zquB8WnfGIJxH1lhYJgX/5GAx&#10;bzZmGGv74gM9jz4VIYRdjAoy78tYSpdkZNB1bUkcuKutDPoAq1TqCl8h3BSyH0UjaTDn0JBhSb8Z&#10;JffjwygYby8Od9cfsxqaej+4r29uv/lTqt2ql1MQnmr/FX/cW61g2J+EueFNeAJ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4//GwQAAAN0AAAAPAAAAAAAAAAAAAAAA&#10;AKECAABkcnMvZG93bnJldi54bWxQSwUGAAAAAAQABAD5AAAAjwMAAAAA&#10;" strokeweight="1.25pt"/>
                  <v:line id="Line 764" o:spid="_x0000_s1069" style="position:absolute;rotation:-90;visibility:visible;mso-wrap-style:square" from="4664,12120" to="4844,1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4h6MUAAADdAAAADwAAAGRycy9kb3ducmV2LnhtbESPT2vCQBTE7wW/w/KE3urGtP6LriKF&#10;Qm9S9eLtkX0m0ezbuLuatJ/eLQgeh5n5DbNYdaYWN3K+sqxgOEhAEOdWV1wo2O++3qYgfEDWWFsm&#10;Bb/kYbXsvSww07blH7ptQyEihH2GCsoQmkxKn5dk0A9sQxy9o3UGQ5SukNphG+GmlmmSjKXBiuNC&#10;iQ19lpSft1ej4K81xeTUftRV48bp/r27bA5nVOq1363nIAJ14Rl+tL+1glE6m8H/m/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4h6MUAAADdAAAADwAAAAAAAAAA&#10;AAAAAAChAgAAZHJzL2Rvd25yZXYueG1sUEsFBgAAAAAEAAQA+QAAAJMDAAAAAA==&#10;" strokeweight="1.25pt"/>
                  <v:shape id="Freeform 800" o:spid="_x0000_s1070" style="position:absolute;left:7754;top:11687;width:1;height:25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Ty8EA&#10;AADdAAAADwAAAGRycy9kb3ducmV2LnhtbERPy4rCMBTdC/5DuII7TVUctBrFB4OuBqx+wLW5ttXm&#10;pjRRO369WQguD+c9XzamFA+qXWFZwaAfgSBOrS44U3A6/vYmIJxH1lhaJgX/5GC5aLfmGGv75AM9&#10;Ep+JEMIuRgW591UspUtzMuj6tiIO3MXWBn2AdSZ1jc8Qbko5jKIfabDg0JBjRZuc0ltyNwpu0+uL&#10;7Wt/2erVZn0e/uFgd0Clup1mNQPhqfFf8ce91wrGoyjsD2/CE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Ak8vBAAAA3QAAAA8AAAAAAAAAAAAAAAAAmAIAAGRycy9kb3du&#10;cmV2LnhtbFBLBQYAAAAABAAEAPUAAACGAwAAAAA=&#10;" path="m,252l1,e" filled="f" strokeweight="1.25pt">
                    <v:path arrowok="t" o:connecttype="custom" o:connectlocs="0,252;1,0" o:connectangles="0,0"/>
                    <o:lock v:ext="edit" aspectratio="t"/>
                  </v:shape>
                  <v:shape id="Freeform 801" o:spid="_x0000_s1071" style="position:absolute;left:8661;top:11687;width:1;height:244;visibility:visible;mso-wrap-style:square;v-text-anchor:top" coordsize="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79MYA&#10;AADdAAAADwAAAGRycy9kb3ducmV2LnhtbESPzWrDMBCE74G+g9hCb4ns/JjgRAnBECgtPSRtc16s&#10;re3UWhlJTdS3jwqBHoeZ+YZZb6PpxYWc7ywryCcZCOLa6o4bBR/v+/EShA/IGnvLpOCXPGw3D6M1&#10;ltpe+UCXY2hEgrAvUUEbwlBK6euWDPqJHYiT92WdwZCka6R2eE1w08tplhXSYMdpocWBqpbq7+OP&#10;UXBydjlbxOLMxfltH3mOr9Xni1JPj3G3AhEohv/wvf2sFSxmWQ5/b9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P79MYAAADdAAAADwAAAAAAAAAAAAAAAACYAgAAZHJz&#10;L2Rvd25yZXYueG1sUEsFBgAAAAAEAAQA9QAAAIsDAAAAAA==&#10;" path="m,244l1,e" filled="f" strokeweight="1.25pt">
                    <v:path arrowok="t" o:connecttype="custom" o:connectlocs="0,244;1,0" o:connectangles="0,0"/>
                    <o:lock v:ext="edit" aspectratio="t"/>
                  </v:shape>
                  <v:shape id="Freeform 802" o:spid="_x0000_s1072" style="position:absolute;left:9539;top:11687;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ejsgA&#10;AADdAAAADwAAAGRycy9kb3ducmV2LnhtbESPwW7CMBBE75X6D9Yi9VYcQKAqYBCiadUeSinlA5Z4&#10;SVLidbDdEP6+roTEcTQzbzSzRWdq0ZLzlWUFg34Cgji3uuJCwe775fEJhA/IGmvLpOBCHhbz+7sZ&#10;ptqe+YvabShEhLBPUUEZQpNK6fOSDPq+bYijd7DOYIjSFVI7PEe4qeUwSSbSYMVxocSGViXlx+2v&#10;UVBnP6fN66h733+u22e3O2Xjy0em1EOvW05BBOrCLXxtv2kF41EyhP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cd6OyAAAAN0AAAAPAAAAAAAAAAAAAAAAAJgCAABk&#10;cnMvZG93bnJldi54bWxQSwUGAAAAAAQABAD1AAAAjQMAAAAA&#10;" path="m,252l2,e" filled="f" strokeweight="1.25pt">
                    <v:path arrowok="t" o:connecttype="custom" o:connectlocs="0,252;2,0" o:connectangles="0,0"/>
                    <o:lock v:ext="edit" aspectratio="t"/>
                  </v:shape>
                  <v:shape id="Freeform 803" o:spid="_x0000_s1073" style="position:absolute;left:7739;top:11939;width:448;height: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ssUA&#10;AADdAAAADwAAAGRycy9kb3ducmV2LnhtbESP0WoCMRRE3wv+Q7iCL0UTK4qsRtFSUaQvVT/gurlu&#10;Fjc3203U7d83QqGPw8ycYebL1lXiTk0oPWsYDhQI4tybkgsNp+OmPwURIrLByjNp+KEAy0XnZY6Z&#10;8Q/+ovshFiJBOGSowcZYZ1KG3JLDMPA1cfIuvnEYk2wKaRp8JLir5JtSE+mw5LRgsaZ3S/n1cHMa&#10;yOJ5X35Pvfvcnddb+6rGp/WH1r1uu5qBiNTG//Bfe2c0jEdqBM8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v+yxQAAAN0AAAAPAAAAAAAAAAAAAAAAAJgCAABkcnMv&#10;ZG93bnJldi54bWxQSwUGAAAAAAQABAD1AAAAigMAAAAA&#10;" path="m,l448,2e" filled="f" strokeweight="1.25pt">
                    <v:path arrowok="t" o:connecttype="custom" o:connectlocs="0,0;448,2" o:connectangles="0,0"/>
                    <o:lock v:ext="edit" aspectratio="t"/>
                  </v:shape>
                  <v:shape id="Freeform 804" o:spid="_x0000_s1074" style="position:absolute;left:8661;top:11939;width:426;height:2;visibility:visible;mso-wrap-style:square;v-text-anchor:top" coordsize="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8e/MUA&#10;AADdAAAADwAAAGRycy9kb3ducmV2LnhtbESPT4vCMBTE78J+h/AWvMia+hfpGkUUURAP6oLXt82z&#10;7W7zUpqo1U9vBMHjMDO/YcbT2hTiQpXLLSvotCMQxInVOacKfg7LrxEI55E1FpZJwY0cTCcfjTHG&#10;2l55R5e9T0WAsItRQeZ9GUvpkowMurYtiYN3spVBH2SVSl3hNcBNIbtRNJQGcw4LGZY0zyj535+N&#10;Atfi39XWDA+0PG+1P24WJ7z/KdX8rGffIDzV/h1+tddawaAX9eH5Jjw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x78xQAAAN0AAAAPAAAAAAAAAAAAAAAAAJgCAABkcnMv&#10;ZG93bnJldi54bWxQSwUGAAAAAAQABAD1AAAAigMAAAAA&#10;" path="m,l426,2e" filled="f" strokeweight="1.25pt">
                    <v:path arrowok="t" o:connecttype="custom" o:connectlocs="0,0;426,2" o:connectangles="0,0"/>
                    <o:lock v:ext="edit" aspectratio="t"/>
                  </v:shape>
                  <v:shape id="Freeform 805" o:spid="_x0000_s1075" style="position:absolute;left:8187;top:9419;width:452;height: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yF8MA&#10;AADdAAAADwAAAGRycy9kb3ducmV2LnhtbESP0YrCMBRE3xf8h3AF39ZURVeqUYqwbH1U9wMuzbWt&#10;Njc1ibX+vVlY8HGYmTPMetubRnTkfG1ZwWScgCAurK65VPB7+v5cgvABWWNjmRQ8ycN2M/hYY6rt&#10;gw/UHUMpIoR9igqqENpUSl9UZNCPbUscvbN1BkOUrpTa4SPCTSOnSbKQBmuOCxW2tKuouB7vRgEv&#10;Lu72tV+68vlzne6KLstPeabUaNhnKxCB+vAO/7dzrWA+S+bw9yY+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pyF8MAAADdAAAADwAAAAAAAAAAAAAAAACYAgAAZHJzL2Rv&#10;d25yZXYueG1sUEsFBgAAAAAEAAQA9QAAAIgDAAAAAA==&#10;" path="m,3l452,e" filled="f" strokeweight="1.5pt">
                    <v:path arrowok="t" o:connecttype="custom" o:connectlocs="0,3;452,0" o:connectangles="0,0"/>
                    <o:lock v:ext="edit" aspectratio="t"/>
                  </v:shape>
                  <v:shape id="Freeform 806" o:spid="_x0000_s1076" style="position:absolute;left:9087;top:9419;width:459;height:3;visibility:visible;mso-wrap-style:square;v-text-anchor:top" coordsize="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vMYA&#10;AADdAAAADwAAAGRycy9kb3ducmV2LnhtbESPzWrDMBCE74W8g9hAb42UloTGjWxCoOBeWvJHclys&#10;rW1irVxLjZ23jwqBHoeZ+YZZZoNtxIU6XzvWMJ0oEMSFMzWXGva796dXED4gG2wck4YrecjS0cMS&#10;E+N63tBlG0oRIewT1FCF0CZS+qIii37iWuLofbvOYoiyK6XpsI9w28hnpebSYs1xocKW1hUV5+2v&#10;1XCQHzs8+fCp8llxXJgc91/9j9aP42H1BiLQEP7D93ZuNMxe1Bz+3s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L/vMYAAADdAAAADwAAAAAAAAAAAAAAAACYAgAAZHJz&#10;L2Rvd25yZXYueG1sUEsFBgAAAAAEAAQA9QAAAIsDAAAAAA==&#10;" path="m,3l459,e" filled="f" strokeweight="1.5pt">
                    <v:path arrowok="t" o:connecttype="custom" o:connectlocs="0,3;459,0" o:connectangles="0,0"/>
                    <o:lock v:ext="edit" aspectratio="t"/>
                  </v:shape>
                  <v:shape id="Freeform 807" o:spid="_x0000_s1077" style="position:absolute;left:8639;top:9411;width:1;height:885;visibility:visible;mso-wrap-style:square;v-text-anchor:top" coordsize="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CcQA&#10;AADdAAAADwAAAGRycy9kb3ducmV2LnhtbESPQYvCMBSE74L/ITzBm6Yqq1KNIsqCIAjrKnh8NM+2&#10;2ryUJqtxf71ZEPY4zMw3zHwZTCXu1LjSsoJBPwFBnFldcq7g+P3Zm4JwHlljZZkUPMnBctFuzTHV&#10;9sFfdD/4XEQIuxQVFN7XqZQuK8ig69uaOHoX2xj0UTa51A0+ItxUcpgkY2mw5LhQYE3rgrLb4cco&#10;sIPVeRN+MZz8lm645+vO1Bulup2wmoHwFPx/+N3eagUfo2QCf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vwnEAAAA3QAAAA8AAAAAAAAAAAAAAAAAmAIAAGRycy9k&#10;b3ducmV2LnhtbFBLBQYAAAAABAAEAPUAAACJAwAAAAA=&#10;" path="m,l,885e" filled="f" strokeweight="1.25pt">
                    <v:path arrowok="t" o:connecttype="custom" o:connectlocs="0,0;0,885" o:connectangles="0,0"/>
                    <o:lock v:ext="edit" aspectratio="t"/>
                  </v:shape>
                  <v:shape id="Freeform 808" o:spid="_x0000_s1078" style="position:absolute;left:9539;top:9420;width:1;height:861;visibility:visible;mso-wrap-style:square;v-text-anchor:top" coordsize="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bBcMA&#10;AADdAAAADwAAAGRycy9kb3ducmV2LnhtbERPy2oCMRTdC/5DuEJ3mlGp6NTMIJaCRYqo3XR3mdx5&#10;0MnNNEnH6d+bRcHl4by3+WBa0ZPzjWUF81kCgriwuuFKwef1bboG4QOyxtYyKfgjD3k2Hm0x1fbG&#10;Z+ovoRIxhH2KCuoQulRKX9Rk0M9sRxy50jqDIUJXSe3wFsNNKxdJspIGG44NNXa0r6n4vvwaBbw4&#10;vC5PP7vy/LEZyt669w0dv5R6mgy7FxCBhvAQ/7sPWsHzMolz45v4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qbBcMAAADdAAAADwAAAAAAAAAAAAAAAACYAgAAZHJzL2Rv&#10;d25yZXYueG1sUEsFBgAAAAAEAAQA9QAAAIgDAAAAAA==&#10;" path="m1,l,861e" filled="f" strokeweight="1.25pt">
                    <v:path arrowok="t" o:connecttype="custom" o:connectlocs="1,0;0,861" o:connectangles="0,0"/>
                    <o:lock v:ext="edit" aspectratio="t"/>
                  </v:shape>
                  <v:shape id="Freeform 809" o:spid="_x0000_s1079" style="position:absolute;left:9539;top:11939;width:808;height: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wGMMA&#10;AADdAAAADwAAAGRycy9kb3ducmV2LnhtbESPQWsCMRSE7wX/Q3iCt5qoWHQ1ihSEHrxoC70+Ns/N&#10;4uZlTaKu/94IgsdhZr5hluvONeJKIdaeNYyGCgRx6U3NlYa/3+3nDERMyAYbz6ThThHWq97HEgvj&#10;b7yn6yFVIkM4FqjBptQWUsbSksM49C1x9o4+OExZhkqagLcMd40cK/UlHdacFyy29G2pPB0uTsPF&#10;qmTD5DQezc9lt/2fzlojd1oP+t1mASJRl97hV/vHaJhO1Bye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dwGMMAAADdAAAADwAAAAAAAAAAAAAAAACYAgAAZHJzL2Rv&#10;d25yZXYueG1sUEsFBgAAAAAEAAQA9QAAAIgDAAAAAA==&#10;" path="m,l808,2e" filled="f" strokeweight="1.25pt">
                    <v:stroke endarrow="classic"/>
                    <v:path arrowok="t" o:connecttype="custom" o:connectlocs="0,0;808,2" o:connectangles="0,0"/>
                    <o:lock v:ext="edit" aspectratio="t"/>
                  </v:shape>
                  <v:line id="Line 810" o:spid="_x0000_s1080" style="position:absolute;flip:y;visibility:visible;mso-wrap-style:square" from="8187,10500" to="8187,1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tA6MEAAADdAAAADwAAAGRycy9kb3ducmV2LnhtbERPTUsDMRC9C/6HMEJvNlurItumRVoK&#10;BUFw68XbsJluFjeTNUnb9N87B8Hj430v18UP6kwx9YENzKYVKOI22J47A5+H3f0LqJSRLQ6BycCV&#10;EqxXtzdLrG248Aedm9wpCeFUowGX81hrnVpHHtM0jMTCHUP0mAXGTtuIFwn3g36oqmftsWdpcDjS&#10;xlH73Zy8gaetRXxvvjaNHh5/bHkrtI/OmMldeV2AylTyv/jPvbfim89kv7yRJ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a0DowQAAAN0AAAAPAAAAAAAAAAAAAAAA&#10;AKECAABkcnMvZG93bnJldi54bWxQSwUGAAAAAAQABAD5AAAAjwMAAAAA&#10;" strokeweight="1.25pt">
                    <v:stroke endarrow="classic"/>
                  </v:line>
                  <v:line id="Line 811" o:spid="_x0000_s1081" style="position:absolute;flip:y;visibility:visible;mso-wrap-style:square" from="9087,10500" to="9087,1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c8MAAADdAAAADwAAAGRycy9kb3ducmV2LnhtbESPQWsCMRSE7wX/Q3hCbzW7VousRilK&#10;QRAEt168PTavm6Wbl22SavrvG6HQ4zDzzTCrTbK9uJIPnWMF5aQAQdw43XGr4Pz+9rQAESKyxt4x&#10;KfihAJv16GGFlXY3PtG1jq3IJRwqVGBiHCopQ2PIYpi4gTh7H85bjFn6VmqPt1xuezktihdpseO8&#10;YHCgraHms/62CuY7jXisL9ta9rMvnQ6J9t4o9ThOr0sQkVL8D//Re52557KE+5v8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n5XPDAAAA3QAAAA8AAAAAAAAAAAAA&#10;AAAAoQIAAGRycy9kb3ducmV2LnhtbFBLBQYAAAAABAAEAPkAAACRAwAAAAA=&#10;" strokeweight="1.25pt">
                    <v:stroke endarrow="classic"/>
                  </v:line>
                  <v:shapetype id="_x0000_t202" coordsize="21600,21600" o:spt="202" path="m,l,21600r21600,l21600,xe">
                    <v:stroke joinstyle="miter"/>
                    <v:path gradientshapeok="t" o:connecttype="rect"/>
                  </v:shapetype>
                  <v:shape id="Text Box 812" o:spid="_x0000_s1082" type="#_x0000_t202" style="position:absolute;left:5295;top:8327;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f8YA&#10;AADdAAAADwAAAGRycy9kb3ducmV2LnhtbESPQWvCQBSE7wX/w/KE3upGS0Wjq4goCIXSGA8en9ln&#10;sph9G7Orpv++Wyh4HGbmG2a+7Gwt7tR641jBcJCAIC6cNlwqOOTbtwkIH5A11o5JwQ95WC56L3NM&#10;tXtwRvd9KEWEsE9RQRVCk0rpi4os+oFriKN3dq3FEGVbSt3iI8JtLUdJMpYWDceFChtaV1Rc9jer&#10;YHXkbGOuX6fv7JyZPJ8m/Dm+KPXa71YzEIG68Az/t3dawcf7cA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Rf8YAAADdAAAADwAAAAAAAAAAAAAAAACYAgAAZHJz&#10;L2Rvd25yZXYueG1sUEsFBgAAAAAEAAQA9QAAAIsDAAAAAA==&#10;" filled="f" stroked="f">
                    <o:lock v:ext="edit" aspectratio="t"/>
                    <v:textbox inset="0,0,0,0">
                      <w:txbxContent>
                        <w:p w:rsidR="005D064B" w:rsidRPr="00800564" w:rsidRDefault="005D064B" w:rsidP="00745E9D">
                          <w:pPr>
                            <w:ind w:firstLine="0"/>
                            <w:jc w:val="center"/>
                            <w:rPr>
                              <w:lang w:val="uk-UA"/>
                            </w:rPr>
                          </w:pPr>
                          <w:r>
                            <w:rPr>
                              <w:lang w:val="uk-UA"/>
                            </w:rPr>
                            <w:t>Схема 2</w:t>
                          </w:r>
                        </w:p>
                      </w:txbxContent>
                    </v:textbox>
                  </v:shape>
                  <v:shape id="Text Box 815" o:spid="_x0000_s1083" type="#_x0000_t202" style="position:absolute;left:4419;top:1032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05MYA&#10;AADdAAAADwAAAGRycy9kb3ducmV2LnhtbESPQWvCQBSE7wX/w/IEb3WjUtHoKiIVhEJpjAePz+wz&#10;Wcy+TbOrpv++Wyh4HGbmG2a57mwt7tR641jBaJiAIC6cNlwqOOa71xkIH5A11o5JwQ95WK96L0tM&#10;tXtwRvdDKEWEsE9RQRVCk0rpi4os+qFriKN3ca3FEGVbSt3iI8JtLcdJMpUWDceFChvaVlRcDzer&#10;YHPi7N18f56/sktm8nye8Mf0qtSg320WIAJ14Rn+b++1grfJa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N05MYAAADdAAAADwAAAAAAAAAAAAAAAACYAgAAZHJz&#10;L2Rvd25yZXYueG1sUEsFBgAAAAAEAAQA9QAAAIsDAAAAAA==&#10;" filled="f" stroked="f">
                    <o:lock v:ext="edit" aspectratio="t"/>
                    <v:textbox inset="0,0,0,0">
                      <w:txbxContent>
                        <w:p w:rsidR="005D064B" w:rsidRPr="00800564" w:rsidRDefault="005D064B" w:rsidP="00745E9D">
                          <w:pPr>
                            <w:ind w:firstLine="0"/>
                            <w:jc w:val="center"/>
                            <w:rPr>
                              <w:lang w:val="uk-UA"/>
                            </w:rPr>
                          </w:pPr>
                          <w:r>
                            <w:rPr>
                              <w:lang w:val="uk-UA"/>
                            </w:rPr>
                            <w:t xml:space="preserve">   1</w:t>
                          </w:r>
                        </w:p>
                      </w:txbxContent>
                    </v:textbox>
                  </v:shape>
                  <v:shape id="Text Box 816" o:spid="_x0000_s1084" type="#_x0000_t202" style="position:absolute;left:6415;top:112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skMcA&#10;AADdAAAADwAAAGRycy9kb3ducmV2LnhtbESPT2vCQBTE7wW/w/KE3urGPxWNriLFQqFQjPHg8Zl9&#10;JovZt2l2q/HbdwsFj8PM/IZZrjtbiyu13jhWMBwkIIgLpw2XCg75+8sMhA/IGmvHpOBOHtar3tMS&#10;U+1unNF1H0oRIexTVFCF0KRS+qIii37gGuLonV1rMUTZllK3eItwW8tRkkylRcNxocKG3ioqLvsf&#10;q2Bz5Gxrvr9Ou+ycmTyfJ/w5vSj13O82CxCBuvAI/7c/tILX8XAC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67JDHAAAA3QAAAA8AAAAAAAAAAAAAAAAAmAIAAGRy&#10;cy9kb3ducmV2LnhtbFBLBQYAAAAABAAEAPUAAACMAwAAAAA=&#10;" filled="f" stroked="f">
                    <o:lock v:ext="edit" aspectratio="t"/>
                    <v:textbox inset="0,0,0,0">
                      <w:txbxContent>
                        <w:p w:rsidR="005D064B" w:rsidRPr="00800564" w:rsidRDefault="005D064B" w:rsidP="00745E9D">
                          <w:pPr>
                            <w:ind w:firstLine="0"/>
                            <w:jc w:val="center"/>
                            <w:rPr>
                              <w:lang w:val="uk-UA"/>
                            </w:rPr>
                          </w:pPr>
                          <w:r>
                            <w:rPr>
                              <w:lang w:val="uk-UA"/>
                            </w:rPr>
                            <w:t>9</w:t>
                          </w:r>
                        </w:p>
                      </w:txbxContent>
                    </v:textbox>
                  </v:shape>
                  <v:shape id="Text Box 817" o:spid="_x0000_s1085" type="#_x0000_t202" style="position:absolute;left:6235;top:121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JC8YA&#10;AADdAAAADwAAAGRycy9kb3ducmV2LnhtbESPQWvCQBSE74L/YXmCN91oUdroKiItCEIxpocen9ln&#10;sph9m2ZXTf99tyB4HGbmG2a57mwtbtR641jBZJyAIC6cNlwq+Mo/Rq8gfEDWWDsmBb/kYb3q95aY&#10;anfnjG7HUIoIYZ+igiqEJpXSFxVZ9GPXEEfv7FqLIcq2lLrFe4TbWk6TZC4tGo4LFTa0rai4HK9W&#10;weabs3fz83k6ZOfM5Plbwvv5RanhoNssQATqwjP8aO+0gtnLZA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ZJC8YAAADdAAAADwAAAAAAAAAAAAAAAACYAgAAZHJz&#10;L2Rvd25yZXYueG1sUEsFBgAAAAAEAAQA9QAAAIsDAAAAAA==&#10;" filled="f" stroked="f">
                    <o:lock v:ext="edit" aspectratio="t"/>
                    <v:textbox inset="0,0,0,0">
                      <w:txbxContent>
                        <w:p w:rsidR="005D064B" w:rsidRPr="00800564" w:rsidRDefault="005D064B" w:rsidP="00745E9D">
                          <w:pPr>
                            <w:ind w:firstLine="0"/>
                            <w:jc w:val="right"/>
                            <w:rPr>
                              <w:lang w:val="uk-UA"/>
                            </w:rPr>
                          </w:pPr>
                          <w:r>
                            <w:rPr>
                              <w:lang w:val="uk-UA"/>
                            </w:rPr>
                            <w:t>8</w:t>
                          </w:r>
                        </w:p>
                      </w:txbxContent>
                    </v:textbox>
                  </v:shape>
                  <v:shape id="Text Box 818" o:spid="_x0000_s1086" type="#_x0000_t202" style="position:absolute;left:4238;top:1213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XfMYA&#10;AADdAAAADwAAAGRycy9kb3ducmV2LnhtbESPQWvCQBSE7wX/w/IEb3VjxVCjq4goFITSGA8en9ln&#10;sph9m2a3mv77bqHQ4zAz3zDLdW8bcafOG8cKJuMEBHHptOFKwanYP7+C8AFZY+OYFHyTh/Vq8LTE&#10;TLsH53Q/hkpECPsMFdQhtJmUvqzJoh+7ljh6V9dZDFF2ldQdPiLcNvIlSVJp0XBcqLGlbU3l7fhl&#10;FWzOnO/M5/vlI7/mpijmCR/Sm1KjYb9ZgAjUh//wX/tNK5hNJ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TXfMYAAADdAAAADwAAAAAAAAAAAAAAAACYAgAAZHJz&#10;L2Rvd25yZXYueG1sUEsFBgAAAAAEAAQA9QAAAIsDAAAAAA==&#10;" filled="f" stroked="f">
                    <o:lock v:ext="edit" aspectratio="t"/>
                    <v:textbox inset="0,0,0,0">
                      <w:txbxContent>
                        <w:p w:rsidR="005D064B" w:rsidRPr="00800564" w:rsidRDefault="005D064B" w:rsidP="00745E9D">
                          <w:pPr>
                            <w:ind w:firstLine="0"/>
                            <w:jc w:val="left"/>
                            <w:rPr>
                              <w:lang w:val="uk-UA"/>
                            </w:rPr>
                          </w:pPr>
                          <w:r>
                            <w:rPr>
                              <w:lang w:val="uk-UA"/>
                            </w:rPr>
                            <w:t>24</w:t>
                          </w:r>
                        </w:p>
                      </w:txbxContent>
                    </v:textbox>
                  </v:shape>
                  <v:shape id="Text Box 823" o:spid="_x0000_s1087" type="#_x0000_t202" style="position:absolute;left:9849;top:115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y58YA&#10;AADdAAAADwAAAGRycy9kb3ducmV2LnhtbESPQWvCQBSE70L/w/IK3nSjUlujq0hpoSCIMT14fGaf&#10;yWL2bcxuNf77bkHocZiZb5jFqrO1uFLrjWMFo2ECgrhw2nCp4Dv/HLyB8AFZY+2YFNzJw2r51Ftg&#10;qt2NM7ruQykihH2KCqoQmlRKX1Rk0Q9dQxy9k2sthijbUuoWbxFuazlOkqm0aDguVNjQe0XFef9j&#10;FawPnH2Yy/a4y06ZyfNZwpvpWan+c7eegwjUhf/wo/2lFbxMRq/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hy58YAAADdAAAADwAAAAAAAAAAAAAAAACYAgAAZHJz&#10;L2Rvd25yZXYueG1sUEsFBgAAAAAEAAQA9QAAAIsDAAAAAA==&#10;" filled="f" stroked="f">
                    <o:lock v:ext="edit" aspectratio="t"/>
                    <v:textbox inset="0,0,0,0">
                      <w:txbxContent>
                        <w:p w:rsidR="005D064B" w:rsidRPr="00800564" w:rsidRDefault="005D064B" w:rsidP="00745E9D">
                          <w:pPr>
                            <w:ind w:firstLine="0"/>
                            <w:jc w:val="center"/>
                            <w:rPr>
                              <w:lang w:val="uk-UA"/>
                            </w:rPr>
                          </w:pPr>
                          <w:r>
                            <w:rPr>
                              <w:lang w:val="uk-UA"/>
                            </w:rPr>
                            <w:t>17</w:t>
                          </w:r>
                        </w:p>
                      </w:txbxContent>
                    </v:textbox>
                  </v:shape>
                  <v:shape id="Text Box 824" o:spid="_x0000_s1088" type="#_x0000_t202" style="position:absolute;left:7467;top:1032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mlcMA&#10;AADdAAAADwAAAGRycy9kb3ducmV2LnhtbERPz2vCMBS+C/sfwht409QNZeuMIsOBIIhtd9jxrXm2&#10;wealNlHrf28OgseP7/d82dtGXKjzxrGCyTgBQVw6bbhS8Fv8jD5A+ICssXFMCm7kYbl4Gcwx1e7K&#10;GV3yUIkYwj5FBXUIbSqlL2uy6MeuJY7cwXUWQ4RdJXWH1xhuG/mWJDNp0XBsqLGl75rKY362ClZ/&#10;nK3Nafe/zw6ZKYrPhLezo1LD1371BSJQH57ih3ujFUzfJ3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fmlcMAAADdAAAADwAAAAAAAAAAAAAAAACYAgAAZHJzL2Rv&#10;d25yZXYueG1sUEsFBgAAAAAEAAQA9QAAAIgDAAAAAA==&#10;" filled="f" stroked="f">
                    <o:lock v:ext="edit" aspectratio="t"/>
                    <v:textbox inset="0,0,0,0">
                      <w:txbxContent>
                        <w:p w:rsidR="005D064B" w:rsidRPr="00800564" w:rsidRDefault="005D064B" w:rsidP="00745E9D">
                          <w:pPr>
                            <w:ind w:firstLine="0"/>
                            <w:jc w:val="center"/>
                            <w:rPr>
                              <w:lang w:val="uk-UA"/>
                            </w:rPr>
                          </w:pPr>
                          <w:r>
                            <w:rPr>
                              <w:lang w:val="uk-UA"/>
                            </w:rPr>
                            <w:t>2</w:t>
                          </w:r>
                        </w:p>
                      </w:txbxContent>
                    </v:textbox>
                  </v:shape>
                  <v:shape id="Text Box 825" o:spid="_x0000_s1089" type="#_x0000_t202" style="position:absolute;left:8367;top:1032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DDsYA&#10;AADdAAAADwAAAGRycy9kb3ducmV2LnhtbESPQWvCQBSE74L/YXmCN91YqWh0FRGFQqE0xoPHZ/aZ&#10;LGbfptmtpv++Wyh4HGbmG2a16Wwt7tR641jBZJyAIC6cNlwqOOWH0RyED8gaa8ek4Ic8bNb93gpT&#10;7R6c0f0YShEh7FNUUIXQpFL6oiKLfuwa4uhdXWsxRNmWUrf4iHBby5ckmUmLhuNChQ3tKipux2+r&#10;YHvmbG++Pi6f2TUzeb5I+H12U2o46LZLEIG68Az/t9+0gtfpZA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tDDsYAAADdAAAADwAAAAAAAAAAAAAAAACYAgAAZHJz&#10;L2Rvd25yZXYueG1sUEsFBgAAAAAEAAQA9QAAAIsDAAAAAA==&#10;" filled="f" stroked="f">
                    <o:lock v:ext="edit" aspectratio="t"/>
                    <v:textbox inset="0,0,0,0">
                      <w:txbxContent>
                        <w:p w:rsidR="005D064B" w:rsidRPr="00800564" w:rsidRDefault="005D064B" w:rsidP="00745E9D">
                          <w:pPr>
                            <w:ind w:firstLine="0"/>
                            <w:jc w:val="center"/>
                            <w:rPr>
                              <w:lang w:val="uk-UA"/>
                            </w:rPr>
                          </w:pPr>
                          <w:r>
                            <w:rPr>
                              <w:lang w:val="uk-UA"/>
                            </w:rPr>
                            <w:t>3</w:t>
                          </w:r>
                        </w:p>
                      </w:txbxContent>
                    </v:textbox>
                  </v:shape>
                  <v:shape id="Text Box 826" o:spid="_x0000_s1090" type="#_x0000_t202" style="position:absolute;left:9267;top:1032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gLsMA&#10;AADdAAAADwAAAGRycy9kb3ducmV2LnhtbERPz2vCMBS+C/sfwht403SKsnVGkaEgCMO2O+z41jzb&#10;YPNSm6j1v18OgseP7/di1dtGXKnzxrGCt3ECgrh02nCl4KfYjt5B+ICssXFMCu7kYbV8GSww1e7G&#10;GV3zUIkYwj5FBXUIbSqlL2uy6MeuJY7c0XUWQ4RdJXWHtxhuGzlJkrm0aDg21NjSV03lKb9YBetf&#10;zjbm/P13yI6ZKYqPhPfzk1LD1379CSJQH57ih3unFcymk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0gLsMAAADdAAAADwAAAAAAAAAAAAAAAACYAgAAZHJzL2Rv&#10;d25yZXYueG1sUEsFBgAAAAAEAAQA9QAAAIgDAAAAAA==&#10;" filled="f" stroked="f">
                    <o:lock v:ext="edit" aspectratio="t"/>
                    <v:textbox inset="0,0,0,0">
                      <w:txbxContent>
                        <w:p w:rsidR="005D064B" w:rsidRPr="00800564" w:rsidRDefault="005D064B" w:rsidP="00745E9D">
                          <w:pPr>
                            <w:ind w:firstLine="0"/>
                            <w:jc w:val="center"/>
                            <w:rPr>
                              <w:lang w:val="uk-UA"/>
                            </w:rPr>
                          </w:pPr>
                          <w:r>
                            <w:rPr>
                              <w:lang w:val="uk-UA"/>
                            </w:rPr>
                            <w:t>4</w:t>
                          </w:r>
                        </w:p>
                      </w:txbxContent>
                    </v:textbox>
                  </v:shape>
                  <v:line id="Line 830" o:spid="_x0000_s1091" style="position:absolute;rotation:-90;visibility:visible;mso-wrap-style:square" from="5945,11551" to="5945,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9+F8YAAADdAAAADwAAAGRycy9kb3ducmV2LnhtbESPQWvCQBSE70L/w/IKvdVNrBUbXaWI&#10;FSl4aGI9P7KvSTD7NuxuNfrr3ULB4zDzzTDzZW9acSLnG8sK0mECgri0uuFKwb74eJ6C8AFZY2uZ&#10;FFzIw3LxMJhjpu2Zv+iUh0rEEvYZKqhD6DIpfVmTQT+0HXH0fqwzGKJ0ldQOz7HctHKUJBNpsOG4&#10;UGNHq5rKY/5rFLym5WH9ebzmfbGxLinGu933/k2pp8f+fQYiUB/u4X96qyP3Mkrh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fhfGAAAA3QAAAA8AAAAAAAAA&#10;AAAAAAAAoQIAAGRycy9kb3ducmV2LnhtbFBLBQYAAAAABAAEAPkAAACUAwAAAAA=&#10;" strokeweight=".5pt"/>
                  <v:line id="Line 831" o:spid="_x0000_s1092" style="position:absolute;rotation:-90;visibility:visible;mso-wrap-style:square" from="6266,11551" to="6266,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3gYMYAAADdAAAADwAAAGRycy9kb3ducmV2LnhtbESPQWvCQBSE74X+h+UVetONaRUbXaWI&#10;Fil4aGI9P7KvSTD7NuyuGv31bqHQ4zDzzTDzZW9acSbnG8sKRsMEBHFpdcOVgn2xGUxB+ICssbVM&#10;Cq7kYbl4fJhjpu2Fv+ich0rEEvYZKqhD6DIpfVmTQT+0HXH0fqwzGKJ0ldQOL7HctDJNkok02HBc&#10;qLGjVU3lMT8ZBeNReVh/Hm95X3xYlxSvu933/k2p56f+fQYiUB/+w3/0VkfuJU3h9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t4GDGAAAA3QAAAA8AAAAAAAAA&#10;AAAAAAAAoQIAAGRycy9kb3ducmV2LnhtbFBLBQYAAAAABAAEAPkAAACUAwAAAAA=&#10;" strokeweight=".5pt"/>
                  <v:line id="Line 832" o:spid="_x0000_s1093" style="position:absolute;rotation:-90;visibility:visible;mso-wrap-style:square" from="6105,11643" to="6105,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FF+8YAAADdAAAADwAAAGRycy9kb3ducmV2LnhtbESPQWvCQBSE74L/YXmCt7pR21JTVxHR&#10;UgQPTaznR/Y1CWbfht1V0/76riB4HGa+GWa+7EwjLuR8bVnBeJSAIC6srrlUcMi3T28gfEDW2Fgm&#10;Bb/kYbno9+aYanvlL7pkoRSxhH2KCqoQ2lRKX1Rk0I9sSxy9H+sMhihdKbXDayw3jZwkyas0WHNc&#10;qLCldUXFKTsbBS/j4rjZnf6yLv+wLsmf9/vvw0yp4aBbvYMI1IVH+E5/6shNJ1O4vY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hRfvGAAAA3QAAAA8AAAAAAAAA&#10;AAAAAAAAoQIAAGRycy9kb3ducmV2LnhtbFBLBQYAAAAABAAEAPkAAACUAwAAAAA=&#10;" strokeweight=".5pt"/>
                  <v:line id="Line 872" o:spid="_x0000_s1094" style="position:absolute;rotation:180;visibility:visible;mso-wrap-style:square" from="2218,11404" to="2218,1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18xsUAAADdAAAADwAAAGRycy9kb3ducmV2LnhtbESPT2vCQBTE7wW/w/IEL1I3/mlpU1cR&#10;sVKPpl56e+y+JqF5b0N21fTbu0Khx2FmfsMs1z036kJdqL0YmE4yUCTWu1pKA6fP98cXUCGiOGy8&#10;kIFfCrBeDR6WmDt/lSNdiliqBJGQo4EqxjbXOtiKGMPEtyTJ+/YdY0yyK7Xr8Jrg3OhZlj1rxlrS&#10;QoUtbSuyP8WZDZyZvop92NQHfrXHE0fKdnZszGjYb95ARerjf/iv/eEMPM1nC7i/SU9Ar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18xsUAAADdAAAADwAAAAAAAAAA&#10;AAAAAAChAgAAZHJzL2Rvd25yZXYueG1sUEsFBgAAAAAEAAQA+QAAAJMDAAAAAA==&#10;" strokeweight="1.25pt"/>
                  <v:line id="Line 873" o:spid="_x0000_s1095" style="position:absolute;rotation:-90;visibility:visible;mso-wrap-style:square" from="1854,11587" to="1854,1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3tl8YAAADdAAAADwAAAGRycy9kb3ducmV2LnhtbESPT2vCQBTE70K/w/IKvemmsf4huhER&#10;Cr2VWi/eHtlnEpN9m+5uTfTTdwWhx2FmfsOsN4NpxYWcry0reJ0kIIgLq2suFRy+38dLED4ga2wt&#10;k4IredjkT6M1Ztr2/EWXfShFhLDPUEEVQpdJ6YuKDPqJ7Yijd7LOYIjSlVI77CPctDJNkrk0WHNc&#10;qLCjXUVFs/81Cm69KRfn/q2tOzdPD9Ph5/PYoFIvz8N2BSLQEP7Dj/aHVjCbpjO4v4lP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97ZfGAAAA3QAAAA8AAAAAAAAA&#10;AAAAAAAAoQIAAGRycy9kb3ducmV2LnhtbFBLBQYAAAAABAAEAPkAAACUAwAAAAA=&#10;" strokeweight="1.25pt"/>
                  <v:oval id="Oval 874" o:spid="_x0000_s1096" style="position:absolute;left:1626;top:1176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kLMUA&#10;AADdAAAADwAAAGRycy9kb3ducmV2LnhtbESPQWvCQBSE7wX/w/KE3upGQ0JJXUWUgj300NjeH9ln&#10;Esy+DdlnjP/eLRR6HGbmG2a9nVynRhpC69nAcpGAIq68bbk28H16f3kFFQTZYueZDNwpwHYze1pj&#10;Yf2Nv2gspVYRwqFAA41IX2gdqoYchoXviaN39oNDiXKotR3wFuGu06skybXDluNCgz3tG6ou5dUZ&#10;ONS7Mh91Kll6Phwlu/x8fqRLY57n0+4NlNAk/+G/9tEayNJVD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6QsxQAAAN0AAAAPAAAAAAAAAAAAAAAAAJgCAABkcnMv&#10;ZG93bnJldi54bWxQSwUGAAAAAAQABAD1AAAAigMAAAAA&#10;">
                    <o:lock v:ext="edit" aspectratio="t"/>
                  </v:oval>
                  <v:line id="Line 875" o:spid="_x0000_s1097" style="position:absolute;rotation:-90;visibility:visible;mso-wrap-style:square" from="1793,11828" to="1793,1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9mnMYAAADdAAAADwAAAGRycy9kb3ducmV2LnhtbESPQWsCMRSE74L/ITzBi9Ss2lpdjSKF&#10;Qk9FrRa8PTZvN4ublyVJdfvvm0Khx2FmvmHW28424kY+1I4VTMYZCOLC6ZorBaeP14cFiBCRNTaO&#10;ScE3Bdhu+r015trd+UC3Y6xEgnDIUYGJsc2lDIUhi2HsWuLklc5bjEn6SmqP9wS3jZxm2VxarDkt&#10;GGzpxVBxPX5ZBXbvz/Rplo8lnUZxfn6fHS4lKzUcdLsViEhd/A//td+0gqfZ9Bl+36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fZpzGAAAA3QAAAA8AAAAAAAAA&#10;AAAAAAAAoQIAAGRycy9kb3ducmV2LnhtbFBLBQYAAAAABAAEAPkAAACUAwAAAAA=&#10;">
                    <v:stroke endarrow="block"/>
                  </v:line>
                  <v:shape id="Freeform 877" o:spid="_x0000_s1098" style="position:absolute;left:1271;top:11719;width:223;height:228;visibility:visible;mso-wrap-style:square;v-text-anchor:top" coordsize="22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PwcMA&#10;AADdAAAADwAAAGRycy9kb3ducmV2LnhtbERPyWrDMBC9F/oPYgq5lESu24bgRgkhC+RUaPbjYE0t&#10;U2tkJCWx/746FHp8vH0672wjbuRD7VjByygDQVw6XXOl4LDfDCcgQkTW2DgmBT0FmM8eH6ZYaHfn&#10;L7rtYiVSCIcCFZgY20LKUBqyGEauJU7ct/MWY4K+ktrjPYXbRuZZNpYWa04NBltaGip/dlerwC9W&#10;n+3byjyf++N1v9anbd7XF6UGT93iA0SkLv6L/9xbreD9NU9z05v0B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PPwcMAAADdAAAADwAAAAAAAAAAAAAAAACYAgAAZHJzL2Rv&#10;d25yZXYueG1sUEsFBgAAAAAEAAQA9QAAAIgDAAAAAA==&#10;" path="m,l223,228e" filled="f" strokeweight="1.25pt">
                    <v:path arrowok="t" o:connecttype="custom" o:connectlocs="0,0;223,228" o:connectangles="0,0"/>
                    <o:lock v:ext="edit" aspectratio="t"/>
                  </v:shape>
                  <v:line id="Line 882" o:spid="_x0000_s1099" style="position:absolute;rotation:180;visibility:visible;mso-wrap-style:square" from="1129,11944" to="1129,12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TWMQAAADdAAAADwAAAGRycy9kb3ducmV2LnhtbESPQWvCQBSE7wX/w/IEL6VutFQ0dRUp&#10;tbRHo5feHruvSTDvbciuGv+9WxA8DjPzDbNc99yoM3Wh9mJgMs5AkVjvaikNHPbblzmoEFEcNl7I&#10;wJUCrFeDpyXmzl9kR+cilipBJORooIqxzbUOtiLGMPYtSfL+fMcYk+xK7Tq8JDg3epplM81YS1qo&#10;sKWPiuyxOLGBE9Nv8RU29Q8v7O7AkbJP+2zMaNhv3kFF6uMjfG9/OwNvr9MF/L9JT0C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NNYxAAAAN0AAAAPAAAAAAAAAAAA&#10;AAAAAKECAABkcnMvZG93bnJldi54bWxQSwUGAAAAAAQABAD5AAAAkgMAAAAA&#10;" strokeweight="1.25pt"/>
                  <v:line id="Line 883" o:spid="_x0000_s1100" style="position:absolute;rotation:180;visibility:visible;mso-wrap-style:square" from="1129,12304" to="1129,1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sGMEAAADdAAAADwAAAGRycy9kb3ducmV2LnhtbERPTWvCQBC9F/wPywheim6qVGp0FSla&#10;7NHUi7dhd0yCmdmQXTX9991DwePjfa82PTfqTl2ovRh4m2SgSKx3tZQGTj/78QeoEFEcNl7IwC8F&#10;2KwHLyvMnX/Ike5FLFUKkZCjgSrGNtc62IoYw8S3JIm7+I4xJtiV2nX4SOHc6GmWzTVjLamhwpY+&#10;K7LX4sYGbkzn4its629e2OOJI2U7+2rMaNhvl6Ai9fEp/ncfnIH32SztT2/SE9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wYwQAAAN0AAAAPAAAAAAAAAAAAAAAA&#10;AKECAABkcnMvZG93bnJldi54bWxQSwUGAAAAAAQABAD5AAAAjwMAAAAA&#10;" strokeweight="1.25pt"/>
                  <v:line id="Line 885" o:spid="_x0000_s1101" style="position:absolute;rotation:-90;visibility:visible;mso-wrap-style:square" from="1116,12034" to="1116,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99ScUAAADdAAAADwAAAGRycy9kb3ducmV2LnhtbESPQWvCQBSE7wX/w/IEb3WjsSrRVUQQ&#10;vJVaL94e2WcSzb6Nu6uJ/fVuodDjMDPfMMt1Z2rxIOcrywpGwwQEcW51xYWC4/fufQ7CB2SNtWVS&#10;8CQP61XvbYmZti1/0eMQChEh7DNUUIbQZFL6vCSDfmgb4uidrTMYonSF1A7bCDe1HCfJVBqsOC6U&#10;2NC2pPx6uBsFP60pZpd2UleNm46PaXf7PF1RqUG/2yxABOrCf/ivvdcKPtJ0BL9v4hO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99ScUAAADdAAAADwAAAAAAAAAA&#10;AAAAAAChAgAAZHJzL2Rvd25yZXYueG1sUEsFBgAAAAAEAAQA+QAAAJMDAAAAAA==&#10;" strokeweight="1.25pt"/>
                  <v:line id="Line 886" o:spid="_x0000_s1102" style="position:absolute;rotation:-90;visibility:visible;mso-wrap-style:square" from="1116,12214" to="1116,1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3jPsUAAADdAAAADwAAAGRycy9kb3ducmV2LnhtbESPT2vCQBTE74LfYXlCb7oxsbakriJC&#10;obfin4u3R/Y1iWbfxt3VpP30rlDwOMzMb5jFqjeNuJHztWUF00kCgriwuuZSwWH/OX4H4QOyxsYy&#10;KfglD6vlcLDAXNuOt3TbhVJECPscFVQhtLmUvqjIoJ/Yljh6P9YZDFG6UmqHXYSbRqZJMpcGa44L&#10;Fba0qag4765GwV9nyrdTN2vq1s3TQ9Zfvo9nVOpl1K8/QATqwzP83/7SCl6zLIXHm/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3jPsUAAADdAAAADwAAAAAAAAAA&#10;AAAAAAChAgAAZHJzL2Rvd25yZXYueG1sUEsFBgAAAAAEAAQA+QAAAJMDAAAAAA==&#10;" strokeweight="1.25pt"/>
                  <v:line id="Line 887" o:spid="_x0000_s1103" style="position:absolute;rotation:-90;flip:y;visibility:visible;mso-wrap-style:square" from="1026,12124" to="1206,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9EMUAAADdAAAADwAAAGRycy9kb3ducmV2LnhtbESPT4vCMBTE7wt+h/AEb2uqXUW6RhH/&#10;IeLF7l729miebbV5KU3U7rc3guBxmJnfMNN5aypxo8aVlhUM+hEI4szqknMFvz+bzwkI55E1VpZJ&#10;wT85mM86H1NMtL3zkW6pz0WAsEtQQeF9nUjpsoIMur6tiYN3so1BH2STS93gPcBNJYdRNJYGSw4L&#10;Bda0LCi7pFejYLL7c7g/fZn1yLSH+LI5u8N2pVSv2y6+QXhq/Tv8au+0glEcx/B8E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9EMUAAADdAAAADwAAAAAAAAAA&#10;AAAAAAChAgAAZHJzL2Rvd25yZXYueG1sUEsFBgAAAAAEAAQA+QAAAJMDAAAAAA==&#10;" strokeweight="1.25pt"/>
                  <v:line id="Line 888" o:spid="_x0000_s1104" style="position:absolute;rotation:-90;visibility:visible;mso-wrap-style:square" from="1026,12124" to="1206,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e0cUAAADdAAAADwAAAGRycy9kb3ducmV2LnhtbESPQWvCQBSE7wX/w/KE3upGY62kriKC&#10;0JuoufT2yD6T1OzbuLuatL/eFQoeh5n5hlmsetOIGzlfW1YwHiUgiAuray4V5Mft2xyED8gaG8uk&#10;4Jc8rJaDlwVm2na8p9shlCJC2GeooAqhzaT0RUUG/ci2xNE7WWcwROlKqR12EW4aOUmSmTRYc1yo&#10;sKVNRcX5cDUK/jpTfvx006Zu3WySp/1l931GpV6H/foTRKA+PMP/7S+t4D1Np/B4E5+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je0cUAAADdAAAADwAAAAAAAAAA&#10;AAAAAAChAgAAZHJzL2Rvd25yZXYueG1sUEsFBgAAAAAEAAQA+QAAAJMDAAAAAA==&#10;" strokeweight="1.25pt"/>
                  <v:line id="Line 892" o:spid="_x0000_s1105" style="position:absolute;rotation:180;visibility:visible;mso-wrap-style:square" from="772,10864" to="772,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PgMQAAADdAAAADwAAAGRycy9kb3ducmV2LnhtbESPQWvCQBSE74L/YXmCF6kbK4pNXUWk&#10;lno0euntsfuahOa9DdlV03/fLRQ8DjPzDbPe9tyoG3Wh9mJgNs1AkVjvaikNXM6HpxWoEFEcNl7I&#10;wA8F2G6GgzXmzt/lRLcilipBJORooIqxzbUOtiLGMPUtSfK+fMcYk+xK7Tq8Jzg3+jnLlpqxlrRQ&#10;YUv7iux3cWUDV6bP4j3s6iO/2NOFI2VvdmLMeNTvXkFF6uMj/N/+cAYW8/kC/t6kJ6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E+AxAAAAN0AAAAPAAAAAAAAAAAA&#10;AAAAAKECAABkcnMvZG93bnJldi54bWxQSwUGAAAAAAQABAD5AAAAkgMAAAAA&#10;" strokeweight="1.25pt"/>
                  <v:line id="Line 893" o:spid="_x0000_s1106" style="position:absolute;rotation:180;visibility:visible;mso-wrap-style:square" from="1492,10864" to="1492,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R98QAAADdAAAADwAAAGRycy9kb3ducmV2LnhtbESPQWvCQBSE7wX/w/IEL0U3KhWbuoqU&#10;Vtqj0Utvj93XJJj3NmRXTf+9WxA8DjPzDbPa9NyoC3Wh9mJgOslAkVjvaikNHA+f4yWoEFEcNl7I&#10;wB8F2KwHTyvMnb/Kni5FLFWCSMjRQBVjm2sdbEWMYeJbkuT9+o4xJtmV2nV4TXBu9CzLFpqxlrRQ&#10;YUvvFdlTcWYDZ6afYhe29Te/2v2RI2Uf9tmY0bDfvoGK1MdH+N7+cgZe5vMF/L9JT0C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WtH3xAAAAN0AAAAPAAAAAAAAAAAA&#10;AAAAAKECAABkcnMvZG93bnJldi54bWxQSwUGAAAAAAQABAD5AAAAkgMAAAAA&#10;" strokeweight="1.25pt"/>
                  <v:line id="Line 894" o:spid="_x0000_s1107" style="position:absolute;rotation:180;visibility:visible;mso-wrap-style:square" from="772,11404" to="1132,1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Z0bMQAAADdAAAADwAAAGRycy9kb3ducmV2LnhtbESPQWvCQBSE7wX/w/KEXopurFRt6ioi&#10;tdSj0Yu3x+5rEpr3NmRXTf+9Wyj0OMzMN8xy3XOjrtSF2ouByTgDRWK9q6U0cDruRgtQIaI4bLyQ&#10;gR8KsF4NHpaYO3+TA12LWKoEkZCjgSrGNtc62IoYw9i3JMn78h1jTLIrtevwluDc6Ocsm2nGWtJC&#10;hS1tK7LfxYUNXJjOxUfY1Ht+tYcTR8re7ZMxj8N+8wYqUh//w3/tT2fgZTqdw++b9AT0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nRsxAAAAN0AAAAPAAAAAAAAAAAA&#10;AAAAAKECAABkcnMvZG93bnJldi54bWxQSwUGAAAAAAQABAD5AAAAkgMAAAAA&#10;" strokeweight="1.25pt"/>
                  <v:line id="Line 895" o:spid="_x0000_s1108" style="position:absolute;rotation:180;flip:x;visibility:visible;mso-wrap-style:square" from="1132,11404" to="1492,1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RRUMQAAADdAAAADwAAAGRycy9kb3ducmV2LnhtbERPy4rCMBTdD/gP4QruxlRFHatRfDAw&#10;KCg6LnR3aa5tsbmpTdT692YxMMvDeU9mtSnEgyqXW1bQaUcgiBOrc04VHH+/P79AOI+ssbBMCl7k&#10;YDZtfEww1vbJe3ocfCpCCLsYFWTel7GULsnIoGvbkjhwF1sZ9AFWqdQVPkO4KWQ3igbSYM6hIcOS&#10;lhkl18PdKLitT3gZbl62vxjtzquV3/JmcVeq1aznYxCeav8v/nP/aAX9Xi/MDW/CE5DT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FFQxAAAAN0AAAAPAAAAAAAAAAAA&#10;AAAAAKECAABkcnMvZG93bnJldi54bWxQSwUGAAAAAAQABAD5AAAAkgMAAAAA&#10;" strokeweight="1.25pt"/>
                  <v:line id="Line 896" o:spid="_x0000_s1109" style="position:absolute;rotation:-90;visibility:visible;mso-wrap-style:square" from="1132,10684" to="1132,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xT8YAAADdAAAADwAAAGRycy9kb3ducmV2LnhtbESPT2vCQBTE74LfYXlCb7rRVKupq4hQ&#10;6K3459LbI/uaRLNv4+5q0n76riB4HGbmN8xy3Zla3Mj5yrKC8SgBQZxbXXGh4Hj4GM5B+ICssbZM&#10;Cn7Jw3rV7y0x07blHd32oRARwj5DBWUITSalz0sy6Ee2IY7ej3UGQ5SukNphG+GmlpMkmUmDFceF&#10;EhvalpSf91ej4K81xdupfa2rxs0mx7S7fH2fUamXQbd5BxGoC8/wo/2pFUzTdAH3N/EJ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pcU/GAAAA3QAAAA8AAAAAAAAA&#10;AAAAAAAAoQIAAGRycy9kb3ducmV2LnhtbFBLBQYAAAAABAAEAPkAAACUAwAAAAA=&#10;" strokeweight="1.25pt"/>
                  <v:line id="Line 898" o:spid="_x0000_s1110" style="position:absolute;rotation:-90;visibility:visible;mso-wrap-style:square" from="926,11049" to="926,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w+LMQAAADdAAAADwAAAGRycy9kb3ducmV2LnhtbERPTU/CQBC9k/gfNmPCDbYIGq0sxBA0&#10;xISDLXqedMe2oTvb7K5Q+fXOwYTjy/tergfXqROF2Ho2MJtmoIgrb1uuDRzK18kjqJiQLXaeycAv&#10;RVivbkZLzK0/8wedilQrCeGYo4EmpT7XOlYNOYxT3xML9+2DwyQw1NoGPEu46/Rdlj1ohy1LQ4M9&#10;bRqqjsWPM3A/q76278dLMZRvPmTlYr//PDwZM74dXp5BJRrSVfzv3lnxzReyX97IE9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D4sxAAAAN0AAAAPAAAAAAAAAAAA&#10;AAAAAKECAABkcnMvZG93bnJldi54bWxQSwUGAAAAAAQABAD5AAAAkgMAAAAA&#10;" strokeweight=".5pt"/>
                  <v:line id="Line 899" o:spid="_x0000_s1111" style="position:absolute;rotation:-90;visibility:visible;mso-wrap-style:square" from="1286,11049" to="1286,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bt8YAAADdAAAADwAAAGRycy9kb3ducmV2LnhtbESPQWvCQBSE7wX/w/KE3uom1YpGV5Fi&#10;ixQ8NFHPj+wzCWbfht2tpv31bqHQ4zDzzTDLdW9acSXnG8sK0lECgri0uuFKwaF4e5qB8AFZY2uZ&#10;FHyTh/Vq8LDETNsbf9I1D5WIJewzVFCH0GVS+rImg35kO+Lona0zGKJ0ldQOb7HctPI5SabSYMNx&#10;ocaOXmsqL/mXUfCSlqftx+Un74t365Jist8fD3OlHof9ZgEiUB/+w3/0TkduPEnh901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gm7fGAAAA3QAAAA8AAAAAAAAA&#10;AAAAAAAAoQIAAGRycy9kb3ducmV2LnhtbFBLBQYAAAAABAAEAPkAAACUAwAAAAA=&#10;" strokeweight=".5pt"/>
                  <v:line id="Line 900" o:spid="_x0000_s1112" style="position:absolute;rotation:-90;visibility:visible;mso-wrap-style:square" from="1106,11229" to="1106,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FwMYAAADdAAAADwAAAGRycy9kb3ducmV2LnhtbESPQWvCQBSE74X+h+UVvNWN1haNriJS&#10;RQoemqjnR/aZBLNvw+6qaX+9WxB6HGa+GWa26EwjruR8bVnBoJ+AIC6srrlUsM/Xr2MQPiBrbCyT&#10;gh/ysJg/P80w1fbG33TNQiliCfsUFVQhtKmUvqjIoO/bljh6J+sMhihdKbXDWyw3jRwmyYc0WHNc&#10;qLClVUXFObsYBe+D4vj5df7NunxjXZKPdrvDfqJU76VbTkEE6sJ/+EFvdeTeRkP4ex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yBcDGAAAA3QAAAA8AAAAAAAAA&#10;AAAAAAAAoQIAAGRycy9kb3ducmV2LnhtbFBLBQYAAAAABAAEAPkAAACUAwAAAAA=&#10;" strokeweight=".5pt"/>
                  <v:line id="Line 901" o:spid="_x0000_s1113" style="position:absolute;visibility:visible;mso-wrap-style:square" from="1132,10684" to="1132,1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33xsQAAADdAAAADwAAAGRycy9kb3ducmV2LnhtbESPT0/CQBDF7yZ+h82YeJOtVhAKCzEY&#10;o1fAA8dJd+g2dmeb7tgWP71LQuLx5f355a02o29UT12sAxt4nGSgiMtga64MfB3eH+agoiBbbAKT&#10;gTNF2Kxvb1ZY2DDwjvq9VCqNcCzQgBNpC61j6chjnISWOHmn0HmUJLtK2w6HNO4b/ZRlM+2x5kRw&#10;2NLWUfm9//GJO9/GbMgXH7/nNzlO5aWPudPG3N+Nr0tQQqP8h6/tT2tgmj/ncHmTno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ffGxAAAAN0AAAAPAAAAAAAAAAAA&#10;AAAAAKECAABkcnMvZG93bnJldi54bWxQSwUGAAAAAAQABAD5AAAAkgMAAAAA&#10;" strokeweight="1.25pt">
                    <v:stroke endarrow="classic"/>
                  </v:line>
                  <v:shape id="Text Box 907" o:spid="_x0000_s1114" type="#_x0000_t202" style="position:absolute;left:1496;top:11044;width:36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DjcYA&#10;AADdAAAADwAAAGRycy9kb3ducmV2LnhtbESPQWvCQBSE7wX/w/KE3upGa0Wjq4hYKBSKMR48PrPP&#10;ZDH7Nma3mv77bqHgcZiZb5jFqrO1uFHrjWMFw0ECgrhw2nCp4JC/v0xB+ICssXZMCn7Iw2rZe1pg&#10;qt2dM7rtQykihH2KCqoQmlRKX1Rk0Q9cQxy9s2sthijbUuoW7xFuazlKkom0aDguVNjQpqLisv+2&#10;CtZHzrbm+nXaZefM5Pks4c/JRannfreegwjUhUf4v/2hFby9js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nDjcYAAADdAAAADwAAAAAAAAAAAAAAAACYAgAAZHJz&#10;L2Rvd25yZXYueG1sUEsFBgAAAAAEAAQA9QAAAIsDAAAAAA==&#10;" filled="f" stroked="f">
                    <o:lock v:ext="edit" aspectratio="t"/>
                    <v:textbox inset="0,0,0,0">
                      <w:txbxContent>
                        <w:p w:rsidR="005D064B" w:rsidRPr="00800564" w:rsidRDefault="005D064B" w:rsidP="00745E9D">
                          <w:pPr>
                            <w:ind w:firstLine="0"/>
                            <w:jc w:val="left"/>
                            <w:rPr>
                              <w:lang w:val="uk-UA"/>
                            </w:rPr>
                          </w:pPr>
                          <w:r>
                            <w:rPr>
                              <w:lang w:val="uk-UA"/>
                            </w:rPr>
                            <w:t>5</w:t>
                          </w:r>
                        </w:p>
                      </w:txbxContent>
                    </v:textbox>
                  </v:shape>
                  <v:shape id="Text Box 908" o:spid="_x0000_s1115" type="#_x0000_t202" style="position:absolute;left:1856;top:1194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mFsYA&#10;AADdAAAADwAAAGRycy9kb3ducmV2LnhtbESPQWvCQBSE7wX/w/KE3upGW0Wjq4hYKBSKMR48PrPP&#10;ZDH7Nma3mv77bqHgcZiZb5jFqrO1uFHrjWMFw0ECgrhw2nCp4JC/v0xB+ICssXZMCn7Iw2rZe1pg&#10;qt2dM7rtQykihH2KCqoQmlRKX1Rk0Q9cQxy9s2sthijbUuoW7xFuazlKkom0aDguVNjQpqLisv+2&#10;CtZHzrbm+nXaZefM5Pks4c/JRannfreegwjUhUf4v/2hFYxf38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VmFsYAAADdAAAADwAAAAAAAAAAAAAAAACYAgAAZHJz&#10;L2Rvd25yZXYueG1sUEsFBgAAAAAEAAQA9QAAAIsDAAAAAA==&#10;" filled="f" stroked="f">
                    <o:lock v:ext="edit" aspectratio="t"/>
                    <v:textbox inset="0,0,0,0">
                      <w:txbxContent>
                        <w:p w:rsidR="005D064B" w:rsidRPr="00800564" w:rsidRDefault="005D064B" w:rsidP="00745E9D">
                          <w:pPr>
                            <w:ind w:firstLine="0"/>
                            <w:jc w:val="center"/>
                            <w:rPr>
                              <w:lang w:val="uk-UA"/>
                            </w:rPr>
                          </w:pPr>
                          <w:r>
                            <w:rPr>
                              <w:lang w:val="uk-UA"/>
                            </w:rPr>
                            <w:t>6</w:t>
                          </w:r>
                        </w:p>
                      </w:txbxContent>
                    </v:textbox>
                  </v:shape>
                  <v:shape id="Text Box 909" o:spid="_x0000_s1116" type="#_x0000_t202" style="position:absolute;left:1132;top:1230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4YcYA&#10;AADdAAAADwAAAGRycy9kb3ducmV2LnhtbESPQWvCQBSE74L/YXkFb7qpbUONriKlgiCUxvTg8Zl9&#10;JovZt2l21fTfu4VCj8PMfMMsVr1txJU6bxwreJwkIIhLpw1XCr6KzfgVhA/IGhvHpOCHPKyWw8EC&#10;M+1unNN1HyoRIewzVFCH0GZS+rImi37iWuLonVxnMUTZVVJ3eItw28hpkqTSouG4UGNLbzWV5/3F&#10;KlgfOH833x/Hz/yUm6KYJbxLz0qNHvr1HESgPvyH/9pbreDl6TmF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f4YcYAAADdAAAADwAAAAAAAAAAAAAAAACYAgAAZHJz&#10;L2Rvd25yZXYueG1sUEsFBgAAAAAEAAQA9QAAAIsDAAAAAA==&#10;" filled="f" stroked="f">
                    <o:lock v:ext="edit" aspectratio="t"/>
                    <v:textbox inset="0,0,0,0">
                      <w:txbxContent>
                        <w:p w:rsidR="005D064B" w:rsidRPr="00800564" w:rsidRDefault="005D064B" w:rsidP="00745E9D">
                          <w:pPr>
                            <w:ind w:firstLine="0"/>
                            <w:jc w:val="center"/>
                            <w:rPr>
                              <w:lang w:val="uk-UA"/>
                            </w:rPr>
                          </w:pPr>
                          <w:r>
                            <w:rPr>
                              <w:lang w:val="uk-UA"/>
                            </w:rPr>
                            <w:t>24</w:t>
                          </w:r>
                        </w:p>
                      </w:txbxContent>
                    </v:textbox>
                  </v:shape>
                  <v:line id="Line 917" o:spid="_x0000_s1117" style="position:absolute;visibility:visible;mso-wrap-style:square" from="5505,9965" to="5505,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9JCsUAAADdAAAADwAAAGRycy9kb3ducmV2LnhtbESP0WrCQBRE3wv+w3ILfasbtY0SsxGR&#10;CgWhtNEPuGavSeju3ZBdTfr3XaHQx2FmzjD5ZrRG3Kj3rWMFs2kCgrhyuuVawem4f16B8AFZo3FM&#10;Cn7Iw6aYPOSYaTfwF93KUIsIYZ+hgiaELpPSVw1Z9FPXEUfv4nqLIcq+lrrHIcKtkfMkSaXFluNC&#10;gx3tGqq+y6tVMHyW+/Hj4LQ9uV3amnR2XrwZpZ4ex+0aRKAx/If/2u9aweviZQn3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9JCsUAAADdAAAADwAAAAAAAAAA&#10;AAAAAAChAgAAZHJzL2Rvd25yZXYueG1sUEsFBgAAAAAEAAQA+QAAAJMDAAAAAA==&#10;" strokeweight="1.25pt"/>
                  <v:shape id="Freeform 920" o:spid="_x0000_s1118" style="position:absolute;left:5324;top:9241;width:362;height:724;visibility:visible;mso-wrap-style:square;v-text-anchor:top" coordsize="36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QV8QA&#10;AADdAAAADwAAAGRycy9kb3ducmV2LnhtbERPy2rCQBTdF/yH4Qru6sT6oMRMxIqFCoLWduHykrlm&#10;opk7ITPVtF/fWQguD+edLTpbiyu1vnKsYDRMQBAXTldcKvj+en9+BeEDssbaMSn4JQ+LvPeUYard&#10;jT/pegiliCHsU1RgQmhSKX1hyKIfuoY4cifXWgwRtqXULd5iuK3lS5LMpMWKY4PBhlaGisvhxyrY&#10;v/FmQ2v6O27Nfldi1RzPk6lSg363nIMI1IWH+O7+0Aqm40mcG9/EJ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EFfEAAAA3QAAAA8AAAAAAAAAAAAAAAAAmAIAAGRycy9k&#10;b3ducmV2LnhtbFBLBQYAAAAABAAEAPUAAACJAwAAAAA=&#10;" path="m,l362,r,543l181,724,,543,,xe">
                    <v:path arrowok="t" o:connecttype="custom" o:connectlocs="0,0;362,0;362,543;181,724;0,543;0,0" o:connectangles="0,0,0,0,0,0"/>
                    <o:lock v:ext="edit" aspectratio="t"/>
                  </v:shape>
                  <v:line id="Line 921" o:spid="_x0000_s1119" style="position:absolute;visibility:visible;mso-wrap-style:square" from="4419,9422" to="5321,9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ALMQAAADdAAAADwAAAGRycy9kb3ducmV2LnhtbESPT0/CQBDF7yZ+h82YcJOtVhQqCzEQ&#10;g1fRg8dJd+w2dmeb7tAWPj1LQuLx5f355S3Xo29UT12sAxt4mGagiMtga64MfH+9389BRUG22AQm&#10;A0eKsF7d3iyxsGHgT+r3Uqk0wrFAA06kLbSOpSOPcRpa4uT9hs6jJNlV2nY4pHHf6Mcse9Yea04E&#10;hy1tHJV/+4NP3PkmZkO+2J2OW/mZyUsfc6eNmdyNb6+ghEb5D1/bH9bALH9awOVNegJ6d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dcAsxAAAAN0AAAAPAAAAAAAAAAAA&#10;AAAAAKECAABkcnMvZG93bnJldi54bWxQSwUGAAAAAAQABAD5AAAAkgMAAAAA&#10;" strokeweight="1.25pt">
                    <v:stroke endarrow="classic"/>
                  </v:line>
                  <v:shape id="Freeform 922" o:spid="_x0000_s1120" style="position:absolute;left:3695;top:9784;width:362;height:724;visibility:visible;mso-wrap-style:square;v-text-anchor:top" coordsize="36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KjMMA&#10;AADdAAAADwAAAGRycy9kb3ducmV2LnhtbERPy2oCMRTdF/yHcAV3NeNjpEyN0oqCQqFqu3B5mVwn&#10;o5ObYRJ19OvNotDl4byn89ZW4kqNLx0rGPQTEMS50yUXCn5/Vq9vIHxA1lg5JgV38jCfdV6mmGl3&#10;4x1d96EQMYR9hgpMCHUmpc8NWfR9VxNH7ugaiyHCppC6wVsMt5UcJslEWiw5NhisaWEoP+8vVsH2&#10;kzcbWtLj8GW23wWW9eE0TpXqdduPdxCB2vAv/nOvtYJ0lMb98U1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yKjMMAAADdAAAADwAAAAAAAAAAAAAAAACYAgAAZHJzL2Rv&#10;d25yZXYueG1sUEsFBgAAAAAEAAQA9QAAAIgDAAAAAA==&#10;" path="m,l362,r,543l181,724,,543,,xe">
                    <v:path arrowok="t" o:connecttype="custom" o:connectlocs="0,0;362,0;362,543;181,724;0,543;0,0" o:connectangles="0,0,0,0,0,0"/>
                    <o:lock v:ext="edit" aspectratio="t"/>
                  </v:shape>
                  <v:line id="Line 923" o:spid="_x0000_s1121" style="position:absolute;visibility:visible;mso-wrap-style:square" from="3876,10508" to="3876,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iOMQAAADdAAAADwAAAGRycy9kb3ducmV2LnhtbESP0WrCQBRE3wv+w3IF3+omikGiq4go&#10;FITSRj/gmr0mwd27Ibs18e/dQqGPw8ycYdbbwRrxoM43jhWk0wQEcel0w5WCy/n4vgThA7JG45gU&#10;PMnDdjN6W2OuXc/f9ChCJSKEfY4K6hDaXEpf1mTRT11LHL2b6yyGKLtK6g77CLdGzpIkkxYbjgs1&#10;trSvqbwXP1ZB/1Uch8+T0/bi9lljsvQ6PxilJuNhtwIRaAj/4b/2h1awmC9S+H0Tn4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I4xAAAAN0AAAAPAAAAAAAAAAAA&#10;AAAAAKECAABkcnMvZG93bnJldi54bWxQSwUGAAAAAAQABAD5AAAAkgMAAAAA&#10;" strokeweight="1.25pt"/>
                  <v:line id="Line 925" o:spid="_x0000_s1122" style="position:absolute;rotation:-90;visibility:visible;mso-wrap-style:square" from="4238,11413" to="4238,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TU7cUAAADdAAAADwAAAGRycy9kb3ducmV2LnhtbESPT2vCQBTE70K/w/IKvUjd1D+hpK4i&#10;BUVvNtX7a/aZDWbfptlV47d3BcHjMDO/YabzztbiTK2vHCv4GCQgiAunKy4V7H6X758gfEDWWDsm&#10;BVfyMJ+99KaYaXfhHzrnoRQRwj5DBSaEJpPSF4Ys+oFriKN3cK3FEGVbSt3iJcJtLYdJkkqLFccF&#10;gw19GyqO+ckqGG/+Le8qNMvVPh0ttnvs/vqpUm+v3eILRKAuPMOP9lormIwmQ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TU7cUAAADdAAAADwAAAAAAAAAA&#10;AAAAAAChAgAAZHJzL2Rvd25yZXYueG1sUEsFBgAAAAAEAAQA+QAAAJMDAAAAAA==&#10;" strokeweight="1.25pt">
                    <v:stroke endarrow="classic"/>
                  </v:line>
                  <v:line id="Line 926" o:spid="_x0000_s1123" style="position:absolute;rotation:180;visibility:visible;mso-wrap-style:square" from="5505,11775" to="5505,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KpbMgAAADdAAAADwAAAGRycy9kb3ducmV2LnhtbESPQU/CQBSE7yT+h80z8QbbSlCoLESJ&#10;Eg5cBAnXR/fZrXTfNt0FWn69S2LicTIz32Sm89ZW4kyNLx0rSAcJCOLc6ZILBV/bj/4YhA/IGivH&#10;pKAjD/PZXW+KmXYX/qTzJhQiQthnqMCEUGdS+tyQRT9wNXH0vl1jMUTZFFI3eIlwW8nHJHmSFkuO&#10;CwZrWhjKj5uTVXDd7cfH59NykR5+1hP33r2l3dYo9XDfvr6ACNSG//Bfe6UVjIajIdzex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KpbMgAAADdAAAADwAAAAAA&#10;AAAAAAAAAAChAgAAZHJzL2Rvd25yZXYueG1sUEsFBgAAAAAEAAQA+QAAAJYDAAAAAA==&#10;" strokeweight="1.25pt">
                    <v:stroke endarrow="classic"/>
                  </v:line>
                  <v:line id="Line 927" o:spid="_x0000_s1124" style="position:absolute;rotation:180;visibility:visible;mso-wrap-style:square" from="5324,11775" to="5324,1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sxGMgAAADdAAAADwAAAGRycy9kb3ducmV2LnhtbESPT0/CQBTE7yZ+h80z8SbbovyxshAl&#10;QjhwETBen91nt9B923QXaP30LgmJx8nM/CYzmbW2EidqfOlYQdpLQBDnTpdcKNhtFw9jED4ga6wc&#10;k4KOPMymtzcTzLQ78wedNqEQEcI+QwUmhDqT0ueGLPqeq4mj9+MaiyHKppC6wXOE20r2k2QoLZYc&#10;FwzWNDeUHzZHq+D382t8GB2X8/R7v352791b2m2NUvd37esLiEBt+A9f2yutYPA4eILLm/gE5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sxGMgAAADdAAAADwAAAAAA&#10;AAAAAAAAAAChAgAAZHJzL2Rvd25yZXYueG1sUEsFBgAAAAAEAAQA+QAAAJYDAAAAAA==&#10;" strokeweight="1.25pt">
                    <v:stroke endarrow="classic"/>
                  </v:line>
                  <v:line id="Line 928" o:spid="_x0000_s1125" style="position:absolute;rotation:180;visibility:visible;mso-wrap-style:square" from="5505,12318" to="5505,1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eqIMQAAADdAAAADwAAAGRycy9kb3ducmV2LnhtbESPQWvCQBSE7wX/w/IEL0U3Kik2dRUp&#10;bbFHUy+9PXZfk2De25BdNf33XUHocZiZb5j1duBWXagPjRcD81kGisR610hl4Pj1Pl2BChHFYeuF&#10;DPxSgO1m9LDGwvmrHOhSxkoliIQCDdQxdoXWwdbEGGa+I0nej+8ZY5J9pV2P1wTnVi+y7EkzNpIW&#10;auzotSZ7Ks9s4Mz0XX6EXfPJz/Zw5EjZm300ZjIedi+gIg3xP3xv752BfJnncHuTnoD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6ogxAAAAN0AAAAPAAAAAAAAAAAA&#10;AAAAAKECAABkcnMvZG93bnJldi54bWxQSwUGAAAAAAQABAD5AAAAkgMAAAAA&#10;" strokeweight="1.25pt"/>
                  <v:shape id="Text Box 929" o:spid="_x0000_s1126" type="#_x0000_t202" style="position:absolute;left:4962;top:1249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5uvMYA&#10;AADdAAAADwAAAGRycy9kb3ducmV2LnhtbESPQWvCQBSE74X+h+UVvNVNK4Y2dRUpCoIgjenB4zP7&#10;TBazb2N21fjvXaHQ4zAz3zCTWW8bcaHOG8cK3oYJCOLSacOVgt9i+foBwgdkjY1jUnAjD7Pp89ME&#10;M+2unNNlGyoRIewzVFCH0GZS+rImi37oWuLoHVxnMUTZVVJ3eI1w28j3JEmlRcNxocaWvmsqj9uz&#10;VTDfcb4wp83+Jz/kpig+E16nR6UGL/38C0SgPvyH/9orrWA8Gq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5uvMYAAADdAAAADwAAAAAAAAAAAAAAAACYAgAAZHJz&#10;L2Rvd25yZXYueG1sUEsFBgAAAAAEAAQA9QAAAIsDAAAAAA==&#10;" filled="f" stroked="f">
                    <o:lock v:ext="edit" aspectratio="t"/>
                    <v:textbox inset="0,0,0,0">
                      <w:txbxContent>
                        <w:p w:rsidR="005D064B" w:rsidRPr="00800564" w:rsidRDefault="005D064B" w:rsidP="00745E9D">
                          <w:pPr>
                            <w:ind w:firstLine="0"/>
                            <w:jc w:val="left"/>
                            <w:rPr>
                              <w:lang w:val="uk-UA"/>
                            </w:rPr>
                          </w:pPr>
                          <w:r>
                            <w:rPr>
                              <w:lang w:val="uk-UA"/>
                            </w:rPr>
                            <w:t xml:space="preserve"> 14</w:t>
                          </w:r>
                        </w:p>
                      </w:txbxContent>
                    </v:textbox>
                  </v:shape>
                  <v:shape id="Text Box 930" o:spid="_x0000_s1127" type="#_x0000_t202" style="position:absolute;left:5505;top:1249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LJ8YA&#10;AADdAAAADwAAAGRycy9kb3ducmV2LnhtbESPQWvCQBSE74L/YXlCb7rRotXoKlJaKBSKMR48PrPP&#10;ZDH7Ns1uNf33rlDocZiZb5jVprO1uFLrjWMF41ECgrhw2nCp4JC/D+cgfEDWWDsmBb/kYbPu91aY&#10;anfjjK77UIoIYZ+igiqEJpXSFxVZ9CPXEEfv7FqLIcq2lLrFW4TbWk6SZCYtGo4LFTb0WlFx2f9Y&#10;BdsjZ2/m++u0y86ZyfNFwp+zi1JPg267BBGoC//hv/aHVjB9nr7A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LLJ8YAAADdAAAADwAAAAAAAAAAAAAAAACYAgAAZHJz&#10;L2Rvd25yZXYueG1sUEsFBgAAAAAEAAQA9QAAAIsDAAAAAA==&#10;" filled="f" stroked="f">
                    <o:lock v:ext="edit" aspectratio="t"/>
                    <v:textbox inset="0,0,0,0">
                      <w:txbxContent>
                        <w:p w:rsidR="005D064B" w:rsidRPr="00800564" w:rsidRDefault="005D064B" w:rsidP="00745E9D">
                          <w:pPr>
                            <w:ind w:firstLine="0"/>
                            <w:jc w:val="left"/>
                            <w:rPr>
                              <w:lang w:val="uk-UA"/>
                            </w:rPr>
                          </w:pPr>
                          <w:r>
                            <w:rPr>
                              <w:lang w:val="uk-UA"/>
                            </w:rPr>
                            <w:t>15</w:t>
                          </w:r>
                        </w:p>
                      </w:txbxContent>
                    </v:textbox>
                  </v:shape>
                  <v:shape id="Text Box 931" o:spid="_x0000_s1128" type="#_x0000_t202" style="position:absolute;left:5686;top:94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1fVcQA&#10;AADdAAAADwAAAGRycy9kb3ducmV2LnhtbERPz2vCMBS+D/Y/hDfYbabbUGY1FRkbCIKs7Q4en81r&#10;G2xeuiZq/e/NYeDx4/u9XI22E2cavHGs4HWSgCCunDbcKPgtv18+QPiArLFzTAqu5GGVPT4sMdXu&#10;wjmdi9CIGMI+RQVtCH0qpa9asugnrieOXO0GiyHCoZF6wEsMt518S5KZtGg4NrTY02dL1bE4WQXr&#10;Pedf5m93+Mnr3JTlPOHt7KjU89O4XoAINIa7+N+90Qqm79M4N76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dX1XEAAAA3QAAAA8AAAAAAAAAAAAAAAAAmAIAAGRycy9k&#10;b3ducmV2LnhtbFBLBQYAAAAABAAEAPUAAACJAwAAAAA=&#10;" filled="f" stroked="f">
                    <o:lock v:ext="edit" aspectratio="t"/>
                    <v:textbox inset="0,0,0,0">
                      <w:txbxContent>
                        <w:p w:rsidR="005D064B" w:rsidRPr="00800564" w:rsidRDefault="005D064B" w:rsidP="00745E9D">
                          <w:pPr>
                            <w:ind w:firstLine="0"/>
                            <w:jc w:val="left"/>
                            <w:rPr>
                              <w:lang w:val="uk-UA"/>
                            </w:rPr>
                          </w:pPr>
                          <w:r>
                            <w:rPr>
                              <w:lang w:val="uk-UA"/>
                            </w:rPr>
                            <w:t xml:space="preserve"> 13</w:t>
                          </w:r>
                        </w:p>
                      </w:txbxContent>
                    </v:textbox>
                  </v:shape>
                  <v:shape id="Text Box 932" o:spid="_x0000_s1129" type="#_x0000_t202" style="position:absolute;left:3876;top:960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6zsYA&#10;AADdAAAADwAAAGRycy9kb3ducmV2LnhtbESPQWvCQBSE7wX/w/KE3upGi6LRVURaKBSkMR48PrPP&#10;ZDH7Ns1uNf57Vyh4HGbmG2ax6mwtLtR641jBcJCAIC6cNlwq2Oefb1MQPiBrrB2Tght5WC17LwtM&#10;tbtyRpddKEWEsE9RQRVCk0rpi4os+oFriKN3cq3FEGVbSt3iNcJtLUdJMpEWDceFChvaVFScd39W&#10;wfrA2Yf53R5/slNm8nyW8PfkrNRrv1vPQQTqwjP83/7SCsbv4xk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H6zsYAAADdAAAADwAAAAAAAAAAAAAAAACYAgAAZHJz&#10;L2Rvd25yZXYueG1sUEsFBgAAAAAEAAQA9QAAAIsDAAAAAA==&#10;" filled="f" stroked="f">
                    <o:lock v:ext="edit" aspectratio="t"/>
                    <v:textbox inset="0,0,0,0">
                      <w:txbxContent>
                        <w:p w:rsidR="005D064B" w:rsidRPr="00800564" w:rsidRDefault="005D064B" w:rsidP="00124DBA">
                          <w:pPr>
                            <w:ind w:firstLine="0"/>
                            <w:jc w:val="right"/>
                            <w:rPr>
                              <w:lang w:val="uk-UA"/>
                            </w:rPr>
                          </w:pPr>
                          <w:r>
                            <w:rPr>
                              <w:lang w:val="uk-UA"/>
                            </w:rPr>
                            <w:t>13</w:t>
                          </w:r>
                        </w:p>
                      </w:txbxContent>
                    </v:textbox>
                  </v:shape>
                  <v:rect id="Rectangle 933" o:spid="_x0000_s1130" style="position:absolute;left:4238;top:9060;width:356;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JNMIA&#10;AADdAAAADwAAAGRycy9kb3ducmV2LnhtbERPz2vCMBS+D/wfwhO8ramKItUoVSbsJMwN1NujeSbF&#10;5qU0me3+++Uw2PHj+73ZDa4RT+pC7VnBNMtBEFde12wUfH0eX1cgQkTW2HgmBT8UYLcdvWyw0L7n&#10;D3qeoxEphEOBCmyMbSFlqCw5DJlviRN3953DmGBnpO6wT+GukbM8X0qHNacGiy0dLFWP87dT8Nbe&#10;TuXCBFleor0+/L4/2pNRajIeyjWISEP8F/+537WCxXyZ9qc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ok0wgAAAN0AAAAPAAAAAAAAAAAAAAAAAJgCAABkcnMvZG93&#10;bnJldi54bWxQSwUGAAAAAAQABAD1AAAAhwMAAAAA&#10;" filled="f">
                    <o:lock v:ext="edit" aspectratio="t"/>
                  </v:rect>
                  <v:line id="Line 934" o:spid="_x0000_s1131" style="position:absolute;visibility:visible;mso-wrap-style:square" from="4419,9241" to="4419,9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8ohcQAAADdAAAADwAAAGRycy9kb3ducmV2LnhtbESP0WrCQBRE3wv9h+UW+tZsUjFIdJUi&#10;FQqC2OgHXLPXJLh7N2S3Jv69Kwh9HGbmDLNYjdaIK/W+dawgS1IQxJXTLdcKjofNxwyED8gajWNS&#10;cCMPq+XrywIL7Qb+pWsZahEh7AtU0ITQFVL6qiGLPnEdcfTOrrcYouxrqXscItwa+ZmmubTYclxo&#10;sKN1Q9Wl/LMKhn25GXdbp+3RrfPW5Nlp8m2Uen8bv+YgAo3hP/xs/2gF00meweN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yiFxAAAAN0AAAAPAAAAAAAAAAAA&#10;AAAAAKECAABkcnMvZG93bnJldi54bWxQSwUGAAAAAAQABAD5AAAAkgMAAAAA&#10;" strokeweight="1.25pt"/>
                  <v:line id="Line 935" o:spid="_x0000_s1132" style="position:absolute;rotation:90;visibility:visible;mso-wrap-style:square" from="4330,8968" to="4508,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99q8YAAADdAAAADwAAAGRycy9kb3ducmV2LnhtbESPQWsCMRSE7wX/Q3iCl1Kza1HKahQR&#10;BKGHWiuCt8fmuVncvCxJ1NVf3wiFHoeZ+YaZLTrbiCv5UDtWkA8zEMSl0zVXCvY/67cPECEia2wc&#10;k4I7BVjMey8zLLS78Tddd7ESCcKhQAUmxraQMpSGLIaha4mTd3LeYkzSV1J7vCW4beQoyybSYs1p&#10;wWBLK0PleXexCrY25Af/MPdN9eV4+VqPH/nnUalBv1tOQUTq4n/4r73RCsbvkxE836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favGAAAA3QAAAA8AAAAAAAAA&#10;AAAAAAAAoQIAAGRycy9kb3ducmV2LnhtbFBLBQYAAAAABAAEAPkAAACUAwAAAAA=&#10;" strokeweight="1.25pt">
                    <v:stroke endarrow="classic"/>
                  </v:line>
                  <v:shape id="Freeform 938" o:spid="_x0000_s1133" style="position:absolute;left:3876;top:8517;width:714;height:357;visibility:visible;mso-wrap-style:square;v-text-anchor:top" coordsize="72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mosUA&#10;AADdAAAADwAAAGRycy9kb3ducmV2LnhtbESPQWvCQBSE70L/w/IK3nRTg7amrlIExeJBmnrw+Mg+&#10;s6HZtyG7mvjvu4LgcZiZb5jFqre1uFLrK8cK3sYJCOLC6YpLBcffzegDhA/IGmvHpOBGHlbLl8EC&#10;M+06/qFrHkoRIewzVGBCaDIpfWHIoh+7hjh6Z9daDFG2pdQtdhFuazlJkpm0WHFcMNjQ2lDxl1+s&#10;gi3PzxNzSL73snvP18XJpZvmpNTwtf/6BBGoD8/wo73TCqbpLIX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WaixQAAAN0AAAAPAAAAAAAAAAAAAAAAAJgCAABkcnMv&#10;ZG93bnJldi54bWxQSwUGAAAAAAQABAD1AAAAigMAAAAA&#10;" path="m,l181,r,181l543,181r,181l724,362r,181l,543,,xe">
                    <v:path arrowok="t" o:connecttype="custom" o:connectlocs="0,0;177,0;177,78;529,78;529,156;704,156;704,235;0,235;0,0" o:connectangles="0,0,0,0,0,0,0,0,0"/>
                    <o:lock v:ext="edit" aspectratio="t"/>
                  </v:shape>
                  <v:shape id="Text Box 939" o:spid="_x0000_s1134" type="#_x0000_t202" style="position:absolute;left:4571;top:887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f7cYA&#10;AADdAAAADwAAAGRycy9kb3ducmV2LnhtbESPQWvCQBSE74L/YXkFb7qpbUONriKlgiCUxvTg8Zl9&#10;JovZt2l21fTfu4VCj8PMfMMsVr1txJU6bxwreJwkIIhLpw1XCr6KzfgVhA/IGhvHpOCHPKyWw8EC&#10;M+1unNN1HyoRIewzVFCH0GZS+rImi37iWuLonVxnMUTZVVJ3eItw28hpkqTSouG4UGNLbzWV5/3F&#10;KlgfOH833x/Hz/yUm6KYJbxLz0qNHvr1HESgPvyH/9pbreDlKX2G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yf7cYAAADdAAAADwAAAAAAAAAAAAAAAACYAgAAZHJz&#10;L2Rvd25yZXYueG1sUEsFBgAAAAAEAAQA9QAAAIsDAAAAAA==&#10;" filled="f" stroked="f">
                    <o:lock v:ext="edit" aspectratio="t"/>
                    <v:textbox inset="0,0,0,0">
                      <w:txbxContent>
                        <w:p w:rsidR="005D064B" w:rsidRPr="00800564" w:rsidRDefault="005D064B" w:rsidP="00745E9D">
                          <w:pPr>
                            <w:ind w:firstLine="0"/>
                            <w:jc w:val="left"/>
                            <w:rPr>
                              <w:lang w:val="uk-UA"/>
                            </w:rPr>
                          </w:pPr>
                          <w:r>
                            <w:rPr>
                              <w:lang w:val="uk-UA"/>
                            </w:rPr>
                            <w:t xml:space="preserve"> 11</w:t>
                          </w:r>
                        </w:p>
                      </w:txbxContent>
                    </v:textbox>
                  </v:shape>
                  <v:shape id="Text Box 940" o:spid="_x0000_s1135" type="#_x0000_t202" style="position:absolute;left:4390;top:832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6dsYA&#10;AADdAAAADwAAAGRycy9kb3ducmV2LnhtbESPQWvCQBSE74X+h+UVvNVNK4Y2dRUpCoIgjenB4zP7&#10;TBazb2N21fjvXaHQ4zAz3zCTWW8bcaHOG8cK3oYJCOLSacOVgt9i+foBwgdkjY1jUnAjD7Pp89ME&#10;M+2unNNlGyoRIewzVFCH0GZS+rImi37oWuLoHVxnMUTZVVJ3eI1w28j3JEmlRcNxocaWvmsqj9uz&#10;VTDfcb4wp83+Jz/kpig+E16nR6UGL/38C0SgPvyH/9orrWA8Ss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A6dsYAAADdAAAADwAAAAAAAAAAAAAAAACYAgAAZHJz&#10;L2Rvd25yZXYueG1sUEsFBgAAAAAEAAQA9QAAAIsDAAAAAA==&#10;" filled="f" stroked="f">
                    <o:lock v:ext="edit" aspectratio="t"/>
                    <v:textbox inset="0,0,0,0">
                      <w:txbxContent>
                        <w:p w:rsidR="005D064B" w:rsidRPr="00800564" w:rsidRDefault="005D064B" w:rsidP="00745E9D">
                          <w:pPr>
                            <w:ind w:firstLine="0"/>
                            <w:jc w:val="left"/>
                            <w:rPr>
                              <w:lang w:val="uk-UA"/>
                            </w:rPr>
                          </w:pPr>
                          <w:r>
                            <w:rPr>
                              <w:lang w:val="uk-UA"/>
                            </w:rPr>
                            <w:t xml:space="preserve"> 12</w:t>
                          </w:r>
                        </w:p>
                      </w:txbxContent>
                    </v:textbox>
                  </v:shape>
                  <v:line id="Line 941" o:spid="_x0000_s1136" style="position:absolute;rotation:90;visibility:visible;mso-wrap-style:square" from="3865,8416" to="4043,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7qMYAAADdAAAADwAAAGRycy9kb3ducmV2LnhtbESPQWsCMRSE7wX/Q3iFXopmt+JSVqOI&#10;UBB6qNpS8PbYPDdLNy9LkurqrzeC4HGYmW+Y2aK3rTiSD41jBfkoA0FcOd1wreDn+2P4DiJEZI2t&#10;Y1JwpgCL+eBphqV2J97ScRdrkSAcSlRgYuxKKUNlyGIYuY44eQfnLcYkfS21x1OC21a+ZVkhLTac&#10;Fgx2tDJU/e3+rYKNDfmvv5jzuv5yvHxtJpf8c6/Uy3O/nIKI1MdH+N5eawWTcVHA7U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Ee6jGAAAA3QAAAA8AAAAAAAAA&#10;AAAAAAAAoQIAAGRycy9kb3ducmV2LnhtbFBLBQYAAAAABAAEAPkAAACUAwAAAAA=&#10;" strokeweight="1.25pt">
                    <v:stroke endarrow="classic"/>
                  </v:line>
                  <v:line id="Line 942" o:spid="_x0000_s1137" style="position:absolute;visibility:visible;mso-wrap-style:square" from="3049,8327" to="395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VasQAAADdAAAADwAAAGRycy9kb3ducmV2LnhtbESP0WrCQBRE3wv9h+UWfGs2KqYSXaWI&#10;QkGQmvoB1+w1Cd29G7KrSf/eFYQ+DjNzhlmuB2vEjTrfOFYwTlIQxKXTDVcKTj+79zkIH5A1Gsek&#10;4I88rFevL0vMtev5SLciVCJC2OeooA6hzaX0ZU0WfeJa4uhdXGcxRNlVUnfYR7g1cpKmmbTYcFyo&#10;saVNTeVvcbUK+u9iNxz2TtuT22SNycbn6dYoNXobPhcgAg3hP/xsf2kFs2n2AY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hVqxAAAAN0AAAAPAAAAAAAAAAAA&#10;AAAAAKECAABkcnMvZG93bnJldi54bWxQSwUGAAAAAAQABAD5AAAAkgMAAAAA&#10;" strokeweight="1.25pt"/>
                  <v:shape id="Text Box 944" o:spid="_x0000_s1138" type="#_x0000_t202" style="position:absolute;left:2761;top:832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V6MMA&#10;AADdAAAADwAAAGRycy9kb3ducmV2LnhtbERPz2vCMBS+D/wfwhN2m6nKilajiEwYDIa1Hjw+m2cb&#10;bF66JtPuv18OgseP7/dy3dtG3KjzxrGC8SgBQVw6bbhScCx2bzMQPiBrbByTgj/ysF4NXpaYaXfn&#10;nG6HUIkYwj5DBXUIbSalL2uy6EeuJY7cxXUWQ4RdJXWH9xhuGzlJklRaNBwbamxpW1N5PfxaBZsT&#10;5x/m5/u8zy+5KYp5wl/pVanXYb9ZgAjUh6f44f7UCt6naZwb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GV6MMAAADdAAAADwAAAAAAAAAAAAAAAACYAgAAZHJzL2Rv&#10;d25yZXYueG1sUEsFBgAAAAAEAAQA9QAAAIgDAAAAAA==&#10;" filled="f" stroked="f">
                    <o:lock v:ext="edit" aspectratio="t"/>
                    <v:textbox inset="0,0,0,0">
                      <w:txbxContent>
                        <w:p w:rsidR="005D064B" w:rsidRPr="00800564" w:rsidRDefault="005D064B" w:rsidP="00745E9D">
                          <w:pPr>
                            <w:ind w:firstLine="0"/>
                            <w:jc w:val="left"/>
                            <w:rPr>
                              <w:lang w:val="uk-UA"/>
                            </w:rPr>
                          </w:pPr>
                          <w:r>
                            <w:rPr>
                              <w:lang w:val="uk-UA"/>
                            </w:rPr>
                            <w:t xml:space="preserve"> 16</w:t>
                          </w:r>
                        </w:p>
                      </w:txbxContent>
                    </v:textbox>
                  </v:shape>
                  <v:rect id="Rectangle 945" o:spid="_x0000_s1139" style="position:absolute;left:2399;top:9775;width:905;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gqcUA&#10;AADdAAAADwAAAGRycy9kb3ducmV2LnhtbESPQWsCMRSE74L/IbyCN822orRbo6xFwZOgLVRvj81r&#10;srh5WTbRXf99UxB6HGbmG2ax6l0tbtSGyrOC50kGgrj0umKj4OtzO34FESKyxtozKbhTgNVyOFhg&#10;rn3HB7odoxEJwiFHBTbGJpcylJYcholviJP341uHMcnWSN1il+Culi9ZNpcOK04LFhv6sFRejlen&#10;YNOc98XMBFl8R3u6+HW3tXuj1OipL95BROrjf/jR3mkFs+n8D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CCpxQAAAN0AAAAPAAAAAAAAAAAAAAAAAJgCAABkcnMv&#10;ZG93bnJldi54bWxQSwUGAAAAAAQABAD1AAAAigMAAAAA&#10;" filled="f">
                    <o:lock v:ext="edit" aspectratio="t"/>
                  </v:rect>
                  <v:shape id="Freeform 946" o:spid="_x0000_s1140" style="position:absolute;left:2658;top:11368;width:387;height:398;visibility:visible;mso-wrap-style:square;v-text-anchor:top" coordsize="36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W7MQA&#10;AADdAAAADwAAAGRycy9kb3ducmV2LnhtbERPy2rCQBTdC/7DcIXu6qRWq6SZiC0KFYT66MLlJXOb&#10;SZu5EzKjRr++syi4PJx3Nu9sLc7U+sqxgqdhAoK4cLriUsHXYfU4A+EDssbaMSm4kod53u9lmGp3&#10;4R2d96EUMYR9igpMCE0qpS8MWfRD1xBH7tu1FkOEbSl1i5cYbms5SpIXabHi2GCwoXdDxe/+ZBVs&#10;33i9piXdjhuz/Syxao4/44lSD4Nu8QoiUBfu4n/3h1YweZ7G/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1uzEAAAA3QAAAA8AAAAAAAAAAAAAAAAAmAIAAGRycy9k&#10;b3ducmV2LnhtbFBLBQYAAAAABAAEAPUAAACJAwAAAAA=&#10;" path="m,l362,r,543l181,724,,543,,xe">
                    <v:path arrowok="t" o:connecttype="custom" o:connectlocs="0,0;414,0;414,164;207,219;0,164;0,0" o:connectangles="0,0,0,0,0,0"/>
                    <o:lock v:ext="edit" aspectratio="t"/>
                  </v:shape>
                  <v:line id="Line 947" o:spid="_x0000_s1141" style="position:absolute;visibility:visible;mso-wrap-style:square" from="2399,10837" to="2658,1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RCi8gAAADdAAAADwAAAGRycy9kb3ducmV2LnhtbESPT2vCQBTE74V+h+UVeqsbK00luopY&#10;CtpD8R/o8Zl9TVKzb8PuNkm/vSsUehxm5jfMdN6bWrTkfGVZwXCQgCDOra64UHDYvz+NQfiArLG2&#10;TAp+ycN8dn83xUzbjrfU7kIhIoR9hgrKEJpMSp+XZNAPbEMcvS/rDIYoXSG1wy7CTS2fkySVBiuO&#10;CyU2tCwpv+x+jILP0SZtF+uPVX9cp+f8bXs+fXdOqceHfjEBEagP/+G/9koreBm9D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RCi8gAAADdAAAADwAAAAAA&#10;AAAAAAAAAAChAgAAZHJzL2Rvd25yZXYueG1sUEsFBgAAAAAEAAQA+QAAAJYDAAAAAA==&#10;"/>
                  <v:line id="Line 948" o:spid="_x0000_s1142" style="position:absolute;flip:x;visibility:visible;mso-wrap-style:square" from="3045,10837" to="3304,1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sA8gAAADdAAAADwAAAGRycy9kb3ducmV2LnhtbESPT2sCMRTE7wW/Q3iFXopmtX+0W6OI&#10;UPDgpbas9Pa6ed0su3nZJlHXb2+EQo/DzPyGmS9724oj+VA7VjAeZSCIS6drrhR8frwNZyBCRNbY&#10;OiYFZwqwXAxu5phrd+J3Ou5iJRKEQ44KTIxdLmUoDVkMI9cRJ+/HeYsxSV9J7fGU4LaVkyx7lhZr&#10;TgsGO1obKpvdwSqQs+39r199PzZFs9+/mKIsuq+tUne3/eoVRKQ+/of/2hut4OlhOoHrm/QE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2sA8gAAADdAAAADwAAAAAA&#10;AAAAAAAAAAChAgAAZHJzL2Rvd25yZXYueG1sUEsFBgAAAAAEAAQA+QAAAJYDAAAAAA==&#10;"/>
                  <v:line id="Line 950" o:spid="_x0000_s1143" style="position:absolute;visibility:visible;mso-wrap-style:square" from="3485,9413" to="3485,10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p5Z8gAAADdAAAADwAAAGRycy9kb3ducmV2LnhtbESPQUvDQBSE70L/w/IKvdlNDUZJuy1F&#10;KbQexFahPb5mX5PU7Nuwuybx37uC4HGYmW+YxWowjejI+dqygtk0AUFcWF1zqeDjfXP7CMIHZI2N&#10;ZVLwTR5Wy9HNAnNte95TdwiliBD2OSqoQmhzKX1RkUE/tS1x9C7WGQxRulJqh32Em0beJUkmDdYc&#10;Fyps6ami4vPwZRS8pm9Zt969bIfjLjsXz/vz6do7pSbjYT0HEWgI/+G/9lYruE8fUv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p5Z8gAAADdAAAADwAAAAAA&#10;AAAAAAAAAAChAgAAZHJzL2Rvd25yZXYueG1sUEsFBgAAAAAEAAQA+QAAAJYDAAAAAA==&#10;"/>
                  <v:line id="Line 951" o:spid="_x0000_s1144" style="position:absolute;flip:x;visibility:visible;mso-wrap-style:square" from="3304,10499" to="3485,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iR7MgAAADdAAAADwAAAGRycy9kb3ducmV2LnhtbESPQWsCMRSE7wX/Q3iFXopmtVbt1ihS&#10;KPTgpVZWvD03r5tlNy9rkur23zeFQo/DzHzDLNe9bcWFfKgdKxiPMhDEpdM1Vwr2H6/DBYgQkTW2&#10;jknBNwVYrwY3S8y1u/I7XXaxEgnCIUcFJsYulzKUhiyGkeuIk/fpvMWYpK+k9nhNcNvKSZbNpMWa&#10;04LBjl4Mlc3uyyqQi+392W9O06ZoDocnU5RFd9wqdXfbb55BROrjf/iv/aYVPD7Mp/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iR7MgAAADdAAAADwAAAAAA&#10;AAAAAAAAAAChAgAAZHJzL2Rvd25yZXYueG1sUEsFBgAAAAAEAAQA+QAAAJYDAAAAAA==&#10;"/>
                  <v:line id="Line 952" o:spid="_x0000_s1145" style="position:absolute;visibility:visible;mso-wrap-style:square" from="2218,9413" to="2218,10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9EiMgAAADdAAAADwAAAGRycy9kb3ducmV2LnhtbESPQWvCQBSE7wX/w/KE3urGirGkriIt&#10;Be2hqBXs8Zl9JtHs27C7TdJ/3y0UPA4z8w0zX/amFi05X1lWMB4lIIhzqysuFBw+3x6eQPiArLG2&#10;TAp+yMNyMbibY6Ztxztq96EQEcI+QwVlCE0mpc9LMuhHtiGO3tk6gyFKV0jtsItwU8vHJEmlwYrj&#10;QokNvZSUX/ffRsHHZJu2q837uj9u0lP+ujt9XTqn1P2wXz2DCNSHW/i/vdYKpp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59EiMgAAADdAAAADwAAAAAA&#10;AAAAAAAAAAChAgAAZHJzL2Rvd25yZXYueG1sUEsFBgAAAAAEAAQA+QAAAJYDAAAAAA==&#10;"/>
                  <v:line id="Line 953" o:spid="_x0000_s1146" style="position:absolute;visibility:visible;mso-wrap-style:square" from="2218,10499" to="2399,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3a/8gAAADdAAAADwAAAGRycy9kb3ducmV2LnhtbESPQWvCQBSE7wX/w/IKvdVNK6YluopY&#10;CtpDUVtoj8/sM4lm34bdNUn/vSsUPA4z8w0znfemFi05X1lW8DRMQBDnVldcKPj+en98BeEDssba&#10;Min4Iw/z2eBuipm2HW+p3YVCRAj7DBWUITSZlD4vyaAf2oY4egfrDIYoXSG1wy7CTS2fkySVBiuO&#10;CyU2tCwpP+3ORsHnaJO2i/XHqv9Zp/v8bbv/PXZOqYf7fjEBEagPt/B/e6UVjEc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3a/8gAAADdAAAADwAAAAAA&#10;AAAAAAAAAAChAgAAZHJzL2Rvd25yZXYueG1sUEsFBgAAAAAEAAQA+QAAAJYDAAAAAA==&#10;"/>
                  <v:rect id="Rectangle 954" o:spid="_x0000_s1147" style="position:absolute;left:2761;top:9594;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HncUA&#10;AADdAAAADwAAAGRycy9kb3ducmV2LnhtbESPQWsCMRSE74L/ITyhN822YpWtUbai0JNQLdTeHpvX&#10;ZHHzsmyiu/33jSB4HGbmG2a57l0trtSGyrOC50kGgrj0umKj4Ou4Gy9AhIissfZMCv4owHo1HCwx&#10;177jT7oeohEJwiFHBTbGJpcylJYcholviJP361uHMcnWSN1il+Culi9Z9iodVpwWLDa0sVSeDxen&#10;YNv87IuZCbL4jvZ09u/dzu6NUk+jvngDEamPj/C9/aEVzKbzO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oedxQAAAN0AAAAPAAAAAAAAAAAAAAAAAJgCAABkcnMv&#10;ZG93bnJldi54bWxQSwUGAAAAAAQABAD1AAAAigMAAAAA&#10;" filled="f">
                    <o:lock v:ext="edit" aspectratio="t"/>
                  </v:rect>
                  <v:line id="Line 955" o:spid="_x0000_s1148" style="position:absolute;visibility:visible;mso-wrap-style:square" from="2850,9413" to="285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7rFsUAAADdAAAADwAAAGRycy9kb3ducmV2LnhtbERPz2vCMBS+C/4P4Qm7aTpl3eiMIo6B&#10;7iDqBtvx2by11ealJFlb/3tzEHb8+H7Pl72pRUvOV5YVPE4SEMS51RUXCr4+38cvIHxA1lhbJgVX&#10;8rBcDAdzzLTt+EDtMRQihrDPUEEZQpNJ6fOSDPqJbYgj92udwRChK6R22MVwU8tpkqTSYMWxocSG&#10;1iXll+OfUbCb7dN2tf3Y9N/b9JS/HU4/584p9TDqV68gAvXhX3x3b7SCp9l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7rFsUAAADdAAAADwAAAAAAAAAA&#10;AAAAAAChAgAAZHJzL2Rvd25yZXYueG1sUEsFBgAAAAAEAAQA+QAAAJMDAAAAAA==&#10;"/>
                  <v:rect id="Rectangle 956" o:spid="_x0000_s1149" style="position:absolute;left:2040;top:9291;width:1629;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2dMUA&#10;AADdAAAADwAAAGRycy9kb3ducmV2LnhtbESPQWsCMRSE7wX/Q3iCt5qtxVa3RlmLQk9CVdDeHpvX&#10;ZHHzsmyiu/77plDocZiZb5jFqne1uFEbKs8KnsYZCOLS64qNguNh+zgDESKyxtozKbhTgNVy8LDA&#10;XPuOP+m2j0YkCIccFdgYm1zKUFpyGMa+IU7et28dxiRbI3WLXYK7Wk6y7EU6rDgtWGzo3VJ52V+d&#10;gk3ztSumJsjiFO354tfd1u6MUqNhX7yBiNTH//Bf+0MrmD6/zu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bZ0xQAAAN0AAAAPAAAAAAAAAAAAAAAAAJgCAABkcnMv&#10;ZG93bnJldi54bWxQSwUGAAAAAAQABAD1AAAAigMAAAAA&#10;" filled="f">
                    <o:lock v:ext="edit" aspectratio="t"/>
                  </v:rect>
                  <v:line id="Line 957" o:spid="_x0000_s1150" style="position:absolute;visibility:visible;mso-wrap-style:square" from="2037,9232" to="2037,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2XN8UAAADdAAAADwAAAGRycy9kb3ducmV2LnhtbERPy2rCQBTdC/7DcAvudFKlQVJHkRZB&#10;uyg+Cu3ymrlNUjN3wsyYpH/vLASXh/NerHpTi5acrywreJ4kIIhzqysuFHydNuM5CB+QNdaWScE/&#10;eVgth4MFZtp2fKD2GAoRQ9hnqKAMocmk9HlJBv3ENsSR+7XOYIjQFVI77GK4qeU0SVJpsOLYUGJD&#10;byXll+PVKPic7dN2vfvY9t+79Jy/H84/f51TavTUr19BBOrDQ3x3b7WCl9k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2XN8UAAADdAAAADwAAAAAAAAAA&#10;AAAAAAChAgAAZHJzL2Rvd25yZXYueG1sUEsFBgAAAAAEAAQA+QAAAJMDAAAAAA==&#10;"/>
                  <v:line id="Line 958" o:spid="_x0000_s1151" style="position:absolute;visibility:visible;mso-wrap-style:square" from="3666,9232" to="3666,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EyrMcAAADdAAAADwAAAGRycy9kb3ducmV2LnhtbESPQWvCQBSE70L/w/IKvenGikGiq0hL&#10;QXsoagU9PrOvSdrs27C7TeK/dwtCj8PMfMMsVr2pRUvOV5YVjEcJCOLc6ooLBcfPt+EMhA/IGmvL&#10;pOBKHlbLh8ECM2073lN7CIWIEPYZKihDaDIpfV6SQT+yDXH0vqwzGKJ0hdQOuwg3tXxOklQarDgu&#10;lNjQS0n5z+HXKPiY7NJ2vX3f9Kdteslf95fzd+eUenrs13MQgfrwH763N1rBdDIbw9+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cTKsxwAAAN0AAAAPAAAAAAAA&#10;AAAAAAAAAKECAABkcnMvZG93bnJldi54bWxQSwUGAAAAAAQABAD5AAAAlQMAAAAA&#10;"/>
                  <v:line id="Line 959" o:spid="_x0000_s1152" style="position:absolute;rotation:180;visibility:visible;mso-wrap-style:square" from="2841,11750" to="2841,1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4eE8QAAADdAAAADwAAAGRycy9kb3ducmV2LnhtbESPQWvCQBSE7wX/w/IEL0U3Wio2dRUp&#10;tbRHo5feHruvSTDvbciuGv+9WxA8DjPzDbNc99yoM3Wh9mJgOslAkVjvaikNHPbb8QJUiCgOGy9k&#10;4EoB1qvB0xJz5y+yo3MRS5UgEnI0UMXY5loHWxFjmPiWJHl/vmOMSXaldh1eEpwbPcuyuWasJS1U&#10;2NJHRfZYnNjAiem3+Aqb+off7O7AkbJP+2zMaNhv3kFF6uMjfG9/OwOvL4sZ/L9JT0C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3h4TxAAAAN0AAAAPAAAAAAAAAAAA&#10;AAAAAKECAABkcnMvZG93bnJldi54bWxQSwUGAAAAAAQABAD5AAAAkgMAAAAA&#10;" strokeweight="1.25pt"/>
                  <v:line id="Line 960" o:spid="_x0000_s1153" style="position:absolute;rotation:180;visibility:visible;mso-wrap-style:square" from="2841,12110" to="2841,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K7iMQAAADdAAAADwAAAGRycy9kb3ducmV2LnhtbESPQWvCQBSE7wX/w/IEL0U3KhWbuoqU&#10;Vtqj0Utvj93XJJj3NmRXTf+9WxA8DjPzDbPa9NyoC3Wh9mJgOslAkVjvaikNHA+f4yWoEFEcNl7I&#10;wB8F2KwHTyvMnb/Kni5FLFWCSMjRQBVjm2sdbEWMYeJbkuT9+o4xJtmV2nV4TXBu9CzLFpqxlrRQ&#10;YUvvFdlTcWYDZ6afYhe29Te/2v2RI2Uf9tmY0bDfvoGK1MdH+N7+cgZe5ss5/L9JT0C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ruIxAAAAN0AAAAPAAAAAAAAAAAA&#10;AAAAAKECAABkcnMvZG93bnJldi54bWxQSwUGAAAAAAQABAD5AAAAkgMAAAAA&#10;" strokeweight="1.25pt"/>
                  <v:line id="Line 962" o:spid="_x0000_s1154" style="position:absolute;rotation:-90;visibility:visible;mso-wrap-style:square" from="2828,11840" to="2828,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XNsYAAADdAAAADwAAAGRycy9kb3ducmV2LnhtbESPQWvCQBSE74X+h+UVequbxmglugYR&#10;Cr0VUy+9PbKvSTT7Nt3dmuiv7wqCx2FmvmFWxWg6cSLnW8sKXicJCOLK6pZrBfuv95cFCB+QNXaW&#10;ScGZPBTrx4cV5toOvKNTGWoRIexzVNCE0OdS+qohg35ie+Lo/VhnMETpaqkdDhFuOpkmyVwabDku&#10;NNjTtqHqWP4ZBZfB1G+HIeva3s3T/XT8/fw+olLPT+NmCSLQGO7hW/tDK5hNFxlc38Qn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XFzbGAAAA3QAAAA8AAAAAAAAA&#10;AAAAAAAAoQIAAGRycy9kb3ducmV2LnhtbFBLBQYAAAAABAAEAPkAAACUAwAAAAA=&#10;" strokeweight="1.25pt"/>
                  <v:line id="Line 963" o:spid="_x0000_s1155" style="position:absolute;rotation:-90;visibility:visible;mso-wrap-style:square" from="2828,12020" to="2828,1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uyrcQAAADdAAAADwAAAGRycy9kb3ducmV2LnhtbESPT4vCMBTE78J+h/AWvGm6/qcaRYQF&#10;b6LrZW+P5tlWm5dukrXVT28EweMwM79hFqvWVOJKzpeWFXz1ExDEmdUl5wqOP9+9GQgfkDVWlknB&#10;jTyslh+dBabaNryn6yHkIkLYp6igCKFOpfRZQQZ939bE0TtZZzBE6XKpHTYRbio5SJKJNFhyXCiw&#10;pk1B2eXwbxTcG5NPz82oKms3GRyH7d/u94JKdT/b9RxEoDa8w6/2VisYD2djeL6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7KtxAAAAN0AAAAPAAAAAAAAAAAA&#10;AAAAAKECAABkcnMvZG93bnJldi54bWxQSwUGAAAAAAQABAD5AAAAkgMAAAAA&#10;" strokeweight="1.25pt"/>
                  <v:line id="Line 964" o:spid="_x0000_s1156" style="position:absolute;rotation:-90;flip:y;visibility:visible;mso-wrap-style:square" from="2738,11930" to="2918,1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Xb8YAAADdAAAADwAAAGRycy9kb3ducmV2LnhtbESPS4vCQBCE7wv+h6EFb+tkfYSQdRTx&#10;sYh48XHZW5Npk6yZnpCZ1fjvHUHwWFTVV9Rk1ppKXKlxpWUFX/0IBHFmdcm5gtNx/ZmAcB5ZY2WZ&#10;FNzJwWza+Zhgqu2N93Q9+FwECLsUFRTe16mULivIoOvbmjh4Z9sY9EE2udQN3gLcVHIQRbE0WHJY&#10;KLCmRUHZ5fBvFCSbX4fb88isxqbdDS/rP7f7WSrV67bzbxCeWv8Ov9obrWA8TGJ4vglPQE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IV2/GAAAA3QAAAA8AAAAAAAAA&#10;AAAAAAAAoQIAAGRycy9kb3ducmV2LnhtbFBLBQYAAAAABAAEAPkAAACUAwAAAAA=&#10;" strokeweight="1.25pt"/>
                  <v:line id="Line 965" o:spid="_x0000_s1157" style="position:absolute;rotation:-90;visibility:visible;mso-wrap-style:square" from="2738,11930" to="2918,1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WJQcUAAADdAAAADwAAAGRycy9kb3ducmV2LnhtbESPT4vCMBTE7wt+h/AEb2vqn1WpRhFB&#10;8LasevH2aJ5ttXmpSbR1P71ZWPA4zMxvmMWqNZV4kPOlZQWDfgKCOLO65FzB8bD9nIHwAVljZZkU&#10;PMnDatn5WGCqbcM/9NiHXEQI+xQVFCHUqZQ+K8ig79uaOHpn6wyGKF0utcMmwk0lh0kykQZLjgsF&#10;1rQpKLvu70bBb2Py6aUZV2XtJsPjqL19n66oVK/brucgArXhHf5v77SCr9FsCn9v4hO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WJQcUAAADdAAAADwAAAAAAAAAA&#10;AAAAAAChAgAAZHJzL2Rvd25yZXYueG1sUEsFBgAAAAAEAAQA+QAAAJMDAAAAAA==&#10;" strokeweight="1.25pt"/>
                  <v:shape id="Text Box 966" o:spid="_x0000_s1158" type="#_x0000_t202" style="position:absolute;left:2761;top:1194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zEsMA&#10;AADdAAAADwAAAGRycy9kb3ducmV2LnhtbERPz2vCMBS+C/sfwht403QbStcZRYYDQRBrd9jxrXm2&#10;wealNlHrf28OgseP7/ds0dtGXKjzxrGCt3ECgrh02nCl4Lf4GaUgfEDW2DgmBTfysJi/DGaYaXfl&#10;nC77UIkYwj5DBXUIbSalL2uy6MeuJY7cwXUWQ4RdJXWH1xhuG/meJFNp0XBsqLGl75rK4/5sFSz/&#10;OF+Z0/Z/lx9yUxSfCW+mR6WGr/3yC0SgPjzFD/daK5h8pHFu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1zEsMAAADdAAAADwAAAAAAAAAAAAAAAACYAgAAZHJzL2Rv&#10;d25yZXYueG1sUEsFBgAAAAAEAAQA9QAAAIgDAAAAAA==&#10;" filled="f" stroked="f">
                    <o:lock v:ext="edit" aspectratio="t"/>
                    <v:textbox inset="0,0,0,0">
                      <w:txbxContent>
                        <w:p w:rsidR="005D064B" w:rsidRPr="00800564" w:rsidRDefault="005D064B" w:rsidP="001E5387">
                          <w:pPr>
                            <w:ind w:firstLine="0"/>
                            <w:jc w:val="right"/>
                            <w:rPr>
                              <w:lang w:val="uk-UA"/>
                            </w:rPr>
                          </w:pPr>
                          <w:r>
                            <w:rPr>
                              <w:lang w:val="uk-UA"/>
                            </w:rPr>
                            <w:t>24</w:t>
                          </w:r>
                        </w:p>
                      </w:txbxContent>
                    </v:textbox>
                  </v:shape>
                  <v:line id="Line 968" o:spid="_x0000_s1159" style="position:absolute;visibility:visible;mso-wrap-style:square" from="1856,9051" to="1856,1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CecUAAADdAAAADwAAAGRycy9kb3ducmV2LnhtbESP0WrCQBRE3wv9h+UW+lY3KoYYXaWI&#10;QkGQGv2Aa/aahO7eDdmtSf/eFYQ+DjNzhlmuB2vEjTrfOFYwHiUgiEunG64UnE+7jwyED8gajWNS&#10;8Ece1qvXlyXm2vV8pFsRKhEh7HNUUIfQ5lL6siaLfuRa4uhdXWcxRNlVUnfYR7g1cpIkqbTYcFyo&#10;saVNTeVP8WsV9N/FbjjsnbZnt0kbk44v061R6v1t+FyACDSE//Cz/aUVzKbZHB5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XCecUAAADdAAAADwAAAAAAAAAA&#10;AAAAAAChAgAAZHJzL2Rvd25yZXYueG1sUEsFBgAAAAAEAAQA+QAAAJMDAAAAAA==&#10;" strokeweight="1.25pt"/>
                  <v:line id="Line 969" o:spid="_x0000_s1160" style="position:absolute;visibility:visible;mso-wrap-style:square" from="1856,10861" to="2580,1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b9OcEAAADdAAAADwAAAGRycy9kb3ducmV2LnhtbERPzYrCMBC+L/gOYQRva6qyRatRRBSE&#10;hWWtPsDYjG0xmZQm2vr25rCwx4/vf7XprRFPan3tWMFknIAgLpyuuVRwOR8+5yB8QNZoHJOCF3nY&#10;rAcfK8y06/hEzzyUIoawz1BBFUKTSemLiiz6sWuII3dzrcUQYVtK3WIXw62R0yRJpcWaY0OFDe0q&#10;Ku75wyrofvND//PttL24XVqbdHKd7Y1So2G/XYII1Id/8Z/7qBV8zRZxf3wTn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hv05wQAAAN0AAAAPAAAAAAAAAAAAAAAA&#10;AKECAABkcnMvZG93bnJldi54bWxQSwUGAAAAAAQABAD5AAAAjwMAAAAA&#10;" strokeweight="1.25pt"/>
                  <v:line id="Line 970" o:spid="_x0000_s1161" style="position:absolute;visibility:visible;mso-wrap-style:square" from="4028,8870" to="4028,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YosQAAADdAAAADwAAAGRycy9kb3ducmV2LnhtbESP0WrCQBRE3wv+w3IF3+omlQaNriJS&#10;QSiUGv2Aa/aaBHfvhuxq4t93C4U+DjNzhlltBmvEgzrfOFaQThMQxKXTDVcKzqf96xyED8gajWNS&#10;8CQPm/XoZYW5dj0f6VGESkQI+xwV1CG0uZS+rMmin7qWOHpX11kMUXaV1B32EW6NfEuSTFpsOC7U&#10;2NKupvJW3K2C/rvYD1+fTtuz22WNydLL7MMoNRkP2yWIQEP4D/+1D1rB+2yRwu+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liixAAAAN0AAAAPAAAAAAAAAAAA&#10;AAAAAKECAABkcnMvZG93bnJldi54bWxQSwUGAAAAAAQABAD5AAAAkgMAAAAA&#10;" strokeweight="1.25pt"/>
                  <v:line id="Line 974" o:spid="_x0000_s1162" style="position:absolute;visibility:visible;mso-wrap-style:square" from="1856,9051" to="4028,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G1cUAAADdAAAADwAAAGRycy9kb3ducmV2LnhtbESP0WrCQBRE34X+w3ILvukmiqGmbqRI&#10;hUJBbPQDbrO3Seju3ZBdTfr3XUHwcZiZM8xmO1ojrtT71rGCdJ6AIK6cbrlWcD7tZy8gfEDWaByT&#10;gj/ysC2eJhvMtRv4i65lqEWEsM9RQRNCl0vpq4Ys+rnriKP343qLIcq+lrrHIcKtkYskyaTFluNC&#10;gx3tGqp+y4tVMBzL/Xj4dNqe3S5rTZZ+L9+NUtPn8e0VRKAxPML39odWsFquF3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jG1cUAAADdAAAADwAAAAAAAAAA&#10;AAAAAAChAgAAZHJzL2Rvd25yZXYueG1sUEsFBgAAAAAEAAQA+QAAAJMDAAAAAA==&#10;" strokeweight="1.25pt"/>
                  <v:line id="Line 975" o:spid="_x0000_s1163" style="position:absolute;visibility:visible;mso-wrap-style:square" from="1675,10137" to="2399,10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jTsUAAADdAAAADwAAAGRycy9kb3ducmV2LnhtbESP0WrCQBRE3wv+w3ILfasbGxpszEZE&#10;KhSEotEPuM1ek9DduyG7Nenfu4WCj8PMnGGK9WSNuNLgO8cKFvMEBHHtdMeNgvNp97wE4QOyRuOY&#10;FPySh3U5eygw127kI12r0IgIYZ+jgjaEPpfS1y1Z9HPXE0fv4gaLIcqhkXrAMcKtkS9JkkmLHceF&#10;FnvatlR/Vz9WwXiodtPn3ml7dtusM9niK303Sj09TpsViEBTuIf/2x9awWv6lsLfm/g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RjTsUAAADdAAAADwAAAAAAAAAA&#10;AAAAAAChAgAAZHJzL2Rvd25yZXYueG1sUEsFBgAAAAAEAAQA+QAAAJMDAAAAAA==&#10;" strokeweight="1.25pt"/>
                  <v:line id="Line 976" o:spid="_x0000_s1164" style="position:absolute;flip:y;visibility:visible;mso-wrap-style:square" from="1134,10680" to="1675,10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CRscAAADdAAAADwAAAGRycy9kb3ducmV2LnhtbESPQWvCQBSE70L/w/IKvZmNtraauoot&#10;FAq1h1rBHl+zzySYfRuyryb++64geBxm5htmvuxdrY7UhsqzgVGSgiLOva24MLD9fhtOQQVBtlh7&#10;JgMnCrBc3AzmmFnf8RcdN1KoCOGQoYFSpMm0DnlJDkPiG+Lo7X3rUKJsC21b7CLc1Xqcpo/aYcVx&#10;ocSGXkvKD5s/ZyDYE//uputd97L9OUj19Cn9x8yYu9t+9QxKqJdr+NJ+twYm97MHOL+JT0A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AJGxwAAAN0AAAAPAAAAAAAA&#10;AAAAAAAAAKECAABkcnMvZG93bnJldi54bWxQSwUGAAAAAAQABAD5AAAAlQMAAAAA&#10;" strokeweight="1.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84" o:spid="_x0000_s1165" type="#_x0000_t5" style="position:absolute;left:1375;top:10635;width:181;height:10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ZyMUA&#10;AADdAAAADwAAAGRycy9kb3ducmV2LnhtbESPT2vCQBTE7wW/w/KE3uomSopNXUUKAaGn+u/8mn0m&#10;qdm3cXdr0m/vCkKPw8z8hlmsBtOKKznfWFaQThIQxKXVDVcK9rviZQ7CB2SNrWVS8EceVsvR0wJz&#10;bXv+ous2VCJC2OeooA6hy6X0ZU0G/cR2xNE7WWcwROkqqR32EW5aOU2SV2mw4bhQY0cfNZXn7a9R&#10;0KXfLpniT1+kl1PxecnMgedHpZ7Hw/odRKAh/Icf7Y1WkM3eMr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RnIxQAAAN0AAAAPAAAAAAAAAAAAAAAAAJgCAABkcnMv&#10;ZG93bnJldi54bWxQSwUGAAAAAAQABAD1AAAAigMAAAAA&#10;">
                    <o:lock v:ext="edit" aspectratio="t"/>
                  </v:shape>
                  <v:shape id="AutoShape 985" o:spid="_x0000_s1166" type="#_x0000_t5" style="position:absolute;left:1273;top:10635;width:181;height:1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ZNcYA&#10;AADdAAAADwAAAGRycy9kb3ducmV2LnhtbESPT2vCQBTE7wW/w/IEb3WjorbRVUSUij2UWv9cH9ln&#10;Esy+jdlV47d3C4LHYWZ+w4yntSnElSqXW1bQaUcgiBOrc04VbP+W7x8gnEfWWFgmBXdyMJ003sYY&#10;a3vjX7pufCoChF2MCjLvy1hKl2Rk0LVtSRy8o60M+iCrVOoKbwFuCtmNooE0mHNYyLCkeUbJaXMx&#10;CnC9s6ufbfpl7vK86J9mw+P+8K1Uq1nPRiA81f4VfrZXWkG/9zmA/zfh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MZNcYAAADdAAAADwAAAAAAAAAAAAAAAACYAgAAZHJz&#10;L2Rvd25yZXYueG1sUEsFBgAAAAAEAAQA9QAAAIsDAAAAAA==&#10;">
                    <o:lock v:ext="edit" aspectratio="t"/>
                  </v:shape>
                  <v:line id="Line 987" o:spid="_x0000_s1167" style="position:absolute;visibility:visible;mso-wrap-style:square" from="1675,10137" to="1675,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9lTcUAAADdAAAADwAAAGRycy9kb3ducmV2LnhtbESP0WrCQBRE3wv+w3KFvtWNSqPGbESk&#10;QqFQ2ugHXLPXJLh7N2S3Jv37bqHQx2FmzjD5brRG3Kn3rWMF81kCgrhyuuVawfl0fFqD8AFZo3FM&#10;Cr7Jw66YPOSYaTfwJ93LUIsIYZ+hgiaELpPSVw1Z9DPXEUfv6nqLIcq+lrrHIcKtkYskSaXFluNC&#10;gx0dGqpu5ZdVMHyUx/H9zWl7doe0Nen8snwxSj1Ox/0WRKAx/If/2q9awfNys4L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9lTcUAAADdAAAADwAAAAAAAAAA&#10;AAAAAAChAgAAZHJzL2Rvd25yZXYueG1sUEsFBgAAAAAEAAQA+QAAAJMDAAAAAA==&#10;" strokeweight="1.25pt"/>
                  <v:line id="Line 988" o:spid="_x0000_s1168" style="position:absolute;rotation:-90;visibility:visible;mso-wrap-style:square" from="1947,11132" to="1947,1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L7sIAAADdAAAADwAAAGRycy9kb3ducmV2LnhtbERPy4rCMBTdC/5DuII7TdUZH9UoIgiz&#10;G0bduLs017ba3NQk2jpfP1kMuDyc92rTmko8yfnSsoLRMAFBnFldcq7gdNwP5iB8QNZYWSYFL/Kw&#10;WXc7K0y1bfiHnoeQixjCPkUFRQh1KqXPCjLoh7YmjtzFOoMhQpdL7bCJ4aaS4ySZSoMlx4YCa9oV&#10;lN0OD6PgtzH57Np8VGXtpuPTpL1/n2+oVL/XbpcgArXhLf53f2kFn5NFnBvfxCc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OL7sIAAADdAAAADwAAAAAAAAAAAAAA&#10;AAChAgAAZHJzL2Rvd25yZXYueG1sUEsFBgAAAAAEAAQA+QAAAJADAAAAAA==&#10;" strokeweight="1.25pt"/>
                  <v:line id="Line 989" o:spid="_x0000_s1169" style="position:absolute;flip:y;visibility:visible;mso-wrap-style:square" from="1675,10861" to="1675,1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LqL8QAAADdAAAADwAAAGRycy9kb3ducmV2LnhtbESPQWsCMRSE7wX/Q3iF3jRbW6VujSJK&#10;QRAKrr14e2yem6WblzWJmv77Rij0OMx8M8x8mWwnruRD61jB86gAQVw73XKj4OvwMXwDESKyxs4x&#10;KfihAMvF4GGOpXY33tO1io3IJRxKVGBi7EspQ23IYhi5njh7J+ctxix9I7XHWy63nRwXxVRabDkv&#10;GOxpbaj+ri5WwWSjET+r47qS3etZp12irTdKPT2m1TuISCn+h//orc7cy2wG9zf5Cc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uovxAAAAN0AAAAPAAAAAAAAAAAA&#10;AAAAAKECAABkcnMvZG93bnJldi54bWxQSwUGAAAAAAQABAD5AAAAkgMAAAAA&#10;" strokeweight="1.25pt">
                    <v:stroke endarrow="classic"/>
                  </v:line>
                  <v:shape id="AutoShape 991" o:spid="_x0000_s1170" type="#_x0000_t5" style="position:absolute;left:1586;top:10420;width:181;height:102;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GmsQA&#10;AADdAAAADwAAAGRycy9kb3ducmV2LnhtbERPTWvCQBC9F/oflin0ppuKSonZhFQQC0K1Nr0P2TFJ&#10;m50N2dVEf333IPT4eN9JNppWXKh3jWUFL9MIBHFpdcOVguJrM3kF4TyyxtYyKbiSgyx9fEgw1nbg&#10;T7ocfSVCCLsYFdTed7GUrqzJoJvajjhwJ9sb9AH2ldQ9DiHctHIWRUtpsOHQUGNH65rK3+PZKJjd&#10;Pr6Lvdld93nxZn6Wh2F33lZKPT+N+QqEp9H/i+/ud61gMY/C/vAmP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rBprEAAAA3QAAAA8AAAAAAAAAAAAAAAAAmAIAAGRycy9k&#10;b3ducmV2LnhtbFBLBQYAAAAABAAEAPUAAACJAwAAAAA=&#10;">
                    <o:lock v:ext="edit" aspectratio="t"/>
                  </v:shape>
                  <v:shape id="AutoShape 992" o:spid="_x0000_s1171" type="#_x0000_t5" style="position:absolute;left:1586;top:10318;width:181;height:1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7FMcA&#10;AADdAAAADwAAAGRycy9kb3ducmV2LnhtbESPW2sCMRSE34X+h3AKfdNE0SJboxRB6wUKXpD6dtic&#10;7i5uTpZNXNd/b4RCH4eZ+YaZzFpbioZqXzjW0O8pEMSpMwVnGo6HRXcMwgdkg6Vj0nAnD7PpS2eC&#10;iXE33lGzD5mIEPYJashDqBIpfZqTRd9zFXH0fl1tMURZZ9LUeItwW8qBUu/SYsFxIceK5jmll/3V&#10;avg5rb+G8lyN1Xe7dZfN4Xxqlmut317bzw8QgdrwH/5rr4yG0VD14fkmP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F+xTHAAAA3QAAAA8AAAAAAAAAAAAAAAAAmAIAAGRy&#10;cy9kb3ducmV2LnhtbFBLBQYAAAAABAAEAPUAAACMAwAAAAA=&#10;">
                    <o:lock v:ext="edit" aspectratio="t"/>
                  </v:shape>
                  <v:shape id="Text Box 993" o:spid="_x0000_s1172" type="#_x0000_t202" style="position:absolute;left:2580;top:995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Kx8YA&#10;AADdAAAADwAAAGRycy9kb3ducmV2LnhtbESPQWsCMRSE70L/Q3iF3jSptGK3RhFREArSdXvo8XXz&#10;3A1uXtZN1O2/b4SCx2FmvmFmi9414kJdsJ41PI8UCOLSG8uVhq9iM5yCCBHZYOOZNPxSgMX8YTDD&#10;zPgr53TZx0okCIcMNdQxtpmUoazJYRj5ljh5B985jEl2lTQdXhPcNXKs1EQ6tJwWamxpVVN53J+d&#10;huU352t72v185ofcFsWb4o/JUeunx375DiJSH+/h//bWaHh9UWO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yKx8YAAADdAAAADwAAAAAAAAAAAAAAAACYAgAAZHJz&#10;L2Rvd25yZXYueG1sUEsFBgAAAAAEAAQA9QAAAIsDAAAAAA==&#10;" filled="f" stroked="f">
                    <o:lock v:ext="edit" aspectratio="t"/>
                    <v:textbox inset="0,0,0,0">
                      <w:txbxContent>
                        <w:p w:rsidR="005D064B" w:rsidRPr="00800564" w:rsidRDefault="005D064B" w:rsidP="001B4A0B">
                          <w:pPr>
                            <w:ind w:firstLine="0"/>
                            <w:jc w:val="center"/>
                            <w:rPr>
                              <w:lang w:val="uk-UA"/>
                            </w:rPr>
                          </w:pPr>
                          <w:r>
                            <w:rPr>
                              <w:lang w:val="uk-UA"/>
                            </w:rPr>
                            <w:t>10</w:t>
                          </w:r>
                        </w:p>
                      </w:txbxContent>
                    </v:textbox>
                  </v:shape>
                </v:group>
                <v:group id="Group 2625" o:spid="_x0000_s1173" style="position:absolute;left:1858;top:1134;width:8280;height:5040" coordorigin="1677,1496" coordsize="8280,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Inh8YAAADdAAAADwAAAGRycy9kb3ducmV2LnhtbESPT4vCMBTE78J+h/CE&#10;vWna9Q9LNYqIu+xBBHVBvD2aZ1tsXkoT2/rtjSB4HGbmN8x82ZlSNFS7wrKCeBiBIE6tLjhT8H/8&#10;GXyDcB5ZY2mZFNzJwXLx0Ztjom3Le2oOPhMBwi5BBbn3VSKlS3My6Ia2Ig7exdYGfZB1JnWNbYCb&#10;Un5F0VQaLDgs5FjROqf0ergZBb8ttqtRvGm218v6fj5OdqdtTEp99rvVDISnzr/Dr/afVjAZR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oieHxgAAAN0A&#10;AAAPAAAAAAAAAAAAAAAAAKoCAABkcnMvZG93bnJldi54bWxQSwUGAAAAAAQABAD6AAAAnQMAAAAA&#10;">
                  <o:lock v:ext="edit" aspectratio="t"/>
                  <v:line id="Line 576" o:spid="_x0000_s1174" style="position:absolute;visibility:visible;mso-wrap-style:square" from="8697,2936" to="8697,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9fC8gAAADdAAAADwAAAGRycy9kb3ducmV2LnhtbESPQWvCQBSE74X+h+UVvNVNWxskuoq0&#10;FLSHolbQ4zP7TNJm34bdNUn/vSsIPQ4z8w0znfemFi05X1lW8DRMQBDnVldcKNh9fzyOQfiArLG2&#10;TAr+yMN8dn83xUzbjjfUbkMhIoR9hgrKEJpMSp+XZNAPbUMcvZN1BkOUrpDaYRfhppbPSZJKgxXH&#10;hRIbeisp/92ejYKvl3XaLlafy36/So/5++Z4+OmcUoOHfjEBEagP/+Fbe6kVvI6S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9fC8gAAADdAAAADwAAAAAA&#10;AAAAAAAAAAChAgAAZHJzL2Rvd25yZXYueG1sUEsFBgAAAAAEAAQA+QAAAJYDAAAAAA==&#10;"/>
                  <v:line id="Line 577" o:spid="_x0000_s1175" style="position:absolute;visibility:visible;mso-wrap-style:square" from="9237,2936" to="9237,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P6kMgAAADdAAAADwAAAGRycy9kb3ducmV2LnhtbESPT2vCQBTE74V+h+UVvNVN/xgkuoq0&#10;FLQHUSvo8Zl9Jmmzb8PumqTf3i0IPQ4z8xtmOu9NLVpyvrKs4GmYgCDOra64ULD/+ngcg/ABWWNt&#10;mRT8kof57P5uipm2HW+p3YVCRAj7DBWUITSZlD4vyaAf2oY4emfrDIYoXSG1wy7CTS2fkySVBiuO&#10;CyU29FZS/rO7GAXrl03aLlafy/6wSk/5+/Z0/O6cUoOHfjEBEagP/+Fbe6kVjF6TEf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zP6kMgAAADdAAAADwAAAAAA&#10;AAAAAAAAAAChAgAAZHJzL2Rvd25yZXYueG1sUEsFBgAAAAAEAAQA+QAAAJYDAAAAAA==&#10;"/>
                  <v:shape id="Arc 578" o:spid="_x0000_s1176" style="position:absolute;left:8698;top:2705;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OoMcA&#10;AADdAAAADwAAAGRycy9kb3ducmV2LnhtbESPT2vCQBTE7wW/w/IEb3Xjn4hEVxFpoT1YqIni8ZF9&#10;JsHs25DdmvTbu0Khx2FmfsOst72pxZ1aV1lWMBlHIIhzqysuFGTp++sShPPIGmvLpOCXHGw3g5c1&#10;Jtp2/E33oy9EgLBLUEHpfZNI6fKSDLqxbYiDd7WtQR9kW0jdYhfgppbTKFpIgxWHhRIb2peU344/&#10;RsEs7uaXr+spPbydLzu2h880y2KlRsN+twLhqff/4b/2h1YQz6MFPN+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zqDHAAAA3QAAAA8AAAAAAAAAAAAAAAAAmAIAAGRy&#10;cy9kb3ducmV2LnhtbFBLBQYAAAAABAAEAPUAAACMAw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shape id="Arc 579" o:spid="_x0000_s1177" style="position:absolute;left:8697;top:3836;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IJ8YA&#10;AADdAAAADwAAAGRycy9kb3ducmV2LnhtbESPS2vDMBCE74H+B7GF3hK5TdsEJ0oogUB7y8Ml1420&#10;tU2slbEUP/rrq0Ahx2FmvmGW695WoqXGl44VPE8SEMTamZJzBdlxO56D8AHZYOWYFAzkYb16GC0x&#10;Na7jPbWHkIsIYZ+igiKEOpXS64Is+omriaP34xqLIcoml6bBLsJtJV+S5F1aLDkuFFjTpiB9OVyt&#10;At9lWn8Pu/NX+ztUuxlOL4FPSj099h8LEIH6cA//tz+NgrfXZAa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6IJ8YAAADdAAAADwAAAAAAAAAAAAAAAACYAgAAZHJz&#10;L2Rvd25yZXYueG1sUEsFBgAAAAAEAAQA9QAAAIsDA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rect id="Rectangle 580" o:spid="_x0000_s1178" alt="Широкий диагональный 2" style="position:absolute;left:8697;top:311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tcMIA&#10;AADdAAAADwAAAGRycy9kb3ducmV2LnhtbERPS0vDQBC+F/wPywje2o31QYndFisUPRWsQvU2ZCcP&#10;zM7GzNqk/75zKHj8+N7L9Rhac6RemsgObmcZGOIi+oYrB58f2+kCjCRkj21kcnAigfXqarLE3MeB&#10;3+m4T5XREJYcHdQpdbm1UtQUUGaxI1aujH3ApLCvrO9x0PDQ2nmWPdqADWtDjR291FT87P+Cg4dF&#10;uhu+5Vc2X+VBDtuS7a58de7menx+ApNoTP/ii/vNq+8+07n6Rp+AXZ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W1wwgAAAN0AAAAPAAAAAAAAAAAAAAAAAJgCAABkcnMvZG93&#10;bnJldi54bWxQSwUGAAAAAAQABAD1AAAAhwMAAAAA&#10;" fillcolor="black">
                    <v:fill r:id="rId50" o:title="" type="pattern"/>
                    <o:lock v:ext="edit" aspectratio="t"/>
                  </v:rect>
                  <v:line id="Line 581" o:spid="_x0000_s1179" style="position:absolute;visibility:visible;mso-wrap-style:square" from="7797,2939" to="7797,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7wlcgAAADdAAAADwAAAGRycy9kb3ducmV2LnhtbESPT0vDQBTE70K/w/IEb3bjv6Cx21Ja&#10;Co0HMVVoj6/ZZ5KafRt21yR++64geBxm5jfMbDGaVvTkfGNZwc00AUFcWt1wpeDjfXP9CMIHZI2t&#10;ZVLwQx4W88nFDDNtBy6o34VKRAj7DBXUIXSZlL6syaCf2o44ep/WGQxRukpqh0OEm1beJkkqDTYc&#10;F2rsaFVT+bX7Ngpe797Sfpm/bMd9nh7LdXE8nAan1NXluHwGEWgM/+G/9lYreLhPnuD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7wlcgAAADdAAAADwAAAAAA&#10;AAAAAAAAAAChAgAAZHJzL2Rvd25yZXYueG1sUEsFBgAAAAAEAAQA+QAAAJYDAAAAAA==&#10;"/>
                  <v:line id="Line 582" o:spid="_x0000_s1180" style="position:absolute;visibility:visible;mso-wrap-style:square" from="8337,2939" to="8337,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3P1cUAAADdAAAADwAAAGRycy9kb3ducmV2LnhtbERPy2rCQBTdF/oPwy10Vyf2ESR1FGkp&#10;qAvxBbq8Zm6TaOZOmJkm8e+dRcHl4bzH097UoiXnK8sKhoMEBHFudcWFgv3u52UEwgdkjbVlUnAl&#10;D9PJ48MYM2073lC7DYWIIewzVFCG0GRS+rwkg35gG+LI/VpnMEToCqkddjHc1PI1SVJpsOLYUGJD&#10;XyXll+2fUbB6W6ftbLGc94dFesq/N6fjuXNKPT/1s08QgfpwF/+751rBx/sw7o9v4hO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3P1cUAAADdAAAADwAAAAAAAAAA&#10;AAAAAAChAgAAZHJzL2Rvd25yZXYueG1sUEsFBgAAAAAEAAQA+QAAAJMDAAAAAA==&#10;"/>
                  <v:shape id="Arc 583" o:spid="_x0000_s1181" style="position:absolute;left:7798;top:2708;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ACccA&#10;AADdAAAADwAAAGRycy9kb3ducmV2LnhtbESPQWvCQBSE74X+h+UJvekm1hRJXUWKhfZgoUksHh/Z&#10;ZxLMvg3ZrYn/3i0IPQ4z8w2z2oymFRfqXWNZQTyLQBCXVjdcKSjy9+kShPPIGlvLpOBKDjbrx4cV&#10;ptoO/E2XzFciQNilqKD2vkuldGVNBt3MdsTBO9neoA+yr6TucQhw08p5FL1Igw2HhRo7equpPGe/&#10;RsFzMiyOX6dDvt/9HLds9595USRKPU3G7SsIT6P/D9/bH1pBsohj+HsTn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pwAnHAAAA3QAAAA8AAAAAAAAAAAAAAAAAmAIAAGRy&#10;cy9kb3ducmV2LnhtbFBLBQYAAAAABAAEAPUAAACMAw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shape id="Arc 584" o:spid="_x0000_s1182" style="position:absolute;left:7797;top:3839;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9YsUA&#10;AADdAAAADwAAAGRycy9kb3ducmV2LnhtbESPW2sCMRSE34X+h3AKfdOs2qqsRikFoX3ziq/H5HR3&#10;cXOybNK99Nc3QsHHYWa+YVabzpaiodoXjhWMRwkIYu1MwZmC03E7XIDwAdlg6ZgU9ORhs34arDA1&#10;ruU9NYeQiQhhn6KCPIQqldLrnCz6kauIo/ftaoshyjqTpsY2wm0pJ0kykxYLjgs5VvSRk74dfqwC&#10;3560Pve761fz25e7OU5vgS9KvTx370sQgbrwCP+3P42Ct9fxB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L1i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rect id="Rectangle 585" o:spid="_x0000_s1183" alt="Широкий диагональный 2" style="position:absolute;left:7797;top:311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p3MUA&#10;AADdAAAADwAAAGRycy9kb3ducmV2LnhtbESPzWoCQRCE7wHfYehAbnHWGIOsjmICkpwEjaDemp3e&#10;H7LTs9meuJu3dwTBY1H1VVHzZe9qdaZWKs8GRsMEFHHmbcWFgf33+nkKSgKyxdozGfgngeVi8DDH&#10;1PqOt3TehULFEpYUDZQhNKnWkpXkUIa+IY5e7luHIcq20LbFLpa7Wr8kyZt2WHFcKLGhj5Kyn92f&#10;MzCZhnF3kl95P+YHOaxz1pv805inx341AxWoD/fwjf6ykXsdjeH6Jj4B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GncxQAAAN0AAAAPAAAAAAAAAAAAAAAAAJgCAABkcnMv&#10;ZG93bnJldi54bWxQSwUGAAAAAAQABAD1AAAAigMAAAAA&#10;" fillcolor="black">
                    <v:fill r:id="rId50" o:title="" type="pattern"/>
                    <o:lock v:ext="edit" aspectratio="t"/>
                  </v:rect>
                  <v:line id="Line 586" o:spid="_x0000_s1184" style="position:absolute;visibility:visible;mso-wrap-style:square" from="6897,2939" to="6897,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J1sgAAADdAAAADwAAAGRycy9kb3ducmV2LnhtbESPS2vDMBCE74X+B7GF3ho5j5rgRAmh&#10;IZD0UPKC5LixtrZba2Uk1Xb/fVUo9DjMzDfMfNmbWrTkfGVZwXCQgCDOra64UHA+bZ6mIHxA1lhb&#10;JgXf5GG5uL+bY6Ztxwdqj6EQEcI+QwVlCE0mpc9LMugHtiGO3rt1BkOUrpDaYRfhppajJEmlwYrj&#10;QokNvZSUfx6/jIK38T5tV7vXbX/Zpbd8fbhdPzqn1ONDv5qBCNSH//Bfe6sVPE+G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bJ1sgAAADdAAAADwAAAAAA&#10;AAAAAAAAAAChAgAAZHJzL2Rvd25yZXYueG1sUEsFBgAAAAAEAAQA+QAAAJYDAAAAAA==&#10;"/>
                  <v:line id="Line 587" o:spid="_x0000_s1185" style="position:absolute;visibility:visible;mso-wrap-style:square" from="7437,2939" to="7437,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psTcgAAADdAAAADwAAAGRycy9kb3ducmV2LnhtbESPT2vCQBTE74V+h+UVeqsbtQaJriIV&#10;QXso/gM9PrOvSdrs27C7TdJv3y0Uehxm5jfMfNmbWrTkfGVZwXCQgCDOra64UHA+bZ6mIHxA1lhb&#10;JgXf5GG5uL+bY6Ztxwdqj6EQEcI+QwVlCE0mpc9LMugHtiGO3rt1BkOUrpDaYRfhppajJEmlwYrj&#10;QokNvZSUfx6/jIK38T5tV7vXbX/Zpbd8fbhdPzqn1ONDv5qBCNSH//Bfe6sVTJ6H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psTcgAAADdAAAADwAAAAAA&#10;AAAAAAAAAAChAgAAZHJzL2Rvd25yZXYueG1sUEsFBgAAAAAEAAQA+QAAAJYDAAAAAA==&#10;"/>
                  <v:shape id="Arc 588" o:spid="_x0000_s1186" style="position:absolute;left:6898;top:2708;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YfcYA&#10;AADdAAAADwAAAGRycy9kb3ducmV2LnhtbESPQWvCQBSE70L/w/IKvelGa6SkriLSgh4UatLi8ZF9&#10;JqHZtyG7mvjvXUHwOMzMN8x82ZtaXKh1lWUF41EEgji3uuJCQZZ+Dz9AOI+ssbZMCq7kYLl4Gcwx&#10;0bbjH7ocfCEChF2CCkrvm0RKl5dk0I1sQxy8k20N+iDbQuoWuwA3tZxE0UwarDgslNjQuqT8/3A2&#10;Ct7jbnrcn37T3dffccV2t02zLFbq7bVffYLw1Ptn+NHeaAXxdDyD+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BYfcYAAADdAAAADwAAAAAAAAAAAAAAAACYAgAAZHJz&#10;L2Rvd25yZXYueG1sUEsFBgAAAAAEAAQA9QAAAIsDA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shape id="Arc 589" o:spid="_x0000_s1187" style="position:absolute;left:6897;top:3839;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e+sUA&#10;AADdAAAADwAAAGRycy9kb3ducmV2LnhtbESPT2sCMRTE74LfITyhN81qbZWtUaRQqDe1ll6fyevu&#10;4uZl2aT7x09vhILHYWZ+w6w2nS1FQ7UvHCuYThIQxNqZgjMFp6+P8RKED8gGS8ekoCcPm/VwsMLU&#10;uJYP1BxDJiKEfYoK8hCqVEqvc7LoJ64ijt6vqy2GKOtMmhrbCLelnCXJq7RYcFzIsaL3nPTl+GcV&#10;+Pak9Xe/P++aa1/uF/h8Cfyj1NOo276BCNSFR/i//WkUvMynC7i/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x76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rect id="Rectangle 590" o:spid="_x0000_s1188" alt="Широкий диагональный 2" style="position:absolute;left:6897;top:311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7rcIA&#10;AADdAAAADwAAAGRycy9kb3ducmV2LnhtbERPS0vDQBC+C/0Pywje7KY+Skm7LVUoehJshdrbkJ08&#10;MDsbM2sT/71zEHr8+N6rzRhac6ZemsgOZtMMDHERfcOVg4/D7nYBRhKyxzYyOfglgc16crXC3MeB&#10;3+m8T5XREJYcHdQpdbm1UtQUUKaxI1aujH3ApLCvrO9x0PDQ2rssm9uADWtDjR0911R87X+Cg8dF&#10;uh9O8i1Pn+VRjruS7Vv54tzN9bhdgkk0pov43/3q1fcw07n6Rp+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PutwgAAAN0AAAAPAAAAAAAAAAAAAAAAAJgCAABkcnMvZG93&#10;bnJldi54bWxQSwUGAAAAAAQABAD1AAAAhwMAAAAA&#10;" fillcolor="black">
                    <v:fill r:id="rId50" o:title="" type="pattern"/>
                    <o:lock v:ext="edit" aspectratio="t"/>
                  </v:rect>
                  <v:shape id="Freeform 591" o:spid="_x0000_s1189" style="position:absolute;left:7184;top:1856;width:1;height:861;visibility:visible;mso-wrap-style:square;v-text-anchor:top" coordsize="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lJsYA&#10;AADdAAAADwAAAGRycy9kb3ducmV2LnhtbESPT2sCMRTE7wW/Q3iCt5pVW+muRhGlYCki2l56e2ze&#10;/sHNy5rEdfvtm0Khx2FmfsMs171pREfO15YVTMYJCOLc6ppLBZ8fr48vIHxA1thYJgXf5GG9Gjws&#10;MdP2zifqzqEUEcI+QwVVCG0mpc8rMujHtiWOXmGdwRClK6V2eI9w08hpksylwZrjQoUtbSvKL+eb&#10;UcDT/W52vG6K0yHti866t5Tev5QaDfvNAkSgPvyH/9p7reD5aZL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VlJsYAAADdAAAADwAAAAAAAAAAAAAAAACYAgAAZHJz&#10;L2Rvd25yZXYueG1sUEsFBgAAAAAEAAQA9QAAAIsDAAAAAA==&#10;" path="m,l,861e" filled="f" strokeweight="1.25pt">
                    <v:path arrowok="t" o:connecttype="custom" o:connectlocs="0,0;0,861" o:connectangles="0,0"/>
                    <o:lock v:ext="edit" aspectratio="t"/>
                  </v:shape>
                  <v:line id="Line 592" o:spid="_x0000_s1190" style="position:absolute;visibility:visible;mso-wrap-style:square" from="7617,1856" to="7617,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P5u8EAAADdAAAADwAAAGRycy9kb3ducmV2LnhtbERPy4rCMBTdC/MP4Q6409RXGapRBlEQ&#10;BHE6fsCd5tqWSW5KE239e7MQXB7Oe7XprRF3an3tWMFknIAgLpyuuVRw+d2PvkD4gKzROCYFD/Kw&#10;WX8MVphp1/EP3fNQihjCPkMFVQhNJqUvKrLox64hjtzVtRZDhG0pdYtdDLdGTpMklRZrjg0VNrSt&#10;qPjPb1ZBd873/enotL24bVqbdPI32xmlhp/99xJEoD68xS/3QStYzKdxf3wTn4B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k/m7wQAAAN0AAAAPAAAAAAAAAAAAAAAA&#10;AKECAABkcnMvZG93bnJldi54bWxQSwUGAAAAAAQABAD5AAAAjwMAAAAA&#10;" strokeweight="1.25pt"/>
                  <v:line id="Line 593" o:spid="_x0000_s1191" style="position:absolute;visibility:visible;mso-wrap-style:square" from="8517,1856" to="8517,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9cIMQAAADdAAAADwAAAGRycy9kb3ducmV2LnhtbESP0WrCQBRE3wv+w3IF3+om2gaJriKi&#10;IBRKjX7ANXtNgrt3Q3Y16d93C4U+DjNzhlltBmvEkzrfOFaQThMQxKXTDVcKLufD6wKED8gajWNS&#10;8E0eNuvRywpz7Xo+0bMIlYgQ9jkqqENocyl9WZNFP3UtcfRurrMYouwqqTvsI9waOUuSTFpsOC7U&#10;2NKupvJePKyC/qs4DJ8fTtuL22WNydLrfG+UmoyH7RJEoCH8h//aR63g/W2Wwu+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1wgxAAAAN0AAAAPAAAAAAAAAAAA&#10;AAAAAKECAABkcnMvZG93bnJldi54bWxQSwUGAAAAAAQABAD5AAAAkgMAAAAA&#10;" strokeweight="1.25pt"/>
                  <v:rect id="Rectangle 594" o:spid="_x0000_s1192" style="position:absolute;left:3477;top:2216;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GfcUA&#10;AADdAAAADwAAAGRycy9kb3ducmV2LnhtbESPT2sCMRTE7wW/Q3hCbzXrUousRtkWhZ4E/0Dr7bF5&#10;Joubl2UT3e23bwpCj8PM/IZZrgfXiDt1ofasYDrJQBBXXtdsFJyO25c5iBCRNTaeScEPBVivRk9L&#10;LLTveU/3QzQiQTgUqMDG2BZShsqSwzDxLXHyLr5zGJPsjNQd9gnuGpln2Zt0WHNasNjSh6Xqerg5&#10;BZv2vCtnJsjyK9rvq3/vt3ZnlHoeD+UCRKQh/ocf7U+tYPaa5/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MZ9xQAAAN0AAAAPAAAAAAAAAAAAAAAAAJgCAABkcnMv&#10;ZG93bnJldi54bWxQSwUGAAAAAAQABAD1AAAAigMAAAAA&#10;" filled="f">
                    <o:lock v:ext="edit" aspectratio="t"/>
                  </v:rect>
                  <v:rect id="Rectangle 595" o:spid="_x0000_s1193" style="position:absolute;left:3657;top:3116;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j5sUA&#10;AADdAAAADwAAAGRycy9kb3ducmV2LnhtbESPT2sCMRTE74LfIbyCN83WP6VsjbIWBU9CbaF6e2xe&#10;k8XNy7JJ3fXbG6HQ4zAzv2GW697V4kptqDwreJ5kIIhLrys2Cr4+d+NXECEia6w9k4IbBVivhoMl&#10;5tp3/EHXYzQiQTjkqMDG2ORShtKSwzDxDXHyfnzrMCbZGqlb7BLc1XKaZS/SYcVpwWJD75bKy/HX&#10;Kdg250OxMEEW39GeLn7T7ezBKDV66os3EJH6+B/+a++1gsV8OoPH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GPmxQAAAN0AAAAPAAAAAAAAAAAAAAAAAJgCAABkcnMv&#10;ZG93bnJldi54bWxQSwUGAAAAAAQABAD1AAAAigMAAAAA&#10;" filled="f">
                    <o:lock v:ext="edit" aspectratio="t"/>
                  </v:rect>
                  <v:line id="Line 596" o:spid="_x0000_s1194" style="position:absolute;visibility:visible;mso-wrap-style:square" from="3477,2936" to="3657,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oDa8gAAADdAAAADwAAAGRycy9kb3ducmV2LnhtbESPT2vCQBTE74V+h+UVequbqg0SXUUU&#10;QXso/gM9PrOvSdrs27C7TdJv3y0Uehxm5jfMbNGbWrTkfGVZwfMgAUGcW11xoeB82jxNQPiArLG2&#10;TAq+ycNifn83w0zbjg/UHkMhIoR9hgrKEJpMSp+XZNAPbEMcvXfrDIYoXSG1wy7CTS2HSZJKgxXH&#10;hRIbWpWUfx6/jIK30T5tl7vXbX/Zpbd8fbhdPzqn1ONDv5yCCNSH//Bfe6sVvIyH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oDa8gAAADdAAAADwAAAAAA&#10;AAAAAAAAAAChAgAAZHJzL2Rvd25yZXYueG1sUEsFBgAAAAAEAAQA+QAAAJYDAAAAAA==&#10;"/>
                  <v:line id="Line 597" o:spid="_x0000_s1195" style="position:absolute;flip:x;visibility:visible;mso-wrap-style:square" from="4737,2936" to="4917,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3WD8cAAADdAAAADwAAAGRycy9kb3ducmV2LnhtbESPQWsCMRSE74X+h/CEXqRmK1p0NYoU&#10;Cj14qcqKt+fmuVl287JNUt3++6Yg9DjMzDfMct3bVlzJh9qxgpdRBoK4dLrmSsFh//48AxEissbW&#10;MSn4oQDr1ePDEnPtbvxJ112sRIJwyFGBibHLpQylIYth5Dri5F2ctxiT9JXUHm8Jbls5zrJXabHm&#10;tGCwozdDZbP7tgrkbDv88pvzpCma43FuirLoTlulngb9ZgEiUh//w/f2h1YwnYy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dYPxwAAAN0AAAAPAAAAAAAA&#10;AAAAAAAAAKECAABkcnMvZG93bnJldi54bWxQSwUGAAAAAAQABAD5AAAAlQMAAAAA&#10;"/>
                  <v:line id="Line 598" o:spid="_x0000_s1196" style="position:absolute;flip:x;visibility:visible;mso-wrap-style:square" from="4197,3836" to="4737,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9IeMcAAADdAAAADwAAAGRycy9kb3ducmV2LnhtbESPQWsCMRSE74X+h/AKXqRmK1Z0axQR&#10;hB68VGWlt+fmdbPs5mWbRN3++6Yg9DjMzDfMYtXbVlzJh9qxgpdRBoK4dLrmSsHxsH2egQgRWWPr&#10;mBT8UIDV8vFhgbl2N/6g6z5WIkE45KjAxNjlUobSkMUwch1x8r6ctxiT9JXUHm8Jbls5zrKptFhz&#10;WjDY0cZQ2ewvVoGc7Ybffn2eNEVzOs1NURbd506pwVO/fgMRqY//4Xv7XSt4nYy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v0h4xwAAAN0AAAAPAAAAAAAA&#10;AAAAAAAAAKECAABkcnMvZG93bnJldi54bWxQSwUGAAAAAAQABAD5AAAAlQMAAAAA&#10;"/>
                  <v:line id="Line 599" o:spid="_x0000_s1197" style="position:absolute;visibility:visible;mso-wrap-style:square" from="3657,3836" to="4197,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dHMkAAADdAAAADwAAAGRycy9kb3ducmV2LnhtbESPT0vDQBTE74LfYXlCb3Zjq2mJ3Zai&#10;CK2HYv9APb5mn0na7Nuwuybx27uC0OMwM79hZove1KIl5yvLCh6GCQji3OqKCwWH/dv9FIQPyBpr&#10;y6Tghzws5rc3M8y07XhL7S4UIkLYZ6igDKHJpPR5SQb90DbE0fuyzmCI0hVSO+wi3NRylCSpNFhx&#10;XCixoZeS8svu2yjYjD/Sdrl+X/XHdXrKX7enz3PnlBrc9ctnEIH6cA3/t1dawdPjaAJ/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cYnRzJAAAA3QAAAA8AAAAA&#10;AAAAAAAAAAAAoQIAAGRycy9kb3ducmV2LnhtbFBLBQYAAAAABAAEAPkAAACXAwAAAAA=&#10;"/>
                  <v:line id="Line 602" o:spid="_x0000_s1198" style="position:absolute;visibility:visible;mso-wrap-style:square" from="3117,1496" to="3117,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1vcEAAADdAAAADwAAAGRycy9kb3ducmV2LnhtbERPy4rCMBTdC/MP4Q6409RXGapRBlEQ&#10;BHE6fsCd5tqWSW5KE239e7MQXB7Oe7XprRF3an3tWMFknIAgLpyuuVRw+d2PvkD4gKzROCYFD/Kw&#10;WX8MVphp1/EP3fNQihjCPkMFVQhNJqUvKrLox64hjtzVtRZDhG0pdYtdDLdGTpMklRZrjg0VNrSt&#10;qPjPb1ZBd873/enotL24bVqbdPI32xmlhp/99xJEoD68xS/3QStYzKdxbnwTn4B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5fW9wQAAAN0AAAAPAAAAAAAAAAAAAAAA&#10;AKECAABkcnMvZG93bnJldi54bWxQSwUGAAAAAAQABAD5AAAAjwMAAAAA&#10;" strokeweight="1.25pt"/>
                  <v:line id="Line 606" o:spid="_x0000_s1199" style="position:absolute;flip:x;visibility:visible;mso-wrap-style:square" from="3117,2763" to="3125,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pWsYAAADdAAAADwAAAGRycy9kb3ducmV2LnhtbESPQWvCQBSE74L/YXmCN91U2qqpq7SF&#10;QqF60Ar2+Jp9TYLZtyH7NPHfuwXB4zAz3zCLVecqdaYmlJ4NPIwTUMSZtyXnBvbfH6MZqCDIFivP&#10;ZOBCAVbLfm+BqfUtb+m8k1xFCIcUDRQidap1yApyGMa+Jo7en28cSpRNrm2DbYS7Sk+S5Fk7LDku&#10;FFjTe0HZcXdyBoK98O9htj60b/ufo5TTjXRfc2OGg+71BZRQJ/fwrf1pDTw9Tubw/yY+Ab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MqVrGAAAA3QAAAA8AAAAAAAAA&#10;AAAAAAAAoQIAAGRycy9kb3ducmV2LnhtbFBLBQYAAAAABAAEAPkAAACUAwAAAAA=&#10;" strokeweight="1.25pt"/>
                  <v:line id="Line 607" o:spid="_x0000_s1200" style="position:absolute;rotation:-90;visibility:visible;mso-wrap-style:square" from="2667,1046" to="2667,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kVt8EAAADdAAAADwAAAGRycy9kb3ducmV2LnhtbERPy4rCMBTdD/gP4QruxtTHqFSjiCC4&#10;k1E37i7Nta02NzWJtvr1ZjEwy8N5L1atqcSTnC8tKxj0ExDEmdUl5wpOx+33DIQPyBory6TgRR5W&#10;y87XAlNtG/6l5yHkIoawT1FBEUKdSumzggz6vq2JI3exzmCI0OVSO2xiuKnkMEkm0mDJsaHAmjYF&#10;ZbfDwyh4NyafXptxVdZuMjyN2vv+fEOlet12PQcRqA3/4j/3Tiv4GY/i/vgmPgG5/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eRW3wQAAAN0AAAAPAAAAAAAAAAAAAAAA&#10;AKECAABkcnMvZG93bnJldi54bWxQSwUGAAAAAAQABAD5AAAAjwMAAAAA&#10;" strokeweight="1.25pt"/>
                  <v:line id="Line 608" o:spid="_x0000_s1201" style="position:absolute;rotation:-90;visibility:visible;mso-wrap-style:square" from="3567,3746" to="3567,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NiX8UAAADdAAAADwAAAGRycy9kb3ducmV2LnhtbESPT2vCQBTE7wW/w/KEXorZWDVIzCoi&#10;KO2t/rs/s6/Z0OzbmF01/fbdQqHHYWZ+wxSr3jbiTp2vHSsYJykI4tLpmisFp+N2NAfhA7LGxjEp&#10;+CYPq+XgqcBcuwfv6X4IlYgQ9jkqMCG0uZS+NGTRJ64ljt6n6yyGKLtK6g4fEW4b+ZqmmbRYc1ww&#10;2NLGUPl1uFkF0/er5VONZrs7Z5P1xxn7y0um1POwXy9ABOrDf/iv/aYVzKaTMfy+i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NiX8UAAADdAAAADwAAAAAAAAAA&#10;AAAAAAChAgAAZHJzL2Rvd25yZXYueG1sUEsFBgAAAAAEAAQA+QAAAJMDAAAAAA==&#10;" strokeweight="1.25pt">
                    <v:stroke endarrow="classic"/>
                  </v:line>
                  <v:line id="Line 609" o:spid="_x0000_s1202" style="position:absolute;visibility:visible;mso-wrap-style:square" from="3297,3836" to="3297,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3sRcQAAADdAAAADwAAAGRycy9kb3ducmV2LnhtbESPT0/CQBDF7yZ+h82YeJOtVAQqCzEQ&#10;o1fRA8dJd+g2dmeb7tgWPr1LQuLx5f355a02o29UT12sAxt4nGSgiMtga64MfH+9PSxARUG22AQm&#10;AyeKsFnf3qywsGHgT+r3Uqk0wrFAA06kLbSOpSOPcRJa4uQdQ+dRkuwqbTsc0rhv9DTLnrXHmhPB&#10;YUtbR+XP/tcn7mIbsyFfvp9POznMZN7H3Glj7u/G1xdQQqP8h6/tD2tg9pRP4fImPQG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exFxAAAAN0AAAAPAAAAAAAAAAAA&#10;AAAAAKECAABkcnMvZG93bnJldi54bWxQSwUGAAAAAAQABAD5AAAAkgMAAAAA&#10;" strokeweight="1.25pt">
                    <v:stroke endarrow="classic"/>
                  </v:line>
                  <v:line id="Line 610" o:spid="_x0000_s1203" style="position:absolute;visibility:visible;mso-wrap-style:square" from="3477,3296" to="3477,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J3sQAAADdAAAADwAAAGRycy9kb3ducmV2LnhtbESPT0/CQBDF7yZ+h82YeJOtVhAKCzEY&#10;o1fAA8dJd+g2dmeb7tgWP71LQuLx5f355a02o29UT12sAxt4nGSgiMtga64MfB3eH+agoiBbbAKT&#10;gTNF2Kxvb1ZY2DDwjvq9VCqNcCzQgBNpC61j6chjnISWOHmn0HmUJLtK2w6HNO4b/ZRlM+2x5kRw&#10;2NLWUfm9//GJO9/GbMgXH7/nNzlO5aWPudPG3N+Nr0tQQqP8h6/tT2tg+pzncHmTno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UnexAAAAN0AAAAPAAAAAAAAAAAA&#10;AAAAAKECAABkcnMvZG93bnJldi54bWxQSwUGAAAAAAQABAD5AAAAkgMAAAAA&#10;" strokeweight="1.25pt">
                    <v:stroke endarrow="classic"/>
                  </v:line>
                  <v:line id="Line 611" o:spid="_x0000_s1204" style="position:absolute;visibility:visible;mso-wrap-style:square" from="3297,3296" to="3297,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pZcUAAADdAAAADwAAAGRycy9kb3ducmV2LnhtbESP3WrCQBSE74W+w3IKvTMb/0JJXaWI&#10;QkEQjT7AafY0Cd09G7Jbk769KwheDjPzDbNcD9aIK3W+caxgkqQgiEunG64UXM678TsIH5A1Gsek&#10;4J88rFcvoyXm2vV8omsRKhEh7HNUUIfQ5lL6siaLPnEtcfR+XGcxRNlVUnfYR7g1cpqmmbTYcFyo&#10;saVNTeVv8WcV9MdiNxz2TtuL22SNySbfs61R6u11+PwAEWgIz/Cj/aUVLOazOdz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FpZcUAAADdAAAADwAAAAAAAAAA&#10;AAAAAAChAgAAZHJzL2Rvd25yZXYueG1sUEsFBgAAAAAEAAQA+QAAAJMDAAAAAA==&#10;" strokeweight="1.25pt"/>
                  <v:line id="Line 612" o:spid="_x0000_s1205" style="position:absolute;visibility:visible;mso-wrap-style:square" from="5277,2576" to="5277,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R0McQAAADdAAAADwAAAGRycy9kb3ducmV2LnhtbESPT0vDQBDF70K/wzIFb3ZjY7SN3ZZS&#10;Eb22euhxyI7ZYHY2ZMck9dO7guDx8f78eJvd5Fs1UB+bwAZuFxko4irYhmsD72/PNytQUZAttoHJ&#10;wIUi7Lazqw2WNox8pOEktUojHEs04ES6UutYOfIYF6EjTt5H6D1Kkn2tbY9jGvetXmbZvfbYcCI4&#10;7OjgqPo8ffnEXR1iNubrl+/Lk5wLeRhi7rQx1/Np/whKaJL/8F/71Roo7vICft+kJ6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HQxxAAAAN0AAAAPAAAAAAAAAAAA&#10;AAAAAKECAABkcnMvZG93bnJldi54bWxQSwUGAAAAAAQABAD5AAAAkgMAAAAA&#10;" strokeweight="1.25pt">
                    <v:stroke endarrow="classic"/>
                  </v:line>
                  <v:line id="Line 613" o:spid="_x0000_s1206" style="position:absolute;rotation:-90;visibility:visible;mso-wrap-style:square" from="5097,2396" to="5097,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oWMUAAADdAAAADwAAAGRycy9kb3ducmV2LnhtbESPQWvCQBSE74X+h+UVequbqo0SXUWE&#10;Qm+i5uLtkX0m0ezbdHdror/eFQoeh5n5hpkve9OICzlfW1bwOUhAEBdW11wqyPffH1MQPiBrbCyT&#10;git5WC5eX+aYadvxli67UIoIYZ+hgiqENpPSFxUZ9APbEkfvaJ3BEKUrpXbYRbhp5DBJUmmw5rhQ&#10;YUvriorz7s8ouHWmnJy6cVO3Lh3mo/53czijUu9v/WoGIlAfnuH/9o9W8DUepfB4E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woWMUAAADdAAAADwAAAAAAAAAA&#10;AAAAAAChAgAAZHJzL2Rvd25yZXYueG1sUEsFBgAAAAAEAAQA+QAAAJMDAAAAAA==&#10;" strokeweight="1.25pt"/>
                  <v:line id="Line 614" o:spid="_x0000_s1207" style="position:absolute;rotation:-90;visibility:visible;mso-wrap-style:square" from="5277,3656" to="5277,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RlHcgAAADdAAAADwAAAGRycy9kb3ducmV2LnhtbESPT2sCMRTE74V+h/AK3mrW/lG7NUoR&#10;rCJ6qArS22Pz3Gy7eVmS1F2/fSMUehxm5jfMZNbZWpzJh8qxgkE/A0FcOF1xqeCwX9yPQYSIrLF2&#10;TAouFGA2vb2ZYK5dyx903sVSJAiHHBWYGJtcylAYshj6riFO3sl5izFJX0rtsU1wW8uHLBtKixWn&#10;BYMNzQ0V37sfq2Dk3jft5+nr6OdLbQeH7das9y9K9e66t1cQkbr4H/5rr7SC56fHEVzfp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RlHcgAAADdAAAADwAAAAAA&#10;AAAAAAAAAAChAgAAZHJzL2Rvd25yZXYueG1sUEsFBgAAAAAEAAQA+QAAAJYDAAAAAA==&#10;"/>
                  <v:line id="Line 615" o:spid="_x0000_s1208" style="position:absolute;rotation:-90;visibility:visible;mso-wrap-style:square" from="5277,3836" to="5277,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vxb8UAAADdAAAADwAAAGRycy9kb3ducmV2LnhtbERPTWsCMRC9F/wPYQq91ayt2nZrlCJU&#10;RfRQFUpvw2bcrN1MliS66783h0KPj/c9mXW2FhfyoXKsYNDPQBAXTldcKjjsPx9fQYSIrLF2TAqu&#10;FGA27d1NMNeu5S+67GIpUgiHHBWYGJtcylAYshj6riFO3NF5izFBX0rtsU3htpZPWTaWFitODQYb&#10;mhsqfndnq+DFLTbtz/H07edLbQeH7das929KPdx3H+8gInXxX/znXmkFo+FzmpvepCc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vxb8UAAADdAAAADwAAAAAAAAAA&#10;AAAAAAChAgAAZHJzL2Rvd25yZXYueG1sUEsFBgAAAAAEAAQA+QAAAJMDAAAAAA==&#10;"/>
                  <v:line id="Line 616" o:spid="_x0000_s1209" style="position:absolute;rotation:180;visibility:visible;mso-wrap-style:square" from="4917,3836" to="4917,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2FCcMAAADdAAAADwAAAGRycy9kb3ducmV2LnhtbESPQWvCQBSE74L/YXmCN7NRa2mjq1hB&#10;LN4a7f2Rfc0Gs29jdmviv+8WBI/DzDfDrDa9rcWNWl85VjBNUhDEhdMVlwrOp/3kDYQPyBprx6Tg&#10;Th426+FghZl2HX/RLQ+liCXsM1RgQmgyKX1hyKJPXEMcvR/XWgxRtqXULXax3NZylqav0mLFccFg&#10;QztDxSX/tQoW37ujnl2KNHRYNrn5OJgrzZUaj/rtEkSgPjzDD/pTR+5l/g7/b+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dhQnDAAAA3QAAAA8AAAAAAAAAAAAA&#10;AAAAoQIAAGRycy9kb3ducmV2LnhtbFBLBQYAAAAABAAEAPkAAACRAwAAAAA=&#10;"/>
                  <v:line id="Line 617" o:spid="_x0000_s1210" style="position:absolute;rotation:180;visibility:visible;mso-wrap-style:square" from="5637,3836" to="5637,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f6cAAAADdAAAADwAAAGRycy9kb3ducmV2LnhtbERPS2vCQBC+F/wPywi91Y2PFomuooK0&#10;9NZU70N2zAazszG7mvTfdw6FHj++93o7+EY9qIt1YAPTSQaKuAy25srA6fv4sgQVE7LFJjAZ+KEI&#10;283oaY25DT1/0aNIlZIQjjkacCm1udaxdOQxTkJLLNwldB6TwK7StsNewn2jZ1n2pj3WLA0OWzo4&#10;Kq/F3Rt4PR8+7exaZqnHqi3c/t3daG7M83jYrUAlGtK/+M/9YcW3WMh+eSNPQG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hX+nAAAAA3QAAAA8AAAAAAAAAAAAAAAAA&#10;oQIAAGRycy9kb3ducmV2LnhtbFBLBQYAAAAABAAEAPkAAACOAwAAAAA=&#10;"/>
                  <v:line id="Line 618" o:spid="_x0000_s1211" style="position:absolute;rotation:180;visibility:visible;mso-wrap-style:square" from="5277,4196" to="5277,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3m8QAAADdAAAADwAAAGRycy9kb3ducmV2LnhtbESPQWvCQBSE74X+h+UVeim6sVjR1FVE&#10;rLRHoxdvj91nEpr3NmRXTf+9WxA8DjPzDTNf9tyoC3Wh9mJgNMxAkVjvaikNHPZfgymoEFEcNl7I&#10;wB8FWC6en+aYO3+VHV2KWKoEkZCjgSrGNtc62IoYw9C3JMk7+Y4xJtmV2nV4TXBu9HuWTTRjLWmh&#10;wpbWFdnf4swGzkzHYhtW9Q/P7O7AkbKNfTPm9aVffYKK1MdH+N7+dgY+xuMR/L9JT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ebxAAAAN0AAAAPAAAAAAAAAAAA&#10;AAAAAKECAABkcnMvZG93bnJldi54bWxQSwUGAAAAAAQABAD5AAAAkgMAAAAA&#10;" strokeweight="1.25pt"/>
                  <v:line id="Line 619" o:spid="_x0000_s1212" style="position:absolute;rotation:-90;visibility:visible;mso-wrap-style:square" from="5637,4016" to="5637,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FdJsUAAADdAAAADwAAAGRycy9kb3ducmV2LnhtbESPQWvCQBSE74X+h+UVvNVNY6oSXaUI&#10;gjfReuntkX0mqdm36e5qor/eFQoeh5n5hpkve9OICzlfW1bwMUxAEBdW11wqOHyv36cgfEDW2Fgm&#10;BVfysFy8vswx17bjHV32oRQRwj5HBVUIbS6lLyoy6Ie2JY7e0TqDIUpXSu2wi3DTyDRJxtJgzXGh&#10;wpZWFRWn/dkouHWmnPx2WVO3bpweRv3f9ueESg3e+q8ZiEB9eIb/2xut4DPLUn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FdJsUAAADdAAAADwAAAAAAAAAA&#10;AAAAAAChAgAAZHJzL2Rvd25yZXYueG1sUEsFBgAAAAAEAAQA+QAAAJMDAAAAAA==&#10;" strokeweight="1.25pt"/>
                  <v:line id="Line 620" o:spid="_x0000_s1213" style="position:absolute;flip:y;visibility:visible;mso-wrap-style:square" from="6537,2936" to="6537,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858MAAADdAAAADwAAAGRycy9kb3ducmV2LnhtbESPQWsCMRSE74X+h/AEbzVruy2yGqVY&#10;CoIgdOvF22Pzulm6edkmqcZ/bwTB4zDzzTCLVbK9OJIPnWMF00kBgrhxuuNWwf7782kGIkRkjb1j&#10;UnCmAKvl48MCK+1O/EXHOrYil3CoUIGJcaikDI0hi2HiBuLs/ThvMWbpW6k9nnK57eVzUbxJix3n&#10;BYMDrQ01v/W/VfD6oRF39WFdy77802mbaOONUuNRep+DiJTiPXyjNzpzZfkC1zf5Cc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gPOfDAAAA3QAAAA8AAAAAAAAAAAAA&#10;AAAAoQIAAGRycy9kb3ducmV2LnhtbFBLBQYAAAAABAAEAPkAAACRAwAAAAA=&#10;" strokeweight="1.25pt">
                    <v:stroke endarrow="classic"/>
                  </v:line>
                  <v:line id="Line 621" o:spid="_x0000_s1214" style="position:absolute;rotation:180;visibility:visible;mso-wrap-style:square" from="6537,1856" to="6537,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A8QAAADdAAAADwAAAGRycy9kb3ducmV2LnhtbESPQWvCQBSE7wX/w/IEL0U3Slps6ipS&#10;2mKPpl56e+y+JsG8tyG7avrvu4LgcZiZb5jVZuBWnakPjRcD81kGisR610hl4PD9MV2CChHFYeuF&#10;DPxRgM169LDCwvmL7OlcxkoliIQCDdQxdoXWwdbEGGa+I0ner+8ZY5J9pV2PlwTnVi+y7FkzNpIW&#10;auzorSZ7LE9s4MT0U36GbfPFL3Z/4EjZu300ZjIetq+gIg3xHr61d87AU57ncH2Tno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QDxAAAAN0AAAAPAAAAAAAAAAAA&#10;AAAAAKECAABkcnMvZG93bnJldi54bWxQSwUGAAAAAAQABAD5AAAAkgMAAAAA&#10;" strokeweight="1.25pt"/>
                  <v:shape id="Freeform 622" o:spid="_x0000_s1215" style="position:absolute;left:6537;top:1855;width:647;height:3;visibility:visible;mso-wrap-style:square;v-text-anchor:top" coordsize="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dcMA&#10;AADdAAAADwAAAGRycy9kb3ducmV2LnhtbESPQYvCMBSE74L/ITxhb5q6q6K1UVxB9Kounp/Nsy02&#10;L6WJtvXXm4WFPQ4z8w2TrFtTiifVrrCsYDyKQBCnVhecKfg574ZzEM4jaywtk4KOHKxX/V6CsbYN&#10;H+l58pkIEHYxKsi9r2IpXZqTQTeyFXHwbrY26IOsM6lrbALclPIzimbSYMFhIceKtjml99PDKLCv&#10;74h2t5lZ7L/4eG3c69Ltz0p9DNrNEoSn1v+H/9oHrWA6mUzh901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MdcMAAADdAAAADwAAAAAAAAAAAAAAAACYAgAAZHJzL2Rv&#10;d25yZXYueG1sUEsFBgAAAAAEAAQA9QAAAIgDAAAAAA==&#10;" path="m,3l647,e" filled="f" strokeweight="1.5pt">
                    <v:path arrowok="t" o:connecttype="custom" o:connectlocs="0,3;647,0" o:connectangles="0,0"/>
                    <o:lock v:ext="edit" aspectratio="t"/>
                  </v:shape>
                  <v:line id="Line 623" o:spid="_x0000_s1216" style="position:absolute;rotation:-90;visibility:visible;mso-wrap-style:square" from="6447,4286" to="6447,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bJcYAAADdAAAADwAAAGRycy9kb3ducmV2LnhtbESPQWvCQBSE74L/YXlCb7rRxrSkWUUK&#10;hd5K1Yu3R/Y1icm+jbtbk/bXdwuCx2FmvmGK7Wg6cSXnG8sKlosEBHFpdcOVguPhbf4MwgdkjZ1l&#10;UvBDHrab6aTAXNuBP+m6D5WIEPY5KqhD6HMpfVmTQb+wPXH0vqwzGKJ0ldQOhwg3nVwlSSYNNhwX&#10;auzptaay3X8bBb+DqZ7OQ9o1vctWx8fx8nFqUamH2bh7ARFoDPfwrf2uFazTNIP/N/EJ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aWyXGAAAA3QAAAA8AAAAAAAAA&#10;AAAAAAAAoQIAAGRycy9kb3ducmV2LnhtbFBLBQYAAAAABAAEAPkAAACUAwAAAAA=&#10;" strokeweight="1.25pt"/>
                  <v:line id="Line 624" o:spid="_x0000_s1217" style="position:absolute;visibility:visible;mso-wrap-style:square" from="4737,4196" to="4737,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WEb8UAAADdAAAADwAAAGRycy9kb3ducmV2LnhtbESP3WrCQBSE7wt9h+UI3tWNP00lukoR&#10;BUEobeoDHLPHJLh7NmRXE9/eFQq9HGbmG2a57q0RN2p97VjBeJSAIC6crrlUcPzdvc1B+ICs0Tgm&#10;BXfysF69viwx067jH7rloRQRwj5DBVUITSalLyqy6EeuIY7e2bUWQ5RtKXWLXYRbIydJkkqLNceF&#10;ChvaVFRc8qtV0H3nu/7r4LQ9uk1am3R8mm6NUsNB/7kAEagP/+G/9l4reJ/NPuD5Jj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WEb8UAAADdAAAADwAAAAAAAAAA&#10;AAAAAAChAgAAZHJzL2Rvd25yZXYueG1sUEsFBgAAAAAEAAQA+QAAAJMDAAAAAA==&#10;" strokeweight="1.25pt"/>
                  <v:line id="Line 625" o:spid="_x0000_s1218" style="position:absolute;rotation:-90;flip:x;visibility:visible;mso-wrap-style:square" from="4557,4016" to="4557,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1OsEAAADdAAAADwAAAGRycy9kb3ducmV2LnhtbERPTYvCMBC9C/6HMII3Tbu4i1SjiLDi&#10;wct29eBtaMa2tJnUJtrqrzcHwePjfS/XvanFnVpXWlYQTyMQxJnVJecKjv+/kzkI55E11pZJwYMc&#10;rFfDwRITbTv+o3vqcxFC2CWooPC+SaR0WUEG3dQ2xIG72NagD7DNpW6xC+Gmll9R9CMNlhwaCmxo&#10;W1BWpTejYH7e3XTst4dD9bxKTOnUVRgrNR71mwUIT73/iN/uvVbwPZuFueFNe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ErU6wQAAAN0AAAAPAAAAAAAAAAAAAAAA&#10;AKECAABkcnMvZG93bnJldi54bWxQSwUGAAAAAAQABAD5AAAAjwMAAAAA&#10;" strokeweight="1.25pt">
                    <v:stroke endarrow="classic"/>
                  </v:line>
                  <v:oval id="Oval 626" o:spid="_x0000_s1219" style="position:absolute;left:5997;top:419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Ym8UA&#10;AADdAAAADwAAAGRycy9kb3ducmV2LnhtbESPQWvCQBSE74X+h+UVeqsbjZEaXUWUgj30YLT3R/aZ&#10;BLNvQ/Y1pv++Wyj0OMzMN8x6O7pWDdSHxrOB6SQBRVx623Bl4HJ+e3kFFQTZYuuZDHxTgO3m8WGN&#10;ufV3PtFQSKUihEOOBmqRLtc6lDU5DBPfEUfv6nuHEmVfadvjPcJdq2dJstAOG44LNXa0r6m8FV/O&#10;wKHaFYtBp5Kl18NRstvnx3s6Neb5adytQAmN8h/+ax+tgWw+X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RibxQAAAN0AAAAPAAAAAAAAAAAAAAAAAJgCAABkcnMv&#10;ZG93bnJldi54bWxQSwUGAAAAAAQABAD1AAAAigMAAAAA&#10;">
                    <o:lock v:ext="edit" aspectratio="t"/>
                  </v:oval>
                  <v:line id="Line 627" o:spid="_x0000_s1220" style="position:absolute;rotation:-90;visibility:visible;mso-wrap-style:square" from="6164,4257" to="6164,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A8MIAAADdAAAADwAAAGRycy9kb3ducmV2LnhtbERPy2oCMRTdF/yHcIVuima0KnZqFBEE&#10;V1Kf0N1lcmcydHIzJKlO/94sCi4P571YdbYRN/KhdqxgNMxAEBdO11wpOJ+2gzmIEJE1No5JwR8F&#10;WC17LwvMtbvzgW7HWIkUwiFHBSbGNpcyFIYshqFriRNXOm8xJugrqT3eU7ht5DjLZtJizanBYEsb&#10;Q8XP8dcqsF/+QlfzMSnp/BZnl/374btkpV773foTRKQuPsX/7p1WMJ1M0/70Jj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pA8MIAAADdAAAADwAAAAAAAAAAAAAA&#10;AAChAgAAZHJzL2Rvd25yZXYueG1sUEsFBgAAAAAEAAQA+QAAAJADAAAAAA==&#10;">
                    <v:stroke endarrow="block"/>
                  </v:line>
                  <v:oval id="Oval 628" o:spid="_x0000_s1221" style="position:absolute;left:4017;top:49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I+8UA&#10;AADdAAAADwAAAGRycy9kb3ducmV2LnhtbESP0WoCMRRE3wv+Q7hCX4pmFRVZjSKFgg8FrfoB1801&#10;u7q52Sapu/59Uyj4OMzMGWa57mwt7uRD5VjBaJiBIC6crtgoOB0/BnMQISJrrB2TggcFWK96L0vM&#10;tWv5i+6HaESCcMhRQRljk0sZipIshqFriJN3cd5iTNIbqT22CW5rOc6ymbRYcVoosaH3korb4ccq&#10;OJ9PrpPffrd/MzePk2vbmM+9Uq/9brMAEamLz/B/e6sVTCfTE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0j7xQAAAN0AAAAPAAAAAAAAAAAAAAAAAJgCAABkcnMv&#10;ZG93bnJldi54bWxQSwUGAAAAAAQABAD1AAAAigMAAAAA&#10;" filled="f">
                    <o:lock v:ext="edit" aspectratio="t"/>
                  </v:oval>
                  <v:line id="Line 629" o:spid="_x0000_s1222" style="position:absolute;rotation:180;visibility:visible;mso-wrap-style:square" from="4197,4376" to="4197,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McQAAADdAAAADwAAAGRycy9kb3ducmV2LnhtbESPQWvCQBSE7wX/w/IEL6VulCo2dRUR&#10;K+0x0Utvj93XJDTvbciumv57t1DocZiZb5j1duBWXakPjRcDs2kGisR610hl4Hx6e1qBChHFYeuF&#10;DPxQgO1m9LDG3PmbFHQtY6USREKOBuoYu1zrYGtiDFPfkSTvy/eMMcm+0q7HW4Jzq+dZttSMjaSF&#10;Gjva12S/ywsbuDB9lsewaz74xRZnjpQd7KMxk/GwewUVaYj/4b/2uzOweF7M4fdNegJ6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FP8xxAAAAN0AAAAPAAAAAAAAAAAA&#10;AAAAAKECAABkcnMvZG93bnJldi54bWxQSwUGAAAAAAQABAD5AAAAkgMAAAAA&#10;" strokeweight="1.25pt"/>
                  <v:line id="Line 630" o:spid="_x0000_s1223" style="position:absolute;rotation:180;visibility:visible;mso-wrap-style:square" from="4197,4736" to="4197,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haqsQAAADdAAAADwAAAGRycy9kb3ducmV2LnhtbESPQWvCQBSE7wX/w/KEXkrd2GppU1cR&#10;sWKPpl56e+y+JqF5b0N21fjvXUHwOMzMN8xs0XOjjtSF2ouB8SgDRWK9q6U0sP/5en4HFSKKw8YL&#10;GThTgMV88DDD3PmT7OhYxFIliIQcDVQxtrnWwVbEGEa+JUnen+8YY5JdqV2HpwTnRr9k2ZtmrCUt&#10;VNjSqiL7XxzYwIHpt9iEZf3NH3a350jZ2j4Z8zjsl5+gIvXxHr61t87AdDJ9heub9AT0/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WFqqxAAAAN0AAAAPAAAAAAAAAAAA&#10;AAAAAKECAABkcnMvZG93bnJldi54bWxQSwUGAAAAAAQABAD5AAAAkgMAAAAA&#10;" strokeweight="1.25pt"/>
                  <v:line id="Line 632" o:spid="_x0000_s1224" style="position:absolute;rotation:-90;visibility:visible;mso-wrap-style:square" from="4184,4466" to="4184,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32FMUAAADdAAAADwAAAGRycy9kb3ducmV2LnhtbESPQWvCQBSE74L/YXmCN92o0UrqRkpB&#10;8FZqvfT2yD6TNNm3cXc1sb++Wyj0OMzMN8xuP5hW3Mn52rKCxTwBQVxYXXOp4PxxmG1B+ICssbVM&#10;Ch7kYZ+PRzvMtO35ne6nUIoIYZ+hgiqELpPSFxUZ9HPbEUfvYp3BEKUrpXbYR7hp5TJJNtJgzXGh&#10;wo5eKyqa080o+O5N+fTVp23duc3yvBqub58NKjWdDC/PIAIN4T/81z5qBet0ncLvm/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32FMUAAADdAAAADwAAAAAAAAAA&#10;AAAAAAChAgAAZHJzL2Rvd25yZXYueG1sUEsFBgAAAAAEAAQA+QAAAJMDAAAAAA==&#10;" strokeweight="1.25pt"/>
                  <v:line id="Line 633" o:spid="_x0000_s1225" style="position:absolute;rotation:-90;visibility:visible;mso-wrap-style:square" from="4184,4646" to="4184,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Tj8YAAADdAAAADwAAAGRycy9kb3ducmV2LnhtbESPQWvCQBSE74X+h+UVvNVN1VhJ3YgI&#10;BW9SzaW3R/aZpMm+TXe3Jvrru4WCx2FmvmHWm9F04kLON5YVvEwTEMSl1Q1XCorT+/MKhA/IGjvL&#10;pOBKHjb548MaM20H/qDLMVQiQthnqKAOoc+k9GVNBv3U9sTRO1tnMETpKqkdDhFuOjlLkqU02HBc&#10;qLGnXU1le/wxCm6DqV6/hkXX9G45K+bj9+GzRaUmT+P2DUSgMdzD/+29VpAu0hT+3sQn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RU4/GAAAA3QAAAA8AAAAAAAAA&#10;AAAAAAAAoQIAAGRycy9kb3ducmV2LnhtbFBLBQYAAAAABAAEAPkAAACUAwAAAAA=&#10;" strokeweight="1.25pt"/>
                  <v:line id="Line 634" o:spid="_x0000_s1226" style="position:absolute;rotation:-90;flip:y;visibility:visible;mso-wrap-style:square" from="4094,4556" to="4274,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2TcUAAADdAAAADwAAAGRycy9kb3ducmV2LnhtbESPT4vCMBTE7wt+h/AEb2u6aot0jSL+&#10;Q8TLqpe9PZpn27V5KU3U+u2NIOxxmJnfMJNZaypxo8aVlhV89SMQxJnVJecKTsf15xiE88gaK8uk&#10;4EEOZtPOxwRTbe/8Q7eDz0WAsEtRQeF9nUrpsoIMur6tiYN3to1BH2STS93gPcBNJQdRlEiDJYeF&#10;AmtaFJRdDlejYLz9dbg7j8wqNu1+eFn/uf1mqVSv286/QXhq/X/43d5qBfEoTuD1JjwBO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K2TcUAAADdAAAADwAAAAAAAAAA&#10;AAAAAAChAgAAZHJzL2Rvd25yZXYueG1sUEsFBgAAAAAEAAQA+QAAAJMDAAAAAA==&#10;" strokeweight="1.25pt"/>
                  <v:line id="Line 635" o:spid="_x0000_s1227" style="position:absolute;rotation:-90;visibility:visible;mso-wrap-style:square" from="4094,4556" to="4274,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oY8QAAADdAAAADwAAAGRycy9kb3ducmV2LnhtbESPzYvCMBTE7wv7P4S34G1N18+lGkUE&#10;wZv4cfH2aN621ealm0Rb/euNIHgcZuY3zHTemkpcyfnSsoKfbgKCOLO65FzBYb/6/gXhA7LGyjIp&#10;uJGH+ezzY4qptg1v6boLuYgQ9ikqKEKoUyl9VpBB37U1cfT+rDMYonS51A6bCDeV7CXJSBosOS4U&#10;WNOyoOy8uxgF98bk41MzqMrajXqHfvu/OZ5Rqc5Xu5iACNSGd/jVXmsFw8FwDM8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2hjxAAAAN0AAAAPAAAAAAAAAAAA&#10;AAAAAKECAABkcnMvZG93bnJldi54bWxQSwUGAAAAAAQABAD5AAAAkgMAAAAA&#10;" strokeweight="1.25pt"/>
                  <v:line id="Line 636" o:spid="_x0000_s1228" style="position:absolute;rotation:180;visibility:visible;mso-wrap-style:square" from="4197,4916" to="4197,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7FMsAAAADdAAAADwAAAGRycy9kb3ducmV2LnhtbERPTWvCQBC9F/wPywi91Y1ai0RXUUFa&#10;emuq9yE7ZoPZ2ZhdTfrvO4dCj4/3vd4OvlEP6mId2MB0koEiLoOtuTJw+j6+LEHFhGyxCUwGfijC&#10;djN6WmNuQ89f9ChSpSSEY44GXEptrnUsHXmMk9ASC3cJnccksKu07bCXcN/oWZa9aY81S4PDlg6O&#10;ymtx9wYW58OnnV3LLPVYtYXbv7sbzY15Hg+7FahEQ/oX/7k/rPheFzJX3sgT0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OxTLAAAAA3QAAAA8AAAAAAAAAAAAAAAAA&#10;oQIAAGRycy9kb3ducmV2LnhtbFBLBQYAAAAABAAEAPkAAACOAwAAAAA=&#10;"/>
                  <v:shape id="Freeform 637" o:spid="_x0000_s1229" style="position:absolute;left:4281;top:4937;width:8;height:300;visibility:visible;mso-wrap-style:square;v-text-anchor:top" coordsize="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gncgA&#10;AADdAAAADwAAAGRycy9kb3ducmV2LnhtbESP3WrCQBSE7wt9h+UUvCm6URp/oqsURdpCVbT2/pA9&#10;JqHZs2F3NenbdwuFXg4z8w2zWHWmFjdyvrKsYDhIQBDnVldcKDh/bPtTED4ga6wtk4Jv8rBa3t8t&#10;MNO25SPdTqEQEcI+QwVlCE0mpc9LMugHtiGO3sU6gyFKV0jtsI1wU8tRkoylwYrjQokNrUvKv05X&#10;o2Dych59zuprO3x837h98mbTw84q1XvonucgAnXhP/zXftUK0qd0B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RKCdyAAAAN0AAAAPAAAAAAAAAAAAAAAAAJgCAABk&#10;cnMvZG93bnJldi54bWxQSwUGAAAAAAQABAD1AAAAjQMAAAAA&#10;" path="m8,300l,e" filled="f">
                    <v:path arrowok="t" o:connecttype="custom" o:connectlocs="8,300;0,0" o:connectangles="0,0"/>
                    <o:lock v:ext="edit" aspectratio="t"/>
                  </v:shape>
                  <v:shape id="Freeform 638" o:spid="_x0000_s1230" style="position:absolute;left:4101;top:4945;width:1;height:300;visibility:visible;mso-wrap-style:square;v-text-anchor:top" coordsize="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xQsEA&#10;AADdAAAADwAAAGRycy9kb3ducmV2LnhtbERPzWrCQBC+F3yHZYTe6sZgrERXaQWlBxWqPsCQHZNg&#10;djZkV03fvnMQPH58/4tV7xp1py7Ung2MRwko4sLbmksD59PmYwYqRGSLjWcy8EcBVsvB2wJz6x/8&#10;S/djLJWEcMjRQBVjm2sdioochpFviYW7+M5hFNiV2nb4kHDX6DRJptphzdJQYUvriorr8eakZPed&#10;NufrZ6YPSWZPtN9ufUiNeR/2X3NQkfr4Ej/dP9ZANpnKfnkjT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6sULBAAAA3QAAAA8AAAAAAAAAAAAAAAAAmAIAAGRycy9kb3du&#10;cmV2LnhtbFBLBQYAAAAABAAEAPUAAACGAwAAAAA=&#10;" path="m,300l,e" filled="f">
                    <v:path arrowok="t" o:connecttype="custom" o:connectlocs="0,300;0,0" o:connectangles="0,0"/>
                    <o:lock v:ext="edit" aspectratio="t"/>
                  </v:shape>
                  <v:line id="Line 639" o:spid="_x0000_s1231" style="position:absolute;rotation:-90;visibility:visible;mso-wrap-style:square" from="2757,3656" to="2757,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afMcYAAADdAAAADwAAAGRycy9kb3ducmV2LnhtbESPzWrDMBCE74W8g9hAb42cn7rBjRxC&#10;IdBbaeJLb4u1sV1bK0dSYydPXxUKOQ4z8w2z2Y6mExdyvrGsYD5LQBCXVjdcKSiO+6c1CB+QNXaW&#10;ScGVPGzzycMGM20H/qTLIVQiQthnqKAOoc+k9GVNBv3M9sTRO1lnMETpKqkdDhFuOrlIklQabDgu&#10;1NjTW01le/gxCm6DqV6+h1XX9C5dFMvx/PHVolKP03H3CiLQGO7h//a7VvC8Sufw9yY+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GnzHGAAAA3QAAAA8AAAAAAAAA&#10;AAAAAAAAoQIAAGRycy9kb3ducmV2LnhtbFBLBQYAAAAABAAEAPkAAACUAwAAAAA=&#10;" strokeweight="1.25pt"/>
                  <v:line id="Line 640" o:spid="_x0000_s1232" style="position:absolute;rotation:180;visibility:visible;mso-wrap-style:square" from="3477,4376" to="3477,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1jMQAAADdAAAADwAAAGRycy9kb3ducmV2LnhtbESPQWvCQBSE7wX/w/IEL0U3Sis2dRUp&#10;tbRHo5feHruvSTDvbciuGv+9WxA8DjPzDbNc99yoM3Wh9mJgOslAkVjvaikNHPbb8QJUiCgOGy9k&#10;4EoB1qvB0xJz5y+yo3MRS5UgEnI0UMXY5loHWxFjmPiWJHl/vmOMSXaldh1eEpwbPcuyuWasJS1U&#10;2NJHRfZYnNjAiem3+Aqb+off7O7AkbJP+2zMaNhv3kFF6uMjfG9/OwOvL/MZ/L9JT0C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DWMxAAAAN0AAAAPAAAAAAAAAAAA&#10;AAAAAKECAABkcnMvZG93bnJldi54bWxQSwUGAAAAAAQABAD5AAAAkgMAAAAA&#10;" strokeweight="1.25pt"/>
                  <v:line id="Line 641" o:spid="_x0000_s1233" style="position:absolute;rotation:-90;visibility:visible;mso-wrap-style:square" from="3117,5096" to="3117,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ik3cUAAADdAAAADwAAAGRycy9kb3ducmV2LnhtbESPQWvCQBSE74X+h+UVequbqo0SXUWE&#10;Qm+i5uLtkX0m0ezbdHdror/eFQoeh5n5hpkve9OICzlfW1bwOUhAEBdW11wqyPffH1MQPiBrbCyT&#10;git5WC5eX+aYadvxli67UIoIYZ+hgiqENpPSFxUZ9APbEkfvaJ3BEKUrpXbYRbhp5DBJUmmw5rhQ&#10;YUvriorz7s8ouHWmnJy6cVO3Lh3mo/53czijUu9v/WoGIlAfnuH/9o9W8DVOR/B4E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ik3cUAAADdAAAADwAAAAAAAAAA&#10;AAAAAAChAgAAZHJzL2Rvd25yZXYueG1sUEsFBgAAAAAEAAQA+QAAAJMDAAAAAA==&#10;" strokeweight="1.25pt"/>
                  <v:oval id="Oval 642" o:spid="_x0000_s1234" style="position:absolute;left:2889;top:527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rZcUA&#10;AADdAAAADwAAAGRycy9kb3ducmV2LnhtbESPQWvCQBSE74X+h+UJ3urGxoQSXUUqgj14aNreH9ln&#10;Esy+DdnXmP77bkHocZiZb5jNbnKdGmkIrWcDy0UCirjytuXawOfH8ekFVBBki51nMvBDAXbbx4cN&#10;Ftbf+J3GUmoVIRwKNNCI9IXWoWrIYVj4njh6Fz84lCiHWtsBbxHuOv2cJLl22HJcaLCn14aqa/nt&#10;DBzqfZmPOpUsvRxOkl2/zm/p0pj5bNqvQQlN8h++t0/WQLbK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etlxQAAAN0AAAAPAAAAAAAAAAAAAAAAAJgCAABkcnMv&#10;ZG93bnJldi54bWxQSwUGAAAAAAQABAD1AAAAigMAAAAA&#10;">
                    <o:lock v:ext="edit" aspectratio="t"/>
                  </v:oval>
                  <v:line id="Line 643" o:spid="_x0000_s1235" style="position:absolute;rotation:-90;visibility:visible;mso-wrap-style:square" from="3056,5337" to="3056,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Ep1cYAAADdAAAADwAAAGRycy9kb3ducmV2LnhtbESPT2sCMRTE70K/Q3gFL6JZqy7t1ihS&#10;EDyV+q/Q22PzdrN087IkUddv3xQKPQ4z8xtmue5tK67kQ+NYwXSSgSAunW64VnA6bsfPIEJE1tg6&#10;JgV3CrBePQyWWGh34z1dD7EWCcKhQAUmxq6QMpSGLIaJ64iTVzlvMSbpa6k93hLctvIpy3JpseG0&#10;YLCjN0Pl9+FiFdgPf6ZP8zKv6DSK+fl9tv+qWKnhY795BRGpj//hv/ZOK1jM8wX8vk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BKdXGAAAA3QAAAA8AAAAAAAAA&#10;AAAAAAAAoQIAAGRycy9kb3ducmV2LnhtbFBLBQYAAAAABAAEAPkAAACUAwAAAAA=&#10;">
                    <v:stroke endarrow="block"/>
                  </v:line>
                  <v:line id="Line 644" o:spid="_x0000_s1236" style="position:absolute;rotation:180;visibility:visible;mso-wrap-style:square" from="2757,5276" to="2757,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zj8QAAADdAAAADwAAAGRycy9kb3ducmV2LnhtbESPQWvCQBSE74X+h+UVvBTdtNRQo6tI&#10;qUWPpl68PXafSTDvbciumv77rlDocZiZb5jFauBWXakPjRcDL5MMFIn1rpHKwOF7M34HFSKKw9YL&#10;GfihAKvl48MCC+dvsqdrGSuVIBIKNFDH2BVaB1sTY5j4jiR5J98zxiT7SrsebwnOrX7NslwzNpIW&#10;auzooyZ7Li9s4MJ0LL/CutnxzO4PHCn7tM/GjJ6G9RxUpCH+h//aW2dg+pbncH+Tno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zOPxAAAAN0AAAAPAAAAAAAAAAAA&#10;AAAAAKECAABkcnMvZG93bnJldi54bWxQSwUGAAAAAAQABAD5AAAAkgMAAAAA&#10;" strokeweight="1.25pt"/>
                  <v:line id="Line 645" o:spid="_x0000_s1237" style="position:absolute;rotation:-90;visibility:visible;mso-wrap-style:square" from="2397,4916" to="2397,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Oi3sUAAADdAAAADwAAAGRycy9kb3ducmV2LnhtbESPT4vCMBTE74LfITzBm6brn7pUo8iC&#10;4G3R9bK3R/NsuzYvNcna6qffCMIeh5n5DbPadKYWN3K+sqzgbZyAIM6trrhQcPrajd5B+ICssbZM&#10;Cu7kYbPu91aYadvygW7HUIgIYZ+hgjKEJpPS5yUZ9GPbEEfvbJ3BEKUrpHbYRrip5SRJUmmw4rhQ&#10;YkMfJeWX469R8GhNsfhpZ3XVuHRymnbXz+8LKjUcdNsliEBd+A+/2nutYD5LF/B8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Oi3sUAAADdAAAADwAAAAAAAAAA&#10;AAAAAAChAgAAZHJzL2Rvd25yZXYueG1sUEsFBgAAAAAEAAQA+QAAAJMDAAAAAA==&#10;" strokeweight="1.25pt"/>
                  <v:line id="Line 646" o:spid="_x0000_s1238" style="position:absolute;rotation:-90;visibility:visible;mso-wrap-style:square" from="3747,5006" to="3747,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w2rMMAAADdAAAADwAAAGRycy9kb3ducmV2LnhtbERPu2rDMBTdC/0HcQvZGrlO6hY3SgiF&#10;QLaSx5LtYt1abqwrR1JtJ19fDYGOh/NerEbbip58aBwreJlmIIgrpxuuFRwPm+d3ECEia2wdk4Ir&#10;BVgtHx8WWGo38I76faxFCuFQogITY1dKGSpDFsPUdcSJ+3beYkzQ11J7HFK4bWWeZYW02HBqMNjR&#10;p6HqvP+1Cm6Drd9+hnnbdL7Ij7Px8nU6o1KTp3H9ASLSGP/Fd/dWK3idF2luep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8NqzDAAAA3QAAAA8AAAAAAAAAAAAA&#10;AAAAoQIAAGRycy9kb3ducmV2LnhtbFBLBQYAAAAABAAEAPkAAACRAwAAAAA=&#10;" strokeweight="1.25pt"/>
                  <v:oval id="Oval 647" o:spid="_x0000_s1239" style="position:absolute;left:3117;top:58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E+8YA&#10;AADdAAAADwAAAGRycy9kb3ducmV2LnhtbESPQUvDQBSE70L/w/KE3uymjQk2dluKpVAPHoz2/si+&#10;JqHZtyH7TOO/dwXB4zAz3zCb3eQ6NdIQWs8GlosEFHHlbcu1gc+P48MTqCDIFjvPZOCbAuy2s7sN&#10;Ftbf+J3GUmoVIRwKNNCI9IXWoWrIYVj4njh6Fz84lCiHWtsBbxHuOr1Kklw7bDkuNNjTS0PVtfxy&#10;Bg71vsxHnUqWXg4nya7nt9d0acz8fto/gxKa5D/81z5ZA9ljvob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xE+8YAAADdAAAADwAAAAAAAAAAAAAAAACYAgAAZHJz&#10;L2Rvd25yZXYueG1sUEsFBgAAAAAEAAQA9QAAAIsDAAAAAA==&#10;">
                    <o:lock v:ext="edit" aspectratio="t"/>
                  </v:oval>
                  <v:line id="Line 648" o:spid="_x0000_s1240" style="position:absolute;rotation:-90;visibility:visible;mso-wrap-style:square" from="3284,5877" to="328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8ckMMAAADdAAAADwAAAGRycy9kb3ducmV2LnhtbERPTWsCMRC9C/6HMIVepGZtrdWtUaRQ&#10;8FTUquBt2MxuFjeTJUl1/ffNQfD4eN/zZWcbcSEfascKRsMMBHHhdM2Vgv3v98sURIjIGhvHpOBG&#10;AZaLfm+OuXZX3tJlFyuRQjjkqMDE2OZShsKQxTB0LXHiSuctxgR9JbXHawq3jXzNsom0WHNqMNjS&#10;l6HivPuzCuzGH+hoZuOS9oM4Ofy8bU8lK/X81K0+QUTq4kN8d6+1gvfxR9qf3qQn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vHJDDAAAA3QAAAA8AAAAAAAAAAAAA&#10;AAAAoQIAAGRycy9kb3ducmV2LnhtbFBLBQYAAAAABAAEAPkAAACRAwAAAAA=&#10;">
                    <v:stroke endarrow="block"/>
                  </v:line>
                  <v:oval id="Oval 649" o:spid="_x0000_s1241" style="position:absolute;left:1854;top:617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Um8YA&#10;AADdAAAADwAAAGRycy9kb3ducmV2LnhtbESP3WoCMRSE7wu+QzhCb4pmLVZlNYoIQi8K9e8Bjptj&#10;dnVzsiapu337plDo5TAz3zCLVWdr8SAfKscKRsMMBHHhdMVGwem4HcxAhIissXZMCr4pwGrZe1pg&#10;rl3Le3ocohEJwiFHBWWMTS5lKEqyGIauIU7exXmLMUlvpPbYJrit5WuWTaTFitNCiQ1tSipuhy+r&#10;4Hw+uU7e/efuxdw8jq9tYz52Sj33u/UcRKQu/of/2u9awdt4OoL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IUm8YAAADdAAAADwAAAAAAAAAAAAAAAACYAgAAZHJz&#10;L2Rvd25yZXYueG1sUEsFBgAAAAAEAAQA9QAAAIsDAAAAAA==&#10;" filled="f">
                    <o:lock v:ext="edit" aspectratio="t"/>
                  </v:oval>
                  <v:line id="Line 650" o:spid="_x0000_s1242" style="position:absolute;rotation:180;visibility:visible;mso-wrap-style:square" from="2034,5636" to="2034,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GjUcQAAADdAAAADwAAAGRycy9kb3ducmV2LnhtbESPT2vCQBTE7wW/w/IEL1I3ivZP6ioi&#10;VurR1Etvj93XJDTvbciumn57Vyj0OMzMb5jluudGXagLtRcD00kGisR6V0tp4PT5/vgCKkQUh40X&#10;MvBLAdarwcMSc+evcqRLEUuVIBJyNFDF2OZaB1sRY5j4liR5375jjEl2pXYdXhOcGz3LsifNWEta&#10;qLClbUX2pzizgTPTV7EPm/rAr/Z44kjZzo6NGQ37zRuoSH38D/+1P5yBxfx5Bvc36Qn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aNRxAAAAN0AAAAPAAAAAAAAAAAA&#10;AAAAAKECAABkcnMvZG93bnJldi54bWxQSwUGAAAAAAQABAD5AAAAkgMAAAAA&#10;" strokeweight="1.25pt"/>
                  <v:line id="Line 651" o:spid="_x0000_s1243" style="position:absolute;rotation:180;visibility:visible;mso-wrap-style:square" from="2034,5996" to="2034,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GysUAAADdAAAADwAAAGRycy9kb3ducmV2LnhtbESPQWvCQBSE7wX/w/IEL6VutLXa1FVE&#10;2qJHoxdvj93XJDTvbciumv77bqHQ4zAz3zDLdc+NulIXai8GJuMMFIn1rpbSwOn4/rAAFSKKw8YL&#10;GfimAOvV4G6JufM3OdC1iKVKEAk5GqhibHOtg62IMYx9S5K8T98xxiS7UrsObwnOjZ5m2bNmrCUt&#10;VNjStiL7VVzYwIXpXHyETb3nF3s4caTszd4bMxr2m1dQkfr4H/5r75yB2dP8EX7fpCe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GysUAAADdAAAADwAAAAAAAAAA&#10;AAAAAAChAgAAZHJzL2Rvd25yZXYueG1sUEsFBgAAAAAEAAQA+QAAAJMDAAAAAA==&#10;" strokeweight="1.25pt"/>
                  <v:line id="Line 653" o:spid="_x0000_s1244" style="position:absolute;rotation:-90;visibility:visible;mso-wrap-style:square" from="2021,5726" to="202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iqdMUAAADdAAAADwAAAGRycy9kb3ducmV2LnhtbESPQWvCQBSE7wX/w/IEb3VTTbVEV5GC&#10;4E3UXHp7ZJ9JavZt3N2atL/eFQoeh5n5hlmue9OIGzlfW1bwNk5AEBdW11wqyE/b1w8QPiBrbCyT&#10;gl/ysF4NXpaYadvxgW7HUIoIYZ+hgiqENpPSFxUZ9GPbEkfvbJ3BEKUrpXbYRbhp5CRJZtJgzXGh&#10;wpY+Kyouxx+j4K8z5fy7S5u6dbNJPu2v+68LKjUa9psFiEB9eIb/2zut4D2dp/B4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iqdMUAAADdAAAADwAAAAAAAAAA&#10;AAAAAAChAgAAZHJzL2Rvd25yZXYueG1sUEsFBgAAAAAEAAQA+QAAAJMDAAAAAA==&#10;" strokeweight="1.25pt"/>
                  <v:line id="Line 654" o:spid="_x0000_s1245" style="position:absolute;rotation:-90;visibility:visible;mso-wrap-style:square" from="2021,5906" to="2021,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QP78QAAADdAAAADwAAAGRycy9kb3ducmV2LnhtbESPzYvCMBTE7wv7P4S34G1N18+lGkUE&#10;wZv4cfH2aN621ealm0Rb/euNIHgcZuY3zHTemkpcyfnSsoKfbgKCOLO65FzBYb/6/gXhA7LGyjIp&#10;uJGH+ezzY4qptg1v6boLuYgQ9ikqKEKoUyl9VpBB37U1cfT+rDMYonS51A6bCDeV7CXJSBosOS4U&#10;WNOyoOy8uxgF98bk41MzqMrajXqHfvu/OZ5Rqc5Xu5iACNSGd/jVXmsFw8F4CM8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A/vxAAAAN0AAAAPAAAAAAAAAAAA&#10;AAAAAKECAABkcnMvZG93bnJldi54bWxQSwUGAAAAAAQABAD5AAAAkgMAAAAA&#10;" strokeweight="1.25pt"/>
                  <v:line id="Line 655" o:spid="_x0000_s1246" style="position:absolute;rotation:-90;flip:y;visibility:visible;mso-wrap-style:square" from="1931,5816" to="2111,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qLccAAADdAAAADwAAAGRycy9kb3ducmV2LnhtbESPQWvCQBSE70L/w/IK3symVlNJ3Uix&#10;VUS8mPbS2yP7TNJk34bsqum/7woFj8PMfMMsV4NpxYV6V1tW8BTFIIgLq2suFXx9biYLEM4ja2wt&#10;k4JfcrDKHkZLTLW98pEuuS9FgLBLUUHlfZdK6YqKDLrIdsTBO9neoA+yL6Xu8RrgppXTOE6kwZrD&#10;QoUdrSsqmvxsFCx23w73p5n5mJvh8Nxsftxh+67U+HF4ewXhafD38H97pxXMZy8J3N6EJ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d+otxwAAAN0AAAAPAAAAAAAA&#10;AAAAAAAAAKECAABkcnMvZG93bnJldi54bWxQSwUGAAAAAAQABAD5AAAAlQMAAAAA&#10;" strokeweight="1.25pt"/>
                  <v:line id="Line 656" o:spid="_x0000_s1247" style="position:absolute;rotation:-90;visibility:visible;mso-wrap-style:square" from="1931,5816" to="2111,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0A8UAAADdAAAADwAAAGRycy9kb3ducmV2LnhtbESPT2vCQBTE74LfYXlCb7qp/1Kiq0hB&#10;6K1Uc+ntkX0mqdm3cXdrop++WxA8DjPzG2a97U0jruR8bVnB6yQBQVxYXXOpID/ux28gfEDW2Fgm&#10;BTfysN0MB2vMtO34i66HUIoIYZ+hgiqENpPSFxUZ9BPbEkfvZJ3BEKUrpXbYRbhp5DRJltJgzXGh&#10;wpbeKyrOh1+j4N6ZMv3p5k3duuU0n/WXz+8zKvUy6ncrEIH68Aw/2h9awWKep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0A8UAAADdAAAADwAAAAAAAAAA&#10;AAAAAAChAgAAZHJzL2Rvd25yZXYueG1sUEsFBgAAAAAEAAQA+QAAAJMDAAAAAA==&#10;" strokeweight="1.25pt"/>
                  <v:line id="Line 657" o:spid="_x0000_s1248" style="position:absolute;rotation:180;visibility:visible;mso-wrap-style:square" from="2034,6176" to="2034,6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ZUsAAAADdAAAADwAAAGRycy9kb3ducmV2LnhtbERPTU/CQBC9m/AfNkPiTbYgiiksREgM&#10;xJtV7pPu2G3oztbuQuu/Zw4kHF/e92oz+EZdqIt1YAPTSQaKuAy25srAz/fH0xuomJAtNoHJwD9F&#10;2KxHDyvMbej5iy5FqpSEcMzRgEupzbWOpSOPcRJaYuF+Q+cxCewqbTvsJdw3epZlr9pjzdLgsKWd&#10;o/JUnL2Bl+Pu085OZZZ6rNrCbffuj56NeRwP70tQiYZ0F9/cByu++ULmyht5Anp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7mVLAAAAA3QAAAA8AAAAAAAAAAAAAAAAA&#10;oQIAAGRycy9kb3ducmV2LnhtbFBLBQYAAAAABAAEAPkAAACOAwAAAAA=&#10;"/>
                  <v:shape id="Freeform 658" o:spid="_x0000_s1249" style="position:absolute;left:2114;top:6205;width:7;height:292;visibility:visible;mso-wrap-style:square;v-text-anchor:top" coordsize="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alsUA&#10;AADdAAAADwAAAGRycy9kb3ducmV2LnhtbESPwW7CMBBE75X4B2uRuBUHSKFNMQiQkLhVJP2AVbwk&#10;gXgdbAPh7+tKlXoczcwbzXLdm1bcyfnGsoLJOAFBXFrdcKXgu9i/voPwAVlja5kUPMnDejV4WWKm&#10;7YOPdM9DJSKEfYYK6hC6TEpf1mTQj21HHL2TdQZDlK6S2uEjwk0rp0kylwYbjgs1drSrqbzkN6Ng&#10;NivOOk/7bXrWX7vr5bA4bQqn1GjYbz5BBOrDf/ivfdAK3tLFB/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1qWxQAAAN0AAAAPAAAAAAAAAAAAAAAAAJgCAABkcnMv&#10;ZG93bnJldi54bWxQSwUGAAAAAAQABAD1AAAAigMAAAAA&#10;" path="m7,292l,e" filled="f">
                    <v:path arrowok="t" o:connecttype="custom" o:connectlocs="7,292;0,0" o:connectangles="0,0"/>
                    <o:lock v:ext="edit" aspectratio="t"/>
                  </v:shape>
                  <v:shape id="Freeform 659" o:spid="_x0000_s1250" style="position:absolute;left:1941;top:6205;width:1;height:292;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UpsQA&#10;AADdAAAADwAAAGRycy9kb3ducmV2LnhtbERPy2rCQBTdF/yH4Qrd1UmtSogZRaSFajcaW93eZm4e&#10;mLkTMtOY/n1nIXR5OO90PZhG9NS52rKC50kEgji3uuZSwefp7SkG4TyyxsYyKfglB+vV6CHFRNsb&#10;H6nPfClCCLsEFVTet4mULq/IoJvYljhwhe0M+gC7UuoObyHcNHIaRQtpsObQUGFL24rya/ZjFOy+&#10;5y/77OvS99fdoXg9f+Sb88Ep9TgeNksQngb/L76737WC+SwO+8Ob8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FKbEAAAA3QAAAA8AAAAAAAAAAAAAAAAAmAIAAGRycy9k&#10;b3ducmV2LnhtbFBLBQYAAAAABAAEAPUAAACJAwAAAAA=&#10;" path="m,292l,e" filled="f">
                    <v:path arrowok="t" o:connecttype="custom" o:connectlocs="0,292;0,0" o:connectangles="0,0"/>
                    <o:lock v:ext="edit" aspectratio="t"/>
                  </v:shape>
                  <v:line id="Line 660" o:spid="_x0000_s1251" style="position:absolute;rotation:180;visibility:visible;mso-wrap-style:square" from="1677,4556" to="1677,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NAcQAAADdAAAADwAAAGRycy9kb3ducmV2LnhtbESPQWvCQBSE7wX/w/IKXkrdWKxodBWR&#10;KvZo6sXbY/eZhOa9DdlV03/fFQo9DjPzDbNc99yoG3Wh9mJgPMpAkVjvaikNnL52rzNQIaI4bLyQ&#10;gR8KsF4NnpaYO3+XI92KWKoEkZCjgSrGNtc62IoYw8i3JMm7+I4xJtmV2nV4T3Bu9FuWTTVjLWmh&#10;wpa2Fdnv4soGrkznYh829SfP7fHEkbIP+2LM8LnfLEBF6uN/+K99cAbeJ7MxPN6kJ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k0BxAAAAN0AAAAPAAAAAAAAAAAA&#10;AAAAAKECAABkcnMvZG93bnJldi54bWxQSwUGAAAAAAQABAD5AAAAkgMAAAAA&#10;" strokeweight="1.25pt"/>
                  <v:line id="Line 661" o:spid="_x0000_s1252" style="position:absolute;rotation:180;visibility:visible;mso-wrap-style:square" from="2397,4556" to="2397,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TdsQAAADdAAAADwAAAGRycy9kb3ducmV2LnhtbESPQWvCQBSE7wX/w/IEL0U3Sis2dRUp&#10;tbRHo5feHruvSTDvbciuGv+9WxA8DjPzDbNc99yoM3Wh9mJgOslAkVjvaikNHPbb8QJUiCgOGy9k&#10;4EoB1qvB0xJz5y+yo3MRS5UgEnI0UMXY5loHWxFjmPiWJHl/vmOMSXaldh1eEpwbPcuyuWasJS1U&#10;2NJHRfZYnNjAiem3+Aqb+off7O7AkbJP+2zMaNhv3kFF6uMjfG9/OwOvL4sZ/L9JT0C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NN2xAAAAN0AAAAPAAAAAAAAAAAA&#10;AAAAAKECAABkcnMvZG93bnJldi54bWxQSwUGAAAAAAQABAD5AAAAkgMAAAAA&#10;" strokeweight="1.25pt"/>
                  <v:line id="Line 662" o:spid="_x0000_s1253" style="position:absolute;rotation:180;visibility:visible;mso-wrap-style:square" from="1677,5096" to="2037,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h27cQAAADdAAAADwAAAGRycy9kb3ducmV2LnhtbESPQWvCQBSE74X+h+UJvRTdtFbR1FWk&#10;tFKPRi/eHruvSTDvbciumv57Vyj0OMzMN8xi1XOjLtSF2ouBl1EGisR6V0tp4LD/Gs5AhYjisPFC&#10;Bn4pwGr5+LDA3Pmr7OhSxFIliIQcDVQxtrnWwVbEGEa+JUnej+8YY5JdqV2H1wTnRr9m2VQz1pIW&#10;KmzpoyJ7Ks5s4Mx0LDZhXW95bncHjpR92mdjngb9+h1UpD7+h//a387A5G02hvub9AT0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HbtxAAAAN0AAAAPAAAAAAAAAAAA&#10;AAAAAKECAABkcnMvZG93bnJldi54bWxQSwUGAAAAAAQABAD5AAAAkgMAAAAA&#10;" strokeweight="1.25pt"/>
                  <v:line id="Line 663" o:spid="_x0000_s1254" style="position:absolute;rotation:180;flip:x;visibility:visible;mso-wrap-style:square" from="2037,5096" to="2397,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18gAAADdAAAADwAAAGRycy9kb3ducmV2LnhtbESPW2vCQBSE3wX/w3IE33TTojWmruKF&#10;QqmgeHlo3w7ZYxLMnk2zq8Z/7xYKPg4z8w0zmTWmFFeqXWFZwUs/AkGcWl1wpuB4+OjFIJxH1lha&#10;JgV3cjCbtlsTTLS98Y6ue5+JAGGXoILc+yqR0qU5GXR9WxEH72Rrgz7IOpO6xluAm1K+RtGbNFhw&#10;WMixomVO6Xl/MQp+v77xNFrf7XAx3v6sVn7D68VFqW6nmb+D8NT4Z/i//akVDAfxAP7ehCcgp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f18gAAADdAAAADwAAAAAA&#10;AAAAAAAAAAChAgAAZHJzL2Rvd25yZXYueG1sUEsFBgAAAAAEAAQA+QAAAJYDAAAAAA==&#10;" strokeweight="1.25pt"/>
                  <v:line id="Line 664" o:spid="_x0000_s1255" style="position:absolute;rotation:-90;visibility:visible;mso-wrap-style:square" from="2037,4376" to="2037,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yMYAAADdAAAADwAAAGRycy9kb3ducmV2LnhtbESPQWvCQBSE74X+h+UVvNVNo0klugYR&#10;Ct6k1ktvj+xrEs2+TXe3Jvrru4WCx2FmvmFW5Wg6cSHnW8sKXqYJCOLK6pZrBcePt+cFCB+QNXaW&#10;ScGVPJTrx4cVFtoO/E6XQ6hFhLAvUEETQl9I6auGDPqp7Ymj92WdwRClq6V2OES46WSaJLk02HJc&#10;aLCnbUPV+fBjFNwGU7+ehnnX9i5Pj7Pxe/95RqUmT+NmCSLQGO7h//ZOK8jmiw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xf8jGAAAA3QAAAA8AAAAAAAAA&#10;AAAAAAAAoQIAAGRycy9kb3ducmV2LnhtbFBLBQYAAAAABAAEAPkAAACUAwAAAAA=&#10;" strokeweight="1.25pt"/>
                  <v:line id="Line 666" o:spid="_x0000_s1256" style="position:absolute;rotation:-90;visibility:visible;mso-wrap-style:square" from="1831,4741" to="1831,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0PMUAAADdAAAADwAAAGRycy9kb3ducmV2LnhtbESPQWvCQBSE70L/w/IK3nSjqGh0lVKs&#10;FMGDie35kX0mwezbsLvV1F/vFgoeh5lvhlltOtOIKzlfW1YwGiYgiAuray4VnPKPwRyED8gaG8uk&#10;4Jc8bNYvvRWm2t74SNcslCKWsE9RQRVCm0rpi4oM+qFtiaN3ts5giNKVUju8xXLTyHGSzKTBmuNC&#10;hS29V1Rcsh+jYDoqvrf7yz3r8p11ST45HL5OC6X6r93bEkSgLjzD//SnjtxkPoO/N/E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p0PMUAAADdAAAADwAAAAAAAAAA&#10;AAAAAAChAgAAZHJzL2Rvd25yZXYueG1sUEsFBgAAAAAEAAQA+QAAAJMDAAAAAA==&#10;" strokeweight=".5pt"/>
                  <v:line id="Line 667" o:spid="_x0000_s1257" style="position:absolute;rotation:-90;visibility:visible;mso-wrap-style:square" from="2191,4741" to="2191,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bRp8YAAADdAAAADwAAAGRycy9kb3ducmV2LnhtbESPT2vCQBTE74V+h+UVeqsbxfonuoqI&#10;LSJ4aKKeH9lnEsy+DbtbTf303YLQ4zDzm2Hmy8404krO15YV9HsJCOLC6ppLBYf8420CwgdkjY1l&#10;UvBDHpaL56c5ptre+IuuWShFLGGfooIqhDaV0hcVGfQ92xJH72ydwRClK6V2eIvlppGDJBlJgzXH&#10;hQpbWldUXLJvo+C9X5w2u8s96/JP65J8uN8fD1OlXl+61QxEoC78hx/0VkduOBnD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W0afGAAAA3QAAAA8AAAAAAAAA&#10;AAAAAAAAoQIAAGRycy9kb3ducmV2LnhtbFBLBQYAAAAABAAEAPkAAACUAwAAAAA=&#10;" strokeweight=".5pt"/>
                  <v:line id="Line 668" o:spid="_x0000_s1258" style="position:absolute;rotation:-90;visibility:visible;mso-wrap-style:square" from="2011,4921" to="201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F1cMAAADdAAAADwAAAGRycy9kb3ducmV2LnhtbERPTWvCQBC9F/oflil4qxvFFpu6Sikq&#10;RfDQxPY8ZKdJMDsbdldN++udQ8Hj430vVoPr1JlCbD0bmIwzUMSVty3XBg7l5nEOKiZki51nMvBL&#10;EVbL+7sF5tZf+JPORaqVhHDM0UCTUp9rHauGHMax74mF+/HBYRIYam0DXiTcdXqaZc/aYcvS0GBP&#10;7w1Vx+LkDDxNqu/17vhXDOXWh6yc7fdfhxdjRg/D2yuoREO6if/dH1Z8s7nMlTfyBP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JRdXDAAAA3QAAAA8AAAAAAAAAAAAA&#10;AAAAoQIAAGRycy9kb3ducmV2LnhtbFBLBQYAAAAABAAEAPkAAACRAwAAAAA=&#10;" strokeweight=".5pt"/>
                  <v:line id="Line 669" o:spid="_x0000_s1259" style="position:absolute;visibility:visible;mso-wrap-style:square" from="2037,4376" to="2037,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308QAAADdAAAADwAAAGRycy9kb3ducmV2LnhtbESPT0/CQBDF7yR+h82YeIMtIloqCzEY&#10;I1fRg8dJd+w2dGeb7tgWP71LQsLx5f355a23o29UT12sAxuYzzJQxGWwNVcGvj7fpjmoKMgWm8Bk&#10;4EQRtpubyRoLGwb+oP4glUojHAs04ETaQutYOvIYZ6ElTt5P6DxKkl2lbYdDGveNvs+yR+2x5kRw&#10;2NLOUXk8/PrEzXcxGxar97/Tq3wv5amPC6eNubsdX55BCY1yDV/ae2tg+ZCv4PwmPQG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ZrfTxAAAAN0AAAAPAAAAAAAAAAAA&#10;AAAAAKECAABkcnMvZG93bnJldi54bWxQSwUGAAAAAAQABAD5AAAAkgMAAAAA&#10;" strokeweight="1.25pt">
                    <v:stroke endarrow="classic"/>
                  </v:line>
                  <v:line id="Line 670" o:spid="_x0000_s1260" style="position:absolute;visibility:visible;mso-wrap-style:square" from="2217,1496" to="2757,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WIk8EAAADdAAAADwAAAGRycy9kb3ducmV2LnhtbERPPU/DMBDdkfgP1iGxUQdKoQ11K1SE&#10;YG1h6HiKr3FEfI7iI0n59dyAxPj0vtfbKbZmoD43iR3czgowxFXyDdcOPj9eb5ZgsiB7bBOTgzNl&#10;2G4uL9ZY+jTynoaD1EZDOJfoIIh0pbW5ChQxz1JHrNwp9RFFYV9b3+Oo4bG1d0XxYCM2rA0BO9oF&#10;qr4O31F7l7tcjPPV28/5RY4LeRzyPFjnrq+m5ycwQpP8i//c797B4n6l+/WNPgG7+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hYiTwQAAAN0AAAAPAAAAAAAAAAAAAAAA&#10;AKECAABkcnMvZG93bnJldi54bWxQSwUGAAAAAAQABAD5AAAAjwMAAAAA&#10;" strokeweight="1.25pt">
                    <v:stroke endarrow="classic"/>
                  </v:line>
                  <v:shape id="Freeform 671" o:spid="_x0000_s1261" style="position:absolute;left:7184;top:4123;width:1;height:25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ssYA&#10;AADdAAAADwAAAGRycy9kb3ducmV2LnhtbESP0WrCQBRE3wv9h+UW+tZsIlaa6CpWKfVJMO0H3Gav&#10;STR7N2S3SerXdwXBx2FmzjCL1Wga0VPnassKkigGQVxYXXOp4Pvr4+UNhPPIGhvLpOCPHKyWjw8L&#10;zLQd+EB97ksRIOwyVFB532ZSuqIigy6yLXHwjrYz6IPsSqk7HALcNHISxzNpsOawUGFLm4qKc/5r&#10;FJzT04XtZXfc6vXm/Weyx+TzgEo9P43rOQhPo7+Hb+2dVvA6TRO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ussYAAADdAAAADwAAAAAAAAAAAAAAAACYAgAAZHJz&#10;L2Rvd25yZXYueG1sUEsFBgAAAAAEAAQA9QAAAIsDAAAAAA==&#10;" path="m,252l1,e" filled="f" strokeweight="1.25pt">
                    <v:path arrowok="t" o:connecttype="custom" o:connectlocs="0,252;1,0" o:connectangles="0,0"/>
                    <o:lock v:ext="edit" aspectratio="t"/>
                  </v:shape>
                  <v:shape id="Freeform 672" o:spid="_x0000_s1262" style="position:absolute;left:8091;top:4123;width:1;height:244;visibility:visible;mso-wrap-style:square;v-text-anchor:top" coordsize="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9YcUA&#10;AADdAAAADwAAAGRycy9kb3ducmV2LnhtbESPT2sCMRTE74LfITyhN836b7Fbo4gglJYe1Lbnx+Z1&#10;d3XzsiSpxm9vCgWPw8z8hlmuo2nFhZxvLCsYjzIQxKXVDVcKPo+74QKED8gaW8uk4EYe1qt+b4mF&#10;tlfe0+UQKpEg7AtUUIfQFVL6siaDfmQ74uT9WGcwJOkqqR1eE9y0cpJluTTYcFqosaNtTeX58GsU&#10;fDu7mM5jfuL89LGLPMP37debUk+DuHkBESiGR/i//aoVzGfPE/h7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T1hxQAAAN0AAAAPAAAAAAAAAAAAAAAAAJgCAABkcnMv&#10;ZG93bnJldi54bWxQSwUGAAAAAAQABAD1AAAAigMAAAAA&#10;" path="m,244l1,e" filled="f" strokeweight="1.25pt">
                    <v:path arrowok="t" o:connecttype="custom" o:connectlocs="0,244;1,0" o:connectangles="0,0"/>
                    <o:lock v:ext="edit" aspectratio="t"/>
                  </v:shape>
                  <v:shape id="Freeform 673" o:spid="_x0000_s1263" style="position:absolute;left:8969;top:4123;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j98gA&#10;AADdAAAADwAAAGRycy9kb3ducmV2LnhtbESPzU7DMBCE70i8g7VI3KgD/RGkdSsEKaKHFkj7AEu8&#10;JIF4ndpumr59jYTEcTQz32hmi940oiPna8sKbgcJCOLC6ppLBbvt8uYehA/IGhvLpOBEHhbzy4sZ&#10;ptoe+YO6PJQiQtinqKAKoU2l9EVFBv3AtsTR+7LOYIjSlVI7PEa4aeRdkkykwZrjQoUtPVVU/OQH&#10;o6DJvvfvL8N+9fm26Z7dbp+NT+tMqeur/nEKIlAf/sN/7VetYDx6GMLvm/gE5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nSP3yAAAAN0AAAAPAAAAAAAAAAAAAAAAAJgCAABk&#10;cnMvZG93bnJldi54bWxQSwUGAAAAAAQABAD1AAAAjQMAAAAA&#10;" path="m,252l2,e" filled="f" strokeweight="1.25pt">
                    <v:path arrowok="t" o:connecttype="custom" o:connectlocs="0,252;2,0" o:connectangles="0,0"/>
                    <o:lock v:ext="edit" aspectratio="t"/>
                  </v:shape>
                  <v:shape id="Freeform 674" o:spid="_x0000_s1264" style="position:absolute;left:7169;top:4375;width:448;height: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JMUA&#10;AADdAAAADwAAAGRycy9kb3ducmV2LnhtbESP3WoCMRSE74W+QziF3ohmKyq6GqVKiyLe+PMAx81x&#10;s3Rzst2kur69EQQvh5n5hpnOG1uKC9W+cKzgs5uAIM6cLjhXcDz8dEYgfEDWWDomBTfyMJ+9taaY&#10;anflHV32IRcRwj5FBSaEKpXSZ4Ys+q6riKN3drXFEGWdS13jNcJtKXtJMpQWC44LBitaGsp+9/9W&#10;ARk8bYq/kbPb9WmxMu1kcFx8K/Xx3nxNQARqwiv8bK+1gkF/3If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z8kxQAAAN0AAAAPAAAAAAAAAAAAAAAAAJgCAABkcnMv&#10;ZG93bnJldi54bWxQSwUGAAAAAAQABAD1AAAAigMAAAAA&#10;" path="m,l448,2e" filled="f" strokeweight="1.25pt">
                    <v:path arrowok="t" o:connecttype="custom" o:connectlocs="0,0;448,2" o:connectangles="0,0"/>
                    <o:lock v:ext="edit" aspectratio="t"/>
                  </v:shape>
                  <v:shape id="Freeform 675" o:spid="_x0000_s1265" style="position:absolute;left:8091;top:4375;width:426;height:2;visibility:visible;mso-wrap-style:square;v-text-anchor:top" coordsize="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jhccA&#10;AADdAAAADwAAAGRycy9kb3ducmV2LnhtbESPQWvCQBSE74X+h+UVvJS6UYxodBVpCRaKB7Xg9Zl9&#10;Jmmzb0N2TdL++q5Q8DjMzDfMct2bSrTUuNKygtEwAkGcWV1yruDzmL7MQDiPrLGyTAp+yMF69fiw&#10;xETbjvfUHnwuAoRdggoK7+tESpcVZNANbU0cvIttDPogm1zqBrsAN5UcR9FUGiw5LBRY02tB2ffh&#10;ahS4Zz5vd2Z6pPS60/708XbB3y+lBk/9ZgHCU+/v4f/2u1YQT+Yx3N6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T44XHAAAA3QAAAA8AAAAAAAAAAAAAAAAAmAIAAGRy&#10;cy9kb3ducmV2LnhtbFBLBQYAAAAABAAEAPUAAACMAwAAAAA=&#10;" path="m,l426,2e" filled="f" strokeweight="1.25pt">
                    <v:path arrowok="t" o:connecttype="custom" o:connectlocs="0,0;426,2" o:connectangles="0,0"/>
                    <o:lock v:ext="edit" aspectratio="t"/>
                  </v:shape>
                  <v:shape id="Freeform 676" o:spid="_x0000_s1266" style="position:absolute;left:7617;top:1855;width:452;height: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0gsUA&#10;AADdAAAADwAAAGRycy9kb3ducmV2LnhtbESPzW7CMBCE75V4B2uReisOqASaYlCEVJEe+XmAVbxN&#10;UuJ1sN0Q3h4jVeI4mplvNKvNYFrRk/ONZQXTSQKCuLS64UrB6fj1tgThA7LG1jIpuJGHzXr0ssJM&#10;2yvvqT+ESkQI+wwV1CF0mZS+rMmgn9iOOHo/1hkMUbpKaofXCDetnCVJKg02HBdq7GhbU3k+/BkF&#10;nP66y+J76arb7jzbln1eHItcqdfxkH+CCDSEZ/i/XWgF8/ePFB5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LSCxQAAAN0AAAAPAAAAAAAAAAAAAAAAAJgCAABkcnMv&#10;ZG93bnJldi54bWxQSwUGAAAAAAQABAD1AAAAigMAAAAA&#10;" path="m,3l452,e" filled="f" strokeweight="1.5pt">
                    <v:path arrowok="t" o:connecttype="custom" o:connectlocs="0,3;452,0" o:connectangles="0,0"/>
                    <o:lock v:ext="edit" aspectratio="t"/>
                  </v:shape>
                  <v:shape id="Freeform 677" o:spid="_x0000_s1267" style="position:absolute;left:8517;top:1855;width:459;height:3;visibility:visible;mso-wrap-style:square;v-text-anchor:top" coordsize="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xcUA&#10;AADdAAAADwAAAGRycy9kb3ducmV2LnhtbESPT2vCQBTE74LfYXmCN920aNXoKkUQ4qXFf+jxkX0m&#10;odm3Mbua+O27hYLHYWZ+wyxWrSnFg2pXWFbwNoxAEKdWF5wpOB42gykI55E1lpZJwZMcrJbdzgJj&#10;bRve0WPvMxEg7GJUkHtfxVK6NCeDbmgr4uBdbW3QB1lnUtfYBLgp5XsUfUiDBYeFHCta55T+7O9G&#10;wUluD3hx/itKxul5phM8fjc3pfq99nMOwlPrX+H/dqIVjEezC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LFxQAAAN0AAAAPAAAAAAAAAAAAAAAAAJgCAABkcnMv&#10;ZG93bnJldi54bWxQSwUGAAAAAAQABAD1AAAAigMAAAAA&#10;" path="m,3l459,e" filled="f" strokeweight="1.5pt">
                    <v:path arrowok="t" o:connecttype="custom" o:connectlocs="0,3;459,0" o:connectangles="0,0"/>
                    <o:lock v:ext="edit" aspectratio="t"/>
                  </v:shape>
                  <v:shape id="Freeform 678" o:spid="_x0000_s1268" style="position:absolute;left:8069;top:1847;width:1;height:885;visibility:visible;mso-wrap-style:square;v-text-anchor:top" coordsize="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zmcIA&#10;AADdAAAADwAAAGRycy9kb3ducmV2LnhtbERPXWvCMBR9H/gfwhV8W1PHJrNrKqIMhIGg28DHS3PX&#10;VpubkmQa9+uXB8HHw/kuF9H04kzOd5YVTLMcBHFtdceNgq/P98dXED4ga+wtk4IreVhUo4cSC20v&#10;vKPzPjQihbAvUEEbwlBI6euWDPrMDsSJ+7HOYEjQNVI7vKRw08unPJ9Jgx2nhhYHWrVUn/a/RoGd&#10;Lg/r+IfxO2zohFs+fphhrdRkHJdvIALFcBff3But4OV5nuamN+kJy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nOZwgAAAN0AAAAPAAAAAAAAAAAAAAAAAJgCAABkcnMvZG93&#10;bnJldi54bWxQSwUGAAAAAAQABAD1AAAAhwMAAAAA&#10;" path="m,l,885e" filled="f" strokeweight="1.25pt">
                    <v:path arrowok="t" o:connecttype="custom" o:connectlocs="0,0;0,885" o:connectangles="0,0"/>
                    <o:lock v:ext="edit" aspectratio="t"/>
                  </v:shape>
                  <v:shape id="Freeform 679" o:spid="_x0000_s1269" style="position:absolute;left:8969;top:1856;width:1;height:861;visibility:visible;mso-wrap-style:square;v-text-anchor:top" coordsize="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mfMYA&#10;AADdAAAADwAAAGRycy9kb3ducmV2LnhtbESPT2sCMRTE74V+h/AKvWm2Wkt3NYooBUVK0fbi7bF5&#10;+4duXtYkXddvbwShx2FmfsPMFr1pREfO15YVvAwTEMS51TWXCn6+PwbvIHxA1thYJgUX8rCYPz7M&#10;MNP2zHvqDqEUEcI+QwVVCG0mpc8rMuiHtiWOXmGdwRClK6V2eI5w08hRkrxJgzXHhQpbWlWU/x7+&#10;jAIebdbjr9Oy2H+mfdFZt01pd1Tq+alfTkEE6sN/+N7eaAWT1zSF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ZmfMYAAADdAAAADwAAAAAAAAAAAAAAAACYAgAAZHJz&#10;L2Rvd25yZXYueG1sUEsFBgAAAAAEAAQA9QAAAIsDAAAAAA==&#10;" path="m1,l,861e" filled="f" strokeweight="1.25pt">
                    <v:path arrowok="t" o:connecttype="custom" o:connectlocs="1,0;0,861" o:connectangles="0,0"/>
                    <o:lock v:ext="edit" aspectratio="t"/>
                  </v:shape>
                  <v:shape id="Freeform 680" o:spid="_x0000_s1270" style="position:absolute;left:8969;top:4375;width:808;height: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bfcAA&#10;AADdAAAADwAAAGRycy9kb3ducmV2LnhtbERPTYvCMBC9L/gfwgje1kSli9s1igiCBy+6wl6HZrYp&#10;NpOaRK3/3hwEj4/3vVj1rhU3CrHxrGEyViCIK28arjWcfrefcxAxIRtsPZOGB0VYLQcfCyyNv/OB&#10;bsdUixzCsUQNNqWulDJWlhzGse+IM/fvg8OUYailCXjP4a6VU6W+pMOGc4PFjjaWqvPx6jRcrUo2&#10;zM7Tyfel6rd/xbwzcq/1aNivf0Ak6tNb/HLvjIaiUHl/fpOf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YbfcAAAADdAAAADwAAAAAAAAAAAAAAAACYAgAAZHJzL2Rvd25y&#10;ZXYueG1sUEsFBgAAAAAEAAQA9QAAAIUDAAAAAA==&#10;" path="m,l808,2e" filled="f" strokeweight="1.25pt">
                    <v:stroke endarrow="classic"/>
                    <v:path arrowok="t" o:connecttype="custom" o:connectlocs="0,0;808,2" o:connectangles="0,0"/>
                    <o:lock v:ext="edit" aspectratio="t"/>
                  </v:shape>
                  <v:line id="Line 681" o:spid="_x0000_s1271" style="position:absolute;flip:y;visibility:visible;mso-wrap-style:square" from="7617,2936" to="7617,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WxVsIAAADdAAAADwAAAGRycy9kb3ducmV2LnhtbESPQWsCMRSE7wX/Q3hCbzWrqMjWKEUR&#10;hELB1Yu3x+Z1s3TzsiZR03/fFASPw8w3wyzXyXbiRj60jhWMRwUI4trplhsFp+PubQEiRGSNnWNS&#10;8EsB1qvByxJL7e58oFsVG5FLOJSowMTYl1KG2pDFMHI9cfa+nbcYs/SN1B7vudx2clIUc2mx5bxg&#10;sKeNofqnuloFs61G/KrOm0p204tOn4n23ij1Okwf7yAipfgMP+i9ztysGMP/m/w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WxVsIAAADdAAAADwAAAAAAAAAAAAAA&#10;AAChAgAAZHJzL2Rvd25yZXYueG1sUEsFBgAAAAAEAAQA+QAAAJADAAAAAA==&#10;" strokeweight="1.25pt">
                    <v:stroke endarrow="classic"/>
                  </v:line>
                  <v:line id="Line 682" o:spid="_x0000_s1272" style="position:absolute;flip:y;visibility:visible;mso-wrap-style:square" from="8517,2936" to="8517,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cvIcIAAADdAAAADwAAAGRycy9kb3ducmV2LnhtbESPQWsCMRSE74L/ITzBm2aVKrI1SlEK&#10;QkHothdvj83rZunmZU2ixn/fCAWPw8w3w6y3yXbiSj60jhXMpgUI4trplhsF31/vkxWIEJE1do5J&#10;wZ0CbDfDwRpL7W78SdcqNiKXcChRgYmxL6UMtSGLYep64uz9OG8xZukbqT3ecrnt5LwoltJiy3nB&#10;YE87Q/VvdbEKFnuNeKxOu0p2L2edPhIdvFFqPEpvryAipfgM/9MHnblFMYfHm/w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cvIcIAAADdAAAADwAAAAAAAAAAAAAA&#10;AAChAgAAZHJzL2Rvd25yZXYueG1sUEsFBgAAAAAEAAQA+QAAAJADAAAAAA==&#10;" strokeweight="1.25pt">
                    <v:stroke endarrow="classic"/>
                  </v:line>
                  <v:shape id="Text Box 683" o:spid="_x0000_s1273" type="#_x0000_t202" style="position:absolute;left:4737;top:1496;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gwcYA&#10;AADdAAAADwAAAGRycy9kb3ducmV2LnhtbESPQWsCMRSE70L/Q3gFb5rUorRbo4hYKBTEdXvo8XXz&#10;3A1uXtZN1O2/bwShx2FmvmHmy9414kJdsJ41PI0VCOLSG8uVhq/iffQCIkRkg41n0vBLAZaLh8Ec&#10;M+OvnNNlHyuRIBwy1FDH2GZShrImh2HsW+LkHXznMCbZVdJ0eE1w18iJUjPp0HJaqLGldU3lcX92&#10;GlbfnG/safuzyw+5LYpXxZ+zo9bDx371BiJSH//D9/aH0TCdqme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EgwcYAAADdAAAADwAAAAAAAAAAAAAAAACYAgAAZHJz&#10;L2Rvd25yZXYueG1sUEsFBgAAAAAEAAQA9QAAAIsDAAAAAA==&#10;" filled="f" stroked="f">
                    <o:lock v:ext="edit" aspectratio="t"/>
                    <v:textbox inset="0,0,0,0">
                      <w:txbxContent>
                        <w:p w:rsidR="005D064B" w:rsidRPr="00800564" w:rsidRDefault="005D064B" w:rsidP="00745E9D">
                          <w:pPr>
                            <w:ind w:firstLine="0"/>
                            <w:jc w:val="center"/>
                            <w:rPr>
                              <w:lang w:val="uk-UA"/>
                            </w:rPr>
                          </w:pPr>
                          <w:r>
                            <w:rPr>
                              <w:lang w:val="uk-UA"/>
                            </w:rPr>
                            <w:t>Схема 1</w:t>
                          </w:r>
                        </w:p>
                      </w:txbxContent>
                    </v:textbox>
                  </v:shape>
                  <v:shape id="Text Box 684" o:spid="_x0000_s1274" type="#_x0000_t202" style="position:absolute;left:1857;top:149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i4tcYA&#10;AADdAAAADwAAAGRycy9kb3ducmV2LnhtbESPQWsCMRSE70L/Q3gFb5pUqrRbo4hYKBTEdXvo8XXz&#10;3A1uXtZN1O2/bwShx2FmvmHmy9414kJdsJ41PI0VCOLSG8uVhq/iffQCIkRkg41n0vBLAZaLh8Ec&#10;M+OvnNNlHyuRIBwy1FDH2GZShrImh2HsW+LkHXznMCbZVdJ0eE1w18iJUjPp0HJaqLGldU3lcX92&#10;GlbfnG/safuzyw+5LYpXxZ+zo9bDx371BiJSH//D9/aH0TCdqme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i4tcYAAADdAAAADwAAAAAAAAAAAAAAAACYAgAAZHJz&#10;L2Rvd25yZXYueG1sUEsFBgAAAAAEAAQA9QAAAIsDAAAAAA==&#10;" filled="f" stroked="f">
                    <o:lock v:ext="edit" aspectratio="t"/>
                    <v:textbox inset="0,0,0,0">
                      <w:txbxContent>
                        <w:p w:rsidR="005D064B" w:rsidRPr="00800564" w:rsidRDefault="005D064B" w:rsidP="00745E9D">
                          <w:pPr>
                            <w:ind w:firstLine="0"/>
                            <w:jc w:val="center"/>
                            <w:rPr>
                              <w:lang w:val="uk-UA"/>
                            </w:rPr>
                          </w:pPr>
                          <w:r>
                            <w:rPr>
                              <w:lang w:val="uk-UA"/>
                            </w:rPr>
                            <w:t>16</w:t>
                          </w:r>
                        </w:p>
                      </w:txbxContent>
                    </v:textbox>
                  </v:shape>
                  <v:shape id="Text Box 685" o:spid="_x0000_s1275" type="#_x0000_t202" style="position:absolute;left:3294;top:19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dLsYA&#10;AADdAAAADwAAAGRycy9kb3ducmV2LnhtbESPQWsCMRSE70L/Q3gFb5oorLSrUaQoCIXSdXvo8XXz&#10;3A1uXrabqNt/3xQKHoeZ+YZZbQbXiiv1wXrWMJsqEMSVN5ZrDR/lfvIEIkRkg61n0vBDATbrh9EK&#10;c+NvXND1GGuRIBxy1NDE2OVShqohh2HqO+LknXzvMCbZ19L0eEtw18q5Ugvp0HJaaLCjl4aq8/Hi&#10;NGw/udjZ77ev9+JU2LJ8Vvy6OGs9fhy2SxCRhngP/7cPRkOWqQ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QdLsYAAADdAAAADwAAAAAAAAAAAAAAAACYAgAAZHJz&#10;L2Rvd25yZXYueG1sUEsFBgAAAAAEAAQA9QAAAIsDAAAAAA==&#10;" filled="f" stroked="f">
                    <o:lock v:ext="edit" aspectratio="t"/>
                    <v:textbox inset="0,0,0,0">
                      <w:txbxContent>
                        <w:p w:rsidR="005D064B" w:rsidRPr="00800564" w:rsidRDefault="005D064B" w:rsidP="00745E9D">
                          <w:pPr>
                            <w:ind w:firstLine="0"/>
                            <w:jc w:val="left"/>
                            <w:rPr>
                              <w:lang w:val="uk-UA"/>
                            </w:rPr>
                          </w:pPr>
                          <w:r>
                            <w:rPr>
                              <w:lang w:val="uk-UA"/>
                            </w:rPr>
                            <w:t xml:space="preserve"> 13</w:t>
                          </w:r>
                        </w:p>
                      </w:txbxContent>
                    </v:textbox>
                  </v:shape>
                  <v:shape id="Text Box 686" o:spid="_x0000_s1276" type="#_x0000_t202" style="position:absolute;left:3837;top:239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DWcYA&#10;AADdAAAADwAAAGRycy9kb3ducmV2LnhtbESPQWsCMRSE70L/Q3gFb5oouLSrUaQoCIXSdXvo8XXz&#10;3A1uXrabqNt/3xQKHoeZ+YZZbQbXiiv1wXrWMJsqEMSVN5ZrDR/lfvIEIkRkg61n0vBDATbrh9EK&#10;c+NvXND1GGuRIBxy1NDE2OVShqohh2HqO+LknXzvMCbZ19L0eEtw18q5Upl0aDktNNjRS0PV+Xhx&#10;GrafXOzs99vXe3EqbFk+K37NzlqPH4ftEkSkId7D/+2D0bBYqA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aDWcYAAADdAAAADwAAAAAAAAAAAAAAAACYAgAAZHJz&#10;L2Rvd25yZXYueG1sUEsFBgAAAAAEAAQA9QAAAIsDAAAAAA==&#10;" filled="f" stroked="f">
                    <o:lock v:ext="edit" aspectratio="t"/>
                    <v:textbox inset="0,0,0,0">
                      <w:txbxContent>
                        <w:p w:rsidR="005D064B" w:rsidRPr="00800564" w:rsidRDefault="005D064B" w:rsidP="00745E9D">
                          <w:pPr>
                            <w:ind w:firstLine="0"/>
                            <w:jc w:val="center"/>
                            <w:rPr>
                              <w:lang w:val="uk-UA"/>
                            </w:rPr>
                          </w:pPr>
                          <w:r>
                            <w:rPr>
                              <w:lang w:val="uk-UA"/>
                            </w:rPr>
                            <w:t xml:space="preserve">   1</w:t>
                          </w:r>
                        </w:p>
                      </w:txbxContent>
                    </v:textbox>
                  </v:shape>
                  <v:shape id="Text Box 687" o:spid="_x0000_s1277" type="#_x0000_t202" style="position:absolute;left:5637;top:365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mwsYA&#10;AADdAAAADwAAAGRycy9kb3ducmV2LnhtbESPT2sCMRTE74V+h/AKvdWkgv+2RhFpoSCUruvB43Pz&#10;3A1uXrabVNdv3xQEj8PM/IaZL3vXiDN1wXrW8DpQIIhLbyxXGnbFx8sURIjIBhvPpOFKAZaLx4c5&#10;ZsZfOKfzNlYiQThkqKGOsc2kDGVNDsPAt8TJO/rOYUyyq6Tp8JLgrpFDpcbSoeW0UGNL65rK0/bX&#10;aVjtOX+3P1+H7/yY26KYKd6MT1o/P/WrNxCR+ngP39qfRsNopCb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omwsYAAADdAAAADwAAAAAAAAAAAAAAAACYAgAAZHJz&#10;L2Rvd25yZXYueG1sUEsFBgAAAAAEAAQA9QAAAIsDAAAAAA==&#10;" filled="f" stroked="f">
                    <o:lock v:ext="edit" aspectratio="t"/>
                    <v:textbox inset="0,0,0,0">
                      <w:txbxContent>
                        <w:p w:rsidR="005D064B" w:rsidRPr="00800564" w:rsidRDefault="005D064B" w:rsidP="00745E9D">
                          <w:pPr>
                            <w:ind w:firstLine="0"/>
                            <w:jc w:val="center"/>
                            <w:rPr>
                              <w:lang w:val="uk-UA"/>
                            </w:rPr>
                          </w:pPr>
                          <w:r>
                            <w:rPr>
                              <w:lang w:val="uk-UA"/>
                            </w:rPr>
                            <w:t>9</w:t>
                          </w:r>
                        </w:p>
                      </w:txbxContent>
                    </v:textbox>
                  </v:shape>
                  <v:shape id="Text Box 688" o:spid="_x0000_s1278" type="#_x0000_t202" style="position:absolute;left:5457;top:455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sMIA&#10;AADdAAAADwAAAGRycy9kb3ducmV2LnhtbERPz2vCMBS+C/sfwht400RB0WoUEQfCYKzWw45vzbMN&#10;Ni+1ybT775fDwOPH93u97V0j7tQF61nDZKxAEJfeWK40nIu30QJEiMgGG8+k4ZcCbDcvgzVmxj84&#10;p/spViKFcMhQQx1jm0kZypochrFviRN38Z3DmGBXSdPhI4W7Rk6VmkuHllNDjS3tayqvpx+nYffF&#10;+cHePr4/80tui2Kp+H1+1Xr42u9WICL18Sn+dx+NhtlMpbnpTX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bKwwgAAAN0AAAAPAAAAAAAAAAAAAAAAAJgCAABkcnMvZG93&#10;bnJldi54bWxQSwUGAAAAAAQABAD1AAAAhwMAAAAA&#10;" filled="f" stroked="f">
                    <o:lock v:ext="edit" aspectratio="t"/>
                    <v:textbox inset="0,0,0,0">
                      <w:txbxContent>
                        <w:p w:rsidR="005D064B" w:rsidRPr="00800564" w:rsidRDefault="005D064B" w:rsidP="00745E9D">
                          <w:pPr>
                            <w:ind w:firstLine="0"/>
                            <w:jc w:val="right"/>
                            <w:rPr>
                              <w:lang w:val="uk-UA"/>
                            </w:rPr>
                          </w:pPr>
                          <w:r>
                            <w:rPr>
                              <w:lang w:val="uk-UA"/>
                            </w:rPr>
                            <w:t>8</w:t>
                          </w:r>
                        </w:p>
                      </w:txbxContent>
                    </v:textbox>
                  </v:shape>
                  <v:shape id="Text Box 689" o:spid="_x0000_s1279" type="#_x0000_t202" style="position:absolute;left:4377;top:455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XK8UA&#10;AADdAAAADwAAAGRycy9kb3ducmV2LnhtbESPQWsCMRSE70L/Q3gFb5q0oOjWKFIqCEJx3R56fN08&#10;d4Obl+0m6vrvG0HocZiZb5jFqneNuFAXrGcNL2MFgrj0xnKl4avYjGYgQkQ22HgmDTcKsFo+DRaY&#10;GX/lnC6HWIkE4ZChhjrGNpMylDU5DGPfEifv6DuHMcmukqbDa4K7Rr4qNZUOLaeFGlt6r6k8Hc5O&#10;w/qb8w/7+/mzz4+5LYq54t30pPXwuV+/gYjUx//wo701GiYTNYf7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RcrxQAAAN0AAAAPAAAAAAAAAAAAAAAAAJgCAABkcnMv&#10;ZG93bnJldi54bWxQSwUGAAAAAAQABAD1AAAAigMAAAAA&#10;" filled="f" stroked="f">
                    <o:lock v:ext="edit" aspectratio="t"/>
                    <v:textbox inset="0,0,0,0">
                      <w:txbxContent>
                        <w:p w:rsidR="005D064B" w:rsidRPr="00800564" w:rsidRDefault="005D064B" w:rsidP="00745E9D">
                          <w:pPr>
                            <w:ind w:firstLine="0"/>
                            <w:jc w:val="left"/>
                            <w:rPr>
                              <w:lang w:val="uk-UA"/>
                            </w:rPr>
                          </w:pPr>
                          <w:r>
                            <w:rPr>
                              <w:lang w:val="uk-UA"/>
                            </w:rPr>
                            <w:t>24</w:t>
                          </w:r>
                        </w:p>
                      </w:txbxContent>
                    </v:textbox>
                  </v:shape>
                  <v:shape id="Text Box 690" o:spid="_x0000_s1280" type="#_x0000_t202" style="position:absolute;left:2577;top:455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oa8QA&#10;AADdAAAADwAAAGRycy9kb3ducmV2LnhtbERPz2vCMBS+D/Y/hDfYbaYdVGZnKiITBoNhrQePb82z&#10;DW1eahO1+++Xg7Djx/d7uZpsL640euNYQTpLQBDXThtuFByq7csbCB+QNfaOScEveVgVjw9LzLW7&#10;cUnXfWhEDGGfo4I2hCGX0tctWfQzNxBH7uRGiyHCsZF6xFsMt718TZK5tGg4NrQ40KaluttfrIL1&#10;kcsPc/7+2ZWn0lTVIuGveafU89O0fgcRaAr/4rv7UyvIsjTuj2/i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KKGvEAAAA3QAAAA8AAAAAAAAAAAAAAAAAmAIAAGRycy9k&#10;b3ducmV2LnhtbFBLBQYAAAAABAAEAPUAAACJAwAAAAA=&#10;" filled="f" stroked="f">
                    <o:lock v:ext="edit" aspectratio="t"/>
                    <v:textbox inset="0,0,0,0">
                      <w:txbxContent>
                        <w:p w:rsidR="005D064B" w:rsidRPr="00800564" w:rsidRDefault="005D064B" w:rsidP="00745E9D">
                          <w:pPr>
                            <w:ind w:firstLine="0"/>
                            <w:jc w:val="left"/>
                            <w:rPr>
                              <w:lang w:val="uk-UA"/>
                            </w:rPr>
                          </w:pPr>
                          <w:r>
                            <w:rPr>
                              <w:lang w:val="uk-UA"/>
                            </w:rPr>
                            <w:t>5</w:t>
                          </w:r>
                        </w:p>
                      </w:txbxContent>
                    </v:textbox>
                  </v:shape>
                  <v:shape id="Text Box 691" o:spid="_x0000_s1281" type="#_x0000_t202" style="position:absolute;left:2757;top:491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N8MUA&#10;AADdAAAADwAAAGRycy9kb3ducmV2LnhtbESPQWvCQBSE74L/YXlCb7pJQanRVUQqFAqlMR48PrPP&#10;ZDH7NmZXTf99t1DwOMzMN8xy3dtG3KnzxrGCdJKAIC6dNlwpOBS78RsIH5A1No5JwQ95WK+GgyVm&#10;2j04p/s+VCJC2GeooA6hzaT0ZU0W/cS1xNE7u85iiLKrpO7wEeG2ka9JMpMWDceFGlva1lRe9jer&#10;YHPk/N1cv07f+Tk3RTFP+HN2Uepl1G8WIAL14Rn+b39oBdNp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o3wxQAAAN0AAAAPAAAAAAAAAAAAAAAAAJgCAABkcnMv&#10;ZG93bnJldi54bWxQSwUGAAAAAAQABAD1AAAAigMAAAAA&#10;" filled="f" stroked="f">
                    <o:lock v:ext="edit" aspectratio="t"/>
                    <v:textbox inset="0,0,0,0">
                      <w:txbxContent>
                        <w:p w:rsidR="005D064B" w:rsidRPr="00800564" w:rsidRDefault="005D064B" w:rsidP="00745E9D">
                          <w:pPr>
                            <w:ind w:firstLine="0"/>
                            <w:jc w:val="center"/>
                            <w:rPr>
                              <w:lang w:val="uk-UA"/>
                            </w:rPr>
                          </w:pPr>
                          <w:r>
                            <w:rPr>
                              <w:lang w:val="uk-UA"/>
                            </w:rPr>
                            <w:t>6</w:t>
                          </w:r>
                        </w:p>
                      </w:txbxContent>
                    </v:textbox>
                  </v:shape>
                  <v:shape id="Text Box 692" o:spid="_x0000_s1282" type="#_x0000_t202" style="position:absolute;left:2217;top:599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Th8UA&#10;AADdAAAADwAAAGRycy9kb3ducmV2LnhtbESPQWvCQBSE70L/w/KE3nSjoGh0FSkWCgUxxkOPr9ln&#10;sph9G7NbTf+9Kwgeh5n5hlmuO1uLK7XeOFYwGiYgiAunDZcKjvnnYAbCB2SNtWNS8E8e1qu33hJT&#10;7W6c0fUQShEh7FNUUIXQpFL6oiKLfuga4uidXGsxRNmWUrd4i3Bby3GSTKVFw3GhwoY+KirOhz+r&#10;YPPD2dZcdr/77JSZPJ8n/D09K/Xe7zYLEIG68Ao/219awWQyGsP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BOHxQAAAN0AAAAPAAAAAAAAAAAAAAAAAJgCAABkcnMv&#10;ZG93bnJldi54bWxQSwUGAAAAAAQABAD1AAAAigMAAAAA&#10;" filled="f" stroked="f">
                    <o:lock v:ext="edit" aspectratio="t"/>
                    <v:textbox inset="0,0,0,0">
                      <w:txbxContent>
                        <w:p w:rsidR="005D064B" w:rsidRPr="00800564" w:rsidRDefault="005D064B" w:rsidP="00745E9D">
                          <w:pPr>
                            <w:ind w:firstLine="0"/>
                            <w:jc w:val="center"/>
                            <w:rPr>
                              <w:lang w:val="uk-UA"/>
                            </w:rPr>
                          </w:pPr>
                          <w:r>
                            <w:rPr>
                              <w:lang w:val="uk-UA"/>
                            </w:rPr>
                            <w:t>24</w:t>
                          </w:r>
                        </w:p>
                      </w:txbxContent>
                    </v:textbox>
                  </v:shape>
                  <v:shape id="Text Box 693" o:spid="_x0000_s1283" type="#_x0000_t202" style="position:absolute;left:3385;top:562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2HMYA&#10;AADdAAAADwAAAGRycy9kb3ducmV2LnhtbESPQWvCQBSE74L/YXmCN91oUdroKiItCEIxpocen9ln&#10;sph9m2ZXTf99tyB4HGbmG2a57mwtbtR641jBZJyAIC6cNlwq+Mo/Rq8gfEDWWDsmBb/kYb3q95aY&#10;anfnjG7HUIoIYZ+igiqEJpXSFxVZ9GPXEEfv7FqLIcq2lLrFe4TbWk6TZC4tGo4LFTa0rai4HK9W&#10;weabs3fz83k6ZOfM5Plbwvv5RanhoNssQATqwjP8aO+0gtls8g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i2HMYAAADdAAAADwAAAAAAAAAAAAAAAACYAgAAZHJz&#10;L2Rvd25yZXYueG1sUEsFBgAAAAAEAAQA9QAAAIsDAAAAAA==&#10;" filled="f" stroked="f">
                    <o:lock v:ext="edit" aspectratio="t"/>
                    <v:textbox inset="0,0,0,0">
                      <w:txbxContent>
                        <w:p w:rsidR="005D064B" w:rsidRPr="00800564" w:rsidRDefault="005D064B" w:rsidP="00745E9D">
                          <w:pPr>
                            <w:ind w:firstLine="0"/>
                            <w:jc w:val="center"/>
                            <w:rPr>
                              <w:lang w:val="uk-UA"/>
                            </w:rPr>
                          </w:pPr>
                          <w:r>
                            <w:rPr>
                              <w:lang w:val="uk-UA"/>
                            </w:rPr>
                            <w:t>7</w:t>
                          </w:r>
                        </w:p>
                      </w:txbxContent>
                    </v:textbox>
                  </v:shape>
                  <v:shape id="Text Box 694" o:spid="_x0000_s1284" type="#_x0000_t202" style="position:absolute;left:9417;top:401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uaMYA&#10;AADdAAAADwAAAGRycy9kb3ducmV2LnhtbESPQWvCQBSE74L/YXmCN90oVdroKiItCEIxpocen9ln&#10;sph9m2ZXTf99tyB4HGbmG2a57mwtbtR641jBZJyAIC6cNlwq+Mo/Rq8gfEDWWDsmBb/kYb3q95aY&#10;anfnjG7HUIoIYZ+igiqEJpXSFxVZ9GPXEEfv7FqLIcq2lLrFe4TbWk6TZC4tGo4LFTa0rai4HK9W&#10;weabs3fz83k6ZOfM5Plbwvv5RanhoNssQATqwjP8aO+0gtls8g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EuaMYAAADdAAAADwAAAAAAAAAAAAAAAACYAgAAZHJz&#10;L2Rvd25yZXYueG1sUEsFBgAAAAAEAAQA9QAAAIsDAAAAAA==&#10;" filled="f" stroked="f">
                    <o:lock v:ext="edit" aspectratio="t"/>
                    <v:textbox inset="0,0,0,0">
                      <w:txbxContent>
                        <w:p w:rsidR="005D064B" w:rsidRPr="00800564" w:rsidRDefault="005D064B" w:rsidP="00745E9D">
                          <w:pPr>
                            <w:ind w:firstLine="0"/>
                            <w:jc w:val="center"/>
                            <w:rPr>
                              <w:lang w:val="uk-UA"/>
                            </w:rPr>
                          </w:pPr>
                          <w:r>
                            <w:rPr>
                              <w:lang w:val="uk-UA"/>
                            </w:rPr>
                            <w:t>17</w:t>
                          </w:r>
                        </w:p>
                      </w:txbxContent>
                    </v:textbox>
                  </v:shape>
                  <v:shape id="Text Box 695" o:spid="_x0000_s1285" type="#_x0000_t202" style="position:absolute;left:6897;top:275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L88UA&#10;AADdAAAADwAAAGRycy9kb3ducmV2LnhtbESPQWvCQBSE74X+h+UVvNWNQqSNriKiIAjFmB56fGaf&#10;yWL2bcyuGv99Vyj0OMzMN8xs0dtG3KjzxrGC0TABQVw6bbhS8F1s3j9A+ICssXFMCh7kYTF/fZlh&#10;pt2dc7odQiUihH2GCuoQ2kxKX9Zk0Q9dSxy9k+sshii7SuoO7xFuGzlOkom0aDgu1NjSqqbyfLha&#10;Bcsfztfm8nXc56fcFMVnwrvJWanBW7+cggjUh//wX3urFaTpKIX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YvzxQAAAN0AAAAPAAAAAAAAAAAAAAAAAJgCAABkcnMv&#10;ZG93bnJldi54bWxQSwUGAAAAAAQABAD1AAAAigMAAAAA&#10;" filled="f" stroked="f">
                    <o:lock v:ext="edit" aspectratio="t"/>
                    <v:textbox inset="0,0,0,0">
                      <w:txbxContent>
                        <w:p w:rsidR="005D064B" w:rsidRPr="00800564" w:rsidRDefault="005D064B" w:rsidP="00745E9D">
                          <w:pPr>
                            <w:ind w:firstLine="0"/>
                            <w:jc w:val="center"/>
                            <w:rPr>
                              <w:lang w:val="uk-UA"/>
                            </w:rPr>
                          </w:pPr>
                          <w:r>
                            <w:rPr>
                              <w:lang w:val="uk-UA"/>
                            </w:rPr>
                            <w:t>2</w:t>
                          </w:r>
                        </w:p>
                      </w:txbxContent>
                    </v:textbox>
                  </v:shape>
                  <v:shape id="Text Box 696" o:spid="_x0000_s1286" type="#_x0000_t202" style="position:absolute;left:7797;top:275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VhMUA&#10;AADdAAAADwAAAGRycy9kb3ducmV2LnhtbESPQWvCQBSE74L/YXlCb7qxYKjRVUQqFAqlMR48PrPP&#10;ZDH7NmZXTf99t1DwOMzMN8xy3dtG3KnzxrGC6SQBQVw6bbhScCh24zcQPiBrbByTgh/ysF4NB0vM&#10;tHtwTvd9qESEsM9QQR1Cm0npy5os+olriaN3dp3FEGVXSd3hI8JtI1+TJJUWDceFGlva1lRe9jer&#10;YHPk/N1cv07f+Tk3RTFP+DO9KPUy6jcLEIH68Az/tz+0gtls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xWExQAAAN0AAAAPAAAAAAAAAAAAAAAAAJgCAABkcnMv&#10;ZG93bnJldi54bWxQSwUGAAAAAAQABAD1AAAAigMAAAAA&#10;" filled="f" stroked="f">
                    <o:lock v:ext="edit" aspectratio="t"/>
                    <v:textbox inset="0,0,0,0">
                      <w:txbxContent>
                        <w:p w:rsidR="005D064B" w:rsidRPr="00800564" w:rsidRDefault="005D064B" w:rsidP="00745E9D">
                          <w:pPr>
                            <w:ind w:firstLine="0"/>
                            <w:jc w:val="center"/>
                            <w:rPr>
                              <w:lang w:val="uk-UA"/>
                            </w:rPr>
                          </w:pPr>
                          <w:r>
                            <w:rPr>
                              <w:lang w:val="uk-UA"/>
                            </w:rPr>
                            <w:t>3</w:t>
                          </w:r>
                        </w:p>
                      </w:txbxContent>
                    </v:textbox>
                  </v:shape>
                  <v:shape id="Text Box 697" o:spid="_x0000_s1287" type="#_x0000_t202" style="position:absolute;left:8697;top:275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wH8YA&#10;AADdAAAADwAAAGRycy9kb3ducmV2LnhtbESPQWvCQBSE7wX/w/IEb3WjoNXoKiIVhEJpjAePz+wz&#10;Wcy+TbOrpv++Wyh4HGbmG2a57mwt7tR641jBaJiAIC6cNlwqOOa71xkIH5A11o5JwQ95WK96L0tM&#10;tXtwRvdDKEWEsE9RQRVCk0rpi4os+qFriKN3ca3FEGVbSt3iI8JtLcdJMpUWDceFChvaVlRcDzer&#10;YHPi7N18f56/sktm8nye8Mf0qtSg320WIAJ14Rn+b++1gslk9A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OwH8YAAADdAAAADwAAAAAAAAAAAAAAAACYAgAAZHJz&#10;L2Rvd25yZXYueG1sUEsFBgAAAAAEAAQA9QAAAIsDAAAAAA==&#10;" filled="f" stroked="f">
                    <o:lock v:ext="edit" aspectratio="t"/>
                    <v:textbox inset="0,0,0,0">
                      <w:txbxContent>
                        <w:p w:rsidR="005D064B" w:rsidRPr="00800564" w:rsidRDefault="005D064B" w:rsidP="00745E9D">
                          <w:pPr>
                            <w:ind w:firstLine="0"/>
                            <w:jc w:val="center"/>
                            <w:rPr>
                              <w:lang w:val="uk-UA"/>
                            </w:rPr>
                          </w:pPr>
                          <w:r>
                            <w:rPr>
                              <w:lang w:val="uk-UA"/>
                            </w:rPr>
                            <w:t>4</w:t>
                          </w:r>
                        </w:p>
                      </w:txbxContent>
                    </v:textbox>
                  </v:shape>
                  <v:shape id="Text Box 699" o:spid="_x0000_s1288" type="#_x0000_t202" style="position:absolute;left:3125;top:3113;width:67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kbcQA&#10;AADdAAAADwAAAGRycy9kb3ducmV2LnhtbERPz2vCMBS+D/Y/hDfYbaYdVGZnKiITBoNhrQePb82z&#10;DW1eahO1+++Xg7Djx/d7uZpsL640euNYQTpLQBDXThtuFByq7csbCB+QNfaOScEveVgVjw9LzLW7&#10;cUnXfWhEDGGfo4I2hCGX0tctWfQzNxBH7uRGiyHCsZF6xFsMt718TZK5tGg4NrQ40KaluttfrIL1&#10;kcsPc/7+2ZWn0lTVIuGveafU89O0fgcRaAr/4rv7UyvIsjTOjW/i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8JG3EAAAA3QAAAA8AAAAAAAAAAAAAAAAAmAIAAGRycy9k&#10;b3ducmV2LnhtbFBLBQYAAAAABAAEAPUAAACJAwAAAAA=&#10;" filled="f" stroked="f">
                    <o:lock v:ext="edit" aspectratio="t"/>
                    <v:textbox inset="0,0,0,0">
                      <w:txbxContent>
                        <w:p w:rsidR="005D064B" w:rsidRPr="00800564" w:rsidRDefault="005D064B" w:rsidP="00745E9D">
                          <w:pPr>
                            <w:ind w:firstLine="0"/>
                            <w:jc w:val="left"/>
                            <w:rPr>
                              <w:sz w:val="22"/>
                              <w:szCs w:val="22"/>
                              <w:lang w:val="uk-UA"/>
                            </w:rPr>
                          </w:pPr>
                          <w:r>
                            <w:rPr>
                              <w:sz w:val="22"/>
                              <w:szCs w:val="22"/>
                              <w:lang w:val="en-US"/>
                            </w:rPr>
                            <w:t xml:space="preserve">15  </w:t>
                          </w:r>
                          <w:r w:rsidRPr="00800564">
                            <w:rPr>
                              <w:sz w:val="22"/>
                              <w:szCs w:val="22"/>
                              <w:lang w:val="uk-UA"/>
                            </w:rPr>
                            <w:t>1</w:t>
                          </w:r>
                          <w:r>
                            <w:rPr>
                              <w:sz w:val="22"/>
                              <w:szCs w:val="22"/>
                              <w:lang w:val="uk-UA"/>
                            </w:rPr>
                            <w:t>4</w:t>
                          </w:r>
                        </w:p>
                      </w:txbxContent>
                    </v:textbox>
                  </v:shape>
                  <v:line id="Line 701" o:spid="_x0000_s1289" style="position:absolute;rotation:-90;visibility:visible;mso-wrap-style:square" from="5167,3985" to="5167,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56VMYAAADdAAAADwAAAGRycy9kb3ducmV2LnhtbESPQWvCQBSE7wX/w/IKvdVNikqNriKl&#10;liJ4MLGeH9nXJJh9G3a3mvrrXUHwOMx8M8x82ZtWnMj5xrKCdJiAIC6tbrhSsC/Wr+8gfEDW2Fom&#10;Bf/kYbkYPM0x0/bMOzrloRKxhH2GCuoQukxKX9Zk0A9tRxy9X+sMhihdJbXDcyw3rXxLkok02HBc&#10;qLGjj5rKY/5nFIzT8vC5OV7yvviyLilG2+3PfqrUy3O/moEI1IdH+E5/68iN0ync3s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uelTGAAAA3QAAAA8AAAAAAAAA&#10;AAAAAAAAoQIAAGRycy9kb3ducmV2LnhtbFBLBQYAAAAABAAEAPkAAACUAwAAAAA=&#10;" strokeweight=".5pt"/>
                  <v:line id="Line 702" o:spid="_x0000_s1290" style="position:absolute;rotation:-90;visibility:visible;mso-wrap-style:square" from="5488,3985" to="5488,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gZdMMAAADdAAAADwAAAGRycy9kb3ducmV2LnhtbERPTWvCQBC9F/oflil4qxulljZ1lVJa&#10;EcGDie15yE6TYHY27G41+uudg9Dj433Pl4Pr1JFCbD0bmIwzUMSVty3XBvbl1+MLqJiQLXaeycCZ&#10;IiwX93dzzK0/8Y6ORaqVhHDM0UCTUp9rHauGHMax74mF+/XBYRIYam0DniTcdXqaZc/aYcvS0GBP&#10;Hw1Vh+LPGZhNqp/PzeFSDOXKh6x82m6/96/GjB6G9zdQiYb0L76511Z8s6nslzfyBP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4GXTDAAAA3QAAAA8AAAAAAAAAAAAA&#10;AAAAoQIAAGRycy9kb3ducmV2LnhtbFBLBQYAAAAABAAEAPkAAACRAwAAAAA=&#10;" strokeweight=".5pt"/>
                  <v:line id="Line 703" o:spid="_x0000_s1291" style="position:absolute;rotation:-90;visibility:visible;mso-wrap-style:square" from="5327,4077" to="5327,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878YAAADdAAAADwAAAGRycy9kb3ducmV2LnhtbESPQWvCQBSE7wX/w/KE3nQTqaVGVxHR&#10;UgoemqjnR/aZBLNvw+6qaX99tyD0OMx8M8xi1ZtW3Mj5xrKCdJyAIC6tbrhScCh2ozcQPiBrbC2T&#10;gm/ysFoOnhaYaXvnL7rloRKxhH2GCuoQukxKX9Zk0I9tRxy9s3UGQ5SuktrhPZabVk6S5FUabDgu&#10;1NjRpqbykl+Ngmlanrafl5+8L96tS4qX/f54mCn1POzXcxCB+vAfftAfOnLTSQp/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0vO/GAAAA3QAAAA8AAAAAAAAA&#10;AAAAAAAAoQIAAGRycy9kb3ducmV2LnhtbFBLBQYAAAAABAAEAPkAAACUAwAAAAA=&#10;" strokeweight=".5pt"/>
                  <v:shape id="Freeform 1124" o:spid="_x0000_s1292" style="position:absolute;left:2944;top:1858;width:362;height:905;visibility:visible;mso-wrap-style:square;v-text-anchor:top" coordsize="36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A5cYA&#10;AADdAAAADwAAAGRycy9kb3ducmV2LnhtbESPQWvCQBSE74X+h+UVeqsbQ1MkuootLVQQqtGDx0f2&#10;mY1m34bsVqO/3i0IPQ4z8w0zmfW2ESfqfO1YwXCQgCAuna65UrDdfL2MQPiArLFxTAou5GE2fXyY&#10;YK7dmdd0KkIlIoR9jgpMCG0upS8NWfQD1xJHb+86iyHKrpK6w3OE20amSfImLdYcFwy29GGoPBa/&#10;VsHqnRcL+qTrbmlWPxXW7e7wmin1/NTPxyAC9eE/fG9/awVZlqbw9y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8A5cYAAADdAAAADwAAAAAAAAAAAAAAAACYAgAAZHJz&#10;L2Rvd25yZXYueG1sUEsFBgAAAAAEAAQA9QAAAIsDAAAAAA==&#10;" path="m,l362,r,543l181,724,,543,,xe">
                    <v:path arrowok="t" o:connecttype="custom" o:connectlocs="0,0;362,0;362,849;181,1131;0,849;0,0" o:connectangles="0,0,0,0,0,0"/>
                    <o:lock v:ext="edit" aspectratio="t"/>
                  </v:shape>
                </v:group>
                <v:group id="Group 1141" o:spid="_x0000_s1293" style="position:absolute;left:1858;top:12175;width:8278;height:2904" coordorigin="1860,11813" coordsize="8278,2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Z0esUAAADdAAAADwAAAGRycy9kb3ducmV2LnhtbESPQYvCMBSE7wv+h/AE&#10;b2tapctSjSLiigcRVhfE26N5tsXmpTTZtv57Iwgeh5n5hpkve1OJlhpXWlYQjyMQxJnVJecK/k4/&#10;n98gnEfWWFkmBXdysFwMPuaYatvxL7VHn4sAYZeigsL7OpXSZQUZdGNbEwfvahuDPsgml7rBLsBN&#10;JSdR9CUNlhwWCqxpXVB2O/4bBdsOu9U03rT723V9v5yS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2dHrFAAAA3QAA&#10;AA8AAAAAAAAAAAAAAAAAqgIAAGRycy9kb3ducmV2LnhtbFBLBQYAAAAABAAEAPoAAACcAwAAAAA=&#10;">
                  <o:lock v:ext="edit" aspectratio="t"/>
                  <v:line id="Line 995" o:spid="_x0000_s1294" style="position:absolute;visibility:visible;mso-wrap-style:square" from="8878,13072" to="8878,1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M9sgAAADdAAAADwAAAGRycy9kb3ducmV2LnhtbESPQWvCQBSE7wX/w/KE3uqmWkNJXUVa&#10;BO2hqBXs8Zl9TaLZt2F3m6T/vlsQPA4z8w0zW/SmFi05X1lW8DhKQBDnVldcKDh8rh6eQfiArLG2&#10;TAp+ycNiPribYaZtxztq96EQEcI+QwVlCE0mpc9LMuhHtiGO3rd1BkOUrpDaYRfhppbjJEmlwYrj&#10;QokNvZaUX/Y/RsHHZJu2y837uj9u0lP+tjt9nTun1P2wX76ACNSHW/jaXmsF0+n4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SsM9sgAAADdAAAADwAAAAAA&#10;AAAAAAAAAAChAgAAZHJzL2Rvd25yZXYueG1sUEsFBgAAAAAEAAQA+QAAAJYDAAAAAA==&#10;"/>
                  <v:line id="Line 996" o:spid="_x0000_s1295" style="position:absolute;visibility:visible;mso-wrap-style:square" from="9418,13072" to="9418,1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epbcgAAADdAAAADwAAAGRycy9kb3ducmV2LnhtbESPQWvCQBSE74X+h+UVvNVNlYQSXUVa&#10;BO2hqBX0+My+Jmmzb8PumqT/3i0Uehxm5htmvhxMIzpyvras4GmcgCAurK65VHD8WD8+g/ABWWNj&#10;mRT8kIfl4v5ujrm2Pe+pO4RSRAj7HBVUIbS5lL6oyKAf25Y4ep/WGQxRulJqh32Em0ZOkiSTBmuO&#10;CxW29FJR8X24GgXv013WrbZvm+G0zS7F6/5y/uqdUqOHYTUDEWgI/+G/9kYrSNNJ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mepbcgAAADdAAAADwAAAAAA&#10;AAAAAAAAAAChAgAAZHJzL2Rvd25yZXYueG1sUEsFBgAAAAAEAAQA+QAAAJYDAAAAAA==&#10;"/>
                  <v:shape id="Arc 997" o:spid="_x0000_s1296" style="position:absolute;left:8879;top:12841;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2dXcYA&#10;AADdAAAADwAAAGRycy9kb3ducmV2LnhtbESPQWvCQBSE74L/YXmCN93UGpHoKlJaaA8WNFE8PrLP&#10;JDT7NmRXE/99t1DwOMzMN8x625ta3Kl1lWUFL9MIBHFudcWFgiz9mCxBOI+ssbZMCh7kYLsZDtaY&#10;aNvxge5HX4gAYZeggtL7JpHS5SUZdFPbEAfvaluDPsi2kLrFLsBNLWdRtJAGKw4LJTb0VlL+c7wZ&#10;Ba9xN798X0/p/v182bHdf6VZFis1HvW7FQhPvX+G/9ufWkEczx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2dXcYAAADdAAAADwAAAAAAAAAAAAAAAACYAgAAZHJz&#10;L2Rvd25yZXYueG1sUEsFBgAAAAAEAAQA9QAAAIsDA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shape id="Arc 998" o:spid="_x0000_s1297" style="position:absolute;left:8878;top:13972;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rb2sUA&#10;AADdAAAADwAAAGRycy9kb3ducmV2LnhtbESPW2sCMRSE3wv+h3CEvtWsilVWo4hQsG/WC74ek+Pu&#10;4uZk2aR76a9vCgUfh5n5hlltOluKhmpfOFYwHiUgiLUzBWcKzqePtwUIH5ANlo5JQU8eNuvBywpT&#10;41r+ouYYMhEh7FNUkIdQpVJ6nZNFP3IVcfTurrYYoqwzaWpsI9yWcpIk79JiwXEhx4p2OenH8dsq&#10;8O1Z60t/uH02P315mOP0Efiq1Ouw2y5BBOrCM/zf3hsFs9lkD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tva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rect id="Rectangle 999" o:spid="_x0000_s1298" alt="Широкий диагональный 2" style="position:absolute;left:8878;top:1324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jcIA&#10;AADdAAAADwAAAGRycy9kb3ducmV2LnhtbERPS0vDQBC+C/0Pywje7MZKpcRuSysUPQm2hdbbkJ08&#10;aHY2ZtYm/nvnIHj8+N7L9Rhac6VemsgOHqYZGOIi+oYrB8fD7n4BRhKyxzYyOfghgfVqcrPE3MeB&#10;P+i6T5XREJYcHdQpdbm1UtQUUKaxI1aujH3ApLCvrO9x0PDQ2lmWPdmADWtDjR291FRc9t/BwXyR&#10;HodP+ZLtuTzJaVeyfS9fnbu7HTfPYBKN6V/8537z6pvPdK6+0Sd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T6NwgAAAN0AAAAPAAAAAAAAAAAAAAAAAJgCAABkcnMvZG93&#10;bnJldi54bWxQSwUGAAAAAAQABAD1AAAAhwMAAAAA&#10;" fillcolor="black">
                    <v:fill r:id="rId50" o:title="" type="pattern"/>
                    <o:lock v:ext="edit" aspectratio="t"/>
                  </v:rect>
                  <v:line id="Line 1000" o:spid="_x0000_s1299" style="position:absolute;visibility:visible;mso-wrap-style:square" from="7978,13075" to="7978,1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qjaMgAAADdAAAADwAAAGRycy9kb3ducmV2LnhtbESPQWvCQBSE7wX/w/KE3upGi8GmriIt&#10;Be2hqBXs8Zl9JtHs27C7TdJ/3y0UPA4z8w0zX/amFi05X1lWMB4lIIhzqysuFBw+3x5mIHxA1lhb&#10;JgU/5GG5GNzNMdO24x21+1CICGGfoYIyhCaT0uclGfQj2xBH72ydwRClK6R22EW4qeUkSVJpsOK4&#10;UGJDLyXl1/23UfDxuE3b1eZ93R836Sl/3Z2+Lp1T6n7Yr55BBOrDLfzfXmsF0+nk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yqjaMgAAADdAAAADwAAAAAA&#10;AAAAAAAAAAChAgAAZHJzL2Rvd25yZXYueG1sUEsFBgAAAAAEAAQA+QAAAJYDAAAAAA==&#10;"/>
                  <v:line id="Line 1001" o:spid="_x0000_s1300" style="position:absolute;visibility:visible;mso-wrap-style:square" from="8518,13075" to="8518,1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cKMQAAADdAAAADwAAAGRycy9kb3ducmV2LnhtbERPz2vCMBS+C/4P4Q28aTrFIp1RZEPQ&#10;HWTqYDs+m7e2s3kpSWy7/94cBh4/vt/LdW9q0ZLzlWUFz5MEBHFudcWFgs/zdrwA4QOyxtoyKfgj&#10;D+vVcLDETNuOj9SeQiFiCPsMFZQhNJmUPi/JoJ/YhjhyP9YZDBG6QmqHXQw3tZwmSSoNVhwbSmzo&#10;taT8eroZBYfZR9pu9u+7/mufXvK34+X7t3NKjZ76zQuIQH14iP/dO61gPp/F/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yZwoxAAAAN0AAAAPAAAAAAAAAAAA&#10;AAAAAKECAABkcnMvZG93bnJldi54bWxQSwUGAAAAAAQABAD5AAAAkgMAAAAA&#10;"/>
                  <v:shape id="Arc 1002" o:spid="_x0000_s1301" style="position:absolute;left:7979;top:12844;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9MYA&#10;AADdAAAADwAAAGRycy9kb3ducmV2LnhtbESPQWvCQBSE7wX/w/IK3urGaqREVxGpUA8KmlQ8PrLP&#10;JDT7NmS3Jv57Vyj0OMzMN8xi1Zta3Kh1lWUF41EEgji3uuJCQZZu3z5AOI+ssbZMCu7kYLUcvCww&#10;0bbjI91OvhABwi5BBaX3TSKly0sy6Ea2IQ7e1bYGfZBtIXWLXYCbWr5H0UwarDgslNjQpqT85/Rr&#10;FEzibno5XL/T/ef5sma736VZFis1fO3XcxCeev8f/mt/aQVxPBnD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T9MYAAADdAAAADwAAAAAAAAAAAAAAAACYAgAAZHJz&#10;L2Rvd25yZXYueG1sUEsFBgAAAAAEAAQA9QAAAIsDA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shape id="Arc 1003" o:spid="_x0000_s1302" style="position:absolute;left:7978;top:13975;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un8UA&#10;AADdAAAADwAAAGRycy9kb3ducmV2LnhtbESPW2sCMRSE3wv+h3AE32pWxSqrUUQo2DfrBV+PyXF3&#10;cXOybNK99Nc3hUIfh5n5hllvO1uKhmpfOFYwGScgiLUzBWcKLuf31yUIH5ANlo5JQU8etpvByxpT&#10;41r+pOYUMhEh7FNUkIdQpVJ6nZNFP3YVcfQerrYYoqwzaWpsI9yWcpokb9JiwXEhx4r2Oenn6csq&#10;8O1F62t/vH803315XODsGfim1GjY7VYgAnXhP/zXPhgF8/ls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O6f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rect id="Rectangle 1004" o:spid="_x0000_s1303" alt="Широкий диагональный 2" style="position:absolute;left:7978;top:1325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6IcUA&#10;AADdAAAADwAAAGRycy9kb3ducmV2LnhtbESPS2sCQRCE7wH/w9BCbnHWLAZZHcUEJDkFfIB6a3Z6&#10;H7jTs9meuJt/7wQCORZVXxW1XA+uUTfqpPZsYDpJQBHn3tZcGjgetk9zUBKQLTaeycAPCaxXo4cl&#10;Ztb3vKPbPpQqlrBkaKAKoc20lrwihzLxLXH0Ct85DFF2pbYd9rHcNfo5SV60w5rjQoUtvVWUX/ff&#10;zsBsHtL+Il/yei5OctoWrD+Ld2Mex8NmASrQEP7Df/SHjdwsTeH3TXwC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DohxQAAAN0AAAAPAAAAAAAAAAAAAAAAAJgCAABkcnMv&#10;ZG93bnJldi54bWxQSwUGAAAAAAQABAD1AAAAigMAAAAA&#10;" fillcolor="black">
                    <v:fill r:id="rId50" o:title="" type="pattern"/>
                    <o:lock v:ext="edit" aspectratio="t"/>
                  </v:rect>
                  <v:line id="Line 1005" o:spid="_x0000_s1304" style="position:absolute;visibility:visible;mso-wrap-style:square" from="7078,13075" to="7078,1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aK8gAAADdAAAADwAAAGRycy9kb3ducmV2LnhtbESPQWvCQBSE7wX/w/KE3urGWkNJXUVa&#10;CtqDqBXs8Zl9JtHs27C7TdJ/7xYKPQ4z8w0zW/SmFi05X1lWMB4lIIhzqysuFBw+3x+eQfiArLG2&#10;TAp+yMNiPribYaZtxztq96EQEcI+QwVlCE0mpc9LMuhHtiGO3tk6gyFKV0jtsItwU8vHJEmlwYrj&#10;QokNvZaUX/ffRsFmsk3b5fpj1R/X6Sl/252+Lp1T6n7YL19ABOrDf/ivvdIKptPJE/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KaK8gAAADdAAAADwAAAAAA&#10;AAAAAAAAAAChAgAAZHJzL2Rvd25yZXYueG1sUEsFBgAAAAAEAAQA+QAAAJYDAAAAAA==&#10;"/>
                  <v:line id="Line 1006" o:spid="_x0000_s1305" style="position:absolute;visibility:visible;mso-wrap-style:square" from="7618,13075" to="7618,1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4/sMgAAADdAAAADwAAAGRycy9kb3ducmV2LnhtbESPQWvCQBSE74X+h+UVvNVNlYQSXUVa&#10;BO2hqBX0+My+Jmmzb8PumqT/3i0Uehxm5htmvhxMIzpyvras4GmcgCAurK65VHD8WD8+g/ABWWNj&#10;mRT8kIfl4v5ujrm2Pe+pO4RSRAj7HBVUIbS5lL6oyKAf25Y4ep/WGQxRulJqh32Em0ZOkiSTBmuO&#10;CxW29FJR8X24GgXv013WrbZvm+G0zS7F6/5y/uqdUqOHYTUDEWgI/+G/9kYrS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74/sMgAAADdAAAADwAAAAAA&#10;AAAAAAAAAAChAgAAZHJzL2Rvd25yZXYueG1sUEsFBgAAAAAEAAQA+QAAAJYDAAAAAA==&#10;"/>
                  <v:shape id="Arc 1007" o:spid="_x0000_s1306" style="position:absolute;left:7079;top:12844;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LgMYA&#10;AADdAAAADwAAAGRycy9kb3ducmV2LnhtbESPQWvCQBSE74L/YXlCb7ppNSLRVaQotAcLmigeH9ln&#10;Epp9G7JbE/99t1DwOMzMN8xq05ta3Kl1lWUFr5MIBHFudcWFgizdjxcgnEfWWFsmBQ9ysFkPBytM&#10;tO34SPeTL0SAsEtQQel9k0jp8pIMuoltiIN3s61BH2RbSN1iF+Cmlm9RNJcGKw4LJTb0XlL+ffox&#10;CqZxN7t+3c7pYXe5btkePtMsi5V6GfXbJQhPvX+G/9sfWkEcT+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QLgMYAAADdAAAADwAAAAAAAAAAAAAAAACYAgAAZHJz&#10;L2Rvd25yZXYueG1sUEsFBgAAAAAEAAQA9QAAAIsDA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shape id="Arc 1008" o:spid="_x0000_s1307" style="position:absolute;left:7078;top:13975;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NB8UA&#10;AADdAAAADwAAAGRycy9kb3ducmV2LnhtbESPW2sCMRSE3wv+h3CEvtWsFausRhGh0L5ZL/h6TI67&#10;i5uTZZPuxV9vCgUfh5n5hlmuO1uKhmpfOFYwHiUgiLUzBWcKjofPtzkIH5ANlo5JQU8e1qvByxJT&#10;41r+oWYfMhEh7FNUkIdQpVJ6nZNFP3IVcfSurrYYoqwzaWpsI9yW8j1JPqTFguNCjhVtc9K3/a9V&#10;4Nuj1qd+d/lu7n25m+HkFvis1Ouw2yxABOrCM/zf/jIKptPJDP7e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00H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o:lock v:ext="edit" aspectratio="t"/>
                  </v:shape>
                  <v:rect id="Rectangle 1009" o:spid="_x0000_s1308" alt="Широкий диагональный 2" style="position:absolute;left:7078;top:1325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oUMIA&#10;AADdAAAADwAAAGRycy9kb3ducmV2LnhtbERPS0vDQBC+C/0PyxS82U0tlRK7La1Q9CTYCtXbkJ08&#10;aHY2ZtYm/nvnIHj8+N7r7Rhac6VemsgO5rMMDHERfcOVg/fT4W4FRhKyxzYyOfghge1mcrPG3MeB&#10;3+h6TJXREJYcHdQpdbm1UtQUUGaxI1aujH3ApLCvrO9x0PDQ2vsse7ABG9aGGjt6qqm4HL+Dg+Uq&#10;LYZP+ZL9R3mW86Fk+1o+O3c7HXePYBKN6V/8537x6lsudK6+0Sd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KhQwgAAAN0AAAAPAAAAAAAAAAAAAAAAAJgCAABkcnMvZG93&#10;bnJldi54bWxQSwUGAAAAAAQABAD1AAAAhwMAAAAA&#10;" fillcolor="black">
                    <v:fill r:id="rId50" o:title="" type="pattern"/>
                    <o:lock v:ext="edit" aspectratio="t"/>
                  </v:rect>
                  <v:shape id="Freeform 1010" o:spid="_x0000_s1309" style="position:absolute;left:7365;top:12713;width:1;height:140;visibility:visible;mso-wrap-style:square;v-text-anchor:top" coordsize="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FXMIA&#10;AADdAAAADwAAAGRycy9kb3ducmV2LnhtbESP3YrCMBCF7wXfIYzgjaypSmXtGkVEQW+WXe0DDM1s&#10;U2wmpYla394Iwl4ezs/HWa47W4sbtb5yrGAyTkAQF05XXCrIz/uPTxA+IGusHZOCB3lYr/q9JWba&#10;3fmXbqdQijjCPkMFJoQmk9IXhiz6sWuIo/fnWoshyraUusV7HLe1nCbJXFqsOBIMNrQ1VFxOVxu5&#10;P4tdibjFnB6sv/2RcpOOlBoOus0XiEBd+A+/2wetIE1nC3i9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YVcwgAAAN0AAAAPAAAAAAAAAAAAAAAAAJgCAABkcnMvZG93&#10;bnJldi54bWxQSwUGAAAAAAQABAD1AAAAhwMAAAAA&#10;" path="m,l,140e" filled="f" strokeweight="1.25pt">
                    <v:path arrowok="t" o:connecttype="custom" o:connectlocs="0,0;0,140" o:connectangles="0,0"/>
                    <o:lock v:ext="edit" aspectratio="t"/>
                  </v:shape>
                  <v:line id="Line 1011" o:spid="_x0000_s1310" style="position:absolute;visibility:visible;mso-wrap-style:square" from="7798,11992" to="7798,1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ThsEAAADdAAAADwAAAGRycy9kb3ducmV2LnhtbERPzYrCMBC+L/gOYQRva+q6FqlGEVlB&#10;WFi0+gBjM7bFZFKaaOvbm8OCx4/vf7nurREPan3tWMFknIAgLpyuuVRwPu0+5yB8QNZoHJOCJ3lY&#10;rwYfS8y06/hIjzyUIoawz1BBFUKTSemLiiz6sWuII3d1rcUQYVtK3WIXw62RX0mSSos1x4YKG9pW&#10;VNzyu1XQHfJd//frtD27bVqbdHKZ/hilRsN+swARqA9v8b97rxXMZt9xf3wTn4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rROGwQAAAN0AAAAPAAAAAAAAAAAAAAAA&#10;AKECAABkcnMvZG93bnJldi54bWxQSwUGAAAAAAQABAD5AAAAjwMAAAAA&#10;" strokeweight="1.25pt"/>
                  <v:line id="Line 1012" o:spid="_x0000_s1311" style="position:absolute;visibility:visible;mso-wrap-style:square" from="8698,11992" to="8698,1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2HcQAAADdAAAADwAAAGRycy9kb3ducmV2LnhtbESP0WrCQBRE3wv+w3IF3+omWoNEVxGp&#10;IBRKjX7ANXtNgrt3Q3Zr4t93C4U+DjNzhllvB2vEgzrfOFaQThMQxKXTDVcKLufD6xKED8gajWNS&#10;8CQP283oZY25dj2f6FGESkQI+xwV1CG0uZS+rMmin7qWOHo311kMUXaV1B32EW6NnCVJJi02HBdq&#10;bGlfU3kvvq2C/qs4DJ8fTtuL22eNydLr/N0oNRkPuxWIQEP4D/+1j1rBYvGWwu+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4bYdxAAAAN0AAAAPAAAAAAAAAAAA&#10;AAAAAKECAABkcnMvZG93bnJldi54bWxQSwUGAAAAAAQABAD5AAAAkgMAAAAA&#10;" strokeweight="1.25pt"/>
                  <v:line id="Line 1027" o:spid="_x0000_s1312" style="position:absolute;rotation:-90;visibility:visible;mso-wrap-style:square" from="4653,13339" to="4653,1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Su8YAAADdAAAADwAAAGRycy9kb3ducmV2LnhtbESPQWvCQBSE74X+h+UVequbpmoldSMi&#10;FHoTNZfeHtlnkib7Nt3dmtRf7wqCx2FmvmGWq9F04kTON5YVvE4SEMSl1Q1XCorD58sChA/IGjvL&#10;pOCfPKzyx4clZtoOvKPTPlQiQthnqKAOoc+k9GVNBv3E9sTRO1pnMETpKqkdDhFuOpkmyVwabDgu&#10;1NjTpqay3f8ZBefBVO8/w7RrejdPi7fxd/vdolLPT+P6A0SgMdzDt/aXVjCbTVO4volP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AUrvGAAAA3QAAAA8AAAAAAAAA&#10;AAAAAAAAoQIAAGRycy9kb3ducmV2LnhtbFBLBQYAAAAABAAEAPkAAACUAwAAAAA=&#10;" strokeweight="1.25pt"/>
                  <v:line id="Line 1028" o:spid="_x0000_s1313" style="position:absolute;visibility:visible;mso-wrap-style:square" from="4383,13429" to="4383,1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Y1PsQAAADdAAAADwAAAGRycy9kb3ducmV2LnhtbESPT0vDQBDF70K/wzIFb3ZjY7SN3ZZS&#10;Eb22euhxyI7ZYHY2ZMck9dO7guDx8f78eJvd5Fs1UB+bwAZuFxko4irYhmsD72/PNytQUZAttoHJ&#10;wIUi7Lazqw2WNox8pOEktUojHEs04ES6UutYOfIYF6EjTt5H6D1Kkn2tbY9jGvetXmbZvfbYcCI4&#10;7OjgqPo8ffnEXR1iNubrl+/Lk5wLeRhi7rQx1/Np/whKaJL/8F/71Rooirscft+kJ6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1jU+xAAAAN0AAAAPAAAAAAAAAAAA&#10;AAAAAKECAABkcnMvZG93bnJldi54bWxQSwUGAAAAAAQABAD5AAAAkgMAAAAA&#10;" strokeweight="1.25pt">
                    <v:stroke endarrow="classic"/>
                  </v:line>
                  <v:line id="Line 1029" o:spid="_x0000_s1314" style="position:absolute;visibility:visible;mso-wrap-style:square" from="4563,12889" to="4563,1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SsQAAADdAAAADwAAAGRycy9kb3ducmV2LnhtbESPT0/CQBDF7yZ+h82YcJOtQhUrCzEQ&#10;glfRg8dJd+w2dmeb7tgWPj1LQuLx5f355S3Xo29UT12sAxt4mGagiMtga64MfH3u7hegoiBbbAKT&#10;gSNFWK9ub5ZY2DDwB/UHqVQa4VigASfSFlrH0pHHOA0tcfJ+QudRkuwqbTsc0rhv9GOWPWmPNSeC&#10;w5Y2jsrfw59P3MUmZsPsZX86buU7l+c+zpw2ZnI3vr2CEhrlP3xtv1sDeT6fw+VNegJ6d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P61KxAAAAN0AAAAPAAAAAAAAAAAA&#10;AAAAAKECAABkcnMvZG93bnJldi54bWxQSwUGAAAAAAQABAD5AAAAkgMAAAAA&#10;" strokeweight="1.25pt">
                    <v:stroke endarrow="classic"/>
                  </v:line>
                  <v:line id="Line 1030" o:spid="_x0000_s1315" style="position:absolute;visibility:visible;mso-wrap-style:square" from="4383,12889" to="4383,1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wHsQAAADdAAAADwAAAGRycy9kb3ducmV2LnhtbESP0WrCQBRE3wv+w3IF3+pGbYJEVxGp&#10;IBRKjX7ANXtNgrt3Q3Zr4t93C4U+DjNzhllvB2vEgzrfOFYwmyYgiEunG64UXM6H1yUIH5A1Gsek&#10;4EketpvRyxpz7Xo+0aMIlYgQ9jkqqENocyl9WZNFP3UtcfRurrMYouwqqTvsI9waOU+STFpsOC7U&#10;2NK+pvJefFsF/VdxGD4/nLYXt88ak82ui3ej1GQ87FYgAg3hP/zXPmoFafqWwu+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2rAexAAAAN0AAAAPAAAAAAAAAAAA&#10;AAAAAKECAABkcnMvZG93bnJldi54bWxQSwUGAAAAAAQABAD5AAAAkgMAAAAA&#10;" strokeweight="1.25pt"/>
                  <v:line id="Line 1058" o:spid="_x0000_s1316" style="position:absolute;rotation:-90;visibility:visible;mso-wrap-style:square" from="2940,12179" to="2940,1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tUuMUAAADdAAAADwAAAGRycy9kb3ducmV2LnhtbESPQWvCQBSE7wX/w/KE3upGq6mkriKC&#10;4K1Uc+ntkX0mqdm3cXc1sb++Kwgeh5n5hlmsetOIKzlfW1YwHiUgiAuray4V5Ift2xyED8gaG8uk&#10;4EYeVsvBywIzbTv+pus+lCJC2GeooAqhzaT0RUUG/ci2xNE7WmcwROlKqR12EW4aOUmSVBqsOS5U&#10;2NKmouK0vxgFf50pP367aVO3Lp3k7/356+eESr0O+/UniEB9eIYf7Z1WMJtNU7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tUuMUAAADdAAAADwAAAAAAAAAA&#10;AAAAAAChAgAAZHJzL2Rvd25yZXYueG1sUEsFBgAAAAAEAAQA+QAAAJMDAAAAAA==&#10;" strokeweight="1.25pt"/>
                  <v:line id="Line 1059" o:spid="_x0000_s1317" style="position:absolute;rotation:180;visibility:visible;mso-wrap-style:square" from="3660,12899" to="3660,1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F6cQAAADdAAAADwAAAGRycy9kb3ducmV2LnhtbESPQWvCQBSE74L/YXlCL6VuLNW2qauI&#10;tFKPRi+9PXZfk9C8tyG7avrvXUHwOMzMN8x82XOjTtSF2ouByTgDRWK9q6U0cNh/Pb2BChHFYeOF&#10;DPxTgOViOJhj7vxZdnQqYqkSREKOBqoY21zrYCtiDGPfkiTv13eMMcmu1K7Dc4Jzo5+zbKYZa0kL&#10;Fba0rsj+FUc2cGT6KTZhVW/53e4OHCn7tI/GPIz61QeoSH28h2/tb2dgOn15heub9AT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W8XpxAAAAN0AAAAPAAAAAAAAAAAA&#10;AAAAAKECAABkcnMvZG93bnJldi54bWxQSwUGAAAAAAQABAD5AAAAkgMAAAAA&#10;" strokeweight="1.25pt"/>
                  <v:shape id="Freeform 1060" o:spid="_x0000_s1318" style="position:absolute;left:2340;top:13979;width:1320;height:1;visibility:visible;mso-wrap-style:square;v-text-anchor:top" coordsize="13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6RpsIA&#10;AADdAAAADwAAAGRycy9kb3ducmV2LnhtbERPy4rCMBTdC/5DuII7TdVRho5RRBlwMRsfCLO7NHfa&#10;anNTkkxb/XqzEFweznu57kwlGnK+tKxgMk5AEGdWl5wrOJ++R58gfEDWWFkmBXfysF71e0tMtW35&#10;QM0x5CKGsE9RQRFCnUrps4IM+rGtiSP3Z53BEKHLpXbYxnBTyWmSLKTBkmNDgTVtC8pux3+j4PJj&#10;/c7sH9O23bjfbDdrrjqRSg0H3eYLRKAuvMUv914rmM8/4tz4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pGmwgAAAN0AAAAPAAAAAAAAAAAAAAAAAJgCAABkcnMvZG93&#10;bnJldi54bWxQSwUGAAAAAAQABAD1AAAAhwMAAAAA&#10;" path="m,1l1320,e" filled="f" strokeweight="1.25pt">
                    <v:path arrowok="t" o:connecttype="custom" o:connectlocs="0,1;1320,0" o:connectangles="0,0"/>
                    <o:lock v:ext="edit" aspectratio="t"/>
                  </v:shape>
                  <v:oval id="Oval 1061" o:spid="_x0000_s1319" style="position:absolute;left:3072;top:1379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XBsUA&#10;AADdAAAADwAAAGRycy9kb3ducmV2LnhtbESPQWvCQBSE74X+h+UVeqsbGyOauopUCnrooaneH9ln&#10;Esy+DdnXmP77riD0OMzMN8xqM7pWDdSHxrOB6SQBRVx623Bl4Pj98bIAFQTZYuuZDPxSgM368WGF&#10;ufVX/qKhkEpFCIccDdQiXa51KGtyGCa+I47e2fcOJcq+0rbHa4S7Vr8myVw7bDgu1NjRe03lpfhx&#10;BnbVtpgPOpUsPe/2kl1On4d0aszz07h9AyU0yn/43t5bA1k2W8L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BcGxQAAAN0AAAAPAAAAAAAAAAAAAAAAAJgCAABkcnMv&#10;ZG93bnJldi54bWxQSwUGAAAAAAQABAD1AAAAigMAAAAA&#10;">
                    <o:lock v:ext="edit" aspectratio="t"/>
                  </v:oval>
                  <v:line id="Line 1062" o:spid="_x0000_s1320" style="position:absolute;rotation:-90;visibility:visible;mso-wrap-style:square" from="3239,13860" to="3239,1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tPbcMAAADdAAAADwAAAGRycy9kb3ducmV2LnhtbERPz2vCMBS+D/wfwhvsMmbqXEWrUUQQ&#10;PMl0OvD2aF6bsualJFG7/345CDt+fL8Xq9624kY+NI4VjIYZCOLS6YZrBaev7dsURIjIGlvHpOCX&#10;AqyWg6cFFtrd+UC3Y6xFCuFQoAITY1dIGUpDFsPQdcSJq5y3GBP0tdQe7ynctvI9yybSYsOpwWBH&#10;G0Plz/FqFdhPf6ZvM/uo6PQaJ+f9+HCpWKmX5349BxGpj//ih3unFeR5nvanN+k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7T23DAAAA3QAAAA8AAAAAAAAAAAAA&#10;AAAAoQIAAGRycy9kb3ducmV2LnhtbFBLBQYAAAAABAAEAPkAAACRAwAAAAA=&#10;">
                    <v:stroke endarrow="block"/>
                  </v:line>
                  <v:line id="Line 1063" o:spid="_x0000_s1321" style="position:absolute;rotation:180;flip:x;visibility:visible;mso-wrap-style:square" from="2763,13985" to="2767,1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flccAAADdAAAADwAAAGRycy9kb3ducmV2LnhtbESPT2vCQBTE70K/w/IK3sxGIbWmrqIV&#10;oVSw+Oegt0f2mYRm36bZVeO37wqCx2FmfsOMp62pxIUaV1pW0I9iEMSZ1SXnCva7Ze8dhPPIGivL&#10;pOBGDqaTl84YU22vvKHL1uciQNilqKDwvk6ldFlBBl1ka+LgnWxj0AfZ5FI3eA1wU8lBHL9JgyWH&#10;hQJr+iwo+92ejYK/7wOehqubTeajn+Ni4de8mp+V6r62sw8Qnlr/DD/aX1pBkiR9uL8JT0B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Ct+VxwAAAN0AAAAPAAAAAAAA&#10;AAAAAAAAAKECAABkcnMvZG93bnJldi54bWxQSwUGAAAAAAQABAD5AAAAlQMAAAAA&#10;" strokeweight="1.25pt"/>
                  <v:line id="Line 1065" o:spid="_x0000_s1322" style="position:absolute;rotation:-90;flip:y;visibility:visible;mso-wrap-style:square" from="4573,12718" to="4573,16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8YAAADdAAAADwAAAGRycy9kb3ducmV2LnhtbESPzWrDMBCE74W+g9hCb43cNC7BjWJC&#10;/gjFl7q99LZYG9u1tTKWEjtvHwUKOQ4z8w2zSEfTijP1rras4HUSgSAurK65VPDzvXuZg3AeWWNr&#10;mRRcyEG6fHxYYKLtwF90zn0pAoRdggoq77tESldUZNBNbEccvKPtDfog+1LqHocAN62cRtG7NFhz&#10;WKiwo3VFRZOfjIL54dfh53FmtrEZs7dm9+ey/Uap56dx9QHC0+jv4f/2QSuI43gKtzfh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Yv9PGAAAA3QAAAA8AAAAAAAAA&#10;AAAAAAAAoQIAAGRycy9kb3ducmV2LnhtbFBLBQYAAAAABAAEAPkAAACUAwAAAAA=&#10;" strokeweight="1.25pt"/>
                  <v:oval id="Oval 1066" o:spid="_x0000_s1323" style="position:absolute;left:3943;top:1435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2McUA&#10;AADdAAAADwAAAGRycy9kb3ducmV2LnhtbESPQWvCQBSE7wX/w/IK3urGhpWSuooogj300LS9P7LP&#10;JJh9G7KvMf57t1DocZiZb5j1dvKdGmmIbWALy0UGirgKruXawtfn8ekFVBRkh11gsnCjCNvN7GGN&#10;hQtX/qCxlFolCMcCLTQifaF1rBryGBehJ07eOQweJcmh1m7Aa4L7Tj9n2Up7bDktNNjTvqHqUv54&#10;C4d6V65GnYvJz4eTmMv3+1u+tHb+OO1eQQlN8h/+a5+cBWNMDr9v0hP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bYxxQAAAN0AAAAPAAAAAAAAAAAAAAAAAJgCAABkcnMv&#10;ZG93bnJldi54bWxQSwUGAAAAAAQABAD1AAAAigMAAAAA&#10;">
                    <o:lock v:ext="edit" aspectratio="t"/>
                  </v:oval>
                  <v:line id="Line 1067" o:spid="_x0000_s1324" style="position:absolute;rotation:-90;visibility:visible;mso-wrap-style:square" from="4110,14418" to="4110,1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BJbsYAAADdAAAADwAAAGRycy9kb3ducmV2LnhtbESPQWsCMRSE74X+h/AKvZSabXVFV6OU&#10;QqEnqVYFb4/N283i5mVJUl3/vSkIHoeZ+YaZL3vbihP50DhW8DbIQBCXTjdcK9j+fr1OQISIrLF1&#10;TAouFGC5eHyYY6Hdmdd02sRaJAiHAhWYGLtCylAashgGriNOXuW8xZikr6X2eE5w28r3LBtLiw2n&#10;BYMdfRoqj5s/q8D++B3tzXRU0fYljner4fpQsVLPT/3HDESkPt7Dt/a3VpDn+Qj+36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ASW7GAAAA3QAAAA8AAAAAAAAA&#10;AAAAAAAAoQIAAGRycy9kb3ducmV2LnhtbFBLBQYAAAAABAAEAPkAAACUAwAAAAA=&#10;">
                    <v:stroke endarrow="block"/>
                  </v:line>
                  <v:line id="Line 1069" o:spid="_x0000_s1325" style="position:absolute;rotation:180;visibility:visible;mso-wrap-style:square" from="2217,14159" to="2217,1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o2MEAAADdAAAADwAAAGRycy9kb3ducmV2LnhtbERPTWvCQBC9F/oflil4KXVTQbGpawhF&#10;iz0avfQ27E6T0MxsyK6a/ntXKPhuj/fFWxUjd+pMQ2i9GHidZqBIrHet1AaOh+3LElSIKA47L2Tg&#10;jwIU68eHFebOX2RP5yrWKpVIyNFAE2Ofax1sQ4xh6nuSpP34gTEmOtTaDXhJ5dzpWZYtNGMraaHB&#10;nj4asr/ViQ2cmL6rz1C2X/xm90eOlG3sszGTp7F8BxVpjHfzf3rnDMwT4PYmPQG9v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HGjYwQAAAN0AAAAPAAAAAAAAAAAAAAAA&#10;AKECAABkcnMvZG93bnJldi54bWxQSwUGAAAAAAQABAD5AAAAjwMAAAAA&#10;" strokeweight="1.25pt"/>
                  <v:line id="Line 1070" o:spid="_x0000_s1326" style="position:absolute;rotation:180;visibility:visible;mso-wrap-style:square" from="2217,14519" to="2217,1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72r8QAAADdAAAADwAAAGRycy9kb3ducmV2LnhtbESPQWvCQBSE74L/YXlCL6KbFiJtdBUp&#10;bdGjqZfeHrvPJJj3NmRXTf+9Wyh4HGbmG2a1GbhVV+pD48XA8zwDRWK9a6QycPz+nL2CChHFYeuF&#10;DPxSgM16PFph4fxNDnQtY6USREKBBuoYu0LrYGtiDHPfkSTv5HvGmGRfadfjLcG51S9ZttCMjaSF&#10;Gjt6r8meywsbuDD9lF9h2+z5zR6OHCn7sFNjnibDdgkq0hAf4f/2zhnI83wBf2/SE9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vavxAAAAN0AAAAPAAAAAAAAAAAA&#10;AAAAAKECAABkcnMvZG93bnJldi54bWxQSwUGAAAAAAQABAD5AAAAkgMAAAAA&#10;" strokeweight="1.25pt"/>
                  <v:group id="Group 1071" o:spid="_x0000_s1327" style="position:absolute;left:2114;top:14339;width:180;height:180" coordorigin="6021,5274" coordsize="3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BBMYAAADdAAAADwAAAGRycy9kb3ducmV2LnhtbESPT2vCQBTE7wW/w/KE&#10;3uomllSJriKi4kEK/gHx9sg+k2D2bciuSfz23UKhx2FmfsPMl72pREuNKy0riEcRCOLM6pJzBZfz&#10;9mMKwnlkjZVlUvAiB8vF4G2OqbYdH6k9+VwECLsUFRTe16mULivIoBvZmjh4d9sY9EE2udQNdgFu&#10;KjmOoi9psOSwUGBN64Kyx+lpFOw67Faf8aY9PO7r1+2cfF8PMSn1PuxXMxCeev8f/mvvtYIkS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ywEExgAAAN0A&#10;AAAPAAAAAAAAAAAAAAAAAKoCAABkcnMvZG93bnJldi54bWxQSwUGAAAAAAQABAD6AAAAnQMAAAAA&#10;">
                    <o:lock v:ext="edit" aspectratio="t"/>
                    <v:line id="Line 1072" o:spid="_x0000_s1328" style="position:absolute;rotation:-90;visibility:visible;mso-wrap-style:square" from="6201,5094" to="62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zjMEAAADdAAAADwAAAGRycy9kb3ducmV2LnhtbERPTYvCMBC9C/6HMMLeNNXdqlSjiLCw&#10;t2XVi7ehGdtqM6lJtNVfvzkIHh/ve7nuTC3u5HxlWcF4lIAgzq2uuFBw2H8P5yB8QNZYWyYFD/Kw&#10;XvV7S8y0bfmP7rtQiBjCPkMFZQhNJqXPSzLoR7YhjtzJOoMhQldI7bCN4aaWkySZSoMVx4YSG9qW&#10;lF92N6Pg2Zpidm6/6qpx08nhs7v+Hi+o1Meg2yxABOrCW/xy/2gFaZrGufFNf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MfOMwQAAAN0AAAAPAAAAAAAAAAAAAAAA&#10;AKECAABkcnMvZG93bnJldi54bWxQSwUGAAAAAAQABAD5AAAAjwMAAAAA&#10;" strokeweight="1.25pt"/>
                    <v:line id="Line 1073" o:spid="_x0000_s1329" style="position:absolute;rotation:-90;visibility:visible;mso-wrap-style:square" from="6201,5634" to="620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1WF8UAAADdAAAADwAAAGRycy9kb3ducmV2LnhtbESPQWvCQBSE74L/YXmCN91UG6upqxRB&#10;6E20Xnp7ZF+T1OzbdHc10V/vCkKPw8x8wyzXnanFhZyvLCt4GScgiHOrKy4UHL+2ozkIH5A11pZJ&#10;wZU8rFf93hIzbVve0+UQChEh7DNUUIbQZFL6vCSDfmwb4uj9WGcwROkKqR22EW5qOUmSmTRYcVwo&#10;saFNSfnpcDYKbq0p3n7b17pq3GxynHZ/u+8TKjUcdB/vIAJ14T/8bH9qBWmaLuDxJj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1WF8UAAADdAAAADwAAAAAAAAAA&#10;AAAAAAChAgAAZHJzL2Rvd25yZXYueG1sUEsFBgAAAAAEAAQA+QAAAJMDAAAAAA==&#10;" strokeweight="1.25pt"/>
                    <v:line id="Line 1074" o:spid="_x0000_s1330" style="position:absolute;rotation:-90;flip:y;visibility:visible;mso-wrap-style:square" from="5931,5364" to="6471,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OgsEAAADdAAAADwAAAGRycy9kb3ducmV2LnhtbERPyarCMBTdP/AfwhXcPVOHilSjiBMi&#10;bhw27i7Nta02N6WJ2vf3LwvB5eHM03ljSvGi2hWWFfS6EQji1OqCMwWX8+Z3DMJ5ZI2lZVLwRw7m&#10;s9bPFBNt33yk18lnIoSwS1BB7n2VSOnSnAy6rq2IA3eztUEfYJ1JXeM7hJtS9qNoJA0WHBpyrGiZ&#10;U/o4PY2C8e7qcH8bmnVsmsPgsbm7w3alVKfdLCYgPDX+K/64d1pBHI/C/vAmPAE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6k6CwQAAAN0AAAAPAAAAAAAAAAAAAAAA&#10;AKECAABkcnMvZG93bnJldi54bWxQSwUGAAAAAAQABAD5AAAAjwMAAAAA&#10;" strokeweight="1.25pt"/>
                    <v:line id="Line 1075" o:spid="_x0000_s1331" style="position:absolute;rotation:-90;visibility:visible;mso-wrap-style:square" from="5931,5364" to="6471,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eQrMUAAADdAAAADwAAAGRycy9kb3ducmV2LnhtbESPQWvCQBSE70L/w/IKvelGq1GiqxSh&#10;0JuouXh7ZJ9JNPs23V1N2l/vFgoeh5n5hlltetOIOzlfW1YwHiUgiAuray4V5MfP4QKED8gaG8uk&#10;4Ic8bNYvgxVm2na8p/shlCJC2GeooAqhzaT0RUUG/ci2xNE7W2cwROlKqR12EW4aOUmSVBqsOS5U&#10;2NK2ouJ6uBkFv50p55du2tStSyf5e/+9O11RqbfX/mMJIlAfnuH/9pdWMJulY/h7E5+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eQrMUAAADdAAAADwAAAAAAAAAA&#10;AAAAAAChAgAAZHJzL2Rvd25yZXYueG1sUEsFBgAAAAAEAAQA+QAAAJMDAAAAAA==&#10;" strokeweight="1.25pt"/>
                  </v:group>
                  <v:line id="Line 1079" o:spid="_x0000_s1332" style="position:absolute;rotation:180;visibility:visible;mso-wrap-style:square" from="1860,13079" to="1860,1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k6EcMAAADdAAAADwAAAGRycy9kb3ducmV2LnhtbESPQWvCQBSE74X+h+UJvZS6qaDY6CpS&#10;WqlHoxdvj91nEsx7G7Krxn/fFQSPw8x8w8yXPTfqQl2ovRj4HGagSKx3tZQG9rvfjymoEFEcNl7I&#10;wI0CLBevL3PMnb/Kli5FLFWCSMjRQBVjm2sdbEWMYehbkuQdfccYk+xK7Tq8Jjg3epRlE81YS1qo&#10;sKXviuypOLOBM9OhWIdVveEvu91zpOzHvhvzNuhXM1CR+vgMP9p/zsB4PBnB/U16Anr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ZOhHDAAAA3QAAAA8AAAAAAAAAAAAA&#10;AAAAoQIAAGRycy9kb3ducmV2LnhtbFBLBQYAAAAABAAEAPkAAACRAwAAAAA=&#10;" strokeweight="1.25pt"/>
                  <v:line id="Line 1080" o:spid="_x0000_s1333" style="position:absolute;rotation:180;visibility:visible;mso-wrap-style:square" from="2580,13079" to="2580,1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fisQAAADdAAAADwAAAGRycy9kb3ducmV2LnhtbESPQWvCQBSE7wX/w/IEL0U3WhSbuoqI&#10;LfZo9NLbY/c1Cea9DdlV03/fLQg9DjPzDbPa9NyoG3Wh9mJgOslAkVjvaikNnE/v4yWoEFEcNl7I&#10;wA8F2KwHTyvMnb/LkW5FLFWCSMjRQBVjm2sdbEWMYeJbkuR9+44xJtmV2nV4T3Bu9CzLFpqxlrRQ&#10;YUu7iuyluLKBK9NX8RG29Se/2uOZI2V7+2zMaNhv30BF6uN/+NE+OAPz+eIF/t6kJ6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1Z+KxAAAAN0AAAAPAAAAAAAAAAAA&#10;AAAAAKECAABkcnMvZG93bnJldi54bWxQSwUGAAAAAAQABAD5AAAAkgMAAAAA&#10;" strokeweight="1.25pt"/>
                  <v:line id="Line 1081" o:spid="_x0000_s1334" style="position:absolute;rotation:180;visibility:visible;mso-wrap-style:square" from="1860,13619" to="2220,1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H/sQAAADdAAAADwAAAGRycy9kb3ducmV2LnhtbESPQWvCQBSE7wX/w/IEL0U3ShWbuoqI&#10;LfZo9NLbY/c1Cea9DdlV03/fLQg9DjPzDbPa9NyoG3Wh9mJgOslAkVjvaikNnE/v4yWoEFEcNl7I&#10;wA8F2KwHTyvMnb/LkW5FLFWCSMjRQBVjm2sdbEWMYeJbkuR9+44xJtmV2nV4T3Bu9CzLFpqxlrRQ&#10;YUu7iuyluLKBK9NX8RG29Se/2uOZI2V7+2zMaNhv30BF6uN/+NE+OAPz+eIF/t6kJ6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Af+xAAAAN0AAAAPAAAAAAAAAAAA&#10;AAAAAKECAABkcnMvZG93bnJldi54bWxQSwUGAAAAAAQABAD5AAAAkgMAAAAA&#10;" strokeweight="1.25pt"/>
                  <v:line id="Line 1082" o:spid="_x0000_s1335" style="position:absolute;rotation:180;flip:x;visibility:visible;mso-wrap-style:square" from="2220,13619" to="2580,1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0TK8cAAADdAAAADwAAAGRycy9kb3ducmV2LnhtbESPT2vCQBTE7wW/w/KE3pqNhVgbs4pW&#10;CkVBqXpob4/syx/Mvk2zq8Zv7xYKPQ4z8xsmm/emERfqXG1ZwSiKQRDnVtdcKjge3p8mIJxH1thY&#10;JgU3cjCfDR4yTLW98idd9r4UAcIuRQWV920qpcsrMugi2xIHr7CdQR9kV0rd4TXATSOf43gsDdYc&#10;Fips6a2i/LQ/GwU/6y8sXjY3myxfd9+rld/yZnlW6nHYL6YgPPX+P/zX/tAKkmScwO+b8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XRMrxwAAAN0AAAAPAAAAAAAA&#10;AAAAAAAAAKECAABkcnMvZG93bnJldi54bWxQSwUGAAAAAAQABAD5AAAAlQMAAAAA&#10;" strokeweight="1.25pt"/>
                  <v:line id="Line 1083" o:spid="_x0000_s1336" style="position:absolute;rotation:-90;visibility:visible;mso-wrap-style:square" from="2220,12899" to="2220,1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4I2MYAAADdAAAADwAAAGRycy9kb3ducmV2LnhtbESPQWvCQBSE70L/w/IKvemmVtMS3UgR&#10;Cr2JNpfeHtlnkib7Nt1dTdpf7wqCx2FmvmHWm9F04kzON5YVPM8SEMSl1Q1XCoqvj+kbCB+QNXaW&#10;ScEfedjkD5M1ZtoOvKfzIVQiQthnqKAOoc+k9GVNBv3M9sTRO1pnMETpKqkdDhFuOjlPklQabDgu&#10;1NjTtqayPZyMgv/BVK8/w6JrepfOi5fxd/fdolJPj+P7CkSgMdzDt/anVrBcpilc38QnI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OCNjGAAAA3QAAAA8AAAAAAAAA&#10;AAAAAAAAoQIAAGRycy9kb3ducmV2LnhtbFBLBQYAAAAABAAEAPkAAACUAwAAAAA=&#10;" strokeweight="1.25pt"/>
                  <v:group id="Group 1084" o:spid="_x0000_s1337" style="position:absolute;left:1924;top:13354;width:540;height:180" coordorigin="2781,4734" coordsize="54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fLucYAAADdAAAADwAAAGRycy9kb3ducmV2LnhtbESPT2vCQBTE7wW/w/KE&#10;3uomSlSiq4jU0oMU/APi7ZF9JsHs25DdJvHbdwWhx2FmfsMs172pREuNKy0riEcRCOLM6pJzBefT&#10;7mMOwnlkjZVlUvAgB+vV4G2JqbYdH6g9+lwECLsUFRTe16mULivIoBvZmjh4N9sY9EE2udQNdgFu&#10;KjmOoqk0WHJYKLCmbUHZ/fhrFHx12G0m8We7v9+2j+sp+bnsY1LqfdhvFiA89f4//Gp/awVJMp3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p8u5xgAAAN0A&#10;AAAPAAAAAAAAAAAAAAAAAKoCAABkcnMvZG93bnJldi54bWxQSwUGAAAAAAQABAD6AAAAnQMAAAAA&#10;">
                    <o:lock v:ext="edit" aspectratio="t"/>
                    <v:line id="Line 1085" o:spid="_x0000_s1338" style="position:absolute;rotation:-90;visibility:visible;mso-wrap-style:square" from="2871,4644" to="2871,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sssMAAADdAAAADwAAAGRycy9kb3ducmV2LnhtbERPTWvCQBC9F/oflin0VjdKlTZ1lVK0&#10;iODBxPY8ZKdJMDsbdldN/fXOodDj433Pl4Pr1JlCbD0bGI8yUMSVty3XBg7l+ukFVEzIFjvPZOCX&#10;IiwX93dzzK2/8J7ORaqVhHDM0UCTUp9rHauGHMaR74mF+/HBYRIYam0DXiTcdXqSZTPtsGVpaLCn&#10;j4aqY3FyBqbj6nu1PV6Lofz0ISufd7uvw6sxjw/D+xuoREP6F/+5N1Z805nMlTfyBP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krLLDAAAA3QAAAA8AAAAAAAAAAAAA&#10;AAAAoQIAAGRycy9kb3ducmV2LnhtbFBLBQYAAAAABAAEAPkAAACRAwAAAAA=&#10;" strokeweight=".5pt"/>
                    <v:line id="Line 1086" o:spid="_x0000_s1339" style="position:absolute;rotation:-90;visibility:visible;mso-wrap-style:square" from="3231,4644" to="3231,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JKcYAAADdAAAADwAAAGRycy9kb3ducmV2LnhtbESPQWvCQBSE74X+h+UVequblCoaXUWk&#10;LSJ4MLE9P7LPJJh9G3a3MfXXu4WCx2Hmm2EWq8G0oifnG8sK0lECgri0uuFKwbH4eJmC8AFZY2uZ&#10;FPySh9Xy8WGBmbYXPlCfh0rEEvYZKqhD6DIpfVmTQT+yHXH0TtYZDFG6SmqHl1huWvmaJBNpsOG4&#10;UGNHm5rKc/5jFIzT8vt9d77mQ/FpXVK87fdfx5lSz0/Deg4i0BDu4X96qyM3nszg701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CSnGAAAA3QAAAA8AAAAAAAAA&#10;AAAAAAAAoQIAAGRycy9kb3ducmV2LnhtbFBLBQYAAAAABAAEAPkAAACUAwAAAAA=&#10;" strokeweight=".5pt"/>
                    <v:line id="Line 1087" o:spid="_x0000_s1340" style="position:absolute;rotation:-90;visibility:visible;mso-wrap-style:square" from="3051,4824" to="3051,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s2acQAAADdAAAADwAAAGRycy9kb3ducmV2LnhtbERPS2vCQBC+C/0PyxS86caifaSuUsQW&#10;KXhoYnsestMkmJ0Nu1tN/fWdQ8Hjx/dergfXqROF2Ho2MJtmoIgrb1uuDRzK18kjqJiQLXaeycAv&#10;RVivbkZLzK0/8wedilQrCeGYo4EmpT7XOlYNOYxT3xML9+2DwyQw1NoGPEu46/Rdlt1rhy1LQ4M9&#10;bRqqjsWPM7CYVV/b9+OlGMo3H7Jyvt9/Hp6MGd8OL8+gEg3pKv5376z4Fg+yX97IE9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yzZpxAAAAN0AAAAPAAAAAAAAAAAA&#10;AAAAAKECAABkcnMvZG93bnJldi54bWxQSwUGAAAAAAQABAD5AAAAkgMAAAAA&#10;" strokeweight=".5pt"/>
                  </v:group>
                  <v:line id="Line 1088" o:spid="_x0000_s1341" style="position:absolute;visibility:visible;mso-wrap-style:square" from="2220,12899" to="2220,1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Eb8QAAADdAAAADwAAAGRycy9kb3ducmV2LnhtbESPT2vCQBDF7wW/wzKCt7qxkmpTVxFF&#10;2mttDz0O2Wk2mJ0N2WkS/fTdQqHHx/vz4212o29UT12sAxtYzDNQxGWwNVcGPt5P92tQUZAtNoHJ&#10;wJUi7LaTuw0WNgz8Rv1ZKpVGOBZowIm0hdaxdOQxzkNLnLyv0HmUJLtK2w6HNO4b/ZBlj9pjzYng&#10;sKWDo/Jy/vaJuz7EbFg+vdyuR/nMZdXHpdPGzKbj/hmU0Cj/4b/2qzWQ56sF/L5JT0B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MRvxAAAAN0AAAAPAAAAAAAAAAAA&#10;AAAAAKECAABkcnMvZG93bnJldi54bWxQSwUGAAAAAAQABAD5AAAAkgMAAAAA&#10;" strokeweight="1.25pt">
                    <v:stroke endarrow="classic"/>
                  </v:line>
                  <v:line id="Line 1089" o:spid="_x0000_s1342" style="position:absolute;visibility:visible;mso-wrap-style:square" from="3487,11994" to="4027,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aGMQAAADdAAAADwAAAGRycy9kb3ducmV2LnhtbESPT2vCQBDF74V+h2UKvdVNlVSNrlIs&#10;pV5re/A4ZMdsaHY2ZKdJ7KfvCoLHx/vz4623o29UT12sAxt4nmSgiMtga64MfH+9Py1ARUG22AQm&#10;A2eKsN3c362xsGHgT+oPUqk0wrFAA06kLbSOpSOPcRJa4uSdQudRkuwqbTsc0rhv9DTLXrTHmhPB&#10;YUs7R+XP4dcn7mIXs2G2/Pg7v8kxl3kfZ04b8/gwvq5ACY1yC1/be2sgz+dTuLxJT0B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loYxAAAAN0AAAAPAAAAAAAAAAAA&#10;AAAAAKECAABkcnMvZG93bnJldi54bWxQSwUGAAAAAAQABAD5AAAAkgMAAAAA&#10;" strokeweight="1.25pt">
                    <v:stroke endarrow="classic"/>
                  </v:line>
                  <v:shape id="Freeform 1090" o:spid="_x0000_s1343" style="position:absolute;left:7365;top:14259;width:1;height:25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OcYA&#10;AADdAAAADwAAAGRycy9kb3ducmV2LnhtbESP3WrCQBSE7wt9h+UUetdsTLGt0VVsStErwbQPcMye&#10;/Gj2bMhuNfr0rlDwcpiZb5jZYjCtOFLvGssKRlEMgriwuuFKwe/P98sHCOeRNbaWScGZHCzmjw8z&#10;TLU98ZaOua9EgLBLUUHtfZdK6YqaDLrIdsTBK21v0AfZV1L3eApw08okjt+kwYbDQo0dZTUVh/zP&#10;KDhM9he2l3X5pZfZ5y7Z4Gi1RaWen4blFISnwd/D/+21VjAev7/C7U14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8OcYAAADdAAAADwAAAAAAAAAAAAAAAACYAgAAZHJz&#10;L2Rvd25yZXYueG1sUEsFBgAAAAAEAAQA9QAAAIsDAAAAAA==&#10;" path="m,252l1,e" filled="f" strokeweight="1.25pt">
                    <v:path arrowok="t" o:connecttype="custom" o:connectlocs="0,252;1,0" o:connectangles="0,0"/>
                    <o:lock v:ext="edit" aspectratio="t"/>
                  </v:shape>
                  <v:shape id="Freeform 1091" o:spid="_x0000_s1344" style="position:absolute;left:8272;top:14259;width:1;height:244;visibility:visible;mso-wrap-style:square;v-text-anchor:top" coordsize="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p6cUA&#10;AADdAAAADwAAAGRycy9kb3ducmV2LnhtbESPQWsCMRSE7wX/Q3hCbzVr666yGkUEobT0oK2eH5vX&#10;3bWblyVJNf57Uyh4HGbmG2axiqYTZ3K+taxgPMpAEFdWt1wr+PrcPs1A+ICssbNMCq7kYbUcPCyw&#10;1PbCOzrvQy0ShH2JCpoQ+lJKXzVk0I9sT5y8b+sMhiRdLbXDS4KbTj5nWSENtpwWGuxp01D1s/81&#10;Co7Ozl7yWJy4OH1sI0/wfXN4U+pxGNdzEIFiuIf/269aQZ5PJ/D3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enpxQAAAN0AAAAPAAAAAAAAAAAAAAAAAJgCAABkcnMv&#10;ZG93bnJldi54bWxQSwUGAAAAAAQABAD1AAAAigMAAAAA&#10;" path="m,244l1,e" filled="f" strokeweight="1.25pt">
                    <v:path arrowok="t" o:connecttype="custom" o:connectlocs="0,244;1,0" o:connectangles="0,0"/>
                    <o:lock v:ext="edit" aspectratio="t"/>
                  </v:shape>
                  <v:shape id="Freeform 1092" o:spid="_x0000_s1345" style="position:absolute;left:9150;top:14259;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3f8cA&#10;AADdAAAADwAAAGRycy9kb3ducmV2LnhtbESPzU7DMBCE70h9B2srcaMOoNAq1K1QCag9QH8fYImX&#10;JDRep7ZJ07fHSEgcRzPzjWY6700jOnK+tqzgdpSAIC6srrlUcNi/3ExA+ICssbFMCi7kYT4bXE0x&#10;0/bMW+p2oRQRwj5DBVUIbSalLyoy6Ee2JY7ep3UGQ5SulNrhOcJNI++S5EEarDkuVNjSoqLiuPs2&#10;Cpr867R5ve9XH+v37tkdTnl6ecuVuh72T48gAvXhP/zXXmoFaTpO4fdNf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V93/HAAAA3QAAAA8AAAAAAAAAAAAAAAAAmAIAAGRy&#10;cy9kb3ducmV2LnhtbFBLBQYAAAAABAAEAPUAAACMAwAAAAA=&#10;" path="m,252l2,e" filled="f" strokeweight="1.25pt">
                    <v:path arrowok="t" o:connecttype="custom" o:connectlocs="0,252;2,0" o:connectangles="0,0"/>
                    <o:lock v:ext="edit" aspectratio="t"/>
                  </v:shape>
                  <v:shape id="Freeform 1093" o:spid="_x0000_s1346" style="position:absolute;left:7350;top:14511;width:448;height: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r8UA&#10;AADdAAAADwAAAGRycy9kb3ducmV2LnhtbESP0WoCMRRE3wX/IVyhL0WzCquyGkXFUpG+VP2A6+a6&#10;WdzcrJtUt3/fCAUfh5k5w8yXra3EnRpfOlYwHCQgiHOnSy4UnI4f/SkIH5A1Vo5JwS95WC66nTlm&#10;2j34m+6HUIgIYZ+hAhNCnUnpc0MW/cDVxNG7uMZiiLIppG7wEeG2kqMkGUuLJccFgzVtDOXXw49V&#10;QAbP+/I2dfZrd15/mvckPa23Sr312tUMRKA2vML/7Z1WkKaTMTz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O2vxQAAAN0AAAAPAAAAAAAAAAAAAAAAAJgCAABkcnMv&#10;ZG93bnJldi54bWxQSwUGAAAAAAQABAD1AAAAigMAAAAA&#10;" path="m,l448,2e" filled="f" strokeweight="1.25pt">
                    <v:path arrowok="t" o:connecttype="custom" o:connectlocs="0,0;448,2" o:connectangles="0,0"/>
                    <o:lock v:ext="edit" aspectratio="t"/>
                  </v:shape>
                  <v:shape id="Freeform 1094" o:spid="_x0000_s1347" style="position:absolute;left:8272;top:14511;width:426;height:2;visibility:visible;mso-wrap-style:square;v-text-anchor:top" coordsize="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DscA&#10;AADdAAAADwAAAGRycy9kb3ducmV2LnhtbESPT2vCQBTE74LfYXmCF9FNBf+QugaxhBaKhxrB62v2&#10;mUSzb0N2o2k/fbdQ6HGYmd8wm6Q3tbhT6yrLCp5mEQji3OqKCwWnLJ2uQTiPrLG2TAq+yEGyHQ42&#10;GGv74A+6H30hAoRdjApK75tYSpeXZNDNbEMcvIttDfog20LqFh8Bbmo5j6KlNFhxWCixoX1J+e3Y&#10;GQVuwp+vB7PMKO0O2p/fXy74fVVqPOp3zyA89f4//Nd+0woWi9UK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MQ7HAAAA3QAAAA8AAAAAAAAAAAAAAAAAmAIAAGRy&#10;cy9kb3ducmV2LnhtbFBLBQYAAAAABAAEAPUAAACMAwAAAAA=&#10;" path="m,l426,2e" filled="f" strokeweight="1.25pt">
                    <v:path arrowok="t" o:connecttype="custom" o:connectlocs="0,0;426,2" o:connectangles="0,0"/>
                    <o:lock v:ext="edit" aspectratio="t"/>
                  </v:shape>
                  <v:shape id="Freeform 1095" o:spid="_x0000_s1348" style="position:absolute;left:7798;top:11991;width:452;height: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sDL8A&#10;AADdAAAADwAAAGRycy9kb3ducmV2LnhtbERPy4rCMBTdD/gP4QruxlTBB9UoRRDrctQPuDTXttrc&#10;1CTW+vdmIczycN7rbW8a0ZHztWUFk3ECgriwuuZSweW8/12C8AFZY2OZFLzJw3Yz+Fljqu2L/6g7&#10;hVLEEPYpKqhCaFMpfVGRQT+2LXHkrtYZDBG6UmqHrxhuGjlNkrk0WHNsqLClXUXF/fQ0Cnh+c4/F&#10;cenK9+E+3RVdlp/zTKnRsM9WIAL14V/8dedawWy2iHPjm/g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BmwMvwAAAN0AAAAPAAAAAAAAAAAAAAAAAJgCAABkcnMvZG93bnJl&#10;di54bWxQSwUGAAAAAAQABAD1AAAAhAMAAAAA&#10;" path="m,3l452,e" filled="f" strokeweight="1.5pt">
                    <v:path arrowok="t" o:connecttype="custom" o:connectlocs="0,3;452,0" o:connectangles="0,0"/>
                    <o:lock v:ext="edit" aspectratio="t"/>
                  </v:shape>
                  <v:shape id="Freeform 1096" o:spid="_x0000_s1349" style="position:absolute;left:8698;top:11991;width:459;height:3;visibility:visible;mso-wrap-style:square;v-text-anchor:top" coordsize="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aS8YA&#10;AADdAAAADwAAAGRycy9kb3ducmV2LnhtbESPT2vCQBTE7wW/w/IEb83GQtoas4oUhPRSqX/Q4yP7&#10;TILZtzG7mvTbu4VCj8PM/IbJloNpxJ06V1tWMI1iEMSF1TWXCva79fM7COeRNTaWScEPOVguRk8Z&#10;ptr2/E33rS9FgLBLUUHlfZtK6YqKDLrItsTBO9vOoA+yK6XusA9w08iXOH6VBmsOCxW29FFRcdne&#10;jIKD/NzhyfmvOE+K40znuN/0V6Um42E1B+Fp8P/hv3auFSTJ2wx+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DaS8YAAADdAAAADwAAAAAAAAAAAAAAAACYAgAAZHJz&#10;L2Rvd25yZXYueG1sUEsFBgAAAAAEAAQA9QAAAIsDAAAAAA==&#10;" path="m,3l459,e" filled="f" strokeweight="1.5pt">
                    <v:path arrowok="t" o:connecttype="custom" o:connectlocs="0,3;459,0" o:connectangles="0,0"/>
                    <o:lock v:ext="edit" aspectratio="t"/>
                  </v:shape>
                  <v:shape id="Freeform 1097" o:spid="_x0000_s1350" style="position:absolute;left:8250;top:11983;width:1;height:885;visibility:visible;mso-wrap-style:square;v-text-anchor:top" coordsize="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m38IA&#10;AADdAAAADwAAAGRycy9kb3ducmV2LnhtbERPXWvCMBR9F/wP4Qp7s6kDh3RNi1gGBWEw52CPl+au&#10;rW1uShM1269fHgZ7PJzvvAxmFDeaXW9ZwSZJQRA3VvfcKji/v6x3IJxH1jhaJgXf5KAsloscM23v&#10;/Ea3k29FDGGXoYLO+ymT0jUdGXSJnYgj92Vngz7CuZV6xnsMN6N8TNMnabDn2NDhRIeOmuF0NQrs&#10;Zv9ZhR8MH76mAV/5cjRTpdTDKuyfQXgK/l/85661gu12F/fHN/EJ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ObfwgAAAN0AAAAPAAAAAAAAAAAAAAAAAJgCAABkcnMvZG93&#10;bnJldi54bWxQSwUGAAAAAAQABAD1AAAAhwMAAAAA&#10;" path="m,l,885e" filled="f" strokeweight="1.25pt">
                    <v:path arrowok="t" o:connecttype="custom" o:connectlocs="0,0;0,885" o:connectangles="0,0"/>
                    <o:lock v:ext="edit" aspectratio="t"/>
                  </v:shape>
                  <v:shape id="Freeform 1098" o:spid="_x0000_s1351" style="position:absolute;left:9150;top:11992;width:1;height:861;visibility:visible;mso-wrap-style:square;v-text-anchor:top" coordsize="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zOsYA&#10;AADdAAAADwAAAGRycy9kb3ducmV2LnhtbESPT2sCMRTE7wW/Q3gFbzWrouhqFFEEi5Si7cXbY/P2&#10;D928rElct9/eFIQeh5n5DbNcd6YWLTlfWVYwHCQgiDOrKy4UfH/t32YgfEDWWFsmBb/kYb3qvSwx&#10;1fbOJ2rPoRARwj5FBWUITSqlz0oy6Ae2IY5ebp3BEKUrpHZ4j3BTy1GSTKXBiuNCiQ1tS8p+zjej&#10;gEeH3fjzuslPH/Mub617n9PxolT/tdssQATqwn/42T5oBZPJbAh/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jzOsYAAADdAAAADwAAAAAAAAAAAAAAAACYAgAAZHJz&#10;L2Rvd25yZXYueG1sUEsFBgAAAAAEAAQA9QAAAIsDAAAAAA==&#10;" path="m1,l,861e" filled="f" strokeweight="1.25pt">
                    <v:path arrowok="t" o:connecttype="custom" o:connectlocs="1,0;0,861" o:connectangles="0,0"/>
                    <o:lock v:ext="edit" aspectratio="t"/>
                  </v:shape>
                  <v:shape id="Freeform 1099" o:spid="_x0000_s1352" style="position:absolute;left:9150;top:14511;width:808;height: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jy8QA&#10;AADdAAAADwAAAGRycy9kb3ducmV2LnhtbESPQWvCQBSE74X+h+UJ3urGSEoaXUUEwYOXWsHrI/ua&#10;DWbfprsbjf/eLRR6HGbmG2a1GW0nbuRD61jBfJaBIK6dbrlRcP7av5UgQkTW2DkmBQ8KsFm/vqyw&#10;0u7On3Q7xUYkCIcKFZgY+0rKUBuyGGauJ07et/MWY5K+kdrjPcFtJ/Mse5cWW04LBnvaGaqvp8Eq&#10;GEwWjV9c8/nHTz3uL0XZa3lUajoZt0sQkcb4H/5rH7SCoihz+H2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LI8vEAAAA3QAAAA8AAAAAAAAAAAAAAAAAmAIAAGRycy9k&#10;b3ducmV2LnhtbFBLBQYAAAAABAAEAPUAAACJAwAAAAA=&#10;" path="m,l808,2e" filled="f" strokeweight="1.25pt">
                    <v:stroke endarrow="classic"/>
                    <v:path arrowok="t" o:connecttype="custom" o:connectlocs="0,0;808,2" o:connectangles="0,0"/>
                    <o:lock v:ext="edit" aspectratio="t"/>
                  </v:shape>
                  <v:line id="Line 1100" o:spid="_x0000_s1353" style="position:absolute;flip:y;visibility:visible;mso-wrap-style:square" from="7798,13072" to="7798,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J4MQAAADdAAAADwAAAGRycy9kb3ducmV2LnhtbESPT2sCMRTE7wW/Q3hCbzVr/YOsRhGL&#10;IBQKXb14e2yem8XNyzZJNf32jVDocZj5zTCrTbKduJEPrWMF41EBgrh2uuVGwem4f1mACBFZY+eY&#10;FPxQgM168LTCUrs7f9Ktio3IJRxKVGBi7EspQ23IYhi5njh7F+ctxix9I7XHey63nXwtirm02HJe&#10;MNjTzlB9rb6tgtmbRvyozrtKdtMvnd4THbxR6nmYtksQkVL8D//RB5252WICjzf5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ngxAAAAN0AAAAPAAAAAAAAAAAA&#10;AAAAAKECAABkcnMvZG93bnJldi54bWxQSwUGAAAAAAQABAD5AAAAkgMAAAAA&#10;" strokeweight="1.25pt">
                    <v:stroke endarrow="classic"/>
                  </v:line>
                  <v:line id="Line 1101" o:spid="_x0000_s1354" style="position:absolute;flip:y;visibility:visible;mso-wrap-style:square" from="8698,13072" to="8698,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RlMMAAADdAAAADwAAAGRycy9kb3ducmV2LnhtbESPQWsCMRSE7wX/Q3hCbzVr0SKrUcQi&#10;CEKhqxdvj81zs7h5WZOo6b83hUKPw8w3wyxWyXbiTj60jhWMRwUI4trplhsFx8P2bQYiRGSNnWNS&#10;8EMBVsvBywJL7R78TfcqNiKXcChRgYmxL6UMtSGLYeR64uydnbcYs/SN1B4fudx28r0oPqTFlvOC&#10;wZ42hupLdbMKpp8a8as6bSrZTa467RPtvFHqdZjWcxCRUvwP/9E7nbnpbAK/b/IT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REZTDAAAA3QAAAA8AAAAAAAAAAAAA&#10;AAAAoQIAAGRycy9kb3ducmV2LnhtbFBLBQYAAAAABAAEAPkAAACRAwAAAAA=&#10;" strokeweight="1.25pt">
                    <v:stroke endarrow="classic"/>
                  </v:line>
                  <v:shape id="Text Box 1102" o:spid="_x0000_s1355" type="#_x0000_t202" style="position:absolute;left:5478;top:11813;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edMUA&#10;AADdAAAADwAAAGRycy9kb3ducmV2LnhtbESPQWvCQBSE7wX/w/IEb3VjIaLRVURaEITSGA8en9ln&#10;sph9m2ZXTf99t1DwOMzMN8xy3dtG3KnzxrGCyTgBQVw6bbhScCw+XmcgfEDW2DgmBT/kYb0avCwx&#10;0+7BOd0PoRIRwj5DBXUIbSalL2uy6MeuJY7exXUWQ5RdJXWHjwi3jXxLkqm0aDgu1NjStqbyerhZ&#10;BZsT5+/m+/P8lV9yUxTzhPfTq1KjYb9ZgAjUh2f4v73TCtJ0l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x50xQAAAN0AAAAPAAAAAAAAAAAAAAAAAJgCAABkcnMv&#10;ZG93bnJldi54bWxQSwUGAAAAAAQABAD1AAAAigMAAAAA&#10;" filled="f" stroked="f">
                    <o:lock v:ext="edit" aspectratio="t"/>
                    <v:textbox inset="0,0,0,0">
                      <w:txbxContent>
                        <w:p w:rsidR="005D064B" w:rsidRPr="00800564" w:rsidRDefault="005D064B" w:rsidP="00745E9D">
                          <w:pPr>
                            <w:ind w:firstLine="0"/>
                            <w:jc w:val="center"/>
                            <w:rPr>
                              <w:lang w:val="uk-UA"/>
                            </w:rPr>
                          </w:pPr>
                          <w:r>
                            <w:rPr>
                              <w:lang w:val="uk-UA"/>
                            </w:rPr>
                            <w:t>Схема 3</w:t>
                          </w:r>
                        </w:p>
                      </w:txbxContent>
                    </v:textbox>
                  </v:shape>
                  <v:shape id="Text Box 1103" o:spid="_x0000_s1356" type="#_x0000_t202" style="position:absolute;left:2944;top:1181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AA8UA&#10;AADdAAAADwAAAGRycy9kb3ducmV2LnhtbESPQWvCQBSE7wX/w/KE3upGwWCjq4hUEArFGA8en9ln&#10;sph9m2ZXTf+9Wyj0OMzMN8xi1dtG3KnzxrGC8SgBQVw6bbhScCy2bzMQPiBrbByTgh/ysFoOXhaY&#10;affgnO6HUIkIYZ+hgjqENpPSlzVZ9CPXEkfv4jqLIcqukrrDR4TbRk6SJJUWDceFGlva1FReDzer&#10;YH3i/MN8f533+SU3RfGe8Gd6Vep12K/nIAL14T/8195pBdPpLI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YADxQAAAN0AAAAPAAAAAAAAAAAAAAAAAJgCAABkcnMv&#10;ZG93bnJldi54bWxQSwUGAAAAAAQABAD1AAAAigMAAAAA&#10;" filled="f" stroked="f">
                    <o:lock v:ext="edit" aspectratio="t"/>
                    <v:textbox inset="0,0,0,0">
                      <w:txbxContent>
                        <w:p w:rsidR="005D064B" w:rsidRPr="00800564" w:rsidRDefault="005D064B" w:rsidP="00745E9D">
                          <w:pPr>
                            <w:ind w:firstLine="0"/>
                            <w:jc w:val="center"/>
                            <w:rPr>
                              <w:lang w:val="uk-UA"/>
                            </w:rPr>
                          </w:pPr>
                          <w:r>
                            <w:rPr>
                              <w:lang w:val="uk-UA"/>
                            </w:rPr>
                            <w:t>16</w:t>
                          </w:r>
                        </w:p>
                      </w:txbxContent>
                    </v:textbox>
                  </v:shape>
                  <v:shape id="Text Box 1104" o:spid="_x0000_s1357" type="#_x0000_t202" style="position:absolute;left:4392;top:1181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lmMYA&#10;AADdAAAADwAAAGRycy9kb3ducmV2LnhtbESPT2vCQBTE70K/w/KE3nSj4J9GV5HSQqFQjPHQ4zP7&#10;TBazb2N2q/HbuwXB4zAzv2GW687W4kKtN44VjIYJCOLCacOlgn3+OZiD8AFZY+2YFNzIw3r10lti&#10;qt2VM7rsQikihH2KCqoQmlRKX1Rk0Q9dQxy9o2sthijbUuoWrxFuazlOkqm0aDguVNjQe0XFafdn&#10;FWx+Ofsw55/DNjtmJs/fEv6enpR67XebBYhAXXiGH+0vrWAymc/g/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klmMYAAADdAAAADwAAAAAAAAAAAAAAAACYAgAAZHJz&#10;L2Rvd25yZXYueG1sUEsFBgAAAAAEAAQA9QAAAIsDAAAAAA==&#10;" filled="f" stroked="f">
                    <o:lock v:ext="edit" aspectratio="t"/>
                    <v:textbox inset="0,0,0,0">
                      <w:txbxContent>
                        <w:p w:rsidR="005D064B" w:rsidRPr="00800564" w:rsidRDefault="005D064B" w:rsidP="00745E9D">
                          <w:pPr>
                            <w:ind w:firstLine="0"/>
                            <w:jc w:val="left"/>
                            <w:rPr>
                              <w:lang w:val="uk-UA"/>
                            </w:rPr>
                          </w:pPr>
                          <w:r>
                            <w:rPr>
                              <w:lang w:val="uk-UA"/>
                            </w:rPr>
                            <w:t xml:space="preserve"> 13</w:t>
                          </w:r>
                        </w:p>
                      </w:txbxContent>
                    </v:textbox>
                  </v:shape>
                  <v:shape id="Text Box 1105" o:spid="_x0000_s1358" type="#_x0000_t202" style="position:absolute;left:5297;top:1289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x6sIA&#10;AADdAAAADwAAAGRycy9kb3ducmV2LnhtbERPTYvCMBC9C/sfwgjeNFVQtBpFFoUFYbF2D3scm7EN&#10;NpPaZLX7781B8Ph436tNZ2txp9YbxwrGowQEceG04VLBT74fzkH4gKyxdkwK/snDZv3RW2Gq3YMz&#10;up9CKWII+xQVVCE0qZS+qMiiH7mGOHIX11oMEbal1C0+Yrit5SRJZtKi4dhQYUOfFRXX059VsP3l&#10;bGdu3+djdslMni8SPsyuSg363XYJIlAX3uKX+0srmE7ncW58E5+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HqwgAAAN0AAAAPAAAAAAAAAAAAAAAAAJgCAABkcnMvZG93&#10;bnJldi54bWxQSwUGAAAAAAQABAD1AAAAhwMAAAAA&#10;" filled="f" stroked="f">
                    <o:lock v:ext="edit" aspectratio="t"/>
                    <v:textbox inset="0,0,0,0">
                      <w:txbxContent>
                        <w:p w:rsidR="005D064B" w:rsidRPr="00800564" w:rsidRDefault="005D064B" w:rsidP="00061B49">
                          <w:pPr>
                            <w:ind w:firstLine="0"/>
                            <w:jc w:val="center"/>
                            <w:rPr>
                              <w:lang w:val="uk-UA"/>
                            </w:rPr>
                          </w:pPr>
                          <w:r>
                            <w:rPr>
                              <w:lang w:val="uk-UA"/>
                            </w:rPr>
                            <w:t>1</w:t>
                          </w:r>
                        </w:p>
                      </w:txbxContent>
                    </v:textbox>
                  </v:shape>
                  <v:shape id="Text Box 1109" o:spid="_x0000_s1359" type="#_x0000_t202" style="position:absolute;left:2760;top:1307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UccUA&#10;AADdAAAADwAAAGRycy9kb3ducmV2LnhtbESPQWvCQBSE7wX/w/IEb3VjQdHoKiItCEIxxoPHZ/aZ&#10;LGbfptlV03/vFgoeh5n5hlmsOluLO7XeOFYwGiYgiAunDZcKjvnX+xSED8gaa8ek4Jc8rJa9twWm&#10;2j04o/shlCJC2KeooAqhSaX0RUUW/dA1xNG7uNZiiLItpW7xEeG2lh9JMpEWDceFChvaVFRcDzer&#10;YH3i7NP8fJ/32SUzeT5LeDe5KjXod+s5iEBdeIX/21utYDyezuD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hRxxQAAAN0AAAAPAAAAAAAAAAAAAAAAAJgCAABkcnMv&#10;ZG93bnJldi54bWxQSwUGAAAAAAQABAD1AAAAigMAAAAA&#10;" filled="f" stroked="f">
                    <o:lock v:ext="edit" aspectratio="t"/>
                    <v:textbox inset="0,0,0,0">
                      <w:txbxContent>
                        <w:p w:rsidR="005D064B" w:rsidRPr="00800564" w:rsidRDefault="005D064B" w:rsidP="00745E9D">
                          <w:pPr>
                            <w:ind w:firstLine="0"/>
                            <w:jc w:val="left"/>
                            <w:rPr>
                              <w:lang w:val="uk-UA"/>
                            </w:rPr>
                          </w:pPr>
                          <w:r>
                            <w:rPr>
                              <w:lang w:val="uk-UA"/>
                            </w:rPr>
                            <w:t>5</w:t>
                          </w:r>
                        </w:p>
                      </w:txbxContent>
                    </v:textbox>
                  </v:shape>
                  <v:shape id="Text Box 1110" o:spid="_x0000_s1360" type="#_x0000_t202" style="position:absolute;left:2940;top:1343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rMcQA&#10;AADdAAAADwAAAGRycy9kb3ducmV2LnhtbERPz2vCMBS+C/4P4Qm7aeqgotVYythgMBir9bDjW/Ns&#10;Q5uXrsm0+++Xw8Djx/f7kE+2F1cavXGsYL1KQBDXThtuFJyrl+UWhA/IGnvHpOCXPOTH+eyAmXY3&#10;Lul6Co2IIewzVNCGMGRS+roli37lBuLIXdxoMUQ4NlKPeIvhtpePSbKRFg3HhhYHemqp7k4/VkHx&#10;yeWz+X7/+igvpamqXcJvm06ph8VU7EEEmsJd/O9+1QrSdBf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KzHEAAAA3QAAAA8AAAAAAAAAAAAAAAAAmAIAAGRycy9k&#10;b3ducmV2LnhtbFBLBQYAAAAABAAEAPUAAACJAwAAAAA=&#10;" filled="f" stroked="f">
                    <o:lock v:ext="edit" aspectratio="t"/>
                    <v:textbox inset="0,0,0,0">
                      <w:txbxContent>
                        <w:p w:rsidR="005D064B" w:rsidRPr="00800564" w:rsidRDefault="005D064B" w:rsidP="00745E9D">
                          <w:pPr>
                            <w:ind w:firstLine="0"/>
                            <w:jc w:val="center"/>
                            <w:rPr>
                              <w:lang w:val="uk-UA"/>
                            </w:rPr>
                          </w:pPr>
                          <w:r>
                            <w:rPr>
                              <w:lang w:val="uk-UA"/>
                            </w:rPr>
                            <w:t>6</w:t>
                          </w:r>
                        </w:p>
                      </w:txbxContent>
                    </v:textbox>
                  </v:shape>
                  <v:shape id="Text Box 1112" o:spid="_x0000_s1361" type="#_x0000_t202" style="position:absolute;left:4211;top:1416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OqsUA&#10;AADdAAAADwAAAGRycy9kb3ducmV2LnhtbESPQWvCQBSE74L/YXlCb7qxoGh0FZEKhUJpjAePz+wz&#10;Wcy+jdlV03/fLQgeh5n5hlmuO1uLO7XeOFYwHiUgiAunDZcKDvluOAPhA7LG2jEp+CUP61W/t8RU&#10;uwdndN+HUkQI+xQVVCE0qZS+qMiiH7mGOHpn11oMUbal1C0+ItzW8j1JptKi4bhQYUPbiorL/mYV&#10;bI6cfZjr9+knO2cmz+cJf00vSr0Nus0CRKAuvMLP9qdWMJnM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Y6qxQAAAN0AAAAPAAAAAAAAAAAAAAAAAJgCAABkcnMv&#10;ZG93bnJldi54bWxQSwUGAAAAAAQABAD1AAAAigMAAAAA&#10;" filled="f" stroked="f">
                    <o:lock v:ext="edit" aspectratio="t"/>
                    <v:textbox inset="0,0,0,0">
                      <w:txbxContent>
                        <w:p w:rsidR="005D064B" w:rsidRPr="00800564" w:rsidRDefault="005D064B" w:rsidP="00745E9D">
                          <w:pPr>
                            <w:ind w:firstLine="0"/>
                            <w:jc w:val="center"/>
                            <w:rPr>
                              <w:lang w:val="uk-UA"/>
                            </w:rPr>
                          </w:pPr>
                          <w:r>
                            <w:rPr>
                              <w:lang w:val="uk-UA"/>
                            </w:rPr>
                            <w:t>7</w:t>
                          </w:r>
                        </w:p>
                      </w:txbxContent>
                    </v:textbox>
                  </v:shape>
                  <v:shape id="Text Box 1113" o:spid="_x0000_s1362" type="#_x0000_t202" style="position:absolute;left:9598;top:1415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Q3cUA&#10;AADdAAAADwAAAGRycy9kb3ducmV2LnhtbESPQWvCQBSE7wX/w/KE3upGQanRVUQUCkJpjAePz+wz&#10;Wcy+jdlV47/vFgoeh5n5hpkvO1uLO7XeOFYwHCQgiAunDZcKDvn24xOED8gaa8ek4Ekelove2xxT&#10;7R6c0X0fShEh7FNUUIXQpFL6oiKLfuAa4uidXWsxRNmWUrf4iHBby1GSTKRFw3GhwobWFRWX/c0q&#10;WB0525jr9+knO2cmz6cJ7yYXpd773WoGIlAXXuH/9pdWMB5PR/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xDdxQAAAN0AAAAPAAAAAAAAAAAAAAAAAJgCAABkcnMv&#10;ZG93bnJldi54bWxQSwUGAAAAAAQABAD1AAAAigMAAAAA&#10;" filled="f" stroked="f">
                    <o:lock v:ext="edit" aspectratio="t"/>
                    <v:textbox inset="0,0,0,0">
                      <w:txbxContent>
                        <w:p w:rsidR="005D064B" w:rsidRPr="00800564" w:rsidRDefault="005D064B" w:rsidP="00745E9D">
                          <w:pPr>
                            <w:ind w:firstLine="0"/>
                            <w:jc w:val="center"/>
                            <w:rPr>
                              <w:lang w:val="uk-UA"/>
                            </w:rPr>
                          </w:pPr>
                          <w:r>
                            <w:rPr>
                              <w:lang w:val="uk-UA"/>
                            </w:rPr>
                            <w:t>17</w:t>
                          </w:r>
                        </w:p>
                      </w:txbxContent>
                    </v:textbox>
                  </v:shape>
                  <v:shape id="Text Box 1114" o:spid="_x0000_s1363" type="#_x0000_t202" style="position:absolute;left:7078;top:1289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1RsYA&#10;AADdAAAADwAAAGRycy9kb3ducmV2LnhtbESPQWvCQBSE7wX/w/KE3upGi6LRVURaKBSkMR48PrPP&#10;ZDH7Ns1uNf57Vyh4HGbmG2ax6mwtLtR641jBcJCAIC6cNlwq2Oefb1MQPiBrrB2Tght5WC17LwtM&#10;tbtyRpddKEWEsE9RQRVCk0rpi4os+oFriKN3cq3FEGVbSt3iNcJtLUdJMpEWDceFChvaVFScd39W&#10;wfrA2Yf53R5/slNm8nyW8PfkrNRrv1vPQQTqwjP83/7SCsbj2Ts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u1RsYAAADdAAAADwAAAAAAAAAAAAAAAACYAgAAZHJz&#10;L2Rvd25yZXYueG1sUEsFBgAAAAAEAAQA9QAAAIsDAAAAAA==&#10;" filled="f" stroked="f">
                    <o:lock v:ext="edit" aspectratio="t"/>
                    <v:textbox inset="0,0,0,0">
                      <w:txbxContent>
                        <w:p w:rsidR="005D064B" w:rsidRPr="00800564" w:rsidRDefault="005D064B" w:rsidP="00745E9D">
                          <w:pPr>
                            <w:ind w:firstLine="0"/>
                            <w:jc w:val="center"/>
                            <w:rPr>
                              <w:lang w:val="uk-UA"/>
                            </w:rPr>
                          </w:pPr>
                          <w:r>
                            <w:rPr>
                              <w:lang w:val="uk-UA"/>
                            </w:rPr>
                            <w:t>2</w:t>
                          </w:r>
                        </w:p>
                      </w:txbxContent>
                    </v:textbox>
                  </v:shape>
                  <v:shape id="Text Box 1115" o:spid="_x0000_s1364" type="#_x0000_t202" style="position:absolute;left:7978;top:1289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tMsYA&#10;AADdAAAADwAAAGRycy9kb3ducmV2LnhtbESPQWvCQBSE7wX/w/KE3upGqaLRVURaKBSkMR48PrPP&#10;ZDH7Ns1uNf57Vyh4HGbmG2ax6mwtLtR641jBcJCAIC6cNlwq2Oefb1MQPiBrrB2Tght5WC17LwtM&#10;tbtyRpddKEWEsE9RQRVCk0rpi4os+oFriKN3cq3FEGVbSt3iNcJtLUdJMpEWDceFChvaVFScd39W&#10;wfrA2Yf53R5/slNm8nyW8PfkrNRrv1vPQQTqwjP83/7SCsbj2Ts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ItMsYAAADdAAAADwAAAAAAAAAAAAAAAACYAgAAZHJz&#10;L2Rvd25yZXYueG1sUEsFBgAAAAAEAAQA9QAAAIsDAAAAAA==&#10;" filled="f" stroked="f">
                    <o:lock v:ext="edit" aspectratio="t"/>
                    <v:textbox inset="0,0,0,0">
                      <w:txbxContent>
                        <w:p w:rsidR="005D064B" w:rsidRPr="00800564" w:rsidRDefault="005D064B" w:rsidP="00745E9D">
                          <w:pPr>
                            <w:ind w:firstLine="0"/>
                            <w:jc w:val="center"/>
                            <w:rPr>
                              <w:lang w:val="uk-UA"/>
                            </w:rPr>
                          </w:pPr>
                          <w:r>
                            <w:rPr>
                              <w:lang w:val="uk-UA"/>
                            </w:rPr>
                            <w:t>3</w:t>
                          </w:r>
                        </w:p>
                      </w:txbxContent>
                    </v:textbox>
                  </v:shape>
                  <v:shape id="Text Box 1116" o:spid="_x0000_s1365" type="#_x0000_t202" style="position:absolute;left:8878;top:1289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IqcUA&#10;AADdAAAADwAAAGRycy9kb3ducmV2LnhtbESPQWvCQBSE70L/w/IK3nRjIVKjq4hUEArFGA89vmaf&#10;yWL2bcyumv77rlDwOMzMN8xi1dtG3KjzxrGCyTgBQVw6bbhScCy2o3cQPiBrbByTgl/ysFq+DBaY&#10;aXfnnG6HUIkIYZ+hgjqENpPSlzVZ9GPXEkfv5DqLIcqukrrDe4TbRr4lyVRaNBwXamxpU1N5Plyt&#10;gvU35x/m8vWzz0+5KYpZwp/Ts1LD1349BxGoD8/wf3unFaTpLIX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oipxQAAAN0AAAAPAAAAAAAAAAAAAAAAAJgCAABkcnMv&#10;ZG93bnJldi54bWxQSwUGAAAAAAQABAD1AAAAigMAAAAA&#10;" filled="f" stroked="f">
                    <o:lock v:ext="edit" aspectratio="t"/>
                    <v:textbox inset="0,0,0,0">
                      <w:txbxContent>
                        <w:p w:rsidR="005D064B" w:rsidRPr="00800564" w:rsidRDefault="005D064B" w:rsidP="00745E9D">
                          <w:pPr>
                            <w:ind w:firstLine="0"/>
                            <w:jc w:val="center"/>
                            <w:rPr>
                              <w:lang w:val="uk-UA"/>
                            </w:rPr>
                          </w:pPr>
                          <w:r>
                            <w:rPr>
                              <w:lang w:val="uk-UA"/>
                            </w:rPr>
                            <w:t>4</w:t>
                          </w:r>
                        </w:p>
                      </w:txbxContent>
                    </v:textbox>
                  </v:shape>
                  <v:shape id="Text Box 1117" o:spid="_x0000_s1366" type="#_x0000_t202" style="position:absolute;left:4203;top:1270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W3sYA&#10;AADdAAAADwAAAGRycy9kb3ducmV2LnhtbESPQWvCQBSE74X+h+UVvNWNBUONbkSkglAoxvTQ42v2&#10;mSzJvo3ZVdN/3xUKPQ4z8w2zWo+2E1cavHGsYDZNQBBXThuuFXyWu+dXED4ga+wck4If8rDOHx9W&#10;mGl344Kux1CLCGGfoYImhD6T0lcNWfRT1xNH7+QGiyHKoZZ6wFuE206+JEkqLRqOCw32tG2oao8X&#10;q2DzxcWbOX98H4pTYcpykfB72io1eRo3SxCBxvAf/mvvtYL5fJH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wW3sYAAADdAAAADwAAAAAAAAAAAAAAAACYAgAAZHJz&#10;L2Rvd25yZXYueG1sUEsFBgAAAAAEAAQA9QAAAIsDAAAAAA==&#10;" filled="f" stroked="f">
                    <o:lock v:ext="edit" aspectratio="t"/>
                    <v:textbox inset="0,0,0,0">
                      <w:txbxContent>
                        <w:p w:rsidR="005D064B" w:rsidRPr="00800564" w:rsidRDefault="005D064B" w:rsidP="00745E9D">
                          <w:pPr>
                            <w:ind w:firstLine="0"/>
                            <w:jc w:val="center"/>
                            <w:rPr>
                              <w:sz w:val="22"/>
                              <w:szCs w:val="22"/>
                              <w:lang w:val="uk-UA"/>
                            </w:rPr>
                          </w:pPr>
                          <w:r w:rsidRPr="00800564">
                            <w:rPr>
                              <w:sz w:val="22"/>
                              <w:szCs w:val="22"/>
                              <w:lang w:val="uk-UA"/>
                            </w:rPr>
                            <w:t>15</w:t>
                          </w:r>
                        </w:p>
                      </w:txbxContent>
                    </v:textbox>
                  </v:shape>
                  <v:shape id="Text Box 1118" o:spid="_x0000_s1367" type="#_x0000_t202" style="position:absolute;left:4528;top:1270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zRcYA&#10;AADdAAAADwAAAGRycy9kb3ducmV2LnhtbESPT2vCQBTE74V+h+UVeqsbBf9FVxGxUBCkMR56fM0+&#10;k8Xs25jdavz2bkHwOMzMb5j5srO1uFDrjWMF/V4Cgrhw2nCp4JB/fkxA+ICssXZMCm7kYbl4fZlj&#10;qt2VM7rsQykihH2KCqoQmlRKX1Rk0fdcQxy9o2sthijbUuoWrxFuazlIkpG0aDguVNjQuqLitP+z&#10;ClY/nG3Meff7nR0zk+fThLejk1Lvb91qBiJQF57hR/tLKxgOp2P4f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CzRcYAAADdAAAADwAAAAAAAAAAAAAAAACYAgAAZHJz&#10;L2Rvd25yZXYueG1sUEsFBgAAAAAEAAQA9QAAAIsDAAAAAA==&#10;" filled="f" stroked="f">
                    <o:lock v:ext="edit" aspectratio="t"/>
                    <v:textbox inset="0,0,0,0">
                      <w:txbxContent>
                        <w:p w:rsidR="005D064B" w:rsidRPr="00800564" w:rsidRDefault="005D064B" w:rsidP="00745E9D">
                          <w:pPr>
                            <w:ind w:firstLine="0"/>
                            <w:jc w:val="left"/>
                            <w:rPr>
                              <w:sz w:val="22"/>
                              <w:szCs w:val="22"/>
                              <w:lang w:val="uk-UA"/>
                            </w:rPr>
                          </w:pPr>
                          <w:r w:rsidRPr="00800564">
                            <w:rPr>
                              <w:sz w:val="22"/>
                              <w:szCs w:val="22"/>
                              <w:lang w:val="uk-UA"/>
                            </w:rPr>
                            <w:t>1</w:t>
                          </w:r>
                          <w:r>
                            <w:rPr>
                              <w:sz w:val="22"/>
                              <w:szCs w:val="22"/>
                              <w:lang w:val="uk-UA"/>
                            </w:rPr>
                            <w:t>4</w:t>
                          </w:r>
                        </w:p>
                      </w:txbxContent>
                    </v:textbox>
                  </v:shape>
                  <v:group id="Group 1133" o:spid="_x0000_s1368" style="position:absolute;left:5116;top:12356;width:911;height:1904" coordorigin="5472,12624" coordsize="1092,2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v7MMAAADdAAAADwAAAGRycy9kb3ducmV2LnhtbERPTYvCMBC9L/gfwgje&#10;1rRKl7UaRWQVD7KwKoi3oRnbYjMpTbat/94cBI+P971Y9aYSLTWutKwgHkcgiDOrS84VnE/bz28Q&#10;ziNrrCyTggc5WC0HHwtMte34j9qjz0UIYZeigsL7OpXSZQUZdGNbEwfuZhuDPsAml7rBLoSbSk6i&#10;6EsaLDk0FFjTpqDsfvw3CnYddutp/NMe7rfN43pKfi+HmJQaDfv1HISn3r/FL/deK0iSW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7S/swwAAAN0AAAAP&#10;AAAAAAAAAAAAAAAAAKoCAABkcnMvZG93bnJldi54bWxQSwUGAAAAAAQABAD6AAAAmgMAAAAA&#10;">
                    <o:lock v:ext="edit" aspectratio="t"/>
                    <v:shape id="Arc 1129" o:spid="_x0000_s1369" style="position:absolute;left:5489;top:12624;width:1066;height:72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nM8gA&#10;AADdAAAADwAAAGRycy9kb3ducmV2LnhtbESP3WrCQBSE7wu+w3KE3jWbFiI1ukqxCKFaiz+Il8fs&#10;MYnNng3ZraZv7xaEXg4z8w0znnamFhdqXWVZwXMUgyDOra64ULDbzp9eQTiPrLG2TAp+ycF00nsY&#10;Y6rtldd02fhCBAi7FBWU3jeplC4vyaCLbEMcvJNtDfog20LqFq8Bbmr5EscDabDisFBiQ7OS8u/N&#10;j1Hgvpa7FZ+y5HORrT7mx/35sOR3pR773dsIhKfO/4fv7UwrSJLhEP7ehCc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SczyAAAAN0AAAAPAAAAAAAAAAAAAAAAAJgCAABk&#10;cnMvZG93bnJldi54bWxQSwUGAAAAAAQABAD1AAAAjQMAAAAA&#10;" path="m,8118nfc4098,2987,10309,-1,16876,v6377,,12429,2818,16533,7699em,8118nsc4098,2987,10309,-1,16876,v6377,,12429,2818,16533,7699l16876,21600,,8118xe" filled="f">
                      <v:path arrowok="t" o:extrusionok="f" o:connecttype="custom" o:connectlocs="0,9;53,9;27,24" o:connectangles="0,0,0"/>
                      <o:lock v:ext="edit" aspectratio="t"/>
                    </v:shape>
                    <v:line id="Line 1130" o:spid="_x0000_s1370" style="position:absolute;visibility:visible;mso-wrap-style:square" from="5478,12899" to="5478,1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36cQAAADdAAAADwAAAGRycy9kb3ducmV2LnhtbERPy2rCQBTdF/yH4Qru6sRKg0RHkZaC&#10;dlHqA3R5zVyTaOZOmJkm6d93FgWXh/NerHpTi5acrywrmIwTEMS51RUXCo6Hj+cZCB+QNdaWScEv&#10;eVgtB08LzLTteEftPhQihrDPUEEZQpNJ6fOSDPqxbYgjd7XOYIjQFVI77GK4qeVLkqTSYMWxocSG&#10;3krK7/sfo+Br+p226+3npj9t00v+vrucb51TajTs13MQgfrwEP+7N1rBa5rE/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gDfpxAAAAN0AAAAPAAAAAAAAAAAA&#10;AAAAAKECAABkcnMvZG93bnJldi54bWxQSwUGAAAAAAQABAD5AAAAkgMAAAAA&#10;"/>
                    <v:line id="Line 1131" o:spid="_x0000_s1371" style="position:absolute;visibility:visible;mso-wrap-style:square" from="6564,12899" to="6564,1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ScscAAADdAAAADwAAAGRycy9kb3ducmV2LnhtbESPQWvCQBSE7wX/w/IKvdWNlgZJXUVa&#10;BPUgagvt8Zl9TVKzb8PumqT/3hUEj8PMfMNM572pRUvOV5YVjIYJCOLc6ooLBV+fy+cJCB+QNdaW&#10;ScE/eZjPBg9TzLTteE/tIRQiQthnqKAMocmk9HlJBv3QNsTR+7XOYIjSFVI77CLc1HKcJKk0WHFc&#10;KLGh95Ly0+FsFGxfdmm7WG9W/fc6PeYf++PPX+eUenrsF28gAvXhHr61V1rBa5qM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zJJyxwAAAN0AAAAPAAAAAAAA&#10;AAAAAAAAAKECAABkcnMvZG93bnJldi54bWxQSwUGAAAAAAQABAD5AAAAlQMAAAAA&#10;"/>
                    <v:shape id="Arc 1132" o:spid="_x0000_s1372" style="position:absolute;left:5472;top:14264;width:1083;height:72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T8sEA&#10;AADdAAAADwAAAGRycy9kb3ducmV2LnhtbESP0YrCMBRE34X9h3AX9k3T7dIi1Sgi6Pqo1g+4NNe2&#10;2NyUJFvr328EwcdhZs4wy/VoOjGQ861lBd+zBARxZXXLtYJLuZvOQfiArLGzTAoe5GG9+pgssdD2&#10;zicazqEWEcK+QAVNCH0hpa8aMuhntieO3tU6gyFKV0vt8B7hppNpkuTSYMtxocGetg1Vt/OfUVC2&#10;+XGf8jaPoCFkdvfrLtmPUl+f42YBItAY3uFX+6AVZHmSwvNNf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E/LBAAAA3QAAAA8AAAAAAAAAAAAAAAAAmAIAAGRycy9kb3du&#10;cmV2LnhtbFBLBQYAAAAABAAEAPUAAACGAwAAAAA=&#10;" path="m,8646nfc4079,3203,10483,-1,17285,v6525,,12702,2950,16802,8027em,8646nsc4079,3203,10483,-1,17285,v6525,,12702,2950,16802,8027l17285,21600,,8646xe" filled="f">
                      <v:path arrowok="t" o:extrusionok="f" o:connecttype="custom" o:connectlocs="0,10;54,9;28,24" o:connectangles="0,0,0"/>
                      <o:lock v:ext="edit" aspectratio="t"/>
                    </v:shape>
                  </v:group>
                  <v:shape id="Freeform 1134" o:spid="_x0000_s1373" style="position:absolute;left:4030;top:11813;width:362;height:905;visibility:visible;mso-wrap-style:square;v-text-anchor:top" coordsize="36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YYsYA&#10;AADdAAAADwAAAGRycy9kb3ducmV2LnhtbESPW2sCMRSE3wv+h3CEvtWs9YKsRtFioULB64OPh81x&#10;s7o5WTaprv31TUHwcZiZb5jJrLGluFLtC8cKup0EBHHmdMG5gsP+820EwgdkjaVjUnAnD7Np62WC&#10;qXY33tJ1F3IRIexTVGBCqFIpfWbIou+4ijh6J1dbDFHWudQ13iLclvI9SYbSYsFxwWBFH4ayy+7H&#10;KtgseLWiJf0ev81mnWNRHc/9gVKv7WY+BhGoCc/wo/2lFQyGSQ/+38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OYYsYAAADdAAAADwAAAAAAAAAAAAAAAACYAgAAZHJz&#10;L2Rvd25yZXYueG1sUEsFBgAAAAAEAAQA9QAAAIsDAAAAAA==&#10;" path="m,l362,r,543l181,724,,543,,xe">
                    <v:path arrowok="t" o:connecttype="custom" o:connectlocs="0,0;362,0;362,849;181,1131;0,849;0,0" o:connectangles="0,0,0,0,0,0"/>
                    <o:lock v:ext="edit" aspectratio="t"/>
                  </v:shape>
                  <v:line id="Line 1136" o:spid="_x0000_s1374" style="position:absolute;rotation:-90;visibility:visible;mso-wrap-style:square" from="6293,12446" to="6293,1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m8QAAADdAAAADwAAAGRycy9kb3ducmV2LnhtbESPQWvCQBSE7wX/w/IEL6KbWg0SXUUE&#10;S3urUe/P7DMbzL5Ns6um/75bEHocZuYbZrnubC3u1PrKsYLXcQKCuHC64lLB8bAbzUH4gKyxdkwK&#10;fsjDetV7WWKm3YP3dM9DKSKEfYYKTAhNJqUvDFn0Y9cQR+/iWoshyraUusVHhNtaTpIklRYrjgsG&#10;G9oaKq75zSqYfn5bPlZodu+n9G3zdcLuPEyVGvS7zQJEoC78h5/tD61gliZT+Hs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GWbxAAAAN0AAAAPAAAAAAAAAAAA&#10;AAAAAKECAABkcnMvZG93bnJldi54bWxQSwUGAAAAAAQABAD5AAAAkgMAAAAA&#10;" strokeweight="1.25pt">
                    <v:stroke endarrow="classic"/>
                  </v:line>
                  <v:shape id="Freeform 1137" o:spid="_x0000_s1375" style="position:absolute;left:6564;top:12720;width:801;height:1;visibility:visible;mso-wrap-style:square;v-text-anchor:top" coordsize="8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b4cgA&#10;AADdAAAADwAAAGRycy9kb3ducmV2LnhtbESP3WrCQBSE7wu+w3IE7+pGJaFNXUUEwRaRav3p5Wn2&#10;NAlmz6bZVePbdwtCL4eZ+YYZT1tTiQs1rrSsYNCPQBBnVpecK9h9LB6fQDiPrLGyTApu5GA66TyM&#10;MdX2yhu6bH0uAoRdigoK7+tUSpcVZND1bU0cvG/bGPRBNrnUDV4D3FRyGEWJNFhyWCiwpnlB2Wl7&#10;Ngr2n5v3UTs4xM/749drslq8HXH9o1Sv285eQHhq/X/43l5qBXESxfD3JjwB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6ZvhyAAAAN0AAAAPAAAAAAAAAAAAAAAAAJgCAABk&#10;cnMvZG93bnJldi54bWxQSwUGAAAAAAQABAD1AAAAjQMAAAAA&#10;" path="m,l801,e" filled="f" strokeweight="1.25pt">
                    <v:path arrowok="t" o:connecttype="custom" o:connectlocs="0,0;801,0" o:connectangles="0,0"/>
                    <o:lock v:ext="edit" aspectratio="t"/>
                  </v:shape>
                  <v:line id="Line 1138" o:spid="_x0000_s1376" style="position:absolute;rotation:-90;visibility:visible;mso-wrap-style:square" from="6202,13623" to="6202,1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SMBMUAAADdAAAADwAAAGRycy9kb3ducmV2LnhtbESPzYvCMBTE74L/Q3iCN0392CrVKMvC&#10;wt4WPy7eHs2zrTYvNcna7v71RljwOMzMb5j1tjO1uJPzlWUFk3ECgji3uuJCwfHwOVqC8AFZY22Z&#10;FPySh+2m31tjpm3LO7rvQyEihH2GCsoQmkxKn5dk0I9tQxy9s3UGQ5SukNphG+GmltMkSaXBiuNC&#10;iQ19lJRf9z9GwV9risWlnddV49Lpcdbdvk9XVGo46N5XIAJ14RX+b39pBW9pksLzTXw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SMBMUAAADdAAAADwAAAAAAAAAA&#10;AAAAAAChAgAAZHJzL2Rvd25yZXYueG1sUEsFBgAAAAAEAAQA+QAAAJMDAAAAAA==&#10;" strokeweight="1.25pt"/>
                  <v:line id="Line 1139" o:spid="_x0000_s1377" style="position:absolute;rotation:180;visibility:visible;mso-wrap-style:square" from="6383,13804" to="6383,1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Qj9sgAAADdAAAADwAAAGRycy9kb3ducmV2LnhtbESPS2/CMBCE75X6H6ytxK04QeLRgEEF&#10;QdVDLzyqXrfxEqfE6yg2kPTX15WQOI5m5hvNbNHaSlyo8aVjBWk/AUGcO11yoeCw3zxPQPiArLFy&#10;TAo68rCYPz7MMNPuylu67EIhIoR9hgpMCHUmpc8NWfR9VxNH7+gaiyHKppC6wWuE20oOkmQkLZYc&#10;FwzWtDKUn3Znq+D382tyGp/fVun3z8eLW3fLtNsbpXpP7esURKA23MO39rtWMBwlY/h/E5+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8Qj9sgAAADdAAAADwAAAAAA&#10;AAAAAAAAAAChAgAAZHJzL2Rvd25yZXYueG1sUEsFBgAAAAAEAAQA+QAAAJYDAAAAAA==&#10;" strokeweight="1.25pt">
                    <v:stroke endarrow="classic"/>
                  </v:line>
                  <v:line id="Line 1140" o:spid="_x0000_s1378" style="position:absolute;visibility:visible;mso-wrap-style:square" from="4211,12718" to="4211,1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1/88AAAADdAAAADwAAAGRycy9kb3ducmV2LnhtbERPPU/DMBDdkfgP1iGxURuqlhLqVqgI&#10;wUphYDzFRxwRn6P4SFJ+PTcgMT697+1+Tp0ZaShtZg/XCweGuM6h5cbD+9vT1QZMEeSAXWbycKIC&#10;+9352RarkCd+pfEojdEQLhV6iCJ9ZW2pIyUsi9wTK/eZh4SicGhsGHDS8NTZG+fWNmHL2hCxp0Ok&#10;+uv4nbR3cyhuWt49/5we5WMlt2NZRuv95cX8cA9GaJZ/8Z/7JXhYrZ3O1Tf6BOz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9f/PAAAAA3QAAAA8AAAAAAAAAAAAAAAAA&#10;oQIAAGRycy9kb3ducmV2LnhtbFBLBQYAAAAABAAEAPkAAACOAwAAAAA=&#10;" strokeweight="1.25pt">
                    <v:stroke endarrow="classic"/>
                  </v:line>
                </v:group>
                <w10:anchorlock/>
              </v:group>
            </w:pict>
          </mc:Fallback>
        </mc:AlternateContent>
      </w:r>
    </w:p>
    <w:p w:rsidR="00BE7973" w:rsidRPr="005D064B" w:rsidRDefault="00BE7973">
      <w:pPr>
        <w:pStyle w:val="0normal"/>
        <w:rPr>
          <w:color w:val="auto"/>
          <w:sz w:val="2"/>
          <w:szCs w:val="2"/>
        </w:rPr>
      </w:pPr>
    </w:p>
    <w:p w:rsidR="00D976CF" w:rsidRPr="005D064B" w:rsidRDefault="00D976CF" w:rsidP="007921C5">
      <w:pPr>
        <w:pStyle w:val="0normal"/>
        <w:spacing w:line="216" w:lineRule="auto"/>
        <w:ind w:left="545" w:right="590" w:hanging="6"/>
        <w:rPr>
          <w:color w:val="auto"/>
          <w:sz w:val="24"/>
          <w:szCs w:val="24"/>
        </w:rPr>
      </w:pPr>
      <w:r w:rsidRPr="005D064B">
        <w:rPr>
          <w:color w:val="auto"/>
          <w:sz w:val="24"/>
          <w:szCs w:val="24"/>
        </w:rPr>
        <w:t xml:space="preserve">схема </w:t>
      </w:r>
      <w:r w:rsidR="007A6FC6" w:rsidRPr="005D064B">
        <w:rPr>
          <w:color w:val="auto"/>
          <w:sz w:val="24"/>
          <w:szCs w:val="24"/>
        </w:rPr>
        <w:t>1</w:t>
      </w:r>
      <w:r w:rsidRPr="005D064B">
        <w:rPr>
          <w:color w:val="auto"/>
          <w:sz w:val="24"/>
          <w:szCs w:val="24"/>
        </w:rPr>
        <w:t xml:space="preserve"> - без застосування сатуратора; схема </w:t>
      </w:r>
      <w:r w:rsidR="007A6FC6" w:rsidRPr="005D064B">
        <w:rPr>
          <w:color w:val="auto"/>
          <w:sz w:val="24"/>
          <w:szCs w:val="24"/>
        </w:rPr>
        <w:t xml:space="preserve">2 </w:t>
      </w:r>
      <w:r w:rsidRPr="005D064B">
        <w:rPr>
          <w:color w:val="auto"/>
          <w:sz w:val="24"/>
          <w:szCs w:val="24"/>
        </w:rPr>
        <w:t xml:space="preserve">- з застосуванням сатуратора;  схема </w:t>
      </w:r>
      <w:r w:rsidR="007A6FC6" w:rsidRPr="005D064B">
        <w:rPr>
          <w:color w:val="auto"/>
          <w:sz w:val="24"/>
          <w:szCs w:val="24"/>
        </w:rPr>
        <w:t>3</w:t>
      </w:r>
      <w:r w:rsidRPr="005D064B">
        <w:rPr>
          <w:color w:val="auto"/>
          <w:sz w:val="24"/>
          <w:szCs w:val="24"/>
        </w:rPr>
        <w:t xml:space="preserve"> - з напірним  прояснювачем; 1 – прояснюва</w:t>
      </w:r>
      <w:r w:rsidR="003874D1" w:rsidRPr="005D064B">
        <w:rPr>
          <w:color w:val="auto"/>
          <w:sz w:val="24"/>
          <w:szCs w:val="24"/>
        </w:rPr>
        <w:t>ч</w:t>
      </w:r>
      <w:r w:rsidRPr="005D064B">
        <w:rPr>
          <w:color w:val="auto"/>
          <w:sz w:val="24"/>
          <w:szCs w:val="24"/>
        </w:rPr>
        <w:t>і зі зваженим осадом; 2 - напірні фільтри; 3 і 4 - катіонітові фільтри I і II ступенів; 5 - гідравлічна мішалка вапна; 6 - насос для перемішування вапняного молока; 7 - насос-дозатор; 8 - насос для подачі води на катіонітові фільтри; 9 - проміжний бак; 10 - сатуратор; 11 - підігрів</w:t>
      </w:r>
      <w:r w:rsidR="007A6FC6" w:rsidRPr="005D064B">
        <w:rPr>
          <w:color w:val="auto"/>
          <w:sz w:val="24"/>
          <w:szCs w:val="24"/>
        </w:rPr>
        <w:t>ач</w:t>
      </w:r>
      <w:r w:rsidRPr="005D064B">
        <w:rPr>
          <w:color w:val="auto"/>
          <w:sz w:val="24"/>
          <w:szCs w:val="24"/>
        </w:rPr>
        <w:t>; 12 - водорозподільник; 13 – повітровідділювачі (варіанти); 14 - подача коагулянту; 15 - подача содового розчину (варіант); 16 - подача на зм'якшення вихідної води; 17 - вихід зм'якшеної води; 18 - гідроелеватор; 19 - ємність для контактної маси; 20 - лійка для завантаження ємності контактною масою; 21 - вихровий реактор; 22 - уведення реагентів; 23 - випуск відпрацьованої контактної маси; 24 - спорожнювання споруд.</w:t>
      </w:r>
    </w:p>
    <w:p w:rsidR="00124DBA" w:rsidRPr="005D064B" w:rsidRDefault="00124DBA" w:rsidP="003A5544">
      <w:pPr>
        <w:pStyle w:val="00"/>
      </w:pPr>
      <w:r w:rsidRPr="005D064B">
        <w:t xml:space="preserve">Схеми </w:t>
      </w:r>
      <w:r w:rsidR="007A6FC6" w:rsidRPr="005D064B">
        <w:t>вапняно</w:t>
      </w:r>
      <w:r w:rsidRPr="005D064B">
        <w:t>-кат</w:t>
      </w:r>
      <w:r w:rsidR="007A6FC6" w:rsidRPr="005D064B">
        <w:t>і</w:t>
      </w:r>
      <w:r w:rsidRPr="005D064B">
        <w:t>он</w:t>
      </w:r>
      <w:r w:rsidR="007A6FC6" w:rsidRPr="005D064B">
        <w:t>і</w:t>
      </w:r>
      <w:r w:rsidR="003874D1" w:rsidRPr="005D064B">
        <w:t>тового зм'якшення води</w:t>
      </w:r>
    </w:p>
    <w:p w:rsidR="00D976CF" w:rsidRPr="005D064B" w:rsidRDefault="00D83C39" w:rsidP="007A6FC6">
      <w:pPr>
        <w:pStyle w:val="0normal"/>
        <w:spacing w:line="348" w:lineRule="auto"/>
        <w:rPr>
          <w:color w:val="auto"/>
        </w:rPr>
      </w:pPr>
      <w:r w:rsidRPr="005D064B">
        <w:rPr>
          <w:color w:val="auto"/>
        </w:rPr>
        <w:br w:type="page"/>
      </w:r>
      <w:r w:rsidR="00D976CF" w:rsidRPr="005D064B">
        <w:rPr>
          <w:color w:val="auto"/>
        </w:rPr>
        <w:lastRenderedPageBreak/>
        <w:t>У всіх схемах необхідно досить повне видалення повітря з води, що надходить в</w:t>
      </w:r>
      <w:r w:rsidR="005D064B">
        <w:rPr>
          <w:color w:val="auto"/>
        </w:rPr>
        <w:t xml:space="preserve"> </w:t>
      </w:r>
      <w:r w:rsidR="00D976CF" w:rsidRPr="005D064B">
        <w:rPr>
          <w:color w:val="auto"/>
        </w:rPr>
        <w:t xml:space="preserve">прояснювач. </w:t>
      </w:r>
      <w:r w:rsidR="00704213" w:rsidRPr="005D064B">
        <w:rPr>
          <w:color w:val="auto"/>
        </w:rPr>
        <w:t>Na-катіон</w:t>
      </w:r>
      <w:r w:rsidR="00D976CF" w:rsidRPr="005D064B">
        <w:rPr>
          <w:color w:val="auto"/>
        </w:rPr>
        <w:t>ована вода має підвищену агресивність, вапняно-катіонована вода із рН&gt;8 помітно менш агресивна. При декарбонізації загальна твердість вихідної води не обмежується. Залишкова твердість дорівнює некарбонатній твердості плюс 0,4–0,8 мг-екв/л; лужність може бути знижена до 0,8–1,2 мг-екв/л; температура оброблюваної води може бути будь-якою. При содово-вапняному способі загальна твердість вихідної води також не обмежується. Межа можливого зниження загальної твердості Тз: без підігріву води - до 0,5–1,0 мг-екв/л, з підігрівом (до 80–90° С) - до 0,2–0,4 мг-екв/л; лужності - до 0,8–1,2 мг-екв/л.</w:t>
      </w:r>
    </w:p>
    <w:p w:rsidR="00D976CF" w:rsidRPr="005D064B" w:rsidRDefault="00D976CF" w:rsidP="007A6FC6">
      <w:pPr>
        <w:pStyle w:val="0normal"/>
        <w:spacing w:line="348" w:lineRule="auto"/>
        <w:rPr>
          <w:color w:val="auto"/>
        </w:rPr>
      </w:pPr>
      <w:r w:rsidRPr="005D064B">
        <w:rPr>
          <w:color w:val="auto"/>
        </w:rPr>
        <w:t xml:space="preserve">Схеми вапняно-содового зм'якшення без </w:t>
      </w:r>
      <w:r w:rsidR="00704213" w:rsidRPr="005D064B">
        <w:rPr>
          <w:color w:val="auto"/>
        </w:rPr>
        <w:t>Na-катіон</w:t>
      </w:r>
      <w:r w:rsidRPr="005D064B">
        <w:rPr>
          <w:color w:val="auto"/>
        </w:rPr>
        <w:t>ування застосовуються для приготування води господарсько-питного призначення з високою початковою  мутністю й кольоровістю [3 і 4].</w:t>
      </w:r>
    </w:p>
    <w:p w:rsidR="00D976CF" w:rsidRPr="005D064B" w:rsidRDefault="00D976CF" w:rsidP="007A6FC6">
      <w:pPr>
        <w:pStyle w:val="0normal"/>
        <w:spacing w:line="348" w:lineRule="auto"/>
        <w:rPr>
          <w:color w:val="auto"/>
        </w:rPr>
      </w:pPr>
      <w:r w:rsidRPr="005D064B">
        <w:rPr>
          <w:color w:val="auto"/>
        </w:rPr>
        <w:t>Застосування різних варіантів реагентних методів зм'якшення води визначається якістю вихідної води й необхідним ефектом зм'якшення.</w:t>
      </w:r>
    </w:p>
    <w:p w:rsidR="00D976CF" w:rsidRPr="005D064B" w:rsidRDefault="00D976CF" w:rsidP="007A6FC6">
      <w:pPr>
        <w:pStyle w:val="0normal"/>
        <w:spacing w:line="348" w:lineRule="auto"/>
        <w:rPr>
          <w:color w:val="auto"/>
        </w:rPr>
      </w:pPr>
      <w:r w:rsidRPr="005D064B">
        <w:rPr>
          <w:color w:val="auto"/>
        </w:rPr>
        <w:t>Декарбонізація води може застосовуватися в тих випадках, коли потрібне одночасне зниження її твердості й лужності. Причому основним завданням іноді є усунення лужності води. При вапнуванні необхідно стежити за дозами вапна, оскільки надлишок його (більше 0,5 мг-екв/л) може привести до зростання твердості оброблюваної води.</w:t>
      </w:r>
    </w:p>
    <w:p w:rsidR="00D976CF" w:rsidRPr="005D064B" w:rsidRDefault="00D976CF" w:rsidP="007A6FC6">
      <w:pPr>
        <w:pStyle w:val="0normal"/>
        <w:spacing w:line="348" w:lineRule="auto"/>
        <w:rPr>
          <w:color w:val="auto"/>
        </w:rPr>
      </w:pPr>
      <w:r w:rsidRPr="005D064B">
        <w:rPr>
          <w:color w:val="auto"/>
        </w:rPr>
        <w:t xml:space="preserve">При вапняно-содовому методі також не рекомендується застосовувати надлишок вапна, тому що це може привести до перевитрати соди </w:t>
      </w:r>
      <w:r w:rsidR="003874D1" w:rsidRPr="005D064B">
        <w:rPr>
          <w:color w:val="auto"/>
        </w:rPr>
        <w:t>і</w:t>
      </w:r>
      <w:r w:rsidRPr="005D064B">
        <w:rPr>
          <w:color w:val="auto"/>
        </w:rPr>
        <w:t xml:space="preserve"> збільшення гідратної лужності води.</w:t>
      </w:r>
    </w:p>
    <w:p w:rsidR="00D976CF" w:rsidRPr="005D064B" w:rsidRDefault="00D976CF" w:rsidP="007A6FC6">
      <w:pPr>
        <w:pStyle w:val="0normal"/>
        <w:spacing w:line="348" w:lineRule="auto"/>
        <w:rPr>
          <w:color w:val="auto"/>
        </w:rPr>
      </w:pPr>
      <w:r w:rsidRPr="005D064B">
        <w:rPr>
          <w:color w:val="auto"/>
        </w:rPr>
        <w:t xml:space="preserve">Вибір сполучення реагентного методу зм'якшення води </w:t>
      </w:r>
      <w:r w:rsidR="007A6FC6" w:rsidRPr="005D064B">
        <w:rPr>
          <w:color w:val="auto"/>
        </w:rPr>
        <w:t>і</w:t>
      </w:r>
      <w:r w:rsidRPr="005D064B">
        <w:rPr>
          <w:color w:val="auto"/>
        </w:rPr>
        <w:t xml:space="preserve"> Nа-катіонування в кожному конкретному випадку повинн</w:t>
      </w:r>
      <w:r w:rsidR="007A6FC6" w:rsidRPr="005D064B">
        <w:rPr>
          <w:color w:val="auto"/>
        </w:rPr>
        <w:t>ий</w:t>
      </w:r>
      <w:r w:rsidRPr="005D064B">
        <w:rPr>
          <w:color w:val="auto"/>
        </w:rPr>
        <w:t xml:space="preserve"> обґрунтовуватися техніко-економічними розрахунками можливих варіантних схем зм'якшення води. Часто вапнування в сполученні з наступним Nа-катіонуванням дає можливість одержувати дешевшу глибоко зм'якшену воду з невеликою лужністю.</w:t>
      </w:r>
    </w:p>
    <w:p w:rsidR="00D976CF" w:rsidRPr="005D064B" w:rsidRDefault="00D976CF" w:rsidP="007A6FC6">
      <w:pPr>
        <w:pStyle w:val="0normal"/>
        <w:spacing w:line="348" w:lineRule="auto"/>
        <w:rPr>
          <w:color w:val="auto"/>
        </w:rPr>
      </w:pPr>
      <w:r w:rsidRPr="005D064B">
        <w:rPr>
          <w:color w:val="auto"/>
        </w:rPr>
        <w:t>Застосування прояснювальних фільтрів напірних або ненапірних (</w:t>
      </w:r>
      <w:r w:rsidR="007A6FC6" w:rsidRPr="005D064B">
        <w:rPr>
          <w:color w:val="auto"/>
        </w:rPr>
        <w:t>рис</w:t>
      </w:r>
      <w:r w:rsidRPr="005D064B">
        <w:rPr>
          <w:color w:val="auto"/>
        </w:rPr>
        <w:t>.</w:t>
      </w:r>
      <w:r w:rsidR="005D064B">
        <w:rPr>
          <w:color w:val="auto"/>
        </w:rPr>
        <w:t> </w:t>
      </w:r>
      <w:r w:rsidR="00144CD4" w:rsidRPr="005D064B">
        <w:rPr>
          <w:color w:val="auto"/>
        </w:rPr>
        <w:t>1</w:t>
      </w:r>
      <w:r w:rsidR="007A6FC6" w:rsidRPr="005D064B">
        <w:rPr>
          <w:color w:val="auto"/>
        </w:rPr>
        <w:t>.2</w:t>
      </w:r>
      <w:r w:rsidRPr="005D064B">
        <w:rPr>
          <w:color w:val="auto"/>
        </w:rPr>
        <w:t xml:space="preserve">) обумовлюється конкретними умовами проектування. Застосування </w:t>
      </w:r>
      <w:r w:rsidRPr="005D064B">
        <w:rPr>
          <w:color w:val="auto"/>
        </w:rPr>
        <w:lastRenderedPageBreak/>
        <w:t>другого ступеня Nа-катіонітових фільтрів також визначається техніко-економічною доцільністю.</w:t>
      </w:r>
    </w:p>
    <w:p w:rsidR="00D976CF" w:rsidRPr="005D064B" w:rsidRDefault="00D976CF" w:rsidP="007A6FC6">
      <w:pPr>
        <w:pStyle w:val="0normal"/>
        <w:spacing w:line="348" w:lineRule="auto"/>
        <w:rPr>
          <w:color w:val="auto"/>
        </w:rPr>
      </w:pPr>
      <w:r w:rsidRPr="005D064B">
        <w:rPr>
          <w:color w:val="auto"/>
        </w:rPr>
        <w:t xml:space="preserve">Схема </w:t>
      </w:r>
      <w:r w:rsidR="007A6FC6" w:rsidRPr="005D064B">
        <w:rPr>
          <w:color w:val="auto"/>
        </w:rPr>
        <w:t>1</w:t>
      </w:r>
      <w:r w:rsidRPr="005D064B">
        <w:rPr>
          <w:color w:val="auto"/>
        </w:rPr>
        <w:t xml:space="preserve"> застосовується для установок з Q&gt;100 м</w:t>
      </w:r>
      <w:r w:rsidRPr="005D064B">
        <w:rPr>
          <w:color w:val="auto"/>
          <w:vertAlign w:val="superscript"/>
        </w:rPr>
        <w:t>3</w:t>
      </w:r>
      <w:r w:rsidRPr="005D064B">
        <w:rPr>
          <w:color w:val="auto"/>
        </w:rPr>
        <w:t>/год або при витраті вапна більше 0,5 т/доб (по СаО). У схемі відсутній сатуратор. Дозування вапна здійснюється подачею вапняного молока.</w:t>
      </w:r>
    </w:p>
    <w:p w:rsidR="00D976CF" w:rsidRPr="005D064B" w:rsidRDefault="00D976CF" w:rsidP="007A6FC6">
      <w:pPr>
        <w:pStyle w:val="0normal"/>
        <w:spacing w:line="348" w:lineRule="auto"/>
        <w:rPr>
          <w:color w:val="auto"/>
        </w:rPr>
      </w:pPr>
      <w:r w:rsidRPr="005D064B">
        <w:rPr>
          <w:color w:val="auto"/>
        </w:rPr>
        <w:t xml:space="preserve">Схему </w:t>
      </w:r>
      <w:r w:rsidR="007A6FC6" w:rsidRPr="005D064B">
        <w:rPr>
          <w:color w:val="auto"/>
        </w:rPr>
        <w:t>2</w:t>
      </w:r>
      <w:r w:rsidRPr="005D064B">
        <w:rPr>
          <w:color w:val="auto"/>
        </w:rPr>
        <w:t xml:space="preserve"> рекомендується використовувати для установок із продуктивністю до 100 м</w:t>
      </w:r>
      <w:r w:rsidRPr="005D064B">
        <w:rPr>
          <w:color w:val="auto"/>
          <w:vertAlign w:val="superscript"/>
        </w:rPr>
        <w:t>3</w:t>
      </w:r>
      <w:r w:rsidRPr="005D064B">
        <w:rPr>
          <w:color w:val="auto"/>
        </w:rPr>
        <w:t>/год або витраті вапна менше 0,25 т/доб (по СаО). У цьому випадку застосовується сатуратор, за допомогою якого задовільно вирішується дозування вапняного розчину.</w:t>
      </w:r>
    </w:p>
    <w:p w:rsidR="00D976CF" w:rsidRPr="005D064B" w:rsidRDefault="00D976CF" w:rsidP="007A6FC6">
      <w:pPr>
        <w:pStyle w:val="0normal"/>
        <w:spacing w:line="348" w:lineRule="auto"/>
      </w:pPr>
      <w:r w:rsidRPr="005D064B">
        <w:rPr>
          <w:color w:val="auto"/>
        </w:rPr>
        <w:t xml:space="preserve">Схема </w:t>
      </w:r>
      <w:r w:rsidR="007A6FC6" w:rsidRPr="005D064B">
        <w:rPr>
          <w:color w:val="auto"/>
        </w:rPr>
        <w:t>3</w:t>
      </w:r>
      <w:r w:rsidRPr="005D064B">
        <w:rPr>
          <w:color w:val="auto"/>
        </w:rPr>
        <w:t xml:space="preserve"> рекомендується для невеликих установок. У ній застосований прояснювач напірного типу. Перевагою цього варіанта є відсутність розриву струменя </w:t>
      </w:r>
      <w:r w:rsidR="003874D1" w:rsidRPr="005D064B">
        <w:rPr>
          <w:color w:val="auto"/>
        </w:rPr>
        <w:t>та</w:t>
      </w:r>
      <w:r w:rsidRPr="005D064B">
        <w:rPr>
          <w:color w:val="auto"/>
        </w:rPr>
        <w:t xml:space="preserve"> усунення тим самим другої групи насосів.</w:t>
      </w:r>
    </w:p>
    <w:p w:rsidR="00D976CF" w:rsidRPr="005D064B" w:rsidRDefault="00704213" w:rsidP="003A5544">
      <w:pPr>
        <w:pStyle w:val="0pozag4num"/>
      </w:pPr>
      <w:bookmarkStart w:id="19" w:name="_Toc226180412"/>
      <w:r w:rsidRPr="005D064B">
        <w:t>Na-катіон</w:t>
      </w:r>
      <w:r w:rsidR="00D976CF" w:rsidRPr="005D064B">
        <w:t>ітові установки</w:t>
      </w:r>
      <w:bookmarkEnd w:id="19"/>
    </w:p>
    <w:p w:rsidR="00D976CF" w:rsidRPr="005D064B" w:rsidRDefault="00704213" w:rsidP="007A6FC6">
      <w:pPr>
        <w:pStyle w:val="0normal"/>
        <w:spacing w:line="348" w:lineRule="auto"/>
        <w:rPr>
          <w:color w:val="auto"/>
        </w:rPr>
      </w:pPr>
      <w:r w:rsidRPr="005D064B">
        <w:rPr>
          <w:color w:val="auto"/>
        </w:rPr>
        <w:t>Na-катіон</w:t>
      </w:r>
      <w:r w:rsidR="00D976CF" w:rsidRPr="005D064B">
        <w:rPr>
          <w:color w:val="auto"/>
        </w:rPr>
        <w:t>ітовий метод застосовується для зм'якшення води підземних і поверхневих джерел з вмістом зважених речовин не більше 5-8 мг/л і кольоровістю до 30 град. При одноступінчастому Nа-катіонуванні твердість води знижується до 0,03-0,05 мг-екв/л; при двоступінчастому - до 0,01 мг-екв/л. При цьому рН і лужність залишаються без змін; солевміст збільшується.</w:t>
      </w:r>
    </w:p>
    <w:p w:rsidR="00D976CF" w:rsidRPr="005D064B" w:rsidRDefault="00D976CF" w:rsidP="007A6FC6">
      <w:pPr>
        <w:pStyle w:val="0normal"/>
        <w:spacing w:line="348" w:lineRule="auto"/>
        <w:rPr>
          <w:color w:val="auto"/>
        </w:rPr>
      </w:pPr>
      <w:r w:rsidRPr="005D064B">
        <w:rPr>
          <w:color w:val="auto"/>
        </w:rPr>
        <w:t>Застосовність Nа-кат</w:t>
      </w:r>
      <w:r w:rsidR="007A6FC6" w:rsidRPr="005D064B">
        <w:rPr>
          <w:color w:val="auto"/>
        </w:rPr>
        <w:t>і</w:t>
      </w:r>
      <w:r w:rsidRPr="005D064B">
        <w:rPr>
          <w:color w:val="auto"/>
        </w:rPr>
        <w:t>он</w:t>
      </w:r>
      <w:r w:rsidR="007A6FC6" w:rsidRPr="005D064B">
        <w:rPr>
          <w:color w:val="auto"/>
        </w:rPr>
        <w:t>ування</w:t>
      </w:r>
      <w:r w:rsidRPr="005D064B">
        <w:rPr>
          <w:color w:val="auto"/>
        </w:rPr>
        <w:t xml:space="preserve"> для готування к</w:t>
      </w:r>
      <w:r w:rsidR="007A6FC6" w:rsidRPr="005D064B">
        <w:rPr>
          <w:color w:val="auto"/>
        </w:rPr>
        <w:t>о</w:t>
      </w:r>
      <w:r w:rsidRPr="005D064B">
        <w:rPr>
          <w:color w:val="auto"/>
        </w:rPr>
        <w:t>тлової води обмежується розміром продувки по лугах, величиною лужності вихідної води й значенням сухого залишку котлової води S</w:t>
      </w:r>
      <w:r w:rsidRPr="005D064B">
        <w:rPr>
          <w:color w:val="auto"/>
          <w:vertAlign w:val="subscript"/>
        </w:rPr>
        <w:t>к</w:t>
      </w:r>
      <w:r w:rsidRPr="005D064B">
        <w:rPr>
          <w:color w:val="auto"/>
        </w:rPr>
        <w:t xml:space="preserve"> і вихідної води S</w:t>
      </w:r>
      <w:r w:rsidRPr="005D064B">
        <w:rPr>
          <w:color w:val="auto"/>
          <w:vertAlign w:val="subscript"/>
        </w:rPr>
        <w:t>в</w:t>
      </w:r>
      <w:r w:rsidRPr="005D064B">
        <w:rPr>
          <w:color w:val="auto"/>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2B4B" w:rsidRPr="005D064B" w:rsidTr="009D3811">
        <w:tc>
          <w:tcPr>
            <w:tcW w:w="9039" w:type="dxa"/>
            <w:vAlign w:val="center"/>
          </w:tcPr>
          <w:p w:rsidR="007A2B4B" w:rsidRPr="005D064B" w:rsidRDefault="007A2B4B" w:rsidP="009D3811">
            <w:pPr>
              <w:pStyle w:val="0normal"/>
              <w:spacing w:before="120" w:after="120"/>
              <w:ind w:firstLine="0"/>
              <w:jc w:val="center"/>
              <w:rPr>
                <w:color w:val="auto"/>
              </w:rPr>
            </w:pPr>
            <w:r w:rsidRPr="005D064B">
              <w:rPr>
                <w:color w:val="auto"/>
                <w:position w:val="-30"/>
              </w:rPr>
              <w:object w:dxaOrig="1920" w:dyaOrig="680">
                <v:shape id="_x0000_i1045" type="#_x0000_t75" style="width:121.9pt;height:41.75pt" o:ole="">
                  <v:imagedata r:id="rId51" o:title=""/>
                </v:shape>
                <o:OLEObject Type="Embed" ProgID="Equation.3" ShapeID="_x0000_i1045" DrawAspect="Content" ObjectID="_1588714489" r:id="rId52"/>
              </w:object>
            </w:r>
            <w:r w:rsidRPr="005D064B">
              <w:rPr>
                <w:color w:val="auto"/>
              </w:rPr>
              <w:t xml:space="preserve">; </w:t>
            </w:r>
            <w:r w:rsidRPr="005D064B">
              <w:rPr>
                <w:color w:val="auto"/>
                <w:position w:val="-12"/>
              </w:rPr>
              <w:object w:dxaOrig="1140" w:dyaOrig="380">
                <v:shape id="_x0000_i1046" type="#_x0000_t75" style="width:1in;height:22.1pt" o:ole="">
                  <v:imagedata r:id="rId53" o:title=""/>
                </v:shape>
                <o:OLEObject Type="Embed" ProgID="Equation.3" ShapeID="_x0000_i1046" DrawAspect="Content" ObjectID="_1588714490" r:id="rId54"/>
              </w:object>
            </w:r>
            <w:r w:rsidRPr="005D064B">
              <w:rPr>
                <w:color w:val="auto"/>
              </w:rPr>
              <w:t>,</w:t>
            </w:r>
          </w:p>
        </w:tc>
        <w:tc>
          <w:tcPr>
            <w:tcW w:w="816" w:type="dxa"/>
            <w:vAlign w:val="center"/>
          </w:tcPr>
          <w:p w:rsidR="007A2B4B" w:rsidRPr="005D064B" w:rsidRDefault="007A2B4B" w:rsidP="00021AF4">
            <w:pPr>
              <w:pStyle w:val="numformula"/>
              <w:rPr>
                <w:lang w:val="uk-UA"/>
              </w:rPr>
            </w:pPr>
          </w:p>
        </w:tc>
      </w:tr>
    </w:tbl>
    <w:p w:rsidR="00D976CF" w:rsidRPr="005D064B" w:rsidRDefault="00D976CF" w:rsidP="007A6FC6">
      <w:pPr>
        <w:pStyle w:val="0normal"/>
        <w:spacing w:line="312" w:lineRule="auto"/>
        <w:rPr>
          <w:color w:val="auto"/>
        </w:rPr>
      </w:pPr>
      <w:r w:rsidRPr="005D064B">
        <w:rPr>
          <w:color w:val="auto"/>
        </w:rPr>
        <w:t xml:space="preserve">де </w:t>
      </w:r>
      <w:r w:rsidRPr="005D064B">
        <w:rPr>
          <w:i/>
          <w:color w:val="auto"/>
        </w:rPr>
        <w:t>Т</w:t>
      </w:r>
      <w:r w:rsidRPr="005D064B">
        <w:rPr>
          <w:i/>
          <w:color w:val="auto"/>
          <w:vertAlign w:val="subscript"/>
        </w:rPr>
        <w:t>к</w:t>
      </w:r>
      <w:r w:rsidRPr="005D064B">
        <w:rPr>
          <w:color w:val="auto"/>
        </w:rPr>
        <w:t xml:space="preserve"> – карбонатна твердість, мг-екв/л; </w:t>
      </w:r>
    </w:p>
    <w:p w:rsidR="00D976CF" w:rsidRPr="005D064B" w:rsidRDefault="00D976CF" w:rsidP="007A6FC6">
      <w:pPr>
        <w:pStyle w:val="0normal"/>
        <w:spacing w:line="312" w:lineRule="auto"/>
        <w:rPr>
          <w:color w:val="auto"/>
        </w:rPr>
      </w:pPr>
      <w:r w:rsidRPr="005D064B">
        <w:rPr>
          <w:i/>
          <w:color w:val="auto"/>
        </w:rPr>
        <w:t>Р</w:t>
      </w:r>
      <w:r w:rsidRPr="005D064B">
        <w:rPr>
          <w:i/>
          <w:color w:val="auto"/>
          <w:vertAlign w:val="subscript"/>
        </w:rPr>
        <w:t>п</w:t>
      </w:r>
      <w:r w:rsidRPr="005D064B">
        <w:rPr>
          <w:color w:val="auto"/>
        </w:rPr>
        <w:t xml:space="preserve">– розрахункова величина продувки котлів по парі,%; </w:t>
      </w:r>
    </w:p>
    <w:p w:rsidR="00D976CF" w:rsidRPr="005D064B" w:rsidRDefault="00D976CF" w:rsidP="007A6FC6">
      <w:pPr>
        <w:pStyle w:val="0normal"/>
        <w:spacing w:line="312" w:lineRule="auto"/>
        <w:rPr>
          <w:color w:val="auto"/>
        </w:rPr>
      </w:pPr>
      <w:r w:rsidRPr="005D064B">
        <w:rPr>
          <w:i/>
          <w:color w:val="auto"/>
        </w:rPr>
        <w:t>Л</w:t>
      </w:r>
      <w:r w:rsidRPr="005D064B">
        <w:rPr>
          <w:i/>
          <w:color w:val="auto"/>
          <w:vertAlign w:val="subscript"/>
        </w:rPr>
        <w:t>к</w:t>
      </w:r>
      <w:r w:rsidRPr="005D064B">
        <w:rPr>
          <w:color w:val="auto"/>
        </w:rPr>
        <w:t xml:space="preserve">–лужність, вихідної води, мг-екв/л; </w:t>
      </w:r>
    </w:p>
    <w:p w:rsidR="00D976CF" w:rsidRPr="005D064B" w:rsidRDefault="00D976CF" w:rsidP="007A6FC6">
      <w:pPr>
        <w:pStyle w:val="0normal"/>
        <w:spacing w:line="312" w:lineRule="auto"/>
        <w:ind w:left="1620" w:hanging="900"/>
        <w:rPr>
          <w:color w:val="auto"/>
        </w:rPr>
      </w:pPr>
      <w:r w:rsidRPr="005D064B">
        <w:rPr>
          <w:i/>
          <w:color w:val="auto"/>
        </w:rPr>
        <w:t>а</w:t>
      </w:r>
      <w:r w:rsidRPr="005D064B">
        <w:rPr>
          <w:i/>
          <w:color w:val="auto"/>
          <w:vertAlign w:val="subscript"/>
        </w:rPr>
        <w:t>х</w:t>
      </w:r>
      <w:r w:rsidRPr="005D064B">
        <w:rPr>
          <w:color w:val="auto"/>
        </w:rPr>
        <w:t xml:space="preserve">–добавка хімічно обробленої води (для компенсації втрати пари, конденсату),%; </w:t>
      </w:r>
    </w:p>
    <w:p w:rsidR="00D976CF" w:rsidRPr="005D064B" w:rsidRDefault="00D976CF">
      <w:pPr>
        <w:pStyle w:val="0normal"/>
        <w:rPr>
          <w:color w:val="auto"/>
        </w:rPr>
      </w:pPr>
      <w:r w:rsidRPr="005D064B">
        <w:rPr>
          <w:i/>
          <w:color w:val="auto"/>
        </w:rPr>
        <w:t>S</w:t>
      </w:r>
      <w:r w:rsidRPr="005D064B">
        <w:rPr>
          <w:i/>
          <w:color w:val="auto"/>
          <w:vertAlign w:val="subscript"/>
        </w:rPr>
        <w:t>в</w:t>
      </w:r>
      <w:r w:rsidRPr="005D064B">
        <w:rPr>
          <w:color w:val="auto"/>
        </w:rPr>
        <w:t>– сухий залишок вихідної води.</w:t>
      </w:r>
    </w:p>
    <w:p w:rsidR="00455137" w:rsidRPr="005D064B" w:rsidRDefault="00455137">
      <w:pPr>
        <w:pStyle w:val="0normal"/>
        <w:rPr>
          <w:color w:val="auto"/>
        </w:rPr>
      </w:pPr>
      <w:r w:rsidRPr="005D064B">
        <w:rPr>
          <w:color w:val="auto"/>
        </w:rPr>
        <w:br w:type="page"/>
      </w:r>
    </w:p>
    <w:p w:rsidR="008F4E48" w:rsidRPr="005D064B" w:rsidRDefault="00990974" w:rsidP="007A2B4B">
      <w:pPr>
        <w:pStyle w:val="0normal"/>
        <w:ind w:firstLine="0"/>
        <w:rPr>
          <w:color w:val="auto"/>
        </w:rPr>
      </w:pPr>
      <w:r w:rsidRPr="005D064B">
        <w:rPr>
          <w:noProof/>
          <w:snapToGrid/>
          <w:color w:val="auto"/>
        </w:rPr>
        <w:lastRenderedPageBreak/>
        <mc:AlternateContent>
          <mc:Choice Requires="wpg">
            <w:drawing>
              <wp:inline distT="0" distB="0" distL="0" distR="0" wp14:anchorId="56CA0A61" wp14:editId="1FFD07ED">
                <wp:extent cx="6170930" cy="3906520"/>
                <wp:effectExtent l="0" t="0" r="77470" b="17780"/>
                <wp:docPr id="5009" name="Group 2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3906520"/>
                          <a:chOff x="1134" y="1315"/>
                          <a:chExt cx="9718" cy="6152"/>
                        </a:xfrm>
                      </wpg:grpSpPr>
                      <wps:wsp>
                        <wps:cNvPr id="5010" name="Oval 1176"/>
                        <wps:cNvSpPr>
                          <a:spLocks noChangeArrowheads="1"/>
                        </wps:cNvSpPr>
                        <wps:spPr bwMode="auto">
                          <a:xfrm>
                            <a:off x="9460" y="674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11" name="Text Box 1208"/>
                        <wps:cNvSpPr txBox="1">
                          <a:spLocks noChangeArrowheads="1"/>
                        </wps:cNvSpPr>
                        <wps:spPr bwMode="auto">
                          <a:xfrm>
                            <a:off x="1134" y="131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A2B4B">
                              <w:pPr>
                                <w:ind w:firstLine="0"/>
                                <w:jc w:val="center"/>
                                <w:rPr>
                                  <w:lang w:val="uk-UA"/>
                                </w:rPr>
                              </w:pPr>
                              <w:r>
                                <w:rPr>
                                  <w:lang w:val="uk-UA"/>
                                </w:rPr>
                                <w:t>Схема 5</w:t>
                              </w:r>
                            </w:p>
                          </w:txbxContent>
                        </wps:txbx>
                        <wps:bodyPr rot="0" vert="horz" wrap="square" lIns="0" tIns="0" rIns="0" bIns="0" anchor="t" anchorCtr="0" upright="1">
                          <a:noAutofit/>
                        </wps:bodyPr>
                      </wps:wsp>
                      <wps:wsp>
                        <wps:cNvPr id="5012" name="Text Box 1210"/>
                        <wps:cNvSpPr txBox="1">
                          <a:spLocks noChangeArrowheads="1"/>
                        </wps:cNvSpPr>
                        <wps:spPr bwMode="auto">
                          <a:xfrm>
                            <a:off x="9098" y="710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A2B4B">
                              <w:pPr>
                                <w:ind w:firstLine="0"/>
                                <w:jc w:val="center"/>
                                <w:rPr>
                                  <w:lang w:val="uk-UA"/>
                                </w:rPr>
                              </w:pPr>
                              <w:r>
                                <w:rPr>
                                  <w:lang w:val="uk-UA"/>
                                </w:rPr>
                                <w:t>Н</w:t>
                              </w:r>
                            </w:p>
                          </w:txbxContent>
                        </wps:txbx>
                        <wps:bodyPr rot="0" vert="horz" wrap="square" lIns="0" tIns="0" rIns="0" bIns="0" anchor="t" anchorCtr="0" upright="1">
                          <a:noAutofit/>
                        </wps:bodyPr>
                      </wps:wsp>
                      <wps:wsp>
                        <wps:cNvPr id="5013" name="Line 1267"/>
                        <wps:cNvCnPr/>
                        <wps:spPr bwMode="auto">
                          <a:xfrm>
                            <a:off x="2401" y="2405"/>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14" name="Line 1268"/>
                        <wps:cNvCnPr/>
                        <wps:spPr bwMode="auto">
                          <a:xfrm>
                            <a:off x="2941" y="2405"/>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15" name="Arc 1269"/>
                        <wps:cNvSpPr>
                          <a:spLocks/>
                        </wps:cNvSpPr>
                        <wps:spPr bwMode="auto">
                          <a:xfrm>
                            <a:off x="2402" y="2174"/>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6" name="Arc 1270"/>
                        <wps:cNvSpPr>
                          <a:spLocks/>
                        </wps:cNvSpPr>
                        <wps:spPr bwMode="auto">
                          <a:xfrm flipV="1">
                            <a:off x="2401" y="3305"/>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7" name="Rectangle 1271"/>
                        <wps:cNvSpPr>
                          <a:spLocks noChangeArrowheads="1"/>
                        </wps:cNvSpPr>
                        <wps:spPr bwMode="auto">
                          <a:xfrm>
                            <a:off x="2401" y="2582"/>
                            <a:ext cx="540" cy="54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018" name="Line 1277"/>
                        <wps:cNvCnPr/>
                        <wps:spPr bwMode="auto">
                          <a:xfrm>
                            <a:off x="1325" y="240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9" name="Line 1278"/>
                        <wps:cNvCnPr/>
                        <wps:spPr bwMode="auto">
                          <a:xfrm>
                            <a:off x="1865" y="240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0" name="Arc 1279"/>
                        <wps:cNvSpPr>
                          <a:spLocks/>
                        </wps:cNvSpPr>
                        <wps:spPr bwMode="auto">
                          <a:xfrm>
                            <a:off x="1326" y="2177"/>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1" name="Arc 1280"/>
                        <wps:cNvSpPr>
                          <a:spLocks/>
                        </wps:cNvSpPr>
                        <wps:spPr bwMode="auto">
                          <a:xfrm flipV="1">
                            <a:off x="1325" y="3308"/>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2" name="Rectangle 1281"/>
                        <wps:cNvSpPr>
                          <a:spLocks noChangeArrowheads="1"/>
                        </wps:cNvSpPr>
                        <wps:spPr bwMode="auto">
                          <a:xfrm>
                            <a:off x="1325" y="2585"/>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023" name="Freeform 1282"/>
                        <wps:cNvSpPr>
                          <a:spLocks/>
                        </wps:cNvSpPr>
                        <wps:spPr bwMode="auto">
                          <a:xfrm>
                            <a:off x="1612" y="1858"/>
                            <a:ext cx="1" cy="328"/>
                          </a:xfrm>
                          <a:custGeom>
                            <a:avLst/>
                            <a:gdLst>
                              <a:gd name="T0" fmla="*/ 0 w 1"/>
                              <a:gd name="T1" fmla="*/ 0 h 328"/>
                              <a:gd name="T2" fmla="*/ 0 w 1"/>
                              <a:gd name="T3" fmla="*/ 328 h 328"/>
                              <a:gd name="T4" fmla="*/ 0 60000 65536"/>
                              <a:gd name="T5" fmla="*/ 0 60000 65536"/>
                            </a:gdLst>
                            <a:ahLst/>
                            <a:cxnLst>
                              <a:cxn ang="T4">
                                <a:pos x="T0" y="T1"/>
                              </a:cxn>
                              <a:cxn ang="T5">
                                <a:pos x="T2" y="T3"/>
                              </a:cxn>
                            </a:cxnLst>
                            <a:rect l="0" t="0" r="r" b="b"/>
                            <a:pathLst>
                              <a:path w="1" h="328">
                                <a:moveTo>
                                  <a:pt x="0" y="0"/>
                                </a:moveTo>
                                <a:lnTo>
                                  <a:pt x="0" y="32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4" name="Line 1283"/>
                        <wps:cNvCnPr/>
                        <wps:spPr bwMode="auto">
                          <a:xfrm flipH="1">
                            <a:off x="2039" y="1858"/>
                            <a:ext cx="3" cy="543"/>
                          </a:xfrm>
                          <a:prstGeom prst="line">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25" name="Freeform 1285"/>
                        <wps:cNvSpPr>
                          <a:spLocks/>
                        </wps:cNvSpPr>
                        <wps:spPr bwMode="auto">
                          <a:xfrm>
                            <a:off x="1612" y="3592"/>
                            <a:ext cx="1" cy="252"/>
                          </a:xfrm>
                          <a:custGeom>
                            <a:avLst/>
                            <a:gdLst>
                              <a:gd name="T0" fmla="*/ 0 w 1"/>
                              <a:gd name="T1" fmla="*/ 252 h 252"/>
                              <a:gd name="T2" fmla="*/ 1 w 1"/>
                              <a:gd name="T3" fmla="*/ 0 h 252"/>
                              <a:gd name="T4" fmla="*/ 0 60000 65536"/>
                              <a:gd name="T5" fmla="*/ 0 60000 65536"/>
                            </a:gdLst>
                            <a:ahLst/>
                            <a:cxnLst>
                              <a:cxn ang="T4">
                                <a:pos x="T0" y="T1"/>
                              </a:cxn>
                              <a:cxn ang="T5">
                                <a:pos x="T2" y="T3"/>
                              </a:cxn>
                            </a:cxnLst>
                            <a:rect l="0" t="0" r="r" b="b"/>
                            <a:pathLst>
                              <a:path w="1" h="252">
                                <a:moveTo>
                                  <a:pt x="0" y="252"/>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6" name="Freeform 1287"/>
                        <wps:cNvSpPr>
                          <a:spLocks/>
                        </wps:cNvSpPr>
                        <wps:spPr bwMode="auto">
                          <a:xfrm>
                            <a:off x="2673" y="3592"/>
                            <a:ext cx="2" cy="252"/>
                          </a:xfrm>
                          <a:custGeom>
                            <a:avLst/>
                            <a:gdLst>
                              <a:gd name="T0" fmla="*/ 0 w 2"/>
                              <a:gd name="T1" fmla="*/ 252 h 252"/>
                              <a:gd name="T2" fmla="*/ 2 w 2"/>
                              <a:gd name="T3" fmla="*/ 0 h 252"/>
                              <a:gd name="T4" fmla="*/ 0 60000 65536"/>
                              <a:gd name="T5" fmla="*/ 0 60000 65536"/>
                            </a:gdLst>
                            <a:ahLst/>
                            <a:cxnLst>
                              <a:cxn ang="T4">
                                <a:pos x="T0" y="T1"/>
                              </a:cxn>
                              <a:cxn ang="T5">
                                <a:pos x="T2" y="T3"/>
                              </a:cxn>
                            </a:cxnLst>
                            <a:rect l="0" t="0" r="r" b="b"/>
                            <a:pathLst>
                              <a:path w="2" h="252">
                                <a:moveTo>
                                  <a:pt x="0" y="252"/>
                                </a:moveTo>
                                <a:lnTo>
                                  <a:pt x="2" y="0"/>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7" name="Freeform 1288"/>
                        <wps:cNvSpPr>
                          <a:spLocks/>
                        </wps:cNvSpPr>
                        <wps:spPr bwMode="auto">
                          <a:xfrm>
                            <a:off x="1597" y="3844"/>
                            <a:ext cx="448" cy="2"/>
                          </a:xfrm>
                          <a:custGeom>
                            <a:avLst/>
                            <a:gdLst>
                              <a:gd name="T0" fmla="*/ 0 w 448"/>
                              <a:gd name="T1" fmla="*/ 0 h 2"/>
                              <a:gd name="T2" fmla="*/ 448 w 448"/>
                              <a:gd name="T3" fmla="*/ 2 h 2"/>
                              <a:gd name="T4" fmla="*/ 0 60000 65536"/>
                              <a:gd name="T5" fmla="*/ 0 60000 65536"/>
                            </a:gdLst>
                            <a:ahLst/>
                            <a:cxnLst>
                              <a:cxn ang="T4">
                                <a:pos x="T0" y="T1"/>
                              </a:cxn>
                              <a:cxn ang="T5">
                                <a:pos x="T2" y="T3"/>
                              </a:cxn>
                            </a:cxnLst>
                            <a:rect l="0" t="0" r="r" b="b"/>
                            <a:pathLst>
                              <a:path w="448" h="2">
                                <a:moveTo>
                                  <a:pt x="0" y="0"/>
                                </a:moveTo>
                                <a:lnTo>
                                  <a:pt x="448"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8" name="Freeform 1290"/>
                        <wps:cNvSpPr>
                          <a:spLocks/>
                        </wps:cNvSpPr>
                        <wps:spPr bwMode="auto">
                          <a:xfrm>
                            <a:off x="2042" y="1858"/>
                            <a:ext cx="635" cy="3"/>
                          </a:xfrm>
                          <a:custGeom>
                            <a:avLst/>
                            <a:gdLst>
                              <a:gd name="T0" fmla="*/ 0 w 635"/>
                              <a:gd name="T1" fmla="*/ 3 h 3"/>
                              <a:gd name="T2" fmla="*/ 635 w 635"/>
                              <a:gd name="T3" fmla="*/ 0 h 3"/>
                              <a:gd name="T4" fmla="*/ 0 60000 65536"/>
                              <a:gd name="T5" fmla="*/ 0 60000 65536"/>
                            </a:gdLst>
                            <a:ahLst/>
                            <a:cxnLst>
                              <a:cxn ang="T4">
                                <a:pos x="T0" y="T1"/>
                              </a:cxn>
                              <a:cxn ang="T5">
                                <a:pos x="T2" y="T3"/>
                              </a:cxn>
                            </a:cxnLst>
                            <a:rect l="0" t="0" r="r" b="b"/>
                            <a:pathLst>
                              <a:path w="635" h="3">
                                <a:moveTo>
                                  <a:pt x="0" y="3"/>
                                </a:moveTo>
                                <a:lnTo>
                                  <a:pt x="635" y="0"/>
                                </a:lnTo>
                              </a:path>
                            </a:pathLst>
                          </a:custGeom>
                          <a:noFill/>
                          <a:ln w="19050">
                            <a:solidFill>
                              <a:srgbClr val="000000"/>
                            </a:solidFill>
                            <a:prstDash val="dash"/>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9" name="Freeform 1293"/>
                        <wps:cNvSpPr>
                          <a:spLocks/>
                        </wps:cNvSpPr>
                        <wps:spPr bwMode="auto">
                          <a:xfrm flipH="1">
                            <a:off x="2493" y="1858"/>
                            <a:ext cx="180" cy="328"/>
                          </a:xfrm>
                          <a:custGeom>
                            <a:avLst/>
                            <a:gdLst>
                              <a:gd name="T0" fmla="*/ 0 w 1"/>
                              <a:gd name="T1" fmla="*/ 0 h 508"/>
                              <a:gd name="T2" fmla="*/ 0 w 1"/>
                              <a:gd name="T3" fmla="*/ 328 h 508"/>
                              <a:gd name="T4" fmla="*/ 0 60000 65536"/>
                              <a:gd name="T5" fmla="*/ 0 60000 65536"/>
                            </a:gdLst>
                            <a:ahLst/>
                            <a:cxnLst>
                              <a:cxn ang="T4">
                                <a:pos x="T0" y="T1"/>
                              </a:cxn>
                              <a:cxn ang="T5">
                                <a:pos x="T2" y="T3"/>
                              </a:cxn>
                            </a:cxnLst>
                            <a:rect l="0" t="0" r="r" b="b"/>
                            <a:pathLst>
                              <a:path w="1" h="508">
                                <a:moveTo>
                                  <a:pt x="0" y="0"/>
                                </a:moveTo>
                                <a:lnTo>
                                  <a:pt x="0" y="508"/>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0" name="Freeform 1294"/>
                        <wps:cNvSpPr>
                          <a:spLocks/>
                        </wps:cNvSpPr>
                        <wps:spPr bwMode="auto">
                          <a:xfrm>
                            <a:off x="2673" y="3844"/>
                            <a:ext cx="577" cy="2"/>
                          </a:xfrm>
                          <a:custGeom>
                            <a:avLst/>
                            <a:gdLst>
                              <a:gd name="T0" fmla="*/ 0 w 577"/>
                              <a:gd name="T1" fmla="*/ 0 h 2"/>
                              <a:gd name="T2" fmla="*/ 577 w 577"/>
                              <a:gd name="T3" fmla="*/ 2 h 2"/>
                              <a:gd name="T4" fmla="*/ 0 60000 65536"/>
                              <a:gd name="T5" fmla="*/ 0 60000 65536"/>
                            </a:gdLst>
                            <a:ahLst/>
                            <a:cxnLst>
                              <a:cxn ang="T4">
                                <a:pos x="T0" y="T1"/>
                              </a:cxn>
                              <a:cxn ang="T5">
                                <a:pos x="T2" y="T3"/>
                              </a:cxn>
                            </a:cxnLst>
                            <a:rect l="0" t="0" r="r" b="b"/>
                            <a:pathLst>
                              <a:path w="577" h="2">
                                <a:moveTo>
                                  <a:pt x="0" y="0"/>
                                </a:moveTo>
                                <a:lnTo>
                                  <a:pt x="577" y="2"/>
                                </a:lnTo>
                              </a:path>
                            </a:pathLst>
                          </a:custGeom>
                          <a:noFill/>
                          <a:ln w="15875">
                            <a:solidFill>
                              <a:srgbClr val="000000"/>
                            </a:solidFill>
                            <a:prstDash val="dash"/>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1" name="Line 1295"/>
                        <wps:cNvCnPr/>
                        <wps:spPr bwMode="auto">
                          <a:xfrm flipV="1">
                            <a:off x="2039" y="2405"/>
                            <a:ext cx="3" cy="1444"/>
                          </a:xfrm>
                          <a:prstGeom prst="line">
                            <a:avLst/>
                          </a:prstGeom>
                          <a:noFill/>
                          <a:ln w="1587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5032" name="Text Box 1298"/>
                        <wps:cNvSpPr txBox="1">
                          <a:spLocks noChangeArrowheads="1"/>
                        </wps:cNvSpPr>
                        <wps:spPr bwMode="auto">
                          <a:xfrm>
                            <a:off x="1315" y="258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591FC6" w:rsidRDefault="005D064B" w:rsidP="007A2B4B">
                              <w:pPr>
                                <w:ind w:firstLine="0"/>
                                <w:jc w:val="center"/>
                                <w:rPr>
                                  <w:sz w:val="24"/>
                                  <w:lang w:val="uk-UA"/>
                                </w:rPr>
                              </w:pPr>
                              <w:r>
                                <w:rPr>
                                  <w:sz w:val="24"/>
                                  <w:lang w:val="en-US"/>
                                </w:rPr>
                                <w:t>Na-I</w:t>
                              </w:r>
                            </w:p>
                          </w:txbxContent>
                        </wps:txbx>
                        <wps:bodyPr rot="0" vert="horz" wrap="square" lIns="0" tIns="0" rIns="0" bIns="0" anchor="t" anchorCtr="0" upright="1">
                          <a:noAutofit/>
                        </wps:bodyPr>
                      </wps:wsp>
                      <wps:wsp>
                        <wps:cNvPr id="5033" name="Text Box 1300"/>
                        <wps:cNvSpPr txBox="1">
                          <a:spLocks noChangeArrowheads="1"/>
                        </wps:cNvSpPr>
                        <wps:spPr bwMode="auto">
                          <a:xfrm>
                            <a:off x="2401" y="258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D064B" w:rsidRPr="00591FC6" w:rsidRDefault="005D064B" w:rsidP="007A2B4B">
                              <w:pPr>
                                <w:ind w:firstLine="0"/>
                                <w:jc w:val="center"/>
                                <w:rPr>
                                  <w:sz w:val="24"/>
                                  <w:lang w:val="en-US"/>
                                </w:rPr>
                              </w:pPr>
                              <w:r w:rsidRPr="00591FC6">
                                <w:rPr>
                                  <w:sz w:val="24"/>
                                  <w:lang w:val="en-US"/>
                                </w:rPr>
                                <w:t>Na-II</w:t>
                              </w:r>
                            </w:p>
                          </w:txbxContent>
                        </wps:txbx>
                        <wps:bodyPr rot="0" vert="horz" wrap="square" lIns="0" tIns="0" rIns="0" bIns="0" anchor="t" anchorCtr="0" upright="1">
                          <a:noAutofit/>
                        </wps:bodyPr>
                      </wps:wsp>
                      <wps:wsp>
                        <wps:cNvPr id="5034" name="Freeform 1301"/>
                        <wps:cNvSpPr>
                          <a:spLocks/>
                        </wps:cNvSpPr>
                        <wps:spPr bwMode="auto">
                          <a:xfrm>
                            <a:off x="1134" y="1858"/>
                            <a:ext cx="478" cy="1"/>
                          </a:xfrm>
                          <a:custGeom>
                            <a:avLst/>
                            <a:gdLst>
                              <a:gd name="T0" fmla="*/ 0 w 478"/>
                              <a:gd name="T1" fmla="*/ 0 h 1"/>
                              <a:gd name="T2" fmla="*/ 478 w 478"/>
                              <a:gd name="T3" fmla="*/ 0 h 1"/>
                              <a:gd name="T4" fmla="*/ 0 60000 65536"/>
                              <a:gd name="T5" fmla="*/ 0 60000 65536"/>
                            </a:gdLst>
                            <a:ahLst/>
                            <a:cxnLst>
                              <a:cxn ang="T4">
                                <a:pos x="T0" y="T1"/>
                              </a:cxn>
                              <a:cxn ang="T5">
                                <a:pos x="T2" y="T3"/>
                              </a:cxn>
                            </a:cxnLst>
                            <a:rect l="0" t="0" r="r" b="b"/>
                            <a:pathLst>
                              <a:path w="478" h="1">
                                <a:moveTo>
                                  <a:pt x="0" y="0"/>
                                </a:moveTo>
                                <a:lnTo>
                                  <a:pt x="478"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5" name="Text Box 1304"/>
                        <wps:cNvSpPr txBox="1">
                          <a:spLocks noChangeArrowheads="1"/>
                        </wps:cNvSpPr>
                        <wps:spPr bwMode="auto">
                          <a:xfrm>
                            <a:off x="4211" y="1315"/>
                            <a:ext cx="143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A2B4B">
                              <w:pPr>
                                <w:ind w:firstLine="0"/>
                                <w:jc w:val="center"/>
                                <w:rPr>
                                  <w:lang w:val="uk-UA"/>
                                </w:rPr>
                              </w:pPr>
                              <w:r>
                                <w:rPr>
                                  <w:lang w:val="uk-UA"/>
                                </w:rPr>
                                <w:t>Схема 6</w:t>
                              </w:r>
                            </w:p>
                          </w:txbxContent>
                        </wps:txbx>
                        <wps:bodyPr rot="0" vert="horz" wrap="square" lIns="0" tIns="0" rIns="0" bIns="0" anchor="t" anchorCtr="0" upright="1">
                          <a:noAutofit/>
                        </wps:bodyPr>
                      </wps:wsp>
                      <wps:wsp>
                        <wps:cNvPr id="5036" name="Line 1305"/>
                        <wps:cNvCnPr/>
                        <wps:spPr bwMode="auto">
                          <a:xfrm>
                            <a:off x="5659" y="2405"/>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37" name="Line 1306"/>
                        <wps:cNvCnPr/>
                        <wps:spPr bwMode="auto">
                          <a:xfrm>
                            <a:off x="6199" y="2405"/>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38" name="Arc 1307"/>
                        <wps:cNvSpPr>
                          <a:spLocks/>
                        </wps:cNvSpPr>
                        <wps:spPr bwMode="auto">
                          <a:xfrm>
                            <a:off x="5660" y="2174"/>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9" name="Arc 1308"/>
                        <wps:cNvSpPr>
                          <a:spLocks/>
                        </wps:cNvSpPr>
                        <wps:spPr bwMode="auto">
                          <a:xfrm flipV="1">
                            <a:off x="5659" y="3305"/>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0" name="Rectangle 1309"/>
                        <wps:cNvSpPr>
                          <a:spLocks noChangeArrowheads="1"/>
                        </wps:cNvSpPr>
                        <wps:spPr bwMode="auto">
                          <a:xfrm>
                            <a:off x="5659" y="2582"/>
                            <a:ext cx="540" cy="54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041" name="Line 1310"/>
                        <wps:cNvCnPr/>
                        <wps:spPr bwMode="auto">
                          <a:xfrm>
                            <a:off x="4759" y="240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2" name="Line 1311"/>
                        <wps:cNvCnPr/>
                        <wps:spPr bwMode="auto">
                          <a:xfrm>
                            <a:off x="5299" y="240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3" name="Arc 1312"/>
                        <wps:cNvSpPr>
                          <a:spLocks/>
                        </wps:cNvSpPr>
                        <wps:spPr bwMode="auto">
                          <a:xfrm>
                            <a:off x="4760" y="2177"/>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4" name="Arc 1313"/>
                        <wps:cNvSpPr>
                          <a:spLocks/>
                        </wps:cNvSpPr>
                        <wps:spPr bwMode="auto">
                          <a:xfrm flipV="1">
                            <a:off x="4759" y="3308"/>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5" name="Rectangle 1314"/>
                        <wps:cNvSpPr>
                          <a:spLocks noChangeArrowheads="1"/>
                        </wps:cNvSpPr>
                        <wps:spPr bwMode="auto">
                          <a:xfrm>
                            <a:off x="4759" y="2585"/>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046" name="Line 1315"/>
                        <wps:cNvCnPr/>
                        <wps:spPr bwMode="auto">
                          <a:xfrm>
                            <a:off x="3859" y="240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7" name="Line 1316"/>
                        <wps:cNvCnPr/>
                        <wps:spPr bwMode="auto">
                          <a:xfrm>
                            <a:off x="4399" y="240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8" name="Arc 1317"/>
                        <wps:cNvSpPr>
                          <a:spLocks/>
                        </wps:cNvSpPr>
                        <wps:spPr bwMode="auto">
                          <a:xfrm>
                            <a:off x="3860" y="2177"/>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9" name="Arc 1318"/>
                        <wps:cNvSpPr>
                          <a:spLocks/>
                        </wps:cNvSpPr>
                        <wps:spPr bwMode="auto">
                          <a:xfrm flipV="1">
                            <a:off x="3859" y="3308"/>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0" name="Rectangle 1319" descr="20%"/>
                        <wps:cNvSpPr>
                          <a:spLocks noChangeArrowheads="1"/>
                        </wps:cNvSpPr>
                        <wps:spPr bwMode="auto">
                          <a:xfrm>
                            <a:off x="3859" y="2585"/>
                            <a:ext cx="540" cy="54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051" name="Freeform 1320"/>
                        <wps:cNvSpPr>
                          <a:spLocks/>
                        </wps:cNvSpPr>
                        <wps:spPr bwMode="auto">
                          <a:xfrm>
                            <a:off x="4146" y="1858"/>
                            <a:ext cx="1" cy="328"/>
                          </a:xfrm>
                          <a:custGeom>
                            <a:avLst/>
                            <a:gdLst>
                              <a:gd name="T0" fmla="*/ 0 w 1"/>
                              <a:gd name="T1" fmla="*/ 0 h 328"/>
                              <a:gd name="T2" fmla="*/ 0 w 1"/>
                              <a:gd name="T3" fmla="*/ 328 h 328"/>
                              <a:gd name="T4" fmla="*/ 0 60000 65536"/>
                              <a:gd name="T5" fmla="*/ 0 60000 65536"/>
                            </a:gdLst>
                            <a:ahLst/>
                            <a:cxnLst>
                              <a:cxn ang="T4">
                                <a:pos x="T0" y="T1"/>
                              </a:cxn>
                              <a:cxn ang="T5">
                                <a:pos x="T2" y="T3"/>
                              </a:cxn>
                            </a:cxnLst>
                            <a:rect l="0" t="0" r="r" b="b"/>
                            <a:pathLst>
                              <a:path w="1" h="328">
                                <a:moveTo>
                                  <a:pt x="0" y="0"/>
                                </a:moveTo>
                                <a:lnTo>
                                  <a:pt x="0" y="32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2" name="Line 1321"/>
                        <wps:cNvCnPr/>
                        <wps:spPr bwMode="auto">
                          <a:xfrm>
                            <a:off x="4573" y="1858"/>
                            <a:ext cx="6" cy="19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53" name="Line 1322"/>
                        <wps:cNvCnPr/>
                        <wps:spPr bwMode="auto">
                          <a:xfrm>
                            <a:off x="5478" y="1858"/>
                            <a:ext cx="1" cy="19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54" name="Freeform 1323"/>
                        <wps:cNvSpPr>
                          <a:spLocks/>
                        </wps:cNvSpPr>
                        <wps:spPr bwMode="auto">
                          <a:xfrm>
                            <a:off x="4146" y="3592"/>
                            <a:ext cx="1" cy="252"/>
                          </a:xfrm>
                          <a:custGeom>
                            <a:avLst/>
                            <a:gdLst>
                              <a:gd name="T0" fmla="*/ 0 w 1"/>
                              <a:gd name="T1" fmla="*/ 252 h 252"/>
                              <a:gd name="T2" fmla="*/ 1 w 1"/>
                              <a:gd name="T3" fmla="*/ 0 h 252"/>
                              <a:gd name="T4" fmla="*/ 0 60000 65536"/>
                              <a:gd name="T5" fmla="*/ 0 60000 65536"/>
                            </a:gdLst>
                            <a:ahLst/>
                            <a:cxnLst>
                              <a:cxn ang="T4">
                                <a:pos x="T0" y="T1"/>
                              </a:cxn>
                              <a:cxn ang="T5">
                                <a:pos x="T2" y="T3"/>
                              </a:cxn>
                            </a:cxnLst>
                            <a:rect l="0" t="0" r="r" b="b"/>
                            <a:pathLst>
                              <a:path w="1" h="252">
                                <a:moveTo>
                                  <a:pt x="0" y="252"/>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5" name="Freeform 1324"/>
                        <wps:cNvSpPr>
                          <a:spLocks/>
                        </wps:cNvSpPr>
                        <wps:spPr bwMode="auto">
                          <a:xfrm>
                            <a:off x="5053" y="3592"/>
                            <a:ext cx="1" cy="244"/>
                          </a:xfrm>
                          <a:custGeom>
                            <a:avLst/>
                            <a:gdLst>
                              <a:gd name="T0" fmla="*/ 0 w 1"/>
                              <a:gd name="T1" fmla="*/ 244 h 244"/>
                              <a:gd name="T2" fmla="*/ 1 w 1"/>
                              <a:gd name="T3" fmla="*/ 0 h 244"/>
                              <a:gd name="T4" fmla="*/ 0 60000 65536"/>
                              <a:gd name="T5" fmla="*/ 0 60000 65536"/>
                            </a:gdLst>
                            <a:ahLst/>
                            <a:cxnLst>
                              <a:cxn ang="T4">
                                <a:pos x="T0" y="T1"/>
                              </a:cxn>
                              <a:cxn ang="T5">
                                <a:pos x="T2" y="T3"/>
                              </a:cxn>
                            </a:cxnLst>
                            <a:rect l="0" t="0" r="r" b="b"/>
                            <a:pathLst>
                              <a:path w="1" h="244">
                                <a:moveTo>
                                  <a:pt x="0" y="244"/>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6" name="Freeform 1325"/>
                        <wps:cNvSpPr>
                          <a:spLocks/>
                        </wps:cNvSpPr>
                        <wps:spPr bwMode="auto">
                          <a:xfrm>
                            <a:off x="5931" y="3592"/>
                            <a:ext cx="2" cy="252"/>
                          </a:xfrm>
                          <a:custGeom>
                            <a:avLst/>
                            <a:gdLst>
                              <a:gd name="T0" fmla="*/ 0 w 2"/>
                              <a:gd name="T1" fmla="*/ 252 h 252"/>
                              <a:gd name="T2" fmla="*/ 2 w 2"/>
                              <a:gd name="T3" fmla="*/ 0 h 252"/>
                              <a:gd name="T4" fmla="*/ 0 60000 65536"/>
                              <a:gd name="T5" fmla="*/ 0 60000 65536"/>
                            </a:gdLst>
                            <a:ahLst/>
                            <a:cxnLst>
                              <a:cxn ang="T4">
                                <a:pos x="T0" y="T1"/>
                              </a:cxn>
                              <a:cxn ang="T5">
                                <a:pos x="T2" y="T3"/>
                              </a:cxn>
                            </a:cxnLst>
                            <a:rect l="0" t="0" r="r" b="b"/>
                            <a:pathLst>
                              <a:path w="2" h="252">
                                <a:moveTo>
                                  <a:pt x="0" y="252"/>
                                </a:moveTo>
                                <a:lnTo>
                                  <a:pt x="2" y="0"/>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 name="Freeform 1326"/>
                        <wps:cNvSpPr>
                          <a:spLocks/>
                        </wps:cNvSpPr>
                        <wps:spPr bwMode="auto">
                          <a:xfrm>
                            <a:off x="4131" y="3844"/>
                            <a:ext cx="448" cy="2"/>
                          </a:xfrm>
                          <a:custGeom>
                            <a:avLst/>
                            <a:gdLst>
                              <a:gd name="T0" fmla="*/ 0 w 448"/>
                              <a:gd name="T1" fmla="*/ 0 h 2"/>
                              <a:gd name="T2" fmla="*/ 448 w 448"/>
                              <a:gd name="T3" fmla="*/ 2 h 2"/>
                              <a:gd name="T4" fmla="*/ 0 60000 65536"/>
                              <a:gd name="T5" fmla="*/ 0 60000 65536"/>
                            </a:gdLst>
                            <a:ahLst/>
                            <a:cxnLst>
                              <a:cxn ang="T4">
                                <a:pos x="T0" y="T1"/>
                              </a:cxn>
                              <a:cxn ang="T5">
                                <a:pos x="T2" y="T3"/>
                              </a:cxn>
                            </a:cxnLst>
                            <a:rect l="0" t="0" r="r" b="b"/>
                            <a:pathLst>
                              <a:path w="448" h="2">
                                <a:moveTo>
                                  <a:pt x="0" y="0"/>
                                </a:moveTo>
                                <a:lnTo>
                                  <a:pt x="448"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8" name="Freeform 1327"/>
                        <wps:cNvSpPr>
                          <a:spLocks/>
                        </wps:cNvSpPr>
                        <wps:spPr bwMode="auto">
                          <a:xfrm>
                            <a:off x="5053" y="3844"/>
                            <a:ext cx="426" cy="2"/>
                          </a:xfrm>
                          <a:custGeom>
                            <a:avLst/>
                            <a:gdLst>
                              <a:gd name="T0" fmla="*/ 0 w 426"/>
                              <a:gd name="T1" fmla="*/ 0 h 2"/>
                              <a:gd name="T2" fmla="*/ 426 w 426"/>
                              <a:gd name="T3" fmla="*/ 2 h 2"/>
                              <a:gd name="T4" fmla="*/ 0 60000 65536"/>
                              <a:gd name="T5" fmla="*/ 0 60000 65536"/>
                            </a:gdLst>
                            <a:ahLst/>
                            <a:cxnLst>
                              <a:cxn ang="T4">
                                <a:pos x="T0" y="T1"/>
                              </a:cxn>
                              <a:cxn ang="T5">
                                <a:pos x="T2" y="T3"/>
                              </a:cxn>
                            </a:cxnLst>
                            <a:rect l="0" t="0" r="r" b="b"/>
                            <a:pathLst>
                              <a:path w="426" h="2">
                                <a:moveTo>
                                  <a:pt x="0" y="0"/>
                                </a:moveTo>
                                <a:lnTo>
                                  <a:pt x="426"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9" name="Freeform 1328"/>
                        <wps:cNvSpPr>
                          <a:spLocks/>
                        </wps:cNvSpPr>
                        <wps:spPr bwMode="auto">
                          <a:xfrm>
                            <a:off x="4576" y="1858"/>
                            <a:ext cx="452" cy="3"/>
                          </a:xfrm>
                          <a:custGeom>
                            <a:avLst/>
                            <a:gdLst>
                              <a:gd name="T0" fmla="*/ 0 w 452"/>
                              <a:gd name="T1" fmla="*/ 3 h 3"/>
                              <a:gd name="T2" fmla="*/ 452 w 452"/>
                              <a:gd name="T3" fmla="*/ 0 h 3"/>
                              <a:gd name="T4" fmla="*/ 0 60000 65536"/>
                              <a:gd name="T5" fmla="*/ 0 60000 65536"/>
                            </a:gdLst>
                            <a:ahLst/>
                            <a:cxnLst>
                              <a:cxn ang="T4">
                                <a:pos x="T0" y="T1"/>
                              </a:cxn>
                              <a:cxn ang="T5">
                                <a:pos x="T2" y="T3"/>
                              </a:cxn>
                            </a:cxnLst>
                            <a:rect l="0" t="0" r="r" b="b"/>
                            <a:pathLst>
                              <a:path w="452" h="3">
                                <a:moveTo>
                                  <a:pt x="0" y="3"/>
                                </a:moveTo>
                                <a:lnTo>
                                  <a:pt x="452"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0" name="Freeform 1329"/>
                        <wps:cNvSpPr>
                          <a:spLocks/>
                        </wps:cNvSpPr>
                        <wps:spPr bwMode="auto">
                          <a:xfrm>
                            <a:off x="5478" y="1858"/>
                            <a:ext cx="459" cy="3"/>
                          </a:xfrm>
                          <a:custGeom>
                            <a:avLst/>
                            <a:gdLst>
                              <a:gd name="T0" fmla="*/ 0 w 459"/>
                              <a:gd name="T1" fmla="*/ 3 h 3"/>
                              <a:gd name="T2" fmla="*/ 459 w 459"/>
                              <a:gd name="T3" fmla="*/ 0 h 3"/>
                              <a:gd name="T4" fmla="*/ 0 60000 65536"/>
                              <a:gd name="T5" fmla="*/ 0 60000 65536"/>
                            </a:gdLst>
                            <a:ahLst/>
                            <a:cxnLst>
                              <a:cxn ang="T4">
                                <a:pos x="T0" y="T1"/>
                              </a:cxn>
                              <a:cxn ang="T5">
                                <a:pos x="T2" y="T3"/>
                              </a:cxn>
                            </a:cxnLst>
                            <a:rect l="0" t="0" r="r" b="b"/>
                            <a:pathLst>
                              <a:path w="459" h="3">
                                <a:moveTo>
                                  <a:pt x="0" y="3"/>
                                </a:moveTo>
                                <a:lnTo>
                                  <a:pt x="459"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1" name="Freeform 1330"/>
                        <wps:cNvSpPr>
                          <a:spLocks/>
                        </wps:cNvSpPr>
                        <wps:spPr bwMode="auto">
                          <a:xfrm>
                            <a:off x="5031" y="1858"/>
                            <a:ext cx="1" cy="315"/>
                          </a:xfrm>
                          <a:custGeom>
                            <a:avLst/>
                            <a:gdLst>
                              <a:gd name="T0" fmla="*/ 0 w 1"/>
                              <a:gd name="T1" fmla="*/ 0 h 315"/>
                              <a:gd name="T2" fmla="*/ 0 w 1"/>
                              <a:gd name="T3" fmla="*/ 315 h 315"/>
                              <a:gd name="T4" fmla="*/ 0 60000 65536"/>
                              <a:gd name="T5" fmla="*/ 0 60000 65536"/>
                            </a:gdLst>
                            <a:ahLst/>
                            <a:cxnLst>
                              <a:cxn ang="T4">
                                <a:pos x="T0" y="T1"/>
                              </a:cxn>
                              <a:cxn ang="T5">
                                <a:pos x="T2" y="T3"/>
                              </a:cxn>
                            </a:cxnLst>
                            <a:rect l="0" t="0" r="r" b="b"/>
                            <a:pathLst>
                              <a:path w="1" h="315">
                                <a:moveTo>
                                  <a:pt x="0" y="0"/>
                                </a:moveTo>
                                <a:lnTo>
                                  <a:pt x="0" y="31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2" name="Freeform 1331"/>
                        <wps:cNvSpPr>
                          <a:spLocks/>
                        </wps:cNvSpPr>
                        <wps:spPr bwMode="auto">
                          <a:xfrm flipH="1">
                            <a:off x="5751" y="1858"/>
                            <a:ext cx="180" cy="328"/>
                          </a:xfrm>
                          <a:custGeom>
                            <a:avLst/>
                            <a:gdLst>
                              <a:gd name="T0" fmla="*/ 0 w 1"/>
                              <a:gd name="T1" fmla="*/ 0 h 508"/>
                              <a:gd name="T2" fmla="*/ 0 w 1"/>
                              <a:gd name="T3" fmla="*/ 328 h 508"/>
                              <a:gd name="T4" fmla="*/ 0 60000 65536"/>
                              <a:gd name="T5" fmla="*/ 0 60000 65536"/>
                            </a:gdLst>
                            <a:ahLst/>
                            <a:cxnLst>
                              <a:cxn ang="T4">
                                <a:pos x="T0" y="T1"/>
                              </a:cxn>
                              <a:cxn ang="T5">
                                <a:pos x="T2" y="T3"/>
                              </a:cxn>
                            </a:cxnLst>
                            <a:rect l="0" t="0" r="r" b="b"/>
                            <a:pathLst>
                              <a:path w="1" h="508">
                                <a:moveTo>
                                  <a:pt x="0" y="0"/>
                                </a:moveTo>
                                <a:lnTo>
                                  <a:pt x="0" y="508"/>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3" name="Freeform 1332"/>
                        <wps:cNvSpPr>
                          <a:spLocks/>
                        </wps:cNvSpPr>
                        <wps:spPr bwMode="auto">
                          <a:xfrm>
                            <a:off x="5931" y="3844"/>
                            <a:ext cx="577" cy="2"/>
                          </a:xfrm>
                          <a:custGeom>
                            <a:avLst/>
                            <a:gdLst>
                              <a:gd name="T0" fmla="*/ 0 w 577"/>
                              <a:gd name="T1" fmla="*/ 0 h 2"/>
                              <a:gd name="T2" fmla="*/ 577 w 577"/>
                              <a:gd name="T3" fmla="*/ 2 h 2"/>
                              <a:gd name="T4" fmla="*/ 0 60000 65536"/>
                              <a:gd name="T5" fmla="*/ 0 60000 65536"/>
                            </a:gdLst>
                            <a:ahLst/>
                            <a:cxnLst>
                              <a:cxn ang="T4">
                                <a:pos x="T0" y="T1"/>
                              </a:cxn>
                              <a:cxn ang="T5">
                                <a:pos x="T2" y="T3"/>
                              </a:cxn>
                            </a:cxnLst>
                            <a:rect l="0" t="0" r="r" b="b"/>
                            <a:pathLst>
                              <a:path w="577" h="2">
                                <a:moveTo>
                                  <a:pt x="0" y="0"/>
                                </a:moveTo>
                                <a:lnTo>
                                  <a:pt x="577" y="2"/>
                                </a:lnTo>
                              </a:path>
                            </a:pathLst>
                          </a:custGeom>
                          <a:noFill/>
                          <a:ln w="15875">
                            <a:solidFill>
                              <a:srgbClr val="000000"/>
                            </a:solidFill>
                            <a:prstDash val="dash"/>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4" name="Line 1333"/>
                        <wps:cNvCnPr/>
                        <wps:spPr bwMode="auto">
                          <a:xfrm flipV="1">
                            <a:off x="4579" y="2405"/>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065" name="Line 1334"/>
                        <wps:cNvCnPr/>
                        <wps:spPr bwMode="auto">
                          <a:xfrm flipV="1">
                            <a:off x="5479" y="2405"/>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066" name="Text Box 1335"/>
                        <wps:cNvSpPr txBox="1">
                          <a:spLocks noChangeArrowheads="1"/>
                        </wps:cNvSpPr>
                        <wps:spPr bwMode="auto">
                          <a:xfrm>
                            <a:off x="3849" y="258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591FC6" w:rsidRDefault="005D064B" w:rsidP="007A2B4B">
                              <w:pPr>
                                <w:ind w:firstLine="0"/>
                                <w:jc w:val="center"/>
                                <w:rPr>
                                  <w:sz w:val="24"/>
                                  <w:lang w:val="uk-UA"/>
                                </w:rPr>
                              </w:pPr>
                              <w:r w:rsidRPr="00591FC6">
                                <w:rPr>
                                  <w:sz w:val="24"/>
                                  <w:lang w:val="uk-UA"/>
                                </w:rPr>
                                <w:t>Ф</w:t>
                              </w:r>
                            </w:p>
                          </w:txbxContent>
                        </wps:txbx>
                        <wps:bodyPr rot="0" vert="horz" wrap="square" lIns="0" tIns="0" rIns="0" bIns="0" anchor="t" anchorCtr="0" upright="1">
                          <a:noAutofit/>
                        </wps:bodyPr>
                      </wps:wsp>
                      <wps:wsp>
                        <wps:cNvPr id="5067" name="Text Box 1336"/>
                        <wps:cNvSpPr txBox="1">
                          <a:spLocks noChangeArrowheads="1"/>
                        </wps:cNvSpPr>
                        <wps:spPr bwMode="auto">
                          <a:xfrm>
                            <a:off x="4754" y="258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591FC6" w:rsidRDefault="005D064B" w:rsidP="007A2B4B">
                              <w:pPr>
                                <w:ind w:firstLine="0"/>
                                <w:jc w:val="center"/>
                                <w:rPr>
                                  <w:sz w:val="24"/>
                                  <w:lang w:val="en-US"/>
                                </w:rPr>
                              </w:pPr>
                              <w:r w:rsidRPr="00591FC6">
                                <w:rPr>
                                  <w:sz w:val="24"/>
                                  <w:lang w:val="en-US"/>
                                </w:rPr>
                                <w:t>Na-I</w:t>
                              </w:r>
                            </w:p>
                          </w:txbxContent>
                        </wps:txbx>
                        <wps:bodyPr rot="0" vert="horz" wrap="square" lIns="0" tIns="0" rIns="0" bIns="0" anchor="t" anchorCtr="0" upright="1">
                          <a:noAutofit/>
                        </wps:bodyPr>
                      </wps:wsp>
                      <wps:wsp>
                        <wps:cNvPr id="5068" name="Text Box 1337"/>
                        <wps:cNvSpPr txBox="1">
                          <a:spLocks noChangeArrowheads="1"/>
                        </wps:cNvSpPr>
                        <wps:spPr bwMode="auto">
                          <a:xfrm>
                            <a:off x="5659" y="258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D064B" w:rsidRPr="00591FC6" w:rsidRDefault="005D064B" w:rsidP="007A2B4B">
                              <w:pPr>
                                <w:ind w:firstLine="0"/>
                                <w:jc w:val="center"/>
                                <w:rPr>
                                  <w:sz w:val="24"/>
                                  <w:lang w:val="en-US"/>
                                </w:rPr>
                              </w:pPr>
                              <w:r w:rsidRPr="00591FC6">
                                <w:rPr>
                                  <w:sz w:val="24"/>
                                  <w:lang w:val="en-US"/>
                                </w:rPr>
                                <w:t>Na-II</w:t>
                              </w:r>
                            </w:p>
                          </w:txbxContent>
                        </wps:txbx>
                        <wps:bodyPr rot="0" vert="horz" wrap="square" lIns="0" tIns="0" rIns="0" bIns="0" anchor="t" anchorCtr="0" upright="1">
                          <a:noAutofit/>
                        </wps:bodyPr>
                      </wps:wsp>
                      <wps:wsp>
                        <wps:cNvPr id="5069" name="Freeform 1338"/>
                        <wps:cNvSpPr>
                          <a:spLocks/>
                        </wps:cNvSpPr>
                        <wps:spPr bwMode="auto">
                          <a:xfrm>
                            <a:off x="3668" y="1858"/>
                            <a:ext cx="478" cy="1"/>
                          </a:xfrm>
                          <a:custGeom>
                            <a:avLst/>
                            <a:gdLst>
                              <a:gd name="T0" fmla="*/ 0 w 478"/>
                              <a:gd name="T1" fmla="*/ 0 h 1"/>
                              <a:gd name="T2" fmla="*/ 478 w 478"/>
                              <a:gd name="T3" fmla="*/ 0 h 1"/>
                              <a:gd name="T4" fmla="*/ 0 60000 65536"/>
                              <a:gd name="T5" fmla="*/ 0 60000 65536"/>
                            </a:gdLst>
                            <a:ahLst/>
                            <a:cxnLst>
                              <a:cxn ang="T4">
                                <a:pos x="T0" y="T1"/>
                              </a:cxn>
                              <a:cxn ang="T5">
                                <a:pos x="T2" y="T3"/>
                              </a:cxn>
                            </a:cxnLst>
                            <a:rect l="0" t="0" r="r" b="b"/>
                            <a:pathLst>
                              <a:path w="478" h="1">
                                <a:moveTo>
                                  <a:pt x="0" y="0"/>
                                </a:moveTo>
                                <a:lnTo>
                                  <a:pt x="478"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0" name="Text Box 1374"/>
                        <wps:cNvSpPr txBox="1">
                          <a:spLocks noChangeArrowheads="1"/>
                        </wps:cNvSpPr>
                        <wps:spPr bwMode="auto">
                          <a:xfrm>
                            <a:off x="8012" y="131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0F389A" w:rsidRDefault="005D064B" w:rsidP="007A2B4B">
                              <w:pPr>
                                <w:ind w:firstLine="0"/>
                                <w:jc w:val="center"/>
                                <w:rPr>
                                  <w:lang w:val="en-US"/>
                                </w:rPr>
                              </w:pPr>
                              <w:r>
                                <w:rPr>
                                  <w:lang w:val="uk-UA"/>
                                </w:rPr>
                                <w:t>Схема 7</w:t>
                              </w:r>
                            </w:p>
                          </w:txbxContent>
                        </wps:txbx>
                        <wps:bodyPr rot="0" vert="horz" wrap="square" lIns="0" tIns="0" rIns="0" bIns="0" anchor="t" anchorCtr="0" upright="1">
                          <a:noAutofit/>
                        </wps:bodyPr>
                      </wps:wsp>
                      <wps:wsp>
                        <wps:cNvPr id="5071" name="Line 1375"/>
                        <wps:cNvCnPr/>
                        <wps:spPr bwMode="auto">
                          <a:xfrm>
                            <a:off x="10003" y="2405"/>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72" name="Line 1376"/>
                        <wps:cNvCnPr/>
                        <wps:spPr bwMode="auto">
                          <a:xfrm>
                            <a:off x="10543" y="2405"/>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73" name="Arc 1377"/>
                        <wps:cNvSpPr>
                          <a:spLocks/>
                        </wps:cNvSpPr>
                        <wps:spPr bwMode="auto">
                          <a:xfrm>
                            <a:off x="10004" y="2174"/>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4" name="Arc 1378"/>
                        <wps:cNvSpPr>
                          <a:spLocks/>
                        </wps:cNvSpPr>
                        <wps:spPr bwMode="auto">
                          <a:xfrm flipV="1">
                            <a:off x="10003" y="3305"/>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5" name="Rectangle 1379"/>
                        <wps:cNvSpPr>
                          <a:spLocks noChangeArrowheads="1"/>
                        </wps:cNvSpPr>
                        <wps:spPr bwMode="auto">
                          <a:xfrm>
                            <a:off x="10003" y="2582"/>
                            <a:ext cx="540" cy="54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076" name="Line 1380"/>
                        <wps:cNvCnPr/>
                        <wps:spPr bwMode="auto">
                          <a:xfrm>
                            <a:off x="9103" y="240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7" name="Line 1381"/>
                        <wps:cNvCnPr/>
                        <wps:spPr bwMode="auto">
                          <a:xfrm>
                            <a:off x="9643" y="240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8" name="Arc 1382"/>
                        <wps:cNvSpPr>
                          <a:spLocks/>
                        </wps:cNvSpPr>
                        <wps:spPr bwMode="auto">
                          <a:xfrm>
                            <a:off x="9104" y="2177"/>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9" name="Arc 1383"/>
                        <wps:cNvSpPr>
                          <a:spLocks/>
                        </wps:cNvSpPr>
                        <wps:spPr bwMode="auto">
                          <a:xfrm flipV="1">
                            <a:off x="9103" y="3308"/>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0" name="Rectangle 1384"/>
                        <wps:cNvSpPr>
                          <a:spLocks noChangeArrowheads="1"/>
                        </wps:cNvSpPr>
                        <wps:spPr bwMode="auto">
                          <a:xfrm>
                            <a:off x="9103" y="2585"/>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081" name="Line 1385"/>
                        <wps:cNvCnPr/>
                        <wps:spPr bwMode="auto">
                          <a:xfrm>
                            <a:off x="8203" y="240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2" name="Line 1386"/>
                        <wps:cNvCnPr/>
                        <wps:spPr bwMode="auto">
                          <a:xfrm>
                            <a:off x="8743" y="240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3" name="Arc 1387"/>
                        <wps:cNvSpPr>
                          <a:spLocks/>
                        </wps:cNvSpPr>
                        <wps:spPr bwMode="auto">
                          <a:xfrm>
                            <a:off x="8204" y="2177"/>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4" name="Arc 1388"/>
                        <wps:cNvSpPr>
                          <a:spLocks/>
                        </wps:cNvSpPr>
                        <wps:spPr bwMode="auto">
                          <a:xfrm flipV="1">
                            <a:off x="8203" y="3308"/>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5" name="Rectangle 1389" descr="20%"/>
                        <wps:cNvSpPr>
                          <a:spLocks noChangeArrowheads="1"/>
                        </wps:cNvSpPr>
                        <wps:spPr bwMode="auto">
                          <a:xfrm>
                            <a:off x="8203" y="2585"/>
                            <a:ext cx="540" cy="54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086" name="Freeform 1390"/>
                        <wps:cNvSpPr>
                          <a:spLocks/>
                        </wps:cNvSpPr>
                        <wps:spPr bwMode="auto">
                          <a:xfrm>
                            <a:off x="8490" y="1858"/>
                            <a:ext cx="1" cy="328"/>
                          </a:xfrm>
                          <a:custGeom>
                            <a:avLst/>
                            <a:gdLst>
                              <a:gd name="T0" fmla="*/ 0 w 1"/>
                              <a:gd name="T1" fmla="*/ 0 h 328"/>
                              <a:gd name="T2" fmla="*/ 0 w 1"/>
                              <a:gd name="T3" fmla="*/ 328 h 328"/>
                              <a:gd name="T4" fmla="*/ 0 60000 65536"/>
                              <a:gd name="T5" fmla="*/ 0 60000 65536"/>
                            </a:gdLst>
                            <a:ahLst/>
                            <a:cxnLst>
                              <a:cxn ang="T4">
                                <a:pos x="T0" y="T1"/>
                              </a:cxn>
                              <a:cxn ang="T5">
                                <a:pos x="T2" y="T3"/>
                              </a:cxn>
                            </a:cxnLst>
                            <a:rect l="0" t="0" r="r" b="b"/>
                            <a:pathLst>
                              <a:path w="1" h="328">
                                <a:moveTo>
                                  <a:pt x="0" y="0"/>
                                </a:moveTo>
                                <a:lnTo>
                                  <a:pt x="0" y="32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7" name="Line 1391"/>
                        <wps:cNvCnPr/>
                        <wps:spPr bwMode="auto">
                          <a:xfrm>
                            <a:off x="8917" y="1858"/>
                            <a:ext cx="6" cy="19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88" name="Line 1392"/>
                        <wps:cNvCnPr/>
                        <wps:spPr bwMode="auto">
                          <a:xfrm>
                            <a:off x="9822" y="1858"/>
                            <a:ext cx="1" cy="19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89" name="Freeform 1393"/>
                        <wps:cNvSpPr>
                          <a:spLocks/>
                        </wps:cNvSpPr>
                        <wps:spPr bwMode="auto">
                          <a:xfrm>
                            <a:off x="8490" y="3592"/>
                            <a:ext cx="1" cy="252"/>
                          </a:xfrm>
                          <a:custGeom>
                            <a:avLst/>
                            <a:gdLst>
                              <a:gd name="T0" fmla="*/ 0 w 1"/>
                              <a:gd name="T1" fmla="*/ 252 h 252"/>
                              <a:gd name="T2" fmla="*/ 1 w 1"/>
                              <a:gd name="T3" fmla="*/ 0 h 252"/>
                              <a:gd name="T4" fmla="*/ 0 60000 65536"/>
                              <a:gd name="T5" fmla="*/ 0 60000 65536"/>
                            </a:gdLst>
                            <a:ahLst/>
                            <a:cxnLst>
                              <a:cxn ang="T4">
                                <a:pos x="T0" y="T1"/>
                              </a:cxn>
                              <a:cxn ang="T5">
                                <a:pos x="T2" y="T3"/>
                              </a:cxn>
                            </a:cxnLst>
                            <a:rect l="0" t="0" r="r" b="b"/>
                            <a:pathLst>
                              <a:path w="1" h="252">
                                <a:moveTo>
                                  <a:pt x="0" y="252"/>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0" name="Freeform 1394"/>
                        <wps:cNvSpPr>
                          <a:spLocks/>
                        </wps:cNvSpPr>
                        <wps:spPr bwMode="auto">
                          <a:xfrm>
                            <a:off x="9397" y="3592"/>
                            <a:ext cx="1" cy="244"/>
                          </a:xfrm>
                          <a:custGeom>
                            <a:avLst/>
                            <a:gdLst>
                              <a:gd name="T0" fmla="*/ 0 w 1"/>
                              <a:gd name="T1" fmla="*/ 244 h 244"/>
                              <a:gd name="T2" fmla="*/ 1 w 1"/>
                              <a:gd name="T3" fmla="*/ 0 h 244"/>
                              <a:gd name="T4" fmla="*/ 0 60000 65536"/>
                              <a:gd name="T5" fmla="*/ 0 60000 65536"/>
                            </a:gdLst>
                            <a:ahLst/>
                            <a:cxnLst>
                              <a:cxn ang="T4">
                                <a:pos x="T0" y="T1"/>
                              </a:cxn>
                              <a:cxn ang="T5">
                                <a:pos x="T2" y="T3"/>
                              </a:cxn>
                            </a:cxnLst>
                            <a:rect l="0" t="0" r="r" b="b"/>
                            <a:pathLst>
                              <a:path w="1" h="244">
                                <a:moveTo>
                                  <a:pt x="0" y="244"/>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1" name="Freeform 1395"/>
                        <wps:cNvSpPr>
                          <a:spLocks/>
                        </wps:cNvSpPr>
                        <wps:spPr bwMode="auto">
                          <a:xfrm>
                            <a:off x="10275" y="3592"/>
                            <a:ext cx="2" cy="252"/>
                          </a:xfrm>
                          <a:custGeom>
                            <a:avLst/>
                            <a:gdLst>
                              <a:gd name="T0" fmla="*/ 0 w 2"/>
                              <a:gd name="T1" fmla="*/ 252 h 252"/>
                              <a:gd name="T2" fmla="*/ 2 w 2"/>
                              <a:gd name="T3" fmla="*/ 0 h 252"/>
                              <a:gd name="T4" fmla="*/ 0 60000 65536"/>
                              <a:gd name="T5" fmla="*/ 0 60000 65536"/>
                            </a:gdLst>
                            <a:ahLst/>
                            <a:cxnLst>
                              <a:cxn ang="T4">
                                <a:pos x="T0" y="T1"/>
                              </a:cxn>
                              <a:cxn ang="T5">
                                <a:pos x="T2" y="T3"/>
                              </a:cxn>
                            </a:cxnLst>
                            <a:rect l="0" t="0" r="r" b="b"/>
                            <a:pathLst>
                              <a:path w="2" h="252">
                                <a:moveTo>
                                  <a:pt x="0" y="252"/>
                                </a:moveTo>
                                <a:lnTo>
                                  <a:pt x="2" y="0"/>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2" name="Freeform 1396"/>
                        <wps:cNvSpPr>
                          <a:spLocks/>
                        </wps:cNvSpPr>
                        <wps:spPr bwMode="auto">
                          <a:xfrm>
                            <a:off x="8475" y="3844"/>
                            <a:ext cx="448" cy="2"/>
                          </a:xfrm>
                          <a:custGeom>
                            <a:avLst/>
                            <a:gdLst>
                              <a:gd name="T0" fmla="*/ 0 w 448"/>
                              <a:gd name="T1" fmla="*/ 0 h 2"/>
                              <a:gd name="T2" fmla="*/ 448 w 448"/>
                              <a:gd name="T3" fmla="*/ 2 h 2"/>
                              <a:gd name="T4" fmla="*/ 0 60000 65536"/>
                              <a:gd name="T5" fmla="*/ 0 60000 65536"/>
                            </a:gdLst>
                            <a:ahLst/>
                            <a:cxnLst>
                              <a:cxn ang="T4">
                                <a:pos x="T0" y="T1"/>
                              </a:cxn>
                              <a:cxn ang="T5">
                                <a:pos x="T2" y="T3"/>
                              </a:cxn>
                            </a:cxnLst>
                            <a:rect l="0" t="0" r="r" b="b"/>
                            <a:pathLst>
                              <a:path w="448" h="2">
                                <a:moveTo>
                                  <a:pt x="0" y="0"/>
                                </a:moveTo>
                                <a:lnTo>
                                  <a:pt x="448"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3" name="Freeform 1397"/>
                        <wps:cNvSpPr>
                          <a:spLocks/>
                        </wps:cNvSpPr>
                        <wps:spPr bwMode="auto">
                          <a:xfrm>
                            <a:off x="9397" y="3844"/>
                            <a:ext cx="426" cy="2"/>
                          </a:xfrm>
                          <a:custGeom>
                            <a:avLst/>
                            <a:gdLst>
                              <a:gd name="T0" fmla="*/ 0 w 426"/>
                              <a:gd name="T1" fmla="*/ 0 h 2"/>
                              <a:gd name="T2" fmla="*/ 426 w 426"/>
                              <a:gd name="T3" fmla="*/ 2 h 2"/>
                              <a:gd name="T4" fmla="*/ 0 60000 65536"/>
                              <a:gd name="T5" fmla="*/ 0 60000 65536"/>
                            </a:gdLst>
                            <a:ahLst/>
                            <a:cxnLst>
                              <a:cxn ang="T4">
                                <a:pos x="T0" y="T1"/>
                              </a:cxn>
                              <a:cxn ang="T5">
                                <a:pos x="T2" y="T3"/>
                              </a:cxn>
                            </a:cxnLst>
                            <a:rect l="0" t="0" r="r" b="b"/>
                            <a:pathLst>
                              <a:path w="426" h="2">
                                <a:moveTo>
                                  <a:pt x="0" y="0"/>
                                </a:moveTo>
                                <a:lnTo>
                                  <a:pt x="426"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4" name="Freeform 1398"/>
                        <wps:cNvSpPr>
                          <a:spLocks/>
                        </wps:cNvSpPr>
                        <wps:spPr bwMode="auto">
                          <a:xfrm>
                            <a:off x="8920" y="1858"/>
                            <a:ext cx="452" cy="3"/>
                          </a:xfrm>
                          <a:custGeom>
                            <a:avLst/>
                            <a:gdLst>
                              <a:gd name="T0" fmla="*/ 0 w 452"/>
                              <a:gd name="T1" fmla="*/ 3 h 3"/>
                              <a:gd name="T2" fmla="*/ 452 w 452"/>
                              <a:gd name="T3" fmla="*/ 0 h 3"/>
                              <a:gd name="T4" fmla="*/ 0 60000 65536"/>
                              <a:gd name="T5" fmla="*/ 0 60000 65536"/>
                            </a:gdLst>
                            <a:ahLst/>
                            <a:cxnLst>
                              <a:cxn ang="T4">
                                <a:pos x="T0" y="T1"/>
                              </a:cxn>
                              <a:cxn ang="T5">
                                <a:pos x="T2" y="T3"/>
                              </a:cxn>
                            </a:cxnLst>
                            <a:rect l="0" t="0" r="r" b="b"/>
                            <a:pathLst>
                              <a:path w="452" h="3">
                                <a:moveTo>
                                  <a:pt x="0" y="3"/>
                                </a:moveTo>
                                <a:lnTo>
                                  <a:pt x="452"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5" name="Freeform 1399"/>
                        <wps:cNvSpPr>
                          <a:spLocks/>
                        </wps:cNvSpPr>
                        <wps:spPr bwMode="auto">
                          <a:xfrm>
                            <a:off x="9822" y="1858"/>
                            <a:ext cx="459" cy="3"/>
                          </a:xfrm>
                          <a:custGeom>
                            <a:avLst/>
                            <a:gdLst>
                              <a:gd name="T0" fmla="*/ 0 w 459"/>
                              <a:gd name="T1" fmla="*/ 3 h 3"/>
                              <a:gd name="T2" fmla="*/ 459 w 459"/>
                              <a:gd name="T3" fmla="*/ 0 h 3"/>
                              <a:gd name="T4" fmla="*/ 0 60000 65536"/>
                              <a:gd name="T5" fmla="*/ 0 60000 65536"/>
                            </a:gdLst>
                            <a:ahLst/>
                            <a:cxnLst>
                              <a:cxn ang="T4">
                                <a:pos x="T0" y="T1"/>
                              </a:cxn>
                              <a:cxn ang="T5">
                                <a:pos x="T2" y="T3"/>
                              </a:cxn>
                            </a:cxnLst>
                            <a:rect l="0" t="0" r="r" b="b"/>
                            <a:pathLst>
                              <a:path w="459" h="3">
                                <a:moveTo>
                                  <a:pt x="0" y="3"/>
                                </a:moveTo>
                                <a:lnTo>
                                  <a:pt x="459"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6" name="Freeform 1400"/>
                        <wps:cNvSpPr>
                          <a:spLocks/>
                        </wps:cNvSpPr>
                        <wps:spPr bwMode="auto">
                          <a:xfrm>
                            <a:off x="9375" y="1858"/>
                            <a:ext cx="1" cy="315"/>
                          </a:xfrm>
                          <a:custGeom>
                            <a:avLst/>
                            <a:gdLst>
                              <a:gd name="T0" fmla="*/ 0 w 1"/>
                              <a:gd name="T1" fmla="*/ 0 h 315"/>
                              <a:gd name="T2" fmla="*/ 0 w 1"/>
                              <a:gd name="T3" fmla="*/ 315 h 315"/>
                              <a:gd name="T4" fmla="*/ 0 60000 65536"/>
                              <a:gd name="T5" fmla="*/ 0 60000 65536"/>
                            </a:gdLst>
                            <a:ahLst/>
                            <a:cxnLst>
                              <a:cxn ang="T4">
                                <a:pos x="T0" y="T1"/>
                              </a:cxn>
                              <a:cxn ang="T5">
                                <a:pos x="T2" y="T3"/>
                              </a:cxn>
                            </a:cxnLst>
                            <a:rect l="0" t="0" r="r" b="b"/>
                            <a:pathLst>
                              <a:path w="1" h="315">
                                <a:moveTo>
                                  <a:pt x="0" y="0"/>
                                </a:moveTo>
                                <a:lnTo>
                                  <a:pt x="0" y="31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7" name="Freeform 1401"/>
                        <wps:cNvSpPr>
                          <a:spLocks/>
                        </wps:cNvSpPr>
                        <wps:spPr bwMode="auto">
                          <a:xfrm flipH="1">
                            <a:off x="10095" y="1858"/>
                            <a:ext cx="180" cy="328"/>
                          </a:xfrm>
                          <a:custGeom>
                            <a:avLst/>
                            <a:gdLst>
                              <a:gd name="T0" fmla="*/ 0 w 1"/>
                              <a:gd name="T1" fmla="*/ 0 h 508"/>
                              <a:gd name="T2" fmla="*/ 0 w 1"/>
                              <a:gd name="T3" fmla="*/ 328 h 508"/>
                              <a:gd name="T4" fmla="*/ 0 60000 65536"/>
                              <a:gd name="T5" fmla="*/ 0 60000 65536"/>
                            </a:gdLst>
                            <a:ahLst/>
                            <a:cxnLst>
                              <a:cxn ang="T4">
                                <a:pos x="T0" y="T1"/>
                              </a:cxn>
                              <a:cxn ang="T5">
                                <a:pos x="T2" y="T3"/>
                              </a:cxn>
                            </a:cxnLst>
                            <a:rect l="0" t="0" r="r" b="b"/>
                            <a:pathLst>
                              <a:path w="1" h="508">
                                <a:moveTo>
                                  <a:pt x="0" y="0"/>
                                </a:moveTo>
                                <a:lnTo>
                                  <a:pt x="0" y="508"/>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8" name="Freeform 1402"/>
                        <wps:cNvSpPr>
                          <a:spLocks/>
                        </wps:cNvSpPr>
                        <wps:spPr bwMode="auto">
                          <a:xfrm>
                            <a:off x="10275" y="3844"/>
                            <a:ext cx="577" cy="2"/>
                          </a:xfrm>
                          <a:custGeom>
                            <a:avLst/>
                            <a:gdLst>
                              <a:gd name="T0" fmla="*/ 0 w 577"/>
                              <a:gd name="T1" fmla="*/ 0 h 2"/>
                              <a:gd name="T2" fmla="*/ 577 w 577"/>
                              <a:gd name="T3" fmla="*/ 2 h 2"/>
                              <a:gd name="T4" fmla="*/ 0 60000 65536"/>
                              <a:gd name="T5" fmla="*/ 0 60000 65536"/>
                            </a:gdLst>
                            <a:ahLst/>
                            <a:cxnLst>
                              <a:cxn ang="T4">
                                <a:pos x="T0" y="T1"/>
                              </a:cxn>
                              <a:cxn ang="T5">
                                <a:pos x="T2" y="T3"/>
                              </a:cxn>
                            </a:cxnLst>
                            <a:rect l="0" t="0" r="r" b="b"/>
                            <a:pathLst>
                              <a:path w="577" h="2">
                                <a:moveTo>
                                  <a:pt x="0" y="0"/>
                                </a:moveTo>
                                <a:lnTo>
                                  <a:pt x="577" y="2"/>
                                </a:lnTo>
                              </a:path>
                            </a:pathLst>
                          </a:custGeom>
                          <a:noFill/>
                          <a:ln w="15875">
                            <a:solidFill>
                              <a:srgbClr val="000000"/>
                            </a:solidFill>
                            <a:prstDash val="dash"/>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9" name="Line 1403"/>
                        <wps:cNvCnPr/>
                        <wps:spPr bwMode="auto">
                          <a:xfrm flipV="1">
                            <a:off x="8923" y="2405"/>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100" name="Line 1404"/>
                        <wps:cNvCnPr/>
                        <wps:spPr bwMode="auto">
                          <a:xfrm flipV="1">
                            <a:off x="9823" y="2405"/>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101" name="Text Box 1405"/>
                        <wps:cNvSpPr txBox="1">
                          <a:spLocks noChangeArrowheads="1"/>
                        </wps:cNvSpPr>
                        <wps:spPr bwMode="auto">
                          <a:xfrm>
                            <a:off x="8193" y="258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591FC6" w:rsidRDefault="005D064B" w:rsidP="007A2B4B">
                              <w:pPr>
                                <w:ind w:firstLine="0"/>
                                <w:jc w:val="center"/>
                                <w:rPr>
                                  <w:sz w:val="24"/>
                                  <w:lang w:val="uk-UA"/>
                                </w:rPr>
                              </w:pPr>
                              <w:r w:rsidRPr="00591FC6">
                                <w:rPr>
                                  <w:sz w:val="24"/>
                                  <w:lang w:val="uk-UA"/>
                                </w:rPr>
                                <w:t>Ф</w:t>
                              </w:r>
                            </w:p>
                          </w:txbxContent>
                        </wps:txbx>
                        <wps:bodyPr rot="0" vert="horz" wrap="square" lIns="0" tIns="0" rIns="0" bIns="0" anchor="t" anchorCtr="0" upright="1">
                          <a:noAutofit/>
                        </wps:bodyPr>
                      </wps:wsp>
                      <wps:wsp>
                        <wps:cNvPr id="5102" name="Text Box 1406"/>
                        <wps:cNvSpPr txBox="1">
                          <a:spLocks noChangeArrowheads="1"/>
                        </wps:cNvSpPr>
                        <wps:spPr bwMode="auto">
                          <a:xfrm>
                            <a:off x="9098" y="258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591FC6" w:rsidRDefault="005D064B" w:rsidP="007A2B4B">
                              <w:pPr>
                                <w:ind w:firstLine="0"/>
                                <w:jc w:val="center"/>
                                <w:rPr>
                                  <w:sz w:val="24"/>
                                  <w:lang w:val="en-US"/>
                                </w:rPr>
                              </w:pPr>
                              <w:r w:rsidRPr="00591FC6">
                                <w:rPr>
                                  <w:sz w:val="24"/>
                                  <w:lang w:val="en-US"/>
                                </w:rPr>
                                <w:t>Na-I</w:t>
                              </w:r>
                            </w:p>
                          </w:txbxContent>
                        </wps:txbx>
                        <wps:bodyPr rot="0" vert="horz" wrap="square" lIns="0" tIns="0" rIns="0" bIns="0" anchor="t" anchorCtr="0" upright="1">
                          <a:noAutofit/>
                        </wps:bodyPr>
                      </wps:wsp>
                      <wps:wsp>
                        <wps:cNvPr id="5103" name="Text Box 1407"/>
                        <wps:cNvSpPr txBox="1">
                          <a:spLocks noChangeArrowheads="1"/>
                        </wps:cNvSpPr>
                        <wps:spPr bwMode="auto">
                          <a:xfrm>
                            <a:off x="10003" y="258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D064B" w:rsidRPr="00591FC6" w:rsidRDefault="005D064B" w:rsidP="007A2B4B">
                              <w:pPr>
                                <w:ind w:firstLine="0"/>
                                <w:jc w:val="center"/>
                                <w:rPr>
                                  <w:sz w:val="24"/>
                                  <w:lang w:val="en-US"/>
                                </w:rPr>
                              </w:pPr>
                              <w:r w:rsidRPr="00591FC6">
                                <w:rPr>
                                  <w:sz w:val="24"/>
                                  <w:lang w:val="en-US"/>
                                </w:rPr>
                                <w:t>Na-II</w:t>
                              </w:r>
                            </w:p>
                          </w:txbxContent>
                        </wps:txbx>
                        <wps:bodyPr rot="0" vert="horz" wrap="square" lIns="0" tIns="0" rIns="0" bIns="0" anchor="t" anchorCtr="0" upright="1">
                          <a:noAutofit/>
                        </wps:bodyPr>
                      </wps:wsp>
                      <wps:wsp>
                        <wps:cNvPr id="5104" name="Freeform 1408"/>
                        <wps:cNvSpPr>
                          <a:spLocks/>
                        </wps:cNvSpPr>
                        <wps:spPr bwMode="auto">
                          <a:xfrm>
                            <a:off x="8012" y="1858"/>
                            <a:ext cx="478" cy="1"/>
                          </a:xfrm>
                          <a:custGeom>
                            <a:avLst/>
                            <a:gdLst>
                              <a:gd name="T0" fmla="*/ 0 w 478"/>
                              <a:gd name="T1" fmla="*/ 0 h 1"/>
                              <a:gd name="T2" fmla="*/ 478 w 478"/>
                              <a:gd name="T3" fmla="*/ 0 h 1"/>
                              <a:gd name="T4" fmla="*/ 0 60000 65536"/>
                              <a:gd name="T5" fmla="*/ 0 60000 65536"/>
                            </a:gdLst>
                            <a:ahLst/>
                            <a:cxnLst>
                              <a:cxn ang="T4">
                                <a:pos x="T0" y="T1"/>
                              </a:cxn>
                              <a:cxn ang="T5">
                                <a:pos x="T2" y="T3"/>
                              </a:cxn>
                            </a:cxnLst>
                            <a:rect l="0" t="0" r="r" b="b"/>
                            <a:pathLst>
                              <a:path w="478" h="1">
                                <a:moveTo>
                                  <a:pt x="0" y="0"/>
                                </a:moveTo>
                                <a:lnTo>
                                  <a:pt x="478"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05" name="Group 1508"/>
                        <wpg:cNvGrpSpPr>
                          <a:grpSpLocks/>
                        </wpg:cNvGrpSpPr>
                        <wpg:grpSpPr bwMode="auto">
                          <a:xfrm>
                            <a:off x="7711" y="2404"/>
                            <a:ext cx="306" cy="181"/>
                            <a:chOff x="4211" y="4811"/>
                            <a:chExt cx="724" cy="486"/>
                          </a:xfrm>
                        </wpg:grpSpPr>
                        <wps:wsp>
                          <wps:cNvPr id="5106" name="Rectangle 1411"/>
                          <wps:cNvSpPr>
                            <a:spLocks noChangeArrowheads="1"/>
                          </wps:cNvSpPr>
                          <wps:spPr bwMode="auto">
                            <a:xfrm>
                              <a:off x="4211" y="4935"/>
                              <a:ext cx="724" cy="3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07" name="Line 1412"/>
                          <wps:cNvCnPr/>
                          <wps:spPr bwMode="auto">
                            <a:xfrm>
                              <a:off x="4211" y="4811"/>
                              <a:ext cx="0" cy="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8" name="Line 1413"/>
                          <wps:cNvCnPr/>
                          <wps:spPr bwMode="auto">
                            <a:xfrm>
                              <a:off x="4935" y="4811"/>
                              <a:ext cx="0"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09" name="Group 1507"/>
                          <wpg:cNvGrpSpPr>
                            <a:grpSpLocks/>
                          </wpg:cNvGrpSpPr>
                          <wpg:grpSpPr bwMode="auto">
                            <a:xfrm>
                              <a:off x="4211" y="5027"/>
                              <a:ext cx="669" cy="125"/>
                              <a:chOff x="5478" y="5116"/>
                              <a:chExt cx="905" cy="181"/>
                            </a:xfrm>
                          </wpg:grpSpPr>
                          <wps:wsp>
                            <wps:cNvPr id="5110" name="Line 1416"/>
                            <wps:cNvCnPr/>
                            <wps:spPr bwMode="auto">
                              <a:xfrm>
                                <a:off x="5478" y="5116"/>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11" name="Line 1417"/>
                            <wps:cNvCnPr/>
                            <wps:spPr bwMode="auto">
                              <a:xfrm>
                                <a:off x="5840" y="5116"/>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12" name="Line 1504"/>
                            <wps:cNvCnPr/>
                            <wps:spPr bwMode="auto">
                              <a:xfrm>
                                <a:off x="6202" y="5116"/>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13" name="Line 1505"/>
                            <wps:cNvCnPr/>
                            <wps:spPr bwMode="auto">
                              <a:xfrm>
                                <a:off x="5659" y="5297"/>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14" name="Line 1506"/>
                            <wps:cNvCnPr/>
                            <wps:spPr bwMode="auto">
                              <a:xfrm>
                                <a:off x="6021" y="5297"/>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115" name="Line 1509"/>
                        <wps:cNvCnPr/>
                        <wps:spPr bwMode="auto">
                          <a:xfrm>
                            <a:off x="7650" y="1858"/>
                            <a:ext cx="0" cy="12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16" name="Line 1510"/>
                        <wps:cNvCnPr/>
                        <wps:spPr bwMode="auto">
                          <a:xfrm>
                            <a:off x="7469" y="1858"/>
                            <a:ext cx="0" cy="12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5117" name="Group 1511"/>
                        <wpg:cNvGrpSpPr>
                          <a:grpSpLocks/>
                        </wpg:cNvGrpSpPr>
                        <wpg:grpSpPr bwMode="auto">
                          <a:xfrm>
                            <a:off x="7088" y="2404"/>
                            <a:ext cx="306" cy="181"/>
                            <a:chOff x="4211" y="4811"/>
                            <a:chExt cx="724" cy="486"/>
                          </a:xfrm>
                        </wpg:grpSpPr>
                        <wps:wsp>
                          <wps:cNvPr id="5118" name="Rectangle 1512"/>
                          <wps:cNvSpPr>
                            <a:spLocks noChangeArrowheads="1"/>
                          </wps:cNvSpPr>
                          <wps:spPr bwMode="auto">
                            <a:xfrm>
                              <a:off x="4211" y="4935"/>
                              <a:ext cx="724" cy="3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9" name="Line 1513"/>
                          <wps:cNvCnPr/>
                          <wps:spPr bwMode="auto">
                            <a:xfrm>
                              <a:off x="4211" y="4811"/>
                              <a:ext cx="0" cy="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0" name="Line 1514"/>
                          <wps:cNvCnPr/>
                          <wps:spPr bwMode="auto">
                            <a:xfrm>
                              <a:off x="4935" y="4811"/>
                              <a:ext cx="0"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21" name="Group 1515"/>
                          <wpg:cNvGrpSpPr>
                            <a:grpSpLocks/>
                          </wpg:cNvGrpSpPr>
                          <wpg:grpSpPr bwMode="auto">
                            <a:xfrm>
                              <a:off x="4211" y="5027"/>
                              <a:ext cx="669" cy="125"/>
                              <a:chOff x="5478" y="5116"/>
                              <a:chExt cx="905" cy="181"/>
                            </a:xfrm>
                          </wpg:grpSpPr>
                          <wps:wsp>
                            <wps:cNvPr id="5122" name="Line 1516"/>
                            <wps:cNvCnPr/>
                            <wps:spPr bwMode="auto">
                              <a:xfrm>
                                <a:off x="5478" y="5116"/>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23" name="Line 1517"/>
                            <wps:cNvCnPr/>
                            <wps:spPr bwMode="auto">
                              <a:xfrm>
                                <a:off x="5840" y="5116"/>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24" name="Line 1518"/>
                            <wps:cNvCnPr/>
                            <wps:spPr bwMode="auto">
                              <a:xfrm>
                                <a:off x="6202" y="5116"/>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25" name="Line 1519"/>
                            <wps:cNvCnPr/>
                            <wps:spPr bwMode="auto">
                              <a:xfrm>
                                <a:off x="5659" y="5297"/>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26" name="Line 1520"/>
                            <wps:cNvCnPr/>
                            <wps:spPr bwMode="auto">
                              <a:xfrm>
                                <a:off x="6021" y="5297"/>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127" name="Line 1521"/>
                        <wps:cNvCnPr/>
                        <wps:spPr bwMode="auto">
                          <a:xfrm>
                            <a:off x="7288" y="2582"/>
                            <a:ext cx="0" cy="54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28" name="Line 1522"/>
                        <wps:cNvCnPr/>
                        <wps:spPr bwMode="auto">
                          <a:xfrm>
                            <a:off x="7831" y="2582"/>
                            <a:ext cx="0" cy="54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29" name="Line 1523"/>
                        <wps:cNvCnPr/>
                        <wps:spPr bwMode="auto">
                          <a:xfrm rot="-5400000">
                            <a:off x="7379" y="3034"/>
                            <a:ext cx="0" cy="18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30" name="Line 1524"/>
                        <wps:cNvCnPr/>
                        <wps:spPr bwMode="auto">
                          <a:xfrm rot="-5400000">
                            <a:off x="7741" y="3034"/>
                            <a:ext cx="0" cy="18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31" name="Line 1525"/>
                        <wps:cNvCnPr/>
                        <wps:spPr bwMode="auto">
                          <a:xfrm flipV="1">
                            <a:off x="7469" y="2582"/>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132" name="Line 1526"/>
                        <wps:cNvCnPr/>
                        <wps:spPr bwMode="auto">
                          <a:xfrm flipV="1">
                            <a:off x="7650" y="2582"/>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133" name="Freeform 1527"/>
                        <wps:cNvSpPr>
                          <a:spLocks/>
                        </wps:cNvSpPr>
                        <wps:spPr bwMode="auto">
                          <a:xfrm>
                            <a:off x="6985" y="1858"/>
                            <a:ext cx="478" cy="1"/>
                          </a:xfrm>
                          <a:custGeom>
                            <a:avLst/>
                            <a:gdLst>
                              <a:gd name="T0" fmla="*/ 0 w 478"/>
                              <a:gd name="T1" fmla="*/ 0 h 1"/>
                              <a:gd name="T2" fmla="*/ 478 w 478"/>
                              <a:gd name="T3" fmla="*/ 0 h 1"/>
                              <a:gd name="T4" fmla="*/ 0 60000 65536"/>
                              <a:gd name="T5" fmla="*/ 0 60000 65536"/>
                            </a:gdLst>
                            <a:ahLst/>
                            <a:cxnLst>
                              <a:cxn ang="T4">
                                <a:pos x="T0" y="T1"/>
                              </a:cxn>
                              <a:cxn ang="T5">
                                <a:pos x="T2" y="T3"/>
                              </a:cxn>
                            </a:cxnLst>
                            <a:rect l="0" t="0" r="r" b="b"/>
                            <a:pathLst>
                              <a:path w="478" h="1">
                                <a:moveTo>
                                  <a:pt x="0" y="0"/>
                                </a:moveTo>
                                <a:lnTo>
                                  <a:pt x="478"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4" name="Line 1528"/>
                        <wps:cNvCnPr/>
                        <wps:spPr bwMode="auto">
                          <a:xfrm rot="-5400000">
                            <a:off x="7741" y="1586"/>
                            <a:ext cx="0" cy="54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35" name="Text Box 1529"/>
                        <wps:cNvSpPr txBox="1">
                          <a:spLocks noChangeArrowheads="1"/>
                        </wps:cNvSpPr>
                        <wps:spPr bwMode="auto">
                          <a:xfrm>
                            <a:off x="7031" y="2582"/>
                            <a:ext cx="362"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E34636" w:rsidRDefault="005D064B" w:rsidP="007A2B4B">
                              <w:pPr>
                                <w:ind w:firstLine="0"/>
                                <w:jc w:val="left"/>
                                <w:rPr>
                                  <w:sz w:val="20"/>
                                  <w:szCs w:val="20"/>
                                  <w:vertAlign w:val="subscript"/>
                                  <w:lang w:val="en-US"/>
                                </w:rPr>
                              </w:pPr>
                              <w:r w:rsidRPr="00E34636">
                                <w:rPr>
                                  <w:sz w:val="20"/>
                                  <w:szCs w:val="20"/>
                                  <w:lang w:val="en-US"/>
                                </w:rPr>
                                <w:t>Al</w:t>
                              </w:r>
                              <w:r w:rsidRPr="00E34636">
                                <w:rPr>
                                  <w:sz w:val="20"/>
                                  <w:szCs w:val="20"/>
                                  <w:vertAlign w:val="subscript"/>
                                  <w:lang w:val="en-US"/>
                                </w:rPr>
                                <w:t>2</w:t>
                              </w:r>
                              <w:r w:rsidRPr="00E34636">
                                <w:rPr>
                                  <w:sz w:val="20"/>
                                  <w:szCs w:val="20"/>
                                  <w:lang w:val="en-US"/>
                                </w:rPr>
                                <w:t>(SO</w:t>
                              </w:r>
                              <w:r w:rsidRPr="00E34636">
                                <w:rPr>
                                  <w:sz w:val="20"/>
                                  <w:szCs w:val="20"/>
                                  <w:vertAlign w:val="subscript"/>
                                  <w:lang w:val="en-US"/>
                                </w:rPr>
                                <w:t>4</w:t>
                              </w:r>
                              <w:r w:rsidRPr="00E34636">
                                <w:rPr>
                                  <w:sz w:val="20"/>
                                  <w:szCs w:val="20"/>
                                  <w:lang w:val="en-US"/>
                                </w:rPr>
                                <w:t>)</w:t>
                              </w:r>
                              <w:r w:rsidRPr="00E34636">
                                <w:rPr>
                                  <w:sz w:val="20"/>
                                  <w:szCs w:val="20"/>
                                  <w:vertAlign w:val="subscript"/>
                                  <w:lang w:val="en-US"/>
                                </w:rPr>
                                <w:t>3</w:t>
                              </w:r>
                            </w:p>
                            <w:p w:rsidR="005D064B" w:rsidRPr="00E34636" w:rsidRDefault="005D064B" w:rsidP="007A2B4B">
                              <w:pPr>
                                <w:ind w:firstLine="0"/>
                                <w:jc w:val="center"/>
                                <w:rPr>
                                  <w:sz w:val="20"/>
                                  <w:szCs w:val="20"/>
                                  <w:vertAlign w:val="subscript"/>
                                  <w:lang w:val="en-US"/>
                                </w:rPr>
                              </w:pPr>
                              <w:r w:rsidRPr="00E34636">
                                <w:rPr>
                                  <w:sz w:val="20"/>
                                  <w:szCs w:val="20"/>
                                  <w:lang w:val="en-US"/>
                                </w:rPr>
                                <w:t>Al</w:t>
                              </w:r>
                              <w:r w:rsidRPr="00E34636">
                                <w:rPr>
                                  <w:sz w:val="20"/>
                                  <w:szCs w:val="20"/>
                                  <w:vertAlign w:val="subscript"/>
                                  <w:lang w:val="en-US"/>
                                </w:rPr>
                                <w:t>2</w:t>
                              </w:r>
                              <w:r w:rsidRPr="00E34636">
                                <w:rPr>
                                  <w:sz w:val="20"/>
                                  <w:szCs w:val="20"/>
                                  <w:lang w:val="en-US"/>
                                </w:rPr>
                                <w:t>(SO</w:t>
                              </w:r>
                              <w:r w:rsidRPr="00E34636">
                                <w:rPr>
                                  <w:sz w:val="20"/>
                                  <w:szCs w:val="20"/>
                                  <w:vertAlign w:val="subscript"/>
                                  <w:lang w:val="en-US"/>
                                </w:rPr>
                                <w:t>4</w:t>
                              </w:r>
                              <w:r w:rsidRPr="00E34636">
                                <w:rPr>
                                  <w:sz w:val="20"/>
                                  <w:szCs w:val="20"/>
                                  <w:lang w:val="en-US"/>
                                </w:rPr>
                                <w:t>)</w:t>
                              </w:r>
                              <w:r w:rsidRPr="00E34636">
                                <w:rPr>
                                  <w:sz w:val="20"/>
                                  <w:szCs w:val="20"/>
                                  <w:vertAlign w:val="subscript"/>
                                  <w:lang w:val="en-US"/>
                                </w:rPr>
                                <w:t>3</w:t>
                              </w:r>
                            </w:p>
                          </w:txbxContent>
                        </wps:txbx>
                        <wps:bodyPr rot="0" vert="vert270" wrap="square" lIns="0" tIns="0" rIns="0" bIns="0" anchor="t" anchorCtr="0" upright="1">
                          <a:noAutofit/>
                        </wps:bodyPr>
                      </wps:wsp>
                      <wps:wsp>
                        <wps:cNvPr id="5136" name="Text Box 1531"/>
                        <wps:cNvSpPr txBox="1">
                          <a:spLocks noChangeArrowheads="1"/>
                        </wps:cNvSpPr>
                        <wps:spPr bwMode="auto">
                          <a:xfrm>
                            <a:off x="7831" y="2582"/>
                            <a:ext cx="362"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4" seq="5"/>
                        <wps:bodyPr rot="0" vert="vert270" wrap="square" lIns="0" tIns="0" rIns="0" bIns="0" anchor="t" anchorCtr="0" upright="1">
                          <a:noAutofit/>
                        </wps:bodyPr>
                      </wps:wsp>
                      <wps:wsp>
                        <wps:cNvPr id="5137" name="Text Box 1532"/>
                        <wps:cNvSpPr txBox="1">
                          <a:spLocks noChangeArrowheads="1"/>
                        </wps:cNvSpPr>
                        <wps:spPr bwMode="auto">
                          <a:xfrm>
                            <a:off x="2582" y="4573"/>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5D7C6F" w:rsidRDefault="005D064B" w:rsidP="007A2B4B">
                              <w:pPr>
                                <w:ind w:firstLine="0"/>
                                <w:jc w:val="center"/>
                                <w:rPr>
                                  <w:lang w:val="en-US"/>
                                </w:rPr>
                              </w:pPr>
                              <w:r>
                                <w:rPr>
                                  <w:lang w:val="uk-UA"/>
                                </w:rPr>
                                <w:t>Схема 8</w:t>
                              </w:r>
                            </w:p>
                          </w:txbxContent>
                        </wps:txbx>
                        <wps:bodyPr rot="0" vert="horz" wrap="square" lIns="0" tIns="0" rIns="0" bIns="0" anchor="t" anchorCtr="0" upright="1">
                          <a:noAutofit/>
                        </wps:bodyPr>
                      </wps:wsp>
                      <wps:wsp>
                        <wps:cNvPr id="5138" name="Line 1533"/>
                        <wps:cNvCnPr/>
                        <wps:spPr bwMode="auto">
                          <a:xfrm>
                            <a:off x="5181" y="5844"/>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39" name="Line 1534"/>
                        <wps:cNvCnPr/>
                        <wps:spPr bwMode="auto">
                          <a:xfrm>
                            <a:off x="5721" y="5844"/>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40" name="Arc 1535"/>
                        <wps:cNvSpPr>
                          <a:spLocks/>
                        </wps:cNvSpPr>
                        <wps:spPr bwMode="auto">
                          <a:xfrm>
                            <a:off x="5182" y="5613"/>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1" name="Arc 1536"/>
                        <wps:cNvSpPr>
                          <a:spLocks/>
                        </wps:cNvSpPr>
                        <wps:spPr bwMode="auto">
                          <a:xfrm flipV="1">
                            <a:off x="5181" y="6744"/>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2" name="Rectangle 1537"/>
                        <wps:cNvSpPr>
                          <a:spLocks noChangeArrowheads="1"/>
                        </wps:cNvSpPr>
                        <wps:spPr bwMode="auto">
                          <a:xfrm>
                            <a:off x="5181" y="6021"/>
                            <a:ext cx="540" cy="54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143" name="Line 1538"/>
                        <wps:cNvCnPr/>
                        <wps:spPr bwMode="auto">
                          <a:xfrm>
                            <a:off x="4281" y="584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4" name="Line 1539"/>
                        <wps:cNvCnPr/>
                        <wps:spPr bwMode="auto">
                          <a:xfrm>
                            <a:off x="4821" y="584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5" name="Arc 1540"/>
                        <wps:cNvSpPr>
                          <a:spLocks/>
                        </wps:cNvSpPr>
                        <wps:spPr bwMode="auto">
                          <a:xfrm>
                            <a:off x="4282" y="5616"/>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6" name="Arc 1541"/>
                        <wps:cNvSpPr>
                          <a:spLocks/>
                        </wps:cNvSpPr>
                        <wps:spPr bwMode="auto">
                          <a:xfrm flipV="1">
                            <a:off x="4281" y="6747"/>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7" name="Rectangle 1542"/>
                        <wps:cNvSpPr>
                          <a:spLocks noChangeArrowheads="1"/>
                        </wps:cNvSpPr>
                        <wps:spPr bwMode="auto">
                          <a:xfrm>
                            <a:off x="4281" y="6024"/>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148" name="Line 1543"/>
                        <wps:cNvCnPr/>
                        <wps:spPr bwMode="auto">
                          <a:xfrm>
                            <a:off x="3381" y="584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9" name="Line 1544"/>
                        <wps:cNvCnPr/>
                        <wps:spPr bwMode="auto">
                          <a:xfrm>
                            <a:off x="3921" y="584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0" name="Arc 1545"/>
                        <wps:cNvSpPr>
                          <a:spLocks/>
                        </wps:cNvSpPr>
                        <wps:spPr bwMode="auto">
                          <a:xfrm>
                            <a:off x="3382" y="5616"/>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1" name="Arc 1546"/>
                        <wps:cNvSpPr>
                          <a:spLocks/>
                        </wps:cNvSpPr>
                        <wps:spPr bwMode="auto">
                          <a:xfrm flipV="1">
                            <a:off x="3381" y="6747"/>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2" name="Rectangle 1547" descr="20%"/>
                        <wps:cNvSpPr>
                          <a:spLocks noChangeArrowheads="1"/>
                        </wps:cNvSpPr>
                        <wps:spPr bwMode="auto">
                          <a:xfrm>
                            <a:off x="3381" y="6024"/>
                            <a:ext cx="540" cy="54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153" name="Freeform 1548"/>
                        <wps:cNvSpPr>
                          <a:spLocks/>
                        </wps:cNvSpPr>
                        <wps:spPr bwMode="auto">
                          <a:xfrm>
                            <a:off x="3668" y="5297"/>
                            <a:ext cx="1" cy="328"/>
                          </a:xfrm>
                          <a:custGeom>
                            <a:avLst/>
                            <a:gdLst>
                              <a:gd name="T0" fmla="*/ 0 w 1"/>
                              <a:gd name="T1" fmla="*/ 0 h 328"/>
                              <a:gd name="T2" fmla="*/ 0 w 1"/>
                              <a:gd name="T3" fmla="*/ 328 h 328"/>
                              <a:gd name="T4" fmla="*/ 0 60000 65536"/>
                              <a:gd name="T5" fmla="*/ 0 60000 65536"/>
                            </a:gdLst>
                            <a:ahLst/>
                            <a:cxnLst>
                              <a:cxn ang="T4">
                                <a:pos x="T0" y="T1"/>
                              </a:cxn>
                              <a:cxn ang="T5">
                                <a:pos x="T2" y="T3"/>
                              </a:cxn>
                            </a:cxnLst>
                            <a:rect l="0" t="0" r="r" b="b"/>
                            <a:pathLst>
                              <a:path w="1" h="328">
                                <a:moveTo>
                                  <a:pt x="0" y="0"/>
                                </a:moveTo>
                                <a:lnTo>
                                  <a:pt x="0" y="32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4" name="Line 1549"/>
                        <wps:cNvCnPr/>
                        <wps:spPr bwMode="auto">
                          <a:xfrm>
                            <a:off x="4095" y="5297"/>
                            <a:ext cx="6" cy="19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55" name="Line 1550"/>
                        <wps:cNvCnPr/>
                        <wps:spPr bwMode="auto">
                          <a:xfrm>
                            <a:off x="5000" y="5297"/>
                            <a:ext cx="1" cy="19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56" name="Freeform 1551"/>
                        <wps:cNvSpPr>
                          <a:spLocks/>
                        </wps:cNvSpPr>
                        <wps:spPr bwMode="auto">
                          <a:xfrm>
                            <a:off x="3668" y="7031"/>
                            <a:ext cx="1" cy="252"/>
                          </a:xfrm>
                          <a:custGeom>
                            <a:avLst/>
                            <a:gdLst>
                              <a:gd name="T0" fmla="*/ 0 w 1"/>
                              <a:gd name="T1" fmla="*/ 252 h 252"/>
                              <a:gd name="T2" fmla="*/ 1 w 1"/>
                              <a:gd name="T3" fmla="*/ 0 h 252"/>
                              <a:gd name="T4" fmla="*/ 0 60000 65536"/>
                              <a:gd name="T5" fmla="*/ 0 60000 65536"/>
                            </a:gdLst>
                            <a:ahLst/>
                            <a:cxnLst>
                              <a:cxn ang="T4">
                                <a:pos x="T0" y="T1"/>
                              </a:cxn>
                              <a:cxn ang="T5">
                                <a:pos x="T2" y="T3"/>
                              </a:cxn>
                            </a:cxnLst>
                            <a:rect l="0" t="0" r="r" b="b"/>
                            <a:pathLst>
                              <a:path w="1" h="252">
                                <a:moveTo>
                                  <a:pt x="0" y="252"/>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7" name="Freeform 1552"/>
                        <wps:cNvSpPr>
                          <a:spLocks/>
                        </wps:cNvSpPr>
                        <wps:spPr bwMode="auto">
                          <a:xfrm>
                            <a:off x="4575" y="7031"/>
                            <a:ext cx="1" cy="244"/>
                          </a:xfrm>
                          <a:custGeom>
                            <a:avLst/>
                            <a:gdLst>
                              <a:gd name="T0" fmla="*/ 0 w 1"/>
                              <a:gd name="T1" fmla="*/ 244 h 244"/>
                              <a:gd name="T2" fmla="*/ 1 w 1"/>
                              <a:gd name="T3" fmla="*/ 0 h 244"/>
                              <a:gd name="T4" fmla="*/ 0 60000 65536"/>
                              <a:gd name="T5" fmla="*/ 0 60000 65536"/>
                            </a:gdLst>
                            <a:ahLst/>
                            <a:cxnLst>
                              <a:cxn ang="T4">
                                <a:pos x="T0" y="T1"/>
                              </a:cxn>
                              <a:cxn ang="T5">
                                <a:pos x="T2" y="T3"/>
                              </a:cxn>
                            </a:cxnLst>
                            <a:rect l="0" t="0" r="r" b="b"/>
                            <a:pathLst>
                              <a:path w="1" h="244">
                                <a:moveTo>
                                  <a:pt x="0" y="244"/>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8" name="Freeform 1553"/>
                        <wps:cNvSpPr>
                          <a:spLocks/>
                        </wps:cNvSpPr>
                        <wps:spPr bwMode="auto">
                          <a:xfrm>
                            <a:off x="5453" y="7031"/>
                            <a:ext cx="2" cy="252"/>
                          </a:xfrm>
                          <a:custGeom>
                            <a:avLst/>
                            <a:gdLst>
                              <a:gd name="T0" fmla="*/ 0 w 2"/>
                              <a:gd name="T1" fmla="*/ 252 h 252"/>
                              <a:gd name="T2" fmla="*/ 2 w 2"/>
                              <a:gd name="T3" fmla="*/ 0 h 252"/>
                              <a:gd name="T4" fmla="*/ 0 60000 65536"/>
                              <a:gd name="T5" fmla="*/ 0 60000 65536"/>
                            </a:gdLst>
                            <a:ahLst/>
                            <a:cxnLst>
                              <a:cxn ang="T4">
                                <a:pos x="T0" y="T1"/>
                              </a:cxn>
                              <a:cxn ang="T5">
                                <a:pos x="T2" y="T3"/>
                              </a:cxn>
                            </a:cxnLst>
                            <a:rect l="0" t="0" r="r" b="b"/>
                            <a:pathLst>
                              <a:path w="2" h="252">
                                <a:moveTo>
                                  <a:pt x="0" y="252"/>
                                </a:moveTo>
                                <a:lnTo>
                                  <a:pt x="2" y="0"/>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9" name="Freeform 1554"/>
                        <wps:cNvSpPr>
                          <a:spLocks/>
                        </wps:cNvSpPr>
                        <wps:spPr bwMode="auto">
                          <a:xfrm>
                            <a:off x="3653" y="7283"/>
                            <a:ext cx="448" cy="2"/>
                          </a:xfrm>
                          <a:custGeom>
                            <a:avLst/>
                            <a:gdLst>
                              <a:gd name="T0" fmla="*/ 0 w 448"/>
                              <a:gd name="T1" fmla="*/ 0 h 2"/>
                              <a:gd name="T2" fmla="*/ 448 w 448"/>
                              <a:gd name="T3" fmla="*/ 2 h 2"/>
                              <a:gd name="T4" fmla="*/ 0 60000 65536"/>
                              <a:gd name="T5" fmla="*/ 0 60000 65536"/>
                            </a:gdLst>
                            <a:ahLst/>
                            <a:cxnLst>
                              <a:cxn ang="T4">
                                <a:pos x="T0" y="T1"/>
                              </a:cxn>
                              <a:cxn ang="T5">
                                <a:pos x="T2" y="T3"/>
                              </a:cxn>
                            </a:cxnLst>
                            <a:rect l="0" t="0" r="r" b="b"/>
                            <a:pathLst>
                              <a:path w="448" h="2">
                                <a:moveTo>
                                  <a:pt x="0" y="0"/>
                                </a:moveTo>
                                <a:lnTo>
                                  <a:pt x="448"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0" name="Freeform 1555"/>
                        <wps:cNvSpPr>
                          <a:spLocks/>
                        </wps:cNvSpPr>
                        <wps:spPr bwMode="auto">
                          <a:xfrm>
                            <a:off x="4575" y="7283"/>
                            <a:ext cx="426" cy="2"/>
                          </a:xfrm>
                          <a:custGeom>
                            <a:avLst/>
                            <a:gdLst>
                              <a:gd name="T0" fmla="*/ 0 w 426"/>
                              <a:gd name="T1" fmla="*/ 0 h 2"/>
                              <a:gd name="T2" fmla="*/ 426 w 426"/>
                              <a:gd name="T3" fmla="*/ 2 h 2"/>
                              <a:gd name="T4" fmla="*/ 0 60000 65536"/>
                              <a:gd name="T5" fmla="*/ 0 60000 65536"/>
                            </a:gdLst>
                            <a:ahLst/>
                            <a:cxnLst>
                              <a:cxn ang="T4">
                                <a:pos x="T0" y="T1"/>
                              </a:cxn>
                              <a:cxn ang="T5">
                                <a:pos x="T2" y="T3"/>
                              </a:cxn>
                            </a:cxnLst>
                            <a:rect l="0" t="0" r="r" b="b"/>
                            <a:pathLst>
                              <a:path w="426" h="2">
                                <a:moveTo>
                                  <a:pt x="0" y="0"/>
                                </a:moveTo>
                                <a:lnTo>
                                  <a:pt x="426"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1" name="Freeform 1556"/>
                        <wps:cNvSpPr>
                          <a:spLocks/>
                        </wps:cNvSpPr>
                        <wps:spPr bwMode="auto">
                          <a:xfrm>
                            <a:off x="4098" y="5297"/>
                            <a:ext cx="452" cy="3"/>
                          </a:xfrm>
                          <a:custGeom>
                            <a:avLst/>
                            <a:gdLst>
                              <a:gd name="T0" fmla="*/ 0 w 452"/>
                              <a:gd name="T1" fmla="*/ 3 h 3"/>
                              <a:gd name="T2" fmla="*/ 452 w 452"/>
                              <a:gd name="T3" fmla="*/ 0 h 3"/>
                              <a:gd name="T4" fmla="*/ 0 60000 65536"/>
                              <a:gd name="T5" fmla="*/ 0 60000 65536"/>
                            </a:gdLst>
                            <a:ahLst/>
                            <a:cxnLst>
                              <a:cxn ang="T4">
                                <a:pos x="T0" y="T1"/>
                              </a:cxn>
                              <a:cxn ang="T5">
                                <a:pos x="T2" y="T3"/>
                              </a:cxn>
                            </a:cxnLst>
                            <a:rect l="0" t="0" r="r" b="b"/>
                            <a:pathLst>
                              <a:path w="452" h="3">
                                <a:moveTo>
                                  <a:pt x="0" y="3"/>
                                </a:moveTo>
                                <a:lnTo>
                                  <a:pt x="452"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2" name="Freeform 1557"/>
                        <wps:cNvSpPr>
                          <a:spLocks/>
                        </wps:cNvSpPr>
                        <wps:spPr bwMode="auto">
                          <a:xfrm>
                            <a:off x="5000" y="5297"/>
                            <a:ext cx="459" cy="3"/>
                          </a:xfrm>
                          <a:custGeom>
                            <a:avLst/>
                            <a:gdLst>
                              <a:gd name="T0" fmla="*/ 0 w 459"/>
                              <a:gd name="T1" fmla="*/ 3 h 3"/>
                              <a:gd name="T2" fmla="*/ 459 w 459"/>
                              <a:gd name="T3" fmla="*/ 0 h 3"/>
                              <a:gd name="T4" fmla="*/ 0 60000 65536"/>
                              <a:gd name="T5" fmla="*/ 0 60000 65536"/>
                            </a:gdLst>
                            <a:ahLst/>
                            <a:cxnLst>
                              <a:cxn ang="T4">
                                <a:pos x="T0" y="T1"/>
                              </a:cxn>
                              <a:cxn ang="T5">
                                <a:pos x="T2" y="T3"/>
                              </a:cxn>
                            </a:cxnLst>
                            <a:rect l="0" t="0" r="r" b="b"/>
                            <a:pathLst>
                              <a:path w="459" h="3">
                                <a:moveTo>
                                  <a:pt x="0" y="3"/>
                                </a:moveTo>
                                <a:lnTo>
                                  <a:pt x="459"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3" name="Freeform 1558"/>
                        <wps:cNvSpPr>
                          <a:spLocks/>
                        </wps:cNvSpPr>
                        <wps:spPr bwMode="auto">
                          <a:xfrm>
                            <a:off x="4553" y="5297"/>
                            <a:ext cx="1" cy="315"/>
                          </a:xfrm>
                          <a:custGeom>
                            <a:avLst/>
                            <a:gdLst>
                              <a:gd name="T0" fmla="*/ 0 w 1"/>
                              <a:gd name="T1" fmla="*/ 0 h 315"/>
                              <a:gd name="T2" fmla="*/ 0 w 1"/>
                              <a:gd name="T3" fmla="*/ 315 h 315"/>
                              <a:gd name="T4" fmla="*/ 0 60000 65536"/>
                              <a:gd name="T5" fmla="*/ 0 60000 65536"/>
                            </a:gdLst>
                            <a:ahLst/>
                            <a:cxnLst>
                              <a:cxn ang="T4">
                                <a:pos x="T0" y="T1"/>
                              </a:cxn>
                              <a:cxn ang="T5">
                                <a:pos x="T2" y="T3"/>
                              </a:cxn>
                            </a:cxnLst>
                            <a:rect l="0" t="0" r="r" b="b"/>
                            <a:pathLst>
                              <a:path w="1" h="315">
                                <a:moveTo>
                                  <a:pt x="0" y="0"/>
                                </a:moveTo>
                                <a:lnTo>
                                  <a:pt x="0" y="31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4" name="Freeform 1559"/>
                        <wps:cNvSpPr>
                          <a:spLocks/>
                        </wps:cNvSpPr>
                        <wps:spPr bwMode="auto">
                          <a:xfrm flipH="1">
                            <a:off x="5273" y="5297"/>
                            <a:ext cx="180" cy="328"/>
                          </a:xfrm>
                          <a:custGeom>
                            <a:avLst/>
                            <a:gdLst>
                              <a:gd name="T0" fmla="*/ 0 w 1"/>
                              <a:gd name="T1" fmla="*/ 0 h 508"/>
                              <a:gd name="T2" fmla="*/ 0 w 1"/>
                              <a:gd name="T3" fmla="*/ 328 h 508"/>
                              <a:gd name="T4" fmla="*/ 0 60000 65536"/>
                              <a:gd name="T5" fmla="*/ 0 60000 65536"/>
                            </a:gdLst>
                            <a:ahLst/>
                            <a:cxnLst>
                              <a:cxn ang="T4">
                                <a:pos x="T0" y="T1"/>
                              </a:cxn>
                              <a:cxn ang="T5">
                                <a:pos x="T2" y="T3"/>
                              </a:cxn>
                            </a:cxnLst>
                            <a:rect l="0" t="0" r="r" b="b"/>
                            <a:pathLst>
                              <a:path w="1" h="508">
                                <a:moveTo>
                                  <a:pt x="0" y="0"/>
                                </a:moveTo>
                                <a:lnTo>
                                  <a:pt x="0" y="508"/>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5" name="Freeform 1560"/>
                        <wps:cNvSpPr>
                          <a:spLocks/>
                        </wps:cNvSpPr>
                        <wps:spPr bwMode="auto">
                          <a:xfrm>
                            <a:off x="5453" y="7283"/>
                            <a:ext cx="577" cy="2"/>
                          </a:xfrm>
                          <a:custGeom>
                            <a:avLst/>
                            <a:gdLst>
                              <a:gd name="T0" fmla="*/ 0 w 577"/>
                              <a:gd name="T1" fmla="*/ 0 h 2"/>
                              <a:gd name="T2" fmla="*/ 577 w 577"/>
                              <a:gd name="T3" fmla="*/ 2 h 2"/>
                              <a:gd name="T4" fmla="*/ 0 60000 65536"/>
                              <a:gd name="T5" fmla="*/ 0 60000 65536"/>
                            </a:gdLst>
                            <a:ahLst/>
                            <a:cxnLst>
                              <a:cxn ang="T4">
                                <a:pos x="T0" y="T1"/>
                              </a:cxn>
                              <a:cxn ang="T5">
                                <a:pos x="T2" y="T3"/>
                              </a:cxn>
                            </a:cxnLst>
                            <a:rect l="0" t="0" r="r" b="b"/>
                            <a:pathLst>
                              <a:path w="577" h="2">
                                <a:moveTo>
                                  <a:pt x="0" y="0"/>
                                </a:moveTo>
                                <a:lnTo>
                                  <a:pt x="577" y="2"/>
                                </a:lnTo>
                              </a:path>
                            </a:pathLst>
                          </a:custGeom>
                          <a:noFill/>
                          <a:ln w="15875">
                            <a:solidFill>
                              <a:srgbClr val="000000"/>
                            </a:solidFill>
                            <a:prstDash val="dash"/>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6" name="Line 1561"/>
                        <wps:cNvCnPr/>
                        <wps:spPr bwMode="auto">
                          <a:xfrm flipV="1">
                            <a:off x="4101" y="5844"/>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167" name="Line 1562"/>
                        <wps:cNvCnPr/>
                        <wps:spPr bwMode="auto">
                          <a:xfrm flipV="1">
                            <a:off x="5001" y="5844"/>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168" name="Text Box 1563"/>
                        <wps:cNvSpPr txBox="1">
                          <a:spLocks noChangeArrowheads="1"/>
                        </wps:cNvSpPr>
                        <wps:spPr bwMode="auto">
                          <a:xfrm>
                            <a:off x="3371" y="602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591FC6" w:rsidRDefault="005D064B" w:rsidP="007A2B4B">
                              <w:pPr>
                                <w:ind w:firstLine="0"/>
                                <w:jc w:val="center"/>
                                <w:rPr>
                                  <w:sz w:val="24"/>
                                  <w:lang w:val="uk-UA"/>
                                </w:rPr>
                              </w:pPr>
                              <w:r w:rsidRPr="00591FC6">
                                <w:rPr>
                                  <w:sz w:val="24"/>
                                  <w:lang w:val="uk-UA"/>
                                </w:rPr>
                                <w:t>Ф</w:t>
                              </w:r>
                            </w:p>
                          </w:txbxContent>
                        </wps:txbx>
                        <wps:bodyPr rot="0" vert="horz" wrap="square" lIns="0" tIns="0" rIns="0" bIns="0" anchor="t" anchorCtr="0" upright="1">
                          <a:noAutofit/>
                        </wps:bodyPr>
                      </wps:wsp>
                      <wps:wsp>
                        <wps:cNvPr id="5169" name="Text Box 1564"/>
                        <wps:cNvSpPr txBox="1">
                          <a:spLocks noChangeArrowheads="1"/>
                        </wps:cNvSpPr>
                        <wps:spPr bwMode="auto">
                          <a:xfrm>
                            <a:off x="4276" y="602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591FC6" w:rsidRDefault="005D064B" w:rsidP="007A2B4B">
                              <w:pPr>
                                <w:ind w:firstLine="0"/>
                                <w:jc w:val="center"/>
                                <w:rPr>
                                  <w:sz w:val="24"/>
                                  <w:lang w:val="en-US"/>
                                </w:rPr>
                              </w:pPr>
                              <w:r w:rsidRPr="00591FC6">
                                <w:rPr>
                                  <w:sz w:val="24"/>
                                  <w:lang w:val="en-US"/>
                                </w:rPr>
                                <w:t>Na-I</w:t>
                              </w:r>
                            </w:p>
                          </w:txbxContent>
                        </wps:txbx>
                        <wps:bodyPr rot="0" vert="horz" wrap="square" lIns="0" tIns="0" rIns="0" bIns="0" anchor="t" anchorCtr="0" upright="1">
                          <a:noAutofit/>
                        </wps:bodyPr>
                      </wps:wsp>
                      <wps:wsp>
                        <wps:cNvPr id="5170" name="Text Box 1565"/>
                        <wps:cNvSpPr txBox="1">
                          <a:spLocks noChangeArrowheads="1"/>
                        </wps:cNvSpPr>
                        <wps:spPr bwMode="auto">
                          <a:xfrm>
                            <a:off x="5181" y="602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D064B" w:rsidRPr="00591FC6" w:rsidRDefault="005D064B" w:rsidP="007A2B4B">
                              <w:pPr>
                                <w:ind w:firstLine="0"/>
                                <w:jc w:val="center"/>
                                <w:rPr>
                                  <w:sz w:val="24"/>
                                  <w:lang w:val="en-US"/>
                                </w:rPr>
                              </w:pPr>
                              <w:r w:rsidRPr="00591FC6">
                                <w:rPr>
                                  <w:sz w:val="24"/>
                                  <w:lang w:val="en-US"/>
                                </w:rPr>
                                <w:t>Na-II</w:t>
                              </w:r>
                            </w:p>
                          </w:txbxContent>
                        </wps:txbx>
                        <wps:bodyPr rot="0" vert="horz" wrap="square" lIns="0" tIns="0" rIns="0" bIns="0" anchor="t" anchorCtr="0" upright="1">
                          <a:noAutofit/>
                        </wps:bodyPr>
                      </wps:wsp>
                      <wps:wsp>
                        <wps:cNvPr id="5171" name="Freeform 1566"/>
                        <wps:cNvSpPr>
                          <a:spLocks/>
                        </wps:cNvSpPr>
                        <wps:spPr bwMode="auto">
                          <a:xfrm>
                            <a:off x="2220" y="5297"/>
                            <a:ext cx="543" cy="181"/>
                          </a:xfrm>
                          <a:custGeom>
                            <a:avLst/>
                            <a:gdLst>
                              <a:gd name="T0" fmla="*/ 0 w 478"/>
                              <a:gd name="T1" fmla="*/ 0 h 1"/>
                              <a:gd name="T2" fmla="*/ 543 w 478"/>
                              <a:gd name="T3" fmla="*/ 0 h 1"/>
                              <a:gd name="T4" fmla="*/ 0 60000 65536"/>
                              <a:gd name="T5" fmla="*/ 0 60000 65536"/>
                            </a:gdLst>
                            <a:ahLst/>
                            <a:cxnLst>
                              <a:cxn ang="T4">
                                <a:pos x="T0" y="T1"/>
                              </a:cxn>
                              <a:cxn ang="T5">
                                <a:pos x="T2" y="T3"/>
                              </a:cxn>
                            </a:cxnLst>
                            <a:rect l="0" t="0" r="r" b="b"/>
                            <a:pathLst>
                              <a:path w="478" h="1">
                                <a:moveTo>
                                  <a:pt x="0" y="0"/>
                                </a:moveTo>
                                <a:lnTo>
                                  <a:pt x="478"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72" name="Group 1567"/>
                        <wpg:cNvGrpSpPr>
                          <a:grpSpLocks/>
                        </wpg:cNvGrpSpPr>
                        <wpg:grpSpPr bwMode="auto">
                          <a:xfrm>
                            <a:off x="1919" y="5843"/>
                            <a:ext cx="306" cy="181"/>
                            <a:chOff x="4211" y="4811"/>
                            <a:chExt cx="724" cy="486"/>
                          </a:xfrm>
                        </wpg:grpSpPr>
                        <wps:wsp>
                          <wps:cNvPr id="5173" name="Rectangle 1568"/>
                          <wps:cNvSpPr>
                            <a:spLocks noChangeArrowheads="1"/>
                          </wps:cNvSpPr>
                          <wps:spPr bwMode="auto">
                            <a:xfrm>
                              <a:off x="4211" y="4935"/>
                              <a:ext cx="724" cy="3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74" name="Line 1569"/>
                          <wps:cNvCnPr/>
                          <wps:spPr bwMode="auto">
                            <a:xfrm>
                              <a:off x="4211" y="4811"/>
                              <a:ext cx="0" cy="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5" name="Line 1570"/>
                          <wps:cNvCnPr/>
                          <wps:spPr bwMode="auto">
                            <a:xfrm>
                              <a:off x="4935" y="4811"/>
                              <a:ext cx="0"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76" name="Group 1571"/>
                          <wpg:cNvGrpSpPr>
                            <a:grpSpLocks/>
                          </wpg:cNvGrpSpPr>
                          <wpg:grpSpPr bwMode="auto">
                            <a:xfrm>
                              <a:off x="4211" y="5027"/>
                              <a:ext cx="669" cy="125"/>
                              <a:chOff x="5478" y="5116"/>
                              <a:chExt cx="905" cy="181"/>
                            </a:xfrm>
                          </wpg:grpSpPr>
                          <wps:wsp>
                            <wps:cNvPr id="5177" name="Line 1572"/>
                            <wps:cNvCnPr/>
                            <wps:spPr bwMode="auto">
                              <a:xfrm>
                                <a:off x="5478" y="5116"/>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78" name="Line 1573"/>
                            <wps:cNvCnPr/>
                            <wps:spPr bwMode="auto">
                              <a:xfrm>
                                <a:off x="5840" y="5116"/>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79" name="Line 1574"/>
                            <wps:cNvCnPr/>
                            <wps:spPr bwMode="auto">
                              <a:xfrm>
                                <a:off x="6202" y="5116"/>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0" name="Line 1575"/>
                            <wps:cNvCnPr/>
                            <wps:spPr bwMode="auto">
                              <a:xfrm>
                                <a:off x="5659" y="5297"/>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1" name="Line 1576"/>
                            <wps:cNvCnPr/>
                            <wps:spPr bwMode="auto">
                              <a:xfrm>
                                <a:off x="6021" y="5297"/>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182" name="Line 1577"/>
                        <wps:cNvCnPr/>
                        <wps:spPr bwMode="auto">
                          <a:xfrm>
                            <a:off x="1858" y="5297"/>
                            <a:ext cx="0" cy="12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83" name="Line 1578"/>
                        <wps:cNvCnPr/>
                        <wps:spPr bwMode="auto">
                          <a:xfrm>
                            <a:off x="1677" y="5297"/>
                            <a:ext cx="0" cy="12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5184" name="Group 1579"/>
                        <wpg:cNvGrpSpPr>
                          <a:grpSpLocks/>
                        </wpg:cNvGrpSpPr>
                        <wpg:grpSpPr bwMode="auto">
                          <a:xfrm>
                            <a:off x="1296" y="5843"/>
                            <a:ext cx="306" cy="181"/>
                            <a:chOff x="4211" y="4811"/>
                            <a:chExt cx="724" cy="486"/>
                          </a:xfrm>
                        </wpg:grpSpPr>
                        <wps:wsp>
                          <wps:cNvPr id="5185" name="Rectangle 1580"/>
                          <wps:cNvSpPr>
                            <a:spLocks noChangeArrowheads="1"/>
                          </wps:cNvSpPr>
                          <wps:spPr bwMode="auto">
                            <a:xfrm>
                              <a:off x="4211" y="4935"/>
                              <a:ext cx="724" cy="3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6" name="Line 1581"/>
                          <wps:cNvCnPr/>
                          <wps:spPr bwMode="auto">
                            <a:xfrm>
                              <a:off x="4211" y="4811"/>
                              <a:ext cx="0" cy="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7" name="Line 1582"/>
                          <wps:cNvCnPr/>
                          <wps:spPr bwMode="auto">
                            <a:xfrm>
                              <a:off x="4935" y="4811"/>
                              <a:ext cx="0"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88" name="Group 1583"/>
                          <wpg:cNvGrpSpPr>
                            <a:grpSpLocks/>
                          </wpg:cNvGrpSpPr>
                          <wpg:grpSpPr bwMode="auto">
                            <a:xfrm>
                              <a:off x="4211" y="5027"/>
                              <a:ext cx="669" cy="125"/>
                              <a:chOff x="5478" y="5116"/>
                              <a:chExt cx="905" cy="181"/>
                            </a:xfrm>
                          </wpg:grpSpPr>
                          <wps:wsp>
                            <wps:cNvPr id="5189" name="Line 1584"/>
                            <wps:cNvCnPr/>
                            <wps:spPr bwMode="auto">
                              <a:xfrm>
                                <a:off x="5478" y="5116"/>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90" name="Line 1585"/>
                            <wps:cNvCnPr/>
                            <wps:spPr bwMode="auto">
                              <a:xfrm>
                                <a:off x="5840" y="5116"/>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91" name="Line 1586"/>
                            <wps:cNvCnPr/>
                            <wps:spPr bwMode="auto">
                              <a:xfrm>
                                <a:off x="6202" y="5116"/>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92" name="Line 1587"/>
                            <wps:cNvCnPr/>
                            <wps:spPr bwMode="auto">
                              <a:xfrm>
                                <a:off x="5659" y="5297"/>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93" name="Line 1588"/>
                            <wps:cNvCnPr/>
                            <wps:spPr bwMode="auto">
                              <a:xfrm>
                                <a:off x="6021" y="5297"/>
                                <a:ext cx="1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194" name="Line 1589"/>
                        <wps:cNvCnPr/>
                        <wps:spPr bwMode="auto">
                          <a:xfrm>
                            <a:off x="1496" y="6021"/>
                            <a:ext cx="0" cy="54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95" name="Line 1590"/>
                        <wps:cNvCnPr/>
                        <wps:spPr bwMode="auto">
                          <a:xfrm>
                            <a:off x="2039" y="6021"/>
                            <a:ext cx="0" cy="54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96" name="Line 1591"/>
                        <wps:cNvCnPr/>
                        <wps:spPr bwMode="auto">
                          <a:xfrm rot="-5400000">
                            <a:off x="1587" y="6473"/>
                            <a:ext cx="0" cy="18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97" name="Line 1592"/>
                        <wps:cNvCnPr/>
                        <wps:spPr bwMode="auto">
                          <a:xfrm rot="-5400000">
                            <a:off x="1949" y="6473"/>
                            <a:ext cx="0" cy="18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98" name="Line 1593"/>
                        <wps:cNvCnPr/>
                        <wps:spPr bwMode="auto">
                          <a:xfrm flipV="1">
                            <a:off x="1677" y="6021"/>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199" name="Line 1594"/>
                        <wps:cNvCnPr/>
                        <wps:spPr bwMode="auto">
                          <a:xfrm flipV="1">
                            <a:off x="1858" y="6021"/>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200" name="Freeform 1595"/>
                        <wps:cNvSpPr>
                          <a:spLocks/>
                        </wps:cNvSpPr>
                        <wps:spPr bwMode="auto">
                          <a:xfrm>
                            <a:off x="1193" y="5297"/>
                            <a:ext cx="478" cy="1"/>
                          </a:xfrm>
                          <a:custGeom>
                            <a:avLst/>
                            <a:gdLst>
                              <a:gd name="T0" fmla="*/ 0 w 478"/>
                              <a:gd name="T1" fmla="*/ 0 h 1"/>
                              <a:gd name="T2" fmla="*/ 478 w 478"/>
                              <a:gd name="T3" fmla="*/ 0 h 1"/>
                              <a:gd name="T4" fmla="*/ 0 60000 65536"/>
                              <a:gd name="T5" fmla="*/ 0 60000 65536"/>
                            </a:gdLst>
                            <a:ahLst/>
                            <a:cxnLst>
                              <a:cxn ang="T4">
                                <a:pos x="T0" y="T1"/>
                              </a:cxn>
                              <a:cxn ang="T5">
                                <a:pos x="T2" y="T3"/>
                              </a:cxn>
                            </a:cxnLst>
                            <a:rect l="0" t="0" r="r" b="b"/>
                            <a:pathLst>
                              <a:path w="478" h="1">
                                <a:moveTo>
                                  <a:pt x="0" y="0"/>
                                </a:moveTo>
                                <a:lnTo>
                                  <a:pt x="478"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1" name="Line 1596"/>
                        <wps:cNvCnPr/>
                        <wps:spPr bwMode="auto">
                          <a:xfrm rot="-5400000">
                            <a:off x="1949" y="5025"/>
                            <a:ext cx="0" cy="54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02" name="Text Box 1597"/>
                        <wps:cNvSpPr txBox="1">
                          <a:spLocks noChangeArrowheads="1"/>
                        </wps:cNvSpPr>
                        <wps:spPr bwMode="auto">
                          <a:xfrm>
                            <a:off x="1239" y="6021"/>
                            <a:ext cx="362"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E34636" w:rsidRDefault="005D064B" w:rsidP="007A2B4B">
                              <w:pPr>
                                <w:ind w:firstLine="0"/>
                                <w:jc w:val="left"/>
                                <w:rPr>
                                  <w:sz w:val="20"/>
                                  <w:szCs w:val="20"/>
                                  <w:vertAlign w:val="subscript"/>
                                  <w:lang w:val="en-US"/>
                                </w:rPr>
                              </w:pPr>
                              <w:r w:rsidRPr="00E34636">
                                <w:rPr>
                                  <w:sz w:val="20"/>
                                  <w:szCs w:val="20"/>
                                  <w:lang w:val="en-US"/>
                                </w:rPr>
                                <w:t>Al</w:t>
                              </w:r>
                              <w:r w:rsidRPr="00E34636">
                                <w:rPr>
                                  <w:sz w:val="20"/>
                                  <w:szCs w:val="20"/>
                                  <w:vertAlign w:val="subscript"/>
                                  <w:lang w:val="en-US"/>
                                </w:rPr>
                                <w:t>2</w:t>
                              </w:r>
                              <w:r w:rsidRPr="00E34636">
                                <w:rPr>
                                  <w:sz w:val="20"/>
                                  <w:szCs w:val="20"/>
                                  <w:lang w:val="en-US"/>
                                </w:rPr>
                                <w:t>(SO</w:t>
                              </w:r>
                              <w:r w:rsidRPr="00E34636">
                                <w:rPr>
                                  <w:sz w:val="20"/>
                                  <w:szCs w:val="20"/>
                                  <w:vertAlign w:val="subscript"/>
                                  <w:lang w:val="en-US"/>
                                </w:rPr>
                                <w:t>4</w:t>
                              </w:r>
                              <w:r w:rsidRPr="00E34636">
                                <w:rPr>
                                  <w:sz w:val="20"/>
                                  <w:szCs w:val="20"/>
                                  <w:lang w:val="en-US"/>
                                </w:rPr>
                                <w:t>)</w:t>
                              </w:r>
                              <w:r w:rsidRPr="00E34636">
                                <w:rPr>
                                  <w:sz w:val="20"/>
                                  <w:szCs w:val="20"/>
                                  <w:vertAlign w:val="subscript"/>
                                  <w:lang w:val="en-US"/>
                                </w:rPr>
                                <w:t>3</w:t>
                              </w:r>
                            </w:p>
                            <w:p w:rsidR="005D064B" w:rsidRPr="00E34636" w:rsidRDefault="005D064B" w:rsidP="007A2B4B">
                              <w:pPr>
                                <w:ind w:firstLine="0"/>
                                <w:jc w:val="center"/>
                                <w:rPr>
                                  <w:sz w:val="20"/>
                                  <w:szCs w:val="20"/>
                                  <w:vertAlign w:val="subscript"/>
                                  <w:lang w:val="en-US"/>
                                </w:rPr>
                              </w:pPr>
                              <w:r w:rsidRPr="00E34636">
                                <w:rPr>
                                  <w:sz w:val="20"/>
                                  <w:szCs w:val="20"/>
                                  <w:lang w:val="en-US"/>
                                </w:rPr>
                                <w:t>Al</w:t>
                              </w:r>
                              <w:r w:rsidRPr="00E34636">
                                <w:rPr>
                                  <w:sz w:val="20"/>
                                  <w:szCs w:val="20"/>
                                  <w:vertAlign w:val="subscript"/>
                                  <w:lang w:val="en-US"/>
                                </w:rPr>
                                <w:t>2</w:t>
                              </w:r>
                              <w:r w:rsidRPr="00E34636">
                                <w:rPr>
                                  <w:sz w:val="20"/>
                                  <w:szCs w:val="20"/>
                                  <w:lang w:val="en-US"/>
                                </w:rPr>
                                <w:t>(SO</w:t>
                              </w:r>
                              <w:r w:rsidRPr="00E34636">
                                <w:rPr>
                                  <w:sz w:val="20"/>
                                  <w:szCs w:val="20"/>
                                  <w:vertAlign w:val="subscript"/>
                                  <w:lang w:val="en-US"/>
                                </w:rPr>
                                <w:t>4</w:t>
                              </w:r>
                              <w:r w:rsidRPr="00E34636">
                                <w:rPr>
                                  <w:sz w:val="20"/>
                                  <w:szCs w:val="20"/>
                                  <w:lang w:val="en-US"/>
                                </w:rPr>
                                <w:t>)</w:t>
                              </w:r>
                              <w:r w:rsidRPr="00E34636">
                                <w:rPr>
                                  <w:sz w:val="20"/>
                                  <w:szCs w:val="20"/>
                                  <w:vertAlign w:val="subscript"/>
                                  <w:lang w:val="en-US"/>
                                </w:rPr>
                                <w:t>3</w:t>
                              </w:r>
                            </w:p>
                          </w:txbxContent>
                        </wps:txbx>
                        <wps:bodyPr rot="0" vert="vert270" wrap="square" lIns="0" tIns="0" rIns="0" bIns="0" anchor="t" anchorCtr="0" upright="1">
                          <a:noAutofit/>
                        </wps:bodyPr>
                      </wps:wsp>
                      <wps:wsp>
                        <wps:cNvPr id="5203" name="Text Box 1598"/>
                        <wps:cNvSpPr txBox="1">
                          <a:spLocks noChangeArrowheads="1"/>
                        </wps:cNvSpPr>
                        <wps:spPr bwMode="auto">
                          <a:xfrm>
                            <a:off x="2039" y="6021"/>
                            <a:ext cx="362"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4" seq="4"/>
                        <wps:bodyPr rot="0" vert="vert270" wrap="square" lIns="0" tIns="0" rIns="0" bIns="0" anchor="t" anchorCtr="0" upright="1">
                          <a:noAutofit/>
                        </wps:bodyPr>
                      </wps:wsp>
                      <wps:wsp>
                        <wps:cNvPr id="5204" name="Line 1644"/>
                        <wps:cNvCnPr/>
                        <wps:spPr bwMode="auto">
                          <a:xfrm>
                            <a:off x="3376" y="584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5" name="Line 1645"/>
                        <wps:cNvCnPr/>
                        <wps:spPr bwMode="auto">
                          <a:xfrm>
                            <a:off x="2476" y="584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6" name="Line 1646"/>
                        <wps:cNvCnPr/>
                        <wps:spPr bwMode="auto">
                          <a:xfrm>
                            <a:off x="3016" y="584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7" name="Arc 1647"/>
                        <wps:cNvSpPr>
                          <a:spLocks/>
                        </wps:cNvSpPr>
                        <wps:spPr bwMode="auto">
                          <a:xfrm>
                            <a:off x="2477" y="5616"/>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8" name="Freeform 1650"/>
                        <wps:cNvSpPr>
                          <a:spLocks/>
                        </wps:cNvSpPr>
                        <wps:spPr bwMode="auto">
                          <a:xfrm>
                            <a:off x="2763" y="5297"/>
                            <a:ext cx="1" cy="328"/>
                          </a:xfrm>
                          <a:custGeom>
                            <a:avLst/>
                            <a:gdLst>
                              <a:gd name="T0" fmla="*/ 0 w 1"/>
                              <a:gd name="T1" fmla="*/ 0 h 328"/>
                              <a:gd name="T2" fmla="*/ 0 w 1"/>
                              <a:gd name="T3" fmla="*/ 328 h 328"/>
                              <a:gd name="T4" fmla="*/ 0 60000 65536"/>
                              <a:gd name="T5" fmla="*/ 0 60000 65536"/>
                            </a:gdLst>
                            <a:ahLst/>
                            <a:cxnLst>
                              <a:cxn ang="T4">
                                <a:pos x="T0" y="T1"/>
                              </a:cxn>
                              <a:cxn ang="T5">
                                <a:pos x="T2" y="T3"/>
                              </a:cxn>
                            </a:cxnLst>
                            <a:rect l="0" t="0" r="r" b="b"/>
                            <a:pathLst>
                              <a:path w="1" h="328">
                                <a:moveTo>
                                  <a:pt x="0" y="0"/>
                                </a:moveTo>
                                <a:lnTo>
                                  <a:pt x="0" y="32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9" name="Line 1651"/>
                        <wps:cNvCnPr/>
                        <wps:spPr bwMode="auto">
                          <a:xfrm>
                            <a:off x="3190" y="5297"/>
                            <a:ext cx="6" cy="19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10" name="Freeform 1652"/>
                        <wps:cNvSpPr>
                          <a:spLocks/>
                        </wps:cNvSpPr>
                        <wps:spPr bwMode="auto">
                          <a:xfrm>
                            <a:off x="2763" y="7031"/>
                            <a:ext cx="1" cy="252"/>
                          </a:xfrm>
                          <a:custGeom>
                            <a:avLst/>
                            <a:gdLst>
                              <a:gd name="T0" fmla="*/ 0 w 1"/>
                              <a:gd name="T1" fmla="*/ 252 h 252"/>
                              <a:gd name="T2" fmla="*/ 1 w 1"/>
                              <a:gd name="T3" fmla="*/ 0 h 252"/>
                              <a:gd name="T4" fmla="*/ 0 60000 65536"/>
                              <a:gd name="T5" fmla="*/ 0 60000 65536"/>
                            </a:gdLst>
                            <a:ahLst/>
                            <a:cxnLst>
                              <a:cxn ang="T4">
                                <a:pos x="T0" y="T1"/>
                              </a:cxn>
                              <a:cxn ang="T5">
                                <a:pos x="T2" y="T3"/>
                              </a:cxn>
                            </a:cxnLst>
                            <a:rect l="0" t="0" r="r" b="b"/>
                            <a:pathLst>
                              <a:path w="1" h="252">
                                <a:moveTo>
                                  <a:pt x="0" y="252"/>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1" name="Freeform 1653"/>
                        <wps:cNvSpPr>
                          <a:spLocks/>
                        </wps:cNvSpPr>
                        <wps:spPr bwMode="auto">
                          <a:xfrm>
                            <a:off x="2748" y="7283"/>
                            <a:ext cx="448" cy="2"/>
                          </a:xfrm>
                          <a:custGeom>
                            <a:avLst/>
                            <a:gdLst>
                              <a:gd name="T0" fmla="*/ 0 w 448"/>
                              <a:gd name="T1" fmla="*/ 0 h 2"/>
                              <a:gd name="T2" fmla="*/ 448 w 448"/>
                              <a:gd name="T3" fmla="*/ 2 h 2"/>
                              <a:gd name="T4" fmla="*/ 0 60000 65536"/>
                              <a:gd name="T5" fmla="*/ 0 60000 65536"/>
                            </a:gdLst>
                            <a:ahLst/>
                            <a:cxnLst>
                              <a:cxn ang="T4">
                                <a:pos x="T0" y="T1"/>
                              </a:cxn>
                              <a:cxn ang="T5">
                                <a:pos x="T2" y="T3"/>
                              </a:cxn>
                            </a:cxnLst>
                            <a:rect l="0" t="0" r="r" b="b"/>
                            <a:pathLst>
                              <a:path w="448" h="2">
                                <a:moveTo>
                                  <a:pt x="0" y="0"/>
                                </a:moveTo>
                                <a:lnTo>
                                  <a:pt x="448"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2" name="Line 1654"/>
                        <wps:cNvCnPr/>
                        <wps:spPr bwMode="auto">
                          <a:xfrm flipV="1">
                            <a:off x="3196" y="5844"/>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213" name="Text Box 1655"/>
                        <wps:cNvSpPr txBox="1">
                          <a:spLocks noChangeArrowheads="1"/>
                        </wps:cNvSpPr>
                        <wps:spPr bwMode="auto">
                          <a:xfrm>
                            <a:off x="2466" y="602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5D7C6F" w:rsidRDefault="005D064B" w:rsidP="007A2B4B">
                              <w:pPr>
                                <w:ind w:firstLine="0"/>
                                <w:jc w:val="center"/>
                                <w:rPr>
                                  <w:sz w:val="24"/>
                                  <w:lang w:val="en-US"/>
                                </w:rPr>
                              </w:pPr>
                              <w:r>
                                <w:rPr>
                                  <w:sz w:val="24"/>
                                  <w:lang w:val="en-US"/>
                                </w:rPr>
                                <w:t>O</w:t>
                              </w:r>
                            </w:p>
                          </w:txbxContent>
                        </wps:txbx>
                        <wps:bodyPr rot="0" vert="horz" wrap="square" lIns="0" tIns="0" rIns="0" bIns="0" anchor="t" anchorCtr="0" upright="1">
                          <a:noAutofit/>
                        </wps:bodyPr>
                      </wps:wsp>
                      <wps:wsp>
                        <wps:cNvPr id="5214" name="Freeform 1656"/>
                        <wps:cNvSpPr>
                          <a:spLocks/>
                        </wps:cNvSpPr>
                        <wps:spPr bwMode="auto">
                          <a:xfrm>
                            <a:off x="2471" y="6733"/>
                            <a:ext cx="292" cy="293"/>
                          </a:xfrm>
                          <a:custGeom>
                            <a:avLst/>
                            <a:gdLst>
                              <a:gd name="T0" fmla="*/ 0 w 292"/>
                              <a:gd name="T1" fmla="*/ 0 h 293"/>
                              <a:gd name="T2" fmla="*/ 292 w 292"/>
                              <a:gd name="T3" fmla="*/ 293 h 293"/>
                              <a:gd name="T4" fmla="*/ 0 60000 65536"/>
                              <a:gd name="T5" fmla="*/ 0 60000 65536"/>
                            </a:gdLst>
                            <a:ahLst/>
                            <a:cxnLst>
                              <a:cxn ang="T4">
                                <a:pos x="T0" y="T1"/>
                              </a:cxn>
                              <a:cxn ang="T5">
                                <a:pos x="T2" y="T3"/>
                              </a:cxn>
                            </a:cxnLst>
                            <a:rect l="0" t="0" r="r" b="b"/>
                            <a:pathLst>
                              <a:path w="292" h="293">
                                <a:moveTo>
                                  <a:pt x="0" y="0"/>
                                </a:moveTo>
                                <a:lnTo>
                                  <a:pt x="292" y="29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5" name="Freeform 1657"/>
                        <wps:cNvSpPr>
                          <a:spLocks/>
                        </wps:cNvSpPr>
                        <wps:spPr bwMode="auto">
                          <a:xfrm>
                            <a:off x="2763" y="6745"/>
                            <a:ext cx="247" cy="288"/>
                          </a:xfrm>
                          <a:custGeom>
                            <a:avLst/>
                            <a:gdLst>
                              <a:gd name="T0" fmla="*/ 247 w 247"/>
                              <a:gd name="T1" fmla="*/ 0 h 288"/>
                              <a:gd name="T2" fmla="*/ 0 w 247"/>
                              <a:gd name="T3" fmla="*/ 288 h 288"/>
                              <a:gd name="T4" fmla="*/ 0 60000 65536"/>
                              <a:gd name="T5" fmla="*/ 0 60000 65536"/>
                            </a:gdLst>
                            <a:ahLst/>
                            <a:cxnLst>
                              <a:cxn ang="T4">
                                <a:pos x="T0" y="T1"/>
                              </a:cxn>
                              <a:cxn ang="T5">
                                <a:pos x="T2" y="T3"/>
                              </a:cxn>
                            </a:cxnLst>
                            <a:rect l="0" t="0" r="r" b="b"/>
                            <a:pathLst>
                              <a:path w="247" h="288">
                                <a:moveTo>
                                  <a:pt x="247" y="0"/>
                                </a:moveTo>
                                <a:lnTo>
                                  <a:pt x="0"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6" name="Freeform 1658"/>
                        <wps:cNvSpPr>
                          <a:spLocks/>
                        </wps:cNvSpPr>
                        <wps:spPr bwMode="auto">
                          <a:xfrm>
                            <a:off x="3180" y="5293"/>
                            <a:ext cx="488" cy="1"/>
                          </a:xfrm>
                          <a:custGeom>
                            <a:avLst/>
                            <a:gdLst>
                              <a:gd name="T0" fmla="*/ 0 w 488"/>
                              <a:gd name="T1" fmla="*/ 0 h 1"/>
                              <a:gd name="T2" fmla="*/ 488 w 488"/>
                              <a:gd name="T3" fmla="*/ 0 h 1"/>
                              <a:gd name="T4" fmla="*/ 0 60000 65536"/>
                              <a:gd name="T5" fmla="*/ 0 60000 65536"/>
                            </a:gdLst>
                            <a:ahLst/>
                            <a:cxnLst>
                              <a:cxn ang="T4">
                                <a:pos x="T0" y="T1"/>
                              </a:cxn>
                              <a:cxn ang="T5">
                                <a:pos x="T2" y="T3"/>
                              </a:cxn>
                            </a:cxnLst>
                            <a:rect l="0" t="0" r="r" b="b"/>
                            <a:pathLst>
                              <a:path w="488" h="1">
                                <a:moveTo>
                                  <a:pt x="0" y="0"/>
                                </a:moveTo>
                                <a:lnTo>
                                  <a:pt x="488"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7" name="Text Box 1659"/>
                        <wps:cNvSpPr txBox="1">
                          <a:spLocks noChangeArrowheads="1"/>
                        </wps:cNvSpPr>
                        <wps:spPr bwMode="auto">
                          <a:xfrm>
                            <a:off x="8193" y="4573"/>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0F389A" w:rsidRDefault="005D064B" w:rsidP="007A2B4B">
                              <w:pPr>
                                <w:ind w:firstLine="0"/>
                                <w:jc w:val="center"/>
                                <w:rPr>
                                  <w:lang w:val="en-US"/>
                                </w:rPr>
                              </w:pPr>
                              <w:r>
                                <w:rPr>
                                  <w:lang w:val="uk-UA"/>
                                </w:rPr>
                                <w:t>Схема 9</w:t>
                              </w:r>
                            </w:p>
                          </w:txbxContent>
                        </wps:txbx>
                        <wps:bodyPr rot="0" vert="horz" wrap="square" lIns="0" tIns="0" rIns="0" bIns="0" anchor="t" anchorCtr="0" upright="1">
                          <a:noAutofit/>
                        </wps:bodyPr>
                      </wps:wsp>
                      <wps:wsp>
                        <wps:cNvPr id="5218" name="Line 1660"/>
                        <wps:cNvCnPr/>
                        <wps:spPr bwMode="auto">
                          <a:xfrm>
                            <a:off x="10003" y="584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9" name="Line 1661"/>
                        <wps:cNvCnPr/>
                        <wps:spPr bwMode="auto">
                          <a:xfrm>
                            <a:off x="10543" y="584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0" name="Arc 1662"/>
                        <wps:cNvSpPr>
                          <a:spLocks/>
                        </wps:cNvSpPr>
                        <wps:spPr bwMode="auto">
                          <a:xfrm>
                            <a:off x="10004" y="5613"/>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1" name="Arc 1663"/>
                        <wps:cNvSpPr>
                          <a:spLocks/>
                        </wps:cNvSpPr>
                        <wps:spPr bwMode="auto">
                          <a:xfrm flipV="1">
                            <a:off x="10003" y="6744"/>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 name="Rectangle 1664"/>
                        <wps:cNvSpPr>
                          <a:spLocks noChangeArrowheads="1"/>
                        </wps:cNvSpPr>
                        <wps:spPr bwMode="auto">
                          <a:xfrm>
                            <a:off x="10003" y="6021"/>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223" name="Line 1670"/>
                        <wps:cNvCnPr/>
                        <wps:spPr bwMode="auto">
                          <a:xfrm>
                            <a:off x="7298" y="584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4" name="Line 1671"/>
                        <wps:cNvCnPr/>
                        <wps:spPr bwMode="auto">
                          <a:xfrm>
                            <a:off x="7838" y="584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5" name="Arc 1672"/>
                        <wps:cNvSpPr>
                          <a:spLocks/>
                        </wps:cNvSpPr>
                        <wps:spPr bwMode="auto">
                          <a:xfrm>
                            <a:off x="7299" y="5616"/>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 name="Arc 1673"/>
                        <wps:cNvSpPr>
                          <a:spLocks/>
                        </wps:cNvSpPr>
                        <wps:spPr bwMode="auto">
                          <a:xfrm flipV="1">
                            <a:off x="7298" y="6747"/>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7" name="Freeform 1675"/>
                        <wps:cNvSpPr>
                          <a:spLocks/>
                        </wps:cNvSpPr>
                        <wps:spPr bwMode="auto">
                          <a:xfrm>
                            <a:off x="7585" y="5297"/>
                            <a:ext cx="1" cy="328"/>
                          </a:xfrm>
                          <a:custGeom>
                            <a:avLst/>
                            <a:gdLst>
                              <a:gd name="T0" fmla="*/ 0 w 1"/>
                              <a:gd name="T1" fmla="*/ 0 h 328"/>
                              <a:gd name="T2" fmla="*/ 0 w 1"/>
                              <a:gd name="T3" fmla="*/ 328 h 328"/>
                              <a:gd name="T4" fmla="*/ 0 60000 65536"/>
                              <a:gd name="T5" fmla="*/ 0 60000 65536"/>
                            </a:gdLst>
                            <a:ahLst/>
                            <a:cxnLst>
                              <a:cxn ang="T4">
                                <a:pos x="T0" y="T1"/>
                              </a:cxn>
                              <a:cxn ang="T5">
                                <a:pos x="T2" y="T3"/>
                              </a:cxn>
                            </a:cxnLst>
                            <a:rect l="0" t="0" r="r" b="b"/>
                            <a:pathLst>
                              <a:path w="1" h="328">
                                <a:moveTo>
                                  <a:pt x="0" y="0"/>
                                </a:moveTo>
                                <a:lnTo>
                                  <a:pt x="0" y="32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8" name="Line 1676"/>
                        <wps:cNvCnPr/>
                        <wps:spPr bwMode="auto">
                          <a:xfrm>
                            <a:off x="8012" y="5297"/>
                            <a:ext cx="6" cy="19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29" name="Line 1677"/>
                        <wps:cNvCnPr/>
                        <wps:spPr bwMode="auto">
                          <a:xfrm>
                            <a:off x="9822" y="5297"/>
                            <a:ext cx="0" cy="162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30" name="Freeform 1678"/>
                        <wps:cNvSpPr>
                          <a:spLocks/>
                        </wps:cNvSpPr>
                        <wps:spPr bwMode="auto">
                          <a:xfrm>
                            <a:off x="7585" y="7031"/>
                            <a:ext cx="1" cy="252"/>
                          </a:xfrm>
                          <a:custGeom>
                            <a:avLst/>
                            <a:gdLst>
                              <a:gd name="T0" fmla="*/ 0 w 1"/>
                              <a:gd name="T1" fmla="*/ 252 h 252"/>
                              <a:gd name="T2" fmla="*/ 1 w 1"/>
                              <a:gd name="T3" fmla="*/ 0 h 252"/>
                              <a:gd name="T4" fmla="*/ 0 60000 65536"/>
                              <a:gd name="T5" fmla="*/ 0 60000 65536"/>
                            </a:gdLst>
                            <a:ahLst/>
                            <a:cxnLst>
                              <a:cxn ang="T4">
                                <a:pos x="T0" y="T1"/>
                              </a:cxn>
                              <a:cxn ang="T5">
                                <a:pos x="T2" y="T3"/>
                              </a:cxn>
                            </a:cxnLst>
                            <a:rect l="0" t="0" r="r" b="b"/>
                            <a:pathLst>
                              <a:path w="1" h="252">
                                <a:moveTo>
                                  <a:pt x="0" y="252"/>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1" name="Freeform 1680"/>
                        <wps:cNvSpPr>
                          <a:spLocks/>
                        </wps:cNvSpPr>
                        <wps:spPr bwMode="auto">
                          <a:xfrm>
                            <a:off x="10275" y="7031"/>
                            <a:ext cx="2" cy="252"/>
                          </a:xfrm>
                          <a:custGeom>
                            <a:avLst/>
                            <a:gdLst>
                              <a:gd name="T0" fmla="*/ 0 w 2"/>
                              <a:gd name="T1" fmla="*/ 252 h 252"/>
                              <a:gd name="T2" fmla="*/ 2 w 2"/>
                              <a:gd name="T3" fmla="*/ 0 h 252"/>
                              <a:gd name="T4" fmla="*/ 0 60000 65536"/>
                              <a:gd name="T5" fmla="*/ 0 60000 65536"/>
                            </a:gdLst>
                            <a:ahLst/>
                            <a:cxnLst>
                              <a:cxn ang="T4">
                                <a:pos x="T0" y="T1"/>
                              </a:cxn>
                              <a:cxn ang="T5">
                                <a:pos x="T2" y="T3"/>
                              </a:cxn>
                            </a:cxnLst>
                            <a:rect l="0" t="0" r="r" b="b"/>
                            <a:pathLst>
                              <a:path w="2" h="252">
                                <a:moveTo>
                                  <a:pt x="0" y="252"/>
                                </a:moveTo>
                                <a:lnTo>
                                  <a:pt x="2"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2" name="Freeform 1681"/>
                        <wps:cNvSpPr>
                          <a:spLocks/>
                        </wps:cNvSpPr>
                        <wps:spPr bwMode="auto">
                          <a:xfrm>
                            <a:off x="7570" y="7283"/>
                            <a:ext cx="448" cy="2"/>
                          </a:xfrm>
                          <a:custGeom>
                            <a:avLst/>
                            <a:gdLst>
                              <a:gd name="T0" fmla="*/ 0 w 448"/>
                              <a:gd name="T1" fmla="*/ 0 h 2"/>
                              <a:gd name="T2" fmla="*/ 448 w 448"/>
                              <a:gd name="T3" fmla="*/ 2 h 2"/>
                              <a:gd name="T4" fmla="*/ 0 60000 65536"/>
                              <a:gd name="T5" fmla="*/ 0 60000 65536"/>
                            </a:gdLst>
                            <a:ahLst/>
                            <a:cxnLst>
                              <a:cxn ang="T4">
                                <a:pos x="T0" y="T1"/>
                              </a:cxn>
                              <a:cxn ang="T5">
                                <a:pos x="T2" y="T3"/>
                              </a:cxn>
                            </a:cxnLst>
                            <a:rect l="0" t="0" r="r" b="b"/>
                            <a:pathLst>
                              <a:path w="448" h="2">
                                <a:moveTo>
                                  <a:pt x="0" y="0"/>
                                </a:moveTo>
                                <a:lnTo>
                                  <a:pt x="448"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3" name="Freeform 1683"/>
                        <wps:cNvSpPr>
                          <a:spLocks/>
                        </wps:cNvSpPr>
                        <wps:spPr bwMode="auto">
                          <a:xfrm>
                            <a:off x="8015" y="5297"/>
                            <a:ext cx="452" cy="3"/>
                          </a:xfrm>
                          <a:custGeom>
                            <a:avLst/>
                            <a:gdLst>
                              <a:gd name="T0" fmla="*/ 0 w 452"/>
                              <a:gd name="T1" fmla="*/ 3 h 3"/>
                              <a:gd name="T2" fmla="*/ 452 w 452"/>
                              <a:gd name="T3" fmla="*/ 0 h 3"/>
                              <a:gd name="T4" fmla="*/ 0 60000 65536"/>
                              <a:gd name="T5" fmla="*/ 0 60000 65536"/>
                            </a:gdLst>
                            <a:ahLst/>
                            <a:cxnLst>
                              <a:cxn ang="T4">
                                <a:pos x="T0" y="T1"/>
                              </a:cxn>
                              <a:cxn ang="T5">
                                <a:pos x="T2" y="T3"/>
                              </a:cxn>
                            </a:cxnLst>
                            <a:rect l="0" t="0" r="r" b="b"/>
                            <a:pathLst>
                              <a:path w="452" h="3">
                                <a:moveTo>
                                  <a:pt x="0" y="3"/>
                                </a:moveTo>
                                <a:lnTo>
                                  <a:pt x="452"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4" name="Freeform 1684"/>
                        <wps:cNvSpPr>
                          <a:spLocks/>
                        </wps:cNvSpPr>
                        <wps:spPr bwMode="auto">
                          <a:xfrm>
                            <a:off x="9822" y="5297"/>
                            <a:ext cx="459" cy="3"/>
                          </a:xfrm>
                          <a:custGeom>
                            <a:avLst/>
                            <a:gdLst>
                              <a:gd name="T0" fmla="*/ 0 w 459"/>
                              <a:gd name="T1" fmla="*/ 3 h 3"/>
                              <a:gd name="T2" fmla="*/ 459 w 459"/>
                              <a:gd name="T3" fmla="*/ 0 h 3"/>
                              <a:gd name="T4" fmla="*/ 0 60000 65536"/>
                              <a:gd name="T5" fmla="*/ 0 60000 65536"/>
                            </a:gdLst>
                            <a:ahLst/>
                            <a:cxnLst>
                              <a:cxn ang="T4">
                                <a:pos x="T0" y="T1"/>
                              </a:cxn>
                              <a:cxn ang="T5">
                                <a:pos x="T2" y="T3"/>
                              </a:cxn>
                            </a:cxnLst>
                            <a:rect l="0" t="0" r="r" b="b"/>
                            <a:pathLst>
                              <a:path w="459" h="3">
                                <a:moveTo>
                                  <a:pt x="0" y="3"/>
                                </a:moveTo>
                                <a:lnTo>
                                  <a:pt x="459"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5" name="Freeform 1685"/>
                        <wps:cNvSpPr>
                          <a:spLocks/>
                        </wps:cNvSpPr>
                        <wps:spPr bwMode="auto">
                          <a:xfrm flipH="1">
                            <a:off x="8290" y="5297"/>
                            <a:ext cx="180" cy="543"/>
                          </a:xfrm>
                          <a:custGeom>
                            <a:avLst/>
                            <a:gdLst>
                              <a:gd name="T0" fmla="*/ 0 w 1"/>
                              <a:gd name="T1" fmla="*/ 0 h 315"/>
                              <a:gd name="T2" fmla="*/ 0 w 1"/>
                              <a:gd name="T3" fmla="*/ 543 h 315"/>
                              <a:gd name="T4" fmla="*/ 0 60000 65536"/>
                              <a:gd name="T5" fmla="*/ 0 60000 65536"/>
                            </a:gdLst>
                            <a:ahLst/>
                            <a:cxnLst>
                              <a:cxn ang="T4">
                                <a:pos x="T0" y="T1"/>
                              </a:cxn>
                              <a:cxn ang="T5">
                                <a:pos x="T2" y="T3"/>
                              </a:cxn>
                            </a:cxnLst>
                            <a:rect l="0" t="0" r="r" b="b"/>
                            <a:pathLst>
                              <a:path w="1" h="315">
                                <a:moveTo>
                                  <a:pt x="0" y="0"/>
                                </a:moveTo>
                                <a:lnTo>
                                  <a:pt x="0" y="31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6" name="Freeform 1686"/>
                        <wps:cNvSpPr>
                          <a:spLocks/>
                        </wps:cNvSpPr>
                        <wps:spPr bwMode="auto">
                          <a:xfrm flipH="1">
                            <a:off x="10095" y="5297"/>
                            <a:ext cx="180" cy="328"/>
                          </a:xfrm>
                          <a:custGeom>
                            <a:avLst/>
                            <a:gdLst>
                              <a:gd name="T0" fmla="*/ 0 w 1"/>
                              <a:gd name="T1" fmla="*/ 0 h 508"/>
                              <a:gd name="T2" fmla="*/ 0 w 1"/>
                              <a:gd name="T3" fmla="*/ 328 h 508"/>
                              <a:gd name="T4" fmla="*/ 0 60000 65536"/>
                              <a:gd name="T5" fmla="*/ 0 60000 65536"/>
                            </a:gdLst>
                            <a:ahLst/>
                            <a:cxnLst>
                              <a:cxn ang="T4">
                                <a:pos x="T0" y="T1"/>
                              </a:cxn>
                              <a:cxn ang="T5">
                                <a:pos x="T2" y="T3"/>
                              </a:cxn>
                            </a:cxnLst>
                            <a:rect l="0" t="0" r="r" b="b"/>
                            <a:pathLst>
                              <a:path w="1" h="508">
                                <a:moveTo>
                                  <a:pt x="0" y="0"/>
                                </a:moveTo>
                                <a:lnTo>
                                  <a:pt x="0" y="50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7" name="Freeform 1687"/>
                        <wps:cNvSpPr>
                          <a:spLocks/>
                        </wps:cNvSpPr>
                        <wps:spPr bwMode="auto">
                          <a:xfrm>
                            <a:off x="10275" y="7283"/>
                            <a:ext cx="577" cy="2"/>
                          </a:xfrm>
                          <a:custGeom>
                            <a:avLst/>
                            <a:gdLst>
                              <a:gd name="T0" fmla="*/ 0 w 577"/>
                              <a:gd name="T1" fmla="*/ 0 h 2"/>
                              <a:gd name="T2" fmla="*/ 577 w 577"/>
                              <a:gd name="T3" fmla="*/ 2 h 2"/>
                              <a:gd name="T4" fmla="*/ 0 60000 65536"/>
                              <a:gd name="T5" fmla="*/ 0 60000 65536"/>
                            </a:gdLst>
                            <a:ahLst/>
                            <a:cxnLst>
                              <a:cxn ang="T4">
                                <a:pos x="T0" y="T1"/>
                              </a:cxn>
                              <a:cxn ang="T5">
                                <a:pos x="T2" y="T3"/>
                              </a:cxn>
                            </a:cxnLst>
                            <a:rect l="0" t="0" r="r" b="b"/>
                            <a:pathLst>
                              <a:path w="577" h="2">
                                <a:moveTo>
                                  <a:pt x="0" y="0"/>
                                </a:moveTo>
                                <a:lnTo>
                                  <a:pt x="577"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8" name="Line 1688"/>
                        <wps:cNvCnPr/>
                        <wps:spPr bwMode="auto">
                          <a:xfrm flipV="1">
                            <a:off x="8018" y="5844"/>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239" name="Line 1689"/>
                        <wps:cNvCnPr/>
                        <wps:spPr bwMode="auto">
                          <a:xfrm flipV="1">
                            <a:off x="9823" y="5844"/>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240" name="Text Box 1692"/>
                        <wps:cNvSpPr txBox="1">
                          <a:spLocks noChangeArrowheads="1"/>
                        </wps:cNvSpPr>
                        <wps:spPr bwMode="auto">
                          <a:xfrm>
                            <a:off x="10003" y="602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591FC6" w:rsidRDefault="005D064B" w:rsidP="007A2B4B">
                              <w:pPr>
                                <w:ind w:firstLine="0"/>
                                <w:jc w:val="center"/>
                                <w:rPr>
                                  <w:sz w:val="24"/>
                                  <w:lang w:val="en-US"/>
                                </w:rPr>
                              </w:pPr>
                              <w:r w:rsidRPr="00591FC6">
                                <w:rPr>
                                  <w:sz w:val="24"/>
                                  <w:lang w:val="en-US"/>
                                </w:rPr>
                                <w:t>Na-II</w:t>
                              </w:r>
                            </w:p>
                          </w:txbxContent>
                        </wps:txbx>
                        <wps:bodyPr rot="0" vert="horz" wrap="square" lIns="0" tIns="0" rIns="0" bIns="0" anchor="t" anchorCtr="0" upright="1">
                          <a:noAutofit/>
                        </wps:bodyPr>
                      </wps:wsp>
                      <wps:wsp>
                        <wps:cNvPr id="5241" name="Freeform 1693"/>
                        <wps:cNvSpPr>
                          <a:spLocks/>
                        </wps:cNvSpPr>
                        <wps:spPr bwMode="auto">
                          <a:xfrm>
                            <a:off x="7107" y="5297"/>
                            <a:ext cx="478" cy="1"/>
                          </a:xfrm>
                          <a:custGeom>
                            <a:avLst/>
                            <a:gdLst>
                              <a:gd name="T0" fmla="*/ 0 w 478"/>
                              <a:gd name="T1" fmla="*/ 0 h 1"/>
                              <a:gd name="T2" fmla="*/ 478 w 478"/>
                              <a:gd name="T3" fmla="*/ 0 h 1"/>
                              <a:gd name="T4" fmla="*/ 0 60000 65536"/>
                              <a:gd name="T5" fmla="*/ 0 60000 65536"/>
                            </a:gdLst>
                            <a:ahLst/>
                            <a:cxnLst>
                              <a:cxn ang="T4">
                                <a:pos x="T0" y="T1"/>
                              </a:cxn>
                              <a:cxn ang="T5">
                                <a:pos x="T2" y="T3"/>
                              </a:cxn>
                            </a:cxnLst>
                            <a:rect l="0" t="0" r="r" b="b"/>
                            <a:pathLst>
                              <a:path w="478" h="1">
                                <a:moveTo>
                                  <a:pt x="0" y="0"/>
                                </a:moveTo>
                                <a:lnTo>
                                  <a:pt x="478"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2" name="Text Box 1726"/>
                        <wps:cNvSpPr txBox="1">
                          <a:spLocks noChangeArrowheads="1"/>
                        </wps:cNvSpPr>
                        <wps:spPr bwMode="auto">
                          <a:xfrm>
                            <a:off x="7288" y="602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D064B" w:rsidRPr="00591FC6" w:rsidRDefault="005D064B" w:rsidP="007A2B4B">
                              <w:pPr>
                                <w:ind w:firstLine="0"/>
                                <w:jc w:val="center"/>
                                <w:rPr>
                                  <w:sz w:val="24"/>
                                  <w:lang w:val="en-US"/>
                                </w:rPr>
                              </w:pPr>
                              <w:r w:rsidRPr="00591FC6">
                                <w:rPr>
                                  <w:sz w:val="24"/>
                                  <w:lang w:val="en-US"/>
                                </w:rPr>
                                <w:t>Na-I</w:t>
                              </w:r>
                            </w:p>
                          </w:txbxContent>
                        </wps:txbx>
                        <wps:bodyPr rot="0" vert="horz" wrap="square" lIns="0" tIns="0" rIns="0" bIns="0" anchor="t" anchorCtr="0" upright="1">
                          <a:noAutofit/>
                        </wps:bodyPr>
                      </wps:wsp>
                      <wps:wsp>
                        <wps:cNvPr id="5243" name="Rectangle 1727"/>
                        <wps:cNvSpPr>
                          <a:spLocks noChangeArrowheads="1"/>
                        </wps:cNvSpPr>
                        <wps:spPr bwMode="auto">
                          <a:xfrm>
                            <a:off x="7304" y="6021"/>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cNvPr id="5244" name="Group 1732"/>
                        <wpg:cNvGrpSpPr>
                          <a:grpSpLocks/>
                        </wpg:cNvGrpSpPr>
                        <wpg:grpSpPr bwMode="auto">
                          <a:xfrm>
                            <a:off x="8193" y="5659"/>
                            <a:ext cx="724" cy="1448"/>
                            <a:chOff x="8555" y="6021"/>
                            <a:chExt cx="724" cy="1448"/>
                          </a:xfrm>
                        </wpg:grpSpPr>
                        <wps:wsp>
                          <wps:cNvPr id="5245" name="Rectangle 1730"/>
                          <wps:cNvSpPr>
                            <a:spLocks noChangeArrowheads="1"/>
                          </wps:cNvSpPr>
                          <wps:spPr bwMode="auto">
                            <a:xfrm>
                              <a:off x="8736" y="6021"/>
                              <a:ext cx="362" cy="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46" name="Rectangle 1731"/>
                          <wps:cNvSpPr>
                            <a:spLocks noChangeArrowheads="1"/>
                          </wps:cNvSpPr>
                          <wps:spPr bwMode="auto">
                            <a:xfrm>
                              <a:off x="8555" y="6926"/>
                              <a:ext cx="724" cy="5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247" name="Line 1733"/>
                        <wps:cNvCnPr/>
                        <wps:spPr bwMode="auto">
                          <a:xfrm flipV="1">
                            <a:off x="8597" y="5116"/>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248" name="Line 1734"/>
                        <wps:cNvCnPr/>
                        <wps:spPr bwMode="auto">
                          <a:xfrm>
                            <a:off x="8193" y="4935"/>
                            <a:ext cx="0" cy="359"/>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249" name="Text Box 1735"/>
                        <wps:cNvSpPr txBox="1">
                          <a:spLocks noChangeArrowheads="1"/>
                        </wps:cNvSpPr>
                        <wps:spPr bwMode="auto">
                          <a:xfrm>
                            <a:off x="8193" y="6564"/>
                            <a:ext cx="72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E407B1" w:rsidRDefault="005D064B" w:rsidP="007A2B4B">
                              <w:pPr>
                                <w:ind w:firstLine="0"/>
                                <w:jc w:val="center"/>
                                <w:rPr>
                                  <w:sz w:val="2"/>
                                  <w:szCs w:val="2"/>
                                  <w:lang w:val="uk-UA"/>
                                </w:rPr>
                              </w:pPr>
                            </w:p>
                            <w:p w:rsidR="005D064B" w:rsidRPr="00E407B1" w:rsidRDefault="005D064B" w:rsidP="007A2B4B">
                              <w:pPr>
                                <w:ind w:firstLine="0"/>
                                <w:jc w:val="center"/>
                                <w:rPr>
                                  <w:lang w:val="en-US"/>
                                </w:rPr>
                              </w:pPr>
                              <w:r>
                                <w:rPr>
                                  <w:lang w:val="uk-UA"/>
                                </w:rPr>
                                <w:t>п.р.</w:t>
                              </w:r>
                            </w:p>
                          </w:txbxContent>
                        </wps:txbx>
                        <wps:bodyPr rot="0" vert="horz" wrap="square" lIns="0" tIns="0" rIns="0" bIns="0" anchor="t" anchorCtr="0" upright="1">
                          <a:noAutofit/>
                        </wps:bodyPr>
                      </wps:wsp>
                      <wps:wsp>
                        <wps:cNvPr id="5250" name="Text Box 1736"/>
                        <wps:cNvSpPr txBox="1">
                          <a:spLocks noChangeArrowheads="1"/>
                        </wps:cNvSpPr>
                        <wps:spPr bwMode="auto">
                          <a:xfrm>
                            <a:off x="8374" y="5840"/>
                            <a:ext cx="36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E407B1" w:rsidRDefault="005D064B" w:rsidP="007A2B4B">
                              <w:pPr>
                                <w:ind w:firstLine="0"/>
                                <w:jc w:val="center"/>
                                <w:rPr>
                                  <w:lang w:val="en-US"/>
                                </w:rPr>
                              </w:pPr>
                              <w:r>
                                <w:rPr>
                                  <w:lang w:val="en-US"/>
                                </w:rPr>
                                <w:t>D</w:t>
                              </w:r>
                            </w:p>
                          </w:txbxContent>
                        </wps:txbx>
                        <wps:bodyPr rot="0" vert="horz" wrap="square" lIns="0" tIns="0" rIns="0" bIns="0" anchor="t" anchorCtr="0" upright="1">
                          <a:noAutofit/>
                        </wps:bodyPr>
                      </wps:wsp>
                      <wps:wsp>
                        <wps:cNvPr id="5251" name="Text Box 1737"/>
                        <wps:cNvSpPr txBox="1">
                          <a:spLocks noChangeArrowheads="1"/>
                        </wps:cNvSpPr>
                        <wps:spPr bwMode="auto">
                          <a:xfrm>
                            <a:off x="8012" y="4754"/>
                            <a:ext cx="36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C5133F" w:rsidRDefault="005D064B" w:rsidP="007A2B4B">
                              <w:pPr>
                                <w:ind w:firstLine="0"/>
                                <w:jc w:val="left"/>
                                <w:rPr>
                                  <w:lang w:val="uk-UA"/>
                                </w:rPr>
                              </w:pPr>
                              <w:r>
                                <w:rPr>
                                  <w:lang w:val="uk-UA"/>
                                </w:rPr>
                                <w:t>к</w:t>
                              </w:r>
                            </w:p>
                          </w:txbxContent>
                        </wps:txbx>
                        <wps:bodyPr rot="0" vert="horz" wrap="square" lIns="0" tIns="0" rIns="0" bIns="0" anchor="t" anchorCtr="0" upright="1">
                          <a:noAutofit/>
                        </wps:bodyPr>
                      </wps:wsp>
                      <wps:wsp>
                        <wps:cNvPr id="5252" name="Text Box 1738"/>
                        <wps:cNvSpPr txBox="1">
                          <a:spLocks noChangeArrowheads="1"/>
                        </wps:cNvSpPr>
                        <wps:spPr bwMode="auto">
                          <a:xfrm>
                            <a:off x="8555" y="5116"/>
                            <a:ext cx="5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C5133F" w:rsidRDefault="005D064B" w:rsidP="007A2B4B">
                              <w:pPr>
                                <w:ind w:firstLine="0"/>
                                <w:jc w:val="center"/>
                                <w:rPr>
                                  <w:lang w:val="uk-UA"/>
                                </w:rPr>
                              </w:pPr>
                              <w:r>
                                <w:rPr>
                                  <w:lang w:val="uk-UA"/>
                                </w:rPr>
                                <w:t>г</w:t>
                              </w:r>
                            </w:p>
                          </w:txbxContent>
                        </wps:txbx>
                        <wps:bodyPr rot="0" vert="horz" wrap="square" lIns="0" tIns="0" rIns="0" bIns="0" anchor="t" anchorCtr="0" upright="1">
                          <a:noAutofit/>
                        </wps:bodyPr>
                      </wps:wsp>
                      <wps:wsp>
                        <wps:cNvPr id="5253" name="Line 1739"/>
                        <wps:cNvCnPr/>
                        <wps:spPr bwMode="auto">
                          <a:xfrm rot="5400000" flipV="1">
                            <a:off x="9186" y="6473"/>
                            <a:ext cx="0" cy="9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54" name="Line 1740"/>
                        <wps:cNvCnPr/>
                        <wps:spPr bwMode="auto">
                          <a:xfrm rot="16200000" flipV="1">
                            <a:off x="9006" y="6113"/>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255" name="Text Box 1741"/>
                        <wps:cNvSpPr txBox="1">
                          <a:spLocks noChangeArrowheads="1"/>
                        </wps:cNvSpPr>
                        <wps:spPr bwMode="auto">
                          <a:xfrm>
                            <a:off x="8917" y="602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7A2B4B">
                              <w:pPr>
                                <w:ind w:firstLine="0"/>
                                <w:jc w:val="center"/>
                                <w:rPr>
                                  <w:lang w:val="uk-UA"/>
                                </w:rPr>
                              </w:pPr>
                              <w:r>
                                <w:rPr>
                                  <w:lang w:val="uk-UA"/>
                                </w:rPr>
                                <w:t>в</w:t>
                              </w:r>
                            </w:p>
                          </w:txbxContent>
                        </wps:txbx>
                        <wps:bodyPr rot="0" vert="horz" wrap="square" lIns="0" tIns="0" rIns="0" bIns="0" anchor="t" anchorCtr="0" upright="1">
                          <a:noAutofit/>
                        </wps:bodyPr>
                      </wps:wsp>
                    </wpg:wgp>
                  </a:graphicData>
                </a:graphic>
              </wp:inline>
            </w:drawing>
          </mc:Choice>
          <mc:Fallback>
            <w:pict>
              <v:group id="Group 2606" o:spid="_x0000_s1379" style="width:485.9pt;height:307.6pt;mso-position-horizontal-relative:char;mso-position-vertical-relative:line" coordorigin="1134,1315" coordsize="9718,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">
                <v:oval id="Oval 1176" o:spid="_x0000_s1380" style="position:absolute;left:9460;top:674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yAsEA&#10;AADdAAAADwAAAGRycy9kb3ducmV2LnhtbERPTWvCQBC9C/0PyxR6000aIiV1FakI9uDB2N6H7JgE&#10;s7MhO8b033cPgsfH+15tJtepkYbQejaQLhJQxJW3LdcGfs77+QeoIMgWO89k4I8CbNYvsxUW1t/5&#10;RGMptYohHAo00Ij0hdahashhWPieOHIXPziUCIda2wHvMdx1+j1Jltphy7GhwZ6+Gqqu5c0Z2NXb&#10;cjnqTPLssjtIfv09fmepMW+v0/YTlNAkT/HDfbAG8iSN++Ob+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fMgLBAAAA3QAAAA8AAAAAAAAAAAAAAAAAmAIAAGRycy9kb3du&#10;cmV2LnhtbFBLBQYAAAAABAAEAPUAAACGAwAAAAA=&#10;"/>
                <v:shape id="Text Box 1208" o:spid="_x0000_s1381" type="#_x0000_t202" style="position:absolute;left:1134;top:1315;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udMYA&#10;AADdAAAADwAAAGRycy9kb3ducmV2LnhtbESPQWsCMRSE70L/Q3iCN022oLSrUaRYKAil6/bQ4+vm&#10;uRvcvKybVNd/3xQKHoeZ+YZZbQbXigv1wXrWkM0UCOLKG8u1hs/ydfoEIkRkg61n0nCjAJv1w2iF&#10;ufFXLuhyiLVIEA45amhi7HIpQ9WQwzDzHXHyjr53GJPsa2l6vCa4a+WjUgvp0HJaaLCjl4aq0+HH&#10;adh+cbGz5/fvj+JY2LJ8VrxfnLSejIftEkSkId7D/+03o2Gusg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gudMYAAADdAAAADwAAAAAAAAAAAAAAAACYAgAAZHJz&#10;L2Rvd25yZXYueG1sUEsFBgAAAAAEAAQA9QAAAIsDAAAAAA==&#10;" filled="f" stroked="f">
                  <v:textbox inset="0,0,0,0">
                    <w:txbxContent>
                      <w:p w:rsidR="005D064B" w:rsidRPr="00800564" w:rsidRDefault="005D064B" w:rsidP="007A2B4B">
                        <w:pPr>
                          <w:ind w:firstLine="0"/>
                          <w:jc w:val="center"/>
                          <w:rPr>
                            <w:lang w:val="uk-UA"/>
                          </w:rPr>
                        </w:pPr>
                        <w:r>
                          <w:rPr>
                            <w:lang w:val="uk-UA"/>
                          </w:rPr>
                          <w:t>Схема 5</w:t>
                        </w:r>
                      </w:p>
                    </w:txbxContent>
                  </v:textbox>
                </v:shape>
                <v:shape id="Text Box 1210" o:spid="_x0000_s1382" type="#_x0000_t202" style="position:absolute;left:9098;top:710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wA8UA&#10;AADdAAAADwAAAGRycy9kb3ducmV2LnhtbESPQWsCMRSE74X+h/AK3mqioNStUURaEArFdT14fN08&#10;d4Obl3UTdfvvG6HgcZiZb5j5sneNuFIXrGcNo6ECQVx6Y7nSsC8+X99AhIhssPFMGn4pwHLx/DTH&#10;zPgb53TdxUokCIcMNdQxtpmUoazJYRj6ljh5R985jEl2lTQd3hLcNXKs1FQ6tJwWamxpXVN52l2c&#10;htWB8w97/v7Z5sfcFsVM8df0pPXgpV+9g4jUx0f4v70xGiZqNIb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rADxQAAAN0AAAAPAAAAAAAAAAAAAAAAAJgCAABkcnMv&#10;ZG93bnJldi54bWxQSwUGAAAAAAQABAD1AAAAigMAAAAA&#10;" filled="f" stroked="f">
                  <v:textbox inset="0,0,0,0">
                    <w:txbxContent>
                      <w:p w:rsidR="005D064B" w:rsidRPr="00800564" w:rsidRDefault="005D064B" w:rsidP="007A2B4B">
                        <w:pPr>
                          <w:ind w:firstLine="0"/>
                          <w:jc w:val="center"/>
                          <w:rPr>
                            <w:lang w:val="uk-UA"/>
                          </w:rPr>
                        </w:pPr>
                        <w:r>
                          <w:rPr>
                            <w:lang w:val="uk-UA"/>
                          </w:rPr>
                          <w:t>Н</w:t>
                        </w:r>
                      </w:p>
                    </w:txbxContent>
                  </v:textbox>
                </v:shape>
                <v:line id="Line 1267" o:spid="_x0000_s1383" style="position:absolute;visibility:visible;mso-wrap-style:square" from="2401,2405" to="2401,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JTccUAAADdAAAADwAAAGRycy9kb3ducmV2LnhtbESPS2sCMRSF94X+h3AL3WnGFksdJ0op&#10;CC7UohbXl8mdh05uxiQdx39vBKHLw3l8nGzem0Z05HxtWcFomIAgzq2uuVTwu18MPkH4gKyxsUwK&#10;ruRhPnt+yjDV9sJb6nahFHGEfYoKqhDaVEqfV2TQD21LHL3COoMhSldK7fASx00j35LkQxqsORIq&#10;bOm7ovy0+zORm5crdz4cT/2yWK8WZ+4mm/2PUq8v/dcURKA+/Icf7aVWME5G73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JTccUAAADdAAAADwAAAAAAAAAA&#10;AAAAAAChAgAAZHJzL2Rvd25yZXYueG1sUEsFBgAAAAAEAAQA+QAAAJMDAAAAAA==&#10;">
                  <v:stroke dashstyle="dash"/>
                </v:line>
                <v:line id="Line 1268" o:spid="_x0000_s1384" style="position:absolute;visibility:visible;mso-wrap-style:square" from="2941,2405" to="2941,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LBcUAAADdAAAADwAAAGRycy9kb3ducmV2LnhtbESPS2sCMRSF94X+h3AL3WnGUksdJ0op&#10;CC7UohbXl8mdh05uxiQdx39vBKHLw3l8nGzem0Z05HxtWcFomIAgzq2uuVTwu18MPkH4gKyxsUwK&#10;ruRhPnt+yjDV9sJb6nahFHGEfYoKqhDaVEqfV2TQD21LHL3COoMhSldK7fASx00j35LkQxqsORIq&#10;bOm7ovy0+zORm5crdz4cT/2yWK8WZ+4mm/2PUq8v/dcURKA+/Icf7aVWME5G73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LBcUAAADdAAAADwAAAAAAAAAA&#10;AAAAAAChAgAAZHJzL2Rvd25yZXYueG1sUEsFBgAAAAAEAAQA+QAAAJMDAAAAAA==&#10;">
                  <v:stroke dashstyle="dash"/>
                </v:line>
                <v:shape id="Arc 1269" o:spid="_x0000_s1385" style="position:absolute;left:2402;top:2174;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8cUA&#10;AADdAAAADwAAAGRycy9kb3ducmV2LnhtbESPT2sCMRTE74V+h/AK3mpi0SJbo8iiICgW/xw8PjbP&#10;zeLmZdlEXb+9EQo9DjPzG2Yy61wtbtSGyrOGQV+BIC68qbjUcDwsP8cgQkQ2WHsmDQ8KMJu+v00w&#10;M/7OO7rtYykShEOGGmyMTSZlKCw5DH3fECfv7FuHMcm2lKbFe4K7Wn4p9S0dVpwWLDaUWyou+6vT&#10;sD2fLot8Yxdht13ndq6G19Wv17r30c1/QETq4n/4r70yGkZqMILXm/Q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TxxQAAAN0AAAAPAAAAAAAAAAAAAAAAAJgCAABkcnMv&#10;ZG93bnJldi54bWxQSwUGAAAAAAQABAD1AAAAigMAAAAA&#10;" path="m17,22479nfc5,22186,,21893,,21600,,9670,9670,,21600,,33529,,43200,9670,43200,21600v,87,-1,175,-2,263em17,22479nsc5,22186,,21893,,21600,,9670,9670,,21600,,33529,,43200,9670,43200,21600v,87,-1,175,-2,263l21600,21600,17,22479xe" filled="f">
                  <v:stroke dashstyle="dash"/>
                  <v:path arrowok="t" o:extrusionok="f" o:connecttype="custom" o:connectlocs="0,3;7,3;3,3" o:connectangles="0,0,0"/>
                </v:shape>
                <v:shape id="Arc 1270" o:spid="_x0000_s1386" style="position:absolute;left:2401;top:3305;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O28YA&#10;AADdAAAADwAAAGRycy9kb3ducmV2LnhtbESPQWvCQBSE7wX/w/IEb3WjWJHoKqKU9tAeql68PbPP&#10;bDD7NsmuMfn33ULB4zAz3zCrTWdL0VLjC8cKJuMEBHHmdMG5gtPx/XUBwgdkjaVjUtCTh8168LLC&#10;VLsH/1B7CLmIEPYpKjAhVKmUPjNk0Y9dRRy9q2sshiibXOoGHxFuSzlNkrm0WHBcMFjRzlB2O9yt&#10;grrt2+/7x3kfbp3pd8WsvnzltVKjYbddggjUhWf4v/2pFbwlk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cO28YAAADdAAAADwAAAAAAAAAAAAAAAACYAgAAZHJz&#10;L2Rvd25yZXYueG1sUEsFBgAAAAAEAAQA9QAAAIsDAAAAAA==&#10;" path="m17,22479nfc5,22186,,21893,,21600,,9670,9670,,21600,,33529,,43200,9670,43200,21600v,87,-1,175,-2,263em17,22479nsc5,22186,,21893,,21600,,9670,9670,,21600,,33529,,43200,9670,43200,21600v,87,-1,175,-2,263l21600,21600,17,22479xe" filled="f">
                  <v:stroke dashstyle="dash"/>
                  <v:path arrowok="t" o:extrusionok="f" o:connecttype="custom" o:connectlocs="0,3;7,3;3,3" o:connectangles="0,0,0"/>
                </v:shape>
                <v:rect id="Rectangle 1271" o:spid="_x0000_s1387" style="position:absolute;left:2401;top:258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0UcMA&#10;AADdAAAADwAAAGRycy9kb3ducmV2LnhtbESPwWrDMBBE74X+g9hAb80qgSTFiRJCoVDoodgJPS/W&#10;xjaxVkZSY/fvq0Ihx2Fm3jC7w+R6deMQOy8GFnMNiqX2tpPGwPn09vwCKiYSS70XNvDDEQ77x4cd&#10;FdaPUvKtSo3KEIkFGWhTGgrEWLfsKM79wJK9iw+OUpahQRtozHDX41LrNTrqJC+0NPBry/W1+nYG&#10;qk8s9dKtAn7ZD2y4H6dyOBrzNJuOW1CJp3QP/7ffrYGVXmzg701+Ar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i0UcMAAADdAAAADwAAAAAAAAAAAAAAAACYAgAAZHJzL2Rv&#10;d25yZXYueG1sUEsFBgAAAAAEAAQA9QAAAIgDAAAAAA==&#10;" filled="f" fillcolor="black">
                  <v:stroke dashstyle="dash"/>
                </v:rect>
                <v:line id="Line 1277" o:spid="_x0000_s1388" style="position:absolute;visibility:visible;mso-wrap-style:square" from="1325,2408" to="1325,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RvysQAAADdAAAADwAAAGRycy9kb3ducmV2LnhtbERPy2rCQBTdC/7DcAvd6cSWhpI6iigF&#10;dSH1Abq8Zm6T1MydMDMm6d87i0KXh/OezntTi5acrywrmIwTEMS51RUXCk7Hz9E7CB+QNdaWScEv&#10;eZjPhoMpZtp2vKf2EAoRQ9hnqKAMocmk9HlJBv3YNsSR+7bOYIjQFVI77GK4qeVLkqTSYMWxocSG&#10;liXlt8PdKNi9fqXtYrNd9+dNes1X++vlp3NKPT/1iw8QgfrwL/5zr7WCt2QS58Y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G/KxAAAAN0AAAAPAAAAAAAAAAAA&#10;AAAAAKECAABkcnMvZG93bnJldi54bWxQSwUGAAAAAAQABAD5AAAAkgMAAAAA&#10;"/>
                <v:line id="Line 1278" o:spid="_x0000_s1389" style="position:absolute;visibility:visible;mso-wrap-style:square" from="1865,2408" to="1865,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jKUcgAAADdAAAADwAAAGRycy9kb3ducmV2LnhtbESPQWvCQBSE74X+h+UVeqsbLYY2uopY&#10;CtpDUVtoj8/sM4lm34bdNUn/vSsUPA4z8w0znfemFi05X1lWMBwkIIhzqysuFHx/vT+9gPABWWNt&#10;mRT8kYf57P5uipm2HW+p3YVCRAj7DBWUITSZlD4vyaAf2IY4egfrDIYoXSG1wy7CTS1HSZJKgxXH&#10;hRIbWpaUn3Zno+DzeZO2i/XHqv9Zp/v8bbv/PXZOqceHfjEBEagPt/B/e6UVjJPh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jKUcgAAADdAAAADwAAAAAA&#10;AAAAAAAAAAChAgAAZHJzL2Rvd25yZXYueG1sUEsFBgAAAAAEAAQA+QAAAJYDAAAAAA==&#10;"/>
                <v:shape id="Arc 1279" o:spid="_x0000_s1390" style="position:absolute;left:1326;top:2177;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DNsQA&#10;AADdAAAADwAAAGRycy9kb3ducmV2LnhtbERPTWvCQBC9F/wPywi91U3ViKSuIqLQHiyYxOJxyI5J&#10;aHY2ZLcm/nv3IPT4eN+rzWAacaPO1ZYVvE8iEMSF1TWXCvLs8LYE4TyyxsYyKbiTg8169LLCRNue&#10;T3RLfSlCCLsEFVTet4mUrqjIoJvYljhwV9sZ9AF2pdQd9iHcNHIaRQtpsObQUGFLu4qK3/TPKJjF&#10;/fzyfT1nx/3PZcv2+JXleazU63jYfoDwNPh/8dP9qRXE0TTsD2/C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GAzbEAAAA3QAAAA8AAAAAAAAAAAAAAAAAmAIAAGRycy9k&#10;b3ducmV2LnhtbFBLBQYAAAAABAAEAPUAAACJAw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1280" o:spid="_x0000_s1391" style="position:absolute;left:1325;top:3308;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FscQA&#10;AADdAAAADwAAAGRycy9kb3ducmV2LnhtbESPW2sCMRSE34X+h3AKvmlWi1q2RikFob55K309TU53&#10;FzcnyybuxV9vBMHHYWa+YZbrzpaiodoXjhVMxgkIYu1MwZmC03EzegfhA7LB0jEp6MnDevUyWGJq&#10;XMt7ag4hExHCPkUFeQhVKqXXOVn0Y1cRR+/f1RZDlHUmTY1thNtSTpNkLi0WHBdyrOgrJ30+XKwC&#10;3560/ul3f9vm2pe7Bb6dA/8qNXztPj9ABOrCM/xofxsFs2Q6g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RbHEAAAA3QAAAA8AAAAAAAAAAAAAAAAAmAIAAGRycy9k&#10;b3ducmV2LnhtbFBLBQYAAAAABAAEAPUAAACJAw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rect id="Rectangle 1281" o:spid="_x0000_s1392" style="position:absolute;left:1325;top:258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q18UA&#10;AADdAAAADwAAAGRycy9kb3ducmV2LnhtbESP3WoCMRSE7wt9h3AKvatJ01ZlNYpU+gO9WusDHDZn&#10;N4ubk2UTdX37piB4OczMN8xyPfpOnGiIbWADzxMFgrgKtuXGwP7342kOIiZki11gMnChCOvV/d0S&#10;CxvOXNJplxqRIRwLNOBS6gspY+XIY5yEnjh7dRg8piyHRtoBzxnuO6mVmkqPLecFhz29O6oOu6M3&#10;MK0vceb0z1f8nNWv41aVLxtdGvP4MG4WIBKN6Ra+tr+tgTelNfy/y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erXxQAAAN0AAAAPAAAAAAAAAAAAAAAAAJgCAABkcnMv&#10;ZG93bnJldi54bWxQSwUGAAAAAAQABAD1AAAAigMAAAAA&#10;" filled="f" fillcolor="black"/>
                <v:shape id="Freeform 1282" o:spid="_x0000_s1393" style="position:absolute;left:1612;top:1858;width:1;height:3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IcYA&#10;AADdAAAADwAAAGRycy9kb3ducmV2LnhtbESPS2sCQRCE7wH/w9CBXILOuEkkro4igYAXSXxArs1O&#10;74Ps9Cw7rW7+fUYI5FhU1VfUcj34Vl2oj01gC9OJAUVcBNdwZeF0fB+/goqC7LANTBZ+KMJ6Nbpb&#10;Yu7Clfd0OUilEoRjjhZqkS7XOhY1eYyT0BEnrwy9R0myr7Tr8ZrgvtWZMTPtseG0UGNHbzUV34ez&#10;t/Cxne5N2Xzu5l/0XLjy7B9FMmsf7ofNApTQIP/hv/bWWXgx2RPc3q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zLIcYAAADdAAAADwAAAAAAAAAAAAAAAACYAgAAZHJz&#10;L2Rvd25yZXYueG1sUEsFBgAAAAAEAAQA9QAAAIsDAAAAAA==&#10;" path="m,l,328e" filled="f" strokeweight="1.25pt">
                  <v:path arrowok="t" o:connecttype="custom" o:connectlocs="0,0;0,328" o:connectangles="0,0"/>
                </v:shape>
                <v:line id="Line 1283" o:spid="_x0000_s1394" style="position:absolute;flip:x;visibility:visible;mso-wrap-style:square" from="2039,1858" to="2042,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NaGsUAAADdAAAADwAAAGRycy9kb3ducmV2LnhtbESPT2sCMRTE7wW/Q3iCt5qt6FZWo/iH&#10;ggcP1fbS22Pz3CzdvCxJXLff3ghCj8PM/IZZrnvbiI58qB0reBtnIIhLp2uuFHx/fbzOQYSIrLFx&#10;TAr+KMB6NXhZYqHdjU/UnWMlEoRDgQpMjG0hZSgNWQxj1xIn7+K8xZikr6T2eEtw28hJluXSYs1p&#10;wWBLO0Pl7/lqFbybrf7p0O0/N3nup6bdHk9zo9Ro2G8WICL18T/8bB+0glk2mcLjTX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NaGsUAAADdAAAADwAAAAAAAAAA&#10;AAAAAAChAgAAZHJzL2Rvd25yZXYueG1sUEsFBgAAAAAEAAQA+QAAAJMDAAAAAA==&#10;" strokeweight="1.25pt">
                  <v:stroke dashstyle="dash"/>
                </v:line>
                <v:shape id="Freeform 1285" o:spid="_x0000_s1395" style="position:absolute;left:1612;top:3592;width:1;height:25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NT8YA&#10;AADdAAAADwAAAGRycy9kb3ducmV2LnhtbESP0WrCQBRE3wv+w3ILvtWNgRSbugaNSH0qaPsBt9lr&#10;kiZ7N2TXJPXruwWhj8PMnGHW2WRaMVDvassKlosIBHFhdc2lgs+Pw9MKhPPIGlvLpOCHHGSb2cMa&#10;U21HPtFw9qUIEHYpKqi871IpXVGRQbewHXHwLrY36IPsS6l7HAPctDKOomdpsOawUGFHeUVFc74a&#10;Bc3L943t7XjZ622++4rfcfl2QqXmj9P2FYSnyf+H7+2jVpBEcQJ/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cNT8YAAADdAAAADwAAAAAAAAAAAAAAAACYAgAAZHJz&#10;L2Rvd25yZXYueG1sUEsFBgAAAAAEAAQA9QAAAIsDAAAAAA==&#10;" path="m,252l1,e" filled="f" strokeweight="1.25pt">
                  <v:path arrowok="t" o:connecttype="custom" o:connectlocs="0,252;1,0" o:connectangles="0,0"/>
                </v:shape>
                <v:shape id="Freeform 1287" o:spid="_x0000_s1396" style="position:absolute;left:2673;top:3592;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0oMUA&#10;AADdAAAADwAAAGRycy9kb3ducmV2LnhtbESPT2vCQBTE7wW/w/IEb3VXQdHUVUKs0qP1D70+sq9J&#10;avZtml01/fZuQfA4zMxvmMWqs7W4UusrxxpGQwWCOHem4kLD8bB5nYHwAdlg7Zg0/JGH1bL3ssDE&#10;uBt/0nUfChEh7BPUUIbQJFL6vCSLfuga4uh9u9ZiiLItpGnxFuG2lmOlptJixXGhxIaykvLz/mI1&#10;nH/dz1qpr3maOXxPT/NtNtlZrQf9Ln0DEagLz/Cj/WE0TNR4Cv9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nSgxQAAAN0AAAAPAAAAAAAAAAAAAAAAAJgCAABkcnMv&#10;ZG93bnJldi54bWxQSwUGAAAAAAQABAD1AAAAigMAAAAA&#10;" path="m,252l2,e" filled="f" strokeweight="1.25pt">
                  <v:stroke dashstyle="dash"/>
                  <v:path arrowok="t" o:connecttype="custom" o:connectlocs="0,252;2,0" o:connectangles="0,0"/>
                </v:shape>
                <v:shape id="Freeform 1288" o:spid="_x0000_s1397" style="position:absolute;left:1597;top:3844;width:448;height: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9nMgA&#10;AADdAAAADwAAAGRycy9kb3ducmV2LnhtbESPW2vCQBSE3wX/w3IKfQm6qVAj0VVaodAWLfXy4OMh&#10;e5oEs2dDdpvLv+8WBB+HmfmGWW16U4mWGldaVvA0jUEQZ1aXnCs4n94mCxDOI2usLJOCgRxs1uPR&#10;ClNtOz5Qe/S5CBB2KSoovK9TKV1WkEE3tTVx8H5sY9AH2eRSN9gFuKnkLI7n0mDJYaHAmrYFZdfj&#10;rwkU2h8+vmpefCbDZfe6LbtzFH0r9fjQvyxBeOr9PXxrv2sFz/Esgf8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rT2cyAAAAN0AAAAPAAAAAAAAAAAAAAAAAJgCAABk&#10;cnMvZG93bnJldi54bWxQSwUGAAAAAAQABAD1AAAAjQMAAAAA&#10;" path="m,l448,2e" filled="f" strokeweight="1.25pt">
                  <v:stroke endarrow="classic"/>
                  <v:path arrowok="t" o:connecttype="custom" o:connectlocs="0,0;448,2" o:connectangles="0,0"/>
                </v:shape>
                <v:shape id="Freeform 1290" o:spid="_x0000_s1398" style="position:absolute;left:2042;top:1858;width:635;height:3;visibility:visible;mso-wrap-style:square;v-text-anchor:top" coordsize="6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susMA&#10;AADdAAAADwAAAGRycy9kb3ducmV2LnhtbERP3WrCMBS+H+wdwhl4NxPrlNEZRcZEYTda9wCH5Kwt&#10;a05qk9XWp18uBl5+fP+rzeAa0VMXas8aZlMFgth4W3Op4eu8e34FESKyxcYzaRgpwGb9+LDC3Por&#10;n6gvYilSCIccNVQxtrmUwVTkMEx9S5y4b985jAl2pbQdXlO4a2Sm1FI6rDk1VNjSe0Xmp/h1Guzl&#10;42KO5e0zo97Mji/jfjuqudaTp2H7BiLSEO/if/fBalioLM1Nb9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FsusMAAADdAAAADwAAAAAAAAAAAAAAAACYAgAAZHJzL2Rv&#10;d25yZXYueG1sUEsFBgAAAAAEAAQA9QAAAIgDAAAAAA==&#10;" path="m,3l635,e" filled="f" strokeweight="1.5pt">
                  <v:stroke dashstyle="dash" endarrow="classic"/>
                  <v:path arrowok="t" o:connecttype="custom" o:connectlocs="0,3;635,0" o:connectangles="0,0"/>
                </v:shape>
                <v:shape id="Freeform 1293" o:spid="_x0000_s1399" style="position:absolute;left:2493;top:1858;width:180;height:328;flip:x;visibility:visible;mso-wrap-style:square;v-text-anchor:top" coordsize="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UecUA&#10;AADdAAAADwAAAGRycy9kb3ducmV2LnhtbESPQWsCMRSE74X+h/AK3mqioLRbo0irKBQKqyIeH5vX&#10;3cXNy5pEd/33TaHQ4zAz3zCzRW8bcSMfascaRkMFgrhwpuZSw2G/fn4BESKywcYxabhTgMX88WGG&#10;mXEd53TbxVIkCIcMNVQxtpmUoajIYhi6ljh5385bjEn6UhqPXYLbRo6VmkqLNaeFClt6r6g4765W&#10;Q2dq5a/q4yvP1WmJq+Pm8jlhrQdP/fINRKQ+/of/2lujYaLGr/D7Jj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pR5xQAAAN0AAAAPAAAAAAAAAAAAAAAAAJgCAABkcnMv&#10;ZG93bnJldi54bWxQSwUGAAAAAAQABAD1AAAAigMAAAAA&#10;" path="m,l,508e" filled="f" strokeweight="1.25pt">
                  <v:stroke dashstyle="dash"/>
                  <v:path arrowok="t" o:connecttype="custom" o:connectlocs="0,0;0,212" o:connectangles="0,0"/>
                </v:shape>
                <v:shape id="Freeform 1294" o:spid="_x0000_s1400" style="position:absolute;left:2673;top:3844;width:577;height: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RsIA&#10;AADdAAAADwAAAGRycy9kb3ducmV2LnhtbERPy4rCMBTdC/MP4Q6401RlRKtRRBRkVuNrf22ubbG5&#10;qUls699PFgOzPJz3ct2ZSjTkfGlZwWiYgCDOrC45V3A57wczED4ga6wsk4I3eVivPnpLTLVt+UjN&#10;KeQihrBPUUERQp1K6bOCDPqhrYkjd7fOYIjQ5VI7bGO4qeQ4SabSYMmxocCatgVlj9PLKLie922z&#10;vT028/t19szd92V8+Nkp1f/sNgsQgbrwL/5zH7SCr2QS98c38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DZGwgAAAN0AAAAPAAAAAAAAAAAAAAAAAJgCAABkcnMvZG93&#10;bnJldi54bWxQSwUGAAAAAAQABAD1AAAAhwMAAAAA&#10;" path="m,l577,2e" filled="f" strokeweight="1.25pt">
                  <v:stroke dashstyle="dash" endarrow="classic"/>
                  <v:path arrowok="t" o:connecttype="custom" o:connectlocs="0,0;577,2" o:connectangles="0,0"/>
                </v:shape>
                <v:line id="Line 1295" o:spid="_x0000_s1401" style="position:absolute;flip:y;visibility:visible;mso-wrap-style:square" from="2039,2405" to="2042,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t4F8cAAADdAAAADwAAAGRycy9kb3ducmV2LnhtbESPQWvCQBSE74L/YXlCb7rRVLHRVUqh&#10;UAWxpoV6fGafSWj2bdjdavz3XaHQ4zAz3zDLdWcacSHna8sKxqMEBHFhdc2lgs+P1+EchA/IGhvL&#10;pOBGHtarfm+JmbZXPtAlD6WIEPYZKqhCaDMpfVGRQT+yLXH0ztYZDFG6UmqH1wg3jZwkyUwarDku&#10;VNjSS0XFd/5jFLjj5Jb709PXdL/dPdL7bpOms41SD4PueQEiUBf+w3/tN61gmqRjuL+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a3gXxwAAAN0AAAAPAAAAAAAA&#10;AAAAAAAAAKECAABkcnMvZG93bnJldi54bWxQSwUGAAAAAAQABAD5AAAAlQMAAAAA&#10;" strokeweight="1.25pt">
                  <v:stroke dashstyle="dash" endarrow="classic"/>
                </v:line>
                <v:shape id="Text Box 1298" o:spid="_x0000_s1402" type="#_x0000_t202" style="position:absolute;left:1315;top:258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Y8YA&#10;AADdAAAADwAAAGRycy9kb3ducmV2LnhtbESPQWsCMRSE70L/Q3iF3jSppWK3RhFREArSdXvo8XXz&#10;3A1uXtZN1O2/b4SCx2FmvmFmi9414kJdsJ41PI8UCOLSG8uVhq9iM5yCCBHZYOOZNPxSgMX8YTDD&#10;zPgr53TZx0okCIcMNdQxtpmUoazJYRj5ljh5B985jEl2lTQdXhPcNXKs1EQ6tJwWamxpVVN53J+d&#10;huU352t72v185ofcFsWb4o/JUeunx375DiJSH+/h//bWaHhVL2O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sY8YAAADdAAAADwAAAAAAAAAAAAAAAACYAgAAZHJz&#10;L2Rvd25yZXYueG1sUEsFBgAAAAAEAAQA9QAAAIsDAAAAAA==&#10;" filled="f" stroked="f">
                  <v:textbox inset="0,0,0,0">
                    <w:txbxContent>
                      <w:p w:rsidR="005D064B" w:rsidRPr="00591FC6" w:rsidRDefault="005D064B" w:rsidP="007A2B4B">
                        <w:pPr>
                          <w:ind w:firstLine="0"/>
                          <w:jc w:val="center"/>
                          <w:rPr>
                            <w:sz w:val="24"/>
                            <w:lang w:val="uk-UA"/>
                          </w:rPr>
                        </w:pPr>
                        <w:r>
                          <w:rPr>
                            <w:sz w:val="24"/>
                            <w:lang w:val="en-US"/>
                          </w:rPr>
                          <w:t>Na-I</w:t>
                        </w:r>
                      </w:p>
                    </w:txbxContent>
                  </v:textbox>
                </v:shape>
                <v:shape id="Text Box 1300" o:spid="_x0000_s1403" type="#_x0000_t202" style="position:absolute;left:2401;top:258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u+ccA&#10;AADdAAAADwAAAGRycy9kb3ducmV2LnhtbESPQWvCQBSE7wX/w/KE3uqmhkpJXSWIQpB6MO2hvT2y&#10;r9nQ7NuYXU36711B6HGYmW+Y5Xq0rbhQ7xvHCp5nCQjiyumGawWfH7unVxA+IGtsHZOCP/KwXk0e&#10;lphpN/CRLmWoRYSwz1CBCaHLpPSVIYt+5jri6P243mKIsq+l7nGIcNvKeZIspMWG44LBjjaGqt/y&#10;bBWUeXWg4ivN96d9sUu/38ftfDBKPU7H/A1EoDH8h+/tQit4SdIUbm/i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PLvnHAAAA3QAAAA8AAAAAAAAAAAAAAAAAmAIAAGRy&#10;cy9kb3ducmV2LnhtbFBLBQYAAAAABAAEAPUAAACMAwAAAAA=&#10;" filled="f" stroked="f">
                  <v:stroke dashstyle="dash"/>
                  <v:textbox inset="0,0,0,0">
                    <w:txbxContent>
                      <w:p w:rsidR="005D064B" w:rsidRPr="00591FC6" w:rsidRDefault="005D064B" w:rsidP="007A2B4B">
                        <w:pPr>
                          <w:ind w:firstLine="0"/>
                          <w:jc w:val="center"/>
                          <w:rPr>
                            <w:sz w:val="24"/>
                            <w:lang w:val="en-US"/>
                          </w:rPr>
                        </w:pPr>
                        <w:r w:rsidRPr="00591FC6">
                          <w:rPr>
                            <w:sz w:val="24"/>
                            <w:lang w:val="en-US"/>
                          </w:rPr>
                          <w:t>Na-II</w:t>
                        </w:r>
                      </w:p>
                    </w:txbxContent>
                  </v:textbox>
                </v:shape>
                <v:shape id="Freeform 1301" o:spid="_x0000_s1404" style="position:absolute;left:1134;top:1858;width:478;height:1;visibility:visible;mso-wrap-style:square;v-text-anchor:top" coordsize="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qacYA&#10;AADdAAAADwAAAGRycy9kb3ducmV2LnhtbESPQWvCQBSE74L/YXlCb/pStVJSVxHBEqSXmtL2+Mg+&#10;k9Ts25BdNf333YLgcZiZb5jlureNunDnaycaHicJKJbCmVpKDR/5bvwMygcSQ40T1vDLHtar4WBJ&#10;qXFXeefLIZQqQsSnpKEKoU0RfVGxJT9xLUv0jq6zFKLsSjQdXSPcNjhNkgVaqiUuVNTytuLidDhb&#10;Dd/7H/z6xHx2Pi0wc8cmy1/fMq0fRv3mBVTgPtzDt3ZmNDwlszn8v4lPA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UqacYAAADdAAAADwAAAAAAAAAAAAAAAACYAgAAZHJz&#10;L2Rvd25yZXYueG1sUEsFBgAAAAAEAAQA9QAAAIsDAAAAAA==&#10;" path="m,l478,e" filled="f" strokeweight="1.25pt">
                  <v:stroke endarrow="classic"/>
                  <v:path arrowok="t" o:connecttype="custom" o:connectlocs="0,0;478,0" o:connectangles="0,0"/>
                </v:shape>
                <v:shape id="Text Box 1304" o:spid="_x0000_s1405" type="#_x0000_t202" style="position:absolute;left:4211;top:1315;width:143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0F8YA&#10;AADdAAAADwAAAGRycy9kb3ducmV2LnhtbESPQWsCMRSE70L/Q3gFb5rUorRbo4hYKBTEdXvo8XXz&#10;3A1uXtZN1O2/bwShx2FmvmHmy9414kJdsJ41PI0VCOLSG8uVhq/iffQCIkRkg41n0vBLAZaLh8Ec&#10;M+OvnNNlHyuRIBwy1FDH2GZShrImh2HsW+LkHXznMCbZVdJ0eE1w18iJUjPp0HJaqLGldU3lcX92&#10;GlbfnG/safuzyw+5LYpXxZ+zo9bDx371BiJSH//D9/aH0TBVz1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Z0F8YAAADdAAAADwAAAAAAAAAAAAAAAACYAgAAZHJz&#10;L2Rvd25yZXYueG1sUEsFBgAAAAAEAAQA9QAAAIsDAAAAAA==&#10;" filled="f" stroked="f">
                  <v:textbox inset="0,0,0,0">
                    <w:txbxContent>
                      <w:p w:rsidR="005D064B" w:rsidRPr="00800564" w:rsidRDefault="005D064B" w:rsidP="007A2B4B">
                        <w:pPr>
                          <w:ind w:firstLine="0"/>
                          <w:jc w:val="center"/>
                          <w:rPr>
                            <w:lang w:val="uk-UA"/>
                          </w:rPr>
                        </w:pPr>
                        <w:r>
                          <w:rPr>
                            <w:lang w:val="uk-UA"/>
                          </w:rPr>
                          <w:t>Схема 6</w:t>
                        </w:r>
                      </w:p>
                    </w:txbxContent>
                  </v:textbox>
                </v:shape>
                <v:line id="Line 1305" o:spid="_x0000_s1406" style="position:absolute;visibility:visible;mso-wrap-style:square" from="5659,2405" to="5659,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CsicUAAADdAAAADwAAAGRycy9kb3ducmV2LnhtbESPX2vCMBTF3wd+h3CFvc3UDcV1piID&#10;wQfnsMqeL8217drc1CSr9dubwWCPh/Pnx1muBtOKnpyvLSuYThIQxIXVNZcKTsfN0wKED8gaW8uk&#10;4EYeVtnoYYmptlc+UJ+HUsQR9ikqqELoUil9UZFBP7EdcfTO1hkMUbpSaofXOG5a+Zwkc2mw5kio&#10;sKP3ioom/zGRW5Q7d/n6bobt+WO3uXD/uj9+KvU4HtZvIAIN4T/8195qBbPkZQ6/b+IT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CsicUAAADdAAAADwAAAAAAAAAA&#10;AAAAAAChAgAAZHJzL2Rvd25yZXYueG1sUEsFBgAAAAAEAAQA+QAAAJMDAAAAAA==&#10;">
                  <v:stroke dashstyle="dash"/>
                </v:line>
                <v:line id="Line 1306" o:spid="_x0000_s1407" style="position:absolute;visibility:visible;mso-wrap-style:square" from="6199,2405" to="6199,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wJEsYAAADdAAAADwAAAGRycy9kb3ducmV2LnhtbESPS2vCQBSF9wX/w3CF7nRii33ETEQK&#10;ggurVEvXl8w1iWbuxJkxpv/eKQhdHs7j42Tz3jSiI+drywom4wQEcWF1zaWC7/1y9AbCB2SNjWVS&#10;8Ese5vngIcNU2yt/UbcLpYgj7FNUUIXQplL6oiKDfmxb4ugdrDMYonSl1A6vcdw08ilJXqTBmiOh&#10;wpY+KipOu4uJ3KJcu/PP8dSvDp/r5Zm7981+q9TjsF/MQATqw3/43l5pBdPk+RX+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cCRLGAAAA3QAAAA8AAAAAAAAA&#10;AAAAAAAAoQIAAGRycy9kb3ducmV2LnhtbFBLBQYAAAAABAAEAPkAAACUAwAAAAA=&#10;">
                  <v:stroke dashstyle="dash"/>
                </v:line>
                <v:shape id="Arc 1307" o:spid="_x0000_s1408" style="position:absolute;left:5660;top:2174;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3D8MA&#10;AADdAAAADwAAAGRycy9kb3ducmV2LnhtbERPz2vCMBS+D/wfwhN2m8mck9EZRYqCMFHqPHh8NM+m&#10;2LyUJmr335uDsOPH93u26F0jbtSF2rOG95ECQVx6U3Ol4fi7fvsCESKywcYzafijAIv54GWGmfF3&#10;Luh2iJVIIRwy1GBjbDMpQ2nJYRj5ljhxZ985jAl2lTQd3lO4a+RYqal0WHNqsNhSbqm8HK5Ow+58&#10;uqzyrV2FYveT26WaXDd7r/XrsF9+g4jUx3/x070xGj7VR5qb3q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I3D8MAAADdAAAADwAAAAAAAAAAAAAAAACYAgAAZHJzL2Rv&#10;d25yZXYueG1sUEsFBgAAAAAEAAQA9QAAAIgDAAAAAA==&#10;" path="m17,22479nfc5,22186,,21893,,21600,,9670,9670,,21600,,33529,,43200,9670,43200,21600v,87,-1,175,-2,263em17,22479nsc5,22186,,21893,,21600,,9670,9670,,21600,,33529,,43200,9670,43200,21600v,87,-1,175,-2,263l21600,21600,17,22479xe" filled="f">
                  <v:stroke dashstyle="dash"/>
                  <v:path arrowok="t" o:extrusionok="f" o:connecttype="custom" o:connectlocs="0,3;7,3;3,3" o:connectangles="0,0,0"/>
                </v:shape>
                <v:shape id="Arc 1308" o:spid="_x0000_s1409" style="position:absolute;left:5659;top:3305;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GyccA&#10;AADdAAAADwAAAGRycy9kb3ducmV2LnhtbESPzW7CMBCE75V4B2sr9QZO6Y8gYBACVe2hHApcuC3x&#10;EkfE6yQ2IXn7uhJSj6OZ+UYzX3a2FC01vnCs4HmUgCDOnC44V3DYfwwnIHxA1lg6JgU9eVguBg9z&#10;TLW78Q+1u5CLCGGfogITQpVK6TNDFv3IVcTRO7vGYoiyyaVu8BbhtpTjJHmXFguOCwYrWhvKLrur&#10;VVC3fbu9fh434dKZfl281qfvvFbq6bFbzUAE6sJ/+N7+0grekpcp/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dxsnHAAAA3QAAAA8AAAAAAAAAAAAAAAAAmAIAAGRy&#10;cy9kb3ducmV2LnhtbFBLBQYAAAAABAAEAPUAAACMAwAAAAA=&#10;" path="m17,22479nfc5,22186,,21893,,21600,,9670,9670,,21600,,33529,,43200,9670,43200,21600v,87,-1,175,-2,263em17,22479nsc5,22186,,21893,,21600,,9670,9670,,21600,,33529,,43200,9670,43200,21600v,87,-1,175,-2,263l21600,21600,17,22479xe" filled="f">
                  <v:stroke dashstyle="dash"/>
                  <v:path arrowok="t" o:extrusionok="f" o:connecttype="custom" o:connectlocs="0,3;7,3;3,3" o:connectangles="0,0,0"/>
                </v:shape>
                <v:rect id="Rectangle 1309" o:spid="_x0000_s1410" style="position:absolute;left:5659;top:258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DOMAA&#10;AADdAAAADwAAAGRycy9kb3ducmV2LnhtbERPTWvCQBC9F/oflil4q7OKlpK6ihQEwYMklZ6H7DQJ&#10;ZmfD7tbEf+8eCj0+3vdmN7le3TjEzouBxVyDYqm97aQxcPk6vL6DionEUu+FDdw5wm77/LShwvpR&#10;Sr5VqVE5RGJBBtqUhgIx1i07inM/sGTuxwdHKcPQoA005nDX41LrN3TUSW5oaeDPlutr9esMVGcs&#10;9dKtA37bEzbcj1M57I2ZvUz7D1CJp/Qv/nMfrYG1XuX9+U1+Arh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IDOMAAAADdAAAADwAAAAAAAAAAAAAAAACYAgAAZHJzL2Rvd25y&#10;ZXYueG1sUEsFBgAAAAAEAAQA9QAAAIUDAAAAAA==&#10;" filled="f" fillcolor="black">
                  <v:stroke dashstyle="dash"/>
                </v:rect>
                <v:line id="Line 1310" o:spid="_x0000_s1411" style="position:absolute;visibility:visible;mso-wrap-style:square" from="4759,2408" to="4759,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3pSsgAAADdAAAADwAAAGRycy9kb3ducmV2LnhtbESPQWvCQBSE70L/w/IKvelGa0OJriKW&#10;gvZQqi20x2f2mUSzb8PumqT/3hUKPQ4z8w0zX/amFi05X1lWMB4lIIhzqysuFHx9vg6fQfiArLG2&#10;TAp+ycNycTeYY6Ztxztq96EQEcI+QwVlCE0mpc9LMuhHtiGO3tE6gyFKV0jtsItwU8tJkqTSYMVx&#10;ocSG1iXl5/3FKHh//Ejb1fZt039v00P+sjv8nDqn1MN9v5qBCNSH//Bfe6MVPCXT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3pSsgAAADdAAAADwAAAAAA&#10;AAAAAAAAAAChAgAAZHJzL2Rvd25yZXYueG1sUEsFBgAAAAAEAAQA+QAAAJYDAAAAAA==&#10;"/>
                <v:line id="Line 1311" o:spid="_x0000_s1412" style="position:absolute;visibility:visible;mso-wrap-style:square" from="5299,2408" to="5299,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3PcgAAADdAAAADwAAAGRycy9kb3ducmV2LnhtbESPQWvCQBSE7wX/w/IKvdVNbRskuopY&#10;CtpDqVbQ4zP7TKLZt2F3m6T/3hUKPQ4z8w0znfemFi05X1lW8DRMQBDnVldcKNh9vz+OQfiArLG2&#10;TAp+ycN8NribYqZtxxtqt6EQEcI+QwVlCE0mpc9LMuiHtiGO3sk6gyFKV0jtsItwU8tRkqTSYMVx&#10;ocSGliXll+2PUfD5/JW2i/XHqt+v02P+tjkezp1T6uG+X0xABOrDf/ivvdIKXpOX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93PcgAAADdAAAADwAAAAAA&#10;AAAAAAAAAAChAgAAZHJzL2Rvd25yZXYueG1sUEsFBgAAAAAEAAQA+QAAAJYDAAAAAA==&#10;"/>
                <v:shape id="Arc 1312" o:spid="_x0000_s1413" style="position:absolute;left:4760;top:2177;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44ccA&#10;AADdAAAADwAAAGRycy9kb3ducmV2LnhtbESPT2vCQBTE7wW/w/IEb3XjnxSJriLSgh4s1ETx+Mg+&#10;k2D2bciuJv323UKhx2FmfsOsNr2pxZNaV1lWMBlHIIhzqysuFGTpx+sChPPIGmvLpOCbHGzWg5cV&#10;Jtp2/EXPky9EgLBLUEHpfZNI6fKSDLqxbYiDd7OtQR9kW0jdYhfgppbTKHqTBisOCyU2tCspv58e&#10;RsEs7ubXz9s5Pb5frlu2x0OaZbFSo2G/XYLw1Pv/8F97rxXE0XwG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LeOHHAAAA3QAAAA8AAAAAAAAAAAAAAAAAmAIAAGRy&#10;cy9kb3ducmV2LnhtbFBLBQYAAAAABAAEAPUAAACMAw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1313" o:spid="_x0000_s1414" style="position:absolute;left:4759;top:3308;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icUA&#10;AADdAAAADwAAAGRycy9kb3ducmV2LnhtbESPS2vDMBCE74H+B7GF3BK5SfrAjRJKoJDc8nDpdStt&#10;bRNrZSzVj/z6KFDIcZiZb5jlureVaKnxpWMFT9MEBLF2puRcQXb6nLyB8AHZYOWYFAzkYb16GC0x&#10;Na7jA7XHkIsIYZ+igiKEOpXS64Is+qmriaP36xqLIcoml6bBLsJtJWdJ8iItlhwXCqxpU5A+H/+s&#10;At9lWn8N+59dexmq/SvOz4G/lRo/9h/vIAL14R7+b2+NgudksYD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OJ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rect id="Rectangle 1314" o:spid="_x0000_s1415" style="position:absolute;left:4759;top:258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A8UA&#10;AADdAAAADwAAAGRycy9kb3ducmV2LnhtbESPUWvCMBSF34X9h3AHe9NkndZRjSIbc8Ke6vYDLs1t&#10;U2xuSpNp/feLMPDxcM75Dme9HV0nzjSE1rOG55kCQVx503Kj4ef7Y/oKIkRkg51n0nClANvNw2SN&#10;hfEXLul8jI1IEA4FarAx9oWUobLkMMx8T5y82g8OY5JDI82AlwR3ncyUyqXDltOCxZ7eLFWn46/T&#10;kNfXsLTZ12fYL+v5+K7Kl11Wav30OO5WICKN8R7+bx+MhoWaL+D2Jj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cDxQAAAN0AAAAPAAAAAAAAAAAAAAAAAJgCAABkcnMv&#10;ZG93bnJldi54bWxQSwUGAAAAAAQABAD1AAAAigMAAAAA&#10;" filled="f" fillcolor="black"/>
                <v:line id="Line 1315" o:spid="_x0000_s1416" style="position:absolute;visibility:visible;mso-wrap-style:square" from="3859,2408" to="3859,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xPsgAAADdAAAADwAAAGRycy9kb3ducmV2LnhtbESPQWvCQBSE74L/YXlCb7ppq6GkriIt&#10;Be1B1Bba4zP7mkSzb8PumqT/3hUKPQ4z8w0zX/amFi05X1lWcD9JQBDnVldcKPj8eBs/gfABWWNt&#10;mRT8koflYjiYY6Ztx3tqD6EQEcI+QwVlCE0mpc9LMugntiGO3o91BkOUrpDaYRfhppYPSZJKgxXH&#10;hRIbeikpPx8uRsH2cZe2q837uv/apMf8dX/8PnVOqbtRv3oGEagP/+G/9lormCXT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RxPsgAAADdAAAADwAAAAAA&#10;AAAAAAAAAAChAgAAZHJzL2Rvd25yZXYueG1sUEsFBgAAAAAEAAQA+QAAAJYDAAAAAA==&#10;"/>
                <v:line id="Line 1316" o:spid="_x0000_s1417" style="position:absolute;visibility:visible;mso-wrap-style:square" from="4399,2408" to="4399,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UpcgAAADdAAAADwAAAGRycy9kb3ducmV2LnhtbESPT0vDQBTE70K/w/IEb3bjvyix21Ja&#10;Co0HMVVoj6/ZZ5KafRt21yR++64geBxm5jfMbDGaVvTkfGNZwc00AUFcWt1wpeDjfXP9BMIHZI2t&#10;ZVLwQx4W88nFDDNtBy6o34VKRAj7DBXUIXSZlL6syaCf2o44ep/WGQxRukpqh0OEm1beJkkqDTYc&#10;F2rsaFVT+bX7Ngpe797Sfpm/bMd9nh7LdXE8nAan1NXluHwGEWgM/+G/9lYreEjuH+H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jUpcgAAADdAAAADwAAAAAA&#10;AAAAAAAAAAChAgAAZHJzL2Rvd25yZXYueG1sUEsFBgAAAAAEAAQA+QAAAJYDAAAAAA==&#10;"/>
                <v:shape id="Arc 1317" o:spid="_x0000_s1418" style="position:absolute;left:3860;top:2177;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kMQA&#10;AADdAAAADwAAAGRycy9kb3ducmV2LnhtbERPTWvCQBC9C/0PyxR6001bIyV1FSkKelAwSYvHITsm&#10;odnZkF1N/PfuQfD4eN/z5WAacaXO1ZYVvE8iEMSF1TWXCvJsM/4C4TyyxsYyKbiRg+XiZTTHRNue&#10;j3RNfSlCCLsEFVTet4mUrqjIoJvYljhwZ9sZ9AF2pdQd9iHcNPIjimbSYM2hocKWfioq/tOLUfAZ&#10;99PT4fyb7dd/pxXb/S7L81ipt9dh9Q3C0+Cf4od7qxXE0TTMDW/C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6pDEAAAA3QAAAA8AAAAAAAAAAAAAAAAAmAIAAGRycy9k&#10;b3ducmV2LnhtbFBLBQYAAAAABAAEAPUAAACJAw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1318" o:spid="_x0000_s1419" style="position:absolute;left:3859;top:3308;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sF8UA&#10;AADdAAAADwAAAGRycy9kb3ducmV2LnhtbESPW2sCMRSE34X+h3AE3zRr1V62RikFQd+stfT1NDnd&#10;XdycLJu4F3+9EYQ+DjPzDbNcd7YUDdW+cKxgOklAEGtnCs4UHL824xcQPiAbLB2Tgp48rFcPgyWm&#10;xrX8Sc0hZCJC2KeoIA+hSqX0OieLfuIq4uj9udpiiLLOpKmxjXBbysckeZIWC44LOVb0kZM+Hc5W&#10;gW+PWn/3+99dc+nL/TPOToF/lBoNu/c3EIG68B++t7dGwSKZv8LtTX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wX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rect id="Rectangle 1319" o:spid="_x0000_s1420" alt="20%" style="position:absolute;left:3859;top:258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eSsIA&#10;AADdAAAADwAAAGRycy9kb3ducmV2LnhtbERPy2oCMRTdF/yHcAV3nYwF2zIaBxEFNwpVP+B2cufh&#10;JDdDkur4982i0OXhvFflaI24kw+dYwXzLAdBXDndcaPgetm/foIIEVmjcUwKnhSgXE9eVlho9+Av&#10;up9jI1IIhwIVtDEOhZShasliyNxAnLjaeYsxQd9I7fGRwq2Rb3n+Li12nBpaHGjbUtWff6yCetyR&#10;N5vT8ftoPranob9cu+am1Gw6bpYgIo3xX/znPmgFi3yR9qc36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F5KwgAAAN0AAAAPAAAAAAAAAAAAAAAAAJgCAABkcnMvZG93&#10;bnJldi54bWxQSwUGAAAAAAQABAD1AAAAhwMAAAAA&#10;" fillcolor="black">
                  <v:fill r:id="rId55" o:title="" type="pattern"/>
                </v:rect>
                <v:shape id="Freeform 1320" o:spid="_x0000_s1421" style="position:absolute;left:4146;top:1858;width:1;height:3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SDsMUA&#10;AADdAAAADwAAAGRycy9kb3ducmV2LnhtbESPzWoCQRCE70LeYehALqIzKzEkG0cJguBFoibgtdnp&#10;/SE7PctOq5u3dwIBj0VVfUUtVoNv1YX62AS2kE0NKOIiuIYrC99fm8krqCjIDtvAZOGXIqyWD6MF&#10;5i5c+UCXo1QqQTjmaKEW6XKtY1GTxzgNHXHyytB7lCT7SrserwnuWz0z5kV7bDgt1NjRuqbi53j2&#10;Fj632cGUzX73dqLnwpVnPxaZWfv0OHy8gxIa5B7+b2+dhbmZZ/D3Jj0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IOwxQAAAN0AAAAPAAAAAAAAAAAAAAAAAJgCAABkcnMv&#10;ZG93bnJldi54bWxQSwUGAAAAAAQABAD1AAAAigMAAAAA&#10;" path="m,l,328e" filled="f" strokeweight="1.25pt">
                  <v:path arrowok="t" o:connecttype="custom" o:connectlocs="0,0;0,328" o:connectangles="0,0"/>
                </v:shape>
                <v:line id="Line 1321" o:spid="_x0000_s1422" style="position:absolute;visibility:visible;mso-wrap-style:square" from="4573,1858" to="4579,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dM8MAAADdAAAADwAAAGRycy9kb3ducmV2LnhtbESP0YrCMBRE34X9h3AXfNNUxbJUo4is&#10;ICyIVj/gbnNti8lNabK2/v1GEHwcZuYMs1z31og7tb52rGAyTkAQF07XXCq4nHejLxA+IGs0jknB&#10;gzysVx+DJWbadXyiex5KESHsM1RQhdBkUvqiIot+7Bri6F1dazFE2ZZSt9hFuDVymiSptFhzXKiw&#10;oW1FxS3/swq6Y77rDz9O24vbprVJJ7+zb6PU8LPfLEAE6sM7/GrvtYJ5Mp/C80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EHTPDAAAA3QAAAA8AAAAAAAAAAAAA&#10;AAAAoQIAAGRycy9kb3ducmV2LnhtbFBLBQYAAAAABAAEAPkAAACRAwAAAAA=&#10;" strokeweight="1.25pt"/>
                <v:line id="Line 1322" o:spid="_x0000_s1423" style="position:absolute;visibility:visible;mso-wrap-style:square" from="5478,1858" to="5479,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i4qMUAAADdAAAADwAAAGRycy9kb3ducmV2LnhtbESPwWrDMBBE74H+g9hCb4mcmpjiRAnB&#10;1FAolMbJB2ytjW0irYyl2u7fV4VCjsPMvGF2h9kaMdLgO8cK1qsEBHHtdMeNgsu5XL6A8AFZo3FM&#10;Cn7Iw2H/sNhhrt3EJxqr0IgIYZ+jgjaEPpfS1y1Z9CvXE0fv6gaLIcqhkXrAKcKtkc9JkkmLHceF&#10;FnsqWqpv1bdVMH1W5fzx7rS9uCLrTLb+Sl+NUk+P83ELItAc7uH/9ptWsEk2Kfy9iU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i4qMUAAADdAAAADwAAAAAAAAAA&#10;AAAAAAChAgAAZHJzL2Rvd25yZXYueG1sUEsFBgAAAAAEAAQA+QAAAJMDAAAAAA==&#10;" strokeweight="1.25pt"/>
                <v:shape id="Freeform 1323" o:spid="_x0000_s1424" style="position:absolute;left:4146;top:3592;width:1;height:25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bqcUA&#10;AADdAAAADwAAAGRycy9kb3ducmV2LnhtbESP3YrCMBSE7wXfIRxh7zRVVnFrU/EHWa8W1H2AY3Ns&#10;q81JaaJWn36zIHg5zMw3TDJvTSVu1LjSsoLhIAJBnFldcq7g97DpT0E4j6yxskwKHuRgnnY7Ccba&#10;3nlHt73PRYCwi1FB4X0dS+myggy6ga2Jg3eyjUEfZJNL3eA9wE0lR1E0kQZLDgsF1rQqKLvsr0bB&#10;5ev8ZPvcntZ6sVoeRz84/N6hUh+9djED4an17/CrvdUKxtH4E/7fhCc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dupxQAAAN0AAAAPAAAAAAAAAAAAAAAAAJgCAABkcnMv&#10;ZG93bnJldi54bWxQSwUGAAAAAAQABAD1AAAAigMAAAAA&#10;" path="m,252l1,e" filled="f" strokeweight="1.25pt">
                  <v:path arrowok="t" o:connecttype="custom" o:connectlocs="0,252;1,0" o:connectangles="0,0"/>
                </v:shape>
                <v:shape id="Freeform 1324" o:spid="_x0000_s1425" style="position:absolute;left:5053;top:3592;width:1;height:244;visibility:visible;mso-wrap-style:square;v-text-anchor:top" coordsize="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zlsQA&#10;AADdAAAADwAAAGRycy9kb3ducmV2LnhtbESPQWsCMRSE7wX/Q3hCbzVrdRdZjSKCIC091Krnx+a5&#10;u7p5WZJU039vCoUeh5n5hlmsounEjZxvLSsYjzIQxJXVLdcKDl/blxkIH5A1dpZJwQ95WC0HTwss&#10;tb3zJ932oRYJwr5EBU0IfSmlrxoy6Ee2J07e2TqDIUlXS+3wnuCmk69ZVkiDLaeFBnvaNFRd999G&#10;wcnZ2SSPxYWLy8c28hTfN8c3pZ6HcT0HESiG//Bfe6cV5Fmew++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s5bEAAAA3QAAAA8AAAAAAAAAAAAAAAAAmAIAAGRycy9k&#10;b3ducmV2LnhtbFBLBQYAAAAABAAEAPUAAACJAwAAAAA=&#10;" path="m,244l1,e" filled="f" strokeweight="1.25pt">
                  <v:path arrowok="t" o:connecttype="custom" o:connectlocs="0,244;1,0" o:connectangles="0,0"/>
                </v:shape>
                <v:shape id="Freeform 1325" o:spid="_x0000_s1426" style="position:absolute;left:5931;top:3592;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H3cUA&#10;AADdAAAADwAAAGRycy9kb3ducmV2LnhtbESPT2vCQBTE7wW/w/IEb3VXIVKjq4RYS4+tf/D6yD6T&#10;aPZtmt1q+u27hYLHYWZ+wyzXvW3EjTpfO9YwGSsQxIUzNZcaDvvt8wsIH5ANNo5Jww95WK8GT0tM&#10;jbvzJ912oRQRwj5FDVUIbSqlLyqy6MeuJY7e2XUWQ5RdKU2H9wi3jZwqNZMWa44LFbaUV1Rcd99W&#10;w/XLXTZKneZZ7vA1O87f8uTDaj0a9tkCRKA+PML/7XejIVHJD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AfdxQAAAN0AAAAPAAAAAAAAAAAAAAAAAJgCAABkcnMv&#10;ZG93bnJldi54bWxQSwUGAAAAAAQABAD1AAAAigMAAAAA&#10;" path="m,252l2,e" filled="f" strokeweight="1.25pt">
                  <v:stroke dashstyle="dash"/>
                  <v:path arrowok="t" o:connecttype="custom" o:connectlocs="0,252;2,0" o:connectangles="0,0"/>
                </v:shape>
                <v:shape id="Freeform 1326" o:spid="_x0000_s1427" style="position:absolute;left:4131;top:3844;width:448;height: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O4ccA&#10;AADdAAAADwAAAGRycy9kb3ducmV2LnhtbESPQWvCQBSE74L/YXmFXkQ3LaghukorFNpSxagHj4/s&#10;azaYfRuyWxP/fbdQ8DjMzDfMct3bWlyp9ZVjBU+TBARx4XTFpYLT8W2cgvABWWPtmBTcyMN6NRws&#10;MdOu45yuh1CKCGGfoQITQpNJ6QtDFv3ENcTR+3atxRBlW0rdYhfhtpbPSTKTFiuOCwYb2hgqLocf&#10;Gym0zT92Daef89v563VTdafRaK/U40P/sgARqA/38H/7XSuYJtM5/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rTuHHAAAA3QAAAA8AAAAAAAAAAAAAAAAAmAIAAGRy&#10;cy9kb3ducmV2LnhtbFBLBQYAAAAABAAEAPUAAACMAwAAAAA=&#10;" path="m,l448,2e" filled="f" strokeweight="1.25pt">
                  <v:stroke endarrow="classic"/>
                  <v:path arrowok="t" o:connecttype="custom" o:connectlocs="0,0;448,2" o:connectangles="0,0"/>
                </v:shape>
                <v:shape id="Freeform 1327" o:spid="_x0000_s1428" style="position:absolute;left:5053;top:3844;width:426;height:2;visibility:visible;mso-wrap-style:square;v-text-anchor:top" coordsize="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6yMMA&#10;AADdAAAADwAAAGRycy9kb3ducmV2LnhtbERP3WrCMBS+H/gO4Qi7GTNR6RidUUSZE6/U7QHOmrO2&#10;W3JSmqytb28uBC8/vv/FanBWdNSG2rOG6USBIC68qbnU8PX5/vwKIkRkg9YzabhQgNVy9LDA3Pie&#10;T9SdYylSCIccNVQxNrmUoajIYZj4hjhxP751GBNsS2la7FO4s3Km1It0WHNqqLChTUXF3/nfafje&#10;4Vyd7Mw89buP7fH42x1s1mn9OB7WbyAiDfEuvrn3RkOmsjQ3vUlP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Z6yMMAAADdAAAADwAAAAAAAAAAAAAAAACYAgAAZHJzL2Rv&#10;d25yZXYueG1sUEsFBgAAAAAEAAQA9QAAAIgDAAAAAA==&#10;" path="m,l426,2e" filled="f" strokeweight="1.25pt">
                  <v:stroke endarrow="classic"/>
                  <v:path arrowok="t" o:connecttype="custom" o:connectlocs="0,0;426,2" o:connectangles="0,0"/>
                </v:shape>
                <v:shape id="Freeform 1328" o:spid="_x0000_s1429" style="position:absolute;left:4576;top:1858;width:452;height: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ocsMA&#10;AADdAAAADwAAAGRycy9kb3ducmV2LnhtbESPT4vCMBTE78J+h/AWvMiaKviva5QiCOJtW72/bZ5t&#10;2OalNFHrtzfCgsdhZn7DrLe9bcSNOm8cK5iMExDEpdOGKwWnYv+1BOEDssbGMSl4kIft5mOwxlS7&#10;O//QLQ+ViBD2KSqoQ2hTKX1Zk0U/di1x9C6usxii7CqpO7xHuG3kNEnm0qLhuFBjS7uayr/8ahXs&#10;s8WoPHBTLY5n81tk1pjTJFdq+Nln3yAC9eEd/m8ftIJZMlvB6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hocsMAAADdAAAADwAAAAAAAAAAAAAAAACYAgAAZHJzL2Rv&#10;d25yZXYueG1sUEsFBgAAAAAEAAQA9QAAAIgDAAAAAA==&#10;" path="m,3l452,e" filled="f" strokeweight="1.5pt">
                  <v:stroke endarrow="classic"/>
                  <v:path arrowok="t" o:connecttype="custom" o:connectlocs="0,3;452,0" o:connectangles="0,0"/>
                </v:shape>
                <v:shape id="Freeform 1329" o:spid="_x0000_s1430" style="position:absolute;left:5478;top:1858;width:459;height:3;visibility:visible;mso-wrap-style:square;v-text-anchor:top" coordsize="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R5sEA&#10;AADdAAAADwAAAGRycy9kb3ducmV2LnhtbERPzUrDQBC+C77DMoI3u7GQIrGb0FoKemzsAwzZaRLM&#10;zi7ZbZL69M5B6PHj+99WixvURGPsPRt4XWWgiBtve24NnL+PL2+gYkK2OHgmAzeKUJWPD1ssrJ/5&#10;RFOdWiUhHAs00KUUCq1j05HDuPKBWLiLHx0mgWOr7YizhLtBr7Nsox32LA0dBvroqPmpr85APh+m&#10;y/kQdr/72q6Db/J9fvsy5vlp2b2DSrSku/jf/WnFl21kv7yRJ6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uUebBAAAA3QAAAA8AAAAAAAAAAAAAAAAAmAIAAGRycy9kb3du&#10;cmV2LnhtbFBLBQYAAAAABAAEAPUAAACGAwAAAAA=&#10;" path="m,3l459,e" filled="f" strokeweight="1.5pt">
                  <v:stroke endarrow="classic"/>
                  <v:path arrowok="t" o:connecttype="custom" o:connectlocs="0,3;459,0" o:connectangles="0,0"/>
                </v:shape>
                <v:shape id="Freeform 1330" o:spid="_x0000_s1431" style="position:absolute;left:5031;top:1858;width:1;height:315;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t/MYA&#10;AADdAAAADwAAAGRycy9kb3ducmV2LnhtbESP0WrCQBRE3wv9h+UWfCl1o9AgqZtQCoUiWDH6AZfs&#10;bTZN9m7MrjH+vVso+DjMzBlmXUy2EyMNvnGsYDFPQBBXTjdcKzgePl9WIHxA1tg5JgVX8lDkjw9r&#10;zLS78J7GMtQiQthnqMCE0GdS+sqQRT93PXH0ftxgMUQ51FIPeIlw28llkqTSYsNxwWBPH4aqtjxb&#10;BbvN6Xt3WmozhZLaMX3etr+brVKzp+n9DUSgKdzD/+0vreA1SRfw9yY+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Ct/MYAAADdAAAADwAAAAAAAAAAAAAAAACYAgAAZHJz&#10;L2Rvd25yZXYueG1sUEsFBgAAAAAEAAQA9QAAAIsDAAAAAA==&#10;" path="m,l,315e" filled="f" strokeweight="1.25pt">
                  <v:path arrowok="t" o:connecttype="custom" o:connectlocs="0,0;0,315" o:connectangles="0,0"/>
                </v:shape>
                <v:shape id="Freeform 1331" o:spid="_x0000_s1432" style="position:absolute;left:5751;top:1858;width:180;height:328;flip:x;visibility:visible;mso-wrap-style:square;v-text-anchor:top" coordsize="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yMUA&#10;AADdAAAADwAAAGRycy9kb3ducmV2LnhtbESP3WoCMRSE7wu+QzhC72pSQSmrUaQ/VCgIqyJeHjbH&#10;3cXNyTaJ7vr2jVDwcpiZb5j5sreNuJIPtWMNryMFgrhwpuZSw3739fIGIkRkg41j0nCjAMvF4GmO&#10;mXEd53TdxlIkCIcMNVQxtpmUoajIYhi5ljh5J+ctxiR9KY3HLsFtI8dKTaXFmtNChS29V1Sctxer&#10;oTO18hf1sclzdVzh5+H792fCWj8P+9UMRKQ+PsL/7bXRMFHTMdzf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L/IxQAAAN0AAAAPAAAAAAAAAAAAAAAAAJgCAABkcnMv&#10;ZG93bnJldi54bWxQSwUGAAAAAAQABAD1AAAAigMAAAAA&#10;" path="m,l,508e" filled="f" strokeweight="1.25pt">
                  <v:stroke dashstyle="dash"/>
                  <v:path arrowok="t" o:connecttype="custom" o:connectlocs="0,0;0,212" o:connectangles="0,0"/>
                </v:shape>
                <v:shape id="Freeform 1332" o:spid="_x0000_s1433" style="position:absolute;left:5931;top:3844;width:577;height: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HLMUA&#10;AADdAAAADwAAAGRycy9kb3ducmV2LnhtbESPT4vCMBTE7wt+h/AEb2uqsqLVKCIryJ5c/9yfzbMt&#10;Ni81ybbdb78RFjwOM/MbZrnuTCUacr60rGA0TEAQZ1aXnCs4n3bvMxA+IGusLJOCX/KwXvXelphq&#10;2/I3NceQiwhhn6KCIoQ6ldJnBRn0Q1sTR+9mncEQpculdthGuKnkOEmm0mDJcaHAmrYFZffjj1Fw&#10;Oe3aZnu9b+a3y+yRu6/zeH/4VGrQ7zYLEIG68Ar/t/dawUcyncDz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YcsxQAAAN0AAAAPAAAAAAAAAAAAAAAAAJgCAABkcnMv&#10;ZG93bnJldi54bWxQSwUGAAAAAAQABAD1AAAAigMAAAAA&#10;" path="m,l577,2e" filled="f" strokeweight="1.25pt">
                  <v:stroke dashstyle="dash" endarrow="classic"/>
                  <v:path arrowok="t" o:connecttype="custom" o:connectlocs="0,0;577,2" o:connectangles="0,0"/>
                </v:shape>
                <v:line id="Line 1333" o:spid="_x0000_s1434" style="position:absolute;flip:y;visibility:visible;mso-wrap-style:square" from="4579,2405" to="4579,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U6sMAAADdAAAADwAAAGRycy9kb3ducmV2LnhtbESPQWsCMRSE7wX/Q3hCbzVrsSKr2UUs&#10;BUEodNuLt8fmuVncvKxJqum/N4VCj8PMN8Ns6mQHcSUfescK5rMCBHHrdM+dgq/Pt6cViBCRNQ6O&#10;ScEPBairycMGS+1u/EHXJnYil3AoUYGJcSylDK0hi2HmRuLsnZy3GLP0ndQeb7ncDvK5KJbSYs95&#10;weBIO0Ptufm2Cl5eNeJ7c9w1clhcdDok2nuj1OM0bdcgIqX4H/6j9zpzxXIBv2/yE5D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zVOrDAAAA3QAAAA8AAAAAAAAAAAAA&#10;AAAAoQIAAGRycy9kb3ducmV2LnhtbFBLBQYAAAAABAAEAPkAAACRAwAAAAA=&#10;" strokeweight="1.25pt">
                  <v:stroke endarrow="classic"/>
                </v:line>
                <v:line id="Line 1334" o:spid="_x0000_s1435" style="position:absolute;flip:y;visibility:visible;mso-wrap-style:square" from="5479,2405" to="5479,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ccIAAADdAAAADwAAAGRycy9kb3ducmV2LnhtbESPQWsCMRSE70L/Q3gFb5qtqJStUYpS&#10;EATB1Utvj83rZunmZZukGv+9EQSPw8w3wyxWyXbiTD60jhW8jQsQxLXTLTcKTsev0TuIEJE1do5J&#10;wZUCrJYvgwWW2l34QOcqNiKXcChRgYmxL6UMtSGLYex64uz9OG8xZukbqT1ecrnt5KQo5tJiy3nB&#10;YE9rQ/Vv9W8VzDYacV99ryvZTf902iXaeqPU8DV9foCIlOIz/KC3OnPFfAb3N/kJ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xccIAAADdAAAADwAAAAAAAAAAAAAA&#10;AAChAgAAZHJzL2Rvd25yZXYueG1sUEsFBgAAAAAEAAQA+QAAAJADAAAAAA==&#10;" strokeweight="1.25pt">
                  <v:stroke endarrow="classic"/>
                </v:line>
                <v:shape id="Text Box 1335" o:spid="_x0000_s1436" type="#_x0000_t202" style="position:absolute;left:3849;top:258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fcYA&#10;AADdAAAADwAAAGRycy9kb3ducmV2LnhtbESPQWsCMRSE74X+h/CE3mpioYtdjSKlBaEgrttDj8/N&#10;cze4edluom7/vRGEHoeZ+YaZLwfXijP1wXrWMBkrEMSVN5ZrDd/l5/MURIjIBlvPpOGPAiwXjw9z&#10;zI2/cEHnXaxFgnDIUUMTY5dLGaqGHIax74iTd/C9w5hkX0vT4yXBXStflMqkQ8tpocGO3huqjruT&#10;07D64eLD/m722+JQ2LJ8U/yVHbV+Gg2rGYhIQ/wP39tro+FVZR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FfcYAAADdAAAADwAAAAAAAAAAAAAAAACYAgAAZHJz&#10;L2Rvd25yZXYueG1sUEsFBgAAAAAEAAQA9QAAAIsDAAAAAA==&#10;" filled="f" stroked="f">
                  <v:textbox inset="0,0,0,0">
                    <w:txbxContent>
                      <w:p w:rsidR="005D064B" w:rsidRPr="00591FC6" w:rsidRDefault="005D064B" w:rsidP="007A2B4B">
                        <w:pPr>
                          <w:ind w:firstLine="0"/>
                          <w:jc w:val="center"/>
                          <w:rPr>
                            <w:sz w:val="24"/>
                            <w:lang w:val="uk-UA"/>
                          </w:rPr>
                        </w:pPr>
                        <w:r w:rsidRPr="00591FC6">
                          <w:rPr>
                            <w:sz w:val="24"/>
                            <w:lang w:val="uk-UA"/>
                          </w:rPr>
                          <w:t>Ф</w:t>
                        </w:r>
                      </w:p>
                    </w:txbxContent>
                  </v:textbox>
                </v:shape>
                <v:shape id="Text Box 1336" o:spid="_x0000_s1437" type="#_x0000_t202" style="position:absolute;left:4754;top:258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g5sYA&#10;AADdAAAADwAAAGRycy9kb3ducmV2LnhtbESPQWsCMRSE74X+h/AK3mrSgtt2NYoUhYIgXbeHHp+b&#10;525w87LdpLr+e1MoeBxm5htmthhcK07UB+tZw9NYgSCuvLFca/gq14+vIEJENth6Jg0XCrCY39/N&#10;MDf+zAWddrEWCcIhRw1NjF0uZagachjGviNO3sH3DmOSfS1Nj+cEd618ViqTDi2nhQY7em+oOu5+&#10;nYblNxcr+7PdfxaHwpblm+JNdtR69DAspyAiDfEW/m9/GA0Tlb3A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tg5sYAAADdAAAADwAAAAAAAAAAAAAAAACYAgAAZHJz&#10;L2Rvd25yZXYueG1sUEsFBgAAAAAEAAQA9QAAAIsDAAAAAA==&#10;" filled="f" stroked="f">
                  <v:textbox inset="0,0,0,0">
                    <w:txbxContent>
                      <w:p w:rsidR="005D064B" w:rsidRPr="00591FC6" w:rsidRDefault="005D064B" w:rsidP="007A2B4B">
                        <w:pPr>
                          <w:ind w:firstLine="0"/>
                          <w:jc w:val="center"/>
                          <w:rPr>
                            <w:sz w:val="24"/>
                            <w:lang w:val="en-US"/>
                          </w:rPr>
                        </w:pPr>
                        <w:r w:rsidRPr="00591FC6">
                          <w:rPr>
                            <w:sz w:val="24"/>
                            <w:lang w:val="en-US"/>
                          </w:rPr>
                          <w:t>Na-I</w:t>
                        </w:r>
                      </w:p>
                    </w:txbxContent>
                  </v:textbox>
                </v:shape>
                <v:shape id="Text Box 1337" o:spid="_x0000_s1438" type="#_x0000_t202" style="position:absolute;left:5659;top:258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TlcMA&#10;AADdAAAADwAAAGRycy9kb3ducmV2LnhtbERPz2vCMBS+D/wfwhO8zVRlMqpRikwo4g7rPOjt0Tyb&#10;YvPSNdHW/345DHb8+H6vt4NtxIM6XztWMJsmIIhLp2uuFJy+96/vIHxA1tg4JgVP8rDdjF7WmGrX&#10;8xc9ilCJGMI+RQUmhDaV0peGLPqpa4kjd3WdxRBhV0ndYR/DbSPnSbKUFmuODQZb2hkqb8XdKiiy&#10;8pPy8yI7/Bzy/eJyHD7mvVFqMh6yFYhAQ/gX/7lzreAtWca5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iTlcMAAADdAAAADwAAAAAAAAAAAAAAAACYAgAAZHJzL2Rv&#10;d25yZXYueG1sUEsFBgAAAAAEAAQA9QAAAIgDAAAAAA==&#10;" filled="f" stroked="f">
                  <v:stroke dashstyle="dash"/>
                  <v:textbox inset="0,0,0,0">
                    <w:txbxContent>
                      <w:p w:rsidR="005D064B" w:rsidRPr="00591FC6" w:rsidRDefault="005D064B" w:rsidP="007A2B4B">
                        <w:pPr>
                          <w:ind w:firstLine="0"/>
                          <w:jc w:val="center"/>
                          <w:rPr>
                            <w:sz w:val="24"/>
                            <w:lang w:val="en-US"/>
                          </w:rPr>
                        </w:pPr>
                        <w:r w:rsidRPr="00591FC6">
                          <w:rPr>
                            <w:sz w:val="24"/>
                            <w:lang w:val="en-US"/>
                          </w:rPr>
                          <w:t>Na-II</w:t>
                        </w:r>
                      </w:p>
                    </w:txbxContent>
                  </v:textbox>
                </v:shape>
                <v:shape id="Freeform 1338" o:spid="_x0000_s1439" style="position:absolute;left:3668;top:1858;width:478;height:1;visibility:visible;mso-wrap-style:square;v-text-anchor:top" coordsize="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q6sYA&#10;AADdAAAADwAAAGRycy9kb3ducmV2LnhtbESPQUvDQBSE74L/YXmCN/OiYtDYTRBBCeLFRmyPj+xr&#10;Ept9G7LbNv33XUHocZiZb5hFOdtB7XnyvRMNt0kKiqVxppdWw3f9dvMIygcSQ4MT1nBkD2VxebGg&#10;3LiDfPF+GVoVIeJz0tCFMOaIvunYkk/cyBK9jZsshSinFs1Ehwi3A96laYaWeokLHY382nGzXe6s&#10;hvXHL65+sL7fbTOs3Gao6vfPSuvrq/nlGVTgOZzD/+3KaHhIsyf4exOfABY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eq6sYAAADdAAAADwAAAAAAAAAAAAAAAACYAgAAZHJz&#10;L2Rvd25yZXYueG1sUEsFBgAAAAAEAAQA9QAAAIsDAAAAAA==&#10;" path="m,l478,e" filled="f" strokeweight="1.25pt">
                  <v:stroke endarrow="classic"/>
                  <v:path arrowok="t" o:connecttype="custom" o:connectlocs="0,0;478,0" o:connectangles="0,0"/>
                </v:shape>
                <v:shape id="Text Box 1374" o:spid="_x0000_s1440" type="#_x0000_t202" style="position:absolute;left:8012;top:1315;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uT8MA&#10;AADdAAAADwAAAGRycy9kb3ducmV2LnhtbERPz2vCMBS+D/Y/hDfwNpMNdFtnFBkKgiCr3cHjs3m2&#10;wealNlHrf28Owo4f3+/JrHeNuFAXrGcNb0MFgrj0xnKl4a9Yvn6CCBHZYOOZNNwowGz6/DTBzPgr&#10;53TZxkqkEA4ZaqhjbDMpQ1mTwzD0LXHiDr5zGBPsKmk6vKZw18h3pcbSoeXUUGNLPzWVx+3ZaZjv&#10;OF/Y02b/mx9yWxRfitfjo9aDl37+DSJSH//FD/fKaBipj7Q/vUlP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tuT8MAAADdAAAADwAAAAAAAAAAAAAAAACYAgAAZHJzL2Rv&#10;d25yZXYueG1sUEsFBgAAAAAEAAQA9QAAAIgDAAAAAA==&#10;" filled="f" stroked="f">
                  <v:textbox inset="0,0,0,0">
                    <w:txbxContent>
                      <w:p w:rsidR="005D064B" w:rsidRPr="000F389A" w:rsidRDefault="005D064B" w:rsidP="007A2B4B">
                        <w:pPr>
                          <w:ind w:firstLine="0"/>
                          <w:jc w:val="center"/>
                          <w:rPr>
                            <w:lang w:val="en-US"/>
                          </w:rPr>
                        </w:pPr>
                        <w:r>
                          <w:rPr>
                            <w:lang w:val="uk-UA"/>
                          </w:rPr>
                          <w:t>Схема 7</w:t>
                        </w:r>
                      </w:p>
                    </w:txbxContent>
                  </v:textbox>
                </v:shape>
                <v:line id="Line 1375" o:spid="_x0000_s1441" style="position:absolute;visibility:visible;mso-wrap-style:square" from="10003,2405" to="10003,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NPcUAAADdAAAADwAAAGRycy9kb3ducmV2LnhtbESPS2sCMRSF94X+h3AL3WnGQm0dJ0op&#10;CC7UohbXl8mdh05uxiQdx39vBKHLw3l8nGzem0Z05HxtWcFomIAgzq2uuVTwu18MPkH4gKyxsUwK&#10;ruRhPnt+yjDV9sJb6nahFHGEfYoKqhDaVEqfV2TQD21LHL3COoMhSldK7fASx00j35JkLA3WHAkV&#10;tvRdUX7a/ZnIzcuVOx+Op35ZrFeLM3eTzf5HqdeX/msKIlAf/sOP9lIreE8+Rn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ONPcUAAADdAAAADwAAAAAAAAAA&#10;AAAAAAChAgAAZHJzL2Rvd25yZXYueG1sUEsFBgAAAAAEAAQA+QAAAJMDAAAAAA==&#10;">
                  <v:stroke dashstyle="dash"/>
                </v:line>
                <v:line id="Line 1376" o:spid="_x0000_s1442" style="position:absolute;visibility:visible;mso-wrap-style:square" from="10543,2405" to="10543,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TSsUAAADdAAAADwAAAGRycy9kb3ducmV2LnhtbESPS2sCMRSF94X+h3AL3WmmgraOE6UI&#10;ggttUYvry+TOQyc3Y5KO4783BaHLw3l8nGzRm0Z05HxtWcHbMAFBnFtdc6ng57AafIDwAVljY5kU&#10;3MjDYv78lGGq7ZV31O1DKeII+xQVVCG0qZQ+r8igH9qWOHqFdQZDlK6U2uE1jptGjpJkIg3WHAkV&#10;trSsKD/vf03k5uXGXY6nc78utpvVhbvp1+FbqdeX/nMGIlAf/sOP9lorGCfvI/h7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ETSsUAAADdAAAADwAAAAAAAAAA&#10;AAAAAAChAgAAZHJzL2Rvd25yZXYueG1sUEsFBgAAAAAEAAQA+QAAAJMDAAAAAA==&#10;">
                  <v:stroke dashstyle="dash"/>
                </v:line>
                <v:shape id="Arc 1377" o:spid="_x0000_s1443" style="position:absolute;left:10004;top:2174;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cvsYA&#10;AADdAAAADwAAAGRycy9kb3ducmV2LnhtbESPT2sCMRTE7wW/Q3hCbzXxf1mNIosFocWi7aHHx+a5&#10;Wdy8LJuo67dvCkKPw8z8hlmuO1eLK7Wh8qxhOFAgiAtvKi41fH+9vbyCCBHZYO2ZNNwpwHrVe1pi&#10;ZvyND3Q9xlIkCIcMNdgYm0zKUFhyGAa+IU7eybcOY5JtKU2LtwR3tRwpNZMOK04LFhvKLRXn48Vp&#10;2J9+ztv8w27DYf+e242aXHafXuvnfrdZgIjUxf/wo70zGqZqPoa/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wcvsYAAADdAAAADwAAAAAAAAAAAAAAAACYAgAAZHJz&#10;L2Rvd25yZXYueG1sUEsFBgAAAAAEAAQA9QAAAIsDAAAAAA==&#10;" path="m17,22479nfc5,22186,,21893,,21600,,9670,9670,,21600,,33529,,43200,9670,43200,21600v,87,-1,175,-2,263em17,22479nsc5,22186,,21893,,21600,,9670,9670,,21600,,33529,,43200,9670,43200,21600v,87,-1,175,-2,263l21600,21600,17,22479xe" filled="f">
                  <v:stroke dashstyle="dash"/>
                  <v:path arrowok="t" o:extrusionok="f" o:connecttype="custom" o:connectlocs="0,3;7,3;3,3" o:connectangles="0,0,0"/>
                </v:shape>
                <v:shape id="Arc 1378" o:spid="_x0000_s1444" style="position:absolute;left:10003;top:3305;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l8YA&#10;AADdAAAADwAAAGRycy9kb3ducmV2LnhtbESPQWvCQBSE7wX/w/KE3upG0Vaiq4hS2kN70Hrx9sw+&#10;s8Hs2yS7xuTfu4VCj8PMfMMs150tRUuNLxwrGI8SEMSZ0wXnCo4/7y9zED4gaywdk4KePKxXg6cl&#10;ptrdeU/tIeQiQtinqMCEUKVS+syQRT9yFXH0Lq6xGKJscqkbvEe4LeUkSV6lxYLjgsGKtoay6+Fm&#10;FdRt337fPk67cO1Mvy2m9fkrr5V6HnabBYhAXfgP/7U/tYJZ8jaF3zfx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Ql8YAAADdAAAADwAAAAAAAAAAAAAAAACYAgAAZHJz&#10;L2Rvd25yZXYueG1sUEsFBgAAAAAEAAQA9QAAAIsDAAAAAA==&#10;" path="m17,22479nfc5,22186,,21893,,21600,,9670,9670,,21600,,33529,,43200,9670,43200,21600v,87,-1,175,-2,263em17,22479nsc5,22186,,21893,,21600,,9670,9670,,21600,,33529,,43200,9670,43200,21600v,87,-1,175,-2,263l21600,21600,17,22479xe" filled="f">
                  <v:stroke dashstyle="dash"/>
                  <v:path arrowok="t" o:extrusionok="f" o:connecttype="custom" o:connectlocs="0,3;7,3;3,3" o:connectangles="0,0,0"/>
                </v:shape>
                <v:rect id="Rectangle 1379" o:spid="_x0000_s1445" style="position:absolute;left:10003;top:258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qHcMA&#10;AADdAAAADwAAAGRycy9kb3ducmV2LnhtbESPwWrDMBBE74H+g9hCb8mqASfFjRJCoVDoodgJOS/W&#10;1ja1VkZSY/fvq0Ihx2Fm3jC7w+wGdeUQey8GHlcaFEvjbS+tgfPpdfkEKiYSS4MXNvDDEQ77u8WO&#10;Susnqfhap1ZliMSSDHQpjSVibDp2FFd+ZMnepw+OUpahRRtoynA34FrrDTrqJS90NPJLx81X/e0M&#10;1B9Y6bUrAl7sO7Y8THM1Ho15uJ+Pz6ASz+kW/m+/WQOF3hbw9yY/A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lqHcMAAADdAAAADwAAAAAAAAAAAAAAAACYAgAAZHJzL2Rv&#10;d25yZXYueG1sUEsFBgAAAAAEAAQA9QAAAIgDAAAAAA==&#10;" filled="f" fillcolor="black">
                  <v:stroke dashstyle="dash"/>
                </v:rect>
                <v:line id="Line 1380" o:spid="_x0000_s1446" style="position:absolute;visibility:visible;mso-wrap-style:square" from="9103,2408" to="9103,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7g8gAAADdAAAADwAAAGRycy9kb3ducmV2LnhtbESPQWvCQBSE74L/YXlCb7ppi2lJXUVa&#10;CtqDqC20x2f2NYlm34bdNUn/vSsIPQ4z8w0zW/SmFi05X1lWcD9JQBDnVldcKPj6fB8/g/ABWWNt&#10;mRT8kYfFfDiYYaZtxztq96EQEcI+QwVlCE0mpc9LMugntiGO3q91BkOUrpDaYRfhppYPSZJKgxXH&#10;hRIbei0pP+3PRsHmcZu2y/XHqv9ep4f8bXf4OXZOqbtRv3wBEagP/+Fbe6UVTJOn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i7g8gAAADdAAAADwAAAAAA&#10;AAAAAAAAAAChAgAAZHJzL2Rvd25yZXYueG1sUEsFBgAAAAAEAAQA+QAAAJYDAAAAAA==&#10;"/>
                <v:line id="Line 1381" o:spid="_x0000_s1447" style="position:absolute;visibility:visible;mso-wrap-style:square" from="9643,2408" to="9643,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eGMgAAADdAAAADwAAAGRycy9kb3ducmV2LnhtbESPQWvCQBSE74X+h+UVvNVNWxoluoq0&#10;FLQHUSvo8Zl9Jmmzb8PumqT/3i0IPQ4z8w0znfemFi05X1lW8DRMQBDnVldcKNh/fTyOQfiArLG2&#10;TAp+ycN8dn83xUzbjrfU7kIhIoR9hgrKEJpMSp+XZNAPbUMcvbN1BkOUrpDaYRfhppbPSZJKgxXH&#10;hRIbeisp/9ldjIL1yyZtF6vPZX9Ypaf8fXs6fndOqcFDv5iACNSH//CtvdQKXpPRCP7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yQeGMgAAADdAAAADwAAAAAA&#10;AAAAAAAAAAChAgAAZHJzL2Rvd25yZXYueG1sUEsFBgAAAAAEAAQA+QAAAJYDAAAAAA==&#10;"/>
                <v:shape id="Arc 1382" o:spid="_x0000_s1448" style="position:absolute;left:9104;top:2177;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gLcQA&#10;AADdAAAADwAAAGRycy9kb3ducmV2LnhtbERPy2rCQBTdC/2H4Rbc1UmtaUvqREQq6MJCTVpcXjI3&#10;D5q5EzKjiX/vLAouD+e9XI2mFRfqXWNZwfMsAkFcWN1wpSDPtk/vIJxH1thaJgVXcrBKHyZLTLQd&#10;+JsuR1+JEMIuQQW1910ipStqMuhmtiMOXGl7gz7AvpK6xyGEm1bOo+hVGmw4NNTY0aam4u94Ngpe&#10;4mFx+ip/ssPn72nN9rDP8jxWavo4rj9AeBr9Xfzv3mkFcfQW5oY34Qn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IC3EAAAA3QAAAA8AAAAAAAAAAAAAAAAAmAIAAGRycy9k&#10;b3ducmV2LnhtbFBLBQYAAAAABAAEAPUAAACJAw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1383" o:spid="_x0000_s1449" style="position:absolute;left:9103;top:3308;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mqsUA&#10;AADdAAAADwAAAGRycy9kb3ducmV2LnhtbESPS2vDMBCE74H+B7GF3hK5Da0bJ0oogUB7y6vkupG2&#10;tom1MpbiR399FSjkOMzMN8xi1dtKtNT40rGC50kCglg7U3Ku4HjYjN9B+IBssHJMCgbysFo+jBaY&#10;Gdfxjtp9yEWEsM9QQRFCnUnpdUEW/cTVxNH7cY3FEGWTS9NgF+G2ki9J8iYtlhwXCqxpXZC+7K9W&#10;ge+OWn8P2/NX+ztU2xSnl8AnpZ4e+485iEB9uIf/259GwWuSzuD2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aq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rect id="Rectangle 1384" o:spid="_x0000_s1450" style="position:absolute;left:9103;top:258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OAcIA&#10;AADdAAAADwAAAGRycy9kb3ducmV2LnhtbERP3WrCMBS+H/gO4QjezWTdpqVrFHHoBruq2wMcmtOm&#10;rDkpTdT69uZisMuP77/cTq4XFxpD51nD01KBIK696bjV8PN9eMxBhIhssPdMGm4UYLuZPZRYGH/l&#10;ii6n2IoUwqFADTbGoZAy1JYchqUfiBPX+NFhTHBspRnxmsJdLzOlVtJhx6nB4kB7S/Xv6ew0rJpb&#10;WNvs6yMc183L9K6q511Wab2YT7s3EJGm+C/+c38aDa8qT/vTm/Q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Y4BwgAAAN0AAAAPAAAAAAAAAAAAAAAAAJgCAABkcnMvZG93&#10;bnJldi54bWxQSwUGAAAAAAQABAD1AAAAhwMAAAAA&#10;" filled="f" fillcolor="black"/>
                <v:line id="Line 1385" o:spid="_x0000_s1451" style="position:absolute;visibility:visible;mso-wrap-style:square" from="8203,2408" to="8203,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T0McAAADdAAAADwAAAGRycy9kb3ducmV2LnhtbESPQWvCQBSE74L/YXkFb7pRMUjqKqII&#10;2kOpttAen9nXJDX7Nuxuk/jvu4VCj8PMfMOsNr2pRUvOV5YVTCcJCOLc6ooLBW+vh/EShA/IGmvL&#10;pOBOHjbr4WCFmbYdn6m9hEJECPsMFZQhNJmUPi/JoJ/Yhjh6n9YZDFG6QmqHXYSbWs6SJJUGK44L&#10;JTa0Kym/Xb6Nguf5S9puT0/H/v2UXvP9+frx1TmlRg/99hFEoD78h//aR61gkSyn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VFPQxwAAAN0AAAAPAAAAAAAA&#10;AAAAAAAAAKECAABkcnMvZG93bnJldi54bWxQSwUGAAAAAAQABAD5AAAAlQMAAAAA&#10;"/>
                <v:line id="Line 1386" o:spid="_x0000_s1452" style="position:absolute;visibility:visible;mso-wrap-style:square" from="8743,2408" to="8743,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Np8cAAADdAAAADwAAAGRycy9kb3ducmV2LnhtbESPQWvCQBSE7wX/w/KE3uqmlgZJXUUU&#10;QT2I2kJ7fGZfk9Ts27C7Jum/d4VCj8PMfMNM572pRUvOV5YVPI8SEMS51RUXCj7e108TED4ga6wt&#10;k4Jf8jCfDR6mmGnb8ZHaUyhEhLDPUEEZQpNJ6fOSDPqRbYij922dwRClK6R22EW4qeU4SVJpsOK4&#10;UGJDy5Lyy+lqFOxfDmm72O42/ec2Peer4/nrp3NKPQ77xRuIQH34D/+1N1rBazIZw/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hs2nxwAAAN0AAAAPAAAAAAAA&#10;AAAAAAAAAKECAABkcnMvZG93bnJldi54bWxQSwUGAAAAAAQABAD5AAAAlQMAAAAA&#10;"/>
                <v:shape id="Arc 1387" o:spid="_x0000_s1453" style="position:absolute;left:8204;top:2177;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Ce8YA&#10;AADdAAAADwAAAGRycy9kb3ducmV2LnhtbESPQWvCQBSE74L/YXlCb7ppNSLRVaQotAcLmigeH9ln&#10;Epp9G7JbE/99t1DwOMzMN8xq05ta3Kl1lWUFr5MIBHFudcWFgizdjxcgnEfWWFsmBQ9ysFkPBytM&#10;tO34SPeTL0SAsEtQQel9k0jp8pIMuoltiIN3s61BH2RbSN1iF+Cmlm9RNJcGKw4LJTb0XlL+ffox&#10;CqZxN7t+3c7pYXe5btkePtMsi5V6GfXbJQhPvX+G/9sfWkEcLa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LCe8YAAADdAAAADwAAAAAAAAAAAAAAAACYAgAAZHJz&#10;L2Rvd25yZXYueG1sUEsFBgAAAAAEAAQA9QAAAIsDA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1388" o:spid="_x0000_s1454" style="position:absolute;left:8203;top:3308;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5E8YA&#10;AADdAAAADwAAAGRycy9kb3ducmV2LnhtbESPS2vDMBCE74H+B7GF3hK5TdsEJ0oogUB7y8Ml1420&#10;tU2slbEUP/rrq0Ahx2FmvmGW695WoqXGl44VPE8SEMTamZJzBdlxO56D8AHZYOWYFAzkYb16GC0x&#10;Na7jPbWHkIsIYZ+igiKEOpXS64Is+omriaP34xqLIcoml6bBLsJtJV+S5F1aLDkuFFjTpiB9OVyt&#10;At9lWn8Pu/NX+ztUuxlOL4FPSj099h8LEIH6cA//tz+Ngrdk/gq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C5E8YAAADdAAAADwAAAAAAAAAAAAAAAACYAgAAZHJz&#10;L2Rvd25yZXYueG1sUEsFBgAAAAAEAAQA9QAAAIsDA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rect id="Rectangle 1389" o:spid="_x0000_s1455" alt="20%" style="position:absolute;left:8203;top:258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RlcMA&#10;AADdAAAADwAAAGRycy9kb3ducmV2LnhtbESPzYoCMRCE7wu+Q2jB25pRcFdGo4goeFHw5wHaSTsz&#10;mnSGJOr49mZB2GNRVV9R03lrjXiQD7VjBYN+BoK4cLrmUsHpuP4egwgRWaNxTApeFGA+63xNMdfu&#10;yXt6HGIpEoRDjgqqGJtcylBUZDH0XUOcvIvzFmOSvpTa4zPBrZHDLPuRFmtOCxU2tKyouB3uVsGl&#10;XZE3i932vDW/y11zO57q8qpUr9suJiAitfE//GlvtIJRNh7B35v0B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PRlcMAAADdAAAADwAAAAAAAAAAAAAAAACYAgAAZHJzL2Rv&#10;d25yZXYueG1sUEsFBgAAAAAEAAQA9QAAAIgDAAAAAA==&#10;" fillcolor="black">
                  <v:fill r:id="rId55" o:title="" type="pattern"/>
                </v:rect>
                <v:shape id="Freeform 1390" o:spid="_x0000_s1456" style="position:absolute;left:8490;top:1858;width:1;height:3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03g8UA&#10;AADdAAAADwAAAGRycy9kb3ducmV2LnhtbESPzWoCQRCE7wHfYWjBS4gzSiK6OooIgpeQqAGvzU7v&#10;D+70LDutbt4+EwjkWFTVV9Rq0/tG3amLdWALk7EBRZwHV3Np4eu8f5mDioLssAlMFr4pwmY9eFph&#10;5sKDj3Q/SakShGOGFiqRNtM65hV5jOPQEievCJ1HSbIrtevwkeC+0VNjZtpjzWmhwpZ2FeXX081b&#10;+DhMjqaoP98XF3rNXXHzzyJTa0fDfrsEJdTLf/ivfXAW3sx8Br9v0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TeDxQAAAN0AAAAPAAAAAAAAAAAAAAAAAJgCAABkcnMv&#10;ZG93bnJldi54bWxQSwUGAAAAAAQABAD1AAAAigMAAAAA&#10;" path="m,l,328e" filled="f" strokeweight="1.25pt">
                  <v:path arrowok="t" o:connecttype="custom" o:connectlocs="0,0;0,328" o:connectangles="0,0"/>
                </v:shape>
                <v:line id="Line 1391" o:spid="_x0000_s1457" style="position:absolute;visibility:visible;mso-wrap-style:square" from="8917,1858" to="8923,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OS7MQAAADdAAAADwAAAGRycy9kb3ducmV2LnhtbESP0WrCQBRE34X+w3ILfdONLaYhukqR&#10;CgVBNPUDrtlrEty9G7Jbk/69Kwg+DjNzhlmsBmvElTrfOFYwnSQgiEunG64UHH834wyED8gajWNS&#10;8E8eVsuX0QJz7Xo+0LUIlYgQ9jkqqENocyl9WZNFP3EtcfTOrrMYouwqqTvsI9wa+Z4kqbTYcFyo&#10;saV1TeWl+LMK+n2xGXZbp+3RrdPGpNPTx7dR6u11+JqDCDSEZ/jR/tEKZkn2Cf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5LsxAAAAN0AAAAPAAAAAAAAAAAA&#10;AAAAAKECAABkcnMvZG93bnJldi54bWxQSwUGAAAAAAQABAD5AAAAkgMAAAAA&#10;" strokeweight="1.25pt"/>
                <v:line id="Line 1392" o:spid="_x0000_s1458" style="position:absolute;visibility:visible;mso-wrap-style:square" from="9822,1858" to="9823,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wGnsEAAADdAAAADwAAAGRycy9kb3ducmV2LnhtbERPzYrCMBC+C/sOYRa8aaqLpXSNssgK&#10;C4Jo9QFmm7EtJpPSRFvf3hwEjx/f/3I9WCPu1PnGsYLZNAFBXDrdcKXgfNpOMhA+IGs0jknBgzys&#10;Vx+jJeba9XykexEqEUPY56igDqHNpfRlTRb91LXEkbu4zmKIsKuk7rCP4dbIeZKk0mLDsaHGljY1&#10;ldfiZhX0h2I77HdO27PbpI1JZ/9fv0ap8efw8w0i0BDe4pf7TytYJFmcG9/EJ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DAaewQAAAN0AAAAPAAAAAAAAAAAAAAAA&#10;AKECAABkcnMvZG93bnJldi54bWxQSwUGAAAAAAQABAD5AAAAjwMAAAAA&#10;" strokeweight="1.25pt"/>
                <v:shape id="Freeform 1393" o:spid="_x0000_s1459" style="position:absolute;left:8490;top:3592;width:1;height:25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YcMYA&#10;AADdAAAADwAAAGRycy9kb3ducmV2LnhtbESP3WrCQBSE7wu+w3IKvWs2ChUTswZ/KPWq4M8DHLPH&#10;JE32bMiuGn36bqHg5TAz3zBZPphWXKl3tWUF4ygGQVxYXXOp4Hj4fJ+BcB5ZY2uZFNzJQb4YvWSY&#10;anvjHV33vhQBwi5FBZX3XSqlKyoy6CLbEQfvbHuDPsi+lLrHW4CbVk7ieCoN1hwWKuxoXVHR7C9G&#10;QZP8PNg+tueNXq5Xp8k3jr92qNTb67Ccg/A0+Gf4v73VCj7iWQJ/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xYcMYAAADdAAAADwAAAAAAAAAAAAAAAACYAgAAZHJz&#10;L2Rvd25yZXYueG1sUEsFBgAAAAAEAAQA9QAAAIsDAAAAAA==&#10;" path="m,252l1,e" filled="f" strokeweight="1.25pt">
                  <v:path arrowok="t" o:connecttype="custom" o:connectlocs="0,252;1,0" o:connectangles="0,0"/>
                </v:shape>
                <v:shape id="Freeform 1394" o:spid="_x0000_s1460" style="position:absolute;left:9397;top:3592;width:1;height:244;visibility:visible;mso-wrap-style:square;v-text-anchor:top" coordsize="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CqlMIA&#10;AADdAAAADwAAAGRycy9kb3ducmV2LnhtbERPy2oCMRTdC/5DuAV3mmmrg52aERGE0uJC+1hfJrfz&#10;6ORmSKLGv28WgsvDea/W0fTiTM63lhU8zjIQxJXVLdcKvj530yUIH5A19pZJwZU8rMvxaIWFthc+&#10;0PkYapFC2BeooAlhKKT0VUMG/cwOxIn7tc5gSNDVUju8pHDTy6csy6XBllNDgwNtG6r+jiej4MfZ&#10;5fMi5h3n3X4XeY4f2+93pSYPcfMKIlAMd/HN/aYVLLKXtD+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KqUwgAAAN0AAAAPAAAAAAAAAAAAAAAAAJgCAABkcnMvZG93&#10;bnJldi54bWxQSwUGAAAAAAQABAD1AAAAhwMAAAAA&#10;" path="m,244l1,e" filled="f" strokeweight="1.25pt">
                  <v:path arrowok="t" o:connecttype="custom" o:connectlocs="0,244;1,0" o:connectangles="0,0"/>
                </v:shape>
                <v:shape id="Freeform 1395" o:spid="_x0000_s1461" style="position:absolute;left:10275;top:3592;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lM8UA&#10;AADdAAAADwAAAGRycy9kb3ducmV2LnhtbESPT2vCQBTE7wW/w/KE3uquBUsTXSVELT1a/+D1kX0m&#10;0ezbNLvV9Nu7hYLHYWZ+w8wWvW3ElTpfO9YwHikQxIUzNZca9rv1yzsIH5ANNo5Jwy95WMwHTzNM&#10;jbvxF123oRQRwj5FDVUIbSqlLyqy6EeuJY7eyXUWQ5RdKU2Htwi3jXxV6k1arDkuVNhSXlFx2f5Y&#10;DZdvd14qdUyy3OEqOyQf+WRjtX4e9tkURKA+PML/7U+jYaKSMfy9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CUzxQAAAN0AAAAPAAAAAAAAAAAAAAAAAJgCAABkcnMv&#10;ZG93bnJldi54bWxQSwUGAAAAAAQABAD1AAAAigMAAAAA&#10;" path="m,252l2,e" filled="f" strokeweight="1.25pt">
                  <v:stroke dashstyle="dash"/>
                  <v:path arrowok="t" o:connecttype="custom" o:connectlocs="0,252;2,0" o:connectangles="0,0"/>
                </v:shape>
                <v:shape id="Freeform 1396" o:spid="_x0000_s1462" style="position:absolute;left:8475;top:3844;width:448;height: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X48cA&#10;AADdAAAADwAAAGRycy9kb3ducmV2LnhtbESPT2vCQBTE7wW/w/KEXkQ3CrUxdRUrFKpo8d+hx0f2&#10;mQSzb0N2a+K3dwWhx2FmfsNM560pxZVqV1hWMBxEIIhTqwvOFJyOX/0YhPPIGkvLpOBGDuazzssU&#10;E20b3tP14DMRIOwSVJB7XyVSujQng25gK+LgnW1t0AdZZ1LX2AS4KeUoisbSYMFhIceKljmll8Of&#10;CRTa7lc/Fcfr99vv5nNZNKdeb6fUa7ddfIDw1Pr/8LP9rRW8RZMRPN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lV+PHAAAA3QAAAA8AAAAAAAAAAAAAAAAAmAIAAGRy&#10;cy9kb3ducmV2LnhtbFBLBQYAAAAABAAEAPUAAACMAwAAAAA=&#10;" path="m,l448,2e" filled="f" strokeweight="1.25pt">
                  <v:stroke endarrow="classic"/>
                  <v:path arrowok="t" o:connecttype="custom" o:connectlocs="0,0;448,2" o:connectangles="0,0"/>
                </v:shape>
                <v:shape id="Freeform 1397" o:spid="_x0000_s1463" style="position:absolute;left:9397;top:3844;width:426;height:2;visibility:visible;mso-wrap-style:square;v-text-anchor:top" coordsize="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SI8YA&#10;AADdAAAADwAAAGRycy9kb3ducmV2LnhtbESP0WoCMRRE3wX/IVzBF6lJFcVujSKV2tIntf2A283t&#10;7tbkZtmku9u/N0Khj8PMnGHW295Z0VITKs8a7qcKBHHuTcWFho/357sViBCRDVrPpOGXAmw3w8Ea&#10;M+M7PlF7joVIEA4ZaihjrDMpQ16SwzD1NXHyvnzjMCbZFNI02CW4s3Km1FI6rDgtlFjTU0n55fzj&#10;NHwecK5OdmYm3eFlfzx+t2920Wo9HvW7RxCR+vgf/mu/Gg0L9TCH25v0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tSI8YAAADdAAAADwAAAAAAAAAAAAAAAACYAgAAZHJz&#10;L2Rvd25yZXYueG1sUEsFBgAAAAAEAAQA9QAAAIsDAAAAAA==&#10;" path="m,l426,2e" filled="f" strokeweight="1.25pt">
                  <v:stroke endarrow="classic"/>
                  <v:path arrowok="t" o:connecttype="custom" o:connectlocs="0,0;426,2" o:connectangles="0,0"/>
                </v:shape>
                <v:shape id="Freeform 1398" o:spid="_x0000_s1464" style="position:absolute;left:8920;top:1858;width:452;height: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9dsUA&#10;AADdAAAADwAAAGRycy9kb3ducmV2LnhtbESPQWvCQBSE7wX/w/KEXopuLG3V1FVCIRB6a7T3Z/Y1&#10;Wcy+Ddk1Sf99tyB4HGbmG2Z3mGwrBuq9caxgtUxAEFdOG64VnI75YgPCB2SNrWNS8EseDvvZww5T&#10;7Ub+oqEMtYgQ9ikqaELoUil91ZBFv3QdcfR+XG8xRNnXUvc4Rrht5XOSvEmLhuNCgx19NFRdyqtV&#10;kGfrp6rgtl5/fpvzMbPGnFalUo/zKXsHEWgK9/CtXWgFr8n2Bf7fxCc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H12xQAAAN0AAAAPAAAAAAAAAAAAAAAAAJgCAABkcnMv&#10;ZG93bnJldi54bWxQSwUGAAAAAAQABAD1AAAAigMAAAAA&#10;" path="m,3l452,e" filled="f" strokeweight="1.5pt">
                  <v:stroke endarrow="classic"/>
                  <v:path arrowok="t" o:connecttype="custom" o:connectlocs="0,3;452,0" o:connectangles="0,0"/>
                </v:shape>
                <v:shape id="Freeform 1399" o:spid="_x0000_s1465" style="position:absolute;left:9822;top:1858;width:459;height:3;visibility:visible;mso-wrap-style:square;v-text-anchor:top" coordsize="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CWcMA&#10;AADdAAAADwAAAGRycy9kb3ducmV2LnhtbESP3YrCMBSE7xd8h3CEvVtThS5ajeIPC7uXVh/g0Bzb&#10;YnMSmthWn94sCF4OM98Ms9oMphEdtb62rGA6SUAQF1bXXCo4n36+5iB8QNbYWCYFd/KwWY8+Vphp&#10;2/ORujyUIpawz1BBFYLLpPRFRQb9xDri6F1sazBE2ZZSt9jHctPIWZJ8S4M1x4UKHe0rKq75zShI&#10;+0N3OR/c9rHL9czZIt2l9z+lPsfDdgki0BDe4Rf9qyOXLFL4fx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yCWcMAAADdAAAADwAAAAAAAAAAAAAAAACYAgAAZHJzL2Rv&#10;d25yZXYueG1sUEsFBgAAAAAEAAQA9QAAAIgDAAAAAA==&#10;" path="m,3l459,e" filled="f" strokeweight="1.5pt">
                  <v:stroke endarrow="classic"/>
                  <v:path arrowok="t" o:connecttype="custom" o:connectlocs="0,3;459,0" o:connectangles="0,0"/>
                </v:shape>
                <v:shape id="Freeform 1400" o:spid="_x0000_s1466" style="position:absolute;left:9375;top:1858;width:1;height:315;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Fr8YA&#10;AADdAAAADwAAAGRycy9kb3ducmV2LnhtbESP0WrCQBRE3wX/YblCX4puKjS00VVEKBRBxbQfcMle&#10;szHZuzG7jenfd4WCj8PMnGGW68E2oqfOV44VvMwSEMSF0xWXCr6/PqZvIHxA1tg4JgW/5GG9Go+W&#10;mGl34xP1eShFhLDPUIEJoc2k9IUhi37mWuLonV1nMUTZlVJ3eItw28h5kqTSYsVxwWBLW0NFnf9Y&#10;Bcfd9XC8zrUZQk51nz7v68tur9TTZNgsQAQawiP83/7UCl6T9xT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xFr8YAAADdAAAADwAAAAAAAAAAAAAAAACYAgAAZHJz&#10;L2Rvd25yZXYueG1sUEsFBgAAAAAEAAQA9QAAAIsDAAAAAA==&#10;" path="m,l,315e" filled="f" strokeweight="1.25pt">
                  <v:path arrowok="t" o:connecttype="custom" o:connectlocs="0,0;0,315" o:connectangles="0,0"/>
                </v:shape>
                <v:shape id="Freeform 1401" o:spid="_x0000_s1467" style="position:absolute;left:10095;top:1858;width:180;height:328;flip:x;visibility:visible;mso-wrap-style:square;v-text-anchor:top" coordsize="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sd8YA&#10;AADdAAAADwAAAGRycy9kb3ducmV2LnhtbESP3WoCMRSE7wXfIRyhd5q0oK2rUaQ/VCgU1op4edgc&#10;d5duTrZJdNe3N4VCL4eZ+YZZrnvbiAv5UDvWcD9RIIgLZ2ouNey/3sZPIEJENtg4Jg1XCrBeDQdL&#10;zIzrOKfLLpYiQThkqKGKsc2kDEVFFsPEtcTJOzlvMSbpS2k8dgluG/mg1ExarDktVNjSc0XF9+5s&#10;NXSmVv6sXj7zXB03+Hp4//mYstZ3o36zABGpj//hv/bWaJiq+SP8vk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Jsd8YAAADdAAAADwAAAAAAAAAAAAAAAACYAgAAZHJz&#10;L2Rvd25yZXYueG1sUEsFBgAAAAAEAAQA9QAAAIsDAAAAAA==&#10;" path="m,l,508e" filled="f" strokeweight="1.25pt">
                  <v:stroke dashstyle="dash"/>
                  <v:path arrowok="t" o:connecttype="custom" o:connectlocs="0,0;0,212" o:connectangles="0,0"/>
                </v:shape>
                <v:shape id="Freeform 1402" o:spid="_x0000_s1468" style="position:absolute;left:10275;top:3844;width:577;height: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lesEA&#10;AADdAAAADwAAAGRycy9kb3ducmV2LnhtbERPy4rCMBTdD/gP4QruxlRB0Y5RREYQVz73d5prW2xu&#10;apJp69+bheDycN6LVWcq0ZDzpWUFo2ECgjizuuRcweW8/Z6B8AFZY2WZFDzJw2rZ+1pgqm3LR2pO&#10;IRcxhH2KCooQ6lRKnxVk0A9tTRy5m3UGQ4Qul9phG8NNJcdJMpUGS44NBda0KSi7n/6Ngut52zab&#10;v/t6frvOHrnbX8a7w69Sg363/gERqAsf8du90womyTzOjW/i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wZXrBAAAA3QAAAA8AAAAAAAAAAAAAAAAAmAIAAGRycy9kb3du&#10;cmV2LnhtbFBLBQYAAAAABAAEAPUAAACGAwAAAAA=&#10;" path="m,l577,2e" filled="f" strokeweight="1.25pt">
                  <v:stroke dashstyle="dash" endarrow="classic"/>
                  <v:path arrowok="t" o:connecttype="custom" o:connectlocs="0,0;577,2" o:connectangles="0,0"/>
                </v:shape>
                <v:line id="Line 1403" o:spid="_x0000_s1469" style="position:absolute;flip:y;visibility:visible;mso-wrap-style:square" from="8923,2405" to="8923,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LU8MAAADdAAAADwAAAGRycy9kb3ducmV2LnhtbESPQWsCMRSE74X+h/AK3mq2oqWuRimK&#10;IAhCt7309tg8N0s3L9skavz3RhA8DjPfDDNfJtuJE/nQOlbwNixAENdOt9wo+PnevH6ACBFZY+eY&#10;FFwowHLx/DTHUrszf9Gpio3IJRxKVGBi7EspQ23IYhi6njh7B+ctxix9I7XHcy63nRwVxbu02HJe&#10;MNjTylD9Vx2tgslaI+6r31Ulu/G/TrtEW2+UGrykzxmISCk+wnd6qzNXTKdwe5Of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ni1PDAAAA3QAAAA8AAAAAAAAAAAAA&#10;AAAAoQIAAGRycy9kb3ducmV2LnhtbFBLBQYAAAAABAAEAPkAAACRAwAAAAA=&#10;" strokeweight="1.25pt">
                  <v:stroke endarrow="classic"/>
                </v:line>
                <v:line id="Line 1404" o:spid="_x0000_s1470" style="position:absolute;flip:y;visibility:visible;mso-wrap-style:square" from="9823,2405" to="9823,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41MAAAADdAAAADwAAAGRycy9kb3ducmV2LnhtbERPTUsDMRC9F/wPYQRv3WzFFlmbllIR&#10;CkKhqxdvw2bcLN1M1iS28d87B8Hj432vt8WP6kIxDYENLKoaFHEX7MC9gfe3l/kjqJSRLY6BycAP&#10;JdhubmZrbGy48okube6VhHBq0IDLeWq0Tp0jj6kKE7FwnyF6zAJjr23Eq4T7Ud/X9Up7HFgaHE60&#10;d9Sd229vYPlsEY/tx77V48OXLa+FDtEZc3dbdk+gMpX8L/5zH6z4FrXslzfyBP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2uNTAAAAA3QAAAA8AAAAAAAAAAAAAAAAA&#10;oQIAAGRycy9kb3ducmV2LnhtbFBLBQYAAAAABAAEAPkAAACOAwAAAAA=&#10;" strokeweight="1.25pt">
                  <v:stroke endarrow="classic"/>
                </v:line>
                <v:shape id="Text Box 1405" o:spid="_x0000_s1471" type="#_x0000_t202" style="position:absolute;left:8193;top:258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3NMYA&#10;AADdAAAADwAAAGRycy9kb3ducmV2LnhtbESPQWsCMRSE70L/Q3iCN022oLSrUaRYKAil6/bQ4+vm&#10;uRvcvKybVNd/3xQKHoeZ+YZZbQbXigv1wXrWkM0UCOLKG8u1hs/ydfoEIkRkg61n0nCjAJv1w2iF&#10;ufFXLuhyiLVIEA45amhi7HIpQ9WQwzDzHXHyjr53GJPsa2l6vCa4a+WjUgvp0HJaaLCjl4aq0+HH&#10;adh+cbGz5/fvj+JY2LJ8VrxfnLSejIftEkSkId7D/+03o2GeqQ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C3NMYAAADdAAAADwAAAAAAAAAAAAAAAACYAgAAZHJz&#10;L2Rvd25yZXYueG1sUEsFBgAAAAAEAAQA9QAAAIsDAAAAAA==&#10;" filled="f" stroked="f">
                  <v:textbox inset="0,0,0,0">
                    <w:txbxContent>
                      <w:p w:rsidR="005D064B" w:rsidRPr="00591FC6" w:rsidRDefault="005D064B" w:rsidP="007A2B4B">
                        <w:pPr>
                          <w:ind w:firstLine="0"/>
                          <w:jc w:val="center"/>
                          <w:rPr>
                            <w:sz w:val="24"/>
                            <w:lang w:val="uk-UA"/>
                          </w:rPr>
                        </w:pPr>
                        <w:r w:rsidRPr="00591FC6">
                          <w:rPr>
                            <w:sz w:val="24"/>
                            <w:lang w:val="uk-UA"/>
                          </w:rPr>
                          <w:t>Ф</w:t>
                        </w:r>
                      </w:p>
                    </w:txbxContent>
                  </v:textbox>
                </v:shape>
                <v:shape id="Text Box 1406" o:spid="_x0000_s1472" type="#_x0000_t202" style="position:absolute;left:9098;top:258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pQ8UA&#10;AADdAAAADwAAAGRycy9kb3ducmV2LnhtbESPQWsCMRSE74X+h/AK3mqioNStUURaEArFdT14fN08&#10;d4Obl3UTdfvvG6HgcZiZb5j5sneNuFIXrGcNo6ECQVx6Y7nSsC8+X99AhIhssPFMGn4pwHLx/DTH&#10;zPgb53TdxUokCIcMNdQxtpmUoazJYRj6ljh5R985jEl2lTQd3hLcNXKs1FQ6tJwWamxpXVN52l2c&#10;htWB8w97/v7Z5sfcFsVM8df0pPXgpV+9g4jUx0f4v70xGiYjNYb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ilDxQAAAN0AAAAPAAAAAAAAAAAAAAAAAJgCAABkcnMv&#10;ZG93bnJldi54bWxQSwUGAAAAAAQABAD1AAAAigMAAAAA&#10;" filled="f" stroked="f">
                  <v:textbox inset="0,0,0,0">
                    <w:txbxContent>
                      <w:p w:rsidR="005D064B" w:rsidRPr="00591FC6" w:rsidRDefault="005D064B" w:rsidP="007A2B4B">
                        <w:pPr>
                          <w:ind w:firstLine="0"/>
                          <w:jc w:val="center"/>
                          <w:rPr>
                            <w:sz w:val="24"/>
                            <w:lang w:val="en-US"/>
                          </w:rPr>
                        </w:pPr>
                        <w:r w:rsidRPr="00591FC6">
                          <w:rPr>
                            <w:sz w:val="24"/>
                            <w:lang w:val="en-US"/>
                          </w:rPr>
                          <w:t>Na-I</w:t>
                        </w:r>
                      </w:p>
                    </w:txbxContent>
                  </v:textbox>
                </v:shape>
                <v:shape id="Text Box 1407" o:spid="_x0000_s1473" type="#_x0000_t202" style="position:absolute;left:10003;top:258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r2ccA&#10;AADdAAAADwAAAGRycy9kb3ducmV2LnhtbESPQWvCQBSE74X+h+UVeqsbDS0lukooFYLUQ1MPentk&#10;n9lg9m2a3Zr037uC4HGYmW+YxWq0rThT7xvHCqaTBARx5XTDtYLdz/rlHYQPyBpbx6Tgnzyslo8P&#10;C8y0G/ibzmWoRYSwz1CBCaHLpPSVIYt+4jri6B1dbzFE2ddS9zhEuG3lLEnepMWG44LBjj4MVafy&#10;zyoo82pLxT7NN7+bYp0evsbP2WCUen4a8zmIQGO4h2/tQit4nSYp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69nHAAAA3QAAAA8AAAAAAAAAAAAAAAAAmAIAAGRy&#10;cy9kb3ducmV2LnhtbFBLBQYAAAAABAAEAPUAAACMAwAAAAA=&#10;" filled="f" stroked="f">
                  <v:stroke dashstyle="dash"/>
                  <v:textbox inset="0,0,0,0">
                    <w:txbxContent>
                      <w:p w:rsidR="005D064B" w:rsidRPr="00591FC6" w:rsidRDefault="005D064B" w:rsidP="007A2B4B">
                        <w:pPr>
                          <w:ind w:firstLine="0"/>
                          <w:jc w:val="center"/>
                          <w:rPr>
                            <w:sz w:val="24"/>
                            <w:lang w:val="en-US"/>
                          </w:rPr>
                        </w:pPr>
                        <w:r w:rsidRPr="00591FC6">
                          <w:rPr>
                            <w:sz w:val="24"/>
                            <w:lang w:val="en-US"/>
                          </w:rPr>
                          <w:t>Na-II</w:t>
                        </w:r>
                      </w:p>
                    </w:txbxContent>
                  </v:textbox>
                </v:shape>
                <v:shape id="Freeform 1408" o:spid="_x0000_s1474" style="position:absolute;left:8012;top:1858;width:478;height:1;visibility:visible;mso-wrap-style:square;v-text-anchor:top" coordsize="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vScYA&#10;AADdAAAADwAAAGRycy9kb3ducmV2LnhtbESPQWvCQBSE74L/YXmCN32xVimpq0ihJZReNGJ7fGSf&#10;STT7NmRXTf99t1DocZiZb5jVpreNunHnaycaZtMEFEvhTC2lhkP+OnkC5QOJocYJa/hmD5v1cLCi&#10;1Li77Pi2D6WKEPEpaahCaFNEX1RsyU9dyxK9k+sshSi7Ek1H9wi3DT4kyRIt1RIXKmr5peLisr9a&#10;DV/vZ/w8Yj6/XpaYuVOT5W8fmdbjUb99BhW4D//hv3ZmNCxmySP8volPA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jvScYAAADdAAAADwAAAAAAAAAAAAAAAACYAgAAZHJz&#10;L2Rvd25yZXYueG1sUEsFBgAAAAAEAAQA9QAAAIsDAAAAAA==&#10;" path="m,l478,e" filled="f" strokeweight="1.25pt">
                  <v:stroke endarrow="classic"/>
                  <v:path arrowok="t" o:connecttype="custom" o:connectlocs="0,0;478,0" o:connectangles="0,0"/>
                </v:shape>
                <v:group id="Group 1508" o:spid="_x0000_s1475" style="position:absolute;left:7711;top:2404;width:306;height:181" coordorigin="4211,4811" coordsize="72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puezFAAAA3QAA&#10;AA8AAAAAAAAAAAAAAAAAqgIAAGRycy9kb3ducmV2LnhtbFBLBQYAAAAABAAEAPoAAACcAwAAAAA=&#10;">
                  <v:rect id="Rectangle 1411" o:spid="_x0000_s1476" style="position:absolute;left:4211;top:4935;width:72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Y5cUA&#10;AADdAAAADwAAAGRycy9kb3ducmV2LnhtbESPQWvCQBSE74L/YXlCb7qrUmlTVxHFokdNLr29Zl+T&#10;aPZtyK4a++vdQsHjMDPfMPNlZ2txpdZXjjWMRwoEce5MxYWGLN0O30D4gGywdkwa7uRhuej35pgY&#10;d+MDXY+hEBHCPkENZQhNIqXPS7LoR64hjt6Pay2GKNtCmhZvEW5rOVFqJi1WHBdKbGhdUn4+XqyG&#10;72qS4e8h/VT2fTsN+y49Xb42Wr8MutUHiEBdeIb/2zuj4XWsZvD3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ljlxQAAAN0AAAAPAAAAAAAAAAAAAAAAAJgCAABkcnMv&#10;ZG93bnJldi54bWxQSwUGAAAAAAQABAD1AAAAigMAAAAA&#10;"/>
                  <v:line id="Line 1412" o:spid="_x0000_s1477" style="position:absolute;visibility:visible;mso-wrap-style:square" from="4211,4811" to="4211,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Ni+MgAAADdAAAADwAAAGRycy9kb3ducmV2LnhtbESPQWvCQBSE74X+h+UVeqsbLaYluopY&#10;CtpDUVtoj8/sM4lm34bdNUn/vSsUPA4z8w0znfemFi05X1lWMBwkIIhzqysuFHx/vT+9gvABWWNt&#10;mRT8kYf57P5uipm2HW+p3YVCRAj7DBWUITSZlD4vyaAf2IY4egfrDIYoXSG1wy7CTS1HSZJKgxXH&#10;hRIbWpaUn3Zno+DzeZO2i/XHqv9Zp/v8bbv/PXZOqceHfjEBEagPt/B/e6UVjIf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Ni+MgAAADdAAAADwAAAAAA&#10;AAAAAAAAAAChAgAAZHJzL2Rvd25yZXYueG1sUEsFBgAAAAAEAAQA+QAAAJYDAAAAAA==&#10;"/>
                  <v:line id="Line 1413" o:spid="_x0000_s1478" style="position:absolute;visibility:visible;mso-wrap-style:square" from="4935,4811" to="4935,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2isQAAADdAAAADwAAAGRycy9kb3ducmV2LnhtbERPy2rCQBTdC/7DcAvd6cSWhpI6iigF&#10;dSH1Abq8Zm6T1MydMDMm6d87i0KXh/OezntTi5acrywrmIwTEMS51RUXCk7Hz9E7CB+QNdaWScEv&#10;eZjPhoMpZtp2vKf2EAoRQ9hnqKAMocmk9HlJBv3YNsSR+7bOYIjQFVI77GK4qeVLkqTSYMWxocSG&#10;liXlt8PdKNi9fqXtYrNd9+dNes1X++vlp3NKPT/1iw8QgfrwL/5zr7WCt0kS58Y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PaKxAAAAN0AAAAPAAAAAAAAAAAA&#10;AAAAAKECAABkcnMvZG93bnJldi54bWxQSwUGAAAAAAQABAD5AAAAkgMAAAAA&#10;"/>
                  <v:group id="Group 1507" o:spid="_x0000_s1479" style="position:absolute;left:4211;top:5027;width:669;height:125" coordorigin="5478,5116" coordsize="90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Sz6cYAAADdAAAADwAAAGRycy9kb3ducmV2LnhtbESPT4vCMBTE7wt+h/AE&#10;b5pWUdyuUURUPIjgH1j29miebbF5KU1s67ffLAh7HGbmN8xi1ZlSNFS7wrKCeBSBIE6tLjhTcLvu&#10;hnMQziNrLC2Tghc5WC17HwtMtG35TM3FZyJA2CWoIPe+SqR0aU4G3chWxMG729qgD7LOpK6xDXBT&#10;ynEUzaTBgsNCjhVtckofl6dRsG+xXU/ibXN83Devn+v09H2MSalBv1t/gfDU+f/wu33QCqZx9Al/&#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JLPpxgAAAN0A&#10;AAAPAAAAAAAAAAAAAAAAAKoCAABkcnMvZG93bnJldi54bWxQSwUGAAAAAAQABAD6AAAAnQMAAAAA&#10;">
                    <v:line id="Line 1416" o:spid="_x0000_s1480" style="position:absolute;visibility:visible;mso-wrap-style:square" from="5478,5116" to="5659,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Fy8QAAADdAAAADwAAAGRycy9kb3ducmV2LnhtbERPz2vCMBS+D/wfwhN2m2nFDalGmY7C&#10;YAdp68Xbo3lruzUvJclq3V+/HIQdP77f2/1kejGS851lBekiAUFcW91xo+Bc5U9rED4ga+wtk4Ib&#10;edjvZg9bzLS9ckFjGRoRQ9hnqKANYcik9HVLBv3CDsSR+7TOYIjQNVI7vMZw08tlkrxIgx3HhhYH&#10;OrZUf5c/RsG6Gvzb7XjJ7cl9/RYfq4JWeFDqcT69bkAEmsK/+O5+1wqe0zTuj2/i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YIXLxAAAAN0AAAAPAAAAAAAAAAAA&#10;AAAAAKECAABkcnMvZG93bnJldi54bWxQSwUGAAAAAAQABAD5AAAAkgMAAAAA&#10;" strokeweight=".5pt"/>
                    <v:line id="Line 1417" o:spid="_x0000_s1481" style="position:absolute;visibility:visible;mso-wrap-style:square" from="5840,5116" to="6021,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gUMYAAADdAAAADwAAAGRycy9kb3ducmV2LnhtbESPQWvCQBSE70L/w/IK3nSTohJSV2kt&#10;guBBol56e2Rfk7TZt2F3q9Ff7wqCx2FmvmHmy9604kTON5YVpOMEBHFpdcOVguNhPcpA+ICssbVM&#10;Ci7kYbl4Gcwx1/bMBZ32oRIRwj5HBXUIXS6lL2sy6Me2I47ej3UGQ5SuktrhOcJNK9+SZCYNNhwX&#10;auxoVVP5t/83CrJD578uq++13bnfa7GdFDTBT6WGr/3HO4hAfXiGH+2NVjBN0xTub+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sIFDGAAAA3QAAAA8AAAAAAAAA&#10;AAAAAAAAoQIAAGRycy9kb3ducmV2LnhtbFBLBQYAAAAABAAEAPkAAACUAwAAAAA=&#10;" strokeweight=".5pt"/>
                    <v:line id="Line 1504" o:spid="_x0000_s1482" style="position:absolute;visibility:visible;mso-wrap-style:square" from="6202,5116" to="6383,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J8UAAADdAAAADwAAAGRycy9kb3ducmV2LnhtbESPQWvCQBSE7wX/w/IEb3UTsUWiq6hF&#10;EHqQqBdvj+wziWbfht2txv76rlDwOMzMN8xs0ZlG3Mj52rKCdJiAIC6srrlUcDxs3icgfEDW2Fgm&#10;BQ/ysJj33maYaXvnnG77UIoIYZ+hgiqENpPSFxUZ9EPbEkfvbJ3BEKUrpXZ4j3DTyFGSfEqDNceF&#10;CltaV1Rc9z9GweTQ+q/H+rSxO3f5zb/HOY1xpdSg3y2nIAJ14RX+b2+1go80HcHzTX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6+J8UAAADdAAAADwAAAAAAAAAA&#10;AAAAAAChAgAAZHJzL2Rvd25yZXYueG1sUEsFBgAAAAAEAAQA+QAAAJMDAAAAAA==&#10;" strokeweight=".5pt"/>
                    <v:line id="Line 1505" o:spid="_x0000_s1483" style="position:absolute;visibility:visible;mso-wrap-style:square" from="5659,5297" to="5840,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IbvMYAAADdAAAADwAAAGRycy9kb3ducmV2LnhtbESPQWvCQBSE7wX/w/IEb3UTtSLRVdQi&#10;FHooUS/eHtlnEs2+Dbtbjf313ULB4zAz3zCLVWcacSPna8sK0mECgriwuuZSwfGwe52B8AFZY2OZ&#10;FDzIw2rZe1lgpu2dc7rtQykihH2GCqoQ2kxKX1Rk0A9tSxy9s3UGQ5SulNrhPcJNI0dJMpUGa44L&#10;Fba0rai47r+Ngtmh9e+P7Wlnv9zlJ/+c5DTBjVKDfreegwjUhWf4v/2hFbyl6Rj+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yG7zGAAAA3QAAAA8AAAAAAAAA&#10;AAAAAAAAoQIAAGRycy9kb3ducmV2LnhtbFBLBQYAAAAABAAEAPkAAACUAwAAAAA=&#10;" strokeweight=".5pt"/>
                    <v:line id="Line 1506" o:spid="_x0000_s1484" style="position:absolute;visibility:visible;mso-wrap-style:square" from="6021,5297" to="6202,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DyMYAAADdAAAADwAAAGRycy9kb3ducmV2LnhtbESPQWvCQBSE7wX/w/IEb3UTSYtEV1GL&#10;IPQg0V68PbLPJJp9G3a3Gvvru0Khx2FmvmHmy9604kbON5YVpOMEBHFpdcOVgq/j9nUKwgdkja1l&#10;UvAgD8vF4GWOubZ3Luh2CJWIEPY5KqhD6HIpfVmTQT+2HXH0ztYZDFG6SmqH9wg3rZwkybs02HBc&#10;qLGjTU3l9fBtFEyPnf94bE5bu3eXn+IzKyjDtVKjYb+agQjUh//wX3unFbylaQbP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bg8jGAAAA3QAAAA8AAAAAAAAA&#10;AAAAAAAAoQIAAGRycy9kb3ducmV2LnhtbFBLBQYAAAAABAAEAPkAAACUAwAAAAA=&#10;" strokeweight=".5pt"/>
                  </v:group>
                </v:group>
                <v:line id="Line 1509" o:spid="_x0000_s1485" style="position:absolute;visibility:visible;mso-wrap-style:square" from="7650,1858" to="7650,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YzGsQAAADdAAAADwAAAGRycy9kb3ducmV2LnhtbESP0WrCQBRE3wv9h+UWfGs2sRgkukqR&#10;CoWC2OgHXLPXJLh7N2RXE/++Kwh9HGbmDLNcj9aIG/W+dawgS1IQxJXTLdcKjoft+xyED8gajWNS&#10;cCcP69XryxIL7Qb+pVsZahEh7AtU0ITQFVL6qiGLPnEdcfTOrrcYouxrqXscItwaOU3TXFpsOS40&#10;2NGmoepSXq2CYV9ux92P0/boNnlr8uz08WWUmryNnwsQgcbwH362v7WCWZbN4PE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5jMaxAAAAN0AAAAPAAAAAAAAAAAA&#10;AAAAAKECAABkcnMvZG93bnJldi54bWxQSwUGAAAAAAQABAD5AAAAkgMAAAAA&#10;" strokeweight="1.25pt"/>
                <v:line id="Line 1510" o:spid="_x0000_s1486" style="position:absolute;visibility:visible;mso-wrap-style:square" from="7469,1858" to="7469,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StbcQAAADdAAAADwAAAGRycy9kb3ducmV2LnhtbESP0WrCQBRE3wX/YbmCb7qJ0iCpm1BE&#10;oVAoNfoB1+xtErp7N2S3Jv37bqHg4zAzZ5h9OVkj7jT4zrGCdJ2AIK6d7rhRcL2cVjsQPiBrNI5J&#10;wQ95KIv5bI+5diOf6V6FRkQI+xwVtCH0uZS+bsmiX7ueOHqfbrAYohwaqQccI9wauUmSTFrsOC60&#10;2NOhpfqr+rYKxo/qNL2/OW2v7pB1Jktv26NRarmYXp5BBJrCI/zfftUKntI0g7838Qn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K1txAAAAN0AAAAPAAAAAAAAAAAA&#10;AAAAAKECAABkcnMvZG93bnJldi54bWxQSwUGAAAAAAQABAD5AAAAkgMAAAAA&#10;" strokeweight="1.25pt"/>
                <v:group id="Group 1511" o:spid="_x0000_s1487" style="position:absolute;left:7088;top:2404;width:306;height:181" coordorigin="4211,4811" coordsize="72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4U3cYAAADdAAAADwAAAGRycy9kb3ducmV2LnhtbESPQWvCQBSE74X+h+UV&#10;etPNWrQSXUVESw8iqAXx9sg+k2D2bciuSfz33YLQ4zAz3zDzZW8r0VLjS8ca1DABQZw5U3Ku4ee0&#10;HUxB+IBssHJMGh7kYbl4fZljalzHB2qPIRcRwj5FDUUIdSqlzwqy6IeuJo7e1TUWQ5RNLk2DXYTb&#10;So6SZCItlhwXCqxpXVB2O96thq8Ou9WH2rS723X9uJzG+/NOkdbvb/1qBiJQH/7Dz/a30TBW6hP+&#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hTdxgAAAN0A&#10;AAAPAAAAAAAAAAAAAAAAAKoCAABkcnMvZG93bnJldi54bWxQSwUGAAAAAAQABAD6AAAAnQMAAAAA&#10;">
                  <v:rect id="Rectangle 1512" o:spid="_x0000_s1488" style="position:absolute;left:4211;top:4935;width:72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0cEA&#10;AADdAAAADwAAAGRycy9kb3ducmV2LnhtbERPTYvCMBC9C/6HMII3Tau4uF2jiKLoUevF22wz21ab&#10;SWmiVn+9OSx4fLzv2aI1lbhT40rLCuJhBII4s7rkXMEp3QymIJxH1lhZJgVPcrCYdzszTLR98IHu&#10;R5+LEMIuQQWF93UipcsKMuiGtiYO3J9tDPoAm1zqBh8h3FRyFEVf0mDJoaHAmlYFZdfjzSj4LUcn&#10;fB3SbWS+N2O/b9PL7bxWqt9rlz8gPLX+I/5377SCSR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o/9HBAAAA3QAAAA8AAAAAAAAAAAAAAAAAmAIAAGRycy9kb3du&#10;cmV2LnhtbFBLBQYAAAAABAAEAPUAAACGAwAAAAA=&#10;"/>
                  <v:line id="Line 1513" o:spid="_x0000_s1489" style="position:absolute;visibility:visible;mso-wrap-style:square" from="4211,4811" to="4211,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FzMgAAADdAAAADwAAAGRycy9kb3ducmV2LnhtbESPT0vDQBTE7wW/w/IEb+0miqGN3Zai&#10;CK0H6T9oj6/ZZxLNvg27axK/vSsIPQ4z8xtmvhxMIzpyvrasIJ0kIIgLq2suFRwPr+MpCB+QNTaW&#10;ScEPeVgubkZzzLXteUfdPpQiQtjnqKAKoc2l9EVFBv3EtsTR+7DOYIjSlVI77CPcNPI+STJpsOa4&#10;UGFLzxUVX/tvo+D9YZt1q83bejhtskvxsrucP3un1N3tsHoCEWgI1/B/e60VPKb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nFzMgAAADdAAAADwAAAAAA&#10;AAAAAAAAAAChAgAAZHJzL2Rvd25yZXYueG1sUEsFBgAAAAAEAAQA+QAAAJYDAAAAAA==&#10;"/>
                  <v:line id="Line 1514" o:spid="_x0000_s1490" style="position:absolute;visibility:visible;mso-wrap-style:square" from="4935,4811" to="4935,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7MQAAADdAAAADwAAAGRycy9kb3ducmV2LnhtbERPz2vCMBS+D/wfwhN2m6mOldEZRRRB&#10;PYi6wXZ8Nm9tZ/NSkth2/705CB4/vt/TeW9q0ZLzlWUF41ECgji3uuJCwdfn+uUdhA/IGmvLpOCf&#10;PMxng6cpZtp2fKT2FAoRQ9hnqKAMocmk9HlJBv3INsSR+7XOYIjQFVI77GK4qeUkSVJpsOLYUGJD&#10;y5Lyy+lqFOxfD2m72O42/fc2Peer4/nnr3NKPQ/7xQeIQH14iO/ujVbwNp7E/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6bsxAAAAN0AAAAPAAAAAAAAAAAA&#10;AAAAAKECAABkcnMvZG93bnJldi54bWxQSwUGAAAAAAQABAD5AAAAkgMAAAAA&#10;"/>
                  <v:group id="Group 1515" o:spid="_x0000_s1491" style="position:absolute;left:4211;top:5027;width:669;height:125" coordorigin="5478,5116" coordsize="90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fjj8YAAADdAAAADwAAAGRycy9kb3ducmV2LnhtbESPT4vCMBTE7wv7HcJb&#10;8LamURTpGkVEFw+y4B+QvT2aZ1tsXkqTbeu3NwuCx2FmfsPMl72tREuNLx1rUMMEBHHmTMm5hvNp&#10;+zkD4QOywcoxabiTh+Xi/W2OqXEdH6g9hlxECPsUNRQh1KmUPivIoh+6mjh6V9dYDFE2uTQNdhFu&#10;KzlKkqm0WHJcKLCmdUHZ7fhnNXx32K3GatPub9f1/fc0+bnsFWk9+OhXXyAC9eEVfrZ3RsNEj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OPxgAAAN0A&#10;AAAPAAAAAAAAAAAAAAAAAKoCAABkcnMvZG93bnJldi54bWxQSwUGAAAAAAQABAD6AAAAnQMAAAAA&#10;">
                    <v:line id="Line 1516" o:spid="_x0000_s1492" style="position:absolute;visibility:visible;mso-wrap-style:square" from="5478,5116" to="5659,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0msUAAADdAAAADwAAAGRycy9kb3ducmV2LnhtbESPQWvCQBSE7wX/w/IEb3VjsEWiq6hF&#10;EHqQqBdvj+wziWbfht2txv76rlDwOMzMN8xs0ZlG3Mj52rKC0TABQVxYXXOp4HjYvE9A+ICssbFM&#10;Ch7kYTHvvc0w0/bOOd32oRQRwj5DBVUIbSalLyoy6Ie2JY7e2TqDIUpXSu3wHuGmkWmSfEqDNceF&#10;CltaV1Rc9z9GweTQ+q/H+rSxO3f5zb/HOY1xpdSg3y2nIAJ14RX+b2+1go9RmsLzTX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J0msUAAADdAAAADwAAAAAAAAAA&#10;AAAAAAChAgAAZHJzL2Rvd25yZXYueG1sUEsFBgAAAAAEAAQA+QAAAJMDAAAAAA==&#10;" strokeweight=".5pt"/>
                    <v:line id="Line 1517" o:spid="_x0000_s1493" style="position:absolute;visibility:visible;mso-wrap-style:square" from="5840,5116" to="6021,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7RAcYAAADdAAAADwAAAGRycy9kb3ducmV2LnhtbESPT2vCQBTE7wW/w/IEb3XjnxaJrqIW&#10;odCDJHrx9sg+k2j2bdjdauyn7wqFHoeZ+Q2zWHWmETdyvrasYDRMQBAXVtdcKjgedq8zED4ga2ws&#10;k4IHeVgtey8LTLW9c0a3PJQiQtinqKAKoU2l9EVFBv3QtsTRO1tnMETpSqkd3iPcNHKcJO/SYM1x&#10;ocKWthUV1/zbKJgdWv/x2J52du8uP9nXNKMpbpQa9Lv1HESgLvyH/9qfWsHbaDyB5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e0QHGAAAA3QAAAA8AAAAAAAAA&#10;AAAAAAAAoQIAAGRycy9kb3ducmV2LnhtbFBLBQYAAAAABAAEAPkAAACUAwAAAAA=&#10;" strokeweight=".5pt"/>
                    <v:line id="Line 1518" o:spid="_x0000_s1494" style="position:absolute;visibility:visible;mso-wrap-style:square" from="6202,5116" to="6383,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JdcUAAADdAAAADwAAAGRycy9kb3ducmV2LnhtbESPQWvCQBSE7wX/w/IEb3WjpEWiq6hF&#10;EDyUqBdvj+wziWbfht2tRn99t1DwOMzMN8xs0ZlG3Mj52rKC0TABQVxYXXOp4HjYvE9A+ICssbFM&#10;Ch7kYTHvvc0w0/bOOd32oRQRwj5DBVUIbSalLyoy6Ie2JY7e2TqDIUpXSu3wHuGmkeMk+ZQGa44L&#10;Fba0rqi47n+Mgsmh9V+P9Wljv93lme/SnFJcKTXod8spiEBdeIX/21ut4GM0TuHvTX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dJdcUAAADdAAAADwAAAAAAAAAA&#10;AAAAAAChAgAAZHJzL2Rvd25yZXYueG1sUEsFBgAAAAAEAAQA+QAAAJMDAAAAAA==&#10;" strokeweight=".5pt"/>
                    <v:line id="Line 1519" o:spid="_x0000_s1495" style="position:absolute;visibility:visible;mso-wrap-style:square" from="5659,5297" to="5840,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s7scAAADdAAAADwAAAGRycy9kb3ducmV2LnhtbESPQWvCQBSE74X+h+UVvNVNghaJrlIj&#10;gUIPEu3F2yP7mqTNvg27q8b++q5Q6HGYmW+Y1WY0vbiQ851lBek0AUFcW91xo+DjWD4vQPiArLG3&#10;TApu5GGzfnxYYa7tlSu6HEIjIoR9jgraEIZcSl+3ZNBP7UAcvU/rDIYoXSO1w2uEm15mSfIiDXYc&#10;F1ocqGip/j6cjYLFcfC7W3Eq7d59/VTvs4pmuFVq8jS+LkEEGsN/+K/9phXM02wO9zfx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zuxwAAAN0AAAAPAAAAAAAA&#10;AAAAAAAAAKECAABkcnMvZG93bnJldi54bWxQSwUGAAAAAAQABAD5AAAAlQMAAAAA&#10;" strokeweight=".5pt"/>
                    <v:line id="Line 1520" o:spid="_x0000_s1496" style="position:absolute;visibility:visible;mso-wrap-style:square" from="6021,5297" to="6202,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lymcUAAADdAAAADwAAAGRycy9kb3ducmV2LnhtbESPQYvCMBSE74L/ITxhb5oqKtI1iusi&#10;CB6Wqpe9PZpnW21eSpLV6q/fCILHYWa+YebL1tTiSs5XlhUMBwkI4tzqigsFx8OmPwPhA7LG2jIp&#10;uJOH5aLbmWOq7Y0zuu5DISKEfYoKyhCaVEqfl2TQD2xDHL2TdQZDlK6Q2uEtwk0tR0kylQYrjgsl&#10;NrQuKb/s/4yC2aHx3/f178b+uPMj240zGuOXUh+9dvUJIlAb3uFXe6sVTIajKT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lymcUAAADdAAAADwAAAAAAAAAA&#10;AAAAAAChAgAAZHJzL2Rvd25yZXYueG1sUEsFBgAAAAAEAAQA+QAAAJMDAAAAAA==&#10;" strokeweight=".5pt"/>
                  </v:group>
                </v:group>
                <v:line id="Line 1521" o:spid="_x0000_s1497" style="position:absolute;visibility:visible;mso-wrap-style:square" from="7288,2582" to="7288,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TCS8QAAADdAAAADwAAAGRycy9kb3ducmV2LnhtbESP0WrCQBRE3wv+w3IF3+omSqNEVxGp&#10;IBRKjX7ANXtNgrt3Q3Zr4t93C4U+DjNzhllvB2vEgzrfOFaQThMQxKXTDVcKLufD6xKED8gajWNS&#10;8CQP283oZY25dj2f6FGESkQI+xwV1CG0uZS+rMmin7qWOHo311kMUXaV1B32EW6NnCVJJi02HBdq&#10;bGlfU3kvvq2C/qs4DJ8fTtuL22eNydLr/N0oNRkPuxWIQEP4D/+1j1rBWzpbwO+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MJLxAAAAN0AAAAPAAAAAAAAAAAA&#10;AAAAAKECAABkcnMvZG93bnJldi54bWxQSwUGAAAAAAQABAD5AAAAkgMAAAAA&#10;" strokeweight="1.25pt"/>
                <v:line id="Line 1522" o:spid="_x0000_s1498" style="position:absolute;visibility:visible;mso-wrap-style:square" from="7831,2582" to="783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WOcIAAADdAAAADwAAAGRycy9kb3ducmV2LnhtbERP3WqDMBS+H/QdwinsbkYtk+KallEq&#10;FAZjsz7AqTlTWXIiJq3u7ZeLwS4/vv/dYbFG3Gnyg2MFWZKCIG6dHrhT0Fyqpy0IH5A1Gsek4Ic8&#10;HParhx2W2s38Sfc6dCKGsC9RQR/CWErp254s+sSNxJH7cpPFEOHUST3hHMOtkXmaFtLiwLGhx5GO&#10;PbXf9c0qmD/qanl/c9o27lgMpsium5NR6nG9vL6ACLSEf/Gf+6wVPGd5nBvfxCc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tWOcIAAADdAAAADwAAAAAAAAAAAAAA&#10;AAChAgAAZHJzL2Rvd25yZXYueG1sUEsFBgAAAAAEAAQA+QAAAJADAAAAAA==&#10;" strokeweight="1.25pt"/>
                <v:line id="Line 1523" o:spid="_x0000_s1499" style="position:absolute;rotation:-90;visibility:visible;mso-wrap-style:square" from="7379,3034" to="7379,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c8UAAADdAAAADwAAAGRycy9kb3ducmV2LnhtbESPT2vCQBTE7wW/w/KE3urGtP6LriKF&#10;Qm9S9eLtkX0m0ezbuLuatJ/eLQgeh5n5DbNYdaYWN3K+sqxgOEhAEOdWV1wo2O++3qYgfEDWWFsm&#10;Bb/kYbXsvSww07blH7ptQyEihH2GCsoQmkxKn5dk0A9sQxy9o3UGQ5SukNphG+GmlmmSjKXBiuNC&#10;iQ19lpSft1ej4K81xeTUftRV48bp/r27bA5nVOq1363nIAJ14Rl+tL+1gtEwncH/m/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Jc8UAAADdAAAADwAAAAAAAAAA&#10;AAAAAAChAgAAZHJzL2Rvd25yZXYueG1sUEsFBgAAAAAEAAQA+QAAAJMDAAAAAA==&#10;" strokeweight="1.25pt"/>
                <v:line id="Line 1524" o:spid="_x0000_s1500" style="position:absolute;rotation:-90;visibility:visible;mso-wrap-style:square" from="7741,3034" to="7741,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e2M8EAAADdAAAADwAAAGRycy9kb3ducmV2LnhtbERPy4rCMBTdD/gP4QruxtTHqFSjiCC4&#10;G3xs3F2aa1ttbmoSbZ2vNwthlofzXqxaU4knOV9aVjDoJyCIM6tLzhWcjtvvGQgfkDVWlknBizys&#10;lp2vBabaNryn5yHkIoawT1FBEUKdSumzggz6vq2JI3exzmCI0OVSO2xiuKnkMEkm0mDJsaHAmjYF&#10;ZbfDwyj4a0w+vTbjqqzdZHgatfff8w2V6nXb9RxEoDb8iz/unVbwMxjF/fFNf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F7YzwQAAAN0AAAAPAAAAAAAAAAAAAAAA&#10;AKECAABkcnMvZG93bnJldi54bWxQSwUGAAAAAAQABAD5AAAAjwMAAAAA&#10;" strokeweight="1.25pt"/>
                <v:line id="Line 1525" o:spid="_x0000_s1501" style="position:absolute;flip:y;visibility:visible;mso-wrap-style:square" from="7469,2582" to="746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bX8sMAAADdAAAADwAAAGRycy9kb3ducmV2LnhtbESPQWsCMRSE7wX/Q3hCbzW7VousRilK&#10;QRAEt168PTavm6Wbl22SavrvG6HQ4zDzzTCrTbK9uJIPnWMF5aQAQdw43XGr4Pz+9rQAESKyxt4x&#10;KfihAJv16GGFlXY3PtG1jq3IJRwqVGBiHCopQ2PIYpi4gTh7H85bjFn6VmqPt1xuezktihdpseO8&#10;YHCgraHms/62CuY7jXisL9ta9rMvnQ6J9t4o9ThOr0sQkVL8D//Re5258rmE+5v8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W1/LDAAAA3QAAAA8AAAAAAAAAAAAA&#10;AAAAoQIAAGRycy9kb3ducmV2LnhtbFBLBQYAAAAABAAEAPkAAACRAwAAAAA=&#10;" strokeweight="1.25pt">
                  <v:stroke endarrow="classic"/>
                </v:line>
                <v:line id="Line 1526" o:spid="_x0000_s1502" style="position:absolute;flip:y;visibility:visible;mso-wrap-style:square" from="7650,2582" to="7650,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JhcQAAADdAAAADwAAAGRycy9kb3ducmV2LnhtbESPQWsCMRSE74L/IbxCb25Wa0tZjSIW&#10;QRCErr309tg8N0s3L9skavrvG6HQ4zDzzTDLdbK9uJIPnWMF06IEQdw43XGr4OO0m7yCCBFZY++Y&#10;FPxQgPVqPFpipd2N3+lax1bkEg4VKjAxDpWUoTFkMRRuIM7e2XmLMUvfSu3xlsttL2dl+SItdpwX&#10;DA60NdR81Rer4PlNIx7rz20t+/m3TodEe2+UenxImwWISCn+h//ovc7c9GkG9zf5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EmFxAAAAN0AAAAPAAAAAAAAAAAA&#10;AAAAAKECAABkcnMvZG93bnJldi54bWxQSwUGAAAAAAQABAD5AAAAkgMAAAAA&#10;" strokeweight="1.25pt">
                  <v:stroke endarrow="classic"/>
                </v:line>
                <v:shape id="Freeform 1527" o:spid="_x0000_s1503" style="position:absolute;left:6985;top:1858;width:478;height:1;visibility:visible;mso-wrap-style:square;v-text-anchor:top" coordsize="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9gMYA&#10;AADdAAAADwAAAGRycy9kb3ducmV2LnhtbESPQWvCQBSE70L/w/KE3vTFhkqJriKFllB6qSnV4yP7&#10;TKLZtyG7avrvu4LQ4zAz3zDL9WBbdeHeN040zKYJKJbSmUYqDd/F2+QFlA8khlonrOGXPaxXD6Ml&#10;ZcZd5Ysv21CpCBGfkYY6hC5D9GXNlvzUdSzRO7jeUoiyr9D0dI1w2+JTkszRUiNxoaaOX2suT9uz&#10;1bD/OOLuB4v0fJpj7g5tXrx/5lo/jofNAlTgIfyH7+3caHiepSnc3sQng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29gMYAAADdAAAADwAAAAAAAAAAAAAAAACYAgAAZHJz&#10;L2Rvd25yZXYueG1sUEsFBgAAAAAEAAQA9QAAAIsDAAAAAA==&#10;" path="m,l478,e" filled="f" strokeweight="1.25pt">
                  <v:stroke endarrow="classic"/>
                  <v:path arrowok="t" o:connecttype="custom" o:connectlocs="0,0;478,0" o:connectangles="0,0"/>
                </v:shape>
                <v:line id="Line 1528" o:spid="_x0000_s1504" style="position:absolute;rotation:-90;visibility:visible;mso-wrap-style:square" from="7741,1586" to="7741,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wMMUAAADdAAAADwAAAGRycy9kb3ducmV2LnhtbESPT4vCMBTE74LfITzBm6b+WZVqlGVB&#10;8CarXrw9mmdbbV5qEm13P71ZWPA4zMxvmNWmNZV4kvOlZQWjYQKCOLO65FzB6bgdLED4gKyxskwK&#10;fsjDZt3trDDVtuFveh5CLiKEfYoKihDqVEqfFWTQD21NHL2LdQZDlC6X2mET4aaS4ySZSYMlx4UC&#10;a/oqKLsdHkbBb2Py+bWZVmXtZuPTpL3vzzdUqt9rP5cgArXhHf5v77SCj9FkCn9v4hOQ6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ywMMUAAADdAAAADwAAAAAAAAAA&#10;AAAAAAChAgAAZHJzL2Rvd25yZXYueG1sUEsFBgAAAAAEAAQA+QAAAJMDAAAAAA==&#10;" strokeweight="1.25pt"/>
                <v:shape id="Text Box 1529" o:spid="_x0000_s1505" type="#_x0000_t202" style="position:absolute;left:7031;top:2582;width:362;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aMMA&#10;AADdAAAADwAAAGRycy9kb3ducmV2LnhtbESP0YrCMBRE3wX/IVzBN021tCzVKFIQfRLW9QMuzd2m&#10;2NzUJtr695uFhX0cZuYMs92PthUv6n3jWMFqmYAgrpxuuFZw+zouPkD4gKyxdUwK3uRhv5tOtlho&#10;N/Anva6hFhHCvkAFJoSukNJXhiz6peuIo/fteoshyr6Wuschwm0r10mSS4sNxwWDHZWGqvv1aRVc&#10;3tIMqc1uVVnmlzx9HPF+apWaz8bDBkSgMfyH/9pnrSBbpRn8volP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faMMAAADdAAAADwAAAAAAAAAAAAAAAACYAgAAZHJzL2Rv&#10;d25yZXYueG1sUEsFBgAAAAAEAAQA9QAAAIgDAAAAAA==&#10;" filled="f" stroked="f">
                  <v:textbox style="layout-flow:vertical;mso-layout-flow-alt:bottom-to-top" inset="0,0,0,0">
                    <w:txbxContent>
                      <w:p w:rsidR="005D064B" w:rsidRPr="00E34636" w:rsidRDefault="005D064B" w:rsidP="007A2B4B">
                        <w:pPr>
                          <w:ind w:firstLine="0"/>
                          <w:jc w:val="left"/>
                          <w:rPr>
                            <w:sz w:val="20"/>
                            <w:szCs w:val="20"/>
                            <w:vertAlign w:val="subscript"/>
                            <w:lang w:val="en-US"/>
                          </w:rPr>
                        </w:pPr>
                        <w:r w:rsidRPr="00E34636">
                          <w:rPr>
                            <w:sz w:val="20"/>
                            <w:szCs w:val="20"/>
                            <w:lang w:val="en-US"/>
                          </w:rPr>
                          <w:t>Al</w:t>
                        </w:r>
                        <w:r w:rsidRPr="00E34636">
                          <w:rPr>
                            <w:sz w:val="20"/>
                            <w:szCs w:val="20"/>
                            <w:vertAlign w:val="subscript"/>
                            <w:lang w:val="en-US"/>
                          </w:rPr>
                          <w:t>2</w:t>
                        </w:r>
                        <w:r w:rsidRPr="00E34636">
                          <w:rPr>
                            <w:sz w:val="20"/>
                            <w:szCs w:val="20"/>
                            <w:lang w:val="en-US"/>
                          </w:rPr>
                          <w:t>(SO</w:t>
                        </w:r>
                        <w:r w:rsidRPr="00E34636">
                          <w:rPr>
                            <w:sz w:val="20"/>
                            <w:szCs w:val="20"/>
                            <w:vertAlign w:val="subscript"/>
                            <w:lang w:val="en-US"/>
                          </w:rPr>
                          <w:t>4</w:t>
                        </w:r>
                        <w:r w:rsidRPr="00E34636">
                          <w:rPr>
                            <w:sz w:val="20"/>
                            <w:szCs w:val="20"/>
                            <w:lang w:val="en-US"/>
                          </w:rPr>
                          <w:t>)</w:t>
                        </w:r>
                        <w:r w:rsidRPr="00E34636">
                          <w:rPr>
                            <w:sz w:val="20"/>
                            <w:szCs w:val="20"/>
                            <w:vertAlign w:val="subscript"/>
                            <w:lang w:val="en-US"/>
                          </w:rPr>
                          <w:t>3</w:t>
                        </w:r>
                      </w:p>
                      <w:p w:rsidR="005D064B" w:rsidRPr="00E34636" w:rsidRDefault="005D064B" w:rsidP="007A2B4B">
                        <w:pPr>
                          <w:ind w:firstLine="0"/>
                          <w:jc w:val="center"/>
                          <w:rPr>
                            <w:sz w:val="20"/>
                            <w:szCs w:val="20"/>
                            <w:vertAlign w:val="subscript"/>
                            <w:lang w:val="en-US"/>
                          </w:rPr>
                        </w:pPr>
                        <w:r w:rsidRPr="00E34636">
                          <w:rPr>
                            <w:sz w:val="20"/>
                            <w:szCs w:val="20"/>
                            <w:lang w:val="en-US"/>
                          </w:rPr>
                          <w:t>Al</w:t>
                        </w:r>
                        <w:r w:rsidRPr="00E34636">
                          <w:rPr>
                            <w:sz w:val="20"/>
                            <w:szCs w:val="20"/>
                            <w:vertAlign w:val="subscript"/>
                            <w:lang w:val="en-US"/>
                          </w:rPr>
                          <w:t>2</w:t>
                        </w:r>
                        <w:r w:rsidRPr="00E34636">
                          <w:rPr>
                            <w:sz w:val="20"/>
                            <w:szCs w:val="20"/>
                            <w:lang w:val="en-US"/>
                          </w:rPr>
                          <w:t>(SO</w:t>
                        </w:r>
                        <w:r w:rsidRPr="00E34636">
                          <w:rPr>
                            <w:sz w:val="20"/>
                            <w:szCs w:val="20"/>
                            <w:vertAlign w:val="subscript"/>
                            <w:lang w:val="en-US"/>
                          </w:rPr>
                          <w:t>4</w:t>
                        </w:r>
                        <w:r w:rsidRPr="00E34636">
                          <w:rPr>
                            <w:sz w:val="20"/>
                            <w:szCs w:val="20"/>
                            <w:lang w:val="en-US"/>
                          </w:rPr>
                          <w:t>)</w:t>
                        </w:r>
                        <w:r w:rsidRPr="00E34636">
                          <w:rPr>
                            <w:sz w:val="20"/>
                            <w:szCs w:val="20"/>
                            <w:vertAlign w:val="subscript"/>
                            <w:lang w:val="en-US"/>
                          </w:rPr>
                          <w:t>3</w:t>
                        </w:r>
                      </w:p>
                    </w:txbxContent>
                  </v:textbox>
                </v:shape>
                <v:shape id="Text Box 1531" o:spid="_x0000_s1506" type="#_x0000_t202" style="position:absolute;left:7831;top:2582;width:362;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BH8IA&#10;AADdAAAADwAAAGRycy9kb3ducmV2LnhtbESP0YrCMBRE3wX/IVzBN03dYpFqFCnI+iSs+gGX5toU&#10;m5vaRFv/frOw4OMwM2eYzW6wjXhR52vHChbzBARx6XTNlYLr5TBbgfABWWPjmBS8ycNuOx5tMNeu&#10;5x96nUMlIoR9jgpMCG0upS8NWfRz1xJH7+Y6iyHKrpK6wz7CbSO/kiSTFmuOCwZbKgyV9/PTKji9&#10;pelTu7yWRZGdsvRxwPt3o9R0MuzXIAIN4RP+bx+1guUizeDv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UEfwgAAAN0AAAAPAAAAAAAAAAAAAAAAAJgCAABkcnMvZG93&#10;bnJldi54bWxQSwUGAAAAAAQABAD1AAAAhwMAAAAA&#10;" filled="f" stroked="f">
                  <v:textbox style="layout-flow:vertical;mso-layout-flow-alt:bottom-to-top" inset="0,0,0,0">
                    <w:txbxContent/>
                  </v:textbox>
                </v:shape>
                <v:shape id="Text Box 1532" o:spid="_x0000_s1507" type="#_x0000_t202" style="position:absolute;left:2582;top:4573;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lAZsYA&#10;AADdAAAADwAAAGRycy9kb3ducmV2LnhtbESPQWvCQBSE70L/w/IK3nSjUlujq0hpoSCIMT14fGaf&#10;yWL2bcxuNf77bkHocZiZb5jFqrO1uFLrjWMFo2ECgrhw2nCp4Dv/HLyB8AFZY+2YFNzJw2r51Ftg&#10;qt2NM7ruQykihH2KCqoQmlRKX1Rk0Q9dQxy9k2sthijbUuoWbxFuazlOkqm0aDguVNjQe0XFef9j&#10;FawPnH2Yy/a4y06ZyfNZwpvpWan+c7eegwjUhf/wo/2lFbyMJq/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lAZsYAAADdAAAADwAAAAAAAAAAAAAAAACYAgAAZHJz&#10;L2Rvd25yZXYueG1sUEsFBgAAAAAEAAQA9QAAAIsDAAAAAA==&#10;" filled="f" stroked="f">
                  <v:textbox inset="0,0,0,0">
                    <w:txbxContent>
                      <w:p w:rsidR="005D064B" w:rsidRPr="005D7C6F" w:rsidRDefault="005D064B" w:rsidP="007A2B4B">
                        <w:pPr>
                          <w:ind w:firstLine="0"/>
                          <w:jc w:val="center"/>
                          <w:rPr>
                            <w:lang w:val="en-US"/>
                          </w:rPr>
                        </w:pPr>
                        <w:r>
                          <w:rPr>
                            <w:lang w:val="uk-UA"/>
                          </w:rPr>
                          <w:t>Схема 8</w:t>
                        </w:r>
                      </w:p>
                    </w:txbxContent>
                  </v:textbox>
                </v:shape>
                <v:line id="Line 1533" o:spid="_x0000_s1508" style="position:absolute;visibility:visible;mso-wrap-style:square" from="5181,5844" to="5181,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KS/cMAAADdAAAADwAAAGRycy9kb3ducmV2LnhtbERPTWvCQBC9F/wPyxR6qxstlja6igiC&#10;B2upFs9DdkxSs7Nxdxvjv3cOhR4f73u26F2jOgqx9mxgNMxAERfe1lwa+D6sn99AxYRssfFMBm4U&#10;YTEfPMwwt/7KX9TtU6kkhGOOBqqU2lzrWFTkMA59SyzcyQeHSWAotQ14lXDX6HGWvWqHNUtDhS2t&#10;KirO+18nvUW5DZfjz7nfnD626wt377vDpzFPj/1yCipRn/7Ff+6NNTAZvchceSNPQ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ikv3DAAAA3QAAAA8AAAAAAAAAAAAA&#10;AAAAoQIAAGRycy9kb3ducmV2LnhtbFBLBQYAAAAABAAEAPkAAACRAwAAAAA=&#10;">
                  <v:stroke dashstyle="dash"/>
                </v:line>
                <v:line id="Line 1534" o:spid="_x0000_s1509" style="position:absolute;visibility:visible;mso-wrap-style:square" from="5721,5844" to="5721,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43ZsUAAADdAAAADwAAAGRycy9kb3ducmV2LnhtbESPX2vCMBTF3wd+h3AF32bqxoZWo4gg&#10;+OAcVvH50lzbanNTk1i7b78Igz0ezp8fZ7boTC1acr6yrGA0TEAQ51ZXXCg4HtavYxA+IGusLZOC&#10;H/KwmPdeZphq++A9tVkoRBxhn6KCMoQmldLnJRn0Q9sQR+9sncEQpSukdviI46aWb0nyKQ1WHAkl&#10;NrQqKb9mdxO5ebF1t9Pl2m3OX9v1jdvJ7vCt1KDfLacgAnXhP/zX3mgFH6P3CTzfx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43ZsUAAADdAAAADwAAAAAAAAAA&#10;AAAAAAChAgAAZHJzL2Rvd25yZXYueG1sUEsFBgAAAAAEAAQA+QAAAJMDAAAAAA==&#10;">
                  <v:stroke dashstyle="dash"/>
                </v:line>
                <v:shape id="Arc 1535" o:spid="_x0000_s1510" style="position:absolute;left:5182;top:5613;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H6cEA&#10;AADdAAAADwAAAGRycy9kb3ducmV2LnhtbERPy4rCMBTdD/gP4QruxlTRQapRpCgIioOPhctLc22K&#10;zU1pota/NwvB5eG8Z4vWVuJBjS8dKxj0ExDEudMlFwrOp/XvBIQPyBorx6TgRR4W887PDFPtnnyg&#10;xzEUIoawT1GBCaFOpfS5IYu+72riyF1dYzFE2BRSN/iM4baSwyT5kxZLjg0Ga8oM5bfj3SrYXy+3&#10;VbYzK3/YbzOzTEb3zb9Tqtdtl1MQgdrwFX/cG61gPBjF/fFNf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jR+nBAAAA3QAAAA8AAAAAAAAAAAAAAAAAmAIAAGRycy9kb3du&#10;cmV2LnhtbFBLBQYAAAAABAAEAPUAAACGAwAAAAA=&#10;" path="m17,22479nfc5,22186,,21893,,21600,,9670,9670,,21600,,33529,,43200,9670,43200,21600v,87,-1,175,-2,263em17,22479nsc5,22186,,21893,,21600,,9670,9670,,21600,,33529,,43200,9670,43200,21600v,87,-1,175,-2,263l21600,21600,17,22479xe" filled="f">
                  <v:stroke dashstyle="dash"/>
                  <v:path arrowok="t" o:extrusionok="f" o:connecttype="custom" o:connectlocs="0,3;7,3;3,3" o:connectangles="0,0,0"/>
                </v:shape>
                <v:shape id="Arc 1536" o:spid="_x0000_s1511" style="position:absolute;left:5181;top:6744;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2L8YA&#10;AADdAAAADwAAAGRycy9kb3ducmV2LnhtbESPQWvCQBSE7wX/w/IEb3UT0SKpqxSl1IM9VL14e82+&#10;ZoPZt0l2jcm/7xYKHoeZ+YZZbXpbiY5aXzpWkE4TEMS50yUXCs6n9+clCB+QNVaOScFAHjbr0dMK&#10;M+3u/EXdMRQiQthnqMCEUGdS+tyQRT91NXH0flxrMUTZFlK3eI9wW8lZkrxIiyXHBYM1bQ3l1+PN&#10;Kmi6ofu8fVx24dqbYVvOm+9D0Sg1GfdvryAC9eER/m/vtYJFOk/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y2L8YAAADdAAAADwAAAAAAAAAAAAAAAACYAgAAZHJz&#10;L2Rvd25yZXYueG1sUEsFBgAAAAAEAAQA9QAAAIsDAAAAAA==&#10;" path="m17,22479nfc5,22186,,21893,,21600,,9670,9670,,21600,,33529,,43200,9670,43200,21600v,87,-1,175,-2,263em17,22479nsc5,22186,,21893,,21600,,9670,9670,,21600,,33529,,43200,9670,43200,21600v,87,-1,175,-2,263l21600,21600,17,22479xe" filled="f">
                  <v:stroke dashstyle="dash"/>
                  <v:path arrowok="t" o:extrusionok="f" o:connecttype="custom" o:connectlocs="0,3;7,3;3,3" o:connectangles="0,0,0"/>
                </v:shape>
                <v:rect id="Rectangle 1537" o:spid="_x0000_s1512" style="position:absolute;left:5181;top:602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03ScMA&#10;AADdAAAADwAAAGRycy9kb3ducmV2LnhtbESPQWvCQBSE70L/w/KE3vTFUKWkriKFQqEHSZSeH9nX&#10;JJh9G3a3Jv33XUHwOMzMN8x2P9leXdmHzomG1TIDxVI700mj4Xz6WLyCCpHEUO+ENfxxgP3uabal&#10;wrhRSr5WsVEJIqEgDW2MQ4EY6pYthaUbWJL347ylmKRv0HgaE9z2mGfZBi11khZaGvi95fpS/VoN&#10;1RHLLLdrj9/mCxvux6kcDlo/z6fDG6jIU3yE7+1Po2G9esnh9iY9Ad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03ScMAAADdAAAADwAAAAAAAAAAAAAAAACYAgAAZHJzL2Rv&#10;d25yZXYueG1sUEsFBgAAAAAEAAQA9QAAAIgDAAAAAA==&#10;" filled="f" fillcolor="black">
                  <v:stroke dashstyle="dash"/>
                </v:rect>
                <v:line id="Line 1538" o:spid="_x0000_s1513" style="position:absolute;visibility:visible;mso-wrap-style:square" from="4281,5847" to="4281,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LdO8gAAADdAAAADwAAAGRycy9kb3ducmV2LnhtbESPT2vCQBTE70K/w/IKvelGbYNEV5FK&#10;QXso/gM9PrOvSdrs27C7TdJv3y0Uehxm5jfMYtWbWrTkfGVZwXiUgCDOra64UHA+vQxnIHxA1lhb&#10;JgXf5GG1vBssMNO24wO1x1CICGGfoYIyhCaT0uclGfQj2xBH7906gyFKV0jtsItwU8tJkqTSYMVx&#10;ocSGnkvKP49fRsHbdJ+2693rtr/s0lu+OdyuH51T6uG+X89BBOrDf/ivvdUKnsa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LdO8gAAADdAAAADwAAAAAA&#10;AAAAAAAAAAChAgAAZHJzL2Rvd25yZXYueG1sUEsFBgAAAAAEAAQA+QAAAJYDAAAAAA==&#10;"/>
                <v:line id="Line 1539" o:spid="_x0000_s1514" style="position:absolute;visibility:visible;mso-wrap-style:square" from="4821,5847" to="4821,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tFT8gAAADdAAAADwAAAGRycy9kb3ducmV2LnhtbESPS2vDMBCE74X+B7GF3ho5j5rgRAmh&#10;IZD0UPKC5LixtrZba2Uk1Xb/fVUo9DjMzDfMfNmbWrTkfGVZwXCQgCDOra64UHA+bZ6mIHxA1lhb&#10;JgXf5GG5uL+bY6Ztxwdqj6EQEcI+QwVlCE0mpc9LMugHtiGO3rt1BkOUrpDaYRfhppajJEmlwYrj&#10;QokNvZSUfx6/jIK38T5tV7vXbX/Zpbd8fbhdPzqn1ONDv5qBCNSH//Bfe6sVPA8n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3tFT8gAAADdAAAADwAAAAAA&#10;AAAAAAAAAAChAgAAZHJzL2Rvd25yZXYueG1sUEsFBgAAAAAEAAQA+QAAAJYDAAAAAA==&#10;"/>
                <v:shape id="Arc 1540" o:spid="_x0000_s1515" style="position:absolute;left:4282;top:5616;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Kk8YA&#10;AADdAAAADwAAAGRycy9kb3ducmV2LnhtbESPQWvCQBSE7wX/w/IK3upGa0Siq4hYaA8WNFE8PrLP&#10;JDT7NmRXE/+9Wyj0OMzMN8xy3Zta3Kl1lWUF41EEgji3uuJCQZZ+vM1BOI+ssbZMCh7kYL0avCwx&#10;0bbjA92PvhABwi5BBaX3TSKly0sy6Ea2IQ7e1bYGfZBtIXWLXYCbWk6iaCYNVhwWSmxoW1L+c7wZ&#10;Be9xN718X0/pfne+bNjuv9Isi5UavvabBQhPvf8P/7U/tYJ4PI3h9014An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9Kk8YAAADdAAAADwAAAAAAAAAAAAAAAACYAgAAZHJz&#10;L2Rvd25yZXYueG1sUEsFBgAAAAAEAAQA9QAAAIsDA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1541" o:spid="_x0000_s1516" style="position:absolute;left:4281;top:6747;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3+MUA&#10;AADdAAAADwAAAGRycy9kb3ducmV2LnhtbESPT2sCMRTE74LfITyhN81qrZWtUaRQqDe1ll6fyevu&#10;4uZl2aT7x09vhILHYWZ+w6w2nS1FQ7UvHCuYThIQxNqZgjMFp6+P8RKED8gGS8ekoCcPm/VwsMLU&#10;uJYP1BxDJiKEfYoK8hCqVEqvc7LoJ64ijt6vqy2GKOtMmhrbCLelnCXJQlosOC7kWNF7Tvpy/LMK&#10;fHvS+rvfn3fNtS/3r/h8Cfyj1NOo276BCNSFR/i//WkUvEznC7i/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jf4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rect id="Rectangle 1542" o:spid="_x0000_s1517" style="position:absolute;left:4281;top:60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jcsUA&#10;AADdAAAADwAAAGRycy9kb3ducmV2LnhtbESP0WrCQBRE3wv+w3IF3+rGaE1JXUUUtdCn2H7AJXuT&#10;Dc3eDdlV49+7QqGPw8ycYVabwbbiSr1vHCuYTRMQxKXTDdcKfr4Pr+8gfEDW2DomBXfysFmPXlaY&#10;a3fjgq7nUIsIYZ+jAhNCl0vpS0MW/dR1xNGrXG8xRNnXUvd4i3DbyjRJltJiw3HBYEc7Q+Xv+WIV&#10;LKu7z0z6dfLHrFoM+6SYb9NCqcl42H6ACDSE//Bf+1MreJstMn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KNyxQAAAN0AAAAPAAAAAAAAAAAAAAAAAJgCAABkcnMv&#10;ZG93bnJldi54bWxQSwUGAAAAAAQABAD1AAAAigMAAAAA&#10;" filled="f" fillcolor="black"/>
                <v:line id="Line 1543" o:spid="_x0000_s1518" style="position:absolute;visibility:visible;mso-wrap-style:square" from="3381,5847" to="3381,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ZPSsUAAADdAAAADwAAAGRycy9kb3ducmV2LnhtbERPy2rCQBTdF/oPwy10Vyf2ESR1FGkp&#10;qAvxBbq8Zm6TaOZOmJkm8e+dRcHl4bzH097UoiXnK8sKhoMEBHFudcWFgv3u52UEwgdkjbVlUnAl&#10;D9PJ48MYM2073lC7DYWIIewzVFCG0GRS+rwkg35gG+LI/VpnMEToCqkddjHc1PI1SVJpsOLYUGJD&#10;XyXll+2fUbB6W6ftbLGc94dFesq/N6fjuXNKPT/1s08QgfpwF/+751rBx/A9zo1v4hO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ZPSsUAAADdAAAADwAAAAAAAAAA&#10;AAAAAAChAgAAZHJzL2Rvd25yZXYueG1sUEsFBgAAAAAEAAQA+QAAAJMDAAAAAA==&#10;"/>
                <v:line id="Line 1544" o:spid="_x0000_s1519" style="position:absolute;visibility:visible;mso-wrap-style:square" from="3921,5847" to="3921,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rq0cgAAADdAAAADwAAAGRycy9kb3ducmV2LnhtbESPS2vDMBCE74X8B7GB3ho5fZjWiRJC&#10;SyHpIeQFzXFjbWyn1spIqu3++6oQ6HGYmW+Y6bw3tWjJ+cqygvEoAUGcW11xoeCwf797BuEDssba&#10;Min4IQ/z2eBmipm2HW+p3YVCRAj7DBWUITSZlD4vyaAf2YY4emfrDIYoXSG1wy7CTS3vkySVBiuO&#10;CyU29FpS/rX7NgrWD5u0Xaw+lv3nKj3lb9vT8dI5pW6H/WICIlAf/sPX9lIreBo/vsD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rq0cgAAADdAAAADwAAAAAA&#10;AAAAAAAAAAChAgAAZHJzL2Rvd25yZXYueG1sUEsFBgAAAAAEAAQA+QAAAJYDAAAAAA==&#10;"/>
                <v:shape id="Arc 1545" o:spid="_x0000_s1520" style="position:absolute;left:3382;top:5616;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1sQA&#10;AADdAAAADwAAAGRycy9kb3ducmV2LnhtbERPy2rCQBTdC/2H4Rbc6cS2kZJmFCkt6ELBJC0uL5mb&#10;B83cCZnRpH/fWRRcHs473U6mEzcaXGtZwWoZgSAurW65VlDkn4tXEM4ja+wsk4JfcrDdPMxSTLQd&#10;+Uy3zNcihLBLUEHjfZ9I6cqGDLql7YkDV9nBoA9wqKUecAzhppNPUbSWBlsODQ329N5Q+ZNdjYLn&#10;eHy5nKqv/PjxfdmxPR7yooiVmj9OuzcQniZ/F/+791pBvIrD/v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f9bEAAAA3QAAAA8AAAAAAAAAAAAAAAAAmAIAAGRycy9k&#10;b3ducmV2LnhtbFBLBQYAAAAABAAEAPUAAACJAw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1546" o:spid="_x0000_s1521" style="position:absolute;left:3381;top:6747;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5UcUA&#10;AADdAAAADwAAAGRycy9kb3ducmV2LnhtbESPW2sCMRSE3wv9D+EU+qbZtXhhaxQRBPtm1dLXY3K6&#10;u7g5WTZxL/31jSD0cZiZb5jlureVaKnxpWMF6TgBQaydKTlXcD7tRgsQPiAbrByTgoE8rFfPT0vM&#10;jOv4k9pjyEWEsM9QQRFCnUnpdUEW/djVxNH7cY3FEGWTS9NgF+G2kpMkmUmLJceFAmvaFqSvx5tV&#10;4Luz1l/D4fLR/g7VYY5v18DfSr2+9Jt3EIH68B9+tPdGwTSdpnB/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jlR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rect id="Rectangle 1547" o:spid="_x0000_s1522" alt="20%" style="position:absolute;left:3381;top:60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qO8MA&#10;AADdAAAADwAAAGRycy9kb3ducmV2LnhtbESPzYoCMRCE74LvEFrwphkFVxmNIuKCFwV/HqCdtDOj&#10;SWdIsjr79psFwWNRVV9Ri1VrjXiSD7VjBaNhBoK4cLrmUsHl/D2YgQgRWaNxTAp+KcBq2e0sMNfu&#10;xUd6nmIpEoRDjgqqGJtcylBUZDEMXUOcvJvzFmOSvpTa4yvBrZHjLPuSFmtOCxU2tKmoeJx+rIJb&#10;uyVv1of9dW+mm0PzOF/q8q5Uv9eu5yAitfETfrd3WsFkNBnD/5v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tqO8MAAADdAAAADwAAAAAAAAAAAAAAAACYAgAAZHJzL2Rv&#10;d25yZXYueG1sUEsFBgAAAAAEAAQA9QAAAIgDAAAAAA==&#10;" fillcolor="black">
                  <v:fill r:id="rId55" o:title="" type="pattern"/>
                </v:rect>
                <v:shape id="Freeform 1548" o:spid="_x0000_s1523" style="position:absolute;left:3668;top:5297;width:1;height:3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3wcYA&#10;AADdAAAADwAAAGRycy9kb3ducmV2LnhtbESPS2sCQRCE74H8h6EDXkKcXR8h2TiKCIIXMZpArs1O&#10;74Ps9Cw7ra7/3hEEj0VVfUXNFr1r1Im6UHs2kA4TUMS5tzWXBn5/1m8foIIgW2w8k4ELBVjMn59m&#10;mFl/5j2dDlKqCOGQoYFKpM20DnlFDsPQt8TRK3znUKLsSm07PEe4a/QoSd61w5rjQoUtrSrK/w9H&#10;Z2C3SfdJUX9vP/9oktvi6F5FRsYMXvrlFyihXh7he3tjDUzT6Rhub+IT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u3wcYAAADdAAAADwAAAAAAAAAAAAAAAACYAgAAZHJz&#10;L2Rvd25yZXYueG1sUEsFBgAAAAAEAAQA9QAAAIsDAAAAAA==&#10;" path="m,l,328e" filled="f" strokeweight="1.25pt">
                  <v:path arrowok="t" o:connecttype="custom" o:connectlocs="0,0;0,328" o:connectangles="0,0"/>
                </v:shape>
                <v:line id="Line 1549" o:spid="_x0000_s1524" style="position:absolute;visibility:visible;mso-wrap-style:square" from="4095,5297" to="4101,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AvQcQAAADdAAAADwAAAGRycy9kb3ducmV2LnhtbESP0WrCQBRE3wv+w3IF3+omWoNEVxGp&#10;IBRKjX7ANXtNgrt3Q3Zr4t93C4U+DjNzhllvB2vEgzrfOFaQThMQxKXTDVcKLufD6xKED8gajWNS&#10;8CQP283oZY25dj2f6FGESkQI+xwV1CG0uZS+rMmin7qWOHo311kMUXaV1B32EW6NnCVJJi02HBdq&#10;bGlfU3kvvq2C/qs4DJ8fTtuL22eNydLr/N0oNRkPuxWIQEP4D/+1j1rBIl28we+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C9BxAAAAN0AAAAPAAAAAAAAAAAA&#10;AAAAAKECAABkcnMvZG93bnJldi54bWxQSwUGAAAAAAQABAD5AAAAkgMAAAAA&#10;" strokeweight="1.25pt"/>
                <v:line id="Line 1550" o:spid="_x0000_s1525" style="position:absolute;visibility:visible;mso-wrap-style:square" from="5000,5297" to="5001,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K2sQAAADdAAAADwAAAGRycy9kb3ducmV2LnhtbESP0WrCQBRE3wv+w3KFvtVNKgkSXUVE&#10;QRBKG/2Aa/aaBHfvhuzWpH/vFgp9HGbmDLPajNaIB/W+dawgnSUgiCunW64VXM6HtwUIH5A1Gsek&#10;4Ic8bNaTlxUW2g38RY8y1CJC2BeooAmhK6T0VUMW/cx1xNG7ud5iiLKvpe5xiHBr5HuS5NJiy3Gh&#10;wY52DVX38tsqGD7Lw/hxctpe3C5vTZ5e53uj1Ot03C5BBBrDf/ivfdQKsjTL4PdNf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jIraxAAAAN0AAAAPAAAAAAAAAAAA&#10;AAAAAKECAABkcnMvZG93bnJldi54bWxQSwUGAAAAAAQABAD5AAAAkgMAAAAA&#10;" strokeweight="1.25pt"/>
                <v:shape id="Freeform 1551" o:spid="_x0000_s1526" style="position:absolute;left:3668;top:7031;width:1;height:25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v2MUA&#10;AADdAAAADwAAAGRycy9kb3ducmV2LnhtbESP0WrCQBRE3wv+w3IF3+omQqRGV9FI0aeC2g+4zV6z&#10;0ezdkN1q6td3CwUfh5k5wyxWvW3EjTpfO1aQjhMQxKXTNVcKPk/vr28gfEDW2DgmBT/kYbUcvCww&#10;1+7OB7odQyUihH2OCkwIbS6lLw1Z9GPXEkfv7DqLIcqukrrDe4TbRk6SZCot1hwXDLZUGCqvx2+r&#10;4Dq7PNg99uetXhebr8kHprsDKjUa9us5iEB9eIb/23utIEuzK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u/YxQAAAN0AAAAPAAAAAAAAAAAAAAAAAJgCAABkcnMv&#10;ZG93bnJldi54bWxQSwUGAAAAAAQABAD1AAAAigMAAAAA&#10;" path="m,252l1,e" filled="f" strokeweight="1.25pt">
                  <v:path arrowok="t" o:connecttype="custom" o:connectlocs="0,252;1,0" o:connectangles="0,0"/>
                </v:shape>
                <v:shape id="Freeform 1552" o:spid="_x0000_s1527" style="position:absolute;left:4575;top:7031;width:1;height:244;visibility:visible;mso-wrap-style:square;v-text-anchor:top" coordsize="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H58UA&#10;AADdAAAADwAAAGRycy9kb3ducmV2LnhtbESPT2sCMRTE74LfITyhN83adreyNUoRhFLxoP1zfmxe&#10;d9duXpYk1fjtjSB4HGbmN8x8GU0njuR8a1nBdJKBIK6sbrlW8PW5Hs9A+ICssbNMCs7kYbkYDuZY&#10;anviHR33oRYJwr5EBU0IfSmlrxoy6Ce2J07er3UGQ5KultrhKcFNJx+zrJAGW04LDfa0aqj62/8b&#10;BT/Ozp7yWBy4OGzXkZ9xs/r+UOphFN9eQQSK4R6+td+1gnyav8D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YfnxQAAAN0AAAAPAAAAAAAAAAAAAAAAAJgCAABkcnMv&#10;ZG93bnJldi54bWxQSwUGAAAAAAQABAD1AAAAigMAAAAA&#10;" path="m,244l1,e" filled="f" strokeweight="1.25pt">
                  <v:path arrowok="t" o:connecttype="custom" o:connectlocs="0,244;1,0" o:connectangles="0,0"/>
                </v:shape>
                <v:shape id="Freeform 1553" o:spid="_x0000_s1528" style="position:absolute;left:5453;top:7031;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5qcEA&#10;AADdAAAADwAAAGRycy9kb3ducmV2LnhtbERPz2vCMBS+D/wfwhO8zUShotUopc7hcTrF66N5ttXm&#10;pWsy7f775TDY8eP7vdr0thEP6nztWMNkrEAQF87UXGo4fe5e5yB8QDbYOCYNP+Rhsx68rDA17skH&#10;ehxDKWII+xQ1VCG0qZS+qMiiH7uWOHJX11kMEXalNB0+Y7ht5FSpmbRYc2yosKW8ouJ+/LYa7l/u&#10;tlXqsshyh2/ZefGeJx9W69Gwz5YgAvXhX/zn3hsNySSJc+Ob+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OanBAAAA3QAAAA8AAAAAAAAAAAAAAAAAmAIAAGRycy9kb3du&#10;cmV2LnhtbFBLBQYAAAAABAAEAPUAAACGAwAAAAA=&#10;" path="m,252l2,e" filled="f" strokeweight="1.25pt">
                  <v:stroke dashstyle="dash"/>
                  <v:path arrowok="t" o:connecttype="custom" o:connectlocs="0,252;2,0" o:connectangles="0,0"/>
                </v:shape>
                <v:shape id="Freeform 1554" o:spid="_x0000_s1529" style="position:absolute;left:3653;top:7283;width:448;height: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wlcYA&#10;AADdAAAADwAAAGRycy9kb3ducmV2LnhtbESPT2vCQBTE74V+h+UVvIhuLNhqdBUrCCpW/Hfw+Mg+&#10;k2D2bciuJn57Vyj0OMzMb5jxtDGFuFPlcssKet0IBHFidc6pgtNx0RmAcB5ZY2GZFDzIwXTy/jbG&#10;WNua93Q/+FQECLsYFWTel7GULsnIoOvakjh4F1sZ9EFWqdQV1gFuCvkZRV/SYM5hIcOS5hkl18PN&#10;BAr97lfbkgfr78d58zPP61O7vVOq9dHMRiA8Nf4//NdeagX9Xn8IrzfhCcjJ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lwlcYAAADdAAAADwAAAAAAAAAAAAAAAACYAgAAZHJz&#10;L2Rvd25yZXYueG1sUEsFBgAAAAAEAAQA9QAAAIsDAAAAAA==&#10;" path="m,l448,2e" filled="f" strokeweight="1.25pt">
                  <v:stroke endarrow="classic"/>
                  <v:path arrowok="t" o:connecttype="custom" o:connectlocs="0,0;448,2" o:connectangles="0,0"/>
                </v:shape>
                <v:shape id="Freeform 1555" o:spid="_x0000_s1530" style="position:absolute;left:4575;top:7283;width:426;height:2;visibility:visible;mso-wrap-style:square;v-text-anchor:top" coordsize="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2z7sIA&#10;AADdAAAADwAAAGRycy9kb3ducmV2LnhtbERP3WrCMBS+H/gO4Qi7GZqqKFKNIhtzwyv/HuDYHNtq&#10;clKarK1vv1wIXn58/8t1Z41oqPalYwWjYQKCOHO65FzB+fQ9mIPwAVmjcUwKHuRhveq9LTHVruUD&#10;NceQixjCPkUFRQhVKqXPCrLoh64ijtzV1RZDhHUudY1tDLdGjpNkJi2WHBsKrOizoOx+/LMKLluc&#10;JAcz1h/t9udrv781OzNtlHrvd5sFiEBdeImf7l+tYDqaxf3xTX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bPuwgAAAN0AAAAPAAAAAAAAAAAAAAAAAJgCAABkcnMvZG93&#10;bnJldi54bWxQSwUGAAAAAAQABAD1AAAAhwMAAAAA&#10;" path="m,l426,2e" filled="f" strokeweight="1.25pt">
                  <v:stroke endarrow="classic"/>
                  <v:path arrowok="t" o:connecttype="custom" o:connectlocs="0,0;426,2" o:connectangles="0,0"/>
                </v:shape>
                <v:shape id="Freeform 1556" o:spid="_x0000_s1531" style="position:absolute;left:4098;top:5297;width:452;height: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hVMMA&#10;AADdAAAADwAAAGRycy9kb3ducmV2LnhtbESPQYvCMBSE78L+h/AW9iKadkFdukYpgiDerPX+tnm2&#10;YZuX0kSt/94IgsdhZr5hluvBtuJKvTeOFaTTBARx5bThWkF53E5+QPiArLF1TAru5GG9+hgtMdPu&#10;xge6FqEWEcI+QwVNCF0mpa8asuinriOO3tn1FkOUfS11j7cIt638TpK5tGg4LjTY0aah6r+4WAXb&#10;fDGudtzWi/3J/B1za0yZFkp9fQ75L4hAQ3iHX+2dVjBL5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hVMMAAADdAAAADwAAAAAAAAAAAAAAAACYAgAAZHJzL2Rv&#10;d25yZXYueG1sUEsFBgAAAAAEAAQA9QAAAIgDAAAAAA==&#10;" path="m,3l452,e" filled="f" strokeweight="1.5pt">
                  <v:stroke endarrow="classic"/>
                  <v:path arrowok="t" o:connecttype="custom" o:connectlocs="0,3;452,0" o:connectangles="0,0"/>
                </v:shape>
                <v:shape id="Freeform 1557" o:spid="_x0000_s1532" style="position:absolute;left:5000;top:5297;width:459;height:3;visibility:visible;mso-wrap-style:square;v-text-anchor:top" coordsize="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l8MA&#10;AADdAAAADwAAAGRycy9kb3ducmV2LnhtbESP3YrCMBSE7xd8h3CEvVtTCxXpGsUfhPXS6gMcmmNb&#10;tjkJTWyrT28WFrwcZr4ZZrUZTSt66nxjWcF8loAgLq1uuFJwvRy/liB8QNbYWiYFD/KwWU8+Vphr&#10;O/CZ+iJUIpawz1FBHYLLpfRlTQb9zDri6N1sZzBE2VVSdzjEctPKNEkW0mDDcaFGR/uayt/ibhRk&#10;w6G/XQ9u+9wVOnW2zHbZ46TU53TcfoMINIZ3+J/+0ZGbL1L4exOf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l8MAAADdAAAADwAAAAAAAAAAAAAAAACYAgAAZHJzL2Rv&#10;d25yZXYueG1sUEsFBgAAAAAEAAQA9QAAAIgDAAAAAA==&#10;" path="m,3l459,e" filled="f" strokeweight="1.5pt">
                  <v:stroke endarrow="classic"/>
                  <v:path arrowok="t" o:connecttype="custom" o:connectlocs="0,3;459,0" o:connectangles="0,0"/>
                </v:shape>
                <v:shape id="Freeform 1558" o:spid="_x0000_s1533" style="position:absolute;left:4553;top:5297;width:1;height:315;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jcYA&#10;AADdAAAADwAAAGRycy9kb3ducmV2LnhtbESP0WrCQBRE3wv+w3KFvhTdaGmQ1FVEEIqgYtoPuGRv&#10;szHZuzG7jenfd4WCj8PMnGGW68E2oqfOV44VzKYJCOLC6YpLBV+fu8kChA/IGhvHpOCXPKxXo6cl&#10;Ztrd+Ex9HkoRIewzVGBCaDMpfWHIop+6ljh6366zGKLsSqk7vEW4beQ8SVJpseK4YLClraGizn+s&#10;gtP+ejxd59oMIae6T18O9WV/UOp5PGzeQQQawiP83/7QCt5m6Sv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ZjcYAAADdAAAADwAAAAAAAAAAAAAAAACYAgAAZHJz&#10;L2Rvd25yZXYueG1sUEsFBgAAAAAEAAQA9QAAAIsDAAAAAA==&#10;" path="m,l,315e" filled="f" strokeweight="1.25pt">
                  <v:path arrowok="t" o:connecttype="custom" o:connectlocs="0,0;0,315" o:connectangles="0,0"/>
                </v:shape>
                <v:shape id="Freeform 1559" o:spid="_x0000_s1534" style="position:absolute;left:5273;top:5297;width:180;height:328;flip:x;visibility:visible;mso-wrap-style:square;v-text-anchor:top" coordsize="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NusUA&#10;AADdAAAADwAAAGRycy9kb3ducmV2LnhtbESPQWsCMRSE70L/Q3iF3jSxVJHVKNIqLQiFVRGPj83r&#10;7tLNyzaJ7vbfN0LB4zAz3zCLVW8bcSUfascaxiMFgrhwpuZSw/GwHc5AhIhssHFMGn4pwGr5MFhg&#10;ZlzHOV33sRQJwiFDDVWMbSZlKCqyGEauJU7el/MWY5K+lMZjl+C2kc9KTaXFmtNChS29VlR87y9W&#10;Q2dq5S/q7TPP1XmNm9P7z27CWj899us5iEh9vIf/2x9Gw2Q8fYH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I26xQAAAN0AAAAPAAAAAAAAAAAAAAAAAJgCAABkcnMv&#10;ZG93bnJldi54bWxQSwUGAAAAAAQABAD1AAAAigMAAAAA&#10;" path="m,l,508e" filled="f" strokeweight="1.25pt">
                  <v:stroke dashstyle="dash"/>
                  <v:path arrowok="t" o:connecttype="custom" o:connectlocs="0,0;0,212" o:connectangles="0,0"/>
                </v:shape>
                <v:shape id="Freeform 1560" o:spid="_x0000_s1535" style="position:absolute;left:5453;top:7283;width:577;height: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XsQA&#10;AADdAAAADwAAAGRycy9kb3ducmV2LnhtbESPT4vCMBTE74LfITxhb5oqKNo1isgKsif/3t82z7bY&#10;vHSTbNv99kYQPA4z8xtmue5MJRpyvrSsYDxKQBBnVpecK7icd8M5CB+QNVaWScE/eViv+r0lptq2&#10;fKTmFHIRIexTVFCEUKdS+qwgg35ka+Lo3awzGKJ0udQO2wg3lZwkyUwaLDkuFFjTtqDsfvozCq7n&#10;Xdtsf+6bxe06/83d92WyP3wp9THoNp8gAnXhHX6191rBdDybwv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FtV7EAAAA3QAAAA8AAAAAAAAAAAAAAAAAmAIAAGRycy9k&#10;b3ducmV2LnhtbFBLBQYAAAAABAAEAPUAAACJAwAAAAA=&#10;" path="m,l577,2e" filled="f" strokeweight="1.25pt">
                  <v:stroke dashstyle="dash" endarrow="classic"/>
                  <v:path arrowok="t" o:connecttype="custom" o:connectlocs="0,0;577,2" o:connectangles="0,0"/>
                </v:shape>
                <v:line id="Line 1561" o:spid="_x0000_s1536" style="position:absolute;flip:y;visibility:visible;mso-wrap-style:square" from="4101,5844" to="4101,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gm8MAAADdAAAADwAAAGRycy9kb3ducmV2LnhtbESPQWsCMRSE74L/ITyhNzertEvZGkWU&#10;giAUuu2lt8fmdbO4eVmTqOm/N4VCj8PMN8OsNskO4ko+9I4VLIoSBHHrdM+dgs+P1/kziBCRNQ6O&#10;ScEPBdisp5MV1trd+J2uTexELuFQowIT41hLGVpDFkPhRuLsfTtvMWbpO6k93nK5HeSyLCtpsee8&#10;YHCknaH21Fysgqe9RnxrvnaNHB7POh0THbxR6mGWti8gIqX4H/6jDzpzi6qC3zf5Cc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MYJvDAAAA3QAAAA8AAAAAAAAAAAAA&#10;AAAAoQIAAGRycy9kb3ducmV2LnhtbFBLBQYAAAAABAAEAPkAAACRAwAAAAA=&#10;" strokeweight="1.25pt">
                  <v:stroke endarrow="classic"/>
                </v:line>
                <v:line id="Line 1562" o:spid="_x0000_s1537" style="position:absolute;flip:y;visibility:visible;mso-wrap-style:square" from="5001,5844" to="5001,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DFAMMAAADdAAAADwAAAGRycy9kb3ducmV2LnhtbESPQWsCMRSE74L/IbxCb5pVrC2rUcQi&#10;CILQtZfeHpvnZunmZU1STf+9KQg9DjPfDLNcJ9uJK/nQOlYwGRcgiGunW24UfJ52ozcQISJr7ByT&#10;gl8KsF4NB0sstbvxB12r2IhcwqFEBSbGvpQy1IYshrHribN3dt5izNI3Unu85XLbyWlRzKXFlvOC&#10;wZ62hurv6scqeHnXiMfqa1vJbnbR6ZBo741Sz09pswARKcX/8IPe68xN5q/w9yY/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AxQDDAAAA3QAAAA8AAAAAAAAAAAAA&#10;AAAAoQIAAGRycy9kb3ducmV2LnhtbFBLBQYAAAAABAAEAPkAAACRAwAAAAA=&#10;" strokeweight="1.25pt">
                  <v:stroke endarrow="classic"/>
                </v:line>
                <v:shape id="Text Box 1563" o:spid="_x0000_s1538" type="#_x0000_t202" style="position:absolute;left:3371;top:602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7CcMA&#10;AADdAAAADwAAAGRycy9kb3ducmV2LnhtbERPz2vCMBS+C/sfwht409SBRTujyHAwEGRtPez41jzb&#10;YPNSm0zrf28OA48f3+/VZrCtuFLvjWMFs2kCgrhy2nCt4Fh+ThYgfEDW2DomBXfysFm/jFaYaXfj&#10;nK5FqEUMYZ+hgiaELpPSVw1Z9FPXEUfu5HqLIcK+lrrHWwy3rXxLklRaNBwbGuzoo6HqXPxZBdsf&#10;znfmcvj9zk+5Kctlwvv0rNT4ddi+gwg0hKf43/2lFcxnaZ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X7CcMAAADdAAAADwAAAAAAAAAAAAAAAACYAgAAZHJzL2Rv&#10;d25yZXYueG1sUEsFBgAAAAAEAAQA9QAAAIgDAAAAAA==&#10;" filled="f" stroked="f">
                  <v:textbox inset="0,0,0,0">
                    <w:txbxContent>
                      <w:p w:rsidR="005D064B" w:rsidRPr="00591FC6" w:rsidRDefault="005D064B" w:rsidP="007A2B4B">
                        <w:pPr>
                          <w:ind w:firstLine="0"/>
                          <w:jc w:val="center"/>
                          <w:rPr>
                            <w:sz w:val="24"/>
                            <w:lang w:val="uk-UA"/>
                          </w:rPr>
                        </w:pPr>
                        <w:r w:rsidRPr="00591FC6">
                          <w:rPr>
                            <w:sz w:val="24"/>
                            <w:lang w:val="uk-UA"/>
                          </w:rPr>
                          <w:t>Ф</w:t>
                        </w:r>
                      </w:p>
                    </w:txbxContent>
                  </v:textbox>
                </v:shape>
                <v:shape id="Text Box 1564" o:spid="_x0000_s1539" type="#_x0000_t202" style="position:absolute;left:4276;top:602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ksYA&#10;AADdAAAADwAAAGRycy9kb3ducmV2LnhtbESPQWvCQBSE74X+h+UJvdWNhQaNbkRKC0JBjOmhx9fs&#10;M1mSfZtmV03/vSsIPQ4z8w2zWo+2E2cavHGsYDZNQBBXThuuFXyVH89zED4ga+wck4I/8rDOHx9W&#10;mGl34YLOh1CLCGGfoYImhD6T0lcNWfRT1xNH7+gGiyHKoZZ6wEuE206+JEkqLRqOCw329NZQ1R5O&#10;VsHmm4t387v72RfHwpTlIuHPtFXqaTJuliACjeE/fG9vtYLXWbqA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eksYAAADdAAAADwAAAAAAAAAAAAAAAACYAgAAZHJz&#10;L2Rvd25yZXYueG1sUEsFBgAAAAAEAAQA9QAAAIsDAAAAAA==&#10;" filled="f" stroked="f">
                  <v:textbox inset="0,0,0,0">
                    <w:txbxContent>
                      <w:p w:rsidR="005D064B" w:rsidRPr="00591FC6" w:rsidRDefault="005D064B" w:rsidP="007A2B4B">
                        <w:pPr>
                          <w:ind w:firstLine="0"/>
                          <w:jc w:val="center"/>
                          <w:rPr>
                            <w:sz w:val="24"/>
                            <w:lang w:val="en-US"/>
                          </w:rPr>
                        </w:pPr>
                        <w:r w:rsidRPr="00591FC6">
                          <w:rPr>
                            <w:sz w:val="24"/>
                            <w:lang w:val="en-US"/>
                          </w:rPr>
                          <w:t>Na-I</w:t>
                        </w:r>
                      </w:p>
                    </w:txbxContent>
                  </v:textbox>
                </v:shape>
                <v:shape id="Text Box 1565" o:spid="_x0000_s1540" type="#_x0000_t202" style="position:absolute;left:5181;top:602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G08QA&#10;AADdAAAADwAAAGRycy9kb3ducmV2LnhtbERPz2vCMBS+D/wfwhvsNlOVzVGNUkShiDtYd9Dbo3k2&#10;Zc1LbTLb/ffmMNjx4/u9XA+2EXfqfO1YwWScgCAuna65UvB12r1+gPABWWPjmBT8kof1avS0xFS7&#10;no90L0IlYgj7FBWYENpUSl8asujHriWO3NV1FkOEXSV1h30Mt42cJsm7tFhzbDDY0sZQ+V38WAVF&#10;Vn5Sfp5l+9s+380uh2E77Y1SL89DtgARaAj/4j93rhW8TeZxf3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BtPEAAAA3QAAAA8AAAAAAAAAAAAAAAAAmAIAAGRycy9k&#10;b3ducmV2LnhtbFBLBQYAAAAABAAEAPUAAACJAwAAAAA=&#10;" filled="f" stroked="f">
                  <v:stroke dashstyle="dash"/>
                  <v:textbox inset="0,0,0,0">
                    <w:txbxContent>
                      <w:p w:rsidR="005D064B" w:rsidRPr="00591FC6" w:rsidRDefault="005D064B" w:rsidP="007A2B4B">
                        <w:pPr>
                          <w:ind w:firstLine="0"/>
                          <w:jc w:val="center"/>
                          <w:rPr>
                            <w:sz w:val="24"/>
                            <w:lang w:val="en-US"/>
                          </w:rPr>
                        </w:pPr>
                        <w:r w:rsidRPr="00591FC6">
                          <w:rPr>
                            <w:sz w:val="24"/>
                            <w:lang w:val="en-US"/>
                          </w:rPr>
                          <w:t>Na-II</w:t>
                        </w:r>
                      </w:p>
                    </w:txbxContent>
                  </v:textbox>
                </v:shape>
                <v:shape id="Freeform 1566" o:spid="_x0000_s1541" style="position:absolute;left:2220;top:5297;width:543;height:181;visibility:visible;mso-wrap-style:square;v-text-anchor:top" coordsize="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rMYA&#10;AADdAAAADwAAAGRycy9kb3ducmV2LnhtbESPQWvCQBSE70L/w/IKvelLWqqSukoptITipabUHh/Z&#10;Z5KafRuyq8Z/7woFj8PMfMMsVoNt1ZF73zjRkE4SUCylM41UGr6L9/EclA8khlonrOHMHlbLu9GC&#10;MuNO8sXHTahUhIjPSEMdQpch+rJmS37iOpbo7VxvKUTZV2h6OkW4bfExSaZoqZG4UFPHbzWX+83B&#10;avj9/MPtDxZPh/0Uc7dr8+JjnWv9cD+8voAKPIRb+L+dGw3P6SyF65v4BHB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k/rMYAAADdAAAADwAAAAAAAAAAAAAAAACYAgAAZHJz&#10;L2Rvd25yZXYueG1sUEsFBgAAAAAEAAQA9QAAAIsDAAAAAA==&#10;" path="m,l478,e" filled="f" strokeweight="1.25pt">
                  <v:stroke endarrow="classic"/>
                  <v:path arrowok="t" o:connecttype="custom" o:connectlocs="0,0;617,0" o:connectangles="0,0"/>
                </v:shape>
                <v:group id="Group 1567" o:spid="_x0000_s1542" style="position:absolute;left:1919;top:5843;width:306;height:181" coordorigin="4211,4811" coordsize="72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ZS5cUAAADdAAAADwAAAGRycy9kb3ducmV2LnhtbESPQYvCMBSE78L+h/CE&#10;vWlaF3WpRhFZlz2IoC6It0fzbIvNS2liW/+9EQSPw8x8w8yXnSlFQ7UrLCuIhxEI4tTqgjMF/8fN&#10;4BuE88gaS8uk4E4OlouP3hwTbVveU3PwmQgQdgkqyL2vEildmpNBN7QVcfAutjbog6wzqWtsA9yU&#10;chRFE2mw4LCQY0XrnNLr4WYU/LbYrr7in2Z7vazv5+N4d9rGpNRnv1vNQHjq/Dv8av9pBeN4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2GUuXFAAAA3QAA&#10;AA8AAAAAAAAAAAAAAAAAqgIAAGRycy9kb3ducmV2LnhtbFBLBQYAAAAABAAEAPoAAACcAwAAAAA=&#10;">
                  <v:rect id="Rectangle 1568" o:spid="_x0000_s1543" style="position:absolute;left:4211;top:4935;width:72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IAMYA&#10;AADdAAAADwAAAGRycy9kb3ducmV2LnhtbESPQWvCQBSE7wX/w/IEb3UTxWrTbERalPao8dLba/aZ&#10;RLNvQ3ajsb++Wyj0OMzMN0y6HkwjrtS52rKCeBqBIC6srrlUcMy3jysQziNrbCyTgjs5WGejhxQT&#10;bW+8p+vBlyJA2CWooPK+TaR0RUUG3dS2xME72c6gD7Irpe7wFuCmkbMoepIGaw4LFbb0WlFxOfRG&#10;wVc9O+L3Pt9F5nk79x9Dfu4/35SajIfNCwhPg/8P/7XftYJFvJzD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OIAMYAAADdAAAADwAAAAAAAAAAAAAAAACYAgAAZHJz&#10;L2Rvd25yZXYueG1sUEsFBgAAAAAEAAQA9QAAAIsDAAAAAA==&#10;"/>
                  <v:line id="Line 1569" o:spid="_x0000_s1544" style="position:absolute;visibility:visible;mso-wrap-style:square" from="4211,4811" to="4211,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eP8sgAAADdAAAADwAAAGRycy9kb3ducmV2LnhtbESPS2vDMBCE74X8B7GB3ho5fbjFiRJC&#10;SyHpIeQFzXFjbWyn1spIqu3++6oQ6HGYmW+Y6bw3tWjJ+cqygvEoAUGcW11xoeCwf797AeEDssba&#10;Min4IQ/z2eBmipm2HW+p3YVCRAj7DBWUITSZlD4vyaAf2YY4emfrDIYoXSG1wy7CTS3vkySVBiuO&#10;CyU29FpS/rX7NgrWD5u0Xaw+lv3nKj3lb9vT8dI5pW6H/WICIlAf/sPX9lIreBo/P8L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eP8sgAAADdAAAADwAAAAAA&#10;AAAAAAAAAAChAgAAZHJzL2Rvd25yZXYueG1sUEsFBgAAAAAEAAQA+QAAAJYDAAAAAA==&#10;"/>
                  <v:line id="Line 1570" o:spid="_x0000_s1545" style="position:absolute;visibility:visible;mso-wrap-style:square" from="4935,4811" to="4935,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qacgAAADdAAAADwAAAGRycy9kb3ducmV2LnhtbESPT2vCQBTE74V+h+UVeqsbFVOJriIV&#10;QXso/gM9PrOvSdrs27C7TdJv3y0Uehxm5jfMfNmbWrTkfGVZwXCQgCDOra64UHA+bZ6mIHxA1lhb&#10;JgXf5GG5uL+bY6Ztxwdqj6EQEcI+QwVlCE0mpc9LMugHtiGO3rt1BkOUrpDaYRfhppajJEmlwYrj&#10;QokNvZSUfx6/jIK38T5tV7vXbX/Zpbd8fbhdPzqn1ONDv5qBCNSH//Bfe6sVTIbP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sqacgAAADdAAAADwAAAAAA&#10;AAAAAAAAAAChAgAAZHJzL2Rvd25yZXYueG1sUEsFBgAAAAAEAAQA+QAAAJYDAAAAAA==&#10;"/>
                  <v:group id="Group 1571" o:spid="_x0000_s1546" style="position:absolute;left:4211;top:5027;width:669;height:125" coordorigin="5478,5116" coordsize="90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1U5sUAAADdAAAADwAAAGRycy9kb3ducmV2LnhtbESPQYvCMBSE78L+h/CE&#10;vWnaXdSlGkXEXTyIoC6It0fzbIvNS2liW/+9EQSPw8x8w8wWnSlFQ7UrLCuIhxEI4tTqgjMF/8ff&#10;wQ8I55E1lpZJwZ0cLOYfvRkm2ra8p+bgMxEg7BJUkHtfJVK6NCeDbmgr4uBdbG3QB1lnUtfYBrgp&#10;5VcUjaXBgsNCjhWtckqvh5tR8Ndiu/yO1832elndz8fR7rSNSanPfrecgvDU+Xf41d5oBaN4Mo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9VObFAAAA3QAA&#10;AA8AAAAAAAAAAAAAAAAAqgIAAGRycy9kb3ducmV2LnhtbFBLBQYAAAAABAAEAPoAAACcAwAAAAA=&#10;">
                    <v:line id="Line 1572" o:spid="_x0000_s1547" style="position:absolute;visibility:visible;mso-wrap-style:square" from="5478,5116" to="5659,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b4H8YAAADdAAAADwAAAGRycy9kb3ducmV2LnhtbESPT2vCQBTE7wW/w/IEb3VjsVWiq/gH&#10;odBDSfTi7ZF9JtHs27C71eindwuFHoeZ+Q0zX3amEVdyvrasYDRMQBAXVtdcKjjsd69TED4ga2ws&#10;k4I7eVguei9zTLW9cUbXPJQiQtinqKAKoU2l9EVFBv3QtsTRO1lnMETpSqkd3iLcNPItST6kwZrj&#10;QoUtbSoqLvmPUTDdt3573xx39tudH9nXOKMxrpUa9LvVDESgLvyH/9qfWsH7aDKB3zfxCc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W+B/GAAAA3QAAAA8AAAAAAAAA&#10;AAAAAAAAoQIAAGRycy9kb3ducmV2LnhtbFBLBQYAAAAABAAEAPkAAACUAwAAAAA=&#10;" strokeweight=".5pt"/>
                    <v:line id="Line 1573" o:spid="_x0000_s1548" style="position:absolute;visibility:visible;mso-wrap-style:square" from="5840,5116" to="6021,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lsbcQAAADdAAAADwAAAGRycy9kb3ducmV2LnhtbERPz2vCMBS+C/sfwhvsZlNFXalG2RyC&#10;sINUd9nt0Tzbbs1LSWJb99cvh8GOH9/vzW40rejJ+cayglmSgiAurW64UvBxOUwzED4ga2wtk4I7&#10;edhtHyYbzLUduKD+HCoRQ9jnqKAOocul9GVNBn1iO+LIXa0zGCJ0ldQOhxhuWjlP05U02HBsqLGj&#10;fU3l9/lmFGSXzr/d958He3JfP8X7oqAFvir19Di+rEEEGsO/+M991AqWs+c4N76JT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WxtxAAAAN0AAAAPAAAAAAAAAAAA&#10;AAAAAKECAABkcnMvZG93bnJldi54bWxQSwUGAAAAAAQABAD5AAAAkgMAAAAA&#10;" strokeweight=".5pt"/>
                    <v:line id="Line 1574" o:spid="_x0000_s1549" style="position:absolute;visibility:visible;mso-wrap-style:square" from="6202,5116" to="6383,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XJ9scAAADdAAAADwAAAGRycy9kb3ducmV2LnhtbESPT2sCMRTE7wW/Q3iCt5pVtLWrUfyD&#10;IHgoq7309tg8d7fdvCxJ1NVPb4RCj8PM/IaZLVpTiws5X1lWMOgnIIhzqysuFHwdt68TED4ga6wt&#10;k4IbeVjMOy8zTLW9ckaXQyhEhLBPUUEZQpNK6fOSDPq+bYijd7LOYIjSFVI7vEa4qeUwSd6kwYrj&#10;QokNrUvKfw9no2BybPzmtv7e2k/3c8/2o4xGuFKq122XUxCB2vAf/mvvtILx4P0Dnm/iE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hcn2xwAAAN0AAAAPAAAAAAAA&#10;AAAAAAAAAKECAABkcnMvZG93bnJldi54bWxQSwUGAAAAAAQABAD5AAAAlQMAAAAA&#10;" strokeweight=".5pt"/>
                    <v:line id="Line 1575" o:spid="_x0000_s1550" style="position:absolute;visibility:visible;mso-wrap-style:square" from="5659,5297" to="5840,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oQTMIAAADdAAAADwAAAGRycy9kb3ducmV2LnhtbERPTYvCMBC9C/sfwix401RRKV2jrIog&#10;eFiqXvY2NGNbt5mUJGr115vDgsfH+54vO9OIGzlfW1YwGiYgiAuray4VnI7bQQrCB2SNjWVS8CAP&#10;y8VHb46ZtnfO6XYIpYgh7DNUUIXQZlL6oiKDfmhb4sidrTMYInSl1A7vMdw0cpwkM2mw5thQYUvr&#10;ioq/w9UoSI+t3zzWv1v74y7PfD/JaYIrpfqf3fcXiEBdeIv/3TutYDpK4/74Jj4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oQTMIAAADdAAAADwAAAAAAAAAAAAAA&#10;AAChAgAAZHJzL2Rvd25yZXYueG1sUEsFBgAAAAAEAAQA+QAAAJADAAAAAA==&#10;" strokeweight=".5pt"/>
                    <v:line id="Line 1576" o:spid="_x0000_s1551" style="position:absolute;visibility:visible;mso-wrap-style:square" from="6021,5297" to="6202,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118YAAADdAAAADwAAAGRycy9kb3ducmV2LnhtbESPT2vCQBTE7wW/w/IEb3UTsSVEV/EP&#10;gtBDifbi7ZF9JtHs27C7auyn7xYKPQ4z8xtmvuxNK+7kfGNZQTpOQBCXVjdcKfg67l4zED4ga2wt&#10;k4IneVguBi9zzLV9cEH3Q6hEhLDPUUEdQpdL6cuaDPqx7Yijd7bOYIjSVVI7fES4aeUkSd6lwYbj&#10;Qo0dbWoqr4ebUZAdO799bk47++ku38XHtKAprpUaDfvVDESgPvyH/9p7reAtzVL4fROf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mtdfGAAAA3QAAAA8AAAAAAAAA&#10;AAAAAAAAoQIAAGRycy9kb3ducmV2LnhtbFBLBQYAAAAABAAEAPkAAACUAwAAAAA=&#10;" strokeweight=".5pt"/>
                  </v:group>
                </v:group>
                <v:line id="Line 1577" o:spid="_x0000_s1552" style="position:absolute;visibility:visible;mso-wrap-style:square" from="1858,5297" to="1858,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U+6cQAAADdAAAADwAAAGRycy9kb3ducmV2LnhtbESP0WrCQBRE3wv+w3IF3+omikGiq4go&#10;FArFRj/gmr0mwd27Ibs16d93BaGPw8ycYdbbwRrxoM43jhWk0wQEcel0w5WCy/n4vgThA7JG45gU&#10;/JKH7Wb0tsZcu56/6VGESkQI+xwV1CG0uZS+rMmin7qWOHo311kMUXaV1B32EW6NnCVJJi02HBdq&#10;bGlfU3kvfqyC/lQch69Pp+3F7bPGZOl1fjBKTcbDbgUi0BD+w6/2h1awSJczeL6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BT7pxAAAAN0AAAAPAAAAAAAAAAAA&#10;AAAAAKECAABkcnMvZG93bnJldi54bWxQSwUGAAAAAAQABAD5AAAAkgMAAAAA&#10;" strokeweight="1.25pt"/>
                <v:line id="Line 1578" o:spid="_x0000_s1553" style="position:absolute;visibility:visible;mso-wrap-style:square" from="1677,5297" to="1677,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mbcsQAAADdAAAADwAAAGRycy9kb3ducmV2LnhtbESP0WrCQBRE3wv+w3IF3+omFYNEVxFR&#10;EArFRj/gmr0mwd27Ibs16d93BaGPw8ycYVabwRrxoM43jhWk0wQEcel0w5WCy/nwvgDhA7JG45gU&#10;/JKHzXr0tsJcu56/6VGESkQI+xwV1CG0uZS+rMmin7qWOHo311kMUXaV1B32EW6N/EiSTFpsOC7U&#10;2NKupvJe/FgF/ak4DF+fTtuL22WNydLrbG+UmoyH7RJEoCH8h1/to1YwTxczeL6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ZtyxAAAAN0AAAAPAAAAAAAAAAAA&#10;AAAAAKECAABkcnMvZG93bnJldi54bWxQSwUGAAAAAAQABAD5AAAAkgMAAAAA&#10;" strokeweight="1.25pt"/>
                <v:group id="Group 1579" o:spid="_x0000_s1554" style="position:absolute;left:1296;top:5843;width:306;height:181" coordorigin="4211,4811" coordsize="72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fLccAAADdAAAADwAAAGRycy9kb3ducmV2LnhtbESPQWvCQBSE7wX/w/KE&#10;3uomtimSuoYgWnoIhaogvT2yzySYfRuyaxL/fbdQ6HGYmW+YdTaZVgzUu8aygngRgSAurW64UnA6&#10;7p9WIJxH1thaJgV3cpBtZg9rTLUd+YuGg69EgLBLUUHtfZdK6cqaDLqF7YiDd7G9QR9kX0nd4xjg&#10;ppXLKHqVBhsOCzV2tK2pvB5uRsH7iGP+HO+G4nrZ3r+Pyee5iEmpx/mUv4HwNPn/8F/7QytI4tUL&#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fLccAAADd&#10;AAAADwAAAAAAAAAAAAAAAACqAgAAZHJzL2Rvd25yZXYueG1sUEsFBgAAAAAEAAQA+gAAAJ4DAAAA&#10;AA==&#10;">
                  <v:rect id="Rectangle 1580" o:spid="_x0000_s1555" style="position:absolute;left:4211;top:4935;width:72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FyMQA&#10;AADdAAAADwAAAGRycy9kb3ducmV2LnhtbESPQYvCMBSE74L/ITzBm6YqinaNIoqiR60Xb2+bt23X&#10;5qU0Uau/3ggLexxm5htmvmxMKe5Uu8KygkE/AkGcWl1wpuCcbHtTEM4jaywtk4InOVgu2q05xto+&#10;+Ej3k89EgLCLUUHufRVL6dKcDLq+rYiD92Nrgz7IOpO6xkeAm1IOo2giDRYcFnKsaJ1Tej3djILv&#10;YnjG1zHZRWa2HflDk/zeLhulup1m9QXCU+P/w3/tvVYwHkzH8HkTn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xcjEAAAA3QAAAA8AAAAAAAAAAAAAAAAAmAIAAGRycy9k&#10;b3ducmV2LnhtbFBLBQYAAAAABAAEAPUAAACJAwAAAAA=&#10;"/>
                  <v:line id="Line 1581" o:spid="_x0000_s1556" style="position:absolute;visibility:visible;mso-wrap-style:square" from="4211,4811" to="4211,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zEOccAAADdAAAADwAAAGRycy9kb3ducmV2LnhtbESPT2vCQBTE7wW/w/IEb3VjpUFSV5GW&#10;gvZQ/Aft8Zl9TaLZt2F3m6Tf3i0IHoeZ+Q0zX/amFi05X1lWMBknIIhzqysuFBwP748zED4ga6wt&#10;k4I/8rBcDB7mmGnb8Y7afShEhLDPUEEZQpNJ6fOSDPqxbYij92OdwRClK6R22EW4qeVTkqTSYMVx&#10;ocSGXkvKL/tfo+Bzuk3b1eZj3X9t0lP+tjt9nzun1GjYr15ABOrDPXxrr7WC58kshf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XMQ5xwAAAN0AAAAPAAAAAAAA&#10;AAAAAAAAAKECAABkcnMvZG93bnJldi54bWxQSwUGAAAAAAQABAD5AAAAlQMAAAAA&#10;"/>
                  <v:line id="Line 1582" o:spid="_x0000_s1557" style="position:absolute;visibility:visible;mso-wrap-style:square" from="4935,4811" to="4935,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hosgAAADdAAAADwAAAGRycy9kb3ducmV2LnhtbESPT2vCQBTE7wW/w/KE3urGFlNJXUVa&#10;CtpD8R/o8Zl9TdJm34bdNUm/vSsUehxm5jfMbNGbWrTkfGVZwXiUgCDOra64UHDYvz9MQfiArLG2&#10;TAp+ycNiPribYaZtx1tqd6EQEcI+QwVlCE0mpc9LMuhHtiGO3pd1BkOUrpDaYRfhppaPSZJKgxXH&#10;hRIbei0p/9ldjILPp03aLtcfq/64Ts/52/Z8+u6cUvfDfvkCIlAf/sN/7ZVWMBlPn+H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BhosgAAADdAAAADwAAAAAA&#10;AAAAAAAAAAChAgAAZHJzL2Rvd25yZXYueG1sUEsFBgAAAAAEAAQA+QAAAJYDAAAAAA==&#10;"/>
                  <v:group id="Group 1583" o:spid="_x0000_s1558" style="position:absolute;left:4211;top:5027;width:669;height:125" coordorigin="5478,5116" coordsize="90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sVKMMAAADdAAAADwAAAGRycy9kb3ducmV2LnhtbERPy4rCMBTdC/5DuII7&#10;TTuDIh1TEZkZXIjgA2R2l+baljY3pcm09e/NQnB5OO/1ZjC16Kh1pWUF8TwCQZxZXXKu4Hr5ma1A&#10;OI+ssbZMCh7kYJOOR2tMtO35RN3Z5yKEsEtQQeF9k0jpsoIMurltiAN3t61BH2CbS91iH8JNLT+i&#10;aCkNlhwaCmxoV1BWnf+Ngt8e++1n/N0dqvvu8XdZHG+HmJSaTobtFwhPg3+LX+69VrCIV2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uxUowwAAAN0AAAAP&#10;AAAAAAAAAAAAAAAAAKoCAABkcnMvZG93bnJldi54bWxQSwUGAAAAAAQABAD6AAAAmgMAAAAA&#10;">
                    <v:line id="Line 1584" o:spid="_x0000_s1559" style="position:absolute;visibility:visible;mso-wrap-style:square" from="5478,5116" to="5659,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C50cYAAADdAAAADwAAAGRycy9kb3ducmV2LnhtbESPQWvCQBSE7wX/w/KE3urGoiVGV1GL&#10;IHgo0V68PbLPJJp9G3a3Gvvru4LQ4zAz3zCzRWcacSXna8sKhoMEBHFhdc2lgu/D5i0F4QOyxsYy&#10;KbiTh8W89zLDTNsb53Tdh1JECPsMFVQhtJmUvqjIoB/Yljh6J+sMhihdKbXDW4SbRr4nyYc0WHNc&#10;qLCldUXFZf9jFKSH1n/e18eN/XLn33w3ymmEK6Ve+91yCiJQF/7Dz/ZWKxgP0wk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QudHGAAAA3QAAAA8AAAAAAAAA&#10;AAAAAAAAoQIAAGRycy9kb3ducmV2LnhtbFBLBQYAAAAABAAEAPkAAACUAwAAAAA=&#10;" strokeweight=".5pt"/>
                    <v:line id="Line 1585" o:spid="_x0000_s1560" style="position:absolute;visibility:visible;mso-wrap-style:square" from="5840,5116" to="6021,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OGkcQAAADdAAAADwAAAGRycy9kb3ducmV2LnhtbERPz2vCMBS+C/sfwhvsZlNFxVWjbA5B&#10;2EFqd9nt0Tzbbs1LSWJb99cvh8GOH9/v7X40rejJ+cayglmSgiAurW64UvBRHKdrED4ga2wtk4I7&#10;edjvHiZbzLQdOKf+EioRQ9hnqKAOocuk9GVNBn1iO+LIXa0zGCJ0ldQOhxhuWjlP05U02HBsqLGj&#10;Q03l9+VmFKyLzr/dD59He3ZfP/n7IqcFvir19Di+bEAEGsO/+M990gqWs+e4P76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s4aRxAAAAN0AAAAPAAAAAAAAAAAA&#10;AAAAAKECAABkcnMvZG93bnJldi54bWxQSwUGAAAAAAQABAD5AAAAkgMAAAAA&#10;" strokeweight=".5pt"/>
                    <v:line id="Line 1586" o:spid="_x0000_s1561" style="position:absolute;visibility:visible;mso-wrap-style:square" from="6202,5116" to="6383,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jCsYAAADdAAAADwAAAGRycy9kb3ducmV2LnhtbESPQWvCQBSE74L/YXlCb7pJ0WKjq6hF&#10;EDyUaC+9PbLPJG32bdjdavTXu4LQ4zAz3zDzZWcacSbna8sK0lECgriwuuZSwddxO5yC8AFZY2OZ&#10;FFzJw3LR780x0/bCOZ0PoRQRwj5DBVUIbSalLyoy6Ee2JY7eyTqDIUpXSu3wEuGmka9J8iYN1hwX&#10;KmxpU1Hxe/gzCqbH1n9cN99b++l+bvl+nNMY10q9DLrVDESgLvyHn+2dVjBJ31N4vI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IwrGAAAA3QAAAA8AAAAAAAAA&#10;AAAAAAAAoQIAAGRycy9kb3ducmV2LnhtbFBLBQYAAAAABAAEAPkAAACUAwAAAAA=&#10;" strokeweight=".5pt"/>
                    <v:line id="Line 1587" o:spid="_x0000_s1562" style="position:absolute;visibility:visible;mso-wrap-style:square" from="5659,5297" to="5840,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29fcYAAADdAAAADwAAAGRycy9kb3ducmV2LnhtbESPQWvCQBSE70L/w/IK3nSjqNjUVVpF&#10;EDxIYi+9PbKvSdrs27C71eivdwXB4zAz3zCLVWcacSLna8sKRsMEBHFhdc2lgq/jdjAH4QOyxsYy&#10;KbiQh9XypbfAVNszZ3TKQykihH2KCqoQ2lRKX1Rk0A9tSxy9H+sMhihdKbXDc4SbRo6TZCYN1hwX&#10;KmxpXVHxl/8bBfNj6zeX9ffWHtzvNdtPMprgp1L91+7jHUSgLjzDj/ZOK5iO3s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tvX3GAAAA3QAAAA8AAAAAAAAA&#10;AAAAAAAAoQIAAGRycy9kb3ducmV2LnhtbFBLBQYAAAAABAAEAPkAAACUAwAAAAA=&#10;" strokeweight=".5pt"/>
                    <v:line id="Line 1588" o:spid="_x0000_s1563" style="position:absolute;visibility:visible;mso-wrap-style:square" from="6021,5297" to="6202,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EY5scAAADdAAAADwAAAGRycy9kb3ducmV2LnhtbESPT2sCMRTE7wW/Q3iCt5q1/kFXo1RF&#10;KPRQVr14e2yeu9tuXpYk6uqnbwpCj8PM/IZZrFpTiys5X1lWMOgnIIhzqysuFBwPu9cpCB+QNdaW&#10;ScGdPKyWnZcFptreOKPrPhQiQtinqKAMoUml9HlJBn3fNsTRO1tnMETpCqkd3iLc1PItSSbSYMVx&#10;ocSGNiXlP/uLUTA9NH5735x29st9P7LPUUYjXCvV67bvcxCB2vAffrY/tILxYDaE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YRjmxwAAAN0AAAAPAAAAAAAA&#10;AAAAAAAAAKECAABkcnMvZG93bnJldi54bWxQSwUGAAAAAAQABAD5AAAAlQMAAAAA&#10;" strokeweight=".5pt"/>
                  </v:group>
                </v:group>
                <v:line id="Line 1589" o:spid="_x0000_s1564" style="position:absolute;visibility:visible;mso-wrap-style:square" from="1496,6021" to="1496,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mV28UAAADdAAAADwAAAGRycy9kb3ducmV2LnhtbESP0WrCQBRE3wv+w3IF3+om2gaNriJS&#10;oVAoGv2Aa/aaBHfvhuzWpH/fLRT6OMzMGWa9HawRD+p841hBOk1AEJdON1wpuJwPzwsQPiBrNI5J&#10;wTd52G5GT2vMtev5RI8iVCJC2OeooA6hzaX0ZU0W/dS1xNG7uc5iiLKrpO6wj3Br5CxJMmmx4bhQ&#10;Y0v7msp78WUV9MfiMHx+OG0vbp81Jkuv8zej1GQ87FYgAg3hP/zXftcKXtPlC/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mV28UAAADdAAAADwAAAAAAAAAA&#10;AAAAAAChAgAAZHJzL2Rvd25yZXYueG1sUEsFBgAAAAAEAAQA+QAAAJMDAAAAAA==&#10;" strokeweight="1.25pt"/>
                <v:line id="Line 1590" o:spid="_x0000_s1565" style="position:absolute;visibility:visible;mso-wrap-style:square" from="2039,6021" to="2039,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UwQMQAAADdAAAADwAAAGRycy9kb3ducmV2LnhtbESP0WrCQBRE3wv+w3IF3+omFYNGVxGp&#10;IBRKjX7ANXtNgrt3Q3Y16d93C4U+DjNzhllvB2vEkzrfOFaQThMQxKXTDVcKLufD6wKED8gajWNS&#10;8E0etpvRyxpz7Xo+0bMIlYgQ9jkqqENocyl9WZNFP3UtcfRurrMYouwqqTvsI9wa+ZYkmbTYcFyo&#10;saV9TeW9eFgF/VdxGD4/nLYXt88ak6XX2btRajIedisQgYbwH/5rH7WCebqcw++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TBAxAAAAN0AAAAPAAAAAAAAAAAA&#10;AAAAAKECAABkcnMvZG93bnJldi54bWxQSwUGAAAAAAQABAD5AAAAkgMAAAAA&#10;" strokeweight="1.25pt"/>
                <v:line id="Line 1591" o:spid="_x0000_s1566" style="position:absolute;rotation:-90;visibility:visible;mso-wrap-style:square" from="1587,6473" to="1587,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TU5sUAAADdAAAADwAAAGRycy9kb3ducmV2LnhtbESPQWvCQBSE74X+h+UVeqsbrUaNriKF&#10;gjepevH2yD6T1OzbdHc10V/vFgSPw8x8w8yXnanFhZyvLCvo9xIQxLnVFRcK9rvvjwkIH5A11pZJ&#10;wZU8LBevL3PMtG35hy7bUIgIYZ+hgjKEJpPS5yUZ9D3bEEfvaJ3BEKUrpHbYRrip5SBJUmmw4rhQ&#10;YkNfJeWn7dkouLWmGP+2w7pqXDrYf3Z/m8MJlXp/61YzEIG68Aw/2mutYNSfp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TU5sUAAADdAAAADwAAAAAAAAAA&#10;AAAAAAChAgAAZHJzL2Rvd25yZXYueG1sUEsFBgAAAAAEAAQA+QAAAJMDAAAAAA==&#10;" strokeweight="1.25pt"/>
                <v:line id="Line 1592" o:spid="_x0000_s1567" style="position:absolute;rotation:-90;visibility:visible;mso-wrap-style:square" from="1949,6473" to="1949,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xfcYAAADdAAAADwAAAGRycy9kb3ducmV2LnhtbESPT2vCQBTE74LfYXmF3nQTa/0TXaUU&#10;Ct6K1ktvj+wzSZN9G3e3Jvrpu0LB4zAzv2HW29404kLOV5YVpOMEBHFudcWFguPXx2gBwgdkjY1l&#10;UnAlD9vNcLDGTNuO93Q5hEJECPsMFZQhtJmUPi/JoB/bljh6J+sMhihdIbXDLsJNIydJMpMGK44L&#10;Jbb0XlJeH36NgltnivlPN22q1s0mx5f+/Pldo1LPT/3bCkSgPjzC/+2dVvCaLudwfxOf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YcX3GAAAA3QAAAA8AAAAAAAAA&#10;AAAAAAAAoQIAAGRycy9kb3ducmV2LnhtbFBLBQYAAAAABAAEAPkAAACUAwAAAAA=&#10;" strokeweight="1.25pt"/>
                <v:line id="Line 1593" o:spid="_x0000_s1568" style="position:absolute;flip:y;visibility:visible;mso-wrap-style:square" from="1677,6021" to="1677,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ohVcEAAADdAAAADwAAAGRycy9kb3ducmV2LnhtbERPTUsDMRC9C/6HMEJvNlupotumRVoK&#10;BUFw68XbsJluFjeTNUnb9N87B8Hj430v18UP6kwx9YENzKYVKOI22J47A5+H3f0zqJSRLQ6BycCV&#10;EqxXtzdLrG248Aedm9wpCeFUowGX81hrnVpHHtM0jMTCHUP0mAXGTtuIFwn3g36oqiftsWdpcDjS&#10;xlH73Zy8gcetRXxvvjaNHuY/trwV2kdnzOSuvC5AZSr5X/zn3lvxzV5krryRJ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CiFVwQAAAN0AAAAPAAAAAAAAAAAAAAAA&#10;AKECAABkcnMvZG93bnJldi54bWxQSwUGAAAAAAQABAD5AAAAjwMAAAAA&#10;" strokeweight="1.25pt">
                  <v:stroke endarrow="classic"/>
                </v:line>
                <v:line id="Line 1594" o:spid="_x0000_s1569" style="position:absolute;flip:y;visibility:visible;mso-wrap-style:square" from="1858,6021" to="1858,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EzsMAAADdAAAADwAAAGRycy9kb3ducmV2LnhtbESPQWsCMRSE7wX/Q3hCbzVraYuuRhGL&#10;IBQKXb14e2yem8XNy5pETf99UxA8DjPfDDNfJtuJK/nQOlYwHhUgiGunW24U7HeblwmIEJE1do5J&#10;wS8FWC4GT3MstbvxD12r2IhcwqFEBSbGvpQy1IYshpHribN3dN5izNI3Unu85XLbydei+JAWW84L&#10;BntaG6pP1cUqeP/UiN/VYV3J7u2s01eirTdKPQ/TagYiUoqP8J3e6syNp1P4f5Of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GhM7DAAAA3QAAAA8AAAAAAAAAAAAA&#10;AAAAoQIAAGRycy9kb3ducmV2LnhtbFBLBQYAAAAABAAEAPkAAACRAwAAAAA=&#10;" strokeweight="1.25pt">
                  <v:stroke endarrow="classic"/>
                </v:line>
                <v:shape id="Freeform 1595" o:spid="_x0000_s1570" style="position:absolute;left:1193;top:5297;width:478;height:1;visibility:visible;mso-wrap-style:square;v-text-anchor:top" coordsize="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INsQA&#10;AADdAAAADwAAAGRycy9kb3ducmV2LnhtbESPQWvCQBSE74X+h+UVeqsvtVQkukoRlCC91Ijt8ZF9&#10;JtHs25BdNf77riB4HGbmG2Y6722jztz52omG90ECiqVwppZSwzZfvo1B+UBiqHHCGq7sYT57fppS&#10;atxFfvi8CaWKEPEpaahCaFNEX1RsyQ9cyxK9vesshSi7Ek1Hlwi3DQ6TZISWaokLFbW8qLg4bk5W&#10;w9/6gL87zD9OxxFmbt9k+eo70/r1pf+agArch0f43s6Mhs+IhNub+ARw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miDbEAAAA3QAAAA8AAAAAAAAAAAAAAAAAmAIAAGRycy9k&#10;b3ducmV2LnhtbFBLBQYAAAAABAAEAPUAAACJAwAAAAA=&#10;" path="m,l478,e" filled="f" strokeweight="1.25pt">
                  <v:stroke endarrow="classic"/>
                  <v:path arrowok="t" o:connecttype="custom" o:connectlocs="0,0;478,0" o:connectangles="0,0"/>
                </v:shape>
                <v:line id="Line 1596" o:spid="_x0000_s1571" style="position:absolute;rotation:-90;visibility:visible;mso-wrap-style:square" from="1949,5025" to="1949,5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4acYAAADdAAAADwAAAGRycy9kb3ducmV2LnhtbESPQWvCQBSE70L/w/IKvenGtNoS3YgI&#10;hd5Em0tvj+wzSZN9m+5uTeqv7wqCx2FmvmHWm9F04kzON5YVzGcJCOLS6oYrBcXn+/QNhA/IGjvL&#10;pOCPPGzyh8kaM20HPtD5GCoRIewzVFCH0GdS+rImg35me+LonawzGKJ0ldQOhwg3nUyTZCkNNhwX&#10;auxpV1PZHn+Ngstgqtfv4aVrerdMi+fxZ//VolJPj+N2BSLQGO7hW/tDK1ikyRyub+ITk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SuGnGAAAA3QAAAA8AAAAAAAAA&#10;AAAAAAAAoQIAAGRycy9kb3ducmV2LnhtbFBLBQYAAAAABAAEAPkAAACUAwAAAAA=&#10;" strokeweight="1.25pt"/>
                <v:shape id="Text Box 1597" o:spid="_x0000_s1572" type="#_x0000_t202" style="position:absolute;left:1239;top:6021;width:362;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3cIA&#10;AADdAAAADwAAAGRycy9kb3ducmV2LnhtbESP0YrCMBRE3wX/IVxh3zS1YpFqFCmI+ySs+gGX5toU&#10;m5vaRFv/frOw4OMwM2eYzW6wjXhR52vHCuazBARx6XTNlYLr5TBdgfABWWPjmBS8ycNuOx5tMNeu&#10;5x96nUMlIoR9jgpMCG0upS8NWfQz1xJH7+Y6iyHKrpK6wz7CbSPTJMmkxZrjgsGWCkPl/fy0Ck5v&#10;afqFXV7LoshO2eJxwPuxUeprMuzXIAIN4RP+b39rBcs0SeHv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zdwgAAAN0AAAAPAAAAAAAAAAAAAAAAAJgCAABkcnMvZG93&#10;bnJldi54bWxQSwUGAAAAAAQABAD1AAAAhwMAAAAA&#10;" filled="f" stroked="f">
                  <v:textbox style="layout-flow:vertical;mso-layout-flow-alt:bottom-to-top" inset="0,0,0,0">
                    <w:txbxContent>
                      <w:p w:rsidR="005D064B" w:rsidRPr="00E34636" w:rsidRDefault="005D064B" w:rsidP="007A2B4B">
                        <w:pPr>
                          <w:ind w:firstLine="0"/>
                          <w:jc w:val="left"/>
                          <w:rPr>
                            <w:sz w:val="20"/>
                            <w:szCs w:val="20"/>
                            <w:vertAlign w:val="subscript"/>
                            <w:lang w:val="en-US"/>
                          </w:rPr>
                        </w:pPr>
                        <w:r w:rsidRPr="00E34636">
                          <w:rPr>
                            <w:sz w:val="20"/>
                            <w:szCs w:val="20"/>
                            <w:lang w:val="en-US"/>
                          </w:rPr>
                          <w:t>Al</w:t>
                        </w:r>
                        <w:r w:rsidRPr="00E34636">
                          <w:rPr>
                            <w:sz w:val="20"/>
                            <w:szCs w:val="20"/>
                            <w:vertAlign w:val="subscript"/>
                            <w:lang w:val="en-US"/>
                          </w:rPr>
                          <w:t>2</w:t>
                        </w:r>
                        <w:r w:rsidRPr="00E34636">
                          <w:rPr>
                            <w:sz w:val="20"/>
                            <w:szCs w:val="20"/>
                            <w:lang w:val="en-US"/>
                          </w:rPr>
                          <w:t>(SO</w:t>
                        </w:r>
                        <w:r w:rsidRPr="00E34636">
                          <w:rPr>
                            <w:sz w:val="20"/>
                            <w:szCs w:val="20"/>
                            <w:vertAlign w:val="subscript"/>
                            <w:lang w:val="en-US"/>
                          </w:rPr>
                          <w:t>4</w:t>
                        </w:r>
                        <w:r w:rsidRPr="00E34636">
                          <w:rPr>
                            <w:sz w:val="20"/>
                            <w:szCs w:val="20"/>
                            <w:lang w:val="en-US"/>
                          </w:rPr>
                          <w:t>)</w:t>
                        </w:r>
                        <w:r w:rsidRPr="00E34636">
                          <w:rPr>
                            <w:sz w:val="20"/>
                            <w:szCs w:val="20"/>
                            <w:vertAlign w:val="subscript"/>
                            <w:lang w:val="en-US"/>
                          </w:rPr>
                          <w:t>3</w:t>
                        </w:r>
                      </w:p>
                      <w:p w:rsidR="005D064B" w:rsidRPr="00E34636" w:rsidRDefault="005D064B" w:rsidP="007A2B4B">
                        <w:pPr>
                          <w:ind w:firstLine="0"/>
                          <w:jc w:val="center"/>
                          <w:rPr>
                            <w:sz w:val="20"/>
                            <w:szCs w:val="20"/>
                            <w:vertAlign w:val="subscript"/>
                            <w:lang w:val="en-US"/>
                          </w:rPr>
                        </w:pPr>
                        <w:r w:rsidRPr="00E34636">
                          <w:rPr>
                            <w:sz w:val="20"/>
                            <w:szCs w:val="20"/>
                            <w:lang w:val="en-US"/>
                          </w:rPr>
                          <w:t>Al</w:t>
                        </w:r>
                        <w:r w:rsidRPr="00E34636">
                          <w:rPr>
                            <w:sz w:val="20"/>
                            <w:szCs w:val="20"/>
                            <w:vertAlign w:val="subscript"/>
                            <w:lang w:val="en-US"/>
                          </w:rPr>
                          <w:t>2</w:t>
                        </w:r>
                        <w:r w:rsidRPr="00E34636">
                          <w:rPr>
                            <w:sz w:val="20"/>
                            <w:szCs w:val="20"/>
                            <w:lang w:val="en-US"/>
                          </w:rPr>
                          <w:t>(SO</w:t>
                        </w:r>
                        <w:r w:rsidRPr="00E34636">
                          <w:rPr>
                            <w:sz w:val="20"/>
                            <w:szCs w:val="20"/>
                            <w:vertAlign w:val="subscript"/>
                            <w:lang w:val="en-US"/>
                          </w:rPr>
                          <w:t>4</w:t>
                        </w:r>
                        <w:r w:rsidRPr="00E34636">
                          <w:rPr>
                            <w:sz w:val="20"/>
                            <w:szCs w:val="20"/>
                            <w:lang w:val="en-US"/>
                          </w:rPr>
                          <w:t>)</w:t>
                        </w:r>
                        <w:r w:rsidRPr="00E34636">
                          <w:rPr>
                            <w:sz w:val="20"/>
                            <w:szCs w:val="20"/>
                            <w:vertAlign w:val="subscript"/>
                            <w:lang w:val="en-US"/>
                          </w:rPr>
                          <w:t>3</w:t>
                        </w:r>
                      </w:p>
                    </w:txbxContent>
                  </v:textbox>
                </v:shape>
                <v:shape id="Text Box 1598" o:spid="_x0000_s1573" type="#_x0000_t202" style="position:absolute;left:2039;top:6021;width:362;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JRsIA&#10;AADdAAAADwAAAGRycy9kb3ducmV2LnhtbESP0YrCMBRE3xf8h3AF39ZUi2WpRpGC6JOw6gdcmrtN&#10;sbmpTbT1742w4OMwM2eY1WawjXhQ52vHCmbTBARx6XTNlYLLeff9A8IHZI2NY1LwJA+b9ehrhbl2&#10;Pf/S4xQqESHsc1RgQmhzKX1pyKKfupY4en+usxii7CqpO+wj3DZyniSZtFhzXDDYUmGovJ7uVsHx&#10;KU2f2sWlLIrsmKW3HV73jVKT8bBdggg0hE/4v33QChbzJIX3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40lGwgAAAN0AAAAPAAAAAAAAAAAAAAAAAJgCAABkcnMvZG93&#10;bnJldi54bWxQSwUGAAAAAAQABAD1AAAAhwMAAAAA&#10;" filled="f" stroked="f">
                  <v:textbox style="layout-flow:vertical;mso-layout-flow-alt:bottom-to-top;mso-next-textbox:#Text Box 1531" inset="0,0,0,0">
                    <w:txbxContent/>
                  </v:textbox>
                </v:shape>
                <v:line id="Line 1644" o:spid="_x0000_s1574" style="position:absolute;visibility:visible;mso-wrap-style:square" from="3376,5847" to="337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d88gAAADdAAAADwAAAGRycy9kb3ducmV2LnhtbESPQWvCQBSE7wX/w/IKvdVNbRskuopY&#10;CtpDqVbQ4zP7TKLZt2F3m6T/3hUKPQ4z8w0znfemFi05X1lW8DRMQBDnVldcKNh9vz+OQfiArLG2&#10;TAp+ycN8NribYqZtxxtqt6EQEcI+QwVlCE0mpc9LMuiHtiGO3sk6gyFKV0jtsItwU8tRkqTSYMVx&#10;ocSGliXll+2PUfD5/JW2i/XHqt+v02P+tjkezp1T6uG+X0xABOrDf/ivvdIKXkfJ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Sd88gAAADdAAAADwAAAAAA&#10;AAAAAAAAAAChAgAAZHJzL2Rvd25yZXYueG1sUEsFBgAAAAAEAAQA+QAAAJYDAAAAAA==&#10;"/>
                <v:line id="Line 1645" o:spid="_x0000_s1575" style="position:absolute;visibility:visible;mso-wrap-style:square" from="2476,5847" to="247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g4aMgAAADdAAAADwAAAGRycy9kb3ducmV2LnhtbESPT2vCQBTE74V+h+UJvdWNFoNEV5GW&#10;gvYg9Q/o8Zl9TdJm34bdbZJ++64geBxm5jfMfNmbWrTkfGVZwWiYgCDOra64UHA8vD9PQfiArLG2&#10;TAr+yMNy8fgwx0zbjnfU7kMhIoR9hgrKEJpMSp+XZNAPbUMcvS/rDIYoXSG1wy7CTS3HSZJKgxXH&#10;hRIbei0p/9n/GgXbl8+0XW0+1v1pk17yt93l/N05pZ4G/WoGIlAf7uFbe60VTMb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g4aMgAAADdAAAADwAAAAAA&#10;AAAAAAAAAAChAgAAZHJzL2Rvd25yZXYueG1sUEsFBgAAAAAEAAQA+QAAAJYDAAAAAA==&#10;"/>
                <v:line id="Line 1646" o:spid="_x0000_s1576" style="position:absolute;visibility:visible;mso-wrap-style:square" from="3016,5847" to="301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mH8cAAADdAAAADwAAAGRycy9kb3ducmV2LnhtbESPQWvCQBSE7wX/w/IEb3VTpaFEVxFL&#10;QT2Uagt6fGafSWr2bdhdk/TfdwtCj8PMfMPMl72pRUvOV5YVPI0TEMS51RUXCr4+3x5fQPiArLG2&#10;TAp+yMNyMXiYY6Ztx3tqD6EQEcI+QwVlCE0mpc9LMujHtiGO3sU6gyFKV0jtsItwU8tJkqTSYMVx&#10;ocSG1iXl18PNKHiffqTtarvb9Mdtes5f9+fTd+eUGg371QxEoD78h+/tjVbwPEl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qqYfxwAAAN0AAAAPAAAAAAAA&#10;AAAAAAAAAKECAABkcnMvZG93bnJldi54bWxQSwUGAAAAAAQABAD5AAAAlQMAAAAA&#10;"/>
                <v:shape id="Arc 1647" o:spid="_x0000_s1577" style="position:absolute;left:2477;top:5616;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pw8cA&#10;AADdAAAADwAAAGRycy9kb3ducmV2LnhtbESPQWvCQBSE7wX/w/IKvemm1miJriKlBT1YqEnF4yP7&#10;TILZtyG7NfHfu4LQ4zAz3zCLVW9qcaHWVZYVvI4iEMS51RUXCrL0a/gOwnlkjbVlUnAlB6vl4GmB&#10;ibYd/9Bl7wsRIOwSVFB63yRSurwkg25kG+LgnWxr0AfZFlK32AW4qeU4iqbSYMVhocSGPkrKz/s/&#10;o+At7ibH79Nvuvs8HNdsd9s0y2KlXp779RyEp97/hx/tjVYQj6MZ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eqcPHAAAA3QAAAA8AAAAAAAAAAAAAAAAAmAIAAGRy&#10;cy9kb3ducmV2LnhtbFBLBQYAAAAABAAEAPUAAACMAw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Freeform 1650" o:spid="_x0000_s1578" style="position:absolute;left:2763;top:5297;width:1;height:3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0cIA&#10;AADdAAAADwAAAGRycy9kb3ducmV2LnhtbERPS2sCMRC+F/wPYQQvpSYubbFbo4ggeClWK/Q6bGYf&#10;uJksm1HXf98cCh4/vvdiNfhWXamPTWALs6kBRVwE13Bl4fSzfZmDioLssA1MFu4UYbUcPS0wd+HG&#10;B7oepVIphGOOFmqRLtc6FjV5jNPQESeuDL1HSbCvtOvxlsJ9qzNj3rXHhlNDjR1tairOx4u3sN/N&#10;DqZsvr8+fum1cOXFP4tk1k7Gw/oTlNAgD/G/e+csvGUmzU1v0hP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WvRwgAAAN0AAAAPAAAAAAAAAAAAAAAAAJgCAABkcnMvZG93&#10;bnJldi54bWxQSwUGAAAAAAQABAD1AAAAhwMAAAAA&#10;" path="m,l,328e" filled="f" strokeweight="1.25pt">
                  <v:path arrowok="t" o:connecttype="custom" o:connectlocs="0,0;0,328" o:connectangles="0,0"/>
                </v:shape>
                <v:line id="Line 1651" o:spid="_x0000_s1579" style="position:absolute;visibility:visible;mso-wrap-style:square" from="3190,5297" to="3196,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OvsQAAADdAAAADwAAAGRycy9kb3ducmV2LnhtbESP0WrCQBRE3wX/YbmCb2aj0mBTVxGp&#10;UBCKRj/gNnubBHfvhuzWpH/vFgo+DjNzhllvB2vEnTrfOFYwT1IQxKXTDVcKrpfDbAXCB2SNxjEp&#10;+CUP2814tMZcu57PdC9CJSKEfY4K6hDaXEpf1mTRJ64ljt636yyGKLtK6g77CLdGLtI0kxYbjgs1&#10;trSvqbwVP1ZBfyoOw+fRaXt1+6wx2fxr+W6Umk6G3RuIQEN4hv/bH1rByyJ9hb838Qn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V86+xAAAAN0AAAAPAAAAAAAAAAAA&#10;AAAAAKECAABkcnMvZG93bnJldi54bWxQSwUGAAAAAAQABAD5AAAAkgMAAAAA&#10;" strokeweight="1.25pt"/>
                <v:shape id="Freeform 1652" o:spid="_x0000_s1580" style="position:absolute;left:2763;top:7031;width:1;height:25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Ki8AA&#10;AADdAAAADwAAAGRycy9kb3ducmV2LnhtbERPy4rCMBTdC/5DuII7TVtwGKtRfCC6Enx8wLW5ttXm&#10;pjRRq18/WQizPJz3dN6aSjypcaVlBfEwAkGcWV1yruB82gx+QTiPrLGyTAre5GA+63ammGr74gM9&#10;jz4XIYRdigoK7+tUSpcVZNANbU0cuKttDPoAm1zqBl8h3FQyiaIfabDk0FBgTauCsvvxYRTcx7cP&#10;28/uutaL1fKS7DHeHlCpfq9dTEB4av2/+OveaQWjJA77w5vwBOT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gKi8AAAADdAAAADwAAAAAAAAAAAAAAAACYAgAAZHJzL2Rvd25y&#10;ZXYueG1sUEsFBgAAAAAEAAQA9QAAAIUDAAAAAA==&#10;" path="m,252l1,e" filled="f" strokeweight="1.25pt">
                  <v:path arrowok="t" o:connecttype="custom" o:connectlocs="0,252;1,0" o:connectangles="0,0"/>
                </v:shape>
                <v:shape id="Freeform 1653" o:spid="_x0000_s1581" style="position:absolute;left:2748;top:7283;width:448;height: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kL8cA&#10;AADdAAAADwAAAGRycy9kb3ducmV2LnhtbESPQWvCQBSE70L/w/IKvUiziaAN0VVUKFRpS7U5eHxk&#10;X5PQ7NuQ3Zr4792C4HGYmW+YxWowjThT52rLCpIoBkFcWF1zqSD/fn1OQTiPrLGxTAou5GC1fBgt&#10;MNO25wOdj74UAcIuQwWV920mpSsqMugi2xIH78d2Bn2QXSl1h32Am0ZO4ngmDdYcFipsaVtR8Xv8&#10;M4FCH4fdZ8vp/uVyet9s6z4fj7+Uenoc1nMQngZ/D9/ab1rBdJIk8P8mP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gpC/HAAAA3QAAAA8AAAAAAAAAAAAAAAAAmAIAAGRy&#10;cy9kb3ducmV2LnhtbFBLBQYAAAAABAAEAPUAAACMAwAAAAA=&#10;" path="m,l448,2e" filled="f" strokeweight="1.25pt">
                  <v:stroke endarrow="classic"/>
                  <v:path arrowok="t" o:connecttype="custom" o:connectlocs="0,0;448,2" o:connectangles="0,0"/>
                </v:shape>
                <v:line id="Line 1654" o:spid="_x0000_s1582" style="position:absolute;flip:y;visibility:visible;mso-wrap-style:square" from="3196,5844" to="3196,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0mcMAAADdAAAADwAAAGRycy9kb3ducmV2LnhtbESPQWsCMRSE7wX/Q3hCbzXrUkvZGkUU&#10;QSgUXL309ti8bhY3L2sSNf33jSD0OMx8M8x8mWwvruRD51jBdFKAIG6c7rhVcDxsX95BhIissXdM&#10;Cn4pwHIxeppjpd2N93StYytyCYcKFZgYh0rK0BiyGCZuIM7ej/MWY5a+ldrjLZfbXpZF8SYtdpwX&#10;DA60NtSc6otVMNtoxK/6e13L/vWs02einTdKPY/T6gNEpBT/ww96pzNXTku4v8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UdJnDAAAA3QAAAA8AAAAAAAAAAAAA&#10;AAAAoQIAAGRycy9kb3ducmV2LnhtbFBLBQYAAAAABAAEAPkAAACRAwAAAAA=&#10;" strokeweight="1.25pt">
                  <v:stroke endarrow="classic"/>
                </v:line>
                <v:shape id="Text Box 1655" o:spid="_x0000_s1583" type="#_x0000_t202" style="position:absolute;left:2466;top:602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7ecYA&#10;AADdAAAADwAAAGRycy9kb3ducmV2LnhtbESPQWvCQBSE7wX/w/KE3upGS0Wjq4goCIXSGA8en9ln&#10;sph9G7Orpv++Wyh4HGbmG2a+7Gwt7tR641jBcJCAIC6cNlwqOOTbtwkIH5A11o5JwQ95WC56L3NM&#10;tXtwRvd9KEWEsE9RQRVCk0rpi4os+oFriKN3dq3FEGVbSt3iI8JtLUdJMpYWDceFChtaV1Rc9jer&#10;YHXkbGOuX6fv7JyZPJ8m/Dm+KPXa71YzEIG68Az/t3dawcdo+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J7ecYAAADdAAAADwAAAAAAAAAAAAAAAACYAgAAZHJz&#10;L2Rvd25yZXYueG1sUEsFBgAAAAAEAAQA9QAAAIsDAAAAAA==&#10;" filled="f" stroked="f">
                  <v:textbox inset="0,0,0,0">
                    <w:txbxContent>
                      <w:p w:rsidR="005D064B" w:rsidRPr="005D7C6F" w:rsidRDefault="005D064B" w:rsidP="007A2B4B">
                        <w:pPr>
                          <w:ind w:firstLine="0"/>
                          <w:jc w:val="center"/>
                          <w:rPr>
                            <w:sz w:val="24"/>
                            <w:lang w:val="en-US"/>
                          </w:rPr>
                        </w:pPr>
                        <w:r>
                          <w:rPr>
                            <w:sz w:val="24"/>
                            <w:lang w:val="en-US"/>
                          </w:rPr>
                          <w:t>O</w:t>
                        </w:r>
                      </w:p>
                    </w:txbxContent>
                  </v:textbox>
                </v:shape>
                <v:shape id="Freeform 1656" o:spid="_x0000_s1584" style="position:absolute;left:2471;top:6733;width:292;height:293;visibility:visible;mso-wrap-style:square;v-text-anchor:top" coordsize="29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gscA&#10;AADdAAAADwAAAGRycy9kb3ducmV2LnhtbESPW2sCMRSE3wv+h3AE32rWxRbZmhVpEUVo8dLS18Pm&#10;7EU3J0sSdfvvm0LBx2FmvmHmi9604krON5YVTMYJCOLC6oYrBZ/H1eMMhA/IGlvLpOCHPCzywcMc&#10;M21vvKfrIVQiQthnqKAOocuk9EVNBv3YdsTRK60zGKJ0ldQObxFuWpkmybM02HBcqLGj15qK8+Fi&#10;FHQfU5e8vR93bvtdnr56TvendarUaNgvX0AE6sM9/N/eaAVP6WQK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fmYLHAAAA3QAAAA8AAAAAAAAAAAAAAAAAmAIAAGRy&#10;cy9kb3ducmV2LnhtbFBLBQYAAAAABAAEAPUAAACMAwAAAAA=&#10;" path="m,l292,293e" filled="f">
                  <v:path arrowok="t" o:connecttype="custom" o:connectlocs="0,0;292,293" o:connectangles="0,0"/>
                </v:shape>
                <v:shape id="Freeform 1657" o:spid="_x0000_s1585" style="position:absolute;left:2763;top:6745;width:247;height:288;visibility:visible;mso-wrap-style:square;v-text-anchor:top" coordsize="24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Qk8UA&#10;AADdAAAADwAAAGRycy9kb3ducmV2LnhtbESPwWrDMBBE74X8g9hAbo0cQ0LrRjEmpCGHHlKnH7BY&#10;W9vEWglLjdW/rwqBHIeZecNsy2gGcaPR95YVrJYZCOLG6p5bBV+X9+cXED4gaxwsk4Jf8lDuZk9b&#10;LLSd+JNudWhFgrAvUEEXgiuk9E1HBv3SOuLkfdvRYEhybKUecUpwM8g8yzbSYM9poUNH+46aa/1j&#10;FBxO59ch1/44xXPc1Jnze1d9KLWYx+oNRKAYHuF7+6QVrPPVGv7fp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1CTxQAAAN0AAAAPAAAAAAAAAAAAAAAAAJgCAABkcnMv&#10;ZG93bnJldi54bWxQSwUGAAAAAAQABAD1AAAAigMAAAAA&#10;" path="m247,l,288e" filled="f">
                  <v:path arrowok="t" o:connecttype="custom" o:connectlocs="247,0;0,288" o:connectangles="0,0"/>
                </v:shape>
                <v:shape id="Freeform 1658" o:spid="_x0000_s1586" style="position:absolute;left:3180;top:5293;width:488;height: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8g8cA&#10;AADdAAAADwAAAGRycy9kb3ducmV2LnhtbESPzWrDMBCE74W8g9hCb41sl5jgRjElUAgpBJofQm5b&#10;a2ObWCvXUm3n7atCIcdhZr5hFvloGtFT52rLCuJpBIK4sLrmUsFh//48B+E8ssbGMim4kYN8OXlY&#10;YKbtwJ/U73wpAoRdhgoq79tMSldUZNBNbUscvIvtDPogu1LqDocAN41MoiiVBmsOCxW2tKqouO5+&#10;jILTptXb8uO8H27Hg6bv9OWMXyelnh7Ht1cQnkZ/D/+311rBLIlT+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ifIPHAAAA3QAAAA8AAAAAAAAAAAAAAAAAmAIAAGRy&#10;cy9kb3ducmV2LnhtbFBLBQYAAAAABAAEAPUAAACMAwAAAAA=&#10;" path="m,l488,e" filled="f" strokeweight="1.25pt">
                  <v:stroke endarrow="classic"/>
                  <v:path arrowok="t" o:connecttype="custom" o:connectlocs="0,0;488,0" o:connectangles="0,0"/>
                </v:shape>
                <v:shape id="Text Box 1659" o:spid="_x0000_s1587" type="#_x0000_t202" style="position:absolute;left:8193;top:4573;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9esYA&#10;AADdAAAADwAAAGRycy9kb3ducmV2LnhtbESPQWvCQBSE7wX/w/KE3upGoVajq4goCIXSGA8en9ln&#10;sph9G7Orpv++Wyh4HGbmG2a+7Gwt7tR641jBcJCAIC6cNlwqOOTbtwkIH5A11o5JwQ95WC56L3NM&#10;tXtwRvd9KEWEsE9RQRVCk0rpi4os+oFriKN3dq3FEGVbSt3iI8JtLUdJMpYWDceFChtaV1Rc9jer&#10;YHXkbGOuX6fv7JyZPJ8m/Dm+KPXa71YzEIG68Az/t3dawfto+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l9esYAAADdAAAADwAAAAAAAAAAAAAAAACYAgAAZHJz&#10;L2Rvd25yZXYueG1sUEsFBgAAAAAEAAQA9QAAAIsDAAAAAA==&#10;" filled="f" stroked="f">
                  <v:textbox inset="0,0,0,0">
                    <w:txbxContent>
                      <w:p w:rsidR="005D064B" w:rsidRPr="000F389A" w:rsidRDefault="005D064B" w:rsidP="007A2B4B">
                        <w:pPr>
                          <w:ind w:firstLine="0"/>
                          <w:jc w:val="center"/>
                          <w:rPr>
                            <w:lang w:val="en-US"/>
                          </w:rPr>
                        </w:pPr>
                        <w:r>
                          <w:rPr>
                            <w:lang w:val="uk-UA"/>
                          </w:rPr>
                          <w:t>Схема 9</w:t>
                        </w:r>
                      </w:p>
                    </w:txbxContent>
                  </v:textbox>
                </v:shape>
                <v:line id="Line 1660" o:spid="_x0000_s1588" style="position:absolute;visibility:visible;mso-wrap-style:square" from="10003,5844" to="10003,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ABK8QAAADdAAAADwAAAGRycy9kb3ducmV2LnhtbERPz2vCMBS+D/wfwhN2m6mOldEZRRRB&#10;PYi6wXZ8Nm9tZ/NSkth2/705CB4/vt/TeW9q0ZLzlWUF41ECgji3uuJCwdfn+uUdhA/IGmvLpOCf&#10;PMxng6cpZtp2fKT2FAoRQ9hnqKAMocmk9HlJBv3INsSR+7XOYIjQFVI77GK4qeUkSVJpsOLYUGJD&#10;y5Lyy+lqFOxfD2m72O42/fc2Peer4/nnr3NKPQ/7xQeIQH14iO/ujVbwNhn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AErxAAAAN0AAAAPAAAAAAAAAAAA&#10;AAAAAKECAABkcnMvZG93bnJldi54bWxQSwUGAAAAAAQABAD5AAAAkgMAAAAA&#10;"/>
                <v:line id="Line 1661" o:spid="_x0000_s1589" style="position:absolute;visibility:visible;mso-wrap-style:square" from="10543,5844" to="10543,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yksMgAAADdAAAADwAAAGRycy9kb3ducmV2LnhtbESPT2vCQBTE74V+h+UVeqsbLYYaXUUq&#10;gvZQ/Ad6fGZfk7TZt2F3TdJv3y0Uehxm5jfMbNGbWrTkfGVZwXCQgCDOra64UHA6rp9eQPiArLG2&#10;TAq+ycNifn83w0zbjvfUHkIhIoR9hgrKEJpMSp+XZNAPbEMcvQ/rDIYoXSG1wy7CTS1HSZJKgxXH&#10;hRIbei0p/zrcjIL3513aLrdvm/68Ta/5an+9fHZOqceHfjkFEagP/+G/9kYrGI+G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yksMgAAADdAAAADwAAAAAA&#10;AAAAAAAAAAChAgAAZHJzL2Rvd25yZXYueG1sUEsFBgAAAAAEAAQA+QAAAJYDAAAAAA==&#10;"/>
                <v:shape id="Arc 1662" o:spid="_x0000_s1590" style="position:absolute;left:10004;top:5613;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t18QA&#10;AADdAAAADwAAAGRycy9kb3ducmV2LnhtbERPTWvCQBC9F/wPywjedNPUlBJdRcRCe1CoScXjkB2T&#10;0OxsyK4m/nv3IPT4eN/L9WAacaPO1ZYVvM4iEMSF1TWXCvLsc/oBwnlkjY1lUnAnB+vV6GWJqbY9&#10;/9Dt6EsRQtilqKDyvk2ldEVFBt3MtsSBu9jOoA+wK6XusA/hppFxFL1LgzWHhgpb2lZU/B2vRsFb&#10;0s/Ph8tvtt+dzhu2++8szxOlJuNhswDhafD/4qf7SytI4jjsD2/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bdfEAAAA3QAAAA8AAAAAAAAAAAAAAAAAmAIAAGRycy9k&#10;b3ducmV2LnhtbFBLBQYAAAAABAAEAPUAAACJAw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1663" o:spid="_x0000_s1591" style="position:absolute;left:10003;top:6744;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UMUA&#10;AADdAAAADwAAAGRycy9kb3ducmV2LnhtbESPT2sCMRTE74V+h/AK3mrWFVvZGqUUBL2ptfT6TF53&#10;FzcvyybuHz+9EYQeh5n5DbNY9bYSLTW+dKxgMk5AEGtnSs4VHL/Xr3MQPiAbrByTgoE8rJbPTwvM&#10;jOt4T+0h5CJC2GeooAihzqT0uiCLfuxq4uj9ucZiiLLJpWmwi3BbyTRJ3qTFkuNCgTV9FaTPh4tV&#10;4Luj1j/D7rRtr0O1e8fpOfCvUqOX/vMDRKA+/Icf7Y1RMEvTCdzfx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tQ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rect id="Rectangle 1664" o:spid="_x0000_s1592" style="position:absolute;left:10003;top:602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ENsQA&#10;AADdAAAADwAAAGRycy9kb3ducmV2LnhtbESPUWvCMBSF3wf+h3AF32Zq3FSqUcThNthTnT/g0tw2&#10;xeamNJnWf28Ggz0ezjnf4Wx2g2vFlfrQeNYwm2YgiEtvGq41nL+PzysQISIbbD2ThjsF2G1HTxvM&#10;jb9xQddTrEWCcMhRg42xy6UMpSWHYeo74uRVvncYk+xraXq8JbhrpcqyhXTYcFqw2NHBUnk5/TgN&#10;i+oellZ9fYT3ZfUyvGXFfK8KrSfjYb8GEWmI/+G/9qfR8KqUgt836Qn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hDbEAAAA3QAAAA8AAAAAAAAAAAAAAAAAmAIAAGRycy9k&#10;b3ducmV2LnhtbFBLBQYAAAAABAAEAPUAAACJAwAAAAA=&#10;" filled="f" fillcolor="black"/>
                <v:line id="Line 1670" o:spid="_x0000_s1593" style="position:absolute;visibility:visible;mso-wrap-style:square" from="7298,5847" to="729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hZ58gAAADdAAAADwAAAGRycy9kb3ducmV2LnhtbESPQWvCQBSE74X+h+UVequbRhpKdBVp&#10;KWgPolbQ4zP7TGKzb8PuNkn/vSsUehxm5htmOh9MIzpyvras4HmUgCAurK65VLD/+nh6BeEDssbG&#10;Min4JQ/z2f3dFHNte95StwuliBD2OSqoQmhzKX1RkUE/si1x9M7WGQxRulJqh32Em0amSZJJgzXH&#10;hQpbequo+N79GAXr8SbrFqvP5XBYZafifXs6Xnqn1OPDsJiACDSE//Bfe6kVvKT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hZ58gAAADdAAAADwAAAAAA&#10;AAAAAAAAAAChAgAAZHJzL2Rvd25yZXYueG1sUEsFBgAAAAAEAAQA+QAAAJYDAAAAAA==&#10;"/>
                <v:line id="Line 1671" o:spid="_x0000_s1594" style="position:absolute;visibility:visible;mso-wrap-style:square" from="7838,5847" to="783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HBk8gAAADdAAAADwAAAGRycy9kb3ducmV2LnhtbESPT0vDQBTE7wW/w/IEb+3GqKHEbkup&#10;CK0HsX+gPb5mn0ls9m3YXZP47V1B6HGYmd8ws8VgGtGR87VlBfeTBARxYXXNpYLD/nU8BeEDssbG&#10;Min4IQ+L+c1ohrm2PW+p24VSRAj7HBVUIbS5lL6oyKCf2JY4ep/WGQxRulJqh32Em0amSZJJgzXH&#10;hQpbWlVUXHbfRsH7w0fWLTdv6+G4yc7Fy/Z8+uqdUne3w/IZRKAhXMP/7bVW8JSmj/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HBk8gAAADdAAAADwAAAAAA&#10;AAAAAAAAAAChAgAAZHJzL2Rvd25yZXYueG1sUEsFBgAAAAAEAAQA+QAAAJYDAAAAAA==&#10;"/>
                <v:shape id="Arc 1672" o:spid="_x0000_s1595" style="position:absolute;left:7299;top:5616;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OT8YA&#10;AADdAAAADwAAAGRycy9kb3ducmV2LnhtbESPQWvCQBSE7wX/w/IEb3VjbESiq4i00B4saKJ4fGSf&#10;STD7NmS3Jv333UKhx2FmvmHW28E04kGdqy0rmE0jEMSF1TWXCvLs7XkJwnlkjY1lUvBNDrab0dMa&#10;U217PtLj5EsRIOxSVFB536ZSuqIig25qW+Lg3Wxn0AfZlVJ32Ae4aWQcRQtpsOawUGFL+4qK++nL&#10;KJgn/cv183bODq+X647t4SPL80SpyXjYrUB4Gvx/+K/9rhUkcZzA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XOT8YAAADdAAAADwAAAAAAAAAAAAAAAACYAgAAZHJz&#10;L2Rvd25yZXYueG1sUEsFBgAAAAAEAAQA9QAAAIsDA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1673" o:spid="_x0000_s1596" style="position:absolute;left:7298;top:6747;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zJMUA&#10;AADdAAAADwAAAGRycy9kb3ducmV2LnhtbESPS2vDMBCE74X+B7GF3BK5Dk2CGyWUQiG55VV63Uhb&#10;28RaGUvxI7++CgR6HGbmG2a57m0lWmp86VjB6yQBQaydKTlXcDp+jRcgfEA2WDkmBQN5WK+en5aY&#10;GdfxntpDyEWEsM9QQRFCnUnpdUEW/cTVxNH7dY3FEGWTS9NgF+G2kmmSzKTFkuNCgTV9FqQvh6tV&#10;4LuT1t/D7rxtb0O1m+P0EvhHqdFL//EOIlAf/sOP9sYoeEvTGdz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LMk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Freeform 1675" o:spid="_x0000_s1597" style="position:absolute;left:7585;top:5297;width:1;height:3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w8UA&#10;AADdAAAADwAAAGRycy9kb3ducmV2LnhtbESPS2sCQRCE7wH/w9CBXILOupgYV0eRgOBFEh+Qa7PT&#10;+yA7PctOq+u/d4RAjkVVfUUtVr1r1IW6UHs2MB4loIhzb2suDZyOm+EHqCDIFhvPZOBGAVbLwdMC&#10;M+uvvKfLQUoVIRwyNFCJtJnWIa/IYRj5ljh6he8cSpRdqW2H1wh3jU6T5F07rDkuVNjSZ0X57+Hs&#10;DHxtx/ukqL93sx+a5LY4u1eR1JiX5349ByXUy3/4r721Bt7SdAqPN/E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6PDxQAAAN0AAAAPAAAAAAAAAAAAAAAAAJgCAABkcnMv&#10;ZG93bnJldi54bWxQSwUGAAAAAAQABAD1AAAAigMAAAAA&#10;" path="m,l,328e" filled="f" strokeweight="1.25pt">
                  <v:path arrowok="t" o:connecttype="custom" o:connectlocs="0,0;0,328" o:connectangles="0,0"/>
                </v:shape>
                <v:line id="Line 1676" o:spid="_x0000_s1598" style="position:absolute;visibility:visible;mso-wrap-style:square" from="8012,5297" to="8018,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43RcEAAADdAAAADwAAAGRycy9kb3ducmV2LnhtbERPzYrCMBC+L/gOYYS9ramVLVKNIqIg&#10;LCxafYCxGdtiMilNtN233xwEjx/f/3I9WCOe1PnGsYLpJAFBXDrdcKXgct5/zUH4gKzROCYFf+Rh&#10;vRp9LDHXrucTPYtQiRjCPkcFdQhtLqUva7LoJ64ljtzNdRZDhF0ldYd9DLdGpkmSSYsNx4YaW9rW&#10;VN6Lh1XQH4v98PvjtL24bdaYbHqd7YxSn+NhswARaAhv8ct90Aq+0zT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rjdFwQAAAN0AAAAPAAAAAAAAAAAAAAAA&#10;AKECAABkcnMvZG93bnJldi54bWxQSwUGAAAAAAQABAD5AAAAjwMAAAAA&#10;" strokeweight="1.25pt"/>
                <v:line id="Line 1677" o:spid="_x0000_s1599" style="position:absolute;visibility:visible;mso-wrap-style:square" from="9822,5297" to="9822,6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KS3sQAAADdAAAADwAAAGRycy9kb3ducmV2LnhtbESP0WrCQBRE3wv+w3IF3+rGSINGVxGp&#10;IBRKjX7ANXtNgrt3Q3Zr4t93C4U+DjNzhllvB2vEgzrfOFYwmyYgiEunG64UXM6H1wUIH5A1Gsek&#10;4EketpvRyxpz7Xo+0aMIlYgQ9jkqqENocyl9WZNFP3UtcfRurrMYouwqqTvsI9wamSZJJi02HBdq&#10;bGlfU3kvvq2C/qs4DJ8fTtuL22eNyWbX+btRajIedisQgYbwH/5rH7WCtzRdwu+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4pLexAAAAN0AAAAPAAAAAAAAAAAA&#10;AAAAAKECAABkcnMvZG93bnJldi54bWxQSwUGAAAAAAQABAD5AAAAkgMAAAAA&#10;" strokeweight="1.25pt"/>
                <v:shape id="Freeform 1678" o:spid="_x0000_s1600" style="position:absolute;left:7585;top:7031;width:1;height:25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W68MA&#10;AADdAAAADwAAAGRycy9kb3ducmV2LnhtbERPzW6CQBC+N+k7bKZJb3WRxsZSV0JpjJ6aqH2AKTsC&#10;hZ0l7BbQp3cPJh6/fP+rdDKtGKh3tWUF81kEgriwuuZSwc9x87IE4TyyxtYyKTiTg3T9+LDCRNuR&#10;9zQcfClCCLsEFVTed4mUrqjIoJvZjjhwJ9sb9AH2pdQ9jiHctDKOojdpsObQUGFHeUVFc/g3Cpr3&#10;vwvby+70pbP88zf+xvl2j0o9P03ZBwhPk7+Lb+6dVrCIX8P+8CY8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1W68MAAADdAAAADwAAAAAAAAAAAAAAAACYAgAAZHJzL2Rv&#10;d25yZXYueG1sUEsFBgAAAAAEAAQA9QAAAIgDAAAAAA==&#10;" path="m,252l1,e" filled="f" strokeweight="1.25pt">
                  <v:path arrowok="t" o:connecttype="custom" o:connectlocs="0,252;1,0" o:connectangles="0,0"/>
                </v:shape>
                <v:shape id="Freeform 1680" o:spid="_x0000_s1601" style="position:absolute;left:10275;top:7031;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F2cgA&#10;AADdAAAADwAAAGRycy9kb3ducmV2LnhtbESPzW7CMBCE75V4B2uRuBUHUCqUYhBqU9Qe+kd5gG28&#10;TULjdbDdJLx9XakSx9HMfKNZbQbTiI6cry0rmE0TEMSF1TWXCg4fD9dLED4ga2wsk4IzedisR1cr&#10;zLTt+Z26fShFhLDPUEEVQptJ6YuKDPqpbYmj92WdwRClK6V22Ee4aeQ8SW6kwZrjQoUt3VVUfO9/&#10;jIImP57edovh6fP1pbt3h1Oenp9zpSbjYXsLItAQLuH/9qNWkM4XM/h7E5+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oXZyAAAAN0AAAAPAAAAAAAAAAAAAAAAAJgCAABk&#10;cnMvZG93bnJldi54bWxQSwUGAAAAAAQABAD1AAAAjQMAAAAA&#10;" path="m,252l2,e" filled="f" strokeweight="1.25pt">
                  <v:path arrowok="t" o:connecttype="custom" o:connectlocs="0,252;2,0" o:connectangles="0,0"/>
                </v:shape>
                <v:shape id="Freeform 1681" o:spid="_x0000_s1602" style="position:absolute;left:7570;top:7283;width:448;height: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mOMcA&#10;AADdAAAADwAAAGRycy9kb3ducmV2LnhtbESPT2vCQBTE74V+h+UVehHdGLFKdBUrCCpt8d/B4yP7&#10;moRm34bsauK3dwWhx2FmfsNM560pxZVqV1hW0O9FIIhTqwvOFJyOq+4YhPPIGkvLpOBGDuaz15cp&#10;Jto2vKfrwWciQNglqCD3vkqkdGlOBl3PVsTB+7W1QR9knUldYxPgppRxFH1IgwWHhRwrWuaU/h0u&#10;JlDoe7/5qXi8Hd3OX5/Lojl1Ojul3t/axQSEp9b/h5/ttVYwjAcxPN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HZjjHAAAA3QAAAA8AAAAAAAAAAAAAAAAAmAIAAGRy&#10;cy9kb3ducmV2LnhtbFBLBQYAAAAABAAEAPUAAACMAwAAAAA=&#10;" path="m,l448,2e" filled="f" strokeweight="1.25pt">
                  <v:stroke endarrow="classic"/>
                  <v:path arrowok="t" o:connecttype="custom" o:connectlocs="0,0;448,2" o:connectangles="0,0"/>
                </v:shape>
                <v:shape id="Freeform 1683" o:spid="_x0000_s1603" style="position:absolute;left:8015;top:5297;width:452;height: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U2cIA&#10;AADdAAAADwAAAGRycy9kb3ducmV2LnhtbESPQYvCMBSE7wv+h/CEvSyaqqxKNUpZEMSbVe/P5tkG&#10;m5fSRK3/3gjCHoeZ+YZZrjtbizu13jhWMBomIIgLpw2XCo6HzWAOwgdkjbVjUvAkD+tV72uJqXYP&#10;3tM9D6WIEPYpKqhCaFIpfVGRRT90DXH0Lq61GKJsS6lbfES4reU4SabSouG4UGFDfxUV1/xmFWyy&#10;2U+x5bqc7U7mfMisMcdRrtR3v8sWIAJ14T/8aW+1gt/xZALv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9TZwgAAAN0AAAAPAAAAAAAAAAAAAAAAAJgCAABkcnMvZG93&#10;bnJldi54bWxQSwUGAAAAAAQABAD1AAAAhwMAAAAA&#10;" path="m,3l452,e" filled="f" strokeweight="1.5pt">
                  <v:stroke endarrow="classic"/>
                  <v:path arrowok="t" o:connecttype="custom" o:connectlocs="0,3;452,0" o:connectangles="0,0"/>
                </v:shape>
                <v:shape id="Freeform 1684" o:spid="_x0000_s1604" style="position:absolute;left:9822;top:5297;width:459;height:3;visibility:visible;mso-wrap-style:square;v-text-anchor:top" coordsize="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WGcQA&#10;AADdAAAADwAAAGRycy9kb3ducmV2LnhtbESPzWrDMBCE74G8g9hAb4lcty7FjWzyQ6E9xs0DLNbG&#10;NrVWwlJsp09fFQo5DjPfDLMtZ9OLkQbfWVbwuElAENdWd9woOH+9r19B+ICssbdMCm7koSyWiy3m&#10;2k58orEKjYgl7HNU0Ibgcil93ZJBv7GOOHoXOxgMUQ6N1ANOsdz0Mk2SF2mw47jQoqNDS/V3dTUK&#10;suk4Xs5Ht/vZVzp1ts722e1TqYfVvHsDEWgO9/A//aEjlz49w9+b+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FhnEAAAA3QAAAA8AAAAAAAAAAAAAAAAAmAIAAGRycy9k&#10;b3ducmV2LnhtbFBLBQYAAAAABAAEAPUAAACJAwAAAAA=&#10;" path="m,3l459,e" filled="f" strokeweight="1.5pt">
                  <v:stroke endarrow="classic"/>
                  <v:path arrowok="t" o:connecttype="custom" o:connectlocs="0,3;459,0" o:connectangles="0,0"/>
                </v:shape>
                <v:shape id="Freeform 1685" o:spid="_x0000_s1605" style="position:absolute;left:8290;top:5297;width:180;height:543;flip:x;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Ny8MA&#10;AADdAAAADwAAAGRycy9kb3ducmV2LnhtbESPQYvCMBSE7wv+h/AEb2uqVpFqFCkI4s2u4PXRPNtq&#10;81KbWOu/NwsLexxm5htmve1NLTpqXWVZwWQcgSDOra64UHD+2X8vQTiPrLG2TAre5GC7GXytMdH2&#10;xSfqMl+IAGGXoILS+yaR0uUlGXRj2xAH72pbgz7ItpC6xVeAm1pOo2ghDVYcFkpsKC0pv2dPoyC9&#10;HIvHpcrczXeH3SM9xqdrHCs1Gva7FQhPvf8P/7UPWsF8OpvD75vwBO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LNy8MAAADdAAAADwAAAAAAAAAAAAAAAACYAgAAZHJzL2Rv&#10;d25yZXYueG1sUEsFBgAAAAAEAAQA9QAAAIgDAAAAAA==&#10;" path="m,l,315e" filled="f" strokeweight="1.25pt">
                  <v:path arrowok="t" o:connecttype="custom" o:connectlocs="0,0;0,936" o:connectangles="0,0"/>
                </v:shape>
                <v:shape id="Freeform 1686" o:spid="_x0000_s1606" style="position:absolute;left:10095;top:5297;width:180;height:328;flip:x;visibility:visible;mso-wrap-style:square;v-text-anchor:top" coordsize="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F2scA&#10;AADdAAAADwAAAGRycy9kb3ducmV2LnhtbESPQUsDMRSE70L/Q3hCbzZxi1XXpqUIhUKhsFUQb8/N&#10;c7O4eVk2sU37602h4HGYmW+Y+TK5ThxoCK1nDfcTBYK49qblRsP72/ruCUSIyAY7z6ThRAGWi9HN&#10;HEvjj1zRYR8bkSEcStRgY+xLKUNtyWGY+J44e99+cBizHBppBjxmuOtkodRMOmw5L1js6dVS/bP/&#10;dRq2X/3jdFfVp/PHZ5F2z8qek6q0Ht+m1QuISCn+h6/tjdHwUExncHm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qxdrHAAAA3QAAAA8AAAAAAAAAAAAAAAAAmAIAAGRy&#10;cy9kb3ducmV2LnhtbFBLBQYAAAAABAAEAPUAAACMAwAAAAA=&#10;" path="m,l,508e" filled="f" strokeweight="1.25pt">
                  <v:path arrowok="t" o:connecttype="custom" o:connectlocs="0,0;0,212" o:connectangles="0,0"/>
                </v:shape>
                <v:shape id="Freeform 1687" o:spid="_x0000_s1607" style="position:absolute;left:10275;top:7283;width:577;height: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YC8UA&#10;AADdAAAADwAAAGRycy9kb3ducmV2LnhtbESPQWsCMRSE7wX/Q3hCbzVbpbasRhFB8VRwtdTjc/O6&#10;u+3mZUlSjf56IxR6HGbmG2Y6j6YVJ3K+sazgeZCBIC6tbrhSsN+tnt5A+ICssbVMCi7kYT7rPUwx&#10;1/bMWzoVoRIJwj5HBXUIXS6lL2sy6Ae2I07el3UGQ5KuktrhOcFNK4dZNpYGG04LNXa0rKn8KX6N&#10;gsX3YXMsi8+D54/r5T3KcXRrVOqxHxcTEIFi+A//tTdawctw9Ar3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gLxQAAAN0AAAAPAAAAAAAAAAAAAAAAAJgCAABkcnMv&#10;ZG93bnJldi54bWxQSwUGAAAAAAQABAD1AAAAigMAAAAA&#10;" path="m,l577,2e" filled="f" strokeweight="1.25pt">
                  <v:stroke endarrow="classic"/>
                  <v:path arrowok="t" o:connecttype="custom" o:connectlocs="0,0;577,2" o:connectangles="0,0"/>
                </v:shape>
                <v:line id="Line 1688" o:spid="_x0000_s1608" style="position:absolute;flip:y;visibility:visible;mso-wrap-style:square" from="8018,5844" to="8018,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fE8EAAADdAAAADwAAAGRycy9kb3ducmV2LnhtbERPTUsDMRC9C/6HMEJvNmurImvTIi2F&#10;QkFw68XbsBk3i5vJmqRt+u87B8Hj430vVsUP6kQx9YENPEwrUMRtsD13Bj4P2/sXUCkjWxwCk4EL&#10;JVgtb28WWNtw5g86NblTEsKpRgMu57HWOrWOPKZpGImF+w7RYxYYO20jniXcD3pWVc/aY8/S4HCk&#10;taP2pzl6A08bi/jefK0bPTz+2rIvtIvOmMldeXsFlankf/Gfe2fFN5vLXHkjT0Av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SR8TwQAAAN0AAAAPAAAAAAAAAAAAAAAA&#10;AKECAABkcnMvZG93bnJldi54bWxQSwUGAAAAAAQABAD5AAAAjwMAAAAA&#10;" strokeweight="1.25pt">
                  <v:stroke endarrow="classic"/>
                </v:line>
                <v:line id="Line 1689" o:spid="_x0000_s1609" style="position:absolute;flip:y;visibility:visible;mso-wrap-style:square" from="9823,5844" to="9823,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6iMQAAADdAAAADwAAAGRycy9kb3ducmV2LnhtbESPQWsCMRSE74X+h/AKvWlWq1K3RhFL&#10;QRAKrr14e2xeN4ublzVJNf33Rij0OMx8M8xilWwnLuRD61jBaFiAIK6dbrlR8HX4GLyCCBFZY+eY&#10;FPxSgNXy8WGBpXZX3tOlio3IJRxKVGBi7EspQ23IYhi6njh7385bjFn6RmqP11xuOzkuipm02HJe&#10;MNjTxlB9qn6sgum7RvysjptKdpOzTrtEW2+Uen5K6zcQkVL8D//RW5258csc7m/y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BbqIxAAAAN0AAAAPAAAAAAAAAAAA&#10;AAAAAKECAABkcnMvZG93bnJldi54bWxQSwUGAAAAAAQABAD5AAAAkgMAAAAA&#10;" strokeweight="1.25pt">
                  <v:stroke endarrow="classic"/>
                </v:line>
                <v:shape id="Text Box 1692" o:spid="_x0000_s1610" type="#_x0000_t202" style="position:absolute;left:10003;top:602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E8MA&#10;AADdAAAADwAAAGRycy9kb3ducmV2LnhtbERPz2vCMBS+C/sfwht403SisnVGkaEgCMO2O+z41jzb&#10;YPNSm6j1v18OgseP7/di1dtGXKnzxrGCt3ECgrh02nCl4KfYjt5B+ICssXFMCu7kYbV8GSww1e7G&#10;GV3zUIkYwj5FBXUIbSqlL2uy6MeuJY7c0XUWQ4RdJXWHtxhuGzlJkrm0aDg21NjSV03lKb9YBetf&#10;zjbm/P13yI6ZKYqPhPfzk1LD1379CSJQH57ih3unFcwm0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KE8MAAADdAAAADwAAAAAAAAAAAAAAAACYAgAAZHJzL2Rv&#10;d25yZXYueG1sUEsFBgAAAAAEAAQA9QAAAIgDAAAAAA==&#10;" filled="f" stroked="f">
                  <v:textbox inset="0,0,0,0">
                    <w:txbxContent>
                      <w:p w:rsidR="005D064B" w:rsidRPr="00591FC6" w:rsidRDefault="005D064B" w:rsidP="007A2B4B">
                        <w:pPr>
                          <w:ind w:firstLine="0"/>
                          <w:jc w:val="center"/>
                          <w:rPr>
                            <w:sz w:val="24"/>
                            <w:lang w:val="en-US"/>
                          </w:rPr>
                        </w:pPr>
                        <w:r w:rsidRPr="00591FC6">
                          <w:rPr>
                            <w:sz w:val="24"/>
                            <w:lang w:val="en-US"/>
                          </w:rPr>
                          <w:t>Na-II</w:t>
                        </w:r>
                      </w:p>
                    </w:txbxContent>
                  </v:textbox>
                </v:shape>
                <v:shape id="Freeform 1693" o:spid="_x0000_s1611" style="position:absolute;left:7107;top:5297;width:478;height:1;visibility:visible;mso-wrap-style:square;v-text-anchor:top" coordsize="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UbcYA&#10;AADdAAAADwAAAGRycy9kb3ducmV2LnhtbESPQWvCQBSE70L/w/IKvemLtopEVymFllB60RT1+Mg+&#10;k2j2bciumv77bkHocZiZb5jlureNunLnaycaxqMEFEvhTC2lhu/8fTgH5QOJocYJa/hhD+vVw2BJ&#10;qXE32fB1G0oVIeJT0lCF0KaIvqjYkh+5liV6R9dZClF2JZqObhFuG5wkyQwt1RIXKmr5reLivL1Y&#10;DYfPE+53mD9fzjPM3LHJ8o+vTOunx/51ASpwH/7D93ZmNEwnL2P4exOfA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CUbcYAAADdAAAADwAAAAAAAAAAAAAAAACYAgAAZHJz&#10;L2Rvd25yZXYueG1sUEsFBgAAAAAEAAQA9QAAAIsDAAAAAA==&#10;" path="m,l478,e" filled="f" strokeweight="1.25pt">
                  <v:stroke endarrow="classic"/>
                  <v:path arrowok="t" o:connecttype="custom" o:connectlocs="0,0;478,0" o:connectangles="0,0"/>
                </v:shape>
                <v:shape id="Text Box 1726" o:spid="_x0000_s1612" type="#_x0000_t202" style="position:absolute;left:7288;top:602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W/scA&#10;AADdAAAADwAAAGRycy9kb3ducmV2LnhtbESPQWvCQBSE74X+h+UVvNVNYysSXSUUhSDtwehBb4/s&#10;MxuafZtmtyb9991CocdhZr5hVpvRtuJGvW8cK3iaJiCIK6cbrhWcjrvHBQgfkDW2jknBN3nYrO/v&#10;VphpN/CBbmWoRYSwz1CBCaHLpPSVIYt+6jri6F1dbzFE2ddS9zhEuG1lmiRzabHhuGCwo1dD1Uf5&#10;ZRWUefVOxXmW7z/3xW52eRu36WCUmjyM+RJEoDH8h//ahVbwkj6n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Blv7HAAAA3QAAAA8AAAAAAAAAAAAAAAAAmAIAAGRy&#10;cy9kb3ducmV2LnhtbFBLBQYAAAAABAAEAPUAAACMAwAAAAA=&#10;" filled="f" stroked="f">
                  <v:stroke dashstyle="dash"/>
                  <v:textbox inset="0,0,0,0">
                    <w:txbxContent>
                      <w:p w:rsidR="005D064B" w:rsidRPr="00591FC6" w:rsidRDefault="005D064B" w:rsidP="007A2B4B">
                        <w:pPr>
                          <w:ind w:firstLine="0"/>
                          <w:jc w:val="center"/>
                          <w:rPr>
                            <w:sz w:val="24"/>
                            <w:lang w:val="en-US"/>
                          </w:rPr>
                        </w:pPr>
                        <w:r w:rsidRPr="00591FC6">
                          <w:rPr>
                            <w:sz w:val="24"/>
                            <w:lang w:val="en-US"/>
                          </w:rPr>
                          <w:t>Na-I</w:t>
                        </w:r>
                      </w:p>
                    </w:txbxContent>
                  </v:textbox>
                </v:shape>
                <v:rect id="Rectangle 1727" o:spid="_x0000_s1613" style="position:absolute;left:7304;top:602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7EDcQA&#10;AADdAAAADwAAAGRycy9kb3ducmV2LnhtbESP0WrCQBRE3wv+w3IF3+rGaFWiq4hFLfQp1g+4ZG+y&#10;wezdkN1q/HtXKPRxmJkzzHrb20bcqPO1YwWTcQKCuHC65krB5efwvgThA7LGxjEpeJCH7WbwtsZM&#10;uzvndDuHSkQI+wwVmBDaTEpfGLLox64ljl7pOoshyq6SusN7hNtGpkkylxZrjgsGW9obKq7nX6tg&#10;Xj78wqTfJ39clLP+M8mnuzRXajTsdysQgfrwH/5rf2kFH+lsCq838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xA3EAAAA3QAAAA8AAAAAAAAAAAAAAAAAmAIAAGRycy9k&#10;b3ducmV2LnhtbFBLBQYAAAAABAAEAPUAAACJAwAAAAA=&#10;" filled="f" fillcolor="black"/>
                <v:group id="Group 1732" o:spid="_x0000_s1614" style="position:absolute;left:8193;top:5659;width:724;height:1448" coordorigin="8555,6021" coordsize="724,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rEy8YAAADdAAAADwAAAGRycy9kb3ducmV2LnhtbESPT4vCMBTE78J+h/AW&#10;9qZpXZWlGkXEXTyI4B9YvD2aZ1tsXkoT2/rtjSB4HGbmN8xs0ZlSNFS7wrKCeBCBIE6tLjhTcDr+&#10;9n9AOI+ssbRMCu7kYDH/6M0w0bblPTUHn4kAYZeggtz7KpHSpTkZdANbEQfvYmuDPsg6k7rGNsBN&#10;KYdRNJEGCw4LOVa0yim9Hm5GwV+L7fI7Xjfb62V1Px/Hu/9tTEp9fXbLKQhPnX+HX+2NVjAej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asTLxgAAAN0A&#10;AAAPAAAAAAAAAAAAAAAAAKoCAABkcnMvZG93bnJldi54bWxQSwUGAAAAAAQABAD6AAAAnQMAAAAA&#10;">
                  <v:rect id="Rectangle 1730" o:spid="_x0000_s1615" style="position:absolute;left:8736;top:6021;width:362;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8eLsYA&#10;AADdAAAADwAAAGRycy9kb3ducmV2LnhtbESPzW7CMBCE70h9B2uRuIFD+FFJMagCgegRwqW3Jd4m&#10;aeN1FBsIPH2NhMRxNDPfaObL1lTiQo0rLSsYDiIQxJnVJecKjumm/w7CeWSNlWVScCMHy8VbZ46J&#10;tlfe0+XgcxEg7BJUUHhfJ1K6rCCDbmBr4uD92MagD7LJpW7wGuCmknEUTaXBksNCgTWtCsr+Dmej&#10;4FTGR7zv021kZpuR/2rT3/P3Wqlet/38AOGp9a/ws73TCibxeAK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8eLsYAAADdAAAADwAAAAAAAAAAAAAAAACYAgAAZHJz&#10;L2Rvd25yZXYueG1sUEsFBgAAAAAEAAQA9QAAAIsDAAAAAA==&#10;"/>
                  <v:rect id="Rectangle 1731" o:spid="_x0000_s1616" style="position:absolute;left:8555;top:6926;width:72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AWcUA&#10;AADdAAAADwAAAGRycy9kb3ducmV2LnhtbESPQWvCQBSE74L/YXmCN92YWrHRVcSi2KPGS2/P7GuS&#10;mn0bsqtGf323IHgcZuYbZr5sTSWu1LjSsoLRMAJBnFldcq7gmG4GUxDOI2usLJOCOzlYLrqdOSba&#10;3nhP14PPRYCwS1BB4X2dSOmyggy6oa2Jg/djG4M+yCaXusFbgJtKxlE0kQZLDgsF1rQuKDsfLkbB&#10;qYyP+Nin28h8bN78V5v+Xr4/ler32tUMhKfWv8LP9k4reI/H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YBZxQAAAN0AAAAPAAAAAAAAAAAAAAAAAJgCAABkcnMv&#10;ZG93bnJldi54bWxQSwUGAAAAAAQABAD1AAAAigMAAAAA&#10;"/>
                </v:group>
                <v:line id="Line 1733" o:spid="_x0000_s1617" style="position:absolute;flip:y;visibility:visible;mso-wrap-style:square" from="8597,5116" to="8597,5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4HMMAAADdAAAADwAAAGRycy9kb3ducmV2LnhtbESPQWsCMRSE7wX/Q3iCt5qtWFtWoxSL&#10;IBQE1156e2yem6Wbl22Savz3RhA8DjPfDLNYJduJE/nQOlbwMi5AENdOt9wo+D5snt9BhIissXNM&#10;Ci4UYLUcPC2w1O7MezpVsRG5hEOJCkyMfSllqA1ZDGPXE2fv6LzFmKVvpPZ4zuW2k5OimEmLLecF&#10;gz2tDdW/1b9V8PqpEXfVz7qS3fRPp69EW2+UGg3TxxxEpBQf4Tu91ZmbTN/g9iY/Ab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Q+BzDAAAA3QAAAA8AAAAAAAAAAAAA&#10;AAAAoQIAAGRycy9kb3ducmV2LnhtbFBLBQYAAAAABAAEAPkAAACRAwAAAAA=&#10;" strokeweight="1.25pt">
                  <v:stroke endarrow="classic"/>
                </v:line>
                <v:line id="Line 1734" o:spid="_x0000_s1618" style="position:absolute;visibility:visible;mso-wrap-style:square" from="8193,4935" to="8193,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hqKsEAAADdAAAADwAAAGRycy9kb3ducmV2LnhtbERPPU/DMBDdkfgP1iGxUYeWQhvqVqgI&#10;wdrC0PEUH3FEfI7iI0n59dyAxPj0vje7KbZmoD43iR3czgowxFXyDdcOPt5fblZgsiB7bBOTgzNl&#10;2G0vLzZY+jTygYaj1EZDOJfoIIh0pbW5ChQxz1JHrNxn6iOKwr62vsdRw2Nr50VxbyM2rA0BO9oH&#10;qr6O31F7V/tcjIv168/5WU5LeRjyIljnrq+mp0cwQpP8i//cb97Bcn6nc/WNPgG7/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2GoqwQAAAN0AAAAPAAAAAAAAAAAAAAAA&#10;AKECAABkcnMvZG93bnJldi54bWxQSwUGAAAAAAQABAD5AAAAjwMAAAAA&#10;" strokeweight="1.25pt">
                  <v:stroke endarrow="classic"/>
                </v:line>
                <v:shape id="Text Box 1735" o:spid="_x0000_s1619" type="#_x0000_t202" style="position:absolute;left:8193;top:6564;width:721;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jjsYA&#10;AADdAAAADwAAAGRycy9kb3ducmV2LnhtbESPQWvCQBSE7wX/w/KE3upGaUWjq4goCIXSGA8en9ln&#10;sph9G7Orpv++Wyh4HGbmG2a+7Gwt7tR641jBcJCAIC6cNlwqOOTbtwkIH5A11o5JwQ95WC56L3NM&#10;tXtwRvd9KEWEsE9RQRVCk0rpi4os+oFriKN3dq3FEGVbSt3iI8JtLUdJMpYWDceFChtaV1Rc9jer&#10;YHXkbGOuX6fv7JyZPJ8m/Dm+KPXa71YzEIG68Az/t3dawcfof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ljjsYAAADdAAAADwAAAAAAAAAAAAAAAACYAgAAZHJz&#10;L2Rvd25yZXYueG1sUEsFBgAAAAAEAAQA9QAAAIsDAAAAAA==&#10;" filled="f" stroked="f">
                  <v:textbox inset="0,0,0,0">
                    <w:txbxContent>
                      <w:p w:rsidR="005D064B" w:rsidRPr="00E407B1" w:rsidRDefault="005D064B" w:rsidP="007A2B4B">
                        <w:pPr>
                          <w:ind w:firstLine="0"/>
                          <w:jc w:val="center"/>
                          <w:rPr>
                            <w:sz w:val="2"/>
                            <w:szCs w:val="2"/>
                            <w:lang w:val="uk-UA"/>
                          </w:rPr>
                        </w:pPr>
                      </w:p>
                      <w:p w:rsidR="005D064B" w:rsidRPr="00E407B1" w:rsidRDefault="005D064B" w:rsidP="007A2B4B">
                        <w:pPr>
                          <w:ind w:firstLine="0"/>
                          <w:jc w:val="center"/>
                          <w:rPr>
                            <w:lang w:val="en-US"/>
                          </w:rPr>
                        </w:pPr>
                        <w:r>
                          <w:rPr>
                            <w:lang w:val="uk-UA"/>
                          </w:rPr>
                          <w:t>п.р.</w:t>
                        </w:r>
                      </w:p>
                    </w:txbxContent>
                  </v:textbox>
                </v:shape>
                <v:shape id="Text Box 1736" o:spid="_x0000_s1620" type="#_x0000_t202" style="position:absolute;left:8374;top:5840;width:36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czsQA&#10;AADdAAAADwAAAGRycy9kb3ducmV2LnhtbERPz2vCMBS+C/sfwhN201RB0dpUZGwwGIzV7rDjs3lt&#10;Q5uXrsm0+++Xw8Djx/c7O062F1cavXGsYLVMQBBXThtuFHyWL4sdCB+QNfaOScEveTjmD7MMU+1u&#10;XND1HBoRQ9inqKANYUil9FVLFv3SDcSRq91oMUQ4NlKPeIvhtpfrJNlKi4ZjQ4sDPbVUdecfq+D0&#10;xcWz+X6/fBR1Ycpyn/DbtlPqcT6dDiACTeEu/ne/agWb9Sbuj2/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KXM7EAAAA3QAAAA8AAAAAAAAAAAAAAAAAmAIAAGRycy9k&#10;b3ducmV2LnhtbFBLBQYAAAAABAAEAPUAAACJAwAAAAA=&#10;" filled="f" stroked="f">
                  <v:textbox inset="0,0,0,0">
                    <w:txbxContent>
                      <w:p w:rsidR="005D064B" w:rsidRPr="00E407B1" w:rsidRDefault="005D064B" w:rsidP="007A2B4B">
                        <w:pPr>
                          <w:ind w:firstLine="0"/>
                          <w:jc w:val="center"/>
                          <w:rPr>
                            <w:lang w:val="en-US"/>
                          </w:rPr>
                        </w:pPr>
                        <w:r>
                          <w:rPr>
                            <w:lang w:val="en-US"/>
                          </w:rPr>
                          <w:t>D</w:t>
                        </w:r>
                      </w:p>
                    </w:txbxContent>
                  </v:textbox>
                </v:shape>
                <v:shape id="Text Box 1737" o:spid="_x0000_s1621" type="#_x0000_t202" style="position:absolute;left:8012;top:4754;width:36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5VcUA&#10;AADdAAAADwAAAGRycy9kb3ducmV2LnhtbESPQWvCQBSE70L/w/KE3nSjoGh0FSkWCgUxxkOPr9ln&#10;sph9G7NbTf+9Kwgeh5n5hlmuO1uLK7XeOFYwGiYgiAunDZcKjvnnYAbCB2SNtWNS8E8e1qu33hJT&#10;7W6c0fUQShEh7FNUUIXQpFL6oiKLfuga4uidXGsxRNmWUrd4i3Bby3GSTKVFw3GhwoY+KirOhz+r&#10;YPPD2dZcdr/77JSZPJ8n/D09K/Xe7zYLEIG68Ao/219awWQ8G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vlVxQAAAN0AAAAPAAAAAAAAAAAAAAAAAJgCAABkcnMv&#10;ZG93bnJldi54bWxQSwUGAAAAAAQABAD1AAAAigMAAAAA&#10;" filled="f" stroked="f">
                  <v:textbox inset="0,0,0,0">
                    <w:txbxContent>
                      <w:p w:rsidR="005D064B" w:rsidRPr="00C5133F" w:rsidRDefault="005D064B" w:rsidP="007A2B4B">
                        <w:pPr>
                          <w:ind w:firstLine="0"/>
                          <w:jc w:val="left"/>
                          <w:rPr>
                            <w:lang w:val="uk-UA"/>
                          </w:rPr>
                        </w:pPr>
                        <w:r>
                          <w:rPr>
                            <w:lang w:val="uk-UA"/>
                          </w:rPr>
                          <w:t>к</w:t>
                        </w:r>
                      </w:p>
                    </w:txbxContent>
                  </v:textbox>
                </v:shape>
                <v:shape id="Text Box 1738" o:spid="_x0000_s1622" type="#_x0000_t202" style="position:absolute;left:8555;top:5116;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nIsUA&#10;AADdAAAADwAAAGRycy9kb3ducmV2LnhtbESPQWvCQBSE7wX/w/IEb3VjQGmjq4goCIXSGA8en9ln&#10;sph9G7Orpv++Wyj0OMzMN8xi1dtGPKjzxrGCyTgBQVw6bbhScCx2r28gfEDW2DgmBd/kYbUcvCww&#10;0+7JOT0OoRIRwj5DBXUIbSalL2uy6MeuJY7exXUWQ5RdJXWHzwi3jUyTZCYtGo4LNba0qam8Hu5W&#10;wfrE+dbcPs9f+SU3RfGe8MfsqtRo2K/nIAL14T/8195rBdN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GcixQAAAN0AAAAPAAAAAAAAAAAAAAAAAJgCAABkcnMv&#10;ZG93bnJldi54bWxQSwUGAAAAAAQABAD1AAAAigMAAAAA&#10;" filled="f" stroked="f">
                  <v:textbox inset="0,0,0,0">
                    <w:txbxContent>
                      <w:p w:rsidR="005D064B" w:rsidRPr="00C5133F" w:rsidRDefault="005D064B" w:rsidP="007A2B4B">
                        <w:pPr>
                          <w:ind w:firstLine="0"/>
                          <w:jc w:val="center"/>
                          <w:rPr>
                            <w:lang w:val="uk-UA"/>
                          </w:rPr>
                        </w:pPr>
                        <w:r>
                          <w:rPr>
                            <w:lang w:val="uk-UA"/>
                          </w:rPr>
                          <w:t>г</w:t>
                        </w:r>
                      </w:p>
                    </w:txbxContent>
                  </v:textbox>
                </v:shape>
                <v:line id="Line 1739" o:spid="_x0000_s1623" style="position:absolute;rotation:-90;flip:y;visibility:visible;mso-wrap-style:square" from="9186,6473" to="9186,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XLcUAAADdAAAADwAAAGRycy9kb3ducmV2LnhtbESPT4vCMBTE74LfITzBm6b+qUjXKLKr&#10;IuJF3cveHs2z7dq8lCZq/fZGEDwOM/MbZrZoTCluVLvCsoJBPwJBnFpdcKbg97TuTUE4j6yxtEwK&#10;HuRgMW+3Zphoe+cD3Y4+EwHCLkEFufdVIqVLczLo+rYiDt7Z1gZ9kHUmdY33ADelHEbRRBosOCzk&#10;WNF3TunleDUKpts/h7vz2Kxi0+xHl/W/229+lOp2muUXCE+N/4Tf7a1WEA/jE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7XLcUAAADdAAAADwAAAAAAAAAA&#10;AAAAAAChAgAAZHJzL2Rvd25yZXYueG1sUEsFBgAAAAAEAAQA+QAAAJMDAAAAAA==&#10;" strokeweight="1.25pt"/>
                <v:line id="Line 1740" o:spid="_x0000_s1624" style="position:absolute;rotation:90;flip:y;visibility:visible;mso-wrap-style:square" from="9006,6113" to="9006,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CxT8YAAADdAAAADwAAAGRycy9kb3ducmV2LnhtbESPT4vCMBTE7wt+h/CEvSyaKlakGkUE&#10;wd2D4J8evD2aZ1tsXmoTteunNwsLHoeZ+Q0zW7SmEndqXGlZwaAfgSDOrC45V3A8rHsTEM4ja6ws&#10;k4JfcrCYdz5mmGj74B3d9z4XAcIuQQWF93UipcsKMuj6tiYO3tk2Bn2QTS51g48AN5UcRtFYGiw5&#10;LBRY06qg7LK/GQXf0faUXl11/mnjnZFLc/PP9Eupz267nILw1Pp3+L+90QriYTyCvzfhCcj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gsU/GAAAA3QAAAA8AAAAAAAAA&#10;AAAAAAAAoQIAAGRycy9kb3ducmV2LnhtbFBLBQYAAAAABAAEAPkAAACUAwAAAAA=&#10;" strokeweight="1.25pt">
                  <v:stroke endarrow="classic"/>
                </v:line>
                <v:shape id="Text Box 1741" o:spid="_x0000_s1625" type="#_x0000_t202" style="position:absolute;left:8917;top:602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VsUA&#10;AADdAAAADwAAAGRycy9kb3ducmV2LnhtbESPQWvCQBSE7wX/w/KE3upGIdJGVxFRKBSKMR48PrPP&#10;ZDH7NmZXTf99Vyj0OMzMN8x82dtG3KnzxrGC8SgBQVw6bbhScCi2b+8gfEDW2DgmBT/kYbkYvMwx&#10;0+7BOd33oRIRwj5DBXUIbSalL2uy6EeuJY7e2XUWQ5RdJXWHjwi3jZwkyVRaNBwXamxpXVN52d+s&#10;gtWR8425fp92+Tk3RfGR8Nf0otTrsF/NQATqw3/4r/2pFaSTNIX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9WxQAAAN0AAAAPAAAAAAAAAAAAAAAAAJgCAABkcnMv&#10;ZG93bnJldi54bWxQSwUGAAAAAAQABAD1AAAAigMAAAAA&#10;" filled="f" stroked="f">
                  <v:textbox inset="0,0,0,0">
                    <w:txbxContent>
                      <w:p w:rsidR="005D064B" w:rsidRPr="00800564" w:rsidRDefault="005D064B" w:rsidP="007A2B4B">
                        <w:pPr>
                          <w:ind w:firstLine="0"/>
                          <w:jc w:val="center"/>
                          <w:rPr>
                            <w:lang w:val="uk-UA"/>
                          </w:rPr>
                        </w:pPr>
                        <w:r>
                          <w:rPr>
                            <w:lang w:val="uk-UA"/>
                          </w:rPr>
                          <w:t>в</w:t>
                        </w:r>
                      </w:p>
                    </w:txbxContent>
                  </v:textbox>
                </v:shape>
                <w10:anchorlock/>
              </v:group>
            </w:pict>
          </mc:Fallback>
        </mc:AlternateContent>
      </w:r>
    </w:p>
    <w:p w:rsidR="00D976CF" w:rsidRPr="005D064B" w:rsidRDefault="00D976CF" w:rsidP="00C5133F">
      <w:pPr>
        <w:pStyle w:val="0normal"/>
        <w:spacing w:line="240" w:lineRule="auto"/>
        <w:ind w:left="726" w:right="590" w:hanging="6"/>
        <w:rPr>
          <w:color w:val="auto"/>
          <w:sz w:val="24"/>
          <w:szCs w:val="24"/>
        </w:rPr>
      </w:pPr>
      <w:r w:rsidRPr="005D064B">
        <w:rPr>
          <w:color w:val="auto"/>
          <w:sz w:val="24"/>
          <w:szCs w:val="24"/>
        </w:rPr>
        <w:t>Na</w:t>
      </w:r>
      <w:r w:rsidRPr="005D064B">
        <w:rPr>
          <w:color w:val="auto"/>
          <w:sz w:val="24"/>
          <w:szCs w:val="24"/>
          <w:vertAlign w:val="subscript"/>
        </w:rPr>
        <w:t>1</w:t>
      </w:r>
      <w:r w:rsidRPr="005D064B">
        <w:rPr>
          <w:color w:val="auto"/>
          <w:sz w:val="24"/>
          <w:szCs w:val="24"/>
        </w:rPr>
        <w:t xml:space="preserve"> і Na</w:t>
      </w:r>
      <w:r w:rsidRPr="005D064B">
        <w:rPr>
          <w:color w:val="auto"/>
          <w:sz w:val="24"/>
          <w:szCs w:val="24"/>
          <w:vertAlign w:val="subscript"/>
        </w:rPr>
        <w:t>II</w:t>
      </w:r>
      <w:r w:rsidRPr="005D064B">
        <w:rPr>
          <w:color w:val="auto"/>
          <w:sz w:val="24"/>
          <w:szCs w:val="24"/>
        </w:rPr>
        <w:t xml:space="preserve"> – натрій-катіонітові, фільтри I і II ступенів; Ф – механічний фільтр; О – напірний прояснювач; Д – дегазатор; 2 - видалення газу; в - подача повітря; ПР - проміжний резервуар; Н - насос</w:t>
      </w:r>
    </w:p>
    <w:p w:rsidR="00AB5DE8" w:rsidRPr="005D064B" w:rsidRDefault="00AB5DE8" w:rsidP="003A5544">
      <w:pPr>
        <w:pStyle w:val="00"/>
      </w:pPr>
      <w:r w:rsidRPr="005D064B">
        <w:t xml:space="preserve">Схеми </w:t>
      </w:r>
      <w:r w:rsidR="00704213" w:rsidRPr="005D064B">
        <w:t>Na-катіон</w:t>
      </w:r>
      <w:r w:rsidRPr="005D064B">
        <w:t>ітових установок</w:t>
      </w:r>
    </w:p>
    <w:p w:rsidR="00D976CF" w:rsidRPr="005D064B" w:rsidRDefault="00D976CF">
      <w:pPr>
        <w:pStyle w:val="0normal"/>
        <w:rPr>
          <w:color w:val="auto"/>
          <w:sz w:val="24"/>
          <w:szCs w:val="24"/>
        </w:rPr>
      </w:pPr>
      <w:r w:rsidRPr="005D064B">
        <w:rPr>
          <w:color w:val="auto"/>
        </w:rPr>
        <w:t xml:space="preserve">Схема </w:t>
      </w:r>
      <w:r w:rsidR="00AB5DE8" w:rsidRPr="005D064B">
        <w:rPr>
          <w:color w:val="auto"/>
        </w:rPr>
        <w:t>5</w:t>
      </w:r>
      <w:r w:rsidRPr="005D064B">
        <w:rPr>
          <w:color w:val="auto"/>
        </w:rPr>
        <w:t xml:space="preserve"> застосовується для неглибокого зм'якшення води (Na</w:t>
      </w:r>
      <w:r w:rsidRPr="005D064B">
        <w:rPr>
          <w:color w:val="auto"/>
          <w:vertAlign w:val="subscript"/>
        </w:rPr>
        <w:t>I</w:t>
      </w:r>
      <w:r w:rsidRPr="005D064B">
        <w:rPr>
          <w:color w:val="auto"/>
        </w:rPr>
        <w:t>) і глибокого зм'якшення ( Na</w:t>
      </w:r>
      <w:r w:rsidRPr="005D064B">
        <w:rPr>
          <w:color w:val="auto"/>
          <w:vertAlign w:val="subscript"/>
        </w:rPr>
        <w:t>I</w:t>
      </w:r>
      <w:r w:rsidRPr="005D064B">
        <w:rPr>
          <w:color w:val="auto"/>
        </w:rPr>
        <w:t>+Na</w:t>
      </w:r>
      <w:r w:rsidRPr="005D064B">
        <w:rPr>
          <w:color w:val="auto"/>
          <w:vertAlign w:val="subscript"/>
        </w:rPr>
        <w:t>II</w:t>
      </w:r>
      <w:r w:rsidRPr="005D064B">
        <w:rPr>
          <w:color w:val="auto"/>
        </w:rPr>
        <w:t>).</w:t>
      </w:r>
    </w:p>
    <w:p w:rsidR="00D976CF" w:rsidRPr="005D064B" w:rsidRDefault="00D976CF">
      <w:pPr>
        <w:pStyle w:val="0normal"/>
        <w:rPr>
          <w:color w:val="auto"/>
          <w:sz w:val="24"/>
          <w:szCs w:val="24"/>
        </w:rPr>
      </w:pPr>
      <w:r w:rsidRPr="005D064B">
        <w:rPr>
          <w:color w:val="auto"/>
        </w:rPr>
        <w:t xml:space="preserve">Схема </w:t>
      </w:r>
      <w:r w:rsidR="00AB5DE8" w:rsidRPr="005D064B">
        <w:rPr>
          <w:color w:val="auto"/>
        </w:rPr>
        <w:t>6</w:t>
      </w:r>
      <w:r w:rsidRPr="005D064B">
        <w:rPr>
          <w:color w:val="auto"/>
        </w:rPr>
        <w:t xml:space="preserve"> допускає обробку поверхневих вод, що містять зважені речовини до 100 мг/л, а також артезіанських вод, забруднених залізом (&gt;5 мг/л).</w:t>
      </w:r>
    </w:p>
    <w:p w:rsidR="00D976CF" w:rsidRPr="005D064B" w:rsidRDefault="00D976CF">
      <w:pPr>
        <w:pStyle w:val="0normal"/>
        <w:rPr>
          <w:color w:val="auto"/>
          <w:sz w:val="24"/>
          <w:szCs w:val="24"/>
        </w:rPr>
      </w:pPr>
      <w:r w:rsidRPr="005D064B">
        <w:rPr>
          <w:color w:val="auto"/>
        </w:rPr>
        <w:t>Зважені речовини й сполуки заліза затримуються на фільтрах Ф. Схему доцільно застосовувати при постійній або періодичній (у паводки) наявності у воді грубодисперсних зважених речовин.</w:t>
      </w:r>
    </w:p>
    <w:p w:rsidR="00D976CF" w:rsidRPr="005D064B" w:rsidRDefault="00D976CF">
      <w:pPr>
        <w:pStyle w:val="0normal"/>
        <w:rPr>
          <w:color w:val="auto"/>
          <w:sz w:val="24"/>
          <w:szCs w:val="24"/>
        </w:rPr>
      </w:pPr>
      <w:r w:rsidRPr="005D064B">
        <w:rPr>
          <w:color w:val="auto"/>
        </w:rPr>
        <w:t xml:space="preserve">Схема </w:t>
      </w:r>
      <w:r w:rsidR="00AB5DE8" w:rsidRPr="005D064B">
        <w:rPr>
          <w:color w:val="auto"/>
        </w:rPr>
        <w:t>7</w:t>
      </w:r>
      <w:r w:rsidRPr="005D064B">
        <w:rPr>
          <w:color w:val="auto"/>
        </w:rPr>
        <w:t xml:space="preserve"> з попередньою коагуляцією вихідної води [Al</w:t>
      </w:r>
      <w:r w:rsidRPr="005D064B">
        <w:rPr>
          <w:color w:val="auto"/>
          <w:vertAlign w:val="subscript"/>
        </w:rPr>
        <w:t>2</w:t>
      </w:r>
      <w:r w:rsidRPr="005D064B">
        <w:rPr>
          <w:color w:val="auto"/>
        </w:rPr>
        <w:t>(SO</w:t>
      </w:r>
      <w:r w:rsidRPr="005D064B">
        <w:rPr>
          <w:color w:val="auto"/>
          <w:vertAlign w:val="subscript"/>
        </w:rPr>
        <w:t>4</w:t>
      </w:r>
      <w:r w:rsidRPr="005D064B">
        <w:rPr>
          <w:color w:val="auto"/>
        </w:rPr>
        <w:t>)</w:t>
      </w:r>
      <w:r w:rsidRPr="005D064B">
        <w:rPr>
          <w:color w:val="auto"/>
          <w:vertAlign w:val="subscript"/>
        </w:rPr>
        <w:t>3</w:t>
      </w:r>
      <w:r w:rsidRPr="005D064B">
        <w:rPr>
          <w:color w:val="auto"/>
        </w:rPr>
        <w:t>] і, якщо є потреба, підлужуванням її (NaOH). Схема дозволяє видаляти з води дрібнодисперсні й колоїдні домішки.</w:t>
      </w:r>
    </w:p>
    <w:p w:rsidR="00D976CF" w:rsidRPr="005D064B" w:rsidRDefault="00D976CF">
      <w:pPr>
        <w:pStyle w:val="0normal"/>
        <w:rPr>
          <w:color w:val="auto"/>
          <w:sz w:val="24"/>
          <w:szCs w:val="24"/>
        </w:rPr>
      </w:pPr>
      <w:r w:rsidRPr="005D064B">
        <w:rPr>
          <w:color w:val="auto"/>
        </w:rPr>
        <w:t>Напірні механічні фільтри, що працюють на лужній воді (після реагентного зм'якшення), повинні бути завантажені антрацитом або мармуровою крихтою.</w:t>
      </w:r>
    </w:p>
    <w:p w:rsidR="00D976CF" w:rsidRPr="005D064B" w:rsidRDefault="00D976CF">
      <w:pPr>
        <w:pStyle w:val="0normal"/>
      </w:pPr>
      <w:r w:rsidRPr="005D064B">
        <w:rPr>
          <w:color w:val="auto"/>
        </w:rPr>
        <w:lastRenderedPageBreak/>
        <w:t>При продуктивності станції більше 200 м</w:t>
      </w:r>
      <w:r w:rsidRPr="005D064B">
        <w:rPr>
          <w:color w:val="auto"/>
          <w:vertAlign w:val="superscript"/>
        </w:rPr>
        <w:t>3</w:t>
      </w:r>
      <w:r w:rsidRPr="005D064B">
        <w:rPr>
          <w:color w:val="auto"/>
        </w:rPr>
        <w:t>/год рекомендується застосовувати дво- і трипоточні фільтри.</w:t>
      </w:r>
    </w:p>
    <w:p w:rsidR="00D976CF" w:rsidRPr="005D064B" w:rsidRDefault="00D976CF">
      <w:pPr>
        <w:pStyle w:val="0normal"/>
        <w:rPr>
          <w:color w:val="auto"/>
        </w:rPr>
      </w:pPr>
      <w:r w:rsidRPr="005D064B">
        <w:rPr>
          <w:color w:val="auto"/>
        </w:rPr>
        <w:t xml:space="preserve">Схема </w:t>
      </w:r>
      <w:r w:rsidR="00AB5DE8" w:rsidRPr="005D064B">
        <w:rPr>
          <w:color w:val="auto"/>
        </w:rPr>
        <w:t>8</w:t>
      </w:r>
      <w:r w:rsidRPr="005D064B">
        <w:rPr>
          <w:color w:val="auto"/>
        </w:rPr>
        <w:t xml:space="preserve"> може застосовуватись для вихідної води з будь-яким вмістом зважених і колоїдних речовин. Основне грязьове навантаження в цьому випадку лягає на напірні прояснювачі зі зваженим осадом.</w:t>
      </w:r>
    </w:p>
    <w:p w:rsidR="00D976CF" w:rsidRPr="005D064B" w:rsidRDefault="00D976CF">
      <w:pPr>
        <w:pStyle w:val="0normal"/>
      </w:pPr>
      <w:r w:rsidRPr="005D064B">
        <w:t xml:space="preserve">Схема </w:t>
      </w:r>
      <w:r w:rsidR="00AB5DE8" w:rsidRPr="005D064B">
        <w:t>9</w:t>
      </w:r>
      <w:r w:rsidRPr="005D064B">
        <w:t xml:space="preserve"> дозволяє здійснювати Nа-катіонування зі зниженням лужності води шляхом підкислення її перед декарбонізатором. У декарбонізаторі віддаляється СО</w:t>
      </w:r>
      <w:r w:rsidRPr="005D064B">
        <w:rPr>
          <w:vertAlign w:val="subscript"/>
        </w:rPr>
        <w:t>2</w:t>
      </w:r>
      <w:r w:rsidRPr="005D064B">
        <w:t>. Застосовується для обробки води з підвищеною карбонатною твердістю. При необхідності видалення кисню й вуглекислого газу використовуються вакуумні дегазатори.</w:t>
      </w:r>
    </w:p>
    <w:p w:rsidR="00D976CF" w:rsidRPr="005D064B" w:rsidRDefault="00D976CF" w:rsidP="003A5544">
      <w:pPr>
        <w:pStyle w:val="0pozag4num"/>
      </w:pPr>
      <w:bookmarkStart w:id="20" w:name="_Toc226180413"/>
      <w:r w:rsidRPr="005D064B">
        <w:t>Водень-катіонітові установки</w:t>
      </w:r>
      <w:bookmarkEnd w:id="20"/>
    </w:p>
    <w:p w:rsidR="00620CE4" w:rsidRPr="005D064B" w:rsidRDefault="00990974">
      <w:pPr>
        <w:pStyle w:val="0normal"/>
        <w:ind w:firstLine="0"/>
        <w:jc w:val="center"/>
        <w:rPr>
          <w:color w:val="auto"/>
          <w:position w:val="-26"/>
        </w:rPr>
      </w:pPr>
      <w:r w:rsidRPr="005D064B">
        <w:rPr>
          <w:noProof/>
          <w:snapToGrid/>
          <w:color w:val="auto"/>
          <w:position w:val="-26"/>
        </w:rPr>
        <mc:AlternateContent>
          <mc:Choice Requires="wpg">
            <w:drawing>
              <wp:inline distT="0" distB="0" distL="0" distR="0" wp14:anchorId="4925DD06" wp14:editId="4C9D056C">
                <wp:extent cx="1951990" cy="1952625"/>
                <wp:effectExtent l="0" t="0" r="48260" b="9525"/>
                <wp:docPr id="4978" name="Group 2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1990" cy="1952625"/>
                          <a:chOff x="4754" y="8556"/>
                          <a:chExt cx="3074" cy="3075"/>
                        </a:xfrm>
                      </wpg:grpSpPr>
                      <wps:wsp>
                        <wps:cNvPr id="4979" name="Oval 1744"/>
                        <wps:cNvSpPr>
                          <a:spLocks noChangeArrowheads="1"/>
                        </wps:cNvSpPr>
                        <wps:spPr bwMode="auto">
                          <a:xfrm>
                            <a:off x="7107" y="1090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80" name="Text Box 1746"/>
                        <wps:cNvSpPr txBox="1">
                          <a:spLocks noChangeArrowheads="1"/>
                        </wps:cNvSpPr>
                        <wps:spPr bwMode="auto">
                          <a:xfrm>
                            <a:off x="7288" y="1127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620CE4">
                              <w:pPr>
                                <w:ind w:firstLine="0"/>
                                <w:jc w:val="center"/>
                                <w:rPr>
                                  <w:lang w:val="uk-UA"/>
                                </w:rPr>
                              </w:pPr>
                              <w:r>
                                <w:rPr>
                                  <w:lang w:val="uk-UA"/>
                                </w:rPr>
                                <w:t>Н</w:t>
                              </w:r>
                            </w:p>
                          </w:txbxContent>
                        </wps:txbx>
                        <wps:bodyPr rot="0" vert="horz" wrap="square" lIns="0" tIns="0" rIns="0" bIns="0" anchor="t" anchorCtr="0" upright="1">
                          <a:noAutofit/>
                        </wps:bodyPr>
                      </wps:wsp>
                      <wps:wsp>
                        <wps:cNvPr id="4981" name="Text Box 1951"/>
                        <wps:cNvSpPr txBox="1">
                          <a:spLocks noChangeArrowheads="1"/>
                        </wps:cNvSpPr>
                        <wps:spPr bwMode="auto">
                          <a:xfrm>
                            <a:off x="5659" y="8556"/>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AB5DE8" w:rsidRDefault="005D064B" w:rsidP="00620CE4">
                              <w:pPr>
                                <w:ind w:firstLine="0"/>
                                <w:jc w:val="center"/>
                                <w:rPr>
                                  <w:lang w:val="uk-UA"/>
                                </w:rPr>
                              </w:pPr>
                              <w:r>
                                <w:rPr>
                                  <w:lang w:val="uk-UA"/>
                                </w:rPr>
                                <w:t xml:space="preserve">Схема </w:t>
                              </w:r>
                              <w:r>
                                <w:rPr>
                                  <w:lang w:val="en-US"/>
                                </w:rPr>
                                <w:t>1</w:t>
                              </w:r>
                              <w:r>
                                <w:rPr>
                                  <w:lang w:val="uk-UA"/>
                                </w:rPr>
                                <w:t>0</w:t>
                              </w:r>
                            </w:p>
                          </w:txbxContent>
                        </wps:txbx>
                        <wps:bodyPr rot="0" vert="horz" wrap="square" lIns="0" tIns="0" rIns="0" bIns="0" anchor="t" anchorCtr="0" upright="1">
                          <a:noAutofit/>
                        </wps:bodyPr>
                      </wps:wsp>
                      <wps:wsp>
                        <wps:cNvPr id="4982" name="Line 1957"/>
                        <wps:cNvCnPr/>
                        <wps:spPr bwMode="auto">
                          <a:xfrm>
                            <a:off x="4945" y="1000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3" name="Line 1958"/>
                        <wps:cNvCnPr/>
                        <wps:spPr bwMode="auto">
                          <a:xfrm>
                            <a:off x="5485" y="1000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4" name="Arc 1959"/>
                        <wps:cNvSpPr>
                          <a:spLocks/>
                        </wps:cNvSpPr>
                        <wps:spPr bwMode="auto">
                          <a:xfrm>
                            <a:off x="4946" y="9778"/>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5" name="Arc 1960"/>
                        <wps:cNvSpPr>
                          <a:spLocks/>
                        </wps:cNvSpPr>
                        <wps:spPr bwMode="auto">
                          <a:xfrm flipV="1">
                            <a:off x="4945" y="10909"/>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6" name="Freeform 1961"/>
                        <wps:cNvSpPr>
                          <a:spLocks/>
                        </wps:cNvSpPr>
                        <wps:spPr bwMode="auto">
                          <a:xfrm>
                            <a:off x="5232" y="9459"/>
                            <a:ext cx="1" cy="328"/>
                          </a:xfrm>
                          <a:custGeom>
                            <a:avLst/>
                            <a:gdLst>
                              <a:gd name="T0" fmla="*/ 0 w 1"/>
                              <a:gd name="T1" fmla="*/ 0 h 328"/>
                              <a:gd name="T2" fmla="*/ 0 w 1"/>
                              <a:gd name="T3" fmla="*/ 328 h 328"/>
                              <a:gd name="T4" fmla="*/ 0 60000 65536"/>
                              <a:gd name="T5" fmla="*/ 0 60000 65536"/>
                            </a:gdLst>
                            <a:ahLst/>
                            <a:cxnLst>
                              <a:cxn ang="T4">
                                <a:pos x="T0" y="T1"/>
                              </a:cxn>
                              <a:cxn ang="T5">
                                <a:pos x="T2" y="T3"/>
                              </a:cxn>
                            </a:cxnLst>
                            <a:rect l="0" t="0" r="r" b="b"/>
                            <a:pathLst>
                              <a:path w="1" h="328">
                                <a:moveTo>
                                  <a:pt x="0" y="0"/>
                                </a:moveTo>
                                <a:lnTo>
                                  <a:pt x="0" y="32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7" name="Line 1962"/>
                        <wps:cNvCnPr/>
                        <wps:spPr bwMode="auto">
                          <a:xfrm>
                            <a:off x="5659" y="9459"/>
                            <a:ext cx="6" cy="19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88" name="Freeform 1964"/>
                        <wps:cNvSpPr>
                          <a:spLocks/>
                        </wps:cNvSpPr>
                        <wps:spPr bwMode="auto">
                          <a:xfrm>
                            <a:off x="5232" y="11194"/>
                            <a:ext cx="1" cy="252"/>
                          </a:xfrm>
                          <a:custGeom>
                            <a:avLst/>
                            <a:gdLst>
                              <a:gd name="T0" fmla="*/ 0 w 1"/>
                              <a:gd name="T1" fmla="*/ 252 h 252"/>
                              <a:gd name="T2" fmla="*/ 1 w 1"/>
                              <a:gd name="T3" fmla="*/ 0 h 252"/>
                              <a:gd name="T4" fmla="*/ 0 60000 65536"/>
                              <a:gd name="T5" fmla="*/ 0 60000 65536"/>
                            </a:gdLst>
                            <a:ahLst/>
                            <a:cxnLst>
                              <a:cxn ang="T4">
                                <a:pos x="T0" y="T1"/>
                              </a:cxn>
                              <a:cxn ang="T5">
                                <a:pos x="T2" y="T3"/>
                              </a:cxn>
                            </a:cxnLst>
                            <a:rect l="0" t="0" r="r" b="b"/>
                            <a:pathLst>
                              <a:path w="1" h="252">
                                <a:moveTo>
                                  <a:pt x="0" y="252"/>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9" name="Freeform 1966"/>
                        <wps:cNvSpPr>
                          <a:spLocks/>
                        </wps:cNvSpPr>
                        <wps:spPr bwMode="auto">
                          <a:xfrm>
                            <a:off x="5217" y="11446"/>
                            <a:ext cx="448" cy="2"/>
                          </a:xfrm>
                          <a:custGeom>
                            <a:avLst/>
                            <a:gdLst>
                              <a:gd name="T0" fmla="*/ 0 w 448"/>
                              <a:gd name="T1" fmla="*/ 0 h 2"/>
                              <a:gd name="T2" fmla="*/ 448 w 448"/>
                              <a:gd name="T3" fmla="*/ 2 h 2"/>
                              <a:gd name="T4" fmla="*/ 0 60000 65536"/>
                              <a:gd name="T5" fmla="*/ 0 60000 65536"/>
                            </a:gdLst>
                            <a:ahLst/>
                            <a:cxnLst>
                              <a:cxn ang="T4">
                                <a:pos x="T0" y="T1"/>
                              </a:cxn>
                              <a:cxn ang="T5">
                                <a:pos x="T2" y="T3"/>
                              </a:cxn>
                            </a:cxnLst>
                            <a:rect l="0" t="0" r="r" b="b"/>
                            <a:pathLst>
                              <a:path w="448" h="2">
                                <a:moveTo>
                                  <a:pt x="0" y="0"/>
                                </a:moveTo>
                                <a:lnTo>
                                  <a:pt x="448"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0" name="Freeform 1967"/>
                        <wps:cNvSpPr>
                          <a:spLocks/>
                        </wps:cNvSpPr>
                        <wps:spPr bwMode="auto">
                          <a:xfrm>
                            <a:off x="5662" y="9459"/>
                            <a:ext cx="452" cy="3"/>
                          </a:xfrm>
                          <a:custGeom>
                            <a:avLst/>
                            <a:gdLst>
                              <a:gd name="T0" fmla="*/ 0 w 452"/>
                              <a:gd name="T1" fmla="*/ 3 h 3"/>
                              <a:gd name="T2" fmla="*/ 452 w 452"/>
                              <a:gd name="T3" fmla="*/ 0 h 3"/>
                              <a:gd name="T4" fmla="*/ 0 60000 65536"/>
                              <a:gd name="T5" fmla="*/ 0 60000 65536"/>
                            </a:gdLst>
                            <a:ahLst/>
                            <a:cxnLst>
                              <a:cxn ang="T4">
                                <a:pos x="T0" y="T1"/>
                              </a:cxn>
                              <a:cxn ang="T5">
                                <a:pos x="T2" y="T3"/>
                              </a:cxn>
                            </a:cxnLst>
                            <a:rect l="0" t="0" r="r" b="b"/>
                            <a:pathLst>
                              <a:path w="452" h="3">
                                <a:moveTo>
                                  <a:pt x="0" y="3"/>
                                </a:moveTo>
                                <a:lnTo>
                                  <a:pt x="452"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1" name="Freeform 1968"/>
                        <wps:cNvSpPr>
                          <a:spLocks/>
                        </wps:cNvSpPr>
                        <wps:spPr bwMode="auto">
                          <a:xfrm>
                            <a:off x="7288" y="10909"/>
                            <a:ext cx="459" cy="3"/>
                          </a:xfrm>
                          <a:custGeom>
                            <a:avLst/>
                            <a:gdLst>
                              <a:gd name="T0" fmla="*/ 0 w 459"/>
                              <a:gd name="T1" fmla="*/ 3 h 3"/>
                              <a:gd name="T2" fmla="*/ 459 w 459"/>
                              <a:gd name="T3" fmla="*/ 0 h 3"/>
                              <a:gd name="T4" fmla="*/ 0 60000 65536"/>
                              <a:gd name="T5" fmla="*/ 0 60000 65536"/>
                            </a:gdLst>
                            <a:ahLst/>
                            <a:cxnLst>
                              <a:cxn ang="T4">
                                <a:pos x="T0" y="T1"/>
                              </a:cxn>
                              <a:cxn ang="T5">
                                <a:pos x="T2" y="T3"/>
                              </a:cxn>
                            </a:cxnLst>
                            <a:rect l="0" t="0" r="r" b="b"/>
                            <a:pathLst>
                              <a:path w="459" h="3">
                                <a:moveTo>
                                  <a:pt x="0" y="3"/>
                                </a:moveTo>
                                <a:lnTo>
                                  <a:pt x="459"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2" name="Freeform 1969"/>
                        <wps:cNvSpPr>
                          <a:spLocks/>
                        </wps:cNvSpPr>
                        <wps:spPr bwMode="auto">
                          <a:xfrm flipH="1">
                            <a:off x="5937" y="9459"/>
                            <a:ext cx="180" cy="543"/>
                          </a:xfrm>
                          <a:custGeom>
                            <a:avLst/>
                            <a:gdLst>
                              <a:gd name="T0" fmla="*/ 0 w 1"/>
                              <a:gd name="T1" fmla="*/ 0 h 315"/>
                              <a:gd name="T2" fmla="*/ 0 w 1"/>
                              <a:gd name="T3" fmla="*/ 543 h 315"/>
                              <a:gd name="T4" fmla="*/ 0 60000 65536"/>
                              <a:gd name="T5" fmla="*/ 0 60000 65536"/>
                            </a:gdLst>
                            <a:ahLst/>
                            <a:cxnLst>
                              <a:cxn ang="T4">
                                <a:pos x="T0" y="T1"/>
                              </a:cxn>
                              <a:cxn ang="T5">
                                <a:pos x="T2" y="T3"/>
                              </a:cxn>
                            </a:cxnLst>
                            <a:rect l="0" t="0" r="r" b="b"/>
                            <a:pathLst>
                              <a:path w="1" h="315">
                                <a:moveTo>
                                  <a:pt x="0" y="0"/>
                                </a:moveTo>
                                <a:lnTo>
                                  <a:pt x="0" y="31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3" name="Line 1972"/>
                        <wps:cNvCnPr/>
                        <wps:spPr bwMode="auto">
                          <a:xfrm flipV="1">
                            <a:off x="5665" y="10006"/>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94" name="Freeform 1975"/>
                        <wps:cNvSpPr>
                          <a:spLocks/>
                        </wps:cNvSpPr>
                        <wps:spPr bwMode="auto">
                          <a:xfrm>
                            <a:off x="4754" y="9459"/>
                            <a:ext cx="478" cy="1"/>
                          </a:xfrm>
                          <a:custGeom>
                            <a:avLst/>
                            <a:gdLst>
                              <a:gd name="T0" fmla="*/ 0 w 478"/>
                              <a:gd name="T1" fmla="*/ 0 h 1"/>
                              <a:gd name="T2" fmla="*/ 478 w 478"/>
                              <a:gd name="T3" fmla="*/ 0 h 1"/>
                              <a:gd name="T4" fmla="*/ 0 60000 65536"/>
                              <a:gd name="T5" fmla="*/ 0 60000 65536"/>
                            </a:gdLst>
                            <a:ahLst/>
                            <a:cxnLst>
                              <a:cxn ang="T4">
                                <a:pos x="T0" y="T1"/>
                              </a:cxn>
                              <a:cxn ang="T5">
                                <a:pos x="T2" y="T3"/>
                              </a:cxn>
                            </a:cxnLst>
                            <a:rect l="0" t="0" r="r" b="b"/>
                            <a:pathLst>
                              <a:path w="478" h="1">
                                <a:moveTo>
                                  <a:pt x="0" y="0"/>
                                </a:moveTo>
                                <a:lnTo>
                                  <a:pt x="478"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5" name="Text Box 1976"/>
                        <wps:cNvSpPr txBox="1">
                          <a:spLocks noChangeArrowheads="1"/>
                        </wps:cNvSpPr>
                        <wps:spPr bwMode="auto">
                          <a:xfrm>
                            <a:off x="4935" y="1018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D064B" w:rsidRPr="00591FC6" w:rsidRDefault="005D064B" w:rsidP="00620CE4">
                              <w:pPr>
                                <w:ind w:firstLine="0"/>
                                <w:jc w:val="center"/>
                                <w:rPr>
                                  <w:sz w:val="24"/>
                                  <w:lang w:val="en-US"/>
                                </w:rPr>
                              </w:pPr>
                              <w:r>
                                <w:rPr>
                                  <w:sz w:val="24"/>
                                  <w:lang w:val="uk-UA"/>
                                </w:rPr>
                                <w:t>Н</w:t>
                              </w:r>
                              <w:r w:rsidRPr="00591FC6">
                                <w:rPr>
                                  <w:sz w:val="24"/>
                                  <w:lang w:val="en-US"/>
                                </w:rPr>
                                <w:t>-I</w:t>
                              </w:r>
                            </w:p>
                          </w:txbxContent>
                        </wps:txbx>
                        <wps:bodyPr rot="0" vert="horz" wrap="square" lIns="0" tIns="0" rIns="0" bIns="0" anchor="t" anchorCtr="0" upright="1">
                          <a:noAutofit/>
                        </wps:bodyPr>
                      </wps:wsp>
                      <wps:wsp>
                        <wps:cNvPr id="4996" name="Rectangle 1977"/>
                        <wps:cNvSpPr>
                          <a:spLocks noChangeArrowheads="1"/>
                        </wps:cNvSpPr>
                        <wps:spPr bwMode="auto">
                          <a:xfrm>
                            <a:off x="4951" y="10183"/>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cNvPr id="4997" name="Group 1978"/>
                        <wpg:cNvGrpSpPr>
                          <a:grpSpLocks/>
                        </wpg:cNvGrpSpPr>
                        <wpg:grpSpPr bwMode="auto">
                          <a:xfrm>
                            <a:off x="5840" y="9821"/>
                            <a:ext cx="724" cy="1448"/>
                            <a:chOff x="8555" y="6021"/>
                            <a:chExt cx="724" cy="1448"/>
                          </a:xfrm>
                        </wpg:grpSpPr>
                        <wps:wsp>
                          <wps:cNvPr id="4998" name="Rectangle 1979"/>
                          <wps:cNvSpPr>
                            <a:spLocks noChangeArrowheads="1"/>
                          </wps:cNvSpPr>
                          <wps:spPr bwMode="auto">
                            <a:xfrm>
                              <a:off x="8736" y="6021"/>
                              <a:ext cx="362" cy="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9" name="Rectangle 1980"/>
                          <wps:cNvSpPr>
                            <a:spLocks noChangeArrowheads="1"/>
                          </wps:cNvSpPr>
                          <wps:spPr bwMode="auto">
                            <a:xfrm>
                              <a:off x="8555" y="6926"/>
                              <a:ext cx="724" cy="5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000" name="Line 1981"/>
                        <wps:cNvCnPr/>
                        <wps:spPr bwMode="auto">
                          <a:xfrm flipV="1">
                            <a:off x="6244" y="9278"/>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001" name="Text Box 1983"/>
                        <wps:cNvSpPr txBox="1">
                          <a:spLocks noChangeArrowheads="1"/>
                        </wps:cNvSpPr>
                        <wps:spPr bwMode="auto">
                          <a:xfrm>
                            <a:off x="5840" y="10726"/>
                            <a:ext cx="72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E407B1" w:rsidRDefault="005D064B" w:rsidP="00620CE4">
                              <w:pPr>
                                <w:ind w:firstLine="0"/>
                                <w:jc w:val="center"/>
                                <w:rPr>
                                  <w:sz w:val="2"/>
                                  <w:szCs w:val="2"/>
                                  <w:lang w:val="uk-UA"/>
                                </w:rPr>
                              </w:pPr>
                            </w:p>
                            <w:p w:rsidR="005D064B" w:rsidRPr="00E407B1" w:rsidRDefault="005D064B" w:rsidP="00620CE4">
                              <w:pPr>
                                <w:ind w:firstLine="0"/>
                                <w:jc w:val="center"/>
                                <w:rPr>
                                  <w:lang w:val="en-US"/>
                                </w:rPr>
                              </w:pPr>
                              <w:r>
                                <w:rPr>
                                  <w:lang w:val="uk-UA"/>
                                </w:rPr>
                                <w:t>п.р.</w:t>
                              </w:r>
                            </w:p>
                          </w:txbxContent>
                        </wps:txbx>
                        <wps:bodyPr rot="0" vert="horz" wrap="square" lIns="0" tIns="0" rIns="0" bIns="0" anchor="t" anchorCtr="0" upright="1">
                          <a:noAutofit/>
                        </wps:bodyPr>
                      </wps:wsp>
                      <wps:wsp>
                        <wps:cNvPr id="5002" name="Text Box 1984"/>
                        <wps:cNvSpPr txBox="1">
                          <a:spLocks noChangeArrowheads="1"/>
                        </wps:cNvSpPr>
                        <wps:spPr bwMode="auto">
                          <a:xfrm>
                            <a:off x="6021" y="10002"/>
                            <a:ext cx="36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AB5DE8" w:rsidRDefault="005D064B" w:rsidP="00620CE4">
                              <w:pPr>
                                <w:ind w:firstLine="0"/>
                                <w:jc w:val="center"/>
                                <w:rPr>
                                  <w:sz w:val="24"/>
                                </w:rPr>
                              </w:pPr>
                              <w:r w:rsidRPr="00AB5DE8">
                                <w:rPr>
                                  <w:sz w:val="24"/>
                                  <w:lang w:val="en-US"/>
                                </w:rPr>
                                <w:t>D</w:t>
                              </w:r>
                            </w:p>
                          </w:txbxContent>
                        </wps:txbx>
                        <wps:bodyPr rot="0" vert="horz" wrap="square" lIns="0" tIns="0" rIns="0" bIns="0" anchor="t" anchorCtr="0" upright="1">
                          <a:noAutofit/>
                        </wps:bodyPr>
                      </wps:wsp>
                      <wps:wsp>
                        <wps:cNvPr id="5003" name="Text Box 1986"/>
                        <wps:cNvSpPr txBox="1">
                          <a:spLocks noChangeArrowheads="1"/>
                        </wps:cNvSpPr>
                        <wps:spPr bwMode="auto">
                          <a:xfrm>
                            <a:off x="6202" y="9278"/>
                            <a:ext cx="5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C5133F" w:rsidRDefault="005D064B" w:rsidP="00620CE4">
                              <w:pPr>
                                <w:ind w:firstLine="0"/>
                                <w:jc w:val="center"/>
                                <w:rPr>
                                  <w:lang w:val="uk-UA"/>
                                </w:rPr>
                              </w:pPr>
                              <w:r>
                                <w:rPr>
                                  <w:lang w:val="uk-UA"/>
                                </w:rPr>
                                <w:t>г</w:t>
                              </w:r>
                            </w:p>
                          </w:txbxContent>
                        </wps:txbx>
                        <wps:bodyPr rot="0" vert="horz" wrap="square" lIns="0" tIns="0" rIns="0" bIns="0" anchor="t" anchorCtr="0" upright="1">
                          <a:noAutofit/>
                        </wps:bodyPr>
                      </wps:wsp>
                      <wps:wsp>
                        <wps:cNvPr id="5004" name="Line 1987"/>
                        <wps:cNvCnPr/>
                        <wps:spPr bwMode="auto">
                          <a:xfrm rot="5400000" flipV="1">
                            <a:off x="6833" y="10636"/>
                            <a:ext cx="0" cy="9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05" name="Line 1988"/>
                        <wps:cNvCnPr/>
                        <wps:spPr bwMode="auto">
                          <a:xfrm rot="5400000" flipH="1" flipV="1">
                            <a:off x="6653" y="10275"/>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006" name="Text Box 1989"/>
                        <wps:cNvSpPr txBox="1">
                          <a:spLocks noChangeArrowheads="1"/>
                        </wps:cNvSpPr>
                        <wps:spPr bwMode="auto">
                          <a:xfrm>
                            <a:off x="6564" y="1018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4" seq="3"/>
                        <wps:bodyPr rot="0" vert="horz" wrap="square" lIns="0" tIns="0" rIns="0" bIns="0" anchor="t" anchorCtr="0" upright="1">
                          <a:noAutofit/>
                        </wps:bodyPr>
                      </wps:wsp>
                      <wps:wsp>
                        <wps:cNvPr id="5007" name="Rectangle 2610"/>
                        <wps:cNvSpPr>
                          <a:spLocks noChangeArrowheads="1"/>
                        </wps:cNvSpPr>
                        <wps:spPr bwMode="auto">
                          <a:xfrm>
                            <a:off x="6564" y="10184"/>
                            <a:ext cx="724" cy="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8" name="Text Box 2611"/>
                        <wps:cNvSpPr txBox="1">
                          <a:spLocks noChangeArrowheads="1"/>
                        </wps:cNvSpPr>
                        <wps:spPr bwMode="auto">
                          <a:xfrm>
                            <a:off x="6564" y="10184"/>
                            <a:ext cx="5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C5133F" w:rsidRDefault="005D064B" w:rsidP="00620CE4">
                              <w:pPr>
                                <w:ind w:firstLine="0"/>
                                <w:jc w:val="center"/>
                                <w:rPr>
                                  <w:lang w:val="uk-UA"/>
                                </w:rPr>
                              </w:pPr>
                              <w:r>
                                <w:rPr>
                                  <w:lang w:val="uk-UA"/>
                                </w:rPr>
                                <w:t>в</w:t>
                              </w:r>
                            </w:p>
                          </w:txbxContent>
                        </wps:txbx>
                        <wps:bodyPr rot="0" vert="horz" wrap="square" lIns="0" tIns="0" rIns="0" bIns="0" anchor="t" anchorCtr="0" upright="1">
                          <a:noAutofit/>
                        </wps:bodyPr>
                      </wps:wsp>
                    </wpg:wgp>
                  </a:graphicData>
                </a:graphic>
              </wp:inline>
            </w:drawing>
          </mc:Choice>
          <mc:Fallback>
            <w:pict>
              <v:group id="Group 2612" o:spid="_x0000_s1626" style="width:153.7pt;height:153.75pt;mso-position-horizontal-relative:char;mso-position-vertical-relative:line" coordorigin="4754,8556" coordsize="3074,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">
                <v:oval id="Oval 1744" o:spid="_x0000_s1627" style="position:absolute;left:7107;top:109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KMYA&#10;AADdAAAADwAAAGRycy9kb3ducmV2LnhtbESPT2vCQBTE7wW/w/KE3nRj45+auopUCnroobG9P7LP&#10;JJh9G7KvMf32bqHQ4zAzv2E2u8E1qqcu1J4NzKYJKOLC25pLA5/nt8kzqCDIFhvPZOCHAuy2o4cN&#10;Ztbf+IP6XEoVIRwyNFCJtJnWoajIYZj6ljh6F985lCi7UtsObxHuGv2UJEvtsOa4UGFLrxUV1/zb&#10;GTiU+3zZ61QW6eVwlMX16/2Uzox5HA/7F1BCg/yH/9pHa2C+Xq3h9018Anp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TKMYAAADdAAAADwAAAAAAAAAAAAAAAACYAgAAZHJz&#10;L2Rvd25yZXYueG1sUEsFBgAAAAAEAAQA9QAAAIsDAAAAAA==&#10;"/>
                <v:shape id="Text Box 1746" o:spid="_x0000_s1628" type="#_x0000_t202" style="position:absolute;left:7288;top:1127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zf8IA&#10;AADdAAAADwAAAGRycy9kb3ducmV2LnhtbERPTYvCMBC9C/6HMII3TZVFtBpFxIUFYbHWg8exGdtg&#10;M6lNVrv/3hwW9vh436tNZ2vxpNYbxwom4wQEceG04VLBOf8czUH4gKyxdkwKfsnDZt3vrTDV7sUZ&#10;PU+hFDGEfYoKqhCaVEpfVGTRj11DHLmbay2GCNtS6hZfMdzWcpokM2nRcGyosKFdRcX99GMVbC+c&#10;7c3j+3rMbpnJ80XCh9ldqeGg2y5BBOrCv/jP/aUVfCzmcX98E5+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rN/wgAAAN0AAAAPAAAAAAAAAAAAAAAAAJgCAABkcnMvZG93&#10;bnJldi54bWxQSwUGAAAAAAQABAD1AAAAhwMAAAAA&#10;" filled="f" stroked="f">
                  <v:textbox inset="0,0,0,0">
                    <w:txbxContent>
                      <w:p w:rsidR="005D064B" w:rsidRPr="00800564" w:rsidRDefault="005D064B" w:rsidP="00620CE4">
                        <w:pPr>
                          <w:ind w:firstLine="0"/>
                          <w:jc w:val="center"/>
                          <w:rPr>
                            <w:lang w:val="uk-UA"/>
                          </w:rPr>
                        </w:pPr>
                        <w:r>
                          <w:rPr>
                            <w:lang w:val="uk-UA"/>
                          </w:rPr>
                          <w:t>Н</w:t>
                        </w:r>
                      </w:p>
                    </w:txbxContent>
                  </v:textbox>
                </v:shape>
                <v:shape id="Text Box 1951" o:spid="_x0000_s1629" type="#_x0000_t202" style="position:absolute;left:5659;top:8556;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W5MUA&#10;AADdAAAADwAAAGRycy9kb3ducmV2LnhtbESPQWvCQBSE7wX/w/KE3urGUkSjq4hUKBSkMR48PrPP&#10;ZDH7NmZXjf++Kwgeh5n5hpktOluLK7XeOFYwHCQgiAunDZcKdvn6YwzCB2SNtWNScCcPi3nvbYap&#10;djfO6LoNpYgQ9ikqqEJoUil9UZFFP3ANcfSOrrUYomxLqVu8Rbit5WeSjKRFw3GhwoZWFRWn7cUq&#10;WO45+zbnzeEvO2YmzycJ/45OSr33u+UURKAuvMLP9o9W8DUZD+Hx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hbkxQAAAN0AAAAPAAAAAAAAAAAAAAAAAJgCAABkcnMv&#10;ZG93bnJldi54bWxQSwUGAAAAAAQABAD1AAAAigMAAAAA&#10;" filled="f" stroked="f">
                  <v:textbox inset="0,0,0,0">
                    <w:txbxContent>
                      <w:p w:rsidR="005D064B" w:rsidRPr="00AB5DE8" w:rsidRDefault="005D064B" w:rsidP="00620CE4">
                        <w:pPr>
                          <w:ind w:firstLine="0"/>
                          <w:jc w:val="center"/>
                          <w:rPr>
                            <w:lang w:val="uk-UA"/>
                          </w:rPr>
                        </w:pPr>
                        <w:r>
                          <w:rPr>
                            <w:lang w:val="uk-UA"/>
                          </w:rPr>
                          <w:t xml:space="preserve">Схема </w:t>
                        </w:r>
                        <w:r>
                          <w:rPr>
                            <w:lang w:val="en-US"/>
                          </w:rPr>
                          <w:t>1</w:t>
                        </w:r>
                        <w:r>
                          <w:rPr>
                            <w:lang w:val="uk-UA"/>
                          </w:rPr>
                          <w:t>0</w:t>
                        </w:r>
                      </w:p>
                    </w:txbxContent>
                  </v:textbox>
                </v:shape>
                <v:line id="Line 1957" o:spid="_x0000_s1630" style="position:absolute;visibility:visible;mso-wrap-style:square" from="4945,10009" to="4945,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gsMgAAADdAAAADwAAAGRycy9kb3ducmV2LnhtbESPQWvCQBSE7wX/w/KE3uqmWoJNXUVa&#10;BO2hqBXs8Zl9TaLZt2F3m6T/vlsQPA4z8w0zW/SmFi05X1lW8DhKQBDnVldcKDh8rh6mIHxA1lhb&#10;JgW/5GExH9zNMNO24x21+1CICGGfoYIyhCaT0uclGfQj2xBH79s6gyFKV0jtsItwU8txkqTSYMVx&#10;ocSGXkvKL/sfo+Bjsk3b5eZ93R836Sl/252+zp1T6n7YL19ABOrDLXxtr7WCp+fp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JgsMgAAADdAAAADwAAAAAA&#10;AAAAAAAAAAChAgAAZHJzL2Rvd25yZXYueG1sUEsFBgAAAAAEAAQA+QAAAJYDAAAAAA==&#10;"/>
                <v:line id="Line 1958" o:spid="_x0000_s1631" style="position:absolute;visibility:visible;mso-wrap-style:square" from="5485,10009" to="5485,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FK8gAAADdAAAADwAAAGRycy9kb3ducmV2LnhtbESPQWvCQBSE7wX/w/KE3urGWoJNXUVa&#10;CtqDqBXs8Zl9JtHs27C7TdJ/7xYKPQ4z8w0zW/SmFi05X1lWMB4lIIhzqysuFBw+3x+mIHxA1lhb&#10;JgU/5GExH9zNMNO24x21+1CICGGfoYIyhCaT0uclGfQj2xBH72ydwRClK6R22EW4qeVjkqTSYMVx&#10;ocSGXkvKr/tvo2Az2abtcv2x6o/r9JS/7U5fl84pdT/sly8gAvXhP/zXXmkFT8/T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7FK8gAAADdAAAADwAAAAAA&#10;AAAAAAAAAAChAgAAZHJzL2Rvd25yZXYueG1sUEsFBgAAAAAEAAQA+QAAAJYDAAAAAA==&#10;"/>
                <v:shape id="Arc 1959" o:spid="_x0000_s1632" style="position:absolute;left:4946;top:9778;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GMcA&#10;AADdAAAADwAAAGRycy9kb3ducmV2LnhtbESPQWvCQBSE74L/YXlCb7qpjcWmriKlBT0oNEmLx0f2&#10;mQSzb0N2a+K/7wqFHoeZ+YZZbQbTiCt1rras4HEWgSAurK65VJBnH9MlCOeRNTaWScGNHGzW49EK&#10;E217/qRr6ksRIOwSVFB53yZSuqIig25mW+LgnW1n0AfZlVJ32Ae4aeQ8ip6lwZrDQoUtvVVUXNIf&#10;o+Bp0cen4/krO7x/n7ZsD/sszxdKPUyG7SsIT4P/D/+1d1pB/LKM4f4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9xjHAAAA3QAAAA8AAAAAAAAAAAAAAAAAmAIAAGRy&#10;cy9kb3ducmV2LnhtbFBLBQYAAAAABAAEAPUAAACMAw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1960" o:spid="_x0000_s1633" style="position:absolute;left:4945;top:10909;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xn8UA&#10;AADdAAAADwAAAGRycy9kb3ducmV2LnhtbESPW2sCMRSE3wv+h3AKfavZWlt1NUopFOybV3w9Jsfd&#10;xc3Jskn30l9vhEIfh5n5hlmsOluKhmpfOFbwMkxAEGtnCs4UHPZfz1MQPiAbLB2Tgp48rJaDhwWm&#10;xrW8pWYXMhEh7FNUkIdQpVJ6nZNFP3QVcfQurrYYoqwzaWpsI9yWcpQk79JiwXEhx4o+c9LX3Y9V&#10;4NuD1sd+c/5ufvtyM8HXa+CTUk+P3cccRKAu/If/2mujYDybvsH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LGf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Freeform 1961" o:spid="_x0000_s1634" style="position:absolute;left:5232;top:9459;width:1;height:3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alMQA&#10;AADdAAAADwAAAGRycy9kb3ducmV2LnhtbESPzWoCQRCE7wHfYWjBS9BZRURXRxFB8BKiJuC12en9&#10;wZ2eZafVzdtnBMFjUVVfUatN52p1pzZUng2MRwko4szbigsDvz/74RxUEGSLtWcy8EcBNuvexwpT&#10;6x98ovtZChUhHFI0UIo0qdYhK8lhGPmGOHq5bx1KlG2hbYuPCHe1niTJTDusOC6U2NCupOx6vjkD&#10;34fxKcmr49fiQtPM5jf3KTIxZtDvtktQQp28w6/2wRqYLuYzeL6JT0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mpTEAAAA3QAAAA8AAAAAAAAAAAAAAAAAmAIAAGRycy9k&#10;b3ducmV2LnhtbFBLBQYAAAAABAAEAPUAAACJAwAAAAA=&#10;" path="m,l,328e" filled="f" strokeweight="1.25pt">
                  <v:path arrowok="t" o:connecttype="custom" o:connectlocs="0,0;0,328" o:connectangles="0,0"/>
                </v:shape>
                <v:line id="Line 1962" o:spid="_x0000_s1635" style="position:absolute;visibility:visible;mso-wrap-style:square" from="5659,9459" to="5665,1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c/+8UAAADdAAAADwAAAGRycy9kb3ducmV2LnhtbESP0WrCQBRE34X+w3ILvulGK6lGVylS&#10;QSiIpn7ANXtNQnfvhuxq4t93CwUfh5k5w6w2vTXiTq2vHSuYjBMQxIXTNZcKzt+70RyED8gajWNS&#10;8CAPm/XLYIWZdh2f6J6HUkQI+wwVVCE0mZS+qMiiH7uGOHpX11oMUbal1C12EW6NnCZJKi3WHBcq&#10;bGhbUfGT36yC7pjv+sOX0/bstmlt0snl7dMoNXztP5YgAvXhGf5v77WC2WL+Dn9v4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c/+8UAAADdAAAADwAAAAAAAAAA&#10;AAAAAAChAgAAZHJzL2Rvd25yZXYueG1sUEsFBgAAAAAEAAQA+QAAAJMDAAAAAA==&#10;" strokeweight="1.25pt"/>
                <v:shape id="Freeform 1964" o:spid="_x0000_s1636" style="position:absolute;left:5232;top:11194;width:1;height:25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Q/L4A&#10;AADdAAAADwAAAGRycy9kb3ducmV2LnhtbERPyw7BQBTdS/zD5ErsmBIRyhCPCCuJxwdcnastnTtN&#10;Z1C+3iwklifnPZ3XphBPqlxuWUGvG4EgTqzOOVVwPm06IxDOI2ssLJOCNzmYz5qNKcbavvhAz6NP&#10;RQhhF6OCzPsyltIlGRl0XVsSB+5qK4M+wCqVusJXCDeF7EfRUBrMOTRkWNIqo+R+fBgF9/Htw/az&#10;u671YrW89PfY2x5QqXarXkxAeKr9X/xz77SCwXgU5oY34QnI2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kUPy+AAAA3QAAAA8AAAAAAAAAAAAAAAAAmAIAAGRycy9kb3ducmV2&#10;LnhtbFBLBQYAAAAABAAEAPUAAACDAwAAAAA=&#10;" path="m,252l1,e" filled="f" strokeweight="1.25pt">
                  <v:path arrowok="t" o:connecttype="custom" o:connectlocs="0,252;1,0" o:connectangles="0,0"/>
                </v:shape>
                <v:shape id="Freeform 1966" o:spid="_x0000_s1637" style="position:absolute;left:5217;top:11446;width:448;height: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WMcA&#10;AADdAAAADwAAAGRycy9kb3ducmV2LnhtbESPT2vCQBTE70K/w/IKvYjZWKSNMatUoaClLf47eHxk&#10;n0lo9m3Ibk389m6h4HGYmd8w2aI3tbhQ6yrLCsZRDII4t7riQsHx8D5KQDiPrLG2TAqu5GAxfxhk&#10;mGrb8Y4ue1+IAGGXooLS+yaV0uUlGXSRbYiDd7atQR9kW0jdYhfgppbPcfwiDVYcFkpsaFVS/rP/&#10;NYFCX7vNd8PJx+v19LlcVd1xONwq9fTYv81AeOr9PfzfXmsFk2kyhb8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8/ljHAAAA3QAAAA8AAAAAAAAAAAAAAAAAmAIAAGRy&#10;cy9kb3ducmV2LnhtbFBLBQYAAAAABAAEAPUAAACMAwAAAAA=&#10;" path="m,l448,2e" filled="f" strokeweight="1.25pt">
                  <v:stroke endarrow="classic"/>
                  <v:path arrowok="t" o:connecttype="custom" o:connectlocs="0,0;448,2" o:connectangles="0,0"/>
                </v:shape>
                <v:shape id="Freeform 1967" o:spid="_x0000_s1638" style="position:absolute;left:5662;top:9459;width:452;height: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Yr8A&#10;AADdAAAADwAAAGRycy9kb3ducmV2LnhtbERPTYvCMBC9C/6HMIIX0VSRVatRiiCIt616H5uxDTaT&#10;0kSt/94cFvb4eN+bXWdr8aLWG8cKppMEBHHhtOFSweV8GC9B+ICssXZMCj7kYbft9zaYavfmX3rl&#10;oRQxhH2KCqoQmlRKX1Rk0U9cQxy5u2sthgjbUuoW3zHc1nKWJD/SouHYUGFD+4qKR/60Cg7ZYlQc&#10;uS4Xp6u5nTNrzGWaKzUcdNkaRKAu/Iv/3EetYL5axf3xTXwCcv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D9ZivwAAAN0AAAAPAAAAAAAAAAAAAAAAAJgCAABkcnMvZG93bnJl&#10;di54bWxQSwUGAAAAAAQABAD1AAAAhAMAAAAA&#10;" path="m,3l452,e" filled="f" strokeweight="1.5pt">
                  <v:stroke endarrow="classic"/>
                  <v:path arrowok="t" o:connecttype="custom" o:connectlocs="0,3;452,0" o:connectangles="0,0"/>
                </v:shape>
                <v:shape id="Freeform 1968" o:spid="_x0000_s1639" style="position:absolute;left:7288;top:10909;width:459;height:3;visibility:visible;mso-wrap-style:square;v-text-anchor:top" coordsize="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pTcQA&#10;AADdAAAADwAAAGRycy9kb3ducmV2LnhtbESP3WrCQBSE7wu+w3KE3tWN0hSNruIPhXrZ6AMcssck&#10;mD27ZNck9um7guDlMDPfMKvNYBrRUetrywqmkwQEcWF1zaWC8+n7Yw7CB2SNjWVScCcPm/XobYWZ&#10;tj3/UpeHUkQI+wwVVCG4TEpfVGTQT6wjjt7FtgZDlG0pdYt9hJtGzpLkSxqsOS5U6GhfUXHNb0ZB&#10;2h+6y/ngtn+7XM+cLdJdej8q9T4etksQgYbwCj/bP1rB52Ixhce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TKU3EAAAA3QAAAA8AAAAAAAAAAAAAAAAAmAIAAGRycy9k&#10;b3ducmV2LnhtbFBLBQYAAAAABAAEAPUAAACJAwAAAAA=&#10;" path="m,3l459,e" filled="f" strokeweight="1.5pt">
                  <v:stroke endarrow="classic"/>
                  <v:path arrowok="t" o:connecttype="custom" o:connectlocs="0,3;459,0" o:connectangles="0,0"/>
                </v:shape>
                <v:shape id="Freeform 1969" o:spid="_x0000_s1640" style="position:absolute;left:5937;top:9459;width:180;height:543;flip:x;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Jc8QA&#10;AADdAAAADwAAAGRycy9kb3ducmV2LnhtbESPQYvCMBSE78L+h/AW9qapUkS7RpHCgvTWKnh9NM+2&#10;a/NSm2zt/nsjCB6HmfmG2exG04qBetdYVjCfRSCIS6sbrhScjj/TFQjnkTW2lknBPznYbT8mG0y0&#10;vXNOQ+ErESDsElRQe98lUrqyJoNuZjvi4F1sb9AH2VdS93gPcNPKRRQtpcGGw0KNHaU1ldfizyhI&#10;z1l1OzeF+/XDYX9Lszi/xLFSX5/j/huEp9G/w6/2QSuI1+sFPN+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yXPEAAAA3QAAAA8AAAAAAAAAAAAAAAAAmAIAAGRycy9k&#10;b3ducmV2LnhtbFBLBQYAAAAABAAEAPUAAACJAwAAAAA=&#10;" path="m,l,315e" filled="f" strokeweight="1.25pt">
                  <v:path arrowok="t" o:connecttype="custom" o:connectlocs="0,0;0,936" o:connectangles="0,0"/>
                </v:shape>
                <v:line id="Line 1972" o:spid="_x0000_s1641" style="position:absolute;flip:y;visibility:visible;mso-wrap-style:square" from="5665,10006" to="5665,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RrsQAAADdAAAADwAAAGRycy9kb3ducmV2LnhtbESPQWsCMRSE7wX/Q3hCbzVrtUVXo4hS&#10;EAqFrl68PTbPzeLmZU1STf99Uyj0OMzMN8xynWwnbuRD61jBeFSAIK6dbrlRcDy8Pc1AhIissXNM&#10;Cr4pwHo1eFhiqd2dP+lWxUZkCIcSFZgY+1LKUBuyGEauJ87e2XmLMUvfSO3xnuG2k89F8SottpwX&#10;DPa0NVRfqi+r4GWnET+q07aS3fSq03uivTdKPQ7TZgEiUor/4b/2XiuYzucT+H2Tn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xGuxAAAAN0AAAAPAAAAAAAAAAAA&#10;AAAAAKECAABkcnMvZG93bnJldi54bWxQSwUGAAAAAAQABAD5AAAAkgMAAAAA&#10;" strokeweight="1.25pt">
                  <v:stroke endarrow="classic"/>
                </v:line>
                <v:shape id="Freeform 1975" o:spid="_x0000_s1642" style="position:absolute;left:4754;top:9459;width:478;height:1;visibility:visible;mso-wrap-style:square;v-text-anchor:top" coordsize="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RMYA&#10;AADdAAAADwAAAGRycy9kb3ducmV2LnhtbESPQWvCQBSE74L/YXlCb/rSKlKjq5RCJZReakrr8ZF9&#10;JqnZtyG7avz3bqHgcZiZb5jVpreNOnPnaycaHicJKJbCmVpKDV/52/gZlA8khhonrOHKHjbr4WBF&#10;qXEX+eTzLpQqQsSnpKEKoU0RfVGxJT9xLUv0Dq6zFKLsSjQdXSLcNviUJHO0VEtcqKjl14qL4+5k&#10;Nezff/HnG/Pp6TjHzB2aLN9+ZFo/jPqXJajAfbiH/9uZ0TBbLGbw9yY+AV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YRMYAAADdAAAADwAAAAAAAAAAAAAAAACYAgAAZHJz&#10;L2Rvd25yZXYueG1sUEsFBgAAAAAEAAQA9QAAAIsDAAAAAA==&#10;" path="m,l478,e" filled="f" strokeweight="1.25pt">
                  <v:stroke endarrow="classic"/>
                  <v:path arrowok="t" o:connecttype="custom" o:connectlocs="0,0;478,0" o:connectangles="0,0"/>
                </v:shape>
                <v:shape id="Text Box 1976" o:spid="_x0000_s1643" type="#_x0000_t202" style="position:absolute;left:4935;top:1018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O8cA&#10;AADdAAAADwAAAGRycy9kb3ducmV2LnhtbESPQUvDQBSE74L/YXlCb3Zjq2JjNyGUFkKxB2MP9fbI&#10;PrPB7NuY3Tbx37uC4HGYmW+YdT7ZTlxo8K1jBXfzBARx7XTLjYLj2+72CYQPyBo7x6Tgmzzk2fXV&#10;GlPtRn6lSxUaESHsU1RgQuhTKX1tyKKfu544eh9usBiiHBqpBxwj3HZykSSP0mLLccFgTxtD9Wd1&#10;tgqqoj5QeVoW+699uVu+v0zbxWiUmt1MxTOIQFP4D/+1S63gfrV6gN838Qn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o4TvHAAAA3QAAAA8AAAAAAAAAAAAAAAAAmAIAAGRy&#10;cy9kb3ducmV2LnhtbFBLBQYAAAAABAAEAPUAAACMAwAAAAA=&#10;" filled="f" stroked="f">
                  <v:stroke dashstyle="dash"/>
                  <v:textbox inset="0,0,0,0">
                    <w:txbxContent>
                      <w:p w:rsidR="005D064B" w:rsidRPr="00591FC6" w:rsidRDefault="005D064B" w:rsidP="00620CE4">
                        <w:pPr>
                          <w:ind w:firstLine="0"/>
                          <w:jc w:val="center"/>
                          <w:rPr>
                            <w:sz w:val="24"/>
                            <w:lang w:val="en-US"/>
                          </w:rPr>
                        </w:pPr>
                        <w:r>
                          <w:rPr>
                            <w:sz w:val="24"/>
                            <w:lang w:val="uk-UA"/>
                          </w:rPr>
                          <w:t>Н</w:t>
                        </w:r>
                        <w:r w:rsidRPr="00591FC6">
                          <w:rPr>
                            <w:sz w:val="24"/>
                            <w:lang w:val="en-US"/>
                          </w:rPr>
                          <w:t>-I</w:t>
                        </w:r>
                      </w:p>
                    </w:txbxContent>
                  </v:textbox>
                </v:shape>
                <v:rect id="Rectangle 1977" o:spid="_x0000_s1644" style="position:absolute;left:4951;top:1018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IJMUA&#10;AADdAAAADwAAAGRycy9kb3ducmV2LnhtbESP0WrCQBRE3wv+w3KFvtWNqUSNriIWa6FPsX7AJXuT&#10;DWbvhuxW49+7BaGPw8ycYdbbwbbiSr1vHCuYThIQxKXTDdcKzj+HtwUIH5A1to5JwZ08bDejlzXm&#10;2t24oOsp1CJC2OeowITQ5VL60pBFP3EdcfQq11sMUfa11D3eIty2Mk2STFpsOC4Y7GhvqLycfq2C&#10;rLr7uUm/j/5zXs2Gj6R436WFUq/jYbcCEWgI/+Fn+0srmC2XGfy9i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YgkxQAAAN0AAAAPAAAAAAAAAAAAAAAAAJgCAABkcnMv&#10;ZG93bnJldi54bWxQSwUGAAAAAAQABAD1AAAAigMAAAAA&#10;" filled="f" fillcolor="black"/>
                <v:group id="Group 1978" o:spid="_x0000_s1645" style="position:absolute;left:5840;top:9821;width:724;height:1448" coordorigin="8555,6021" coordsize="724,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i1DccAAADd&#10;AAAADwAAAAAAAAAAAAAAAACqAgAAZHJzL2Rvd25yZXYueG1sUEsFBgAAAAAEAAQA+gAAAJ4DAAAA&#10;AA==&#10;">
                  <v:rect id="Rectangle 1979" o:spid="_x0000_s1646" style="position:absolute;left:8736;top:6021;width:362;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eAcMA&#10;AADdAAAADwAAAGRycy9kb3ducmV2LnhtbERPTW+CQBC9N+l/2EyT3uoiNU1BV2NsaNqjwqW3kR0B&#10;ZWcJuyD113cPTTy+vO/VZjKtGKl3jWUF81kEgri0uuFKQZFnL+8gnEfW2FomBb/kYLN+fFhhqu2V&#10;9zQefCVCCLsUFdTed6mUrqzJoJvZjjhwJ9sb9AH2ldQ9XkO4aWUcRW/SYMOhocaOdjWVl8NgFByb&#10;uMDbPv+MTJK9+u8pPw8/H0o9P03bJQhPk7+L/91fWsEiScLc8CY8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5eAcMAAADdAAAADwAAAAAAAAAAAAAAAACYAgAAZHJzL2Rv&#10;d25yZXYueG1sUEsFBgAAAAAEAAQA9QAAAIgDAAAAAA==&#10;"/>
                  <v:rect id="Rectangle 1980" o:spid="_x0000_s1647" style="position:absolute;left:8555;top:6926;width:72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7msQA&#10;AADdAAAADwAAAGRycy9kb3ducmV2LnhtbESPQYvCMBSE74L/IbyFvWm6riy2GkUURY9aL96ezbPt&#10;bvNSmqjVX2+EBY/DzHzDTGatqcSVGldaVvDVj0AQZ1aXnCs4pKveCITzyBory6TgTg5m025ngom2&#10;N97Rde9zESDsElRQeF8nUrqsIIOub2vi4J1tY9AH2eRSN3gLcFPJQRT9SIMlh4UCa1oUlP3tL0bB&#10;qRwc8LFL15GJV99+26a/l+NSqc+Pdj4G4an17/B/e6MVDOM4ht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5rEAAAA3QAAAA8AAAAAAAAAAAAAAAAAmAIAAGRycy9k&#10;b3ducmV2LnhtbFBLBQYAAAAABAAEAPUAAACJAwAAAAA=&#10;"/>
                </v:group>
                <v:line id="Line 1981" o:spid="_x0000_s1648" style="position:absolute;flip:y;visibility:visible;mso-wrap-style:square" from="6244,9278" to="6244,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3ScAAAADdAAAADwAAAGRycy9kb3ducmV2LnhtbERPTUsDMRC9C/6HMII3mygqZW1apEUo&#10;CILbXrwNm+lm6WayTWIb/71zEDw+3vdiVcOozpTyENnC/cyAIu6iG7i3sN+93c1B5YLscIxMFn4o&#10;w2p5fbXAxsULf9K5Lb2SEM4NWvClTI3WufMUMM/iRCzcIaaARWDqtUt4kfAw6gdjnnXAgaXB40Rr&#10;T92x/Q4WnjYO8aP9Wrd6fDy5+l5pm7y1tzf19QVUoVr+xX/urROfMbJf3sgT0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Xt0nAAAAA3QAAAA8AAAAAAAAAAAAAAAAA&#10;oQIAAGRycy9kb3ducmV2LnhtbFBLBQYAAAAABAAEAPkAAACOAwAAAAA=&#10;" strokeweight="1.25pt">
                  <v:stroke endarrow="classic"/>
                </v:line>
                <v:shape id="Text Box 1983" o:spid="_x0000_s1649" type="#_x0000_t202" style="position:absolute;left:5840;top:10726;width:721;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4qcUA&#10;AADdAAAADwAAAGRycy9kb3ducmV2LnhtbESPQWsCMRSE70L/Q3iF3jRRqNitUaRUEITiuj30+Lp5&#10;7gY3L9tN1PXfN4LgcZiZb5j5sneNOFMXrGcN45ECQVx6Y7nS8F2shzMQISIbbDyThisFWC6eBnPM&#10;jL9wTud9rESCcMhQQx1jm0kZypochpFviZN38J3DmGRXSdPhJcFdIydKTaVDy2mhxpY+aiqP+5PT&#10;sPrh/NP+ff3u8kNui+JN8XZ61PrluV+9g4jUx0f43t4YDa9KjeH2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ipxQAAAN0AAAAPAAAAAAAAAAAAAAAAAJgCAABkcnMv&#10;ZG93bnJldi54bWxQSwUGAAAAAAQABAD1AAAAigMAAAAA&#10;" filled="f" stroked="f">
                  <v:textbox inset="0,0,0,0">
                    <w:txbxContent>
                      <w:p w:rsidR="005D064B" w:rsidRPr="00E407B1" w:rsidRDefault="005D064B" w:rsidP="00620CE4">
                        <w:pPr>
                          <w:ind w:firstLine="0"/>
                          <w:jc w:val="center"/>
                          <w:rPr>
                            <w:sz w:val="2"/>
                            <w:szCs w:val="2"/>
                            <w:lang w:val="uk-UA"/>
                          </w:rPr>
                        </w:pPr>
                      </w:p>
                      <w:p w:rsidR="005D064B" w:rsidRPr="00E407B1" w:rsidRDefault="005D064B" w:rsidP="00620CE4">
                        <w:pPr>
                          <w:ind w:firstLine="0"/>
                          <w:jc w:val="center"/>
                          <w:rPr>
                            <w:lang w:val="en-US"/>
                          </w:rPr>
                        </w:pPr>
                        <w:r>
                          <w:rPr>
                            <w:lang w:val="uk-UA"/>
                          </w:rPr>
                          <w:t>п.р.</w:t>
                        </w:r>
                      </w:p>
                    </w:txbxContent>
                  </v:textbox>
                </v:shape>
                <v:shape id="Text Box 1984" o:spid="_x0000_s1650" type="#_x0000_t202" style="position:absolute;left:6021;top:10002;width:36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m3sUA&#10;AADdAAAADwAAAGRycy9kb3ducmV2LnhtbESPQWsCMRSE7wX/Q3iCt5pUUOrWKCItCELpuh56fN08&#10;d4Obl3UTdf33TaHgcZiZb5jFqneNuFIXrGcNL2MFgrj0xnKl4VB8PL+CCBHZYOOZNNwpwGo5eFpg&#10;ZvyNc7ruYyUShEOGGuoY20zKUNbkMIx9S5y8o+8cxiS7SpoObwnuGjlRaiYdWk4LNba0qak87S9O&#10;w/qb83d7/vz5yo+5LYq54t3spPVo2K/fQETq4yP8394aDVOlJ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ybexQAAAN0AAAAPAAAAAAAAAAAAAAAAAJgCAABkcnMv&#10;ZG93bnJldi54bWxQSwUGAAAAAAQABAD1AAAAigMAAAAA&#10;" filled="f" stroked="f">
                  <v:textbox inset="0,0,0,0">
                    <w:txbxContent>
                      <w:p w:rsidR="005D064B" w:rsidRPr="00AB5DE8" w:rsidRDefault="005D064B" w:rsidP="00620CE4">
                        <w:pPr>
                          <w:ind w:firstLine="0"/>
                          <w:jc w:val="center"/>
                          <w:rPr>
                            <w:sz w:val="24"/>
                          </w:rPr>
                        </w:pPr>
                        <w:r w:rsidRPr="00AB5DE8">
                          <w:rPr>
                            <w:sz w:val="24"/>
                            <w:lang w:val="en-US"/>
                          </w:rPr>
                          <w:t>D</w:t>
                        </w:r>
                      </w:p>
                    </w:txbxContent>
                  </v:textbox>
                </v:shape>
                <v:shape id="Text Box 1986" o:spid="_x0000_s1651" type="#_x0000_t202" style="position:absolute;left:6202;top:9278;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RcYA&#10;AADdAAAADwAAAGRycy9kb3ducmV2LnhtbESPQWsCMRSE7wX/Q3iF3mpSS6XdGkVEQShI1+2hx9fN&#10;cze4eVk3Udd/b4SCx2FmvmEms9414kRdsJ41vAwVCOLSG8uVhp9i9fwOIkRkg41n0nChALPp4GGC&#10;mfFnzum0jZVIEA4ZaqhjbDMpQ1mTwzD0LXHydr5zGJPsKmk6PCe4a+RIqbF0aDkt1NjSoqZyvz06&#10;DfNfzpf2sPn7zne5LYoPxV/jvdZPj/38E0SkPt7D/+210fCm1Cvc3qQn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DRcYAAADdAAAADwAAAAAAAAAAAAAAAACYAgAAZHJz&#10;L2Rvd25yZXYueG1sUEsFBgAAAAAEAAQA9QAAAIsDAAAAAA==&#10;" filled="f" stroked="f">
                  <v:textbox inset="0,0,0,0">
                    <w:txbxContent>
                      <w:p w:rsidR="005D064B" w:rsidRPr="00C5133F" w:rsidRDefault="005D064B" w:rsidP="00620CE4">
                        <w:pPr>
                          <w:ind w:firstLine="0"/>
                          <w:jc w:val="center"/>
                          <w:rPr>
                            <w:lang w:val="uk-UA"/>
                          </w:rPr>
                        </w:pPr>
                        <w:r>
                          <w:rPr>
                            <w:lang w:val="uk-UA"/>
                          </w:rPr>
                          <w:t>г</w:t>
                        </w:r>
                      </w:p>
                    </w:txbxContent>
                  </v:textbox>
                </v:shape>
                <v:line id="Line 1987" o:spid="_x0000_s1652" style="position:absolute;rotation:-90;flip:y;visibility:visible;mso-wrap-style:square" from="6833,10636" to="6833,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OpcUAAADdAAAADwAAAGRycy9kb3ducmV2LnhtbESPS4sCMRCE74L/IbTgTZP1scholGV9&#10;IOJl3b14aybtzKyTzjCJOv57Iwgei6r6ipotGluKK9W+cKzho69AEKfOFJxp+Ptd9yYgfEA2WDom&#10;DXfysJi3WzNMjLvxD10PIRMRwj5BDXkIVSKlT3Oy6PuuIo7eydUWQ5R1Jk2Ntwi3pRwo9SktFhwX&#10;cqzoO6f0fLhYDZPt0ePuNLKrsW32w/P63+83S627neZrCiJQE97hV3trNIyVGsHzTX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AOpcUAAADdAAAADwAAAAAAAAAA&#10;AAAAAAChAgAAZHJzL2Rvd25yZXYueG1sUEsFBgAAAAAEAAQA+QAAAJMDAAAAAA==&#10;" strokeweight="1.25pt"/>
                <v:line id="Line 1988" o:spid="_x0000_s1653" style="position:absolute;rotation:90;flip:x y;visibility:visible;mso-wrap-style:square" from="6653,10275" to="6653,1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1cDsUAAADdAAAADwAAAGRycy9kb3ducmV2LnhtbESP0WoCMRRE3wv9h3ALfdPEUkW3RhGl&#10;IAiK2g+43Vx3t5vcLJuo698bQejjMDNnmOm8c1ZcqA2VZw2DvgJBnHtTcaHh5/jdG4MIEdmg9Uwa&#10;bhRgPnt9mWJm/JX3dDnEQiQIhww1lDE2mZQhL8lh6PuGOHkn3zqMSbaFNC1eE9xZ+aHUSDqsOC2U&#10;2NCypLw+nJ2G3d/t97xd5TuyK/qsN/XkNLATrd/fusUXiEhd/A8/22ujYajUEB5v0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1cDsUAAADdAAAADwAAAAAAAAAA&#10;AAAAAAChAgAAZHJzL2Rvd25yZXYueG1sUEsFBgAAAAAEAAQA+QAAAJMDAAAAAA==&#10;" strokeweight="1.25pt">
                  <v:stroke endarrow="classic"/>
                </v:line>
                <v:shape id="Text Box 1989" o:spid="_x0000_s1654" type="#_x0000_t202" style="position:absolute;left:6564;top:1018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g3cUA&#10;AADdAAAADwAAAGRycy9kb3ducmV2LnhtbESPQWvCQBSE70L/w/IKvZlNhYqNbkRKBaEgjemhx2f2&#10;mSzJvk2zq6b/3i0IPQ4z8w2zWo+2ExcavHGs4DlJQRBXThuuFXyV2+kChA/IGjvHpOCXPKzzh8kK&#10;M+2uXNDlEGoRIewzVNCE0GdS+qohiz5xPXH0Tm6wGKIcaqkHvEa47eQsTefSouG40GBPbw1V7eFs&#10;FWy+uXg3P/vjZ3EqTFm+pvwxb5V6ehw3SxCBxvAfvrd3WsFLJML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CDdxQAAAN0AAAAPAAAAAAAAAAAAAAAAAJgCAABkcnMv&#10;ZG93bnJldi54bWxQSwUGAAAAAAQABAD1AAAAigMAAAAA&#10;" filled="f" stroked="f">
                  <v:textbox style="mso-next-textbox:#Text Box 1598" inset="0,0,0,0">
                    <w:txbxContent/>
                  </v:textbox>
                </v:shape>
                <v:rect id="Rectangle 2610" o:spid="_x0000_s1655" style="position:absolute;left:6564;top:10184;width:724;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jtcYA&#10;AADdAAAADwAAAGRycy9kb3ducmV2LnhtbESPW2sCMRSE34X+h3AKfdOkF7e6NUopCAX1oavg62Fz&#10;9kI3J9tNVrf/3giCj8PMfMMsVoNtxIk6XzvW8DxRIIhzZ2ouNRz26/EMhA/IBhvHpOGfPKyWD6MF&#10;psad+YdOWShFhLBPUUMVQptK6fOKLPqJa4mjV7jOYoiyK6Xp8BzhtpEvSiXSYs1xocKWvirKf7Pe&#10;asDkzfztitftftMnOC8HtZ4eldZPj8PnB4hAQ7iHb+1vo2Gq1Dt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TjtcYAAADdAAAADwAAAAAAAAAAAAAAAACYAgAAZHJz&#10;L2Rvd25yZXYueG1sUEsFBgAAAAAEAAQA9QAAAIsDAAAAAA==&#10;" stroked="f"/>
                <v:shape id="Text Box 2611" o:spid="_x0000_s1656" type="#_x0000_t202" style="position:absolute;left:6564;top:10184;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RNMIA&#10;AADdAAAADwAAAGRycy9kb3ducmV2LnhtbERPz2vCMBS+D/wfwhN2m4mDyaxGEdlAGIi1Hjw+m2cb&#10;bF66Jmr335uDsOPH93u+7F0jbtQF61nDeKRAEJfeWK40HIrvt08QISIbbDyThj8KsFwMXuaYGX/n&#10;nG77WIkUwiFDDXWMbSZlKGtyGEa+JU7c2XcOY4JdJU2H9xTuGvmu1EQ6tJwaamxpXVN52V+dhtWR&#10;8y/7uz3t8nNui2Kq+Gdy0fp12K9mICL18V/8dG+Mhg+l0tz0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E0wgAAAN0AAAAPAAAAAAAAAAAAAAAAAJgCAABkcnMvZG93&#10;bnJldi54bWxQSwUGAAAAAAQABAD1AAAAhwMAAAAA&#10;" filled="f" stroked="f">
                  <v:textbox inset="0,0,0,0">
                    <w:txbxContent>
                      <w:p w:rsidR="005D064B" w:rsidRPr="00C5133F" w:rsidRDefault="005D064B" w:rsidP="00620CE4">
                        <w:pPr>
                          <w:ind w:firstLine="0"/>
                          <w:jc w:val="center"/>
                          <w:rPr>
                            <w:lang w:val="uk-UA"/>
                          </w:rPr>
                        </w:pPr>
                        <w:r>
                          <w:rPr>
                            <w:lang w:val="uk-UA"/>
                          </w:rPr>
                          <w:t>в</w:t>
                        </w:r>
                      </w:p>
                    </w:txbxContent>
                  </v:textbox>
                </v:shape>
                <w10:anchorlock/>
              </v:group>
            </w:pict>
          </mc:Fallback>
        </mc:AlternateContent>
      </w:r>
    </w:p>
    <w:p w:rsidR="00D976CF" w:rsidRPr="005D064B" w:rsidRDefault="00D976CF" w:rsidP="003A5544">
      <w:pPr>
        <w:pStyle w:val="00"/>
      </w:pPr>
      <w:r w:rsidRPr="005D064B">
        <w:t xml:space="preserve">Схема водень-катіонітової установки: Н-І </w:t>
      </w:r>
      <w:r w:rsidR="005D064B" w:rsidRPr="005D064B">
        <w:t>- перший</w:t>
      </w:r>
      <w:r w:rsidRPr="005D064B">
        <w:t xml:space="preserve"> ступінь установки, інші позначення див. </w:t>
      </w:r>
      <w:r w:rsidR="00AB5DE8" w:rsidRPr="005D064B">
        <w:t xml:space="preserve">рис. </w:t>
      </w:r>
      <w:r w:rsidR="00144CD4" w:rsidRPr="005D064B">
        <w:t>1</w:t>
      </w:r>
      <w:r w:rsidR="00AB5DE8" w:rsidRPr="005D064B">
        <w:t>.2</w:t>
      </w:r>
    </w:p>
    <w:p w:rsidR="00D976CF" w:rsidRPr="005D064B" w:rsidRDefault="00D976CF">
      <w:pPr>
        <w:pStyle w:val="0normal"/>
        <w:rPr>
          <w:color w:val="auto"/>
        </w:rPr>
      </w:pPr>
      <w:r w:rsidRPr="005D064B">
        <w:rPr>
          <w:color w:val="auto"/>
        </w:rPr>
        <w:t>Схема 1</w:t>
      </w:r>
      <w:r w:rsidR="00AB5DE8" w:rsidRPr="005D064B">
        <w:rPr>
          <w:color w:val="auto"/>
        </w:rPr>
        <w:t>0</w:t>
      </w:r>
      <w:r w:rsidRPr="005D064B">
        <w:rPr>
          <w:color w:val="auto"/>
        </w:rPr>
        <w:t xml:space="preserve"> самостійно застосовується тільки при наявності у воді бікарбонатної твердості. При цьому лужний аніон НСО</w:t>
      </w:r>
      <w:r w:rsidRPr="005D064B">
        <w:rPr>
          <w:color w:val="auto"/>
          <w:vertAlign w:val="subscript"/>
        </w:rPr>
        <w:t>3</w:t>
      </w:r>
      <w:r w:rsidRPr="005D064B">
        <w:rPr>
          <w:color w:val="auto"/>
          <w:vertAlign w:val="superscript"/>
        </w:rPr>
        <w:t>-</w:t>
      </w:r>
      <w:r w:rsidRPr="005D064B">
        <w:rPr>
          <w:color w:val="auto"/>
        </w:rPr>
        <w:t xml:space="preserve"> руйнується:</w:t>
      </w:r>
    </w:p>
    <w:p w:rsidR="00D976CF" w:rsidRPr="005D064B" w:rsidRDefault="00D976CF">
      <w:pPr>
        <w:pStyle w:val="0normal"/>
        <w:jc w:val="center"/>
        <w:rPr>
          <w:color w:val="auto"/>
        </w:rPr>
      </w:pPr>
      <w:r w:rsidRPr="005D064B">
        <w:rPr>
          <w:color w:val="auto"/>
        </w:rPr>
        <w:t>НСО</w:t>
      </w:r>
      <w:r w:rsidRPr="005D064B">
        <w:rPr>
          <w:color w:val="auto"/>
          <w:vertAlign w:val="superscript"/>
        </w:rPr>
        <w:t>-</w:t>
      </w:r>
      <w:r w:rsidRPr="005D064B">
        <w:rPr>
          <w:color w:val="auto"/>
          <w:vertAlign w:val="subscript"/>
        </w:rPr>
        <w:t>3</w:t>
      </w:r>
      <w:r w:rsidRPr="005D064B">
        <w:rPr>
          <w:color w:val="auto"/>
        </w:rPr>
        <w:t xml:space="preserve"> + Н</w:t>
      </w:r>
      <w:r w:rsidRPr="005D064B">
        <w:rPr>
          <w:color w:val="auto"/>
          <w:vertAlign w:val="superscript"/>
        </w:rPr>
        <w:t>+</w:t>
      </w:r>
      <w:r w:rsidRPr="005D064B">
        <w:rPr>
          <w:color w:val="auto"/>
        </w:rPr>
        <w:t xml:space="preserve"> → Н</w:t>
      </w:r>
      <w:r w:rsidRPr="005D064B">
        <w:rPr>
          <w:color w:val="auto"/>
          <w:vertAlign w:val="subscript"/>
        </w:rPr>
        <w:t>2</w:t>
      </w:r>
      <w:r w:rsidRPr="005D064B">
        <w:rPr>
          <w:color w:val="auto"/>
        </w:rPr>
        <w:t>О + СО</w:t>
      </w:r>
      <w:r w:rsidRPr="005D064B">
        <w:rPr>
          <w:color w:val="auto"/>
          <w:vertAlign w:val="subscript"/>
        </w:rPr>
        <w:t>2</w:t>
      </w:r>
      <w:r w:rsidRPr="005D064B">
        <w:rPr>
          <w:color w:val="auto"/>
        </w:rPr>
        <w:t>,</w:t>
      </w:r>
    </w:p>
    <w:p w:rsidR="00D976CF" w:rsidRPr="005D064B" w:rsidRDefault="00D976CF">
      <w:pPr>
        <w:pStyle w:val="0normal"/>
        <w:ind w:firstLine="0"/>
        <w:rPr>
          <w:color w:val="auto"/>
        </w:rPr>
      </w:pPr>
      <w:r w:rsidRPr="005D064B">
        <w:rPr>
          <w:color w:val="auto"/>
        </w:rPr>
        <w:t xml:space="preserve">що спричиняє зниження лужності </w:t>
      </w:r>
      <w:r w:rsidR="00AB5DE8" w:rsidRPr="005D064B">
        <w:rPr>
          <w:color w:val="auto"/>
        </w:rPr>
        <w:t>і</w:t>
      </w:r>
      <w:r w:rsidRPr="005D064B">
        <w:rPr>
          <w:color w:val="auto"/>
        </w:rPr>
        <w:t xml:space="preserve"> солевмісту (сухого залишку). Кислотний показник рН залишається без зміни.</w:t>
      </w:r>
    </w:p>
    <w:p w:rsidR="00D976CF" w:rsidRPr="005D064B" w:rsidRDefault="00D976CF" w:rsidP="003A5544">
      <w:pPr>
        <w:pStyle w:val="0pozag4num"/>
      </w:pPr>
      <w:bookmarkStart w:id="21" w:name="_Toc226180414"/>
      <w:r w:rsidRPr="005D064B">
        <w:t>Водень-катіонітові установки</w:t>
      </w:r>
      <w:bookmarkEnd w:id="21"/>
    </w:p>
    <w:p w:rsidR="00D976CF" w:rsidRPr="005D064B" w:rsidRDefault="00D976CF">
      <w:pPr>
        <w:pStyle w:val="0normal"/>
        <w:rPr>
          <w:color w:val="auto"/>
        </w:rPr>
      </w:pPr>
      <w:r w:rsidRPr="005D064B">
        <w:rPr>
          <w:color w:val="auto"/>
        </w:rPr>
        <w:t>Схема 1</w:t>
      </w:r>
      <w:r w:rsidR="00AB5DE8" w:rsidRPr="005D064B">
        <w:rPr>
          <w:color w:val="auto"/>
        </w:rPr>
        <w:t>1</w:t>
      </w:r>
      <w:r w:rsidRPr="005D064B">
        <w:rPr>
          <w:color w:val="auto"/>
        </w:rPr>
        <w:t xml:space="preserve"> застосовується для послідовного Н-Nа-катіонування. Частина зм'якшуваної води пропускається через Н-катіонітові фільтри. Надалі, після змішання з рештою потоку, вся вода проходить через дегазатор і Nа-катіонітові </w:t>
      </w:r>
      <w:r w:rsidRPr="005D064B">
        <w:rPr>
          <w:color w:val="auto"/>
        </w:rPr>
        <w:lastRenderedPageBreak/>
        <w:t>фільтри. Схема застосовується для глибокого зм'якшення. При цьому знижуються лужність і солевміст води.</w:t>
      </w:r>
    </w:p>
    <w:p w:rsidR="00D976CF" w:rsidRPr="005D064B" w:rsidRDefault="00D976CF">
      <w:pPr>
        <w:pStyle w:val="0normal"/>
        <w:rPr>
          <w:color w:val="auto"/>
        </w:rPr>
      </w:pPr>
      <w:r w:rsidRPr="005D064B">
        <w:rPr>
          <w:color w:val="auto"/>
        </w:rPr>
        <w:t>Рекомендується використовувати для зм'якшення твердих вод з високим солевмістом (більше 1000 мг/л) при (Тк-То) &lt;0,5 і при (SO</w:t>
      </w:r>
      <w:r w:rsidRPr="005D064B">
        <w:rPr>
          <w:color w:val="auto"/>
          <w:vertAlign w:val="subscript"/>
        </w:rPr>
        <w:t>4</w:t>
      </w:r>
      <w:r w:rsidRPr="005D064B">
        <w:rPr>
          <w:color w:val="auto"/>
          <w:vertAlign w:val="superscript"/>
        </w:rPr>
        <w:t>2-</w:t>
      </w:r>
      <w:r w:rsidRPr="005D064B">
        <w:rPr>
          <w:color w:val="auto"/>
        </w:rPr>
        <w:t xml:space="preserve"> + Сl</w:t>
      </w:r>
      <w:r w:rsidRPr="005D064B">
        <w:rPr>
          <w:color w:val="auto"/>
          <w:vertAlign w:val="superscript"/>
        </w:rPr>
        <w:t>-</w:t>
      </w:r>
      <w:r w:rsidRPr="005D064B">
        <w:rPr>
          <w:color w:val="auto"/>
        </w:rPr>
        <w:t xml:space="preserve"> + NO</w:t>
      </w:r>
      <w:r w:rsidRPr="005D064B">
        <w:rPr>
          <w:color w:val="auto"/>
          <w:vertAlign w:val="subscript"/>
        </w:rPr>
        <w:t>3</w:t>
      </w:r>
      <w:r w:rsidRPr="005D064B">
        <w:rPr>
          <w:color w:val="auto"/>
          <w:vertAlign w:val="superscript"/>
        </w:rPr>
        <w:t>-</w:t>
      </w:r>
      <w:r w:rsidRPr="005D064B">
        <w:rPr>
          <w:color w:val="auto"/>
        </w:rPr>
        <w:t>) &lt; 7мг-екв/л.</w:t>
      </w:r>
    </w:p>
    <w:p w:rsidR="00D976CF" w:rsidRPr="005D064B" w:rsidRDefault="00D976CF">
      <w:pPr>
        <w:pStyle w:val="0normal"/>
        <w:ind w:firstLine="900"/>
        <w:rPr>
          <w:color w:val="auto"/>
        </w:rPr>
      </w:pPr>
      <w:r w:rsidRPr="005D064B">
        <w:rPr>
          <w:color w:val="auto"/>
        </w:rPr>
        <w:t>Межа зм'якшення до 0,1-0,03 мг-екв/л (при одному ступені Nа-катіонітового фільтра). Лужність знижується до 0,5-0,6 мг-екв/л.        Послідовне Н-Nа катіонування доцільно застосовувати для зниження рН води, зм'якшеної реагентн</w:t>
      </w:r>
      <w:r w:rsidR="003874D1" w:rsidRPr="005D064B">
        <w:rPr>
          <w:color w:val="auto"/>
        </w:rPr>
        <w:t>и</w:t>
      </w:r>
      <w:r w:rsidRPr="005D064B">
        <w:rPr>
          <w:color w:val="auto"/>
        </w:rPr>
        <w:t>м методом, перед подачею її на Nа-катіонітові фільтри, щоб запобігти руйнуванню вугілля.</w:t>
      </w:r>
    </w:p>
    <w:p w:rsidR="00217D5E" w:rsidRPr="005D064B" w:rsidRDefault="00990974" w:rsidP="00983CAE">
      <w:pPr>
        <w:pStyle w:val="0normal"/>
        <w:ind w:firstLine="0"/>
        <w:jc w:val="center"/>
        <w:rPr>
          <w:color w:val="auto"/>
        </w:rPr>
      </w:pPr>
      <w:r w:rsidRPr="005D064B">
        <w:rPr>
          <w:noProof/>
          <w:snapToGrid/>
          <w:color w:val="auto"/>
        </w:rPr>
        <mc:AlternateContent>
          <mc:Choice Requires="wpg">
            <w:drawing>
              <wp:inline distT="0" distB="0" distL="0" distR="0" wp14:anchorId="3EE5DCB2" wp14:editId="1350780D">
                <wp:extent cx="6170930" cy="3906520"/>
                <wp:effectExtent l="0" t="0" r="39370" b="17780"/>
                <wp:docPr id="4794" name="Group 2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3906520"/>
                          <a:chOff x="1134" y="8374"/>
                          <a:chExt cx="9718" cy="6152"/>
                        </a:xfrm>
                      </wpg:grpSpPr>
                      <wps:wsp>
                        <wps:cNvPr id="4795" name="Oval 1992"/>
                        <wps:cNvSpPr>
                          <a:spLocks noChangeArrowheads="1"/>
                        </wps:cNvSpPr>
                        <wps:spPr bwMode="auto">
                          <a:xfrm>
                            <a:off x="3125" y="10546"/>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6" name="Text Box 1994"/>
                        <wps:cNvSpPr txBox="1">
                          <a:spLocks noChangeArrowheads="1"/>
                        </wps:cNvSpPr>
                        <wps:spPr bwMode="auto">
                          <a:xfrm>
                            <a:off x="3125" y="1090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217D5E">
                              <w:pPr>
                                <w:ind w:firstLine="0"/>
                                <w:jc w:val="center"/>
                                <w:rPr>
                                  <w:lang w:val="uk-UA"/>
                                </w:rPr>
                              </w:pPr>
                              <w:r>
                                <w:rPr>
                                  <w:lang w:val="uk-UA"/>
                                </w:rPr>
                                <w:t>Н</w:t>
                              </w:r>
                            </w:p>
                          </w:txbxContent>
                        </wps:txbx>
                        <wps:bodyPr rot="0" vert="horz" wrap="square" lIns="0" tIns="0" rIns="0" bIns="0" anchor="t" anchorCtr="0" upright="1">
                          <a:noAutofit/>
                        </wps:bodyPr>
                      </wps:wsp>
                      <wpg:grpSp>
                        <wpg:cNvPr id="4797" name="Group 2613"/>
                        <wpg:cNvGrpSpPr>
                          <a:grpSpLocks/>
                        </wpg:cNvGrpSpPr>
                        <wpg:grpSpPr bwMode="auto">
                          <a:xfrm>
                            <a:off x="4536" y="9098"/>
                            <a:ext cx="1030" cy="1988"/>
                            <a:chOff x="4573" y="9098"/>
                            <a:chExt cx="1030" cy="1988"/>
                          </a:xfrm>
                        </wpg:grpSpPr>
                        <wps:wsp>
                          <wps:cNvPr id="4798" name="Line 2120"/>
                          <wps:cNvCnPr/>
                          <wps:spPr bwMode="auto">
                            <a:xfrm>
                              <a:off x="4754" y="9645"/>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99" name="Line 2121"/>
                          <wps:cNvCnPr/>
                          <wps:spPr bwMode="auto">
                            <a:xfrm>
                              <a:off x="5294" y="9645"/>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00" name="Arc 2122"/>
                          <wps:cNvSpPr>
                            <a:spLocks/>
                          </wps:cNvSpPr>
                          <wps:spPr bwMode="auto">
                            <a:xfrm>
                              <a:off x="4755" y="9414"/>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1" name="Arc 2123"/>
                          <wps:cNvSpPr>
                            <a:spLocks/>
                          </wps:cNvSpPr>
                          <wps:spPr bwMode="auto">
                            <a:xfrm flipV="1">
                              <a:off x="4754" y="10545"/>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2" name="Rectangle 2124"/>
                          <wps:cNvSpPr>
                            <a:spLocks noChangeArrowheads="1"/>
                          </wps:cNvSpPr>
                          <wps:spPr bwMode="auto">
                            <a:xfrm>
                              <a:off x="4754" y="9822"/>
                              <a:ext cx="540" cy="54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803" name="Line 2137"/>
                          <wps:cNvCnPr/>
                          <wps:spPr bwMode="auto">
                            <a:xfrm>
                              <a:off x="4573" y="9098"/>
                              <a:ext cx="1" cy="19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04" name="Freeform 2140"/>
                          <wps:cNvSpPr>
                            <a:spLocks/>
                          </wps:cNvSpPr>
                          <wps:spPr bwMode="auto">
                            <a:xfrm>
                              <a:off x="5026" y="10832"/>
                              <a:ext cx="2" cy="252"/>
                            </a:xfrm>
                            <a:custGeom>
                              <a:avLst/>
                              <a:gdLst>
                                <a:gd name="T0" fmla="*/ 0 w 2"/>
                                <a:gd name="T1" fmla="*/ 252 h 252"/>
                                <a:gd name="T2" fmla="*/ 2 w 2"/>
                                <a:gd name="T3" fmla="*/ 0 h 252"/>
                                <a:gd name="T4" fmla="*/ 0 60000 65536"/>
                                <a:gd name="T5" fmla="*/ 0 60000 65536"/>
                              </a:gdLst>
                              <a:ahLst/>
                              <a:cxnLst>
                                <a:cxn ang="T4">
                                  <a:pos x="T0" y="T1"/>
                                </a:cxn>
                                <a:cxn ang="T5">
                                  <a:pos x="T2" y="T3"/>
                                </a:cxn>
                              </a:cxnLst>
                              <a:rect l="0" t="0" r="r" b="b"/>
                              <a:pathLst>
                                <a:path w="2" h="252">
                                  <a:moveTo>
                                    <a:pt x="0" y="252"/>
                                  </a:moveTo>
                                  <a:lnTo>
                                    <a:pt x="2" y="0"/>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5" name="Freeform 2144"/>
                          <wps:cNvSpPr>
                            <a:spLocks/>
                          </wps:cNvSpPr>
                          <wps:spPr bwMode="auto">
                            <a:xfrm>
                              <a:off x="4573" y="9098"/>
                              <a:ext cx="459" cy="3"/>
                            </a:xfrm>
                            <a:custGeom>
                              <a:avLst/>
                              <a:gdLst>
                                <a:gd name="T0" fmla="*/ 0 w 459"/>
                                <a:gd name="T1" fmla="*/ 3 h 3"/>
                                <a:gd name="T2" fmla="*/ 459 w 459"/>
                                <a:gd name="T3" fmla="*/ 0 h 3"/>
                                <a:gd name="T4" fmla="*/ 0 60000 65536"/>
                                <a:gd name="T5" fmla="*/ 0 60000 65536"/>
                              </a:gdLst>
                              <a:ahLst/>
                              <a:cxnLst>
                                <a:cxn ang="T4">
                                  <a:pos x="T0" y="T1"/>
                                </a:cxn>
                                <a:cxn ang="T5">
                                  <a:pos x="T2" y="T3"/>
                                </a:cxn>
                              </a:cxnLst>
                              <a:rect l="0" t="0" r="r" b="b"/>
                              <a:pathLst>
                                <a:path w="459" h="3">
                                  <a:moveTo>
                                    <a:pt x="0" y="3"/>
                                  </a:moveTo>
                                  <a:lnTo>
                                    <a:pt x="459"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6" name="Freeform 2146"/>
                          <wps:cNvSpPr>
                            <a:spLocks/>
                          </wps:cNvSpPr>
                          <wps:spPr bwMode="auto">
                            <a:xfrm flipH="1">
                              <a:off x="4846" y="9098"/>
                              <a:ext cx="180" cy="328"/>
                            </a:xfrm>
                            <a:custGeom>
                              <a:avLst/>
                              <a:gdLst>
                                <a:gd name="T0" fmla="*/ 0 w 1"/>
                                <a:gd name="T1" fmla="*/ 0 h 508"/>
                                <a:gd name="T2" fmla="*/ 0 w 1"/>
                                <a:gd name="T3" fmla="*/ 328 h 508"/>
                                <a:gd name="T4" fmla="*/ 0 60000 65536"/>
                                <a:gd name="T5" fmla="*/ 0 60000 65536"/>
                              </a:gdLst>
                              <a:ahLst/>
                              <a:cxnLst>
                                <a:cxn ang="T4">
                                  <a:pos x="T0" y="T1"/>
                                </a:cxn>
                                <a:cxn ang="T5">
                                  <a:pos x="T2" y="T3"/>
                                </a:cxn>
                              </a:cxnLst>
                              <a:rect l="0" t="0" r="r" b="b"/>
                              <a:pathLst>
                                <a:path w="1" h="508">
                                  <a:moveTo>
                                    <a:pt x="0" y="0"/>
                                  </a:moveTo>
                                  <a:lnTo>
                                    <a:pt x="0" y="508"/>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7" name="Freeform 2147"/>
                          <wps:cNvSpPr>
                            <a:spLocks/>
                          </wps:cNvSpPr>
                          <wps:spPr bwMode="auto">
                            <a:xfrm>
                              <a:off x="5026" y="11084"/>
                              <a:ext cx="577" cy="2"/>
                            </a:xfrm>
                            <a:custGeom>
                              <a:avLst/>
                              <a:gdLst>
                                <a:gd name="T0" fmla="*/ 0 w 577"/>
                                <a:gd name="T1" fmla="*/ 0 h 2"/>
                                <a:gd name="T2" fmla="*/ 577 w 577"/>
                                <a:gd name="T3" fmla="*/ 2 h 2"/>
                                <a:gd name="T4" fmla="*/ 0 60000 65536"/>
                                <a:gd name="T5" fmla="*/ 0 60000 65536"/>
                              </a:gdLst>
                              <a:ahLst/>
                              <a:cxnLst>
                                <a:cxn ang="T4">
                                  <a:pos x="T0" y="T1"/>
                                </a:cxn>
                                <a:cxn ang="T5">
                                  <a:pos x="T2" y="T3"/>
                                </a:cxn>
                              </a:cxnLst>
                              <a:rect l="0" t="0" r="r" b="b"/>
                              <a:pathLst>
                                <a:path w="577" h="2">
                                  <a:moveTo>
                                    <a:pt x="0" y="0"/>
                                  </a:moveTo>
                                  <a:lnTo>
                                    <a:pt x="577" y="2"/>
                                  </a:lnTo>
                                </a:path>
                              </a:pathLst>
                            </a:custGeom>
                            <a:noFill/>
                            <a:ln w="15875">
                              <a:solidFill>
                                <a:srgbClr val="000000"/>
                              </a:solidFill>
                              <a:prstDash val="dash"/>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8" name="Line 2149"/>
                          <wps:cNvCnPr/>
                          <wps:spPr bwMode="auto">
                            <a:xfrm flipV="1">
                              <a:off x="4574" y="9645"/>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809" name="Text Box 2152"/>
                          <wps:cNvSpPr txBox="1">
                            <a:spLocks noChangeArrowheads="1"/>
                          </wps:cNvSpPr>
                          <wps:spPr bwMode="auto">
                            <a:xfrm>
                              <a:off x="4754" y="982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D064B" w:rsidRPr="00591FC6" w:rsidRDefault="005D064B" w:rsidP="00217D5E">
                                <w:pPr>
                                  <w:ind w:firstLine="0"/>
                                  <w:jc w:val="center"/>
                                  <w:rPr>
                                    <w:sz w:val="24"/>
                                    <w:lang w:val="en-US"/>
                                  </w:rPr>
                                </w:pPr>
                                <w:r w:rsidRPr="00591FC6">
                                  <w:rPr>
                                    <w:sz w:val="24"/>
                                    <w:lang w:val="en-US"/>
                                  </w:rPr>
                                  <w:t>Na-II</w:t>
                                </w:r>
                              </w:p>
                            </w:txbxContent>
                          </wps:txbx>
                          <wps:bodyPr rot="0" vert="horz" wrap="square" lIns="0" tIns="0" rIns="0" bIns="0" anchor="t" anchorCtr="0" upright="1">
                            <a:noAutofit/>
                          </wps:bodyPr>
                        </wps:wsp>
                      </wpg:grpSp>
                      <wps:wsp>
                        <wps:cNvPr id="4810" name="Text Box 2199"/>
                        <wps:cNvSpPr txBox="1">
                          <a:spLocks noChangeArrowheads="1"/>
                        </wps:cNvSpPr>
                        <wps:spPr bwMode="auto">
                          <a:xfrm>
                            <a:off x="2582" y="837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AB5DE8" w:rsidRDefault="005D064B" w:rsidP="00217D5E">
                              <w:pPr>
                                <w:ind w:firstLine="0"/>
                                <w:jc w:val="center"/>
                                <w:rPr>
                                  <w:lang w:val="uk-UA"/>
                                </w:rPr>
                              </w:pPr>
                              <w:r>
                                <w:rPr>
                                  <w:lang w:val="uk-UA"/>
                                </w:rPr>
                                <w:t xml:space="preserve">Схема </w:t>
                              </w:r>
                              <w:r>
                                <w:rPr>
                                  <w:lang w:val="en-US"/>
                                </w:rPr>
                                <w:t>1</w:t>
                              </w:r>
                              <w:r>
                                <w:rPr>
                                  <w:lang w:val="uk-UA"/>
                                </w:rPr>
                                <w:t>1</w:t>
                              </w:r>
                            </w:p>
                          </w:txbxContent>
                        </wps:txbx>
                        <wps:bodyPr rot="0" vert="horz" wrap="square" lIns="0" tIns="0" rIns="0" bIns="0" anchor="t" anchorCtr="0" upright="1">
                          <a:noAutofit/>
                        </wps:bodyPr>
                      </wps:wsp>
                      <wps:wsp>
                        <wps:cNvPr id="4811" name="Line 2200"/>
                        <wps:cNvCnPr/>
                        <wps:spPr bwMode="auto">
                          <a:xfrm>
                            <a:off x="3668" y="9645"/>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2" name="Line 2201"/>
                        <wps:cNvCnPr/>
                        <wps:spPr bwMode="auto">
                          <a:xfrm>
                            <a:off x="4208" y="9645"/>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3" name="Arc 2202"/>
                        <wps:cNvSpPr>
                          <a:spLocks/>
                        </wps:cNvSpPr>
                        <wps:spPr bwMode="auto">
                          <a:xfrm>
                            <a:off x="3669" y="9414"/>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4" name="Arc 2203"/>
                        <wps:cNvSpPr>
                          <a:spLocks/>
                        </wps:cNvSpPr>
                        <wps:spPr bwMode="auto">
                          <a:xfrm flipV="1">
                            <a:off x="3668" y="10545"/>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5" name="Rectangle 2204"/>
                        <wps:cNvSpPr>
                          <a:spLocks noChangeArrowheads="1"/>
                        </wps:cNvSpPr>
                        <wps:spPr bwMode="auto">
                          <a:xfrm>
                            <a:off x="3668" y="9822"/>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816" name="Line 2205"/>
                        <wps:cNvCnPr/>
                        <wps:spPr bwMode="auto">
                          <a:xfrm>
                            <a:off x="1325" y="964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7" name="Line 2206"/>
                        <wps:cNvCnPr/>
                        <wps:spPr bwMode="auto">
                          <a:xfrm>
                            <a:off x="1865" y="964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8" name="Arc 2207"/>
                        <wps:cNvSpPr>
                          <a:spLocks/>
                        </wps:cNvSpPr>
                        <wps:spPr bwMode="auto">
                          <a:xfrm>
                            <a:off x="1326" y="9417"/>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9" name="Arc 2208"/>
                        <wps:cNvSpPr>
                          <a:spLocks/>
                        </wps:cNvSpPr>
                        <wps:spPr bwMode="auto">
                          <a:xfrm flipV="1">
                            <a:off x="1325" y="10548"/>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0" name="Freeform 2209"/>
                        <wps:cNvSpPr>
                          <a:spLocks/>
                        </wps:cNvSpPr>
                        <wps:spPr bwMode="auto">
                          <a:xfrm>
                            <a:off x="1612" y="9098"/>
                            <a:ext cx="1" cy="328"/>
                          </a:xfrm>
                          <a:custGeom>
                            <a:avLst/>
                            <a:gdLst>
                              <a:gd name="T0" fmla="*/ 0 w 1"/>
                              <a:gd name="T1" fmla="*/ 0 h 328"/>
                              <a:gd name="T2" fmla="*/ 0 w 1"/>
                              <a:gd name="T3" fmla="*/ 328 h 328"/>
                              <a:gd name="T4" fmla="*/ 0 60000 65536"/>
                              <a:gd name="T5" fmla="*/ 0 60000 65536"/>
                            </a:gdLst>
                            <a:ahLst/>
                            <a:cxnLst>
                              <a:cxn ang="T4">
                                <a:pos x="T0" y="T1"/>
                              </a:cxn>
                              <a:cxn ang="T5">
                                <a:pos x="T2" y="T3"/>
                              </a:cxn>
                            </a:cxnLst>
                            <a:rect l="0" t="0" r="r" b="b"/>
                            <a:pathLst>
                              <a:path w="1" h="328">
                                <a:moveTo>
                                  <a:pt x="0" y="0"/>
                                </a:moveTo>
                                <a:lnTo>
                                  <a:pt x="0" y="32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1" name="Line 2210"/>
                        <wps:cNvCnPr/>
                        <wps:spPr bwMode="auto">
                          <a:xfrm>
                            <a:off x="2039" y="9098"/>
                            <a:ext cx="6" cy="19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22" name="Line 2211"/>
                        <wps:cNvCnPr/>
                        <wps:spPr bwMode="auto">
                          <a:xfrm>
                            <a:off x="3487" y="9098"/>
                            <a:ext cx="0" cy="162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23" name="Freeform 2212"/>
                        <wps:cNvSpPr>
                          <a:spLocks/>
                        </wps:cNvSpPr>
                        <wps:spPr bwMode="auto">
                          <a:xfrm>
                            <a:off x="1612" y="10832"/>
                            <a:ext cx="1" cy="252"/>
                          </a:xfrm>
                          <a:custGeom>
                            <a:avLst/>
                            <a:gdLst>
                              <a:gd name="T0" fmla="*/ 0 w 1"/>
                              <a:gd name="T1" fmla="*/ 252 h 252"/>
                              <a:gd name="T2" fmla="*/ 1 w 1"/>
                              <a:gd name="T3" fmla="*/ 0 h 252"/>
                              <a:gd name="T4" fmla="*/ 0 60000 65536"/>
                              <a:gd name="T5" fmla="*/ 0 60000 65536"/>
                            </a:gdLst>
                            <a:ahLst/>
                            <a:cxnLst>
                              <a:cxn ang="T4">
                                <a:pos x="T0" y="T1"/>
                              </a:cxn>
                              <a:cxn ang="T5">
                                <a:pos x="T2" y="T3"/>
                              </a:cxn>
                            </a:cxnLst>
                            <a:rect l="0" t="0" r="r" b="b"/>
                            <a:pathLst>
                              <a:path w="1" h="252">
                                <a:moveTo>
                                  <a:pt x="0" y="252"/>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4" name="Freeform 2213"/>
                        <wps:cNvSpPr>
                          <a:spLocks/>
                        </wps:cNvSpPr>
                        <wps:spPr bwMode="auto">
                          <a:xfrm>
                            <a:off x="3940" y="10832"/>
                            <a:ext cx="2" cy="252"/>
                          </a:xfrm>
                          <a:custGeom>
                            <a:avLst/>
                            <a:gdLst>
                              <a:gd name="T0" fmla="*/ 0 w 2"/>
                              <a:gd name="T1" fmla="*/ 252 h 252"/>
                              <a:gd name="T2" fmla="*/ 2 w 2"/>
                              <a:gd name="T3" fmla="*/ 0 h 252"/>
                              <a:gd name="T4" fmla="*/ 0 60000 65536"/>
                              <a:gd name="T5" fmla="*/ 0 60000 65536"/>
                            </a:gdLst>
                            <a:ahLst/>
                            <a:cxnLst>
                              <a:cxn ang="T4">
                                <a:pos x="T0" y="T1"/>
                              </a:cxn>
                              <a:cxn ang="T5">
                                <a:pos x="T2" y="T3"/>
                              </a:cxn>
                            </a:cxnLst>
                            <a:rect l="0" t="0" r="r" b="b"/>
                            <a:pathLst>
                              <a:path w="2" h="252">
                                <a:moveTo>
                                  <a:pt x="0" y="252"/>
                                </a:moveTo>
                                <a:lnTo>
                                  <a:pt x="2"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5" name="Freeform 2214"/>
                        <wps:cNvSpPr>
                          <a:spLocks/>
                        </wps:cNvSpPr>
                        <wps:spPr bwMode="auto">
                          <a:xfrm>
                            <a:off x="1597" y="11084"/>
                            <a:ext cx="448" cy="2"/>
                          </a:xfrm>
                          <a:custGeom>
                            <a:avLst/>
                            <a:gdLst>
                              <a:gd name="T0" fmla="*/ 0 w 448"/>
                              <a:gd name="T1" fmla="*/ 0 h 2"/>
                              <a:gd name="T2" fmla="*/ 448 w 448"/>
                              <a:gd name="T3" fmla="*/ 2 h 2"/>
                              <a:gd name="T4" fmla="*/ 0 60000 65536"/>
                              <a:gd name="T5" fmla="*/ 0 60000 65536"/>
                            </a:gdLst>
                            <a:ahLst/>
                            <a:cxnLst>
                              <a:cxn ang="T4">
                                <a:pos x="T0" y="T1"/>
                              </a:cxn>
                              <a:cxn ang="T5">
                                <a:pos x="T2" y="T3"/>
                              </a:cxn>
                            </a:cxnLst>
                            <a:rect l="0" t="0" r="r" b="b"/>
                            <a:pathLst>
                              <a:path w="448" h="2">
                                <a:moveTo>
                                  <a:pt x="0" y="0"/>
                                </a:moveTo>
                                <a:lnTo>
                                  <a:pt x="448"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6" name="Freeform 2215"/>
                        <wps:cNvSpPr>
                          <a:spLocks/>
                        </wps:cNvSpPr>
                        <wps:spPr bwMode="auto">
                          <a:xfrm>
                            <a:off x="2042" y="9098"/>
                            <a:ext cx="452" cy="3"/>
                          </a:xfrm>
                          <a:custGeom>
                            <a:avLst/>
                            <a:gdLst>
                              <a:gd name="T0" fmla="*/ 0 w 452"/>
                              <a:gd name="T1" fmla="*/ 3 h 3"/>
                              <a:gd name="T2" fmla="*/ 452 w 452"/>
                              <a:gd name="T3" fmla="*/ 0 h 3"/>
                              <a:gd name="T4" fmla="*/ 0 60000 65536"/>
                              <a:gd name="T5" fmla="*/ 0 60000 65536"/>
                            </a:gdLst>
                            <a:ahLst/>
                            <a:cxnLst>
                              <a:cxn ang="T4">
                                <a:pos x="T0" y="T1"/>
                              </a:cxn>
                              <a:cxn ang="T5">
                                <a:pos x="T2" y="T3"/>
                              </a:cxn>
                            </a:cxnLst>
                            <a:rect l="0" t="0" r="r" b="b"/>
                            <a:pathLst>
                              <a:path w="452" h="3">
                                <a:moveTo>
                                  <a:pt x="0" y="3"/>
                                </a:moveTo>
                                <a:lnTo>
                                  <a:pt x="452"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7" name="Freeform 2216"/>
                        <wps:cNvSpPr>
                          <a:spLocks/>
                        </wps:cNvSpPr>
                        <wps:spPr bwMode="auto">
                          <a:xfrm>
                            <a:off x="3487" y="9098"/>
                            <a:ext cx="459" cy="3"/>
                          </a:xfrm>
                          <a:custGeom>
                            <a:avLst/>
                            <a:gdLst>
                              <a:gd name="T0" fmla="*/ 0 w 459"/>
                              <a:gd name="T1" fmla="*/ 3 h 3"/>
                              <a:gd name="T2" fmla="*/ 459 w 459"/>
                              <a:gd name="T3" fmla="*/ 0 h 3"/>
                              <a:gd name="T4" fmla="*/ 0 60000 65536"/>
                              <a:gd name="T5" fmla="*/ 0 60000 65536"/>
                            </a:gdLst>
                            <a:ahLst/>
                            <a:cxnLst>
                              <a:cxn ang="T4">
                                <a:pos x="T0" y="T1"/>
                              </a:cxn>
                              <a:cxn ang="T5">
                                <a:pos x="T2" y="T3"/>
                              </a:cxn>
                            </a:cxnLst>
                            <a:rect l="0" t="0" r="r" b="b"/>
                            <a:pathLst>
                              <a:path w="459" h="3">
                                <a:moveTo>
                                  <a:pt x="0" y="3"/>
                                </a:moveTo>
                                <a:lnTo>
                                  <a:pt x="459"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8" name="Freeform 2217"/>
                        <wps:cNvSpPr>
                          <a:spLocks/>
                        </wps:cNvSpPr>
                        <wps:spPr bwMode="auto">
                          <a:xfrm flipH="1">
                            <a:off x="2317" y="9098"/>
                            <a:ext cx="180" cy="543"/>
                          </a:xfrm>
                          <a:custGeom>
                            <a:avLst/>
                            <a:gdLst>
                              <a:gd name="T0" fmla="*/ 0 w 1"/>
                              <a:gd name="T1" fmla="*/ 0 h 315"/>
                              <a:gd name="T2" fmla="*/ 0 w 1"/>
                              <a:gd name="T3" fmla="*/ 543 h 315"/>
                              <a:gd name="T4" fmla="*/ 0 60000 65536"/>
                              <a:gd name="T5" fmla="*/ 0 60000 65536"/>
                            </a:gdLst>
                            <a:ahLst/>
                            <a:cxnLst>
                              <a:cxn ang="T4">
                                <a:pos x="T0" y="T1"/>
                              </a:cxn>
                              <a:cxn ang="T5">
                                <a:pos x="T2" y="T3"/>
                              </a:cxn>
                            </a:cxnLst>
                            <a:rect l="0" t="0" r="r" b="b"/>
                            <a:pathLst>
                              <a:path w="1" h="315">
                                <a:moveTo>
                                  <a:pt x="0" y="0"/>
                                </a:moveTo>
                                <a:lnTo>
                                  <a:pt x="0" y="31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9" name="Freeform 2218"/>
                        <wps:cNvSpPr>
                          <a:spLocks/>
                        </wps:cNvSpPr>
                        <wps:spPr bwMode="auto">
                          <a:xfrm flipH="1">
                            <a:off x="3760" y="9098"/>
                            <a:ext cx="180" cy="328"/>
                          </a:xfrm>
                          <a:custGeom>
                            <a:avLst/>
                            <a:gdLst>
                              <a:gd name="T0" fmla="*/ 0 w 1"/>
                              <a:gd name="T1" fmla="*/ 0 h 508"/>
                              <a:gd name="T2" fmla="*/ 0 w 1"/>
                              <a:gd name="T3" fmla="*/ 328 h 508"/>
                              <a:gd name="T4" fmla="*/ 0 60000 65536"/>
                              <a:gd name="T5" fmla="*/ 0 60000 65536"/>
                            </a:gdLst>
                            <a:ahLst/>
                            <a:cxnLst>
                              <a:cxn ang="T4">
                                <a:pos x="T0" y="T1"/>
                              </a:cxn>
                              <a:cxn ang="T5">
                                <a:pos x="T2" y="T3"/>
                              </a:cxn>
                            </a:cxnLst>
                            <a:rect l="0" t="0" r="r" b="b"/>
                            <a:pathLst>
                              <a:path w="1" h="508">
                                <a:moveTo>
                                  <a:pt x="0" y="0"/>
                                </a:moveTo>
                                <a:lnTo>
                                  <a:pt x="0" y="50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0" name="Freeform 2219"/>
                        <wps:cNvSpPr>
                          <a:spLocks/>
                        </wps:cNvSpPr>
                        <wps:spPr bwMode="auto">
                          <a:xfrm>
                            <a:off x="3940" y="11084"/>
                            <a:ext cx="577" cy="2"/>
                          </a:xfrm>
                          <a:custGeom>
                            <a:avLst/>
                            <a:gdLst>
                              <a:gd name="T0" fmla="*/ 0 w 577"/>
                              <a:gd name="T1" fmla="*/ 0 h 2"/>
                              <a:gd name="T2" fmla="*/ 577 w 577"/>
                              <a:gd name="T3" fmla="*/ 2 h 2"/>
                              <a:gd name="T4" fmla="*/ 0 60000 65536"/>
                              <a:gd name="T5" fmla="*/ 0 60000 65536"/>
                            </a:gdLst>
                            <a:ahLst/>
                            <a:cxnLst>
                              <a:cxn ang="T4">
                                <a:pos x="T0" y="T1"/>
                              </a:cxn>
                              <a:cxn ang="T5">
                                <a:pos x="T2" y="T3"/>
                              </a:cxn>
                            </a:cxnLst>
                            <a:rect l="0" t="0" r="r" b="b"/>
                            <a:pathLst>
                              <a:path w="577" h="2">
                                <a:moveTo>
                                  <a:pt x="0" y="0"/>
                                </a:moveTo>
                                <a:lnTo>
                                  <a:pt x="577"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1" name="Line 2220"/>
                        <wps:cNvCnPr/>
                        <wps:spPr bwMode="auto">
                          <a:xfrm flipV="1">
                            <a:off x="2045" y="9645"/>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832" name="Line 2221"/>
                        <wps:cNvCnPr/>
                        <wps:spPr bwMode="auto">
                          <a:xfrm flipV="1">
                            <a:off x="3488" y="9645"/>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833" name="Text Box 2222"/>
                        <wps:cNvSpPr txBox="1">
                          <a:spLocks noChangeArrowheads="1"/>
                        </wps:cNvSpPr>
                        <wps:spPr bwMode="auto">
                          <a:xfrm>
                            <a:off x="3668" y="982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591FC6" w:rsidRDefault="005D064B" w:rsidP="00217D5E">
                              <w:pPr>
                                <w:ind w:firstLine="0"/>
                                <w:jc w:val="center"/>
                                <w:rPr>
                                  <w:sz w:val="24"/>
                                  <w:lang w:val="en-US"/>
                                </w:rPr>
                              </w:pPr>
                              <w:r w:rsidRPr="00591FC6">
                                <w:rPr>
                                  <w:sz w:val="24"/>
                                  <w:lang w:val="en-US"/>
                                </w:rPr>
                                <w:t>Na-I</w:t>
                              </w:r>
                            </w:p>
                          </w:txbxContent>
                        </wps:txbx>
                        <wps:bodyPr rot="0" vert="horz" wrap="square" lIns="0" tIns="0" rIns="0" bIns="0" anchor="t" anchorCtr="0" upright="1">
                          <a:noAutofit/>
                        </wps:bodyPr>
                      </wps:wsp>
                      <wps:wsp>
                        <wps:cNvPr id="4834" name="Freeform 2223"/>
                        <wps:cNvSpPr>
                          <a:spLocks/>
                        </wps:cNvSpPr>
                        <wps:spPr bwMode="auto">
                          <a:xfrm>
                            <a:off x="1134" y="9098"/>
                            <a:ext cx="478" cy="1"/>
                          </a:xfrm>
                          <a:custGeom>
                            <a:avLst/>
                            <a:gdLst>
                              <a:gd name="T0" fmla="*/ 0 w 478"/>
                              <a:gd name="T1" fmla="*/ 0 h 1"/>
                              <a:gd name="T2" fmla="*/ 478 w 478"/>
                              <a:gd name="T3" fmla="*/ 0 h 1"/>
                              <a:gd name="T4" fmla="*/ 0 60000 65536"/>
                              <a:gd name="T5" fmla="*/ 0 60000 65536"/>
                            </a:gdLst>
                            <a:ahLst/>
                            <a:cxnLst>
                              <a:cxn ang="T4">
                                <a:pos x="T0" y="T1"/>
                              </a:cxn>
                              <a:cxn ang="T5">
                                <a:pos x="T2" y="T3"/>
                              </a:cxn>
                            </a:cxnLst>
                            <a:rect l="0" t="0" r="r" b="b"/>
                            <a:pathLst>
                              <a:path w="478" h="1">
                                <a:moveTo>
                                  <a:pt x="0" y="0"/>
                                </a:moveTo>
                                <a:lnTo>
                                  <a:pt x="478"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5" name="Text Box 2224"/>
                        <wps:cNvSpPr txBox="1">
                          <a:spLocks noChangeArrowheads="1"/>
                        </wps:cNvSpPr>
                        <wps:spPr bwMode="auto">
                          <a:xfrm>
                            <a:off x="1315" y="982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D064B" w:rsidRPr="00591FC6" w:rsidRDefault="005D064B" w:rsidP="00217D5E">
                              <w:pPr>
                                <w:ind w:firstLine="0"/>
                                <w:jc w:val="center"/>
                                <w:rPr>
                                  <w:sz w:val="24"/>
                                  <w:lang w:val="en-US"/>
                                </w:rPr>
                              </w:pPr>
                              <w:r>
                                <w:rPr>
                                  <w:sz w:val="24"/>
                                  <w:lang w:val="uk-UA"/>
                                </w:rPr>
                                <w:t>Н</w:t>
                              </w:r>
                              <w:r w:rsidRPr="00591FC6">
                                <w:rPr>
                                  <w:sz w:val="24"/>
                                  <w:lang w:val="en-US"/>
                                </w:rPr>
                                <w:t>-I</w:t>
                              </w:r>
                            </w:p>
                          </w:txbxContent>
                        </wps:txbx>
                        <wps:bodyPr rot="0" vert="horz" wrap="square" lIns="0" tIns="0" rIns="0" bIns="0" anchor="t" anchorCtr="0" upright="1">
                          <a:noAutofit/>
                        </wps:bodyPr>
                      </wps:wsp>
                      <wps:wsp>
                        <wps:cNvPr id="4836" name="Rectangle 2225"/>
                        <wps:cNvSpPr>
                          <a:spLocks noChangeArrowheads="1"/>
                        </wps:cNvSpPr>
                        <wps:spPr bwMode="auto">
                          <a:xfrm>
                            <a:off x="1331" y="9822"/>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cNvPr id="4837" name="Group 2226"/>
                        <wpg:cNvGrpSpPr>
                          <a:grpSpLocks/>
                        </wpg:cNvGrpSpPr>
                        <wpg:grpSpPr bwMode="auto">
                          <a:xfrm>
                            <a:off x="2220" y="9460"/>
                            <a:ext cx="724" cy="1448"/>
                            <a:chOff x="8555" y="6021"/>
                            <a:chExt cx="724" cy="1448"/>
                          </a:xfrm>
                        </wpg:grpSpPr>
                        <wps:wsp>
                          <wps:cNvPr id="4838" name="Rectangle 2227"/>
                          <wps:cNvSpPr>
                            <a:spLocks noChangeArrowheads="1"/>
                          </wps:cNvSpPr>
                          <wps:spPr bwMode="auto">
                            <a:xfrm>
                              <a:off x="8736" y="6021"/>
                              <a:ext cx="362" cy="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39" name="Rectangle 2228"/>
                          <wps:cNvSpPr>
                            <a:spLocks noChangeArrowheads="1"/>
                          </wps:cNvSpPr>
                          <wps:spPr bwMode="auto">
                            <a:xfrm>
                              <a:off x="8555" y="6926"/>
                              <a:ext cx="724" cy="5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840" name="Line 2229"/>
                        <wps:cNvCnPr/>
                        <wps:spPr bwMode="auto">
                          <a:xfrm flipV="1">
                            <a:off x="2624" y="8917"/>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841" name="Text Box 2231"/>
                        <wps:cNvSpPr txBox="1">
                          <a:spLocks noChangeArrowheads="1"/>
                        </wps:cNvSpPr>
                        <wps:spPr bwMode="auto">
                          <a:xfrm>
                            <a:off x="2220" y="10365"/>
                            <a:ext cx="72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E407B1" w:rsidRDefault="005D064B" w:rsidP="00217D5E">
                              <w:pPr>
                                <w:ind w:firstLine="0"/>
                                <w:jc w:val="center"/>
                                <w:rPr>
                                  <w:sz w:val="2"/>
                                  <w:szCs w:val="2"/>
                                  <w:lang w:val="uk-UA"/>
                                </w:rPr>
                              </w:pPr>
                            </w:p>
                            <w:p w:rsidR="005D064B" w:rsidRPr="00E407B1" w:rsidRDefault="005D064B" w:rsidP="00217D5E">
                              <w:pPr>
                                <w:ind w:firstLine="0"/>
                                <w:jc w:val="center"/>
                                <w:rPr>
                                  <w:lang w:val="en-US"/>
                                </w:rPr>
                              </w:pPr>
                              <w:r>
                                <w:rPr>
                                  <w:lang w:val="uk-UA"/>
                                </w:rPr>
                                <w:t>п.р.</w:t>
                              </w:r>
                            </w:p>
                          </w:txbxContent>
                        </wps:txbx>
                        <wps:bodyPr rot="0" vert="horz" wrap="square" lIns="0" tIns="0" rIns="0" bIns="0" anchor="t" anchorCtr="0" upright="1">
                          <a:noAutofit/>
                        </wps:bodyPr>
                      </wps:wsp>
                      <wps:wsp>
                        <wps:cNvPr id="4842" name="Text Box 2232"/>
                        <wps:cNvSpPr txBox="1">
                          <a:spLocks noChangeArrowheads="1"/>
                        </wps:cNvSpPr>
                        <wps:spPr bwMode="auto">
                          <a:xfrm>
                            <a:off x="2401" y="9641"/>
                            <a:ext cx="36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217D5E" w:rsidRDefault="005D064B" w:rsidP="00217D5E">
                              <w:pPr>
                                <w:ind w:firstLine="0"/>
                                <w:jc w:val="center"/>
                                <w:rPr>
                                  <w:lang w:val="uk-UA"/>
                                </w:rPr>
                              </w:pPr>
                              <w:r>
                                <w:rPr>
                                  <w:lang w:val="en-US"/>
                                </w:rPr>
                                <w:t>D</w:t>
                              </w:r>
                              <w:r>
                                <w:rPr>
                                  <w:lang w:val="uk-UA"/>
                                </w:rPr>
                                <w:t>е</w:t>
                              </w:r>
                            </w:p>
                          </w:txbxContent>
                        </wps:txbx>
                        <wps:bodyPr rot="0" vert="horz" wrap="square" lIns="0" tIns="0" rIns="0" bIns="0" anchor="t" anchorCtr="0" upright="1">
                          <a:noAutofit/>
                        </wps:bodyPr>
                      </wps:wsp>
                      <wps:wsp>
                        <wps:cNvPr id="4843" name="Text Box 2234"/>
                        <wps:cNvSpPr txBox="1">
                          <a:spLocks noChangeArrowheads="1"/>
                        </wps:cNvSpPr>
                        <wps:spPr bwMode="auto">
                          <a:xfrm>
                            <a:off x="2582" y="8917"/>
                            <a:ext cx="5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C5133F" w:rsidRDefault="005D064B" w:rsidP="00217D5E">
                              <w:pPr>
                                <w:ind w:firstLine="0"/>
                                <w:jc w:val="center"/>
                                <w:rPr>
                                  <w:lang w:val="uk-UA"/>
                                </w:rPr>
                              </w:pPr>
                              <w:r>
                                <w:rPr>
                                  <w:lang w:val="uk-UA"/>
                                </w:rPr>
                                <w:t>г</w:t>
                              </w:r>
                            </w:p>
                          </w:txbxContent>
                        </wps:txbx>
                        <wps:bodyPr rot="0" vert="horz" wrap="square" lIns="0" tIns="0" rIns="0" bIns="0" anchor="t" anchorCtr="0" upright="1">
                          <a:noAutofit/>
                        </wps:bodyPr>
                      </wps:wsp>
                      <wps:wsp>
                        <wps:cNvPr id="4844" name="Line 2235"/>
                        <wps:cNvCnPr/>
                        <wps:spPr bwMode="auto">
                          <a:xfrm rot="5400000" flipV="1">
                            <a:off x="3033" y="10454"/>
                            <a:ext cx="0" cy="54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45" name="Line 2236"/>
                        <wps:cNvCnPr/>
                        <wps:spPr bwMode="auto">
                          <a:xfrm rot="5400000" flipH="1" flipV="1">
                            <a:off x="3033" y="9914"/>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846" name="Text Box 2237"/>
                        <wps:cNvSpPr txBox="1">
                          <a:spLocks noChangeArrowheads="1"/>
                        </wps:cNvSpPr>
                        <wps:spPr bwMode="auto">
                          <a:xfrm>
                            <a:off x="2944" y="982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4" seq="2"/>
                        <wps:bodyPr rot="0" vert="horz" wrap="square" lIns="0" tIns="0" rIns="0" bIns="0" anchor="t" anchorCtr="0" upright="1">
                          <a:noAutofit/>
                        </wps:bodyPr>
                      </wps:wsp>
                      <wps:wsp>
                        <wps:cNvPr id="4847" name="Oval 2238"/>
                        <wps:cNvSpPr>
                          <a:spLocks noChangeArrowheads="1"/>
                        </wps:cNvSpPr>
                        <wps:spPr bwMode="auto">
                          <a:xfrm>
                            <a:off x="9460" y="10546"/>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48" name="Text Box 2239"/>
                        <wps:cNvSpPr txBox="1">
                          <a:spLocks noChangeArrowheads="1"/>
                        </wps:cNvSpPr>
                        <wps:spPr bwMode="auto">
                          <a:xfrm>
                            <a:off x="9460" y="1090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217D5E">
                              <w:pPr>
                                <w:ind w:firstLine="0"/>
                                <w:jc w:val="center"/>
                                <w:rPr>
                                  <w:lang w:val="uk-UA"/>
                                </w:rPr>
                              </w:pPr>
                              <w:r>
                                <w:rPr>
                                  <w:lang w:val="uk-UA"/>
                                </w:rPr>
                                <w:t>Н</w:t>
                              </w:r>
                            </w:p>
                          </w:txbxContent>
                        </wps:txbx>
                        <wps:bodyPr rot="0" vert="horz" wrap="square" lIns="0" tIns="0" rIns="0" bIns="0" anchor="t" anchorCtr="0" upright="1">
                          <a:noAutofit/>
                        </wps:bodyPr>
                      </wps:wsp>
                      <wps:wsp>
                        <wps:cNvPr id="4849" name="Line 2240"/>
                        <wps:cNvCnPr/>
                        <wps:spPr bwMode="auto">
                          <a:xfrm>
                            <a:off x="10003" y="9645"/>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50" name="Line 2241"/>
                        <wps:cNvCnPr/>
                        <wps:spPr bwMode="auto">
                          <a:xfrm>
                            <a:off x="10543" y="9645"/>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51" name="Arc 2242"/>
                        <wps:cNvSpPr>
                          <a:spLocks/>
                        </wps:cNvSpPr>
                        <wps:spPr bwMode="auto">
                          <a:xfrm>
                            <a:off x="10004" y="9414"/>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2" name="Arc 2243"/>
                        <wps:cNvSpPr>
                          <a:spLocks/>
                        </wps:cNvSpPr>
                        <wps:spPr bwMode="auto">
                          <a:xfrm flipV="1">
                            <a:off x="10003" y="10545"/>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3" name="Rectangle 2244"/>
                        <wps:cNvSpPr>
                          <a:spLocks noChangeArrowheads="1"/>
                        </wps:cNvSpPr>
                        <wps:spPr bwMode="auto">
                          <a:xfrm>
                            <a:off x="10003" y="9822"/>
                            <a:ext cx="540" cy="54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854" name="Line 2245"/>
                        <wps:cNvCnPr/>
                        <wps:spPr bwMode="auto">
                          <a:xfrm>
                            <a:off x="9822" y="9098"/>
                            <a:ext cx="0" cy="162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55" name="Freeform 2246"/>
                        <wps:cNvSpPr>
                          <a:spLocks/>
                        </wps:cNvSpPr>
                        <wps:spPr bwMode="auto">
                          <a:xfrm>
                            <a:off x="10275" y="10832"/>
                            <a:ext cx="2" cy="252"/>
                          </a:xfrm>
                          <a:custGeom>
                            <a:avLst/>
                            <a:gdLst>
                              <a:gd name="T0" fmla="*/ 0 w 2"/>
                              <a:gd name="T1" fmla="*/ 252 h 252"/>
                              <a:gd name="T2" fmla="*/ 2 w 2"/>
                              <a:gd name="T3" fmla="*/ 0 h 252"/>
                              <a:gd name="T4" fmla="*/ 0 60000 65536"/>
                              <a:gd name="T5" fmla="*/ 0 60000 65536"/>
                            </a:gdLst>
                            <a:ahLst/>
                            <a:cxnLst>
                              <a:cxn ang="T4">
                                <a:pos x="T0" y="T1"/>
                              </a:cxn>
                              <a:cxn ang="T5">
                                <a:pos x="T2" y="T3"/>
                              </a:cxn>
                            </a:cxnLst>
                            <a:rect l="0" t="0" r="r" b="b"/>
                            <a:pathLst>
                              <a:path w="2" h="252">
                                <a:moveTo>
                                  <a:pt x="0" y="252"/>
                                </a:moveTo>
                                <a:lnTo>
                                  <a:pt x="2" y="0"/>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6" name="Freeform 2247"/>
                        <wps:cNvSpPr>
                          <a:spLocks/>
                        </wps:cNvSpPr>
                        <wps:spPr bwMode="auto">
                          <a:xfrm>
                            <a:off x="9822" y="9098"/>
                            <a:ext cx="459" cy="3"/>
                          </a:xfrm>
                          <a:custGeom>
                            <a:avLst/>
                            <a:gdLst>
                              <a:gd name="T0" fmla="*/ 0 w 459"/>
                              <a:gd name="T1" fmla="*/ 3 h 3"/>
                              <a:gd name="T2" fmla="*/ 459 w 459"/>
                              <a:gd name="T3" fmla="*/ 0 h 3"/>
                              <a:gd name="T4" fmla="*/ 0 60000 65536"/>
                              <a:gd name="T5" fmla="*/ 0 60000 65536"/>
                            </a:gdLst>
                            <a:ahLst/>
                            <a:cxnLst>
                              <a:cxn ang="T4">
                                <a:pos x="T0" y="T1"/>
                              </a:cxn>
                              <a:cxn ang="T5">
                                <a:pos x="T2" y="T3"/>
                              </a:cxn>
                            </a:cxnLst>
                            <a:rect l="0" t="0" r="r" b="b"/>
                            <a:pathLst>
                              <a:path w="459" h="3">
                                <a:moveTo>
                                  <a:pt x="0" y="3"/>
                                </a:moveTo>
                                <a:lnTo>
                                  <a:pt x="459"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7" name="Freeform 2248"/>
                        <wps:cNvSpPr>
                          <a:spLocks/>
                        </wps:cNvSpPr>
                        <wps:spPr bwMode="auto">
                          <a:xfrm flipH="1">
                            <a:off x="10095" y="9098"/>
                            <a:ext cx="180" cy="328"/>
                          </a:xfrm>
                          <a:custGeom>
                            <a:avLst/>
                            <a:gdLst>
                              <a:gd name="T0" fmla="*/ 0 w 1"/>
                              <a:gd name="T1" fmla="*/ 0 h 508"/>
                              <a:gd name="T2" fmla="*/ 0 w 1"/>
                              <a:gd name="T3" fmla="*/ 328 h 508"/>
                              <a:gd name="T4" fmla="*/ 0 60000 65536"/>
                              <a:gd name="T5" fmla="*/ 0 60000 65536"/>
                            </a:gdLst>
                            <a:ahLst/>
                            <a:cxnLst>
                              <a:cxn ang="T4">
                                <a:pos x="T0" y="T1"/>
                              </a:cxn>
                              <a:cxn ang="T5">
                                <a:pos x="T2" y="T3"/>
                              </a:cxn>
                            </a:cxnLst>
                            <a:rect l="0" t="0" r="r" b="b"/>
                            <a:pathLst>
                              <a:path w="1" h="508">
                                <a:moveTo>
                                  <a:pt x="0" y="0"/>
                                </a:moveTo>
                                <a:lnTo>
                                  <a:pt x="0" y="508"/>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8" name="Freeform 2249"/>
                        <wps:cNvSpPr>
                          <a:spLocks/>
                        </wps:cNvSpPr>
                        <wps:spPr bwMode="auto">
                          <a:xfrm>
                            <a:off x="10275" y="11084"/>
                            <a:ext cx="577" cy="2"/>
                          </a:xfrm>
                          <a:custGeom>
                            <a:avLst/>
                            <a:gdLst>
                              <a:gd name="T0" fmla="*/ 0 w 577"/>
                              <a:gd name="T1" fmla="*/ 0 h 2"/>
                              <a:gd name="T2" fmla="*/ 577 w 577"/>
                              <a:gd name="T3" fmla="*/ 2 h 2"/>
                              <a:gd name="T4" fmla="*/ 0 60000 65536"/>
                              <a:gd name="T5" fmla="*/ 0 60000 65536"/>
                            </a:gdLst>
                            <a:ahLst/>
                            <a:cxnLst>
                              <a:cxn ang="T4">
                                <a:pos x="T0" y="T1"/>
                              </a:cxn>
                              <a:cxn ang="T5">
                                <a:pos x="T2" y="T3"/>
                              </a:cxn>
                            </a:cxnLst>
                            <a:rect l="0" t="0" r="r" b="b"/>
                            <a:pathLst>
                              <a:path w="577" h="2">
                                <a:moveTo>
                                  <a:pt x="0" y="0"/>
                                </a:moveTo>
                                <a:lnTo>
                                  <a:pt x="577" y="2"/>
                                </a:lnTo>
                              </a:path>
                            </a:pathLst>
                          </a:custGeom>
                          <a:noFill/>
                          <a:ln w="15875">
                            <a:solidFill>
                              <a:srgbClr val="000000"/>
                            </a:solidFill>
                            <a:prstDash val="dash"/>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9" name="Line 2250"/>
                        <wps:cNvCnPr/>
                        <wps:spPr bwMode="auto">
                          <a:xfrm flipV="1">
                            <a:off x="9823" y="9645"/>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860" name="Text Box 2251"/>
                        <wps:cNvSpPr txBox="1">
                          <a:spLocks noChangeArrowheads="1"/>
                        </wps:cNvSpPr>
                        <wps:spPr bwMode="auto">
                          <a:xfrm>
                            <a:off x="10003" y="982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D064B" w:rsidRPr="00591FC6" w:rsidRDefault="005D064B" w:rsidP="00217D5E">
                              <w:pPr>
                                <w:ind w:firstLine="0"/>
                                <w:jc w:val="center"/>
                                <w:rPr>
                                  <w:sz w:val="24"/>
                                  <w:lang w:val="en-US"/>
                                </w:rPr>
                              </w:pPr>
                              <w:r w:rsidRPr="00591FC6">
                                <w:rPr>
                                  <w:sz w:val="24"/>
                                  <w:lang w:val="en-US"/>
                                </w:rPr>
                                <w:t>Na-II</w:t>
                              </w:r>
                            </w:p>
                          </w:txbxContent>
                        </wps:txbx>
                        <wps:bodyPr rot="0" vert="horz" wrap="square" lIns="0" tIns="0" rIns="0" bIns="0" anchor="t" anchorCtr="0" upright="1">
                          <a:noAutofit/>
                        </wps:bodyPr>
                      </wps:wsp>
                      <wps:wsp>
                        <wps:cNvPr id="4861" name="Text Box 2252"/>
                        <wps:cNvSpPr txBox="1">
                          <a:spLocks noChangeArrowheads="1"/>
                        </wps:cNvSpPr>
                        <wps:spPr bwMode="auto">
                          <a:xfrm>
                            <a:off x="7831" y="837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AB5DE8" w:rsidRDefault="005D064B" w:rsidP="00217D5E">
                              <w:pPr>
                                <w:ind w:firstLine="0"/>
                                <w:jc w:val="center"/>
                                <w:rPr>
                                  <w:lang w:val="uk-UA"/>
                                </w:rPr>
                              </w:pPr>
                              <w:r>
                                <w:rPr>
                                  <w:lang w:val="uk-UA"/>
                                </w:rPr>
                                <w:t xml:space="preserve">Схема </w:t>
                              </w:r>
                              <w:r>
                                <w:rPr>
                                  <w:lang w:val="en-US"/>
                                </w:rPr>
                                <w:t>1</w:t>
                              </w:r>
                              <w:r>
                                <w:rPr>
                                  <w:lang w:val="uk-UA"/>
                                </w:rPr>
                                <w:t>2</w:t>
                              </w:r>
                            </w:p>
                          </w:txbxContent>
                        </wps:txbx>
                        <wps:bodyPr rot="0" vert="horz" wrap="square" lIns="0" tIns="0" rIns="0" bIns="0" anchor="t" anchorCtr="0" upright="1">
                          <a:noAutofit/>
                        </wps:bodyPr>
                      </wps:wsp>
                      <wps:wsp>
                        <wps:cNvPr id="4862" name="Line 2253"/>
                        <wps:cNvCnPr/>
                        <wps:spPr bwMode="auto">
                          <a:xfrm>
                            <a:off x="6745" y="9645"/>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3" name="Line 2254"/>
                        <wps:cNvCnPr/>
                        <wps:spPr bwMode="auto">
                          <a:xfrm>
                            <a:off x="7285" y="9645"/>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4" name="Arc 2255"/>
                        <wps:cNvSpPr>
                          <a:spLocks/>
                        </wps:cNvSpPr>
                        <wps:spPr bwMode="auto">
                          <a:xfrm>
                            <a:off x="6746" y="9414"/>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5" name="Arc 2256"/>
                        <wps:cNvSpPr>
                          <a:spLocks/>
                        </wps:cNvSpPr>
                        <wps:spPr bwMode="auto">
                          <a:xfrm flipV="1">
                            <a:off x="6745" y="10545"/>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6" name="Rectangle 2257"/>
                        <wps:cNvSpPr>
                          <a:spLocks noChangeArrowheads="1"/>
                        </wps:cNvSpPr>
                        <wps:spPr bwMode="auto">
                          <a:xfrm>
                            <a:off x="6745" y="9822"/>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867" name="Line 2258"/>
                        <wps:cNvCnPr/>
                        <wps:spPr bwMode="auto">
                          <a:xfrm>
                            <a:off x="7660" y="964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8" name="Line 2259"/>
                        <wps:cNvCnPr/>
                        <wps:spPr bwMode="auto">
                          <a:xfrm>
                            <a:off x="8200" y="964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9" name="Arc 2260"/>
                        <wps:cNvSpPr>
                          <a:spLocks/>
                        </wps:cNvSpPr>
                        <wps:spPr bwMode="auto">
                          <a:xfrm>
                            <a:off x="7661" y="9417"/>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0" name="Arc 2261"/>
                        <wps:cNvSpPr>
                          <a:spLocks/>
                        </wps:cNvSpPr>
                        <wps:spPr bwMode="auto">
                          <a:xfrm flipV="1">
                            <a:off x="7660" y="10548"/>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1" name="Freeform 2262"/>
                        <wps:cNvSpPr>
                          <a:spLocks/>
                        </wps:cNvSpPr>
                        <wps:spPr bwMode="auto">
                          <a:xfrm>
                            <a:off x="7947" y="9098"/>
                            <a:ext cx="1" cy="328"/>
                          </a:xfrm>
                          <a:custGeom>
                            <a:avLst/>
                            <a:gdLst>
                              <a:gd name="T0" fmla="*/ 0 w 1"/>
                              <a:gd name="T1" fmla="*/ 0 h 328"/>
                              <a:gd name="T2" fmla="*/ 0 w 1"/>
                              <a:gd name="T3" fmla="*/ 328 h 328"/>
                              <a:gd name="T4" fmla="*/ 0 60000 65536"/>
                              <a:gd name="T5" fmla="*/ 0 60000 65536"/>
                            </a:gdLst>
                            <a:ahLst/>
                            <a:cxnLst>
                              <a:cxn ang="T4">
                                <a:pos x="T0" y="T1"/>
                              </a:cxn>
                              <a:cxn ang="T5">
                                <a:pos x="T2" y="T3"/>
                              </a:cxn>
                            </a:cxnLst>
                            <a:rect l="0" t="0" r="r" b="b"/>
                            <a:pathLst>
                              <a:path w="1" h="328">
                                <a:moveTo>
                                  <a:pt x="0" y="0"/>
                                </a:moveTo>
                                <a:lnTo>
                                  <a:pt x="0" y="32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2" name="Line 2263"/>
                        <wps:cNvCnPr/>
                        <wps:spPr bwMode="auto">
                          <a:xfrm>
                            <a:off x="8374" y="9098"/>
                            <a:ext cx="6" cy="19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73" name="Freeform 2265"/>
                        <wps:cNvSpPr>
                          <a:spLocks/>
                        </wps:cNvSpPr>
                        <wps:spPr bwMode="auto">
                          <a:xfrm>
                            <a:off x="7947" y="10832"/>
                            <a:ext cx="1" cy="252"/>
                          </a:xfrm>
                          <a:custGeom>
                            <a:avLst/>
                            <a:gdLst>
                              <a:gd name="T0" fmla="*/ 0 w 1"/>
                              <a:gd name="T1" fmla="*/ 252 h 252"/>
                              <a:gd name="T2" fmla="*/ 1 w 1"/>
                              <a:gd name="T3" fmla="*/ 0 h 252"/>
                              <a:gd name="T4" fmla="*/ 0 60000 65536"/>
                              <a:gd name="T5" fmla="*/ 0 60000 65536"/>
                            </a:gdLst>
                            <a:ahLst/>
                            <a:cxnLst>
                              <a:cxn ang="T4">
                                <a:pos x="T0" y="T1"/>
                              </a:cxn>
                              <a:cxn ang="T5">
                                <a:pos x="T2" y="T3"/>
                              </a:cxn>
                            </a:cxnLst>
                            <a:rect l="0" t="0" r="r" b="b"/>
                            <a:pathLst>
                              <a:path w="1" h="252">
                                <a:moveTo>
                                  <a:pt x="0" y="252"/>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4" name="Freeform 2266"/>
                        <wps:cNvSpPr>
                          <a:spLocks/>
                        </wps:cNvSpPr>
                        <wps:spPr bwMode="auto">
                          <a:xfrm>
                            <a:off x="7017" y="10832"/>
                            <a:ext cx="2" cy="252"/>
                          </a:xfrm>
                          <a:custGeom>
                            <a:avLst/>
                            <a:gdLst>
                              <a:gd name="T0" fmla="*/ 0 w 2"/>
                              <a:gd name="T1" fmla="*/ 252 h 252"/>
                              <a:gd name="T2" fmla="*/ 2 w 2"/>
                              <a:gd name="T3" fmla="*/ 0 h 252"/>
                              <a:gd name="T4" fmla="*/ 0 60000 65536"/>
                              <a:gd name="T5" fmla="*/ 0 60000 65536"/>
                            </a:gdLst>
                            <a:ahLst/>
                            <a:cxnLst>
                              <a:cxn ang="T4">
                                <a:pos x="T0" y="T1"/>
                              </a:cxn>
                              <a:cxn ang="T5">
                                <a:pos x="T2" y="T3"/>
                              </a:cxn>
                            </a:cxnLst>
                            <a:rect l="0" t="0" r="r" b="b"/>
                            <a:pathLst>
                              <a:path w="2" h="252">
                                <a:moveTo>
                                  <a:pt x="0" y="252"/>
                                </a:moveTo>
                                <a:lnTo>
                                  <a:pt x="2"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5" name="Freeform 2267"/>
                        <wps:cNvSpPr>
                          <a:spLocks/>
                        </wps:cNvSpPr>
                        <wps:spPr bwMode="auto">
                          <a:xfrm>
                            <a:off x="7932" y="11084"/>
                            <a:ext cx="448" cy="2"/>
                          </a:xfrm>
                          <a:custGeom>
                            <a:avLst/>
                            <a:gdLst>
                              <a:gd name="T0" fmla="*/ 0 w 448"/>
                              <a:gd name="T1" fmla="*/ 0 h 2"/>
                              <a:gd name="T2" fmla="*/ 448 w 448"/>
                              <a:gd name="T3" fmla="*/ 2 h 2"/>
                              <a:gd name="T4" fmla="*/ 0 60000 65536"/>
                              <a:gd name="T5" fmla="*/ 0 60000 65536"/>
                            </a:gdLst>
                            <a:ahLst/>
                            <a:cxnLst>
                              <a:cxn ang="T4">
                                <a:pos x="T0" y="T1"/>
                              </a:cxn>
                              <a:cxn ang="T5">
                                <a:pos x="T2" y="T3"/>
                              </a:cxn>
                            </a:cxnLst>
                            <a:rect l="0" t="0" r="r" b="b"/>
                            <a:pathLst>
                              <a:path w="448" h="2">
                                <a:moveTo>
                                  <a:pt x="0" y="0"/>
                                </a:moveTo>
                                <a:lnTo>
                                  <a:pt x="448"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6" name="Freeform 2268"/>
                        <wps:cNvSpPr>
                          <a:spLocks/>
                        </wps:cNvSpPr>
                        <wps:spPr bwMode="auto">
                          <a:xfrm>
                            <a:off x="8377" y="9098"/>
                            <a:ext cx="452" cy="3"/>
                          </a:xfrm>
                          <a:custGeom>
                            <a:avLst/>
                            <a:gdLst>
                              <a:gd name="T0" fmla="*/ 0 w 452"/>
                              <a:gd name="T1" fmla="*/ 3 h 3"/>
                              <a:gd name="T2" fmla="*/ 452 w 452"/>
                              <a:gd name="T3" fmla="*/ 0 h 3"/>
                              <a:gd name="T4" fmla="*/ 0 60000 65536"/>
                              <a:gd name="T5" fmla="*/ 0 60000 65536"/>
                            </a:gdLst>
                            <a:ahLst/>
                            <a:cxnLst>
                              <a:cxn ang="T4">
                                <a:pos x="T0" y="T1"/>
                              </a:cxn>
                              <a:cxn ang="T5">
                                <a:pos x="T2" y="T3"/>
                              </a:cxn>
                            </a:cxnLst>
                            <a:rect l="0" t="0" r="r" b="b"/>
                            <a:pathLst>
                              <a:path w="452" h="3">
                                <a:moveTo>
                                  <a:pt x="0" y="3"/>
                                </a:moveTo>
                                <a:lnTo>
                                  <a:pt x="452"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7" name="Freeform 2269"/>
                        <wps:cNvSpPr>
                          <a:spLocks/>
                        </wps:cNvSpPr>
                        <wps:spPr bwMode="auto">
                          <a:xfrm>
                            <a:off x="6564" y="9098"/>
                            <a:ext cx="441" cy="3"/>
                          </a:xfrm>
                          <a:custGeom>
                            <a:avLst/>
                            <a:gdLst>
                              <a:gd name="T0" fmla="*/ 0 w 441"/>
                              <a:gd name="T1" fmla="*/ 3 h 3"/>
                              <a:gd name="T2" fmla="*/ 441 w 441"/>
                              <a:gd name="T3" fmla="*/ 0 h 3"/>
                              <a:gd name="T4" fmla="*/ 0 60000 65536"/>
                              <a:gd name="T5" fmla="*/ 0 60000 65536"/>
                            </a:gdLst>
                            <a:ahLst/>
                            <a:cxnLst>
                              <a:cxn ang="T4">
                                <a:pos x="T0" y="T1"/>
                              </a:cxn>
                              <a:cxn ang="T5">
                                <a:pos x="T2" y="T3"/>
                              </a:cxn>
                            </a:cxnLst>
                            <a:rect l="0" t="0" r="r" b="b"/>
                            <a:pathLst>
                              <a:path w="441" h="3">
                                <a:moveTo>
                                  <a:pt x="0" y="3"/>
                                </a:moveTo>
                                <a:lnTo>
                                  <a:pt x="441"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8" name="Freeform 2270"/>
                        <wps:cNvSpPr>
                          <a:spLocks/>
                        </wps:cNvSpPr>
                        <wps:spPr bwMode="auto">
                          <a:xfrm flipH="1">
                            <a:off x="8652" y="9098"/>
                            <a:ext cx="180" cy="543"/>
                          </a:xfrm>
                          <a:custGeom>
                            <a:avLst/>
                            <a:gdLst>
                              <a:gd name="T0" fmla="*/ 0 w 1"/>
                              <a:gd name="T1" fmla="*/ 0 h 315"/>
                              <a:gd name="T2" fmla="*/ 0 w 1"/>
                              <a:gd name="T3" fmla="*/ 543 h 315"/>
                              <a:gd name="T4" fmla="*/ 0 60000 65536"/>
                              <a:gd name="T5" fmla="*/ 0 60000 65536"/>
                            </a:gdLst>
                            <a:ahLst/>
                            <a:cxnLst>
                              <a:cxn ang="T4">
                                <a:pos x="T0" y="T1"/>
                              </a:cxn>
                              <a:cxn ang="T5">
                                <a:pos x="T2" y="T3"/>
                              </a:cxn>
                            </a:cxnLst>
                            <a:rect l="0" t="0" r="r" b="b"/>
                            <a:pathLst>
                              <a:path w="1" h="315">
                                <a:moveTo>
                                  <a:pt x="0" y="0"/>
                                </a:moveTo>
                                <a:lnTo>
                                  <a:pt x="0" y="31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9" name="Freeform 2271"/>
                        <wps:cNvSpPr>
                          <a:spLocks/>
                        </wps:cNvSpPr>
                        <wps:spPr bwMode="auto">
                          <a:xfrm flipH="1">
                            <a:off x="6837" y="9098"/>
                            <a:ext cx="180" cy="328"/>
                          </a:xfrm>
                          <a:custGeom>
                            <a:avLst/>
                            <a:gdLst>
                              <a:gd name="T0" fmla="*/ 0 w 1"/>
                              <a:gd name="T1" fmla="*/ 0 h 508"/>
                              <a:gd name="T2" fmla="*/ 0 w 1"/>
                              <a:gd name="T3" fmla="*/ 328 h 508"/>
                              <a:gd name="T4" fmla="*/ 0 60000 65536"/>
                              <a:gd name="T5" fmla="*/ 0 60000 65536"/>
                            </a:gdLst>
                            <a:ahLst/>
                            <a:cxnLst>
                              <a:cxn ang="T4">
                                <a:pos x="T0" y="T1"/>
                              </a:cxn>
                              <a:cxn ang="T5">
                                <a:pos x="T2" y="T3"/>
                              </a:cxn>
                            </a:cxnLst>
                            <a:rect l="0" t="0" r="r" b="b"/>
                            <a:pathLst>
                              <a:path w="1" h="508">
                                <a:moveTo>
                                  <a:pt x="0" y="0"/>
                                </a:moveTo>
                                <a:lnTo>
                                  <a:pt x="0" y="50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0" name="Line 2273"/>
                        <wps:cNvCnPr/>
                        <wps:spPr bwMode="auto">
                          <a:xfrm flipV="1">
                            <a:off x="8380" y="9645"/>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881" name="Text Box 2275"/>
                        <wps:cNvSpPr txBox="1">
                          <a:spLocks noChangeArrowheads="1"/>
                        </wps:cNvSpPr>
                        <wps:spPr bwMode="auto">
                          <a:xfrm>
                            <a:off x="6745" y="982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591FC6" w:rsidRDefault="005D064B" w:rsidP="00217D5E">
                              <w:pPr>
                                <w:ind w:firstLine="0"/>
                                <w:jc w:val="center"/>
                                <w:rPr>
                                  <w:sz w:val="24"/>
                                  <w:lang w:val="en-US"/>
                                </w:rPr>
                              </w:pPr>
                              <w:r>
                                <w:rPr>
                                  <w:sz w:val="24"/>
                                  <w:lang w:val="uk-UA"/>
                                </w:rPr>
                                <w:t>Н</w:t>
                              </w:r>
                              <w:r w:rsidRPr="00591FC6">
                                <w:rPr>
                                  <w:sz w:val="24"/>
                                  <w:lang w:val="en-US"/>
                                </w:rPr>
                                <w:t>-I</w:t>
                              </w:r>
                            </w:p>
                          </w:txbxContent>
                        </wps:txbx>
                        <wps:bodyPr rot="0" vert="horz" wrap="square" lIns="0" tIns="0" rIns="0" bIns="0" anchor="t" anchorCtr="0" upright="1">
                          <a:noAutofit/>
                        </wps:bodyPr>
                      </wps:wsp>
                      <wps:wsp>
                        <wps:cNvPr id="4882" name="Freeform 2276"/>
                        <wps:cNvSpPr>
                          <a:spLocks/>
                        </wps:cNvSpPr>
                        <wps:spPr bwMode="auto">
                          <a:xfrm>
                            <a:off x="7013" y="9098"/>
                            <a:ext cx="934" cy="1"/>
                          </a:xfrm>
                          <a:custGeom>
                            <a:avLst/>
                            <a:gdLst>
                              <a:gd name="T0" fmla="*/ 0 w 934"/>
                              <a:gd name="T1" fmla="*/ 0 h 1"/>
                              <a:gd name="T2" fmla="*/ 934 w 934"/>
                              <a:gd name="T3" fmla="*/ 0 h 1"/>
                              <a:gd name="T4" fmla="*/ 0 60000 65536"/>
                              <a:gd name="T5" fmla="*/ 0 60000 65536"/>
                            </a:gdLst>
                            <a:ahLst/>
                            <a:cxnLst>
                              <a:cxn ang="T4">
                                <a:pos x="T0" y="T1"/>
                              </a:cxn>
                              <a:cxn ang="T5">
                                <a:pos x="T2" y="T3"/>
                              </a:cxn>
                            </a:cxnLst>
                            <a:rect l="0" t="0" r="r" b="b"/>
                            <a:pathLst>
                              <a:path w="934" h="1">
                                <a:moveTo>
                                  <a:pt x="0" y="0"/>
                                </a:moveTo>
                                <a:lnTo>
                                  <a:pt x="934"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3" name="Text Box 2277"/>
                        <wps:cNvSpPr txBox="1">
                          <a:spLocks noChangeArrowheads="1"/>
                        </wps:cNvSpPr>
                        <wps:spPr bwMode="auto">
                          <a:xfrm>
                            <a:off x="7650" y="982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D064B" w:rsidRPr="00591FC6" w:rsidRDefault="005D064B" w:rsidP="00217D5E">
                              <w:pPr>
                                <w:ind w:firstLine="0"/>
                                <w:jc w:val="center"/>
                                <w:rPr>
                                  <w:sz w:val="24"/>
                                  <w:lang w:val="en-US"/>
                                </w:rPr>
                              </w:pPr>
                              <w:r>
                                <w:rPr>
                                  <w:sz w:val="24"/>
                                  <w:lang w:val="en-US"/>
                                </w:rPr>
                                <w:t>Na</w:t>
                              </w:r>
                              <w:r w:rsidRPr="00591FC6">
                                <w:rPr>
                                  <w:sz w:val="24"/>
                                  <w:lang w:val="en-US"/>
                                </w:rPr>
                                <w:t>-I</w:t>
                              </w:r>
                            </w:p>
                          </w:txbxContent>
                        </wps:txbx>
                        <wps:bodyPr rot="0" vert="horz" wrap="square" lIns="0" tIns="0" rIns="0" bIns="0" anchor="t" anchorCtr="0" upright="1">
                          <a:noAutofit/>
                        </wps:bodyPr>
                      </wps:wsp>
                      <wps:wsp>
                        <wps:cNvPr id="4884" name="Rectangle 2278"/>
                        <wps:cNvSpPr>
                          <a:spLocks noChangeArrowheads="1"/>
                        </wps:cNvSpPr>
                        <wps:spPr bwMode="auto">
                          <a:xfrm>
                            <a:off x="7666" y="9822"/>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cNvPr id="4885" name="Group 2279"/>
                        <wpg:cNvGrpSpPr>
                          <a:grpSpLocks/>
                        </wpg:cNvGrpSpPr>
                        <wpg:grpSpPr bwMode="auto">
                          <a:xfrm>
                            <a:off x="8555" y="9460"/>
                            <a:ext cx="724" cy="1448"/>
                            <a:chOff x="8555" y="6021"/>
                            <a:chExt cx="724" cy="1448"/>
                          </a:xfrm>
                        </wpg:grpSpPr>
                        <wps:wsp>
                          <wps:cNvPr id="4886" name="Rectangle 2280"/>
                          <wps:cNvSpPr>
                            <a:spLocks noChangeArrowheads="1"/>
                          </wps:cNvSpPr>
                          <wps:spPr bwMode="auto">
                            <a:xfrm>
                              <a:off x="8736" y="6021"/>
                              <a:ext cx="362" cy="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87" name="Rectangle 2281"/>
                          <wps:cNvSpPr>
                            <a:spLocks noChangeArrowheads="1"/>
                          </wps:cNvSpPr>
                          <wps:spPr bwMode="auto">
                            <a:xfrm>
                              <a:off x="8555" y="6926"/>
                              <a:ext cx="724" cy="5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888" name="Line 2282"/>
                        <wps:cNvCnPr/>
                        <wps:spPr bwMode="auto">
                          <a:xfrm flipV="1">
                            <a:off x="8959" y="8917"/>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889" name="Text Box 2283"/>
                        <wps:cNvSpPr txBox="1">
                          <a:spLocks noChangeArrowheads="1"/>
                        </wps:cNvSpPr>
                        <wps:spPr bwMode="auto">
                          <a:xfrm>
                            <a:off x="8555" y="10365"/>
                            <a:ext cx="72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E407B1" w:rsidRDefault="005D064B" w:rsidP="00217D5E">
                              <w:pPr>
                                <w:ind w:firstLine="0"/>
                                <w:jc w:val="center"/>
                                <w:rPr>
                                  <w:sz w:val="2"/>
                                  <w:szCs w:val="2"/>
                                  <w:lang w:val="uk-UA"/>
                                </w:rPr>
                              </w:pPr>
                            </w:p>
                            <w:p w:rsidR="005D064B" w:rsidRPr="00E407B1" w:rsidRDefault="005D064B" w:rsidP="00217D5E">
                              <w:pPr>
                                <w:ind w:firstLine="0"/>
                                <w:jc w:val="center"/>
                                <w:rPr>
                                  <w:lang w:val="en-US"/>
                                </w:rPr>
                              </w:pPr>
                              <w:r>
                                <w:rPr>
                                  <w:lang w:val="uk-UA"/>
                                </w:rPr>
                                <w:t>п.р.</w:t>
                              </w:r>
                            </w:p>
                          </w:txbxContent>
                        </wps:txbx>
                        <wps:bodyPr rot="0" vert="horz" wrap="square" lIns="0" tIns="0" rIns="0" bIns="0" anchor="t" anchorCtr="0" upright="1">
                          <a:noAutofit/>
                        </wps:bodyPr>
                      </wps:wsp>
                      <wps:wsp>
                        <wps:cNvPr id="4890" name="Text Box 2284"/>
                        <wps:cNvSpPr txBox="1">
                          <a:spLocks noChangeArrowheads="1"/>
                        </wps:cNvSpPr>
                        <wps:spPr bwMode="auto">
                          <a:xfrm>
                            <a:off x="8736" y="9641"/>
                            <a:ext cx="36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C867C9" w:rsidRDefault="005D064B" w:rsidP="00217D5E">
                              <w:pPr>
                                <w:ind w:firstLine="0"/>
                                <w:jc w:val="center"/>
                                <w:rPr>
                                  <w:lang w:val="uk-UA"/>
                                </w:rPr>
                              </w:pPr>
                              <w:r>
                                <w:rPr>
                                  <w:lang w:val="en-US"/>
                                </w:rPr>
                                <w:t>D</w:t>
                              </w:r>
                              <w:r>
                                <w:rPr>
                                  <w:lang w:val="uk-UA"/>
                                </w:rPr>
                                <w:t>г</w:t>
                              </w:r>
                            </w:p>
                          </w:txbxContent>
                        </wps:txbx>
                        <wps:bodyPr rot="0" vert="horz" wrap="square" lIns="0" tIns="0" rIns="0" bIns="0" anchor="t" anchorCtr="0" upright="1">
                          <a:noAutofit/>
                        </wps:bodyPr>
                      </wps:wsp>
                      <wps:wsp>
                        <wps:cNvPr id="4891" name="Text Box 2285"/>
                        <wps:cNvSpPr txBox="1">
                          <a:spLocks noChangeArrowheads="1"/>
                        </wps:cNvSpPr>
                        <wps:spPr bwMode="auto">
                          <a:xfrm>
                            <a:off x="8917" y="8917"/>
                            <a:ext cx="5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C5133F" w:rsidRDefault="005D064B" w:rsidP="00217D5E">
                              <w:pPr>
                                <w:ind w:firstLine="0"/>
                                <w:jc w:val="center"/>
                                <w:rPr>
                                  <w:lang w:val="uk-UA"/>
                                </w:rPr>
                              </w:pPr>
                              <w:r>
                                <w:rPr>
                                  <w:lang w:val="uk-UA"/>
                                </w:rPr>
                                <w:t>г</w:t>
                              </w:r>
                            </w:p>
                          </w:txbxContent>
                        </wps:txbx>
                        <wps:bodyPr rot="0" vert="horz" wrap="square" lIns="0" tIns="0" rIns="0" bIns="0" anchor="t" anchorCtr="0" upright="1">
                          <a:noAutofit/>
                        </wps:bodyPr>
                      </wps:wsp>
                      <wps:wsp>
                        <wps:cNvPr id="4892" name="Line 2286"/>
                        <wps:cNvCnPr/>
                        <wps:spPr bwMode="auto">
                          <a:xfrm rot="5400000" flipV="1">
                            <a:off x="9368" y="10454"/>
                            <a:ext cx="0" cy="54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93" name="Line 2287"/>
                        <wps:cNvCnPr/>
                        <wps:spPr bwMode="auto">
                          <a:xfrm rot="16200000" flipV="1">
                            <a:off x="9368" y="9914"/>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894" name="Text Box 2288"/>
                        <wps:cNvSpPr txBox="1">
                          <a:spLocks noChangeArrowheads="1"/>
                        </wps:cNvSpPr>
                        <wps:spPr bwMode="auto">
                          <a:xfrm>
                            <a:off x="9098" y="982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217D5E">
                              <w:pPr>
                                <w:ind w:firstLine="0"/>
                                <w:jc w:val="center"/>
                                <w:rPr>
                                  <w:lang w:val="uk-UA"/>
                                </w:rPr>
                              </w:pPr>
                              <w:r>
                                <w:rPr>
                                  <w:lang w:val="uk-UA"/>
                                </w:rPr>
                                <w:t>в</w:t>
                              </w:r>
                            </w:p>
                            <w:p w:rsidR="005D064B" w:rsidRPr="00800564" w:rsidRDefault="005D064B" w:rsidP="00217D5E">
                              <w:pPr>
                                <w:ind w:firstLine="0"/>
                                <w:jc w:val="center"/>
                                <w:rPr>
                                  <w:lang w:val="uk-UA"/>
                                </w:rPr>
                              </w:pPr>
                              <w:r>
                                <w:rPr>
                                  <w:lang w:val="uk-UA"/>
                                </w:rPr>
                                <w:t>в</w:t>
                              </w:r>
                            </w:p>
                            <w:p w:rsidR="005D064B" w:rsidRPr="005D7C6F" w:rsidRDefault="005D064B" w:rsidP="00217D5E">
                              <w:pPr>
                                <w:ind w:firstLine="0"/>
                                <w:jc w:val="center"/>
                                <w:rPr>
                                  <w:sz w:val="20"/>
                                  <w:szCs w:val="20"/>
                                  <w:lang w:val="uk-UA"/>
                                </w:rPr>
                              </w:pPr>
                              <w:r w:rsidRPr="005D7C6F">
                                <w:rPr>
                                  <w:sz w:val="20"/>
                                  <w:szCs w:val="20"/>
                                  <w:lang w:val="en-US"/>
                                </w:rPr>
                                <w:t>NaOH</w:t>
                              </w:r>
                            </w:p>
                            <w:p w:rsidR="005D064B" w:rsidRPr="005D7C6F" w:rsidRDefault="005D064B" w:rsidP="00217D5E">
                              <w:pPr>
                                <w:ind w:firstLine="0"/>
                                <w:jc w:val="center"/>
                                <w:rPr>
                                  <w:sz w:val="20"/>
                                  <w:szCs w:val="20"/>
                                  <w:lang w:val="uk-UA"/>
                                </w:rPr>
                              </w:pPr>
                              <w:r w:rsidRPr="005D7C6F">
                                <w:rPr>
                                  <w:sz w:val="20"/>
                                  <w:szCs w:val="20"/>
                                  <w:lang w:val="en-US"/>
                                </w:rPr>
                                <w:t>NaOH</w:t>
                              </w:r>
                            </w:p>
                          </w:txbxContent>
                        </wps:txbx>
                        <wps:bodyPr rot="0" vert="horz" wrap="square" lIns="0" tIns="0" rIns="0" bIns="0" anchor="t" anchorCtr="0" upright="1">
                          <a:noAutofit/>
                        </wps:bodyPr>
                      </wps:wsp>
                      <wps:wsp>
                        <wps:cNvPr id="4895" name="Freeform 2289"/>
                        <wps:cNvSpPr>
                          <a:spLocks/>
                        </wps:cNvSpPr>
                        <wps:spPr bwMode="auto">
                          <a:xfrm>
                            <a:off x="7005" y="11085"/>
                            <a:ext cx="945" cy="1"/>
                          </a:xfrm>
                          <a:custGeom>
                            <a:avLst/>
                            <a:gdLst>
                              <a:gd name="T0" fmla="*/ 0 w 945"/>
                              <a:gd name="T1" fmla="*/ 0 h 1"/>
                              <a:gd name="T2" fmla="*/ 945 w 945"/>
                              <a:gd name="T3" fmla="*/ 0 h 1"/>
                              <a:gd name="T4" fmla="*/ 0 60000 65536"/>
                              <a:gd name="T5" fmla="*/ 0 60000 65536"/>
                            </a:gdLst>
                            <a:ahLst/>
                            <a:cxnLst>
                              <a:cxn ang="T4">
                                <a:pos x="T0" y="T1"/>
                              </a:cxn>
                              <a:cxn ang="T5">
                                <a:pos x="T2" y="T3"/>
                              </a:cxn>
                            </a:cxnLst>
                            <a:rect l="0" t="0" r="r" b="b"/>
                            <a:pathLst>
                              <a:path w="945" h="1">
                                <a:moveTo>
                                  <a:pt x="0" y="0"/>
                                </a:moveTo>
                                <a:lnTo>
                                  <a:pt x="945"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6" name="Oval 2290"/>
                        <wps:cNvSpPr>
                          <a:spLocks noChangeArrowheads="1"/>
                        </wps:cNvSpPr>
                        <wps:spPr bwMode="auto">
                          <a:xfrm>
                            <a:off x="3849" y="138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97" name="Text Box 2291"/>
                        <wps:cNvSpPr txBox="1">
                          <a:spLocks noChangeArrowheads="1"/>
                        </wps:cNvSpPr>
                        <wps:spPr bwMode="auto">
                          <a:xfrm>
                            <a:off x="3849" y="1416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217D5E">
                              <w:pPr>
                                <w:ind w:firstLine="0"/>
                                <w:jc w:val="center"/>
                                <w:rPr>
                                  <w:lang w:val="uk-UA"/>
                                </w:rPr>
                              </w:pPr>
                              <w:r>
                                <w:rPr>
                                  <w:lang w:val="uk-UA"/>
                                </w:rPr>
                                <w:t>Н</w:t>
                              </w:r>
                            </w:p>
                          </w:txbxContent>
                        </wps:txbx>
                        <wps:bodyPr rot="0" vert="horz" wrap="square" lIns="0" tIns="0" rIns="0" bIns="0" anchor="t" anchorCtr="0" upright="1">
                          <a:noAutofit/>
                        </wps:bodyPr>
                      </wps:wsp>
                      <wps:wsp>
                        <wps:cNvPr id="4898" name="Line 2292"/>
                        <wps:cNvCnPr/>
                        <wps:spPr bwMode="auto">
                          <a:xfrm>
                            <a:off x="4392" y="12903"/>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99" name="Line 2293"/>
                        <wps:cNvCnPr/>
                        <wps:spPr bwMode="auto">
                          <a:xfrm>
                            <a:off x="4932" y="12903"/>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00" name="Arc 2294"/>
                        <wps:cNvSpPr>
                          <a:spLocks/>
                        </wps:cNvSpPr>
                        <wps:spPr bwMode="auto">
                          <a:xfrm>
                            <a:off x="4393" y="12672"/>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1" name="Arc 2295"/>
                        <wps:cNvSpPr>
                          <a:spLocks/>
                        </wps:cNvSpPr>
                        <wps:spPr bwMode="auto">
                          <a:xfrm flipV="1">
                            <a:off x="4392" y="13803"/>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2" name="Rectangle 2296"/>
                        <wps:cNvSpPr>
                          <a:spLocks noChangeArrowheads="1"/>
                        </wps:cNvSpPr>
                        <wps:spPr bwMode="auto">
                          <a:xfrm>
                            <a:off x="4392" y="13080"/>
                            <a:ext cx="540" cy="54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903" name="Line 2297"/>
                        <wps:cNvCnPr/>
                        <wps:spPr bwMode="auto">
                          <a:xfrm>
                            <a:off x="4211" y="12356"/>
                            <a:ext cx="0" cy="162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04" name="Freeform 2298"/>
                        <wps:cNvSpPr>
                          <a:spLocks/>
                        </wps:cNvSpPr>
                        <wps:spPr bwMode="auto">
                          <a:xfrm>
                            <a:off x="4664" y="14090"/>
                            <a:ext cx="2" cy="252"/>
                          </a:xfrm>
                          <a:custGeom>
                            <a:avLst/>
                            <a:gdLst>
                              <a:gd name="T0" fmla="*/ 0 w 2"/>
                              <a:gd name="T1" fmla="*/ 252 h 252"/>
                              <a:gd name="T2" fmla="*/ 2 w 2"/>
                              <a:gd name="T3" fmla="*/ 0 h 252"/>
                              <a:gd name="T4" fmla="*/ 0 60000 65536"/>
                              <a:gd name="T5" fmla="*/ 0 60000 65536"/>
                            </a:gdLst>
                            <a:ahLst/>
                            <a:cxnLst>
                              <a:cxn ang="T4">
                                <a:pos x="T0" y="T1"/>
                              </a:cxn>
                              <a:cxn ang="T5">
                                <a:pos x="T2" y="T3"/>
                              </a:cxn>
                            </a:cxnLst>
                            <a:rect l="0" t="0" r="r" b="b"/>
                            <a:pathLst>
                              <a:path w="2" h="252">
                                <a:moveTo>
                                  <a:pt x="0" y="252"/>
                                </a:moveTo>
                                <a:lnTo>
                                  <a:pt x="2" y="0"/>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5" name="Freeform 2299"/>
                        <wps:cNvSpPr>
                          <a:spLocks/>
                        </wps:cNvSpPr>
                        <wps:spPr bwMode="auto">
                          <a:xfrm>
                            <a:off x="4211" y="12356"/>
                            <a:ext cx="459" cy="3"/>
                          </a:xfrm>
                          <a:custGeom>
                            <a:avLst/>
                            <a:gdLst>
                              <a:gd name="T0" fmla="*/ 0 w 459"/>
                              <a:gd name="T1" fmla="*/ 3 h 3"/>
                              <a:gd name="T2" fmla="*/ 459 w 459"/>
                              <a:gd name="T3" fmla="*/ 0 h 3"/>
                              <a:gd name="T4" fmla="*/ 0 60000 65536"/>
                              <a:gd name="T5" fmla="*/ 0 60000 65536"/>
                            </a:gdLst>
                            <a:ahLst/>
                            <a:cxnLst>
                              <a:cxn ang="T4">
                                <a:pos x="T0" y="T1"/>
                              </a:cxn>
                              <a:cxn ang="T5">
                                <a:pos x="T2" y="T3"/>
                              </a:cxn>
                            </a:cxnLst>
                            <a:rect l="0" t="0" r="r" b="b"/>
                            <a:pathLst>
                              <a:path w="459" h="3">
                                <a:moveTo>
                                  <a:pt x="0" y="3"/>
                                </a:moveTo>
                                <a:lnTo>
                                  <a:pt x="459"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6" name="Freeform 2300"/>
                        <wps:cNvSpPr>
                          <a:spLocks/>
                        </wps:cNvSpPr>
                        <wps:spPr bwMode="auto">
                          <a:xfrm flipH="1">
                            <a:off x="4484" y="12356"/>
                            <a:ext cx="180" cy="328"/>
                          </a:xfrm>
                          <a:custGeom>
                            <a:avLst/>
                            <a:gdLst>
                              <a:gd name="T0" fmla="*/ 0 w 1"/>
                              <a:gd name="T1" fmla="*/ 0 h 508"/>
                              <a:gd name="T2" fmla="*/ 0 w 1"/>
                              <a:gd name="T3" fmla="*/ 328 h 508"/>
                              <a:gd name="T4" fmla="*/ 0 60000 65536"/>
                              <a:gd name="T5" fmla="*/ 0 60000 65536"/>
                            </a:gdLst>
                            <a:ahLst/>
                            <a:cxnLst>
                              <a:cxn ang="T4">
                                <a:pos x="T0" y="T1"/>
                              </a:cxn>
                              <a:cxn ang="T5">
                                <a:pos x="T2" y="T3"/>
                              </a:cxn>
                            </a:cxnLst>
                            <a:rect l="0" t="0" r="r" b="b"/>
                            <a:pathLst>
                              <a:path w="1" h="508">
                                <a:moveTo>
                                  <a:pt x="0" y="0"/>
                                </a:moveTo>
                                <a:lnTo>
                                  <a:pt x="0" y="508"/>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7" name="Freeform 2301"/>
                        <wps:cNvSpPr>
                          <a:spLocks/>
                        </wps:cNvSpPr>
                        <wps:spPr bwMode="auto">
                          <a:xfrm>
                            <a:off x="4664" y="14342"/>
                            <a:ext cx="577" cy="2"/>
                          </a:xfrm>
                          <a:custGeom>
                            <a:avLst/>
                            <a:gdLst>
                              <a:gd name="T0" fmla="*/ 0 w 577"/>
                              <a:gd name="T1" fmla="*/ 0 h 2"/>
                              <a:gd name="T2" fmla="*/ 577 w 577"/>
                              <a:gd name="T3" fmla="*/ 2 h 2"/>
                              <a:gd name="T4" fmla="*/ 0 60000 65536"/>
                              <a:gd name="T5" fmla="*/ 0 60000 65536"/>
                            </a:gdLst>
                            <a:ahLst/>
                            <a:cxnLst>
                              <a:cxn ang="T4">
                                <a:pos x="T0" y="T1"/>
                              </a:cxn>
                              <a:cxn ang="T5">
                                <a:pos x="T2" y="T3"/>
                              </a:cxn>
                            </a:cxnLst>
                            <a:rect l="0" t="0" r="r" b="b"/>
                            <a:pathLst>
                              <a:path w="577" h="2">
                                <a:moveTo>
                                  <a:pt x="0" y="0"/>
                                </a:moveTo>
                                <a:lnTo>
                                  <a:pt x="577" y="2"/>
                                </a:lnTo>
                              </a:path>
                            </a:pathLst>
                          </a:custGeom>
                          <a:noFill/>
                          <a:ln w="15875">
                            <a:solidFill>
                              <a:srgbClr val="000000"/>
                            </a:solidFill>
                            <a:prstDash val="dash"/>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8" name="Line 2302"/>
                        <wps:cNvCnPr/>
                        <wps:spPr bwMode="auto">
                          <a:xfrm flipV="1">
                            <a:off x="4212" y="12903"/>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09" name="Text Box 2303"/>
                        <wps:cNvSpPr txBox="1">
                          <a:spLocks noChangeArrowheads="1"/>
                        </wps:cNvSpPr>
                        <wps:spPr bwMode="auto">
                          <a:xfrm>
                            <a:off x="4392" y="1308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D064B" w:rsidRPr="00591FC6" w:rsidRDefault="005D064B" w:rsidP="00217D5E">
                              <w:pPr>
                                <w:ind w:firstLine="0"/>
                                <w:jc w:val="center"/>
                                <w:rPr>
                                  <w:sz w:val="24"/>
                                  <w:lang w:val="en-US"/>
                                </w:rPr>
                              </w:pPr>
                              <w:r w:rsidRPr="00591FC6">
                                <w:rPr>
                                  <w:sz w:val="24"/>
                                  <w:lang w:val="en-US"/>
                                </w:rPr>
                                <w:t>Na-II</w:t>
                              </w:r>
                            </w:p>
                          </w:txbxContent>
                        </wps:txbx>
                        <wps:bodyPr rot="0" vert="horz" wrap="square" lIns="0" tIns="0" rIns="0" bIns="0" anchor="t" anchorCtr="0" upright="1">
                          <a:noAutofit/>
                        </wps:bodyPr>
                      </wps:wsp>
                      <wps:wsp>
                        <wps:cNvPr id="4910" name="Text Box 2304"/>
                        <wps:cNvSpPr txBox="1">
                          <a:spLocks noChangeArrowheads="1"/>
                        </wps:cNvSpPr>
                        <wps:spPr bwMode="auto">
                          <a:xfrm>
                            <a:off x="2582" y="11632"/>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AB5DE8" w:rsidRDefault="005D064B" w:rsidP="00217D5E">
                              <w:pPr>
                                <w:ind w:firstLine="0"/>
                                <w:jc w:val="center"/>
                                <w:rPr>
                                  <w:lang w:val="uk-UA"/>
                                </w:rPr>
                              </w:pPr>
                              <w:r>
                                <w:rPr>
                                  <w:lang w:val="uk-UA"/>
                                </w:rPr>
                                <w:t xml:space="preserve">Схема </w:t>
                              </w:r>
                              <w:r>
                                <w:rPr>
                                  <w:lang w:val="en-US"/>
                                </w:rPr>
                                <w:t>1</w:t>
                              </w:r>
                              <w:r>
                                <w:rPr>
                                  <w:lang w:val="uk-UA"/>
                                </w:rPr>
                                <w:t>3</w:t>
                              </w:r>
                            </w:p>
                          </w:txbxContent>
                        </wps:txbx>
                        <wps:bodyPr rot="0" vert="horz" wrap="square" lIns="0" tIns="0" rIns="0" bIns="0" anchor="t" anchorCtr="0" upright="1">
                          <a:noAutofit/>
                        </wps:bodyPr>
                      </wps:wsp>
                      <wps:wsp>
                        <wps:cNvPr id="4911" name="Line 2310"/>
                        <wps:cNvCnPr/>
                        <wps:spPr bwMode="auto">
                          <a:xfrm>
                            <a:off x="2049" y="12906"/>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2" name="Line 2311"/>
                        <wps:cNvCnPr/>
                        <wps:spPr bwMode="auto">
                          <a:xfrm>
                            <a:off x="2589" y="12906"/>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3" name="Arc 2312"/>
                        <wps:cNvSpPr>
                          <a:spLocks/>
                        </wps:cNvSpPr>
                        <wps:spPr bwMode="auto">
                          <a:xfrm>
                            <a:off x="2050" y="12675"/>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4" name="Arc 2313"/>
                        <wps:cNvSpPr>
                          <a:spLocks/>
                        </wps:cNvSpPr>
                        <wps:spPr bwMode="auto">
                          <a:xfrm flipV="1">
                            <a:off x="2049" y="13806"/>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5" name="Freeform 2314"/>
                        <wps:cNvSpPr>
                          <a:spLocks/>
                        </wps:cNvSpPr>
                        <wps:spPr bwMode="auto">
                          <a:xfrm>
                            <a:off x="2336" y="12356"/>
                            <a:ext cx="1" cy="328"/>
                          </a:xfrm>
                          <a:custGeom>
                            <a:avLst/>
                            <a:gdLst>
                              <a:gd name="T0" fmla="*/ 0 w 1"/>
                              <a:gd name="T1" fmla="*/ 0 h 328"/>
                              <a:gd name="T2" fmla="*/ 0 w 1"/>
                              <a:gd name="T3" fmla="*/ 328 h 328"/>
                              <a:gd name="T4" fmla="*/ 0 60000 65536"/>
                              <a:gd name="T5" fmla="*/ 0 60000 65536"/>
                            </a:gdLst>
                            <a:ahLst/>
                            <a:cxnLst>
                              <a:cxn ang="T4">
                                <a:pos x="T0" y="T1"/>
                              </a:cxn>
                              <a:cxn ang="T5">
                                <a:pos x="T2" y="T3"/>
                              </a:cxn>
                            </a:cxnLst>
                            <a:rect l="0" t="0" r="r" b="b"/>
                            <a:pathLst>
                              <a:path w="1" h="328">
                                <a:moveTo>
                                  <a:pt x="0" y="0"/>
                                </a:moveTo>
                                <a:lnTo>
                                  <a:pt x="0" y="32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6" name="Line 2315"/>
                        <wps:cNvCnPr/>
                        <wps:spPr bwMode="auto">
                          <a:xfrm>
                            <a:off x="2763" y="12356"/>
                            <a:ext cx="6" cy="19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17" name="Freeform 2316"/>
                        <wps:cNvSpPr>
                          <a:spLocks/>
                        </wps:cNvSpPr>
                        <wps:spPr bwMode="auto">
                          <a:xfrm>
                            <a:off x="2336" y="14090"/>
                            <a:ext cx="1" cy="252"/>
                          </a:xfrm>
                          <a:custGeom>
                            <a:avLst/>
                            <a:gdLst>
                              <a:gd name="T0" fmla="*/ 0 w 1"/>
                              <a:gd name="T1" fmla="*/ 252 h 252"/>
                              <a:gd name="T2" fmla="*/ 1 w 1"/>
                              <a:gd name="T3" fmla="*/ 0 h 252"/>
                              <a:gd name="T4" fmla="*/ 0 60000 65536"/>
                              <a:gd name="T5" fmla="*/ 0 60000 65536"/>
                            </a:gdLst>
                            <a:ahLst/>
                            <a:cxnLst>
                              <a:cxn ang="T4">
                                <a:pos x="T0" y="T1"/>
                              </a:cxn>
                              <a:cxn ang="T5">
                                <a:pos x="T2" y="T3"/>
                              </a:cxn>
                            </a:cxnLst>
                            <a:rect l="0" t="0" r="r" b="b"/>
                            <a:pathLst>
                              <a:path w="1" h="252">
                                <a:moveTo>
                                  <a:pt x="0" y="252"/>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8" name="Freeform 2318"/>
                        <wps:cNvSpPr>
                          <a:spLocks/>
                        </wps:cNvSpPr>
                        <wps:spPr bwMode="auto">
                          <a:xfrm>
                            <a:off x="2321" y="14342"/>
                            <a:ext cx="448" cy="2"/>
                          </a:xfrm>
                          <a:custGeom>
                            <a:avLst/>
                            <a:gdLst>
                              <a:gd name="T0" fmla="*/ 0 w 448"/>
                              <a:gd name="T1" fmla="*/ 0 h 2"/>
                              <a:gd name="T2" fmla="*/ 448 w 448"/>
                              <a:gd name="T3" fmla="*/ 2 h 2"/>
                              <a:gd name="T4" fmla="*/ 0 60000 65536"/>
                              <a:gd name="T5" fmla="*/ 0 60000 65536"/>
                            </a:gdLst>
                            <a:ahLst/>
                            <a:cxnLst>
                              <a:cxn ang="T4">
                                <a:pos x="T0" y="T1"/>
                              </a:cxn>
                              <a:cxn ang="T5">
                                <a:pos x="T2" y="T3"/>
                              </a:cxn>
                            </a:cxnLst>
                            <a:rect l="0" t="0" r="r" b="b"/>
                            <a:pathLst>
                              <a:path w="448" h="2">
                                <a:moveTo>
                                  <a:pt x="0" y="0"/>
                                </a:moveTo>
                                <a:lnTo>
                                  <a:pt x="448"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9" name="Freeform 2319"/>
                        <wps:cNvSpPr>
                          <a:spLocks/>
                        </wps:cNvSpPr>
                        <wps:spPr bwMode="auto">
                          <a:xfrm>
                            <a:off x="2766" y="12356"/>
                            <a:ext cx="452" cy="3"/>
                          </a:xfrm>
                          <a:custGeom>
                            <a:avLst/>
                            <a:gdLst>
                              <a:gd name="T0" fmla="*/ 0 w 452"/>
                              <a:gd name="T1" fmla="*/ 3 h 3"/>
                              <a:gd name="T2" fmla="*/ 452 w 452"/>
                              <a:gd name="T3" fmla="*/ 0 h 3"/>
                              <a:gd name="T4" fmla="*/ 0 60000 65536"/>
                              <a:gd name="T5" fmla="*/ 0 60000 65536"/>
                            </a:gdLst>
                            <a:ahLst/>
                            <a:cxnLst>
                              <a:cxn ang="T4">
                                <a:pos x="T0" y="T1"/>
                              </a:cxn>
                              <a:cxn ang="T5">
                                <a:pos x="T2" y="T3"/>
                              </a:cxn>
                            </a:cxnLst>
                            <a:rect l="0" t="0" r="r" b="b"/>
                            <a:pathLst>
                              <a:path w="452" h="3">
                                <a:moveTo>
                                  <a:pt x="0" y="3"/>
                                </a:moveTo>
                                <a:lnTo>
                                  <a:pt x="452"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0" name="Freeform 2321"/>
                        <wps:cNvSpPr>
                          <a:spLocks/>
                        </wps:cNvSpPr>
                        <wps:spPr bwMode="auto">
                          <a:xfrm flipH="1">
                            <a:off x="3041" y="12356"/>
                            <a:ext cx="180" cy="543"/>
                          </a:xfrm>
                          <a:custGeom>
                            <a:avLst/>
                            <a:gdLst>
                              <a:gd name="T0" fmla="*/ 0 w 1"/>
                              <a:gd name="T1" fmla="*/ 0 h 315"/>
                              <a:gd name="T2" fmla="*/ 0 w 1"/>
                              <a:gd name="T3" fmla="*/ 543 h 315"/>
                              <a:gd name="T4" fmla="*/ 0 60000 65536"/>
                              <a:gd name="T5" fmla="*/ 0 60000 65536"/>
                            </a:gdLst>
                            <a:ahLst/>
                            <a:cxnLst>
                              <a:cxn ang="T4">
                                <a:pos x="T0" y="T1"/>
                              </a:cxn>
                              <a:cxn ang="T5">
                                <a:pos x="T2" y="T3"/>
                              </a:cxn>
                            </a:cxnLst>
                            <a:rect l="0" t="0" r="r" b="b"/>
                            <a:pathLst>
                              <a:path w="1" h="315">
                                <a:moveTo>
                                  <a:pt x="0" y="0"/>
                                </a:moveTo>
                                <a:lnTo>
                                  <a:pt x="0" y="31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1" name="Line 2323"/>
                        <wps:cNvCnPr/>
                        <wps:spPr bwMode="auto">
                          <a:xfrm flipV="1">
                            <a:off x="2769" y="12903"/>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22" name="Freeform 2325"/>
                        <wps:cNvSpPr>
                          <a:spLocks/>
                        </wps:cNvSpPr>
                        <wps:spPr bwMode="auto">
                          <a:xfrm>
                            <a:off x="1402" y="12356"/>
                            <a:ext cx="934" cy="1"/>
                          </a:xfrm>
                          <a:custGeom>
                            <a:avLst/>
                            <a:gdLst>
                              <a:gd name="T0" fmla="*/ 0 w 934"/>
                              <a:gd name="T1" fmla="*/ 0 h 1"/>
                              <a:gd name="T2" fmla="*/ 934 w 934"/>
                              <a:gd name="T3" fmla="*/ 0 h 1"/>
                              <a:gd name="T4" fmla="*/ 0 60000 65536"/>
                              <a:gd name="T5" fmla="*/ 0 60000 65536"/>
                            </a:gdLst>
                            <a:ahLst/>
                            <a:cxnLst>
                              <a:cxn ang="T4">
                                <a:pos x="T0" y="T1"/>
                              </a:cxn>
                              <a:cxn ang="T5">
                                <a:pos x="T2" y="T3"/>
                              </a:cxn>
                            </a:cxnLst>
                            <a:rect l="0" t="0" r="r" b="b"/>
                            <a:pathLst>
                              <a:path w="934" h="1">
                                <a:moveTo>
                                  <a:pt x="0" y="0"/>
                                </a:moveTo>
                                <a:lnTo>
                                  <a:pt x="934"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3" name="Text Box 2326"/>
                        <wps:cNvSpPr txBox="1">
                          <a:spLocks noChangeArrowheads="1"/>
                        </wps:cNvSpPr>
                        <wps:spPr bwMode="auto">
                          <a:xfrm>
                            <a:off x="2039" y="13080"/>
                            <a:ext cx="5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D064B" w:rsidRDefault="005D064B" w:rsidP="00B10A69">
                              <w:pPr>
                                <w:spacing w:line="240" w:lineRule="auto"/>
                                <w:ind w:firstLine="0"/>
                                <w:jc w:val="center"/>
                                <w:rPr>
                                  <w:sz w:val="24"/>
                                  <w:lang w:val="en-US"/>
                                </w:rPr>
                              </w:pPr>
                              <w:r>
                                <w:rPr>
                                  <w:sz w:val="24"/>
                                  <w:lang w:val="en-US"/>
                                </w:rPr>
                                <w:t>H-I</w:t>
                              </w:r>
                            </w:p>
                            <w:p w:rsidR="005D064B" w:rsidRPr="00591FC6" w:rsidRDefault="005D064B" w:rsidP="00B10A69">
                              <w:pPr>
                                <w:spacing w:line="240" w:lineRule="auto"/>
                                <w:ind w:firstLine="0"/>
                                <w:jc w:val="center"/>
                                <w:rPr>
                                  <w:sz w:val="24"/>
                                  <w:lang w:val="en-US"/>
                                </w:rPr>
                              </w:pPr>
                              <w:r>
                                <w:rPr>
                                  <w:sz w:val="24"/>
                                  <w:lang w:val="en-US"/>
                                </w:rPr>
                                <w:t>Na</w:t>
                              </w:r>
                              <w:r w:rsidRPr="00591FC6">
                                <w:rPr>
                                  <w:sz w:val="24"/>
                                  <w:lang w:val="en-US"/>
                                </w:rPr>
                                <w:t>-I</w:t>
                              </w:r>
                            </w:p>
                          </w:txbxContent>
                        </wps:txbx>
                        <wps:bodyPr rot="0" vert="horz" wrap="square" lIns="0" tIns="0" rIns="0" bIns="0" anchor="t" anchorCtr="0" upright="1">
                          <a:noAutofit/>
                        </wps:bodyPr>
                      </wps:wsp>
                      <wps:wsp>
                        <wps:cNvPr id="4924" name="Rectangle 2327"/>
                        <wps:cNvSpPr>
                          <a:spLocks noChangeArrowheads="1"/>
                        </wps:cNvSpPr>
                        <wps:spPr bwMode="auto">
                          <a:xfrm>
                            <a:off x="2055" y="13080"/>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cNvPr id="4925" name="Group 2328"/>
                        <wpg:cNvGrpSpPr>
                          <a:grpSpLocks/>
                        </wpg:cNvGrpSpPr>
                        <wpg:grpSpPr bwMode="auto">
                          <a:xfrm>
                            <a:off x="2944" y="12718"/>
                            <a:ext cx="724" cy="1448"/>
                            <a:chOff x="8555" y="6021"/>
                            <a:chExt cx="724" cy="1448"/>
                          </a:xfrm>
                        </wpg:grpSpPr>
                        <wps:wsp>
                          <wps:cNvPr id="4926" name="Rectangle 2329"/>
                          <wps:cNvSpPr>
                            <a:spLocks noChangeArrowheads="1"/>
                          </wps:cNvSpPr>
                          <wps:spPr bwMode="auto">
                            <a:xfrm>
                              <a:off x="8736" y="6021"/>
                              <a:ext cx="362" cy="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27" name="Rectangle 2330"/>
                          <wps:cNvSpPr>
                            <a:spLocks noChangeArrowheads="1"/>
                          </wps:cNvSpPr>
                          <wps:spPr bwMode="auto">
                            <a:xfrm>
                              <a:off x="8555" y="6926"/>
                              <a:ext cx="724" cy="5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928" name="Line 2331"/>
                        <wps:cNvCnPr/>
                        <wps:spPr bwMode="auto">
                          <a:xfrm flipV="1">
                            <a:off x="3348" y="12175"/>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29" name="Text Box 2332"/>
                        <wps:cNvSpPr txBox="1">
                          <a:spLocks noChangeArrowheads="1"/>
                        </wps:cNvSpPr>
                        <wps:spPr bwMode="auto">
                          <a:xfrm>
                            <a:off x="2944" y="13623"/>
                            <a:ext cx="72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E407B1" w:rsidRDefault="005D064B" w:rsidP="00217D5E">
                              <w:pPr>
                                <w:ind w:firstLine="0"/>
                                <w:jc w:val="center"/>
                                <w:rPr>
                                  <w:sz w:val="2"/>
                                  <w:szCs w:val="2"/>
                                  <w:lang w:val="uk-UA"/>
                                </w:rPr>
                              </w:pPr>
                            </w:p>
                            <w:p w:rsidR="005D064B" w:rsidRPr="00E407B1" w:rsidRDefault="005D064B" w:rsidP="00217D5E">
                              <w:pPr>
                                <w:ind w:firstLine="0"/>
                                <w:jc w:val="center"/>
                                <w:rPr>
                                  <w:lang w:val="en-US"/>
                                </w:rPr>
                              </w:pPr>
                              <w:r>
                                <w:rPr>
                                  <w:lang w:val="uk-UA"/>
                                </w:rPr>
                                <w:t>п.р.</w:t>
                              </w:r>
                            </w:p>
                          </w:txbxContent>
                        </wps:txbx>
                        <wps:bodyPr rot="0" vert="horz" wrap="square" lIns="0" tIns="0" rIns="0" bIns="0" anchor="t" anchorCtr="0" upright="1">
                          <a:noAutofit/>
                        </wps:bodyPr>
                      </wps:wsp>
                      <wps:wsp>
                        <wps:cNvPr id="4930" name="Text Box 2333"/>
                        <wps:cNvSpPr txBox="1">
                          <a:spLocks noChangeArrowheads="1"/>
                        </wps:cNvSpPr>
                        <wps:spPr bwMode="auto">
                          <a:xfrm>
                            <a:off x="3125" y="12899"/>
                            <a:ext cx="36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C867C9" w:rsidRDefault="005D064B" w:rsidP="00217D5E">
                              <w:pPr>
                                <w:ind w:firstLine="0"/>
                                <w:jc w:val="center"/>
                                <w:rPr>
                                  <w:lang w:val="uk-UA"/>
                                </w:rPr>
                              </w:pPr>
                              <w:r>
                                <w:rPr>
                                  <w:lang w:val="en-US"/>
                                </w:rPr>
                                <w:t>D</w:t>
                              </w:r>
                              <w:r>
                                <w:rPr>
                                  <w:lang w:val="uk-UA"/>
                                </w:rPr>
                                <w:t>г</w:t>
                              </w:r>
                            </w:p>
                          </w:txbxContent>
                        </wps:txbx>
                        <wps:bodyPr rot="0" vert="horz" wrap="square" lIns="0" tIns="0" rIns="0" bIns="0" anchor="t" anchorCtr="0" upright="1">
                          <a:noAutofit/>
                        </wps:bodyPr>
                      </wps:wsp>
                      <wps:wsp>
                        <wps:cNvPr id="4931" name="Text Box 2334"/>
                        <wps:cNvSpPr txBox="1">
                          <a:spLocks noChangeArrowheads="1"/>
                        </wps:cNvSpPr>
                        <wps:spPr bwMode="auto">
                          <a:xfrm>
                            <a:off x="3306" y="12175"/>
                            <a:ext cx="5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C5133F" w:rsidRDefault="005D064B" w:rsidP="00217D5E">
                              <w:pPr>
                                <w:ind w:firstLine="0"/>
                                <w:jc w:val="center"/>
                                <w:rPr>
                                  <w:lang w:val="uk-UA"/>
                                </w:rPr>
                              </w:pPr>
                              <w:r>
                                <w:rPr>
                                  <w:lang w:val="uk-UA"/>
                                </w:rPr>
                                <w:t>г</w:t>
                              </w:r>
                            </w:p>
                          </w:txbxContent>
                        </wps:txbx>
                        <wps:bodyPr rot="0" vert="horz" wrap="square" lIns="0" tIns="0" rIns="0" bIns="0" anchor="t" anchorCtr="0" upright="1">
                          <a:noAutofit/>
                        </wps:bodyPr>
                      </wps:wsp>
                      <wps:wsp>
                        <wps:cNvPr id="4932" name="Line 2335"/>
                        <wps:cNvCnPr/>
                        <wps:spPr bwMode="auto">
                          <a:xfrm rot="5400000" flipV="1">
                            <a:off x="3757" y="13712"/>
                            <a:ext cx="0" cy="54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33" name="Line 2336"/>
                        <wps:cNvCnPr/>
                        <wps:spPr bwMode="auto">
                          <a:xfrm rot="16200000" flipV="1">
                            <a:off x="3757" y="13172"/>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34" name="Text Box 2337"/>
                        <wps:cNvSpPr txBox="1">
                          <a:spLocks noChangeArrowheads="1"/>
                        </wps:cNvSpPr>
                        <wps:spPr bwMode="auto">
                          <a:xfrm>
                            <a:off x="3487" y="1308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217D5E">
                              <w:pPr>
                                <w:ind w:firstLine="0"/>
                                <w:jc w:val="center"/>
                                <w:rPr>
                                  <w:lang w:val="uk-UA"/>
                                </w:rPr>
                              </w:pPr>
                              <w:r>
                                <w:rPr>
                                  <w:lang w:val="uk-UA"/>
                                </w:rPr>
                                <w:t>в</w:t>
                              </w:r>
                            </w:p>
                            <w:p w:rsidR="005D064B" w:rsidRPr="00800564" w:rsidRDefault="005D064B" w:rsidP="00217D5E">
                              <w:pPr>
                                <w:ind w:firstLine="0"/>
                                <w:jc w:val="center"/>
                                <w:rPr>
                                  <w:lang w:val="uk-UA"/>
                                </w:rPr>
                              </w:pPr>
                              <w:r>
                                <w:rPr>
                                  <w:lang w:val="uk-UA"/>
                                </w:rPr>
                                <w:t>в</w:t>
                              </w:r>
                            </w:p>
                            <w:p w:rsidR="005D064B" w:rsidRPr="005D7C6F" w:rsidRDefault="005D064B" w:rsidP="00217D5E">
                              <w:pPr>
                                <w:ind w:firstLine="0"/>
                                <w:jc w:val="center"/>
                                <w:rPr>
                                  <w:sz w:val="20"/>
                                  <w:szCs w:val="20"/>
                                  <w:lang w:val="uk-UA"/>
                                </w:rPr>
                              </w:pPr>
                              <w:r w:rsidRPr="005D7C6F">
                                <w:rPr>
                                  <w:sz w:val="20"/>
                                  <w:szCs w:val="20"/>
                                  <w:lang w:val="en-US"/>
                                </w:rPr>
                                <w:t>NaOH</w:t>
                              </w:r>
                            </w:p>
                            <w:p w:rsidR="005D064B" w:rsidRPr="005D7C6F" w:rsidRDefault="005D064B" w:rsidP="00217D5E">
                              <w:pPr>
                                <w:ind w:firstLine="0"/>
                                <w:jc w:val="center"/>
                                <w:rPr>
                                  <w:sz w:val="20"/>
                                  <w:szCs w:val="20"/>
                                  <w:lang w:val="uk-UA"/>
                                </w:rPr>
                              </w:pPr>
                              <w:r w:rsidRPr="005D7C6F">
                                <w:rPr>
                                  <w:sz w:val="20"/>
                                  <w:szCs w:val="20"/>
                                  <w:lang w:val="en-US"/>
                                </w:rPr>
                                <w:t>NaOH</w:t>
                              </w:r>
                            </w:p>
                          </w:txbxContent>
                        </wps:txbx>
                        <wps:bodyPr rot="0" vert="horz" wrap="square" lIns="0" tIns="0" rIns="0" bIns="0" anchor="t" anchorCtr="0" upright="1">
                          <a:noAutofit/>
                        </wps:bodyPr>
                      </wps:wsp>
                      <wps:wsp>
                        <wps:cNvPr id="4935" name="Oval 2339"/>
                        <wps:cNvSpPr>
                          <a:spLocks noChangeArrowheads="1"/>
                        </wps:cNvSpPr>
                        <wps:spPr bwMode="auto">
                          <a:xfrm>
                            <a:off x="8193" y="138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36" name="Text Box 2340"/>
                        <wps:cNvSpPr txBox="1">
                          <a:spLocks noChangeArrowheads="1"/>
                        </wps:cNvSpPr>
                        <wps:spPr bwMode="auto">
                          <a:xfrm>
                            <a:off x="8193" y="1416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217D5E">
                              <w:pPr>
                                <w:ind w:firstLine="0"/>
                                <w:jc w:val="center"/>
                                <w:rPr>
                                  <w:lang w:val="uk-UA"/>
                                </w:rPr>
                              </w:pPr>
                              <w:r>
                                <w:rPr>
                                  <w:lang w:val="uk-UA"/>
                                </w:rPr>
                                <w:t>Н</w:t>
                              </w:r>
                            </w:p>
                          </w:txbxContent>
                        </wps:txbx>
                        <wps:bodyPr rot="0" vert="horz" wrap="square" lIns="0" tIns="0" rIns="0" bIns="0" anchor="t" anchorCtr="0" upright="1">
                          <a:noAutofit/>
                        </wps:bodyPr>
                      </wps:wsp>
                      <wps:wsp>
                        <wps:cNvPr id="4937" name="Line 2341"/>
                        <wps:cNvCnPr/>
                        <wps:spPr bwMode="auto">
                          <a:xfrm>
                            <a:off x="8736" y="12903"/>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8" name="Line 2342"/>
                        <wps:cNvCnPr/>
                        <wps:spPr bwMode="auto">
                          <a:xfrm>
                            <a:off x="9276" y="12903"/>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9" name="Arc 2343"/>
                        <wps:cNvSpPr>
                          <a:spLocks/>
                        </wps:cNvSpPr>
                        <wps:spPr bwMode="auto">
                          <a:xfrm>
                            <a:off x="8737" y="12672"/>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0" name="Arc 2344"/>
                        <wps:cNvSpPr>
                          <a:spLocks/>
                        </wps:cNvSpPr>
                        <wps:spPr bwMode="auto">
                          <a:xfrm flipV="1">
                            <a:off x="8736" y="13803"/>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1" name="Rectangle 2345"/>
                        <wps:cNvSpPr>
                          <a:spLocks noChangeArrowheads="1"/>
                        </wps:cNvSpPr>
                        <wps:spPr bwMode="auto">
                          <a:xfrm>
                            <a:off x="8736" y="13080"/>
                            <a:ext cx="540" cy="54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942" name="Line 2346"/>
                        <wps:cNvCnPr/>
                        <wps:spPr bwMode="auto">
                          <a:xfrm>
                            <a:off x="8555" y="12356"/>
                            <a:ext cx="0" cy="162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43" name="Freeform 2347"/>
                        <wps:cNvSpPr>
                          <a:spLocks/>
                        </wps:cNvSpPr>
                        <wps:spPr bwMode="auto">
                          <a:xfrm>
                            <a:off x="9008" y="14090"/>
                            <a:ext cx="2" cy="252"/>
                          </a:xfrm>
                          <a:custGeom>
                            <a:avLst/>
                            <a:gdLst>
                              <a:gd name="T0" fmla="*/ 0 w 2"/>
                              <a:gd name="T1" fmla="*/ 252 h 252"/>
                              <a:gd name="T2" fmla="*/ 2 w 2"/>
                              <a:gd name="T3" fmla="*/ 0 h 252"/>
                              <a:gd name="T4" fmla="*/ 0 60000 65536"/>
                              <a:gd name="T5" fmla="*/ 0 60000 65536"/>
                            </a:gdLst>
                            <a:ahLst/>
                            <a:cxnLst>
                              <a:cxn ang="T4">
                                <a:pos x="T0" y="T1"/>
                              </a:cxn>
                              <a:cxn ang="T5">
                                <a:pos x="T2" y="T3"/>
                              </a:cxn>
                            </a:cxnLst>
                            <a:rect l="0" t="0" r="r" b="b"/>
                            <a:pathLst>
                              <a:path w="2" h="252">
                                <a:moveTo>
                                  <a:pt x="0" y="252"/>
                                </a:moveTo>
                                <a:lnTo>
                                  <a:pt x="2" y="0"/>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 name="Freeform 2348"/>
                        <wps:cNvSpPr>
                          <a:spLocks/>
                        </wps:cNvSpPr>
                        <wps:spPr bwMode="auto">
                          <a:xfrm>
                            <a:off x="8555" y="12356"/>
                            <a:ext cx="459" cy="3"/>
                          </a:xfrm>
                          <a:custGeom>
                            <a:avLst/>
                            <a:gdLst>
                              <a:gd name="T0" fmla="*/ 0 w 459"/>
                              <a:gd name="T1" fmla="*/ 3 h 3"/>
                              <a:gd name="T2" fmla="*/ 459 w 459"/>
                              <a:gd name="T3" fmla="*/ 0 h 3"/>
                              <a:gd name="T4" fmla="*/ 0 60000 65536"/>
                              <a:gd name="T5" fmla="*/ 0 60000 65536"/>
                            </a:gdLst>
                            <a:ahLst/>
                            <a:cxnLst>
                              <a:cxn ang="T4">
                                <a:pos x="T0" y="T1"/>
                              </a:cxn>
                              <a:cxn ang="T5">
                                <a:pos x="T2" y="T3"/>
                              </a:cxn>
                            </a:cxnLst>
                            <a:rect l="0" t="0" r="r" b="b"/>
                            <a:pathLst>
                              <a:path w="459" h="3">
                                <a:moveTo>
                                  <a:pt x="0" y="3"/>
                                </a:moveTo>
                                <a:lnTo>
                                  <a:pt x="459"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 name="Freeform 2349"/>
                        <wps:cNvSpPr>
                          <a:spLocks/>
                        </wps:cNvSpPr>
                        <wps:spPr bwMode="auto">
                          <a:xfrm flipH="1">
                            <a:off x="8828" y="12356"/>
                            <a:ext cx="180" cy="328"/>
                          </a:xfrm>
                          <a:custGeom>
                            <a:avLst/>
                            <a:gdLst>
                              <a:gd name="T0" fmla="*/ 0 w 1"/>
                              <a:gd name="T1" fmla="*/ 0 h 508"/>
                              <a:gd name="T2" fmla="*/ 0 w 1"/>
                              <a:gd name="T3" fmla="*/ 328 h 508"/>
                              <a:gd name="T4" fmla="*/ 0 60000 65536"/>
                              <a:gd name="T5" fmla="*/ 0 60000 65536"/>
                            </a:gdLst>
                            <a:ahLst/>
                            <a:cxnLst>
                              <a:cxn ang="T4">
                                <a:pos x="T0" y="T1"/>
                              </a:cxn>
                              <a:cxn ang="T5">
                                <a:pos x="T2" y="T3"/>
                              </a:cxn>
                            </a:cxnLst>
                            <a:rect l="0" t="0" r="r" b="b"/>
                            <a:pathLst>
                              <a:path w="1" h="508">
                                <a:moveTo>
                                  <a:pt x="0" y="0"/>
                                </a:moveTo>
                                <a:lnTo>
                                  <a:pt x="0" y="508"/>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6" name="Freeform 2350"/>
                        <wps:cNvSpPr>
                          <a:spLocks/>
                        </wps:cNvSpPr>
                        <wps:spPr bwMode="auto">
                          <a:xfrm>
                            <a:off x="9008" y="14342"/>
                            <a:ext cx="577" cy="2"/>
                          </a:xfrm>
                          <a:custGeom>
                            <a:avLst/>
                            <a:gdLst>
                              <a:gd name="T0" fmla="*/ 0 w 577"/>
                              <a:gd name="T1" fmla="*/ 0 h 2"/>
                              <a:gd name="T2" fmla="*/ 577 w 577"/>
                              <a:gd name="T3" fmla="*/ 2 h 2"/>
                              <a:gd name="T4" fmla="*/ 0 60000 65536"/>
                              <a:gd name="T5" fmla="*/ 0 60000 65536"/>
                            </a:gdLst>
                            <a:ahLst/>
                            <a:cxnLst>
                              <a:cxn ang="T4">
                                <a:pos x="T0" y="T1"/>
                              </a:cxn>
                              <a:cxn ang="T5">
                                <a:pos x="T2" y="T3"/>
                              </a:cxn>
                            </a:cxnLst>
                            <a:rect l="0" t="0" r="r" b="b"/>
                            <a:pathLst>
                              <a:path w="577" h="2">
                                <a:moveTo>
                                  <a:pt x="0" y="0"/>
                                </a:moveTo>
                                <a:lnTo>
                                  <a:pt x="577" y="2"/>
                                </a:lnTo>
                              </a:path>
                            </a:pathLst>
                          </a:custGeom>
                          <a:noFill/>
                          <a:ln w="15875">
                            <a:solidFill>
                              <a:srgbClr val="000000"/>
                            </a:solidFill>
                            <a:prstDash val="dash"/>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7" name="Line 2351"/>
                        <wps:cNvCnPr/>
                        <wps:spPr bwMode="auto">
                          <a:xfrm flipV="1">
                            <a:off x="8556" y="12903"/>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48" name="Text Box 2352"/>
                        <wps:cNvSpPr txBox="1">
                          <a:spLocks noChangeArrowheads="1"/>
                        </wps:cNvSpPr>
                        <wps:spPr bwMode="auto">
                          <a:xfrm>
                            <a:off x="8736" y="1308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D064B" w:rsidRPr="00591FC6" w:rsidRDefault="005D064B" w:rsidP="00217D5E">
                              <w:pPr>
                                <w:ind w:firstLine="0"/>
                                <w:jc w:val="center"/>
                                <w:rPr>
                                  <w:sz w:val="24"/>
                                  <w:lang w:val="en-US"/>
                                </w:rPr>
                              </w:pPr>
                              <w:r w:rsidRPr="00591FC6">
                                <w:rPr>
                                  <w:sz w:val="24"/>
                                  <w:lang w:val="en-US"/>
                                </w:rPr>
                                <w:t>Na-II</w:t>
                              </w:r>
                            </w:p>
                          </w:txbxContent>
                        </wps:txbx>
                        <wps:bodyPr rot="0" vert="horz" wrap="square" lIns="0" tIns="0" rIns="0" bIns="0" anchor="t" anchorCtr="0" upright="1">
                          <a:noAutofit/>
                        </wps:bodyPr>
                      </wps:wsp>
                      <wps:wsp>
                        <wps:cNvPr id="4949" name="Text Box 2353"/>
                        <wps:cNvSpPr txBox="1">
                          <a:spLocks noChangeArrowheads="1"/>
                        </wps:cNvSpPr>
                        <wps:spPr bwMode="auto">
                          <a:xfrm>
                            <a:off x="6926" y="11632"/>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AB5DE8" w:rsidRDefault="005D064B" w:rsidP="00217D5E">
                              <w:pPr>
                                <w:ind w:firstLine="0"/>
                                <w:jc w:val="center"/>
                                <w:rPr>
                                  <w:lang w:val="uk-UA"/>
                                </w:rPr>
                              </w:pPr>
                              <w:r>
                                <w:rPr>
                                  <w:lang w:val="uk-UA"/>
                                </w:rPr>
                                <w:t xml:space="preserve">Схема </w:t>
                              </w:r>
                              <w:r>
                                <w:rPr>
                                  <w:lang w:val="en-US"/>
                                </w:rPr>
                                <w:t>1</w:t>
                              </w:r>
                              <w:r>
                                <w:rPr>
                                  <w:lang w:val="uk-UA"/>
                                </w:rPr>
                                <w:t>4</w:t>
                              </w:r>
                            </w:p>
                          </w:txbxContent>
                        </wps:txbx>
                        <wps:bodyPr rot="0" vert="horz" wrap="square" lIns="0" tIns="0" rIns="0" bIns="0" anchor="t" anchorCtr="0" upright="1">
                          <a:noAutofit/>
                        </wps:bodyPr>
                      </wps:wsp>
                      <wps:wsp>
                        <wps:cNvPr id="4950" name="Line 2354"/>
                        <wps:cNvCnPr/>
                        <wps:spPr bwMode="auto">
                          <a:xfrm>
                            <a:off x="6393" y="12906"/>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1" name="Line 2355"/>
                        <wps:cNvCnPr/>
                        <wps:spPr bwMode="auto">
                          <a:xfrm>
                            <a:off x="6933" y="12906"/>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2" name="Arc 2356"/>
                        <wps:cNvSpPr>
                          <a:spLocks/>
                        </wps:cNvSpPr>
                        <wps:spPr bwMode="auto">
                          <a:xfrm>
                            <a:off x="6394" y="12675"/>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3" name="Arc 2357"/>
                        <wps:cNvSpPr>
                          <a:spLocks/>
                        </wps:cNvSpPr>
                        <wps:spPr bwMode="auto">
                          <a:xfrm flipV="1">
                            <a:off x="6393" y="13806"/>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4" name="Freeform 2358"/>
                        <wps:cNvSpPr>
                          <a:spLocks/>
                        </wps:cNvSpPr>
                        <wps:spPr bwMode="auto">
                          <a:xfrm>
                            <a:off x="6680" y="12356"/>
                            <a:ext cx="1" cy="328"/>
                          </a:xfrm>
                          <a:custGeom>
                            <a:avLst/>
                            <a:gdLst>
                              <a:gd name="T0" fmla="*/ 0 w 1"/>
                              <a:gd name="T1" fmla="*/ 0 h 328"/>
                              <a:gd name="T2" fmla="*/ 0 w 1"/>
                              <a:gd name="T3" fmla="*/ 328 h 328"/>
                              <a:gd name="T4" fmla="*/ 0 60000 65536"/>
                              <a:gd name="T5" fmla="*/ 0 60000 65536"/>
                            </a:gdLst>
                            <a:ahLst/>
                            <a:cxnLst>
                              <a:cxn ang="T4">
                                <a:pos x="T0" y="T1"/>
                              </a:cxn>
                              <a:cxn ang="T5">
                                <a:pos x="T2" y="T3"/>
                              </a:cxn>
                            </a:cxnLst>
                            <a:rect l="0" t="0" r="r" b="b"/>
                            <a:pathLst>
                              <a:path w="1" h="328">
                                <a:moveTo>
                                  <a:pt x="0" y="0"/>
                                </a:moveTo>
                                <a:lnTo>
                                  <a:pt x="0" y="32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5" name="Line 2359"/>
                        <wps:cNvCnPr/>
                        <wps:spPr bwMode="auto">
                          <a:xfrm>
                            <a:off x="7107" y="12356"/>
                            <a:ext cx="6" cy="19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56" name="Freeform 2360"/>
                        <wps:cNvSpPr>
                          <a:spLocks/>
                        </wps:cNvSpPr>
                        <wps:spPr bwMode="auto">
                          <a:xfrm>
                            <a:off x="6680" y="14090"/>
                            <a:ext cx="1" cy="252"/>
                          </a:xfrm>
                          <a:custGeom>
                            <a:avLst/>
                            <a:gdLst>
                              <a:gd name="T0" fmla="*/ 0 w 1"/>
                              <a:gd name="T1" fmla="*/ 252 h 252"/>
                              <a:gd name="T2" fmla="*/ 1 w 1"/>
                              <a:gd name="T3" fmla="*/ 0 h 252"/>
                              <a:gd name="T4" fmla="*/ 0 60000 65536"/>
                              <a:gd name="T5" fmla="*/ 0 60000 65536"/>
                            </a:gdLst>
                            <a:ahLst/>
                            <a:cxnLst>
                              <a:cxn ang="T4">
                                <a:pos x="T0" y="T1"/>
                              </a:cxn>
                              <a:cxn ang="T5">
                                <a:pos x="T2" y="T3"/>
                              </a:cxn>
                            </a:cxnLst>
                            <a:rect l="0" t="0" r="r" b="b"/>
                            <a:pathLst>
                              <a:path w="1" h="252">
                                <a:moveTo>
                                  <a:pt x="0" y="252"/>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7" name="Freeform 2361"/>
                        <wps:cNvSpPr>
                          <a:spLocks/>
                        </wps:cNvSpPr>
                        <wps:spPr bwMode="auto">
                          <a:xfrm>
                            <a:off x="6665" y="14342"/>
                            <a:ext cx="448" cy="2"/>
                          </a:xfrm>
                          <a:custGeom>
                            <a:avLst/>
                            <a:gdLst>
                              <a:gd name="T0" fmla="*/ 0 w 448"/>
                              <a:gd name="T1" fmla="*/ 0 h 2"/>
                              <a:gd name="T2" fmla="*/ 448 w 448"/>
                              <a:gd name="T3" fmla="*/ 2 h 2"/>
                              <a:gd name="T4" fmla="*/ 0 60000 65536"/>
                              <a:gd name="T5" fmla="*/ 0 60000 65536"/>
                            </a:gdLst>
                            <a:ahLst/>
                            <a:cxnLst>
                              <a:cxn ang="T4">
                                <a:pos x="T0" y="T1"/>
                              </a:cxn>
                              <a:cxn ang="T5">
                                <a:pos x="T2" y="T3"/>
                              </a:cxn>
                            </a:cxnLst>
                            <a:rect l="0" t="0" r="r" b="b"/>
                            <a:pathLst>
                              <a:path w="448" h="2">
                                <a:moveTo>
                                  <a:pt x="0" y="0"/>
                                </a:moveTo>
                                <a:lnTo>
                                  <a:pt x="448"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8" name="Freeform 2362"/>
                        <wps:cNvSpPr>
                          <a:spLocks/>
                        </wps:cNvSpPr>
                        <wps:spPr bwMode="auto">
                          <a:xfrm>
                            <a:off x="7110" y="12356"/>
                            <a:ext cx="452" cy="3"/>
                          </a:xfrm>
                          <a:custGeom>
                            <a:avLst/>
                            <a:gdLst>
                              <a:gd name="T0" fmla="*/ 0 w 452"/>
                              <a:gd name="T1" fmla="*/ 3 h 3"/>
                              <a:gd name="T2" fmla="*/ 452 w 452"/>
                              <a:gd name="T3" fmla="*/ 0 h 3"/>
                              <a:gd name="T4" fmla="*/ 0 60000 65536"/>
                              <a:gd name="T5" fmla="*/ 0 60000 65536"/>
                            </a:gdLst>
                            <a:ahLst/>
                            <a:cxnLst>
                              <a:cxn ang="T4">
                                <a:pos x="T0" y="T1"/>
                              </a:cxn>
                              <a:cxn ang="T5">
                                <a:pos x="T2" y="T3"/>
                              </a:cxn>
                            </a:cxnLst>
                            <a:rect l="0" t="0" r="r" b="b"/>
                            <a:pathLst>
                              <a:path w="452" h="3">
                                <a:moveTo>
                                  <a:pt x="0" y="3"/>
                                </a:moveTo>
                                <a:lnTo>
                                  <a:pt x="452"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9" name="Freeform 2363"/>
                        <wps:cNvSpPr>
                          <a:spLocks/>
                        </wps:cNvSpPr>
                        <wps:spPr bwMode="auto">
                          <a:xfrm flipH="1">
                            <a:off x="7385" y="12356"/>
                            <a:ext cx="180" cy="543"/>
                          </a:xfrm>
                          <a:custGeom>
                            <a:avLst/>
                            <a:gdLst>
                              <a:gd name="T0" fmla="*/ 0 w 1"/>
                              <a:gd name="T1" fmla="*/ 0 h 315"/>
                              <a:gd name="T2" fmla="*/ 0 w 1"/>
                              <a:gd name="T3" fmla="*/ 543 h 315"/>
                              <a:gd name="T4" fmla="*/ 0 60000 65536"/>
                              <a:gd name="T5" fmla="*/ 0 60000 65536"/>
                            </a:gdLst>
                            <a:ahLst/>
                            <a:cxnLst>
                              <a:cxn ang="T4">
                                <a:pos x="T0" y="T1"/>
                              </a:cxn>
                              <a:cxn ang="T5">
                                <a:pos x="T2" y="T3"/>
                              </a:cxn>
                            </a:cxnLst>
                            <a:rect l="0" t="0" r="r" b="b"/>
                            <a:pathLst>
                              <a:path w="1" h="315">
                                <a:moveTo>
                                  <a:pt x="0" y="0"/>
                                </a:moveTo>
                                <a:lnTo>
                                  <a:pt x="0" y="31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0" name="Line 2364"/>
                        <wps:cNvCnPr/>
                        <wps:spPr bwMode="auto">
                          <a:xfrm flipV="1">
                            <a:off x="7113" y="12903"/>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61" name="Freeform 2365"/>
                        <wps:cNvSpPr>
                          <a:spLocks/>
                        </wps:cNvSpPr>
                        <wps:spPr bwMode="auto">
                          <a:xfrm>
                            <a:off x="5746" y="12356"/>
                            <a:ext cx="934" cy="1"/>
                          </a:xfrm>
                          <a:custGeom>
                            <a:avLst/>
                            <a:gdLst>
                              <a:gd name="T0" fmla="*/ 0 w 934"/>
                              <a:gd name="T1" fmla="*/ 0 h 1"/>
                              <a:gd name="T2" fmla="*/ 934 w 934"/>
                              <a:gd name="T3" fmla="*/ 0 h 1"/>
                              <a:gd name="T4" fmla="*/ 0 60000 65536"/>
                              <a:gd name="T5" fmla="*/ 0 60000 65536"/>
                            </a:gdLst>
                            <a:ahLst/>
                            <a:cxnLst>
                              <a:cxn ang="T4">
                                <a:pos x="T0" y="T1"/>
                              </a:cxn>
                              <a:cxn ang="T5">
                                <a:pos x="T2" y="T3"/>
                              </a:cxn>
                            </a:cxnLst>
                            <a:rect l="0" t="0" r="r" b="b"/>
                            <a:pathLst>
                              <a:path w="934" h="1">
                                <a:moveTo>
                                  <a:pt x="0" y="0"/>
                                </a:moveTo>
                                <a:lnTo>
                                  <a:pt x="934"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2" name="Text Box 2366"/>
                        <wps:cNvSpPr txBox="1">
                          <a:spLocks noChangeArrowheads="1"/>
                        </wps:cNvSpPr>
                        <wps:spPr bwMode="auto">
                          <a:xfrm>
                            <a:off x="6383" y="13080"/>
                            <a:ext cx="5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D064B" w:rsidRPr="00466472" w:rsidRDefault="005D064B" w:rsidP="00B10A69">
                              <w:pPr>
                                <w:spacing w:line="240" w:lineRule="auto"/>
                                <w:ind w:firstLine="0"/>
                                <w:jc w:val="center"/>
                                <w:rPr>
                                  <w:sz w:val="24"/>
                                  <w:vertAlign w:val="subscript"/>
                                  <w:lang w:val="uk-UA"/>
                                </w:rPr>
                              </w:pPr>
                              <w:r>
                                <w:rPr>
                                  <w:sz w:val="24"/>
                                  <w:lang w:val="en-US"/>
                                </w:rPr>
                                <w:t>H</w:t>
                              </w:r>
                              <w:r>
                                <w:rPr>
                                  <w:sz w:val="24"/>
                                  <w:vertAlign w:val="subscript"/>
                                  <w:lang w:val="uk-UA"/>
                                </w:rPr>
                                <w:t>гол</w:t>
                              </w:r>
                            </w:p>
                          </w:txbxContent>
                        </wps:txbx>
                        <wps:bodyPr rot="0" vert="horz" wrap="square" lIns="0" tIns="0" rIns="0" bIns="0" anchor="t" anchorCtr="0" upright="1">
                          <a:noAutofit/>
                        </wps:bodyPr>
                      </wps:wsp>
                      <wps:wsp>
                        <wps:cNvPr id="4963" name="Rectangle 2367"/>
                        <wps:cNvSpPr>
                          <a:spLocks noChangeArrowheads="1"/>
                        </wps:cNvSpPr>
                        <wps:spPr bwMode="auto">
                          <a:xfrm>
                            <a:off x="6399" y="13080"/>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cNvPr id="4964" name="Group 2368"/>
                        <wpg:cNvGrpSpPr>
                          <a:grpSpLocks/>
                        </wpg:cNvGrpSpPr>
                        <wpg:grpSpPr bwMode="auto">
                          <a:xfrm>
                            <a:off x="7288" y="12718"/>
                            <a:ext cx="724" cy="1448"/>
                            <a:chOff x="8555" y="6021"/>
                            <a:chExt cx="724" cy="1448"/>
                          </a:xfrm>
                        </wpg:grpSpPr>
                        <wps:wsp>
                          <wps:cNvPr id="4965" name="Rectangle 2369"/>
                          <wps:cNvSpPr>
                            <a:spLocks noChangeArrowheads="1"/>
                          </wps:cNvSpPr>
                          <wps:spPr bwMode="auto">
                            <a:xfrm>
                              <a:off x="8736" y="6021"/>
                              <a:ext cx="362" cy="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66" name="Rectangle 2370"/>
                          <wps:cNvSpPr>
                            <a:spLocks noChangeArrowheads="1"/>
                          </wps:cNvSpPr>
                          <wps:spPr bwMode="auto">
                            <a:xfrm>
                              <a:off x="8555" y="6926"/>
                              <a:ext cx="724" cy="5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967" name="Line 2371"/>
                        <wps:cNvCnPr/>
                        <wps:spPr bwMode="auto">
                          <a:xfrm flipV="1">
                            <a:off x="7692" y="12175"/>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68" name="Text Box 2372"/>
                        <wps:cNvSpPr txBox="1">
                          <a:spLocks noChangeArrowheads="1"/>
                        </wps:cNvSpPr>
                        <wps:spPr bwMode="auto">
                          <a:xfrm>
                            <a:off x="7288" y="13623"/>
                            <a:ext cx="72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E407B1" w:rsidRDefault="005D064B" w:rsidP="00217D5E">
                              <w:pPr>
                                <w:ind w:firstLine="0"/>
                                <w:jc w:val="center"/>
                                <w:rPr>
                                  <w:sz w:val="2"/>
                                  <w:szCs w:val="2"/>
                                  <w:lang w:val="uk-UA"/>
                                </w:rPr>
                              </w:pPr>
                            </w:p>
                            <w:p w:rsidR="005D064B" w:rsidRPr="00E407B1" w:rsidRDefault="005D064B" w:rsidP="00217D5E">
                              <w:pPr>
                                <w:ind w:firstLine="0"/>
                                <w:jc w:val="center"/>
                                <w:rPr>
                                  <w:lang w:val="en-US"/>
                                </w:rPr>
                              </w:pPr>
                              <w:r>
                                <w:rPr>
                                  <w:lang w:val="uk-UA"/>
                                </w:rPr>
                                <w:t>п.р.</w:t>
                              </w:r>
                            </w:p>
                          </w:txbxContent>
                        </wps:txbx>
                        <wps:bodyPr rot="0" vert="horz" wrap="square" lIns="0" tIns="0" rIns="0" bIns="0" anchor="t" anchorCtr="0" upright="1">
                          <a:noAutofit/>
                        </wps:bodyPr>
                      </wps:wsp>
                      <wps:wsp>
                        <wps:cNvPr id="4969" name="Text Box 2373"/>
                        <wps:cNvSpPr txBox="1">
                          <a:spLocks noChangeArrowheads="1"/>
                        </wps:cNvSpPr>
                        <wps:spPr bwMode="auto">
                          <a:xfrm>
                            <a:off x="7469" y="12899"/>
                            <a:ext cx="36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466472" w:rsidRDefault="005D064B" w:rsidP="00217D5E">
                              <w:pPr>
                                <w:ind w:firstLine="0"/>
                                <w:jc w:val="center"/>
                                <w:rPr>
                                  <w:lang w:val="uk-UA"/>
                                </w:rPr>
                              </w:pPr>
                              <w:r>
                                <w:rPr>
                                  <w:lang w:val="en-US"/>
                                </w:rPr>
                                <w:t>D</w:t>
                              </w:r>
                              <w:r>
                                <w:rPr>
                                  <w:lang w:val="uk-UA"/>
                                </w:rPr>
                                <w:t>к</w:t>
                              </w:r>
                            </w:p>
                          </w:txbxContent>
                        </wps:txbx>
                        <wps:bodyPr rot="0" vert="horz" wrap="square" lIns="0" tIns="0" rIns="0" bIns="0" anchor="t" anchorCtr="0" upright="1">
                          <a:noAutofit/>
                        </wps:bodyPr>
                      </wps:wsp>
                      <wps:wsp>
                        <wps:cNvPr id="4970" name="Text Box 2374"/>
                        <wps:cNvSpPr txBox="1">
                          <a:spLocks noChangeArrowheads="1"/>
                        </wps:cNvSpPr>
                        <wps:spPr bwMode="auto">
                          <a:xfrm>
                            <a:off x="7650" y="12175"/>
                            <a:ext cx="5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C5133F" w:rsidRDefault="005D064B" w:rsidP="00217D5E">
                              <w:pPr>
                                <w:ind w:firstLine="0"/>
                                <w:jc w:val="center"/>
                                <w:rPr>
                                  <w:lang w:val="uk-UA"/>
                                </w:rPr>
                              </w:pPr>
                              <w:r>
                                <w:rPr>
                                  <w:lang w:val="uk-UA"/>
                                </w:rPr>
                                <w:t>г</w:t>
                              </w:r>
                            </w:p>
                          </w:txbxContent>
                        </wps:txbx>
                        <wps:bodyPr rot="0" vert="horz" wrap="square" lIns="0" tIns="0" rIns="0" bIns="0" anchor="t" anchorCtr="0" upright="1">
                          <a:noAutofit/>
                        </wps:bodyPr>
                      </wps:wsp>
                      <wps:wsp>
                        <wps:cNvPr id="4971" name="Line 2375"/>
                        <wps:cNvCnPr/>
                        <wps:spPr bwMode="auto">
                          <a:xfrm rot="5400000" flipV="1">
                            <a:off x="8101" y="13712"/>
                            <a:ext cx="0" cy="54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72" name="Line 2376"/>
                        <wps:cNvCnPr/>
                        <wps:spPr bwMode="auto">
                          <a:xfrm rot="16200000" flipV="1">
                            <a:off x="8101" y="13172"/>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73" name="Text Box 2377"/>
                        <wps:cNvSpPr txBox="1">
                          <a:spLocks noChangeArrowheads="1"/>
                        </wps:cNvSpPr>
                        <wps:spPr bwMode="auto">
                          <a:xfrm>
                            <a:off x="7831" y="1308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4" seq="1"/>
                        <wps:bodyPr rot="0" vert="horz" wrap="square" lIns="0" tIns="0" rIns="0" bIns="0" anchor="t" anchorCtr="0" upright="1">
                          <a:noAutofit/>
                        </wps:bodyPr>
                      </wps:wsp>
                      <wps:wsp>
                        <wps:cNvPr id="4974" name="Rectangle 2616"/>
                        <wps:cNvSpPr>
                          <a:spLocks noChangeArrowheads="1"/>
                        </wps:cNvSpPr>
                        <wps:spPr bwMode="auto">
                          <a:xfrm>
                            <a:off x="2944" y="9822"/>
                            <a:ext cx="522"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5" name="Rectangle 2617"/>
                        <wps:cNvSpPr>
                          <a:spLocks noChangeArrowheads="1"/>
                        </wps:cNvSpPr>
                        <wps:spPr bwMode="auto">
                          <a:xfrm>
                            <a:off x="7853" y="13080"/>
                            <a:ext cx="63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6" name="Text Box 2618"/>
                        <wps:cNvSpPr txBox="1">
                          <a:spLocks noChangeArrowheads="1"/>
                        </wps:cNvSpPr>
                        <wps:spPr bwMode="auto">
                          <a:xfrm>
                            <a:off x="2944" y="982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217D5E">
                              <w:pPr>
                                <w:ind w:firstLine="0"/>
                                <w:jc w:val="center"/>
                                <w:rPr>
                                  <w:lang w:val="uk-UA"/>
                                </w:rPr>
                              </w:pPr>
                              <w:r>
                                <w:rPr>
                                  <w:lang w:val="uk-UA"/>
                                </w:rPr>
                                <w:t>в</w:t>
                              </w:r>
                            </w:p>
                            <w:p w:rsidR="005D064B" w:rsidRPr="00800564" w:rsidRDefault="005D064B" w:rsidP="00217D5E">
                              <w:pPr>
                                <w:ind w:firstLine="0"/>
                                <w:jc w:val="center"/>
                                <w:rPr>
                                  <w:lang w:val="uk-UA"/>
                                </w:rPr>
                              </w:pPr>
                              <w:r>
                                <w:rPr>
                                  <w:lang w:val="uk-UA"/>
                                </w:rPr>
                                <w:t>в</w:t>
                              </w:r>
                            </w:p>
                            <w:p w:rsidR="005D064B" w:rsidRPr="005D7C6F" w:rsidRDefault="005D064B" w:rsidP="00217D5E">
                              <w:pPr>
                                <w:ind w:firstLine="0"/>
                                <w:jc w:val="center"/>
                                <w:rPr>
                                  <w:sz w:val="20"/>
                                  <w:szCs w:val="20"/>
                                  <w:lang w:val="uk-UA"/>
                                </w:rPr>
                              </w:pPr>
                              <w:r w:rsidRPr="005D7C6F">
                                <w:rPr>
                                  <w:sz w:val="20"/>
                                  <w:szCs w:val="20"/>
                                  <w:lang w:val="en-US"/>
                                </w:rPr>
                                <w:t>NaOH</w:t>
                              </w:r>
                            </w:p>
                            <w:p w:rsidR="005D064B" w:rsidRPr="005D7C6F" w:rsidRDefault="005D064B" w:rsidP="00217D5E">
                              <w:pPr>
                                <w:ind w:firstLine="0"/>
                                <w:jc w:val="center"/>
                                <w:rPr>
                                  <w:sz w:val="20"/>
                                  <w:szCs w:val="20"/>
                                  <w:lang w:val="uk-UA"/>
                                </w:rPr>
                              </w:pPr>
                              <w:r w:rsidRPr="005D7C6F">
                                <w:rPr>
                                  <w:sz w:val="20"/>
                                  <w:szCs w:val="20"/>
                                  <w:lang w:val="en-US"/>
                                </w:rPr>
                                <w:t>NaOH</w:t>
                              </w:r>
                            </w:p>
                          </w:txbxContent>
                        </wps:txbx>
                        <wps:bodyPr rot="0" vert="horz" wrap="square" lIns="0" tIns="0" rIns="0" bIns="0" anchor="t" anchorCtr="0" upright="1">
                          <a:noAutofit/>
                        </wps:bodyPr>
                      </wps:wsp>
                      <wps:wsp>
                        <wps:cNvPr id="4977" name="Text Box 2619"/>
                        <wps:cNvSpPr txBox="1">
                          <a:spLocks noChangeArrowheads="1"/>
                        </wps:cNvSpPr>
                        <wps:spPr bwMode="auto">
                          <a:xfrm>
                            <a:off x="8012" y="1308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217D5E">
                              <w:pPr>
                                <w:ind w:firstLine="0"/>
                                <w:jc w:val="center"/>
                                <w:rPr>
                                  <w:lang w:val="uk-UA"/>
                                </w:rPr>
                              </w:pPr>
                              <w:r>
                                <w:rPr>
                                  <w:lang w:val="uk-UA"/>
                                </w:rPr>
                                <w:t>в</w:t>
                              </w:r>
                            </w:p>
                            <w:p w:rsidR="005D064B" w:rsidRPr="00800564" w:rsidRDefault="005D064B" w:rsidP="00217D5E">
                              <w:pPr>
                                <w:ind w:firstLine="0"/>
                                <w:jc w:val="center"/>
                                <w:rPr>
                                  <w:lang w:val="uk-UA"/>
                                </w:rPr>
                              </w:pPr>
                              <w:r>
                                <w:rPr>
                                  <w:lang w:val="uk-UA"/>
                                </w:rPr>
                                <w:t>в</w:t>
                              </w:r>
                            </w:p>
                            <w:p w:rsidR="005D064B" w:rsidRPr="005D7C6F" w:rsidRDefault="005D064B" w:rsidP="00217D5E">
                              <w:pPr>
                                <w:ind w:firstLine="0"/>
                                <w:jc w:val="center"/>
                                <w:rPr>
                                  <w:sz w:val="20"/>
                                  <w:szCs w:val="20"/>
                                  <w:lang w:val="uk-UA"/>
                                </w:rPr>
                              </w:pPr>
                              <w:r w:rsidRPr="005D7C6F">
                                <w:rPr>
                                  <w:sz w:val="20"/>
                                  <w:szCs w:val="20"/>
                                  <w:lang w:val="en-US"/>
                                </w:rPr>
                                <w:t>NaOH</w:t>
                              </w:r>
                            </w:p>
                            <w:p w:rsidR="005D064B" w:rsidRPr="005D7C6F" w:rsidRDefault="005D064B" w:rsidP="00217D5E">
                              <w:pPr>
                                <w:ind w:firstLine="0"/>
                                <w:jc w:val="center"/>
                                <w:rPr>
                                  <w:sz w:val="20"/>
                                  <w:szCs w:val="20"/>
                                  <w:lang w:val="uk-UA"/>
                                </w:rPr>
                              </w:pPr>
                              <w:r w:rsidRPr="005D7C6F">
                                <w:rPr>
                                  <w:sz w:val="20"/>
                                  <w:szCs w:val="20"/>
                                  <w:lang w:val="en-US"/>
                                </w:rPr>
                                <w:t>NaOH</w:t>
                              </w:r>
                            </w:p>
                          </w:txbxContent>
                        </wps:txbx>
                        <wps:bodyPr rot="0" vert="horz" wrap="square" lIns="0" tIns="0" rIns="0" bIns="0" anchor="t" anchorCtr="0" upright="1">
                          <a:noAutofit/>
                        </wps:bodyPr>
                      </wps:wsp>
                    </wpg:wgp>
                  </a:graphicData>
                </a:graphic>
              </wp:inline>
            </w:drawing>
          </mc:Choice>
          <mc:Fallback>
            <w:pict>
              <v:group id="Group 2624" o:spid="_x0000_s1657" style="width:485.9pt;height:307.6pt;mso-position-horizontal-relative:char;mso-position-vertical-relative:line" coordorigin="1134,8374" coordsize="9718,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">
                <v:oval id="Oval 1992" o:spid="_x0000_s1658" style="position:absolute;left:3125;top:1054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qkHMYA&#10;AADdAAAADwAAAGRycy9kb3ducmV2LnhtbESPQWvCQBSE74X+h+UVeqsbTWM1uopUCvbgoWm9P7LP&#10;JJh9G7LPmP77bqHQ4zAz3zDr7ehaNVAfGs8GppMEFHHpbcOVga/Pt6cFqCDIFlvPZOCbAmw393dr&#10;zK2/8QcNhVQqQjjkaKAW6XKtQ1mTwzDxHXH0zr53KFH2lbY93iLctXqWJHPtsOG4UGNHrzWVl+Lq&#10;DOyrXTEfdCpZet4fJLucju/p1JjHh3G3AiU0yn/4r32wBp5flhn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qkHMYAAADdAAAADwAAAAAAAAAAAAAAAACYAgAAZHJz&#10;L2Rvd25yZXYueG1sUEsFBgAAAAAEAAQA9QAAAIsDAAAAAA==&#10;"/>
                <v:shape id="Text Box 1994" o:spid="_x0000_s1659" type="#_x0000_t202" style="position:absolute;left:3125;top:1090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DhsYA&#10;AADdAAAADwAAAGRycy9kb3ducmV2LnhtbESPQWvCQBSE7wX/w/IEb3VjkVijq4goFAqlMR48PrPP&#10;ZDH7Ns1uNf333YLQ4zAz3zDLdW8bcaPOG8cKJuMEBHHptOFKwbHYP7+C8AFZY+OYFPyQh/Vq8LTE&#10;TLs753Q7hEpECPsMFdQhtJmUvqzJoh+7ljh6F9dZDFF2ldQd3iPcNvIlSVJp0XBcqLGlbU3l9fBt&#10;FWxOnO/M18f5M7/kpijmCb+nV6VGw36zABGoD//hR/tNK5jO5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ODhsYAAADdAAAADwAAAAAAAAAAAAAAAACYAgAAZHJz&#10;L2Rvd25yZXYueG1sUEsFBgAAAAAEAAQA9QAAAIsDAAAAAA==&#10;" filled="f" stroked="f">
                  <v:textbox inset="0,0,0,0">
                    <w:txbxContent>
                      <w:p w:rsidR="005D064B" w:rsidRPr="00800564" w:rsidRDefault="005D064B" w:rsidP="00217D5E">
                        <w:pPr>
                          <w:ind w:firstLine="0"/>
                          <w:jc w:val="center"/>
                          <w:rPr>
                            <w:lang w:val="uk-UA"/>
                          </w:rPr>
                        </w:pPr>
                        <w:r>
                          <w:rPr>
                            <w:lang w:val="uk-UA"/>
                          </w:rPr>
                          <w:t>Н</w:t>
                        </w:r>
                      </w:p>
                    </w:txbxContent>
                  </v:textbox>
                </v:shape>
                <v:group id="Group 2613" o:spid="_x0000_s1660" style="position:absolute;left:4536;top:9098;width:1030;height:1988" coordorigin="4573,9098" coordsize="1030,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0uxscAAADdAAAADwAAAGRycy9kb3ducmV2LnhtbESPW2vCQBSE3wv+h+UI&#10;faub2NZLdBURW/ogghcQ3w7ZYxLMng3ZNYn/vlsQ+jjMzDfMfNmZUjRUu8KygngQgSBOrS44U3A6&#10;fr1NQDiPrLG0TAoe5GC56L3MMdG25T01B5+JAGGXoILc+yqR0qU5GXQDWxEH72prgz7IOpO6xjbA&#10;TSmHUTSSBgsOCzlWtM4pvR3uRsF3i+3qPd4029t1/bgcP3fnbUxKvfa71QyEp87/h5/tH63gYzwd&#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20uxscAAADd&#10;AAAADwAAAAAAAAAAAAAAAACqAgAAZHJzL2Rvd25yZXYueG1sUEsFBgAAAAAEAAQA+gAAAJ4DAAAA&#10;AA==&#10;">
                  <v:line id="Line 2120" o:spid="_x0000_s1661" style="position:absolute;visibility:visible;mso-wrap-style:square" from="4754,9645" to="4754,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T0hsMAAADdAAAADwAAAGRycy9kb3ducmV2LnhtbERPTWvCQBC9C/0PyxR6001LqRpdpRQE&#10;D7ailp6H7JhEs7NxdxvTf985CB4f73u+7F2jOgqx9mzgeZSBIi68rbk08H1YDSegYkK22HgmA38U&#10;Ybl4GMwxt/7KO+r2qVQSwjFHA1VKba51LCpyGEe+JRbu6IPDJDCU2ga8Srhr9EuWvWmHNUtDhS19&#10;VFSc979OeotyEy4/p3O/Pn5uVhfupl+HrTFPj/37DFSiPt3FN/faGngdT2WuvJEn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9IbDAAAA3QAAAA8AAAAAAAAAAAAA&#10;AAAAoQIAAGRycy9kb3ducmV2LnhtbFBLBQYAAAAABAAEAPkAAACRAwAAAAA=&#10;">
                    <v:stroke dashstyle="dash"/>
                  </v:line>
                  <v:line id="Line 2121" o:spid="_x0000_s1662" style="position:absolute;visibility:visible;mso-wrap-style:square" from="5294,9645" to="5294,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hRHcUAAADdAAAADwAAAGRycy9kb3ducmV2LnhtbESPS2vCQBSF9wX/w3AFd3ViKa2JjiKC&#10;4MJafOD6krkm0cydODPG9N93hEKXh/P4ONN5Z2rRkvOVZQWjYQKCOLe64kLB8bB6HYPwAVljbZkU&#10;/JCH+az3MsVM2wfvqN2HQsQR9hkqKENoMil9XpJBP7QNcfTO1hkMUbpCaoePOG5q+ZYkH9JgxZFQ&#10;YkPLkvLr/m4iNy827na6XLv1+WuzunGbbg/fSg363WICIlAX/sN/7bVW8P6ZpvB8E5+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hRHcUAAADdAAAADwAAAAAAAAAA&#10;AAAAAAChAgAAZHJzL2Rvd25yZXYueG1sUEsFBgAAAAAEAAQA+QAAAJMDAAAAAA==&#10;">
                    <v:stroke dashstyle="dash"/>
                  </v:line>
                  <v:shape id="Arc 2122" o:spid="_x0000_s1663" style="position:absolute;left:4755;top:9414;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TPsEA&#10;AADdAAAADwAAAGRycy9kb3ducmV2LnhtbERPTYvCMBC9L/gfwgje1sRFRKpRpCgIK4ruHjwOzdgU&#10;m0lpotZ/bw6Cx8f7ni87V4s7taHyrGE0VCCIC28qLjX8/22+pyBCRDZYeyYNTwqwXPS+5pgZ/+Aj&#10;3U+xFCmEQ4YabIxNJmUoLDkMQ98QJ+7iW4cxwbaUpsVHCne1/FFqIh1WnBosNpRbKq6nm9Owv5yv&#10;63xn1+G4/83tSo1v24PXetDvVjMQkbr4Eb/dW6NhPFVpf3qTn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tUz7BAAAA3QAAAA8AAAAAAAAAAAAAAAAAmAIAAGRycy9kb3du&#10;cmV2LnhtbFBLBQYAAAAABAAEAPUAAACGAwAAAAA=&#10;" path="m17,22479nfc5,22186,,21893,,21600,,9670,9670,,21600,,33529,,43200,9670,43200,21600v,87,-1,175,-2,263em17,22479nsc5,22186,,21893,,21600,,9670,9670,,21600,,33529,,43200,9670,43200,21600v,87,-1,175,-2,263l21600,21600,17,22479xe" filled="f">
                    <v:stroke dashstyle="dash"/>
                    <v:path arrowok="t" o:extrusionok="f" o:connecttype="custom" o:connectlocs="0,3;7,3;3,3" o:connectangles="0,0,0"/>
                  </v:shape>
                  <v:shape id="Arc 2123" o:spid="_x0000_s1664" style="position:absolute;left:4754;top:10545;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i+McA&#10;AADdAAAADwAAAGRycy9kb3ducmV2LnhtbESPQWvCQBSE7wX/w/KE3pqNRURS1yCW0h7qoerF22v2&#10;mQ3Jvk2ya0z+fbdQ6HGYmW+YTT7aRgzU+8qxgkWSgiAunK64VHA+vT2tQfiArLFxTAom8pBvZw8b&#10;zLS78xcNx1CKCGGfoQITQptJ6QtDFn3iWuLoXV1vMUTZl1L3eI9w28jnNF1JixXHBYMt7Q0V9fFm&#10;FXTDNBxu75fXUI9m2lfL7vuz7JR6nI+7FxCBxvAf/mt/aAXLdbqA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CovjHAAAA3QAAAA8AAAAAAAAAAAAAAAAAmAIAAGRy&#10;cy9kb3ducmV2LnhtbFBLBQYAAAAABAAEAPUAAACMAwAAAAA=&#10;" path="m17,22479nfc5,22186,,21893,,21600,,9670,9670,,21600,,33529,,43200,9670,43200,21600v,87,-1,175,-2,263em17,22479nsc5,22186,,21893,,21600,,9670,9670,,21600,,33529,,43200,9670,43200,21600v,87,-1,175,-2,263l21600,21600,17,22479xe" filled="f">
                    <v:stroke dashstyle="dash"/>
                    <v:path arrowok="t" o:extrusionok="f" o:connecttype="custom" o:connectlocs="0,3;7,3;3,3" o:connectangles="0,0,0"/>
                  </v:shape>
                  <v:rect id="Rectangle 2124" o:spid="_x0000_s1665" style="position:absolute;left:4754;top:982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jnsMA&#10;AADdAAAADwAAAGRycy9kb3ducmV2LnhtbESPQUvDQBSE74L/YXmCN/PWoFJit6UIhYKHklh6fmSf&#10;STD7NuyuTfz3XUHwOMzMN8x6u7hRXTjEwYuBx0KDYmm9HaQzcPrYP6xAxURiafTCBn44wnZze7Om&#10;yvpZar40qVMZIrEiA31KU4UY254dxcJPLNn79MFRyjJ0aAPNGe5GLLV+QUeD5IWeJn7ruf1qvp2B&#10;5oi1Lt1zwLN9x47HeamnnTH3d8vuFVTiJf2H/9oHa+BppUv4fZOfA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MjnsMAAADdAAAADwAAAAAAAAAAAAAAAACYAgAAZHJzL2Rv&#10;d25yZXYueG1sUEsFBgAAAAAEAAQA9QAAAIgDAAAAAA==&#10;" filled="f" fillcolor="black">
                    <v:stroke dashstyle="dash"/>
                  </v:rect>
                  <v:line id="Line 2137" o:spid="_x0000_s1666" style="position:absolute;visibility:visible;mso-wrap-style:square" from="4573,9098" to="4574,1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41P8UAAADdAAAADwAAAGRycy9kb3ducmV2LnhtbESPwWrDMBBE74X8g9hCbo3spJjgRAnF&#10;xBAolNbJB2ysrW0qrYyl2O7fV4VCj8PMvGH2x9kaMdLgO8cK0lUCgrh2uuNGwfVSPm1B+ICs0Tgm&#10;Bd/k4XhYPOwx127iDxqr0IgIYZ+jgjaEPpfS1y1Z9CvXE0fv0w0WQ5RDI/WAU4RbI9dJkkmLHceF&#10;FnsqWqq/qrtVML1X5fz26rS9uiLrTJbeNiej1PJxftmBCDSH//Bf+6wVPG+TDfy+iU9AH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41P8UAAADdAAAADwAAAAAAAAAA&#10;AAAAAAChAgAAZHJzL2Rvd25yZXYueG1sUEsFBgAAAAAEAAQA+QAAAJMDAAAAAA==&#10;" strokeweight="1.25pt"/>
                  <v:shape id="Freeform 2140" o:spid="_x0000_s1667" style="position:absolute;left:5026;top:10832;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xpsUA&#10;AADdAAAADwAAAGRycy9kb3ducmV2LnhtbESPzW7CMBCE70h9B2sr9QZ2K0AhYFCU/qhHoEVcV/GS&#10;pMTrNHYhvH2NhMRxNDPfaBar3jbiRJ2vHWt4HikQxIUzNZcavr/ehwkIH5ANNo5Jw4U8rJYPgwWm&#10;xp15Q6dtKEWEsE9RQxVCm0rpi4os+pFriaN3cJ3FEGVXStPhOcJtI1+UmkqLNceFClvKKyqO2z+r&#10;4fjrfl6V2s+y3OFbtpt95JO11frpsc/mIAL14R6+tT+NhnGixnB9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LGmxQAAAN0AAAAPAAAAAAAAAAAAAAAAAJgCAABkcnMv&#10;ZG93bnJldi54bWxQSwUGAAAAAAQABAD1AAAAigMAAAAA&#10;" path="m,252l2,e" filled="f" strokeweight="1.25pt">
                    <v:stroke dashstyle="dash"/>
                    <v:path arrowok="t" o:connecttype="custom" o:connectlocs="0,252;2,0" o:connectangles="0,0"/>
                  </v:shape>
                  <v:shape id="Freeform 2144" o:spid="_x0000_s1668" style="position:absolute;left:4573;top:9098;width:459;height:3;visibility:visible;mso-wrap-style:square;v-text-anchor:top" coordsize="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1VMMA&#10;AADdAAAADwAAAGRycy9kb3ducmV2LnhtbESP3YrCMBSE7xd8h3AE79ZU2YpUo/jDwu6l1Qc4NMe2&#10;2JyEJrbVp98sCF4OM/MNs94OphEdtb62rGA2TUAQF1bXXCq4nL8/lyB8QNbYWCYFD/Kw3Yw+1php&#10;2/OJujyUIkLYZ6igCsFlUvqiIoN+ah1x9K62NRiibEupW+wj3DRyniQLabDmuFCho0NFxS2/GwVp&#10;f+yul6PbPfe5njtbpPv08avUZDzsViACDeEdfrV/tIKvZZLC/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O1VMMAAADdAAAADwAAAAAAAAAAAAAAAACYAgAAZHJzL2Rv&#10;d25yZXYueG1sUEsFBgAAAAAEAAQA9QAAAIgDAAAAAA==&#10;" path="m,3l459,e" filled="f" strokeweight="1.5pt">
                    <v:stroke endarrow="classic"/>
                    <v:path arrowok="t" o:connecttype="custom" o:connectlocs="0,3;459,0" o:connectangles="0,0"/>
                  </v:shape>
                  <v:shape id="Freeform 2146" o:spid="_x0000_s1669" style="position:absolute;left:4846;top:9098;width:180;height:328;flip:x;visibility:visible;mso-wrap-style:square;v-text-anchor:top" coordsize="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4cUA&#10;AADdAAAADwAAAGRycy9kb3ducmV2LnhtbESPQWsCMRSE70L/Q3gFb5ooVmRrFGmVFgqFVRGPj83r&#10;7uLmZU2iu/33TaHQ4zAz3zDLdW8bcScfascaJmMFgrhwpuZSw/GwGy1AhIhssHFMGr4pwHr1MFhi&#10;ZlzHOd33sRQJwiFDDVWMbSZlKCqyGMauJU7el/MWY5K+lMZjl+C2kVOl5tJizWmhwpZeKiou+5vV&#10;0Jla+Zt6/cxzdd7g9vR2/XhirYeP/eYZRKQ+/of/2u9Gw2yh5v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f7hxQAAAN0AAAAPAAAAAAAAAAAAAAAAAJgCAABkcnMv&#10;ZG93bnJldi54bWxQSwUGAAAAAAQABAD1AAAAigMAAAAA&#10;" path="m,l,508e" filled="f" strokeweight="1.25pt">
                    <v:stroke dashstyle="dash"/>
                    <v:path arrowok="t" o:connecttype="custom" o:connectlocs="0,0;0,212" o:connectangles="0,0"/>
                  </v:shape>
                  <v:shape id="Freeform 2147" o:spid="_x0000_s1670" style="position:absolute;left:5026;top:11084;width:577;height: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GBcYA&#10;AADdAAAADwAAAGRycy9kb3ducmV2LnhtbESPT2vCQBTE7wW/w/KE3upGKTaNriJSQTxZ/9xfs88k&#10;mH2b7m6T9Nu7guBxmJnfMPNlb2rRkvOVZQXjUQKCOLe64kLB6bh5S0H4gKyxtkwK/snDcjF4mWOm&#10;bcff1B5CISKEfYYKyhCaTEqfl2TQj2xDHL2LdQZDlK6Q2mEX4aaWkySZSoMVx4USG1qXlF8Pf0bB&#10;+bjp2vXPdfV5Oae/hdudJtv9l1Kvw341AxGoD8/wo73VCt7T5AP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DGBcYAAADdAAAADwAAAAAAAAAAAAAAAACYAgAAZHJz&#10;L2Rvd25yZXYueG1sUEsFBgAAAAAEAAQA9QAAAIsDAAAAAA==&#10;" path="m,l577,2e" filled="f" strokeweight="1.25pt">
                    <v:stroke dashstyle="dash" endarrow="classic"/>
                    <v:path arrowok="t" o:connecttype="custom" o:connectlocs="0,0;577,2" o:connectangles="0,0"/>
                  </v:shape>
                  <v:line id="Line 2149" o:spid="_x0000_s1671" style="position:absolute;flip:y;visibility:visible;mso-wrap-style:square" from="4574,9645" to="4574,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QZxcEAAADdAAAADwAAAGRycy9kb3ducmV2LnhtbERPz2vCMBS+C/sfwht403RDpXSmZTgE&#10;YSBYd9nt0bw1Zc1Ll0SN//1yGOz48f3eNsmO4ko+DI4VPC0LEMSd0wP3Cj7O+0UJIkRkjaNjUnCn&#10;AE39MNtipd2NT3RtYy9yCIcKFZgYp0rK0BmyGJZuIs7cl/MWY4a+l9rjLYfbUT4XxUZaHDg3GJxo&#10;Z6j7bi9WwfpNIx7bz10rx9WPTu+JDt4oNX9Mry8gIqX4L/5zH7SCVVnkuflNfgKy/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JBnFwQAAAN0AAAAPAAAAAAAAAAAAAAAA&#10;AKECAABkcnMvZG93bnJldi54bWxQSwUGAAAAAAQABAD5AAAAjwMAAAAA&#10;" strokeweight="1.25pt">
                    <v:stroke endarrow="classic"/>
                  </v:line>
                  <v:shape id="Text Box 2152" o:spid="_x0000_s1672" type="#_x0000_t202" style="position:absolute;left:4754;top:98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5xJMcA&#10;AADdAAAADwAAAGRycy9kb3ducmV2LnhtbESPQWvCQBSE7wX/w/KE3upGLaLRVYIoBGkPTXvQ2yP7&#10;mg3Nvo3ZrUn/fbcg9DjMzDfMZjfYRtyo87VjBdNJAoK4dLrmSsHH+/FpCcIHZI2NY1LwQx5229HD&#10;BlPten6jWxEqESHsU1RgQmhTKX1pyKKfuJY4ep+usxii7CqpO+wj3DZyliQLabHmuGCwpb2h8qv4&#10;tgqKrHyl/DzPTtdTfpxfXobDrDdKPY6HbA0i0BD+w/d2rhU8L5MV/L2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OcSTHAAAA3QAAAA8AAAAAAAAAAAAAAAAAmAIAAGRy&#10;cy9kb3ducmV2LnhtbFBLBQYAAAAABAAEAPUAAACMAwAAAAA=&#10;" filled="f" stroked="f">
                    <v:stroke dashstyle="dash"/>
                    <v:textbox inset="0,0,0,0">
                      <w:txbxContent>
                        <w:p w:rsidR="005D064B" w:rsidRPr="00591FC6" w:rsidRDefault="005D064B" w:rsidP="00217D5E">
                          <w:pPr>
                            <w:ind w:firstLine="0"/>
                            <w:jc w:val="center"/>
                            <w:rPr>
                              <w:sz w:val="24"/>
                              <w:lang w:val="en-US"/>
                            </w:rPr>
                          </w:pPr>
                          <w:r w:rsidRPr="00591FC6">
                            <w:rPr>
                              <w:sz w:val="24"/>
                              <w:lang w:val="en-US"/>
                            </w:rPr>
                            <w:t>Na-II</w:t>
                          </w:r>
                        </w:p>
                      </w:txbxContent>
                    </v:textbox>
                  </v:shape>
                </v:group>
                <v:shape id="Text Box 2199" o:spid="_x0000_s1673" type="#_x0000_t202" style="position:absolute;left:2582;top:837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ZcQA&#10;AADdAAAADwAAAGRycy9kb3ducmV2LnhtbERPz2vCMBS+D/Y/hDfYbaYdItqZisgEYTBW68HjW/Ns&#10;Q5uX2sTa/ffLYbDjx/d7vZlsJ0YavHGsIJ0lIIgrpw3XCk7l/mUJwgdkjZ1jUvBDHjb548MaM+3u&#10;XNB4DLWIIewzVNCE0GdS+qohi37meuLIXdxgMUQ41FIPeI/htpOvSbKQFg3HhgZ72jVUtcebVbA9&#10;c/Furp/fX8WlMGW5Svhj0Sr1/DRt30AEmsK/+M990ArmyzTuj2/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KWXEAAAA3QAAAA8AAAAAAAAAAAAAAAAAmAIAAGRycy9k&#10;b3ducmV2LnhtbFBLBQYAAAAABAAEAPUAAACJAwAAAAA=&#10;" filled="f" stroked="f">
                  <v:textbox inset="0,0,0,0">
                    <w:txbxContent>
                      <w:p w:rsidR="005D064B" w:rsidRPr="00AB5DE8" w:rsidRDefault="005D064B" w:rsidP="00217D5E">
                        <w:pPr>
                          <w:ind w:firstLine="0"/>
                          <w:jc w:val="center"/>
                          <w:rPr>
                            <w:lang w:val="uk-UA"/>
                          </w:rPr>
                        </w:pPr>
                        <w:r>
                          <w:rPr>
                            <w:lang w:val="uk-UA"/>
                          </w:rPr>
                          <w:t xml:space="preserve">Схема </w:t>
                        </w:r>
                        <w:r>
                          <w:rPr>
                            <w:lang w:val="en-US"/>
                          </w:rPr>
                          <w:t>1</w:t>
                        </w:r>
                        <w:r>
                          <w:rPr>
                            <w:lang w:val="uk-UA"/>
                          </w:rPr>
                          <w:t>1</w:t>
                        </w:r>
                      </w:p>
                    </w:txbxContent>
                  </v:textbox>
                </v:shape>
                <v:line id="Line 2200" o:spid="_x0000_s1674" style="position:absolute;visibility:visible;mso-wrap-style:square" from="3668,9645" to="3668,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k3cgAAADdAAAADwAAAGRycy9kb3ducmV2LnhtbESPQWvCQBSE74X+h+UJvdVN2hIkuoq0&#10;FLQHUVvQ4zP7TGKzb8PuNkn/vSsUehxm5htmthhMIzpyvrasIB0nIIgLq2suFXx9vj9OQPiArLGx&#10;TAp+ycNifn83w1zbnnfU7UMpIoR9jgqqENpcSl9UZNCPbUscvbN1BkOUrpTaYR/hppFPSZJJgzXH&#10;hQpbeq2o+N7/GAWb523WLdcfq+Gwzk7F2+50vPROqYfRsJyCCDSE//Bfe6UVvEzS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tk3cgAAADdAAAADwAAAAAA&#10;AAAAAAAAAAChAgAAZHJzL2Rvd25yZXYueG1sUEsFBgAAAAAEAAQA+QAAAJYDAAAAAA==&#10;"/>
                <v:line id="Line 2201" o:spid="_x0000_s1675" style="position:absolute;visibility:visible;mso-wrap-style:square" from="4208,9645" to="4208,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6qscAAADdAAAADwAAAGRycy9kb3ducmV2LnhtbESPQWvCQBSE74X+h+UVeqsbbQkSXUUq&#10;gvYg1Qp6fGafSWz2bdjdJum/7wpCj8PMfMNM572pRUvOV5YVDAcJCOLc6ooLBYev1csYhA/IGmvL&#10;pOCXPMxnjw9TzLTteEftPhQiQthnqKAMocmk9HlJBv3ANsTRu1hnMETpCqkddhFuajlKklQarDgu&#10;lNjQe0n59/7HKNi+fqbtYvOx7o+b9Jwvd+fTtXNKPT/1iwmIQH34D9/ba63gbTwc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SfqqxwAAAN0AAAAPAAAAAAAA&#10;AAAAAAAAAKECAABkcnMvZG93bnJldi54bWxQSwUGAAAAAAQABAD5AAAAlQMAAAAA&#10;"/>
                <v:shape id="Arc 2202" o:spid="_x0000_s1676" style="position:absolute;left:3669;top:9414;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31dsYA&#10;AADdAAAADwAAAGRycy9kb3ducmV2LnhtbESPT2vCQBTE74LfYXmF3nTjXyS6iogFe1CoieLxkX0m&#10;odm3Ibua9Nt3C0KPw8z8hlltOlOJJzWutKxgNIxAEGdWl5wrSJOPwQKE88gaK8uk4IccbNb93gpj&#10;bVv+oufZ5yJA2MWooPC+jqV0WUEG3dDWxMG728agD7LJpW6wDXBTyXEUzaXBksNCgTXtCsq+zw+j&#10;YDJrp7fT/ZIc99fblu3xM0nTmVLvb912CcJT5//Dr/ZBK5guRh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31dsYAAADdAAAADwAAAAAAAAAAAAAAAACYAgAAZHJz&#10;L2Rvd25yZXYueG1sUEsFBgAAAAAEAAQA9QAAAIsDA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2203" o:spid="_x0000_s1677" style="position:absolute;left:3668;top:10545;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HsQA&#10;AADdAAAADwAAAGRycy9kb3ducmV2LnhtbESPW2sCMRSE3wv+h3CEvmlWK1ZWo4ggtG/eSl9Pk+Pu&#10;4uZk2aR76a83gtDHYWa+YVabzpaiodoXjhVMxgkIYu1MwZmCy3k/WoDwAdlg6ZgU9ORhsx68rDA1&#10;ruUjNaeQiQhhn6KCPIQqldLrnCz6sauIo3d1tcUQZZ1JU2Mb4baU0ySZS4sFx4UcK9rlpG+nX6vA&#10;txetv/rDz2fz15eHd3y7Bf5W6nXYbZcgAnXhP/xsfxgFs8VkBo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Pjh7EAAAA3QAAAA8AAAAAAAAAAAAAAAAAmAIAAGRycy9k&#10;b3ducmV2LnhtbFBLBQYAAAAABAAEAPUAAACJAw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rect id="Rectangle 2204" o:spid="_x0000_s1678" style="position:absolute;left:3668;top:982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alMYA&#10;AADdAAAADwAAAGRycy9kb3ducmV2LnhtbESPzWrDMBCE74G8g9hAb4kcN3WCG9mElP5ATk77AIu1&#10;tkytlbGUxHn7qlDocZiZb5h9OdleXGn0nWMF61UCgrh2uuNWwdfn63IHwgdkjb1jUnAnD2Uxn+0x&#10;1+7GFV3PoRURwj5HBSaEIZfS14Ys+pUbiKPXuNFiiHJspR7xFuG2l2mSZNJix3HB4EBHQ/X3+WIV&#10;ZM3db016evdv22YzvSTV4yGtlHpYTIdnEIGm8B/+a39oBZvd+gl+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kalMYAAADdAAAADwAAAAAAAAAAAAAAAACYAgAAZHJz&#10;L2Rvd25yZXYueG1sUEsFBgAAAAAEAAQA9QAAAIsDAAAAAA==&#10;" filled="f" fillcolor="black"/>
                <v:line id="Line 2205" o:spid="_x0000_s1679" style="position:absolute;visibility:visible;mso-wrap-style:square" from="1325,9648" to="1325,1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L8qccAAADdAAAADwAAAGRycy9kb3ducmV2LnhtbESPT2vCQBTE7wW/w/IEb3VjLUFSV5GW&#10;gvZQ/Aft8Zl9TaLZt2F3m6Tf3i0IHoeZ+Q0zX/amFi05X1lWMBknIIhzqysuFBwP748zED4ga6wt&#10;k4I/8rBcDB7mmGnb8Y7afShEhLDPUEEZQpNJ6fOSDPqxbYij92OdwRClK6R22EW4qeVTkqTSYMVx&#10;ocSGXkvKL/tfo+Bzuk3b1eZj3X9t0lP+tjt9nzun1GjYr15ABOrDPXxrr7WC59kkhf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vypxwAAAN0AAAAPAAAAAAAA&#10;AAAAAAAAAKECAABkcnMvZG93bnJldi54bWxQSwUGAAAAAAQABAD5AAAAlQMAAAAA&#10;"/>
                <v:line id="Line 2206" o:spid="_x0000_s1680" style="position:absolute;visibility:visible;mso-wrap-style:square" from="1865,9648" to="1865,1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ZMsgAAADdAAAADwAAAGRycy9kb3ducmV2LnhtbESPT2vCQBTE7wW/w/KE3urGVlJJXUVa&#10;CtpD8R/o8Zl9TdJm34bdNUm/vSsUehxm5jfMbNGbWrTkfGVZwXiUgCDOra64UHDYvz9MQfiArLG2&#10;TAp+ycNiPribYaZtx1tqd6EQEcI+QwVlCE0mpc9LMuhHtiGO3pd1BkOUrpDaYRfhppaPSZJKgxXH&#10;hRIbei0p/9ldjILPp03aLtcfq/64Ts/52/Z8+u6cUvfDfvkCIlAf/sN/7ZVWMJmOn+H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5ZMsgAAADdAAAADwAAAAAA&#10;AAAAAAAAAAChAgAAZHJzL2Rvd25yZXYueG1sUEsFBgAAAAAEAAQA+QAAAJYDAAAAAA==&#10;"/>
                <v:shape id="Arc 2207" o:spid="_x0000_s1681" style="position:absolute;left:1326;top:9417;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nB8MA&#10;AADdAAAADwAAAGRycy9kb3ducmV2LnhtbERPTYvCMBC9C/sfwix401RXF6lGkcUFPShou+JxaMa2&#10;bDMpTbT135uD4PHxvherzlTiTo0rLSsYDSMQxJnVJecK0uR3MAPhPLLGyjIpeJCD1fKjt8BY25aP&#10;dD/5XIQQdjEqKLyvYyldVpBBN7Q1ceCutjHoA2xyqRtsQ7ip5DiKvqXBkkNDgTX9FJT9n25Gwde0&#10;nVwO179kvzlf1mz3uyRNp0r1P7v1HISnzr/FL/dWK5jMRmFueB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lnB8MAAADdAAAADwAAAAAAAAAAAAAAAACYAgAAZHJzL2Rv&#10;d25yZXYueG1sUEsFBgAAAAAEAAQA9QAAAIgDA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2208" o:spid="_x0000_s1682" style="position:absolute;left:1325;top:10548;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4hgMUA&#10;AADdAAAADwAAAGRycy9kb3ducmV2LnhtbESPT2sCMRTE74LfITyhN81qpdWtUaRQqDe1ll6fyevu&#10;4uZl2aT7x09vhILHYWZ+w6w2nS1FQ7UvHCuYThIQxNqZgjMFp6+P8QKED8gGS8ekoCcPm/VwsMLU&#10;uJYP1BxDJiKEfYoK8hCqVEqvc7LoJ64ijt6vqy2GKOtMmhrbCLelnCXJi7RYcFzIsaL3nPTl+GcV&#10;+Pak9Xe/P++aa1/uX/H5EvhHqadRt30DEagLj/B/+9MomC+mS7i/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iGA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Freeform 2209" o:spid="_x0000_s1683" style="position:absolute;left:1612;top:9098;width:1;height:3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33MEA&#10;AADdAAAADwAAAGRycy9kb3ducmV2LnhtbERPS4vCMBC+C/sfwizsRTS1iGjXKMvCghfxCV6HZvpg&#10;m0lpRq3/3hwEjx/fe7nuXaNu1IXas4HJOAFFnHtbc2ngfPobzUEFQbbYeCYDDwqwXn0MlphZf+cD&#10;3Y5SqhjCIUMDlUibaR3yihyGsW+JI1f4zqFE2JXadniP4a7RaZLMtMOaY0OFLf1WlP8fr87AbjM5&#10;JEW93y4uNM1tcXVDkdSYr8/+5xuUUC9v8cu9sQam8zTuj2/iE9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r99zBAAAA3QAAAA8AAAAAAAAAAAAAAAAAmAIAAGRycy9kb3du&#10;cmV2LnhtbFBLBQYAAAAABAAEAPUAAACGAwAAAAA=&#10;" path="m,l,328e" filled="f" strokeweight="1.25pt">
                  <v:path arrowok="t" o:connecttype="custom" o:connectlocs="0,0;0,328" o:connectangles="0,0"/>
                </v:shape>
                <v:line id="Line 2210" o:spid="_x0000_s1684" style="position:absolute;visibility:visible;mso-wrap-style:square" from="2039,9098" to="2045,1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Ss8QAAADdAAAADwAAAGRycy9kb3ducmV2LnhtbESP0WrCQBRE3wv+w3IF3+omKkGiq4go&#10;FArFRj/gmr0mwd27Ibs16d93BaGPw8ycYdbbwRrxoM43jhWk0wQEcel0w5WCy/n4vgThA7JG45gU&#10;/JKH7Wb0tsZcu56/6VGESkQI+xwV1CG0uZS+rMmin7qWOHo311kMUXaV1B32EW6NnCVJJi02HBdq&#10;bGlfU3kvfqyC/lQch69Pp+3F7bPGZOl1fjBKTcbDbgUi0BD+w6/2h1awWM5SeL6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VKzxAAAAN0AAAAPAAAAAAAAAAAA&#10;AAAAAKECAABkcnMvZG93bnJldi54bWxQSwUGAAAAAAQABAD5AAAAkgMAAAAA&#10;" strokeweight="1.25pt"/>
                <v:line id="Line 2211" o:spid="_x0000_s1685" style="position:absolute;visibility:visible;mso-wrap-style:square" from="3487,9098" to="3487,1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fMxMQAAADdAAAADwAAAGRycy9kb3ducmV2LnhtbESP0WrCQBRE3wv+w3IF3+rGKEGiq4go&#10;FArFRj/gmr0mwd27Ibs16d93BaGPw8ycYdbbwRrxoM43jhXMpgkI4tLphisFl/PxfQnCB2SNxjEp&#10;+CUP283obY25dj1/06MIlYgQ9jkqqENocyl9WZNFP3UtcfRurrMYouwqqTvsI9wamSZJJi02HBdq&#10;bGlfU3kvfqyC/lQch69Pp+3F7bPGZLPr/GCUmoyH3QpEoCH8h1/tD61gsUxTeL6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8zExAAAAN0AAAAPAAAAAAAAAAAA&#10;AAAAAKECAABkcnMvZG93bnJldi54bWxQSwUGAAAAAAQABAD5AAAAkgMAAAAA&#10;" strokeweight="1.25pt"/>
                <v:shape id="Freeform 2212" o:spid="_x0000_s1686" style="position:absolute;left:1612;top:10832;width:1;height:25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SKsYA&#10;AADdAAAADwAAAGRycy9kb3ducmV2LnhtbESP3WrCQBSE7wu+w3IKvasb01I0uoZoKfWq4M8DHLPH&#10;JDV7NmS3SerTu4Lg5TAz3zCLdDC16Kh1lWUFk3EEgji3uuJCwWH/9ToF4TyyxtoyKfgnB+ly9LTA&#10;RNuet9TtfCEChF2CCkrvm0RKl5dk0I1tQxy8k20N+iDbQuoW+wA3tYyj6EMarDgslNjQuqT8vPsz&#10;Cs6z3wvby+b0qbP16hj/4OR7i0q9PA/ZHISnwT/C9/ZGK3ifxm9wex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SKsYAAADdAAAADwAAAAAAAAAAAAAAAACYAgAAZHJz&#10;L2Rvd25yZXYueG1sUEsFBgAAAAAEAAQA9QAAAIsDAAAAAA==&#10;" path="m,252l1,e" filled="f" strokeweight="1.25pt">
                  <v:path arrowok="t" o:connecttype="custom" o:connectlocs="0,252;1,0" o:connectangles="0,0"/>
                </v:shape>
                <v:shape id="Freeform 2213" o:spid="_x0000_s1687" style="position:absolute;left:3940;top:10832;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898gA&#10;AADdAAAADwAAAGRycy9kb3ducmV2LnhtbESP3U7CQBSE7018h80x8U62IBJSWYjBauQClJ8HOHYP&#10;baV7tuyupby9S2LC5WRmvslMZp2pRUvOV5YV9HsJCOLc6ooLBbvt28MYhA/IGmvLpOBMHmbT25sJ&#10;ptqeeE3tJhQiQtinqKAMoUml9HlJBn3PNsTR21tnMETpCqkdniLc1HKQJCNpsOK4UGJD85Lyw+bX&#10;KKizn+PX+2O3+P5cta9ud8yezstMqfu77uUZRKAuXMP/7Q+tYDgeDOHyJj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Xz3yAAAAN0AAAAPAAAAAAAAAAAAAAAAAJgCAABk&#10;cnMvZG93bnJldi54bWxQSwUGAAAAAAQABAD1AAAAjQMAAAAA&#10;" path="m,252l2,e" filled="f" strokeweight="1.25pt">
                  <v:path arrowok="t" o:connecttype="custom" o:connectlocs="0,252;2,0" o:connectangles="0,0"/>
                </v:shape>
                <v:shape id="Freeform 2214" o:spid="_x0000_s1688" style="position:absolute;left:1597;top:11084;width:448;height: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k+sgA&#10;AADdAAAADwAAAGRycy9kb3ducmV2LnhtbESPT2vCQBTE74LfYXmCF9FNpbUhzUaqUGiLSv1z6PGR&#10;fSbB7NuQ3Zr47buFgsdhZn7DpMve1OJKrassK3iYRSCIc6srLhScjm/TGITzyBpry6TgRg6W2XCQ&#10;YqJtx3u6HnwhAoRdggpK75tESpeXZNDNbEMcvLNtDfog20LqFrsAN7WcR9FCGqw4LJTY0Lqk/HL4&#10;MYFC2/3HruH48/n2vVmtq+40mXwpNR71ry8gPPX+Hv5vv2sFj/H8Cf7e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9qT6yAAAAN0AAAAPAAAAAAAAAAAAAAAAAJgCAABk&#10;cnMvZG93bnJldi54bWxQSwUGAAAAAAQABAD1AAAAjQMAAAAA&#10;" path="m,l448,2e" filled="f" strokeweight="1.25pt">
                  <v:stroke endarrow="classic"/>
                  <v:path arrowok="t" o:connecttype="custom" o:connectlocs="0,0;448,2" o:connectangles="0,0"/>
                </v:shape>
                <v:shape id="Freeform 2215" o:spid="_x0000_s1689" style="position:absolute;left:2042;top:9098;width:452;height: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t98QA&#10;AADdAAAADwAAAGRycy9kb3ducmV2LnhtbESPwWrDMBBE74X+g9hCLqWRHYoTXMvGFAImtzrJfWtt&#10;bVFrZSwlcf++ChR6HGbmDVNUix3FlWZvHCtI1wkI4s5pw72C03H/sgPhA7LG0TEp+CEPVfn4UGCu&#10;3Y0/6NqGXkQI+xwVDCFMuZS+G8iiX7uJOHpfbrYYopx7qWe8Rbgd5SZJMmnRcFwYcKL3gbrv9mIV&#10;7Ovtc9fw2G8PZ/N5rK0xp7RVavW01G8gAi3hP/zXbrSC190mg/ub+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0LffEAAAA3QAAAA8AAAAAAAAAAAAAAAAAmAIAAGRycy9k&#10;b3ducmV2LnhtbFBLBQYAAAAABAAEAPUAAACJAwAAAAA=&#10;" path="m,3l452,e" filled="f" strokeweight="1.5pt">
                  <v:stroke endarrow="classic"/>
                  <v:path arrowok="t" o:connecttype="custom" o:connectlocs="0,3;452,0" o:connectangles="0,0"/>
                </v:shape>
                <v:shape id="Freeform 2216" o:spid="_x0000_s1690" style="position:absolute;left:3487;top:9098;width:459;height:3;visibility:visible;mso-wrap-style:square;v-text-anchor:top" coordsize="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S2MUA&#10;AADdAAAADwAAAGRycy9kb3ducmV2LnhtbESPzWrDMBCE74W+g9hCbo0cE7fGjRKShkJ7rJMHWKz1&#10;D7FWwlJtp09fBQI9DjPzDbPZzaYXIw2+s6xgtUxAEFdWd9woOJ8+nnMQPiBr7C2Tgit52G0fHzZY&#10;aDvxN41laESEsC9QQRuCK6T0VUsG/dI64ujVdjAYohwaqQecItz0Mk2SF2mw47jQoqP3lqpL+WMU&#10;ZNNxrM9Ht/89lDp1tsoO2fVLqcXTvH8DEWgO/+F7+1MrWOfpK9zex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NLYxQAAAN0AAAAPAAAAAAAAAAAAAAAAAJgCAABkcnMv&#10;ZG93bnJldi54bWxQSwUGAAAAAAQABAD1AAAAigMAAAAA&#10;" path="m,3l459,e" filled="f" strokeweight="1.5pt">
                  <v:stroke endarrow="classic"/>
                  <v:path arrowok="t" o:connecttype="custom" o:connectlocs="0,3;459,0" o:connectangles="0,0"/>
                </v:shape>
                <v:shape id="Freeform 2217" o:spid="_x0000_s1691" style="position:absolute;left:2317;top:9098;width:180;height:543;flip:x;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4474A&#10;AADdAAAADwAAAGRycy9kb3ducmV2LnhtbERPvQrCMBDeBd8hnOCmqVJEqlGkIIibVXA9mrOtNpfa&#10;xFrf3gyC48f3v972phYdta6yrGA2jUAQ51ZXXCi4nPeTJQjnkTXWlknBhxxsN8PBGhNt33yiLvOF&#10;CCHsElRQet8kUrq8JINuahviwN1sa9AH2BZSt/gO4aaW8yhaSIMVh4YSG0pLyh/ZyyhIr8fiea0y&#10;d/fdYfdMj/HpFsdKjUf9bgXCU+//4p/7oBXEy3mYG96EJyA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7OOO+AAAA3QAAAA8AAAAAAAAAAAAAAAAAmAIAAGRycy9kb3ducmV2&#10;LnhtbFBLBQYAAAAABAAEAPUAAACDAwAAAAA=&#10;" path="m,l,315e" filled="f" strokeweight="1.25pt">
                  <v:path arrowok="t" o:connecttype="custom" o:connectlocs="0,0;0,936" o:connectangles="0,0"/>
                </v:shape>
                <v:shape id="Freeform 2218" o:spid="_x0000_s1692" style="position:absolute;left:3760;top:9098;width:180;height:328;flip:x;visibility:visible;mso-wrap-style:square;v-text-anchor:top" coordsize="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0LHscA&#10;AADdAAAADwAAAGRycy9kb3ducmV2LnhtbESPQUsDMRSE7wX/Q3iCtzZxK7VdmxYRCoJQ2CqIt+fm&#10;uVncvCyb2Kb99U2h4HGYmW+Y5Tq5TuxpCK1nDfcTBYK49qblRsPH+2Y8BxEissHOM2k4UoD16ma0&#10;xNL4A1e038VGZAiHEjXYGPtSylBbchgmvifO3o8fHMYsh0aaAQ8Z7jpZKDWTDlvOCxZ7erFU/+7+&#10;nIa37/5xuq3q4+nzq0jbhbKnpCqt727T8xOISCn+h6/tV6PhYV4s4PImPwG5O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tCx7HAAAA3QAAAA8AAAAAAAAAAAAAAAAAmAIAAGRy&#10;cy9kb3ducmV2LnhtbFBLBQYAAAAABAAEAPUAAACMAwAAAAA=&#10;" path="m,l,508e" filled="f" strokeweight="1.25pt">
                  <v:path arrowok="t" o:connecttype="custom" o:connectlocs="0,0;0,212" o:connectangles="0,0"/>
                </v:shape>
                <v:shape id="Freeform 2219" o:spid="_x0000_s1693" style="position:absolute;left:3940;top:11084;width:577;height: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MFMMA&#10;AADdAAAADwAAAGRycy9kb3ducmV2LnhtbERPz2vCMBS+D/Y/hCd409QpIp1pkcHE02B1Q4/P5q3t&#10;1ryUJGr0r18Ogx0/vt/rMppeXMj5zrKC2TQDQVxb3XGj4GP/OlmB8AFZY2+ZFNzIQ1k8Pqwx1/bK&#10;73SpQiNSCPscFbQhDLmUvm7JoJ/agThxX9YZDAm6RmqH1xRuevmUZUtpsOPU0OJALy3VP9XZKNh8&#10;H3enujocPX/eb29RLqPbolLjUdw8gwgUw7/4z73TCharedqf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AMFMMAAADdAAAADwAAAAAAAAAAAAAAAACYAgAAZHJzL2Rv&#10;d25yZXYueG1sUEsFBgAAAAAEAAQA9QAAAIgDAAAAAA==&#10;" path="m,l577,2e" filled="f" strokeweight="1.25pt">
                  <v:stroke endarrow="classic"/>
                  <v:path arrowok="t" o:connecttype="custom" o:connectlocs="0,0;577,2" o:connectangles="0,0"/>
                </v:shape>
                <v:line id="Line 2220" o:spid="_x0000_s1694" style="position:absolute;flip:y;visibility:visible;mso-wrap-style:square" from="2045,9645" to="2045,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65cUAAADdAAAADwAAAGRycy9kb3ducmV2LnhtbESPT2sCMRTE74LfIbxCb27W+gdZjSIW&#10;QSgUXHvp7bF5bpZuXrZJqum3bwqFHoeZ+Q2z2SXbixv50DlWMC1KEMSN0x23Ct4ux8kKRIjIGnvH&#10;pOCbAuy249EGK+3ufKZbHVuRIRwqVGBiHCopQ2PIYijcQJy9q/MWY5a+ldrjPcNtL5/KciktdpwX&#10;DA50MNR81F9WweJZI77W74da9vNPnV4SnbxR6vEh7dcgIqX4H/5rn7SC+Wo2hd83+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J65cUAAADdAAAADwAAAAAAAAAA&#10;AAAAAAChAgAAZHJzL2Rvd25yZXYueG1sUEsFBgAAAAAEAAQA+QAAAJMDAAAAAA==&#10;" strokeweight="1.25pt">
                  <v:stroke endarrow="classic"/>
                </v:line>
                <v:line id="Line 2221" o:spid="_x0000_s1695" style="position:absolute;flip:y;visibility:visible;mso-wrap-style:square" from="3488,9645" to="3488,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DkksQAAADdAAAADwAAAGRycy9kb3ducmV2LnhtbESPT2sCMRTE7wW/Q3hCbzXrnxZZjSIW&#10;QRAK3Xrx9tg8N4ublzVJNf32plDocZiZ3zDLdbKduJEPrWMF41EBgrh2uuVGwfFr9zIHESKyxs4x&#10;KfihAOvV4GmJpXZ3/qRbFRuRIRxKVGBi7EspQ23IYhi5njh7Z+ctxix9I7XHe4bbTk6K4k1abDkv&#10;GOxpa6i+VN9Wweu7RvyoTttKdrOrTodEe2+Ueh6mzQJEpBT/w3/tvVYwm08n8PsmPw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OSSxAAAAN0AAAAPAAAAAAAAAAAA&#10;AAAAAKECAABkcnMvZG93bnJldi54bWxQSwUGAAAAAAQABAD5AAAAkgMAAAAA&#10;" strokeweight="1.25pt">
                  <v:stroke endarrow="classic"/>
                </v:line>
                <v:shape id="Text Box 2222" o:spid="_x0000_s1696" type="#_x0000_t202" style="position:absolute;left:3668;top:98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rcsYA&#10;AADdAAAADwAAAGRycy9kb3ducmV2LnhtbESPQWvCQBSE70L/w/IEb7qxitjoKlJaEITSGA89PrPP&#10;ZDH7Ns2uGv99tyB4HGbmG2a57mwtrtR641jBeJSAIC6cNlwqOOSfwzkIH5A11o5JwZ08rFcvvSWm&#10;2t04o+s+lCJC2KeooAqhSaX0RUUW/cg1xNE7udZiiLItpW7xFuG2lq9JMpMWDceFCht6r6g47y9W&#10;weaHsw/z+3X8zk6ZyfO3hHezs1KDfrdZgAjUhWf40d5qBdP5Z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brcsYAAADdAAAADwAAAAAAAAAAAAAAAACYAgAAZHJz&#10;L2Rvd25yZXYueG1sUEsFBgAAAAAEAAQA9QAAAIsDAAAAAA==&#10;" filled="f" stroked="f">
                  <v:textbox inset="0,0,0,0">
                    <w:txbxContent>
                      <w:p w:rsidR="005D064B" w:rsidRPr="00591FC6" w:rsidRDefault="005D064B" w:rsidP="00217D5E">
                        <w:pPr>
                          <w:ind w:firstLine="0"/>
                          <w:jc w:val="center"/>
                          <w:rPr>
                            <w:sz w:val="24"/>
                            <w:lang w:val="en-US"/>
                          </w:rPr>
                        </w:pPr>
                        <w:r w:rsidRPr="00591FC6">
                          <w:rPr>
                            <w:sz w:val="24"/>
                            <w:lang w:val="en-US"/>
                          </w:rPr>
                          <w:t>Na-I</w:t>
                        </w:r>
                      </w:p>
                    </w:txbxContent>
                  </v:textbox>
                </v:shape>
                <v:shape id="Freeform 2223" o:spid="_x0000_s1697" style="position:absolute;left:1134;top:9098;width:478;height:1;visibility:visible;mso-wrap-style:square;v-text-anchor:top" coordsize="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CI48UA&#10;AADdAAAADwAAAGRycy9kb3ducmV2LnhtbESPQWvCQBSE7wX/w/IEb/WlVUSiq5RCSxAvmtL2+Mg+&#10;k2j2bciuGv+9Wyh4HGbmG2a57m2jLtz52omGl3ECiqVwppZSw1f+8TwH5QOJocYJa7ixh/Vq8LSk&#10;1Lir7PiyD6WKEPEpaahCaFNEX1RsyY9dyxK9g+sshSi7Ek1H1wi3Db4myQwt1RIXKmr5veLitD9b&#10;Db+bI/58Yz45n2aYuUOT5Z/bTOvRsH9bgArch0f4v50ZDdP5ZAp/b+ITw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IjjxQAAAN0AAAAPAAAAAAAAAAAAAAAAAJgCAABkcnMv&#10;ZG93bnJldi54bWxQSwUGAAAAAAQABAD1AAAAigMAAAAA&#10;" path="m,l478,e" filled="f" strokeweight="1.25pt">
                  <v:stroke endarrow="classic"/>
                  <v:path arrowok="t" o:connecttype="custom" o:connectlocs="0,0;478,0" o:connectangles="0,0"/>
                </v:shape>
                <v:shape id="Text Box 2224" o:spid="_x0000_s1698" type="#_x0000_t202" style="position:absolute;left:1315;top:98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nMcA&#10;AADdAAAADwAAAGRycy9kb3ducmV2LnhtbESPQWvCQBSE74X+h+UVvNVNjS0SXSUUhSDtodGD3h7Z&#10;ZzY0+zbNrib9991CocdhZr5hVpvRtuJGvW8cK3iaJiCIK6cbrhUcD7vHBQgfkDW2jknBN3nYrO/v&#10;VphpN/AH3cpQiwhhn6ECE0KXSekrQxb91HXE0bu43mKIsq+l7nGIcNvKWZK8SIsNxwWDHb0aqj7L&#10;q1VQ5tU7Fac033/ti116fhu3s8EoNXkY8yWIQGP4D/+1C61gvkif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vsZzHAAAA3QAAAA8AAAAAAAAAAAAAAAAAmAIAAGRy&#10;cy9kb3ducmV2LnhtbFBLBQYAAAAABAAEAPUAAACMAwAAAAA=&#10;" filled="f" stroked="f">
                  <v:stroke dashstyle="dash"/>
                  <v:textbox inset="0,0,0,0">
                    <w:txbxContent>
                      <w:p w:rsidR="005D064B" w:rsidRPr="00591FC6" w:rsidRDefault="005D064B" w:rsidP="00217D5E">
                        <w:pPr>
                          <w:ind w:firstLine="0"/>
                          <w:jc w:val="center"/>
                          <w:rPr>
                            <w:sz w:val="24"/>
                            <w:lang w:val="en-US"/>
                          </w:rPr>
                        </w:pPr>
                        <w:r>
                          <w:rPr>
                            <w:sz w:val="24"/>
                            <w:lang w:val="uk-UA"/>
                          </w:rPr>
                          <w:t>Н</w:t>
                        </w:r>
                        <w:r w:rsidRPr="00591FC6">
                          <w:rPr>
                            <w:sz w:val="24"/>
                            <w:lang w:val="en-US"/>
                          </w:rPr>
                          <w:t>-I</w:t>
                        </w:r>
                      </w:p>
                    </w:txbxContent>
                  </v:textbox>
                </v:shape>
                <v:rect id="Rectangle 2225" o:spid="_x0000_s1699" style="position:absolute;left:1331;top:982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7Yg8UA&#10;AADdAAAADwAAAGRycy9kb3ducmV2LnhtbESP0WrCQBRE3wX/YbmFvummUaKkboJY2go+xfYDLtmb&#10;bGj2bshuNf59tyD4OMzMGWZXTrYXFxp951jByzIBQVw73XGr4PvrfbEF4QOyxt4xKbiRh7KYz3aY&#10;a3flii7n0IoIYZ+jAhPCkEvpa0MW/dINxNFr3GgxRDm2Uo94jXDbyzRJMmmx47hgcKCDofrn/GsV&#10;ZM3Nb0x6+vQfm2Y9vSXVap9WSj0/TftXEIGm8Ajf20etYL1dZfD/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tiDxQAAAN0AAAAPAAAAAAAAAAAAAAAAAJgCAABkcnMv&#10;ZG93bnJldi54bWxQSwUGAAAAAAQABAD1AAAAigMAAAAA&#10;" filled="f" fillcolor="black"/>
                <v:group id="Group 2226" o:spid="_x0000_s1700" style="position:absolute;left:2220;top:9460;width:724;height:1448" coordorigin="8555,6021" coordsize="724,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lqscAAADdAAAADwAAAGRycy9kb3ducmV2LnhtbESPT2vCQBTE7wW/w/KE&#10;3nQTbVWiq4jU0oMI/gHx9sg+k2D2bciuSfz23YLQ4zAzv2EWq86UoqHaFZYVxMMIBHFqdcGZgvNp&#10;O5iBcB5ZY2mZFDzJwWrZe1tgom3LB2qOPhMBwi5BBbn3VSKlS3My6Ia2Ig7ezdYGfZB1JnWNbYCb&#10;Uo6iaCINFhwWcqxok1N6Pz6Mgu8W2/U4/mp299vmeT197i+7mJR673frOQhPnf8Pv9o/WsHHbD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7/lqscAAADd&#10;AAAADwAAAAAAAAAAAAAAAACqAgAAZHJzL2Rvd25yZXYueG1sUEsFBgAAAAAEAAQA+gAAAJ4DAAAA&#10;AA==&#10;">
                  <v:rect id="Rectangle 2227" o:spid="_x0000_s1701" style="position:absolute;left:8736;top:6021;width:362;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OpsMA&#10;AADdAAAADwAAAGRycy9kb3ducmV2LnhtbERPu27CMBTdkfgH6yJ1AweoKhowCLVKBSOEhe02viRp&#10;4+sodh706/FQifHovDe7wVSio8aVlhXMZxEI4szqknMFlzSZrkA4j6yxskwK7uRgtx2PNhhr2/OJ&#10;urPPRQhhF6OCwvs6ltJlBRl0M1sTB+5mG4M+wCaXusE+hJtKLqLoTRosOTQUWNNHQdnvuTUKvsvF&#10;Bf9O6Vdk3pOlPw7pT3v9VOplMuzXIDwN/in+dx+0gtfVMswN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kOpsMAAADdAAAADwAAAAAAAAAAAAAAAACYAgAAZHJzL2Rv&#10;d25yZXYueG1sUEsFBgAAAAAEAAQA9QAAAIgDAAAAAA==&#10;"/>
                  <v:rect id="Rectangle 2228" o:spid="_x0000_s1702" style="position:absolute;left:8555;top:6926;width:72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PcUA&#10;AADdAAAADwAAAGRycy9kb3ducmV2LnhtbESPQYvCMBSE7wv+h/AW9ramqyJajSKKix61vXh7Ns+2&#10;u81LaaJWf70RBI/DzHzDTOetqcSFGldaVvDTjUAQZ1aXnCtIk/X3CITzyBory6TgRg7ms87HFGNt&#10;r7yjy97nIkDYxaig8L6OpXRZQQZd19bEwTvZxqAPssmlbvAa4KaSvSgaSoMlh4UCa1oWlP3vz0bB&#10;seyleN8lv5EZr/t+2yZ/58NKqa/PdjEB4an17/CrvdEKBqP+G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as9xQAAAN0AAAAPAAAAAAAAAAAAAAAAAJgCAABkcnMv&#10;ZG93bnJldi54bWxQSwUGAAAAAAQABAD1AAAAigMAAAAA&#10;"/>
                </v:group>
                <v:line id="Line 2229" o:spid="_x0000_s1703" style="position:absolute;flip:y;visibility:visible;mso-wrap-style:square" from="2624,8917" to="2624,9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isA8AAAADdAAAADwAAAGRycy9kb3ducmV2LnhtbERPTWsCMRC9F/wPYQRvNWvZFlmNIhZB&#10;KBS6evE2bMbN4mayJlHjv28OhR4f73u5TrYXd/Khc6xgNi1AEDdOd9wqOB52r3MQISJr7B2TgicF&#10;WK9GL0ustHvwD93r2IocwqFCBSbGoZIyNIYshqkbiDN3dt5izNC3Unt85HDby7ei+JAWO84NBgfa&#10;Gmou9c0qeP/UiN/1aVvLvrzq9JVo741Sk3HaLEBESvFf/OfeawXlvMz785v8BO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4rAPAAAAA3QAAAA8AAAAAAAAAAAAAAAAA&#10;oQIAAGRycy9kb3ducmV2LnhtbFBLBQYAAAAABAAEAPkAAACOAwAAAAA=&#10;" strokeweight="1.25pt">
                  <v:stroke endarrow="classic"/>
                </v:line>
                <v:shape id="Text Box 2231" o:spid="_x0000_s1704" type="#_x0000_t202" style="position:absolute;left:2220;top:10365;width:721;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j48UA&#10;AADdAAAADwAAAGRycy9kb3ducmV2LnhtbESPQWvCQBSE7wX/w/IEb3VjEdHoKiItCEIxxoPHZ/aZ&#10;LGbfptlV03/vFgoeh5n5hlmsOluLO7XeOFYwGiYgiAunDZcKjvnX+xSED8gaa8ek4Jc8rJa9twWm&#10;2j04o/shlCJC2KeooAqhSaX0RUUW/dA1xNG7uNZiiLItpW7xEeG2lh9JMpEWDceFChvaVFRcDzer&#10;YH3i7NP8fJ/32SUzeT5LeDe5KjXod+s5iEBdeIX/21utYDwdj+D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qPjxQAAAN0AAAAPAAAAAAAAAAAAAAAAAJgCAABkcnMv&#10;ZG93bnJldi54bWxQSwUGAAAAAAQABAD1AAAAigMAAAAA&#10;" filled="f" stroked="f">
                  <v:textbox inset="0,0,0,0">
                    <w:txbxContent>
                      <w:p w:rsidR="005D064B" w:rsidRPr="00E407B1" w:rsidRDefault="005D064B" w:rsidP="00217D5E">
                        <w:pPr>
                          <w:ind w:firstLine="0"/>
                          <w:jc w:val="center"/>
                          <w:rPr>
                            <w:sz w:val="2"/>
                            <w:szCs w:val="2"/>
                            <w:lang w:val="uk-UA"/>
                          </w:rPr>
                        </w:pPr>
                      </w:p>
                      <w:p w:rsidR="005D064B" w:rsidRPr="00E407B1" w:rsidRDefault="005D064B" w:rsidP="00217D5E">
                        <w:pPr>
                          <w:ind w:firstLine="0"/>
                          <w:jc w:val="center"/>
                          <w:rPr>
                            <w:lang w:val="en-US"/>
                          </w:rPr>
                        </w:pPr>
                        <w:r>
                          <w:rPr>
                            <w:lang w:val="uk-UA"/>
                          </w:rPr>
                          <w:t>п.р.</w:t>
                        </w:r>
                      </w:p>
                    </w:txbxContent>
                  </v:textbox>
                </v:shape>
                <v:shape id="Text Box 2232" o:spid="_x0000_s1705" type="#_x0000_t202" style="position:absolute;left:2401;top:9641;width:36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9lMYA&#10;AADdAAAADwAAAGRycy9kb3ducmV2LnhtbESPQWvCQBSE70L/w/IKvZmNImKjq4goCIViTA89vmaf&#10;yWL2bcyumv57t1DwOMzMN8xi1dtG3KjzxrGCUZKCIC6dNlwp+Cp2wxkIH5A1No5JwS95WC1fBgvM&#10;tLtzTrdjqESEsM9QQR1Cm0npy5os+sS1xNE7uc5iiLKrpO7wHuG2keM0nUqLhuNCjS1tairPx6tV&#10;sP7mfGsunz+H/JSbonhP+WN6VurttV/PQQTqwzP8395rBZPZZAx/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w9lMYAAADdAAAADwAAAAAAAAAAAAAAAACYAgAAZHJz&#10;L2Rvd25yZXYueG1sUEsFBgAAAAAEAAQA9QAAAIsDAAAAAA==&#10;" filled="f" stroked="f">
                  <v:textbox inset="0,0,0,0">
                    <w:txbxContent>
                      <w:p w:rsidR="005D064B" w:rsidRPr="00217D5E" w:rsidRDefault="005D064B" w:rsidP="00217D5E">
                        <w:pPr>
                          <w:ind w:firstLine="0"/>
                          <w:jc w:val="center"/>
                          <w:rPr>
                            <w:lang w:val="uk-UA"/>
                          </w:rPr>
                        </w:pPr>
                        <w:r>
                          <w:rPr>
                            <w:lang w:val="en-US"/>
                          </w:rPr>
                          <w:t>D</w:t>
                        </w:r>
                        <w:r>
                          <w:rPr>
                            <w:lang w:val="uk-UA"/>
                          </w:rPr>
                          <w:t>е</w:t>
                        </w:r>
                      </w:p>
                    </w:txbxContent>
                  </v:textbox>
                </v:shape>
                <v:shape id="Text Box 2234" o:spid="_x0000_s1706" type="#_x0000_t202" style="position:absolute;left:2582;top:8917;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YD8YA&#10;AADdAAAADwAAAGRycy9kb3ducmV2LnhtbESPQWvCQBSE7wX/w/KE3urGVkSjq4goFArSGA8en9ln&#10;sph9m2a3mv57tyB4HGbmG2a+7GwtrtR641jBcJCAIC6cNlwqOOTbtwkIH5A11o5JwR95WC56L3NM&#10;tbtxRtd9KEWEsE9RQRVCk0rpi4os+oFriKN3dq3FEGVbSt3iLcJtLd+TZCwtGo4LFTa0rqi47H+t&#10;gtWRs4352Z2+s3Nm8nya8Nf4otRrv1vNQATqwjP8aH9qBaPJ6AP+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CYD8YAAADdAAAADwAAAAAAAAAAAAAAAACYAgAAZHJz&#10;L2Rvd25yZXYueG1sUEsFBgAAAAAEAAQA9QAAAIsDAAAAAA==&#10;" filled="f" stroked="f">
                  <v:textbox inset="0,0,0,0">
                    <w:txbxContent>
                      <w:p w:rsidR="005D064B" w:rsidRPr="00C5133F" w:rsidRDefault="005D064B" w:rsidP="00217D5E">
                        <w:pPr>
                          <w:ind w:firstLine="0"/>
                          <w:jc w:val="center"/>
                          <w:rPr>
                            <w:lang w:val="uk-UA"/>
                          </w:rPr>
                        </w:pPr>
                        <w:r>
                          <w:rPr>
                            <w:lang w:val="uk-UA"/>
                          </w:rPr>
                          <w:t>г</w:t>
                        </w:r>
                      </w:p>
                    </w:txbxContent>
                  </v:textbox>
                </v:shape>
                <v:line id="Line 2235" o:spid="_x0000_s1707" style="position:absolute;rotation:-90;flip:y;visibility:visible;mso-wrap-style:square" from="3033,10454" to="3033,1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V78YAAADdAAAADwAAAGRycy9kb3ducmV2LnhtbESPQWvCQBSE7wX/w/IKvdVNbVpCdBWx&#10;tQTJpdaLt0f2mUSzb0N2m8R/7wqFHoeZ+YZZrEbTiJ46V1tW8DKNQBAXVtdcKjj8bJ8TEM4ja2ws&#10;k4IrOVgtJw8LTLUd+Jv6vS9FgLBLUUHlfZtK6YqKDLqpbYmDd7KdQR9kV0rd4RDgppGzKHqXBmsO&#10;CxW2tKmouOx/jYIkOzrcnWLz+WbG/PWyPbv860Opp8dxPQfhafT/4b92phXESRzD/U14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PFe/GAAAA3QAAAA8AAAAAAAAA&#10;AAAAAAAAoQIAAGRycy9kb3ducmV2LnhtbFBLBQYAAAAABAAEAPkAAACUAwAAAAA=&#10;" strokeweight="1.25pt"/>
                <v:line id="Line 2236" o:spid="_x0000_s1708" style="position:absolute;rotation:90;flip:x y;visibility:visible;mso-wrap-style:square" from="3033,9914" to="3033,1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HRMUAAADdAAAADwAAAGRycy9kb3ducmV2LnhtbESP0WrCQBRE3wv+w3IF3+rGkhaNriIV&#10;QRCUqh9wzV6TmN27Ibtq/PuuUOjjMDNnmNmis0bcqfWVYwWjYQKCOHe64kLB6bh+H4PwAVmjcUwK&#10;nuRhMe+9zTDT7sE/dD+EQkQI+wwVlCE0mZQ+L8miH7qGOHoX11oMUbaF1C0+Itwa+ZEkX9JixXGh&#10;xIa+S8rrw80q2F+f59tule/JrCitt/XkMjITpQb9bjkFEagL/+G/9kYrSMfpJ7zex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HRMUAAADdAAAADwAAAAAAAAAA&#10;AAAAAAChAgAAZHJzL2Rvd25yZXYueG1sUEsFBgAAAAAEAAQA+QAAAJMDAAAAAA==&#10;" strokeweight="1.25pt">
                  <v:stroke endarrow="classic"/>
                </v:line>
                <v:shape id="Text Box 2237" o:spid="_x0000_s1709" type="#_x0000_t202" style="position:absolute;left:2944;top:98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7l8UA&#10;AADdAAAADwAAAGRycy9kb3ducmV2LnhtbESPQWvCQBSE7wX/w/KE3upGkWCjq4hUEArFGA8en9ln&#10;sph9m2ZXTf+9Wyj0OMzMN8xi1dtG3KnzxrGC8SgBQVw6bbhScCy2bzMQPiBrbByTgh/ysFoOXhaY&#10;affgnO6HUIkIYZ+hgjqENpPSlzVZ9CPXEkfv4jqLIcqukrrDR4TbRk6SJJUWDceFGlva1FReDzer&#10;YH3i/MN8f533+SU3RfGe8Gd6Vep12K/nIAL14T/8195pBdPZNI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zuXxQAAAN0AAAAPAAAAAAAAAAAAAAAAAJgCAABkcnMv&#10;ZG93bnJldi54bWxQSwUGAAAAAAQABAD1AAAAigMAAAAA&#10;" filled="f" stroked="f">
                  <v:textbox style="mso-next-textbox:#Text Box 1989" inset="0,0,0,0">
                    <w:txbxContent/>
                  </v:textbox>
                </v:shape>
                <v:oval id="Oval 2238" o:spid="_x0000_s1710" style="position:absolute;left:9460;top:1054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n4cUA&#10;AADdAAAADwAAAGRycy9kb3ducmV2LnhtbESPQWvCQBSE74L/YXlCb7qxUSvRVaRSsAcPTev9kX0m&#10;wezbkH2N6b/vFgoeh5n5htnuB9eonrpQezYwnyWgiAtvay4NfH2+TdeggiBbbDyTgR8KsN+NR1vM&#10;rL/zB/W5lCpCOGRooBJpM61DUZHDMPMtcfSuvnMoUXalth3eI9w1+jlJVtphzXGhwpZeKypu+bcz&#10;cCwP+arXqSzT6/Eky9vl/J7OjXmaDIcNKKFBHuH/9skaWKwXL/D3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CfhxQAAAN0AAAAPAAAAAAAAAAAAAAAAAJgCAABkcnMv&#10;ZG93bnJldi54bWxQSwUGAAAAAAQABAD1AAAAigMAAAAA&#10;"/>
                <v:shape id="Text Box 2239" o:spid="_x0000_s1711" type="#_x0000_t202" style="position:absolute;left:9460;top:1090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KfsIA&#10;AADdAAAADwAAAGRycy9kb3ducmV2LnhtbERPTYvCMBC9C/sfwgjeNFVEtBpFFoUFYbF2D3scm7EN&#10;NpPaZLX7781B8Ph436tNZ2txp9YbxwrGowQEceG04VLBT74fzkH4gKyxdkwK/snDZv3RW2Gq3YMz&#10;up9CKWII+xQVVCE0qZS+qMiiH7mGOHIX11oMEbal1C0+Yrit5SRJZtKi4dhQYUOfFRXX059VsP3l&#10;bGdu3+djdslMni8SPsyuSg363XYJIlAX3uKX+0srmM6ncW58E5+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Ap+wgAAAN0AAAAPAAAAAAAAAAAAAAAAAJgCAABkcnMvZG93&#10;bnJldi54bWxQSwUGAAAAAAQABAD1AAAAhwMAAAAA&#10;" filled="f" stroked="f">
                  <v:textbox inset="0,0,0,0">
                    <w:txbxContent>
                      <w:p w:rsidR="005D064B" w:rsidRPr="00800564" w:rsidRDefault="005D064B" w:rsidP="00217D5E">
                        <w:pPr>
                          <w:ind w:firstLine="0"/>
                          <w:jc w:val="center"/>
                          <w:rPr>
                            <w:lang w:val="uk-UA"/>
                          </w:rPr>
                        </w:pPr>
                        <w:r>
                          <w:rPr>
                            <w:lang w:val="uk-UA"/>
                          </w:rPr>
                          <w:t>Н</w:t>
                        </w:r>
                      </w:p>
                    </w:txbxContent>
                  </v:textbox>
                </v:shape>
                <v:line id="Line 2240" o:spid="_x0000_s1712" style="position:absolute;visibility:visible;mso-wrap-style:square" from="10003,9645" to="10003,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zpDMQAAADdAAAADwAAAGRycy9kb3ducmV2LnhtbESPS4vCMBSF98L8h3AHZqfpiIhWo8iA&#10;4MIZ8YHrS3Ntq81NTWLt/HsjCC4P5/FxpvPWVKIh50vLCr57CQjizOqScwWH/bI7AuEDssbKMin4&#10;Jw/z2Udniqm2d95Sswu5iCPsU1RQhFCnUvqsIIO+Z2vi6J2sMxiidLnUDu9x3FSynyRDabDkSCiw&#10;pp+CssvuZiI3y9fuejxf2tXpd728cjP+22+U+vpsFxMQgdrwDr/aK61gMBqM4fkmP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OkMxAAAAN0AAAAPAAAAAAAAAAAA&#10;AAAAAKECAABkcnMvZG93bnJldi54bWxQSwUGAAAAAAQABAD5AAAAkgMAAAAA&#10;">
                  <v:stroke dashstyle="dash"/>
                </v:line>
                <v:line id="Line 2241" o:spid="_x0000_s1713" style="position:absolute;visibility:visible;mso-wrap-style:square" from="10543,9645" to="10543,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WTMMAAADdAAAADwAAAGRycy9kb3ducmV2LnhtbERPTWvCQBC9C/0PyxR6042lLRpdpRQE&#10;D7alKp6H7JhEs7Nxdxvjv3cOhR4f73u+7F2jOgqx9mxgPMpAERfe1lwa2O9WwwmomJAtNp7JwI0i&#10;LBcPgznm1l/5h7ptKpWEcMzRQJVSm2sdi4ocxpFviYU7+uAwCQyltgGvEu4a/Zxlb9phzdJQYUsf&#10;FRXn7a+T3qLchMvhdO7Xx8/N6sLd9Gv3bczTY/8+A5WoT//iP/faGniZvMp+eSNPQC/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v1kzDAAAA3QAAAA8AAAAAAAAAAAAA&#10;AAAAoQIAAGRycy9kb3ducmV2LnhtbFBLBQYAAAAABAAEAPkAAACRAwAAAAA=&#10;">
                  <v:stroke dashstyle="dash"/>
                </v:line>
                <v:shape id="Arc 2242" o:spid="_x0000_s1714" style="position:absolute;left:10004;top:9414;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ZuMUA&#10;AADdAAAADwAAAGRycy9kb3ducmV2LnhtbESPT4vCMBTE7wt+h/AEb2uq6CLVKFIUBBcX/xw8Pppn&#10;U2xeShO1fvuNIHgcZuY3zGzR2krcqfGlYwWDfgKCOHe65ELB6bj+noDwAVlj5ZgUPMnDYt75mmGq&#10;3YP3dD+EQkQI+xQVmBDqVEqfG7Lo+64mjt7FNRZDlE0hdYOPCLeVHCbJj7RYclwwWFNmKL8eblbB&#10;7nK+rrJfs/L73TYzy2R02/w5pXrddjkFEagNn/C7vdEKRpPxAF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tm4xQAAAN0AAAAPAAAAAAAAAAAAAAAAAJgCAABkcnMv&#10;ZG93bnJldi54bWxQSwUGAAAAAAQABAD1AAAAigMAAAAA&#10;" path="m17,22479nfc5,22186,,21893,,21600,,9670,9670,,21600,,33529,,43200,9670,43200,21600v,87,-1,175,-2,263em17,22479nsc5,22186,,21893,,21600,,9670,9670,,21600,,33529,,43200,9670,43200,21600v,87,-1,175,-2,263l21600,21600,17,22479xe" filled="f">
                  <v:stroke dashstyle="dash"/>
                  <v:path arrowok="t" o:extrusionok="f" o:connecttype="custom" o:connectlocs="0,3;7,3;3,3" o:connectangles="0,0,0"/>
                </v:shape>
                <v:shape id="Arc 2243" o:spid="_x0000_s1715" style="position:absolute;left:10003;top:10545;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TksYA&#10;AADdAAAADwAAAGRycy9kb3ducmV2LnhtbESPQWvCQBSE74L/YXlCb7pRbJHoKkUp7aEeqr309sy+&#10;ZoPZt0l2jcm/dwXB4zAz3zCrTWdL0VLjC8cKppMEBHHmdMG5gt/jx3gBwgdkjaVjUtCTh816OFhh&#10;qt2Vf6g9hFxECPsUFZgQqlRKnxmy6CeuIo7ev2sshiibXOoGrxFuSzlLkjdpseC4YLCiraHsfLhY&#10;BXXbt/vL598unDvTb4t5ffrOa6VeRt37EkSgLjzDj/aXVjBfvM7g/iY+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MTksYAAADdAAAADwAAAAAAAAAAAAAAAACYAgAAZHJz&#10;L2Rvd25yZXYueG1sUEsFBgAAAAAEAAQA9QAAAIsDAAAAAA==&#10;" path="m17,22479nfc5,22186,,21893,,21600,,9670,9670,,21600,,33529,,43200,9670,43200,21600v,87,-1,175,-2,263em17,22479nsc5,22186,,21893,,21600,,9670,9670,,21600,,33529,,43200,9670,43200,21600v,87,-1,175,-2,263l21600,21600,17,22479xe" filled="f">
                  <v:stroke dashstyle="dash"/>
                  <v:path arrowok="t" o:extrusionok="f" o:connecttype="custom" o:connectlocs="0,3;7,3;3,3" o:connectangles="0,0,0"/>
                </v:shape>
                <v:rect id="Rectangle 2244" o:spid="_x0000_s1716" style="position:absolute;left:10003;top:982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pGMMA&#10;AADdAAAADwAAAGRycy9kb3ducmV2LnhtbESPQWvCQBSE74L/YXlCb/pSq0VSVxFBEHqQpKXnR/Y1&#10;Cc2+DburSf99tyB4HGbmG2a7H22nbuxD60TD8yIDxVI500qt4fPjNN+ACpHEUOeENfxygP1uOtlS&#10;btwgBd/KWKsEkZCThibGPkcMVcOWwsL1LMn7dt5STNLXaDwNCW47XGbZK1pqJS001POx4eqnvFoN&#10;5QWLbGnXHr/MO9bcDWPRH7R+mo2HN1CRx/gI39tno2G1Wb/A/5v0BHD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ypGMMAAADdAAAADwAAAAAAAAAAAAAAAACYAgAAZHJzL2Rv&#10;d25yZXYueG1sUEsFBgAAAAAEAAQA9QAAAIgDAAAAAA==&#10;" filled="f" fillcolor="black">
                  <v:stroke dashstyle="dash"/>
                </v:rect>
                <v:line id="Line 2245" o:spid="_x0000_s1717" style="position:absolute;visibility:visible;mso-wrap-style:square" from="9822,9098" to="9822,1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VsUAAADdAAAADwAAAGRycy9kb3ducmV2LnhtbESP0WrCQBRE3wv9h+UW+lY3thokZiNF&#10;FApC0egHXLPXJLh7N2RXk/69Wyj0cZiZM0y+Gq0Rd+p961jBdJKAIK6cbrlWcDpu3xYgfEDWaByT&#10;gh/ysCqen3LMtBv4QPcy1CJC2GeooAmhy6T0VUMW/cR1xNG7uN5iiLKvpe5xiHBr5HuSpNJiy3Gh&#10;wY7WDVXX8mYVDPtyO37vnLYnt05bk07PHxuj1OvL+LkEEWgM/+G/9pdWMFvMZ/D7Jj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CVsUAAADdAAAADwAAAAAAAAAA&#10;AAAAAAChAgAAZHJzL2Rvd25yZXYueG1sUEsFBgAAAAAEAAQA+QAAAJMDAAAAAA==&#10;" strokeweight="1.25pt"/>
                <v:shape id="Freeform 2246" o:spid="_x0000_s1718" style="position:absolute;left:10275;top:10832;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7IMYA&#10;AADdAAAADwAAAGRycy9kb3ducmV2LnhtbESPzW7CMBCE70h9B2srcQO7iFQQMChKS9Vjy4+4ruIl&#10;SYnXITaQvn1dqVKPo5n5RrNc97YRN+p87VjD01iBIC6cqbnUsN9tRjMQPiAbbByThm/ysF49DJaY&#10;GnfnT7ptQykihH2KGqoQ2lRKX1Rk0Y9dSxy9k+sshii7UpoO7xFuGzlR6llarDkuVNhSXlFx3l6t&#10;hvPFfb0odZxnucPX7DB/y5MPq/Xwsc8WIAL14T/81343GqazJ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s7IMYAAADdAAAADwAAAAAAAAAAAAAAAACYAgAAZHJz&#10;L2Rvd25yZXYueG1sUEsFBgAAAAAEAAQA9QAAAIsDAAAAAA==&#10;" path="m,252l2,e" filled="f" strokeweight="1.25pt">
                  <v:stroke dashstyle="dash"/>
                  <v:path arrowok="t" o:connecttype="custom" o:connectlocs="0,252;2,0" o:connectangles="0,0"/>
                </v:shape>
                <v:shape id="Freeform 2247" o:spid="_x0000_s1719" style="position:absolute;left:9822;top:9098;width:459;height:3;visibility:visible;mso-wrap-style:square;v-text-anchor:top" coordsize="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IEPsQA&#10;AADdAAAADwAAAGRycy9kb3ducmV2LnhtbESP3YrCMBSE74V9h3AW9k7Tla1I1yj+IOil1Qc4NMe2&#10;bHMSmmxbfXojCF4OM/MNs1gNphEdtb62rOB7koAgLqyuuVRwOe/HcxA+IGtsLJOCG3lYLT9GC8y0&#10;7flEXR5KESHsM1RQheAyKX1RkUE/sY44elfbGgxRtqXULfYRbho5TZKZNFhzXKjQ0bai4i//NwrS&#10;ftddLzu3vm9yPXW2SDfp7ajU1+ew/gURaAjv8Kt90Ap+5ukM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BD7EAAAA3QAAAA8AAAAAAAAAAAAAAAAAmAIAAGRycy9k&#10;b3ducmV2LnhtbFBLBQYAAAAABAAEAPUAAACJAwAAAAA=&#10;" path="m,3l459,e" filled="f" strokeweight="1.5pt">
                  <v:stroke endarrow="classic"/>
                  <v:path arrowok="t" o:connecttype="custom" o:connectlocs="0,3;459,0" o:connectangles="0,0"/>
                </v:shape>
                <v:shape id="Freeform 2248" o:spid="_x0000_s1720" style="position:absolute;left:10095;top:9098;width:180;height:328;flip:x;visibility:visible;mso-wrap-style:square;v-text-anchor:top" coordsize="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0Z8YA&#10;AADdAAAADwAAAGRycy9kb3ducmV2LnhtbESPQWsCMRSE7wX/Q3hCbzVpUSurUaRaKhSEtaX0+Ng8&#10;d5duXtYkutt/bwpCj8PMfMMsVr1txIV8qB1reBwpEMSFMzWXGj4/Xh9mIEJENtg4Jg2/FGC1HNwt&#10;MDOu45wuh1iKBOGQoYYqxjaTMhQVWQwj1xIn7+i8xZikL6Xx2CW4beSTUlNpsea0UGFLLxUVP4ez&#10;1dCZWvmz2uzzXH2vcfv1dnqfsNb3w349BxGpj//hW3tnNIxnk2f4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50Z8YAAADdAAAADwAAAAAAAAAAAAAAAACYAgAAZHJz&#10;L2Rvd25yZXYueG1sUEsFBgAAAAAEAAQA9QAAAIsDAAAAAA==&#10;" path="m,l,508e" filled="f" strokeweight="1.25pt">
                  <v:stroke dashstyle="dash"/>
                  <v:path arrowok="t" o:connecttype="custom" o:connectlocs="0,0;0,212" o:connectangles="0,0"/>
                </v:shape>
                <v:shape id="Freeform 2249" o:spid="_x0000_s1721" style="position:absolute;left:10275;top:11084;width:577;height: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9asIA&#10;AADdAAAADwAAAGRycy9kb3ducmV2LnhtbERPz2vCMBS+C/sfwhvspulkStcZRURBPM2q97fm2Rab&#10;l5pkbfffLwfB48f3e7EaTCM6cr62rOB9koAgLqyuuVRwPu3GKQgfkDU2lknBH3lYLV9GC8y07flI&#10;XR5KEUPYZ6igCqHNpPRFRQb9xLbEkbtaZzBE6EqpHfYx3DRymiRzabDm2FBhS5uKilv+axRcTru+&#10;2/zc1p/XS3ov3eE83X9vlXp7HdZfIAIN4Sl+uPdawUc6i3P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H1qwgAAAN0AAAAPAAAAAAAAAAAAAAAAAJgCAABkcnMvZG93&#10;bnJldi54bWxQSwUGAAAAAAQABAD1AAAAhwMAAAAA&#10;" path="m,l577,2e" filled="f" strokeweight="1.25pt">
                  <v:stroke dashstyle="dash" endarrow="classic"/>
                  <v:path arrowok="t" o:connecttype="custom" o:connectlocs="0,0;577,2" o:connectangles="0,0"/>
                </v:shape>
                <v:line id="Line 2250" o:spid="_x0000_s1722" style="position:absolute;flip:y;visibility:visible;mso-wrap-style:square" from="9823,9645" to="9823,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uTQ8QAAADdAAAADwAAAGRycy9kb3ducmV2LnhtbESPQWsCMRSE7wX/Q3iCt5q1aNHVKGIR&#10;hEKh2168PTbPzeLmZU2ixn/fFAo9DjPzDbPaJNuJG/nQOlYwGRcgiGunW24UfH/tn+cgQkTW2Dkm&#10;BQ8KsFkPnlZYanfnT7pVsREZwqFEBSbGvpQy1IYshrHribN3ct5izNI3Unu8Z7jt5EtRvEqLLecF&#10;gz3tDNXn6moVzN404kd13FWym150ek908Eap0TBtlyAipfgf/msftILpfLaA3zf5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25NDxAAAAN0AAAAPAAAAAAAAAAAA&#10;AAAAAKECAABkcnMvZG93bnJldi54bWxQSwUGAAAAAAQABAD5AAAAkgMAAAAA&#10;" strokeweight="1.25pt">
                  <v:stroke endarrow="classic"/>
                </v:line>
                <v:shape id="Text Box 2251" o:spid="_x0000_s1723" type="#_x0000_t202" style="position:absolute;left:10003;top:98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9GcMA&#10;AADdAAAADwAAAGRycy9kb3ducmV2LnhtbERPz2vCMBS+D/wfwhO8zVQdIp1RiigUmYdVD+72aN6a&#10;sualNtF2//1yEHb8+H6vt4NtxIM6XztWMJsmIIhLp2uuFFzOh9cVCB+QNTaOScEvedhuRi9rTLXr&#10;+ZMeRahEDGGfogITQptK6UtDFv3UtcSR+3adxRBhV0ndYR/DbSPnSbKUFmuODQZb2hkqf4q7VVBk&#10;5Yny6yI73o75YfH1MeznvVFqMh6ydxCBhvAvfrpzreBttYz74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s9GcMAAADdAAAADwAAAAAAAAAAAAAAAACYAgAAZHJzL2Rv&#10;d25yZXYueG1sUEsFBgAAAAAEAAQA9QAAAIgDAAAAAA==&#10;" filled="f" stroked="f">
                  <v:stroke dashstyle="dash"/>
                  <v:textbox inset="0,0,0,0">
                    <w:txbxContent>
                      <w:p w:rsidR="005D064B" w:rsidRPr="00591FC6" w:rsidRDefault="005D064B" w:rsidP="00217D5E">
                        <w:pPr>
                          <w:ind w:firstLine="0"/>
                          <w:jc w:val="center"/>
                          <w:rPr>
                            <w:sz w:val="24"/>
                            <w:lang w:val="en-US"/>
                          </w:rPr>
                        </w:pPr>
                        <w:r w:rsidRPr="00591FC6">
                          <w:rPr>
                            <w:sz w:val="24"/>
                            <w:lang w:val="en-US"/>
                          </w:rPr>
                          <w:t>Na-II</w:t>
                        </w:r>
                      </w:p>
                    </w:txbxContent>
                  </v:textbox>
                </v:shape>
                <v:shape id="Text Box 2252" o:spid="_x0000_s1724" type="#_x0000_t202" style="position:absolute;left:7831;top:837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g8UA&#10;AADdAAAADwAAAGRycy9kb3ducmV2LnhtbESPQWvCQBSE7wX/w/KE3upGKcFGVxFRKBSkMR48PrPP&#10;ZDH7NmZXjf++Wyj0OMzMN8x82dtG3KnzxrGC8SgBQVw6bbhScCi2b1MQPiBrbByTgid5WC4GL3PM&#10;tHtwTvd9qESEsM9QQR1Cm0npy5os+pFriaN3dp3FEGVXSd3hI8JtIydJkkqLhuNCjS2tayov+5tV&#10;sDpyvjHX3ek7P+emKD4S/kovSr0O+9UMRKA+/If/2p9awfs0Hc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DxQAAAN0AAAAPAAAAAAAAAAAAAAAAAJgCAABkcnMv&#10;ZG93bnJldi54bWxQSwUGAAAAAAQABAD1AAAAigMAAAAA&#10;" filled="f" stroked="f">
                  <v:textbox inset="0,0,0,0">
                    <w:txbxContent>
                      <w:p w:rsidR="005D064B" w:rsidRPr="00AB5DE8" w:rsidRDefault="005D064B" w:rsidP="00217D5E">
                        <w:pPr>
                          <w:ind w:firstLine="0"/>
                          <w:jc w:val="center"/>
                          <w:rPr>
                            <w:lang w:val="uk-UA"/>
                          </w:rPr>
                        </w:pPr>
                        <w:r>
                          <w:rPr>
                            <w:lang w:val="uk-UA"/>
                          </w:rPr>
                          <w:t xml:space="preserve">Схема </w:t>
                        </w:r>
                        <w:r>
                          <w:rPr>
                            <w:lang w:val="en-US"/>
                          </w:rPr>
                          <w:t>1</w:t>
                        </w:r>
                        <w:r>
                          <w:rPr>
                            <w:lang w:val="uk-UA"/>
                          </w:rPr>
                          <w:t>2</w:t>
                        </w:r>
                      </w:p>
                    </w:txbxContent>
                  </v:textbox>
                </v:shape>
                <v:line id="Line 2253" o:spid="_x0000_s1725" style="position:absolute;visibility:visible;mso-wrap-style:square" from="6745,9645" to="6745,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J18cAAADdAAAADwAAAGRycy9kb3ducmV2LnhtbESPQWvCQBSE7wX/w/KE3uqmtgRJXUUU&#10;QT2I2kJ7fGZfk9Ts27C7Jum/d4VCj8PMfMNM572pRUvOV5YVPI8SEMS51RUXCj7e108TED4ga6wt&#10;k4Jf8jCfDR6mmGnb8ZHaUyhEhLDPUEEZQpNJ6fOSDPqRbYij922dwRClK6R22EW4qeU4SVJpsOK4&#10;UGJDy5Lyy+lqFOxfDmm72O42/ec2Peer4/nrp3NKPQ77xRuIQH34D/+1N1rB6yQdw/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T4nXxwAAAN0AAAAPAAAAAAAA&#10;AAAAAAAAAKECAABkcnMvZG93bnJldi54bWxQSwUGAAAAAAQABAD5AAAAlQMAAAAA&#10;"/>
                <v:line id="Line 2254" o:spid="_x0000_s1726" style="position:absolute;visibility:visible;mso-wrap-style:square" from="7285,9645" to="7285,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sTMcAAADdAAAADwAAAGRycy9kb3ducmV2LnhtbESPT2vCQBTE7wW/w/KE3uqmWoKkriKV&#10;gnoQ/0F7fGZfk7TZt2F3TdJv7wqFHoeZ+Q0zW/SmFi05X1lW8DxKQBDnVldcKDif3p+mIHxA1lhb&#10;JgW/5GExHzzMMNO24wO1x1CICGGfoYIyhCaT0uclGfQj2xBH78s6gyFKV0jtsItwU8txkqTSYMVx&#10;ocSG3krKf45Xo2A32aftcrNd9x+b9JKvDpfP784p9Tjsl68gAvXhP/zXXmsFL9N0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yxMxwAAAN0AAAAPAAAAAAAA&#10;AAAAAAAAAKECAABkcnMvZG93bnJldi54bWxQSwUGAAAAAAQABAD5AAAAlQMAAAAA&#10;"/>
                <v:shape id="Arc 2255" o:spid="_x0000_s1727" style="position:absolute;left:6746;top:9414;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ef8YA&#10;AADdAAAADwAAAGRycy9kb3ducmV2LnhtbESPQWvCQBSE7wX/w/IK3uqmNoqkriJiQQ8WNGnx+Mg+&#10;k9Ds25BdTfz3bkHwOMzMN8x82ZtaXKl1lWUF76MIBHFudcWFgiz9epuBcB5ZY22ZFNzIwXIxeJlj&#10;om3HB7oefSEChF2CCkrvm0RKl5dk0I1sQxy8s20N+iDbQuoWuwA3tRxH0VQarDgslNjQuqT873gx&#10;Cj4mXXz6Pv+k+83vacV2v0uzbKLU8LVffYLw1Ptn+NHeagXxbBrD/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Ief8YAAADdAAAADwAAAAAAAAAAAAAAAACYAgAAZHJz&#10;L2Rvd25yZXYueG1sUEsFBgAAAAAEAAQA9QAAAIsDA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2256" o:spid="_x0000_s1728" style="position:absolute;left:6745;top:10545;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Y+MUA&#10;AADdAAAADwAAAGRycy9kb3ducmV2LnhtbESPW2sCMRSE34X+h3AKfdOs1aqsRikFob5ZL/h6TI67&#10;i5uTZZPupb++KRR8HGbmG2a16WwpGqp94VjBeJSAINbOFJwpOB23wwUIH5ANlo5JQU8eNuunwQpT&#10;41r+ouYQMhEh7FNUkIdQpVJ6nZNFP3IVcfRurrYYoqwzaWpsI9yW8jVJZtJiwXEhx4o+ctL3w7dV&#10;4NuT1ud+f901P325n+PkHvii1Mtz974EEagLj/B/+9MomC5mb/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Vj4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rect id="Rectangle 2257" o:spid="_x0000_s1729" style="position:absolute;left:6745;top:982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3nsQA&#10;AADdAAAADwAAAGRycy9kb3ducmV2LnhtbESP0WrCQBRE3wv+w3IF3+qmUaJEVxHFVuhT1A+4ZG+y&#10;odm7Ibtq/PtuQejjMDNnmPV2sK24U+8bxwo+pgkI4tLphmsF18vxfQnCB2SNrWNS8CQP283obY25&#10;dg8u6H4OtYgQ9jkqMCF0uZS+NGTRT11HHL3K9RZDlH0tdY+PCLetTJMkkxYbjgsGO9obKn/ON6sg&#10;q55+YdLvL/+5qObDISlmu7RQajIedisQgYbwH361T1rBfJll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957EAAAA3QAAAA8AAAAAAAAAAAAAAAAAmAIAAGRycy9k&#10;b3ducmV2LnhtbFBLBQYAAAAABAAEAPUAAACJAwAAAAA=&#10;" filled="f" fillcolor="black"/>
                <v:line id="Line 2258" o:spid="_x0000_s1730" style="position:absolute;visibility:visible;mso-wrap-style:square" from="7660,9648" to="7660,1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qT8gAAADdAAAADwAAAGRycy9kb3ducmV2LnhtbESPQWvCQBSE7wX/w/KE3uqmVlJJXUUs&#10;Be2hqC20x2f2NYlm34bdNUn/vSsUPA4z8w0zW/SmFi05X1lW8DhKQBDnVldcKPj6fHuYgvABWWNt&#10;mRT8kYfFfHA3w0zbjnfU7kMhIoR9hgrKEJpMSp+XZNCPbEMcvV/rDIYoXSG1wy7CTS3HSZJKgxXH&#10;hRIbWpWUn/Zno+DjaZu2y837uv/epIf8dXf4OXZOqfthv3wBEagPt/B/e60VTKbpM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DgqT8gAAADdAAAADwAAAAAA&#10;AAAAAAAAAAChAgAAZHJzL2Rvd25yZXYueG1sUEsFBgAAAAAEAAQA+QAAAJYDAAAAAA==&#10;"/>
                <v:line id="Line 2259" o:spid="_x0000_s1731" style="position:absolute;visibility:visible;mso-wrap-style:square" from="8200,9648" to="8200,1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PcQAAADdAAAADwAAAGRycy9kb3ducmV2LnhtbERPy2rCQBTdF/yH4Qrd1Ym1BImOIhZB&#10;uyj1Abq8Zq5JNHMnzEyT9O87i0KXh/OeL3tTi5acrywrGI8SEMS51RUXCk7HzcsUhA/IGmvLpOCH&#10;PCwXg6c5Ztp2vKf2EAoRQ9hnqKAMocmk9HlJBv3INsSRu1lnMEToCqkddjHc1PI1SVJpsOLYUGJD&#10;65Lyx+HbKPicfKXtavex7c+79Jq/76+Xe+eUeh72qxmIQH34F/+5t1rB2zS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749xAAAAN0AAAAPAAAAAAAAAAAA&#10;AAAAAKECAABkcnMvZG93bnJldi54bWxQSwUGAAAAAAQABAD5AAAAkgMAAAAA&#10;"/>
                <v:shape id="Arc 2260" o:spid="_x0000_s1732" style="position:absolute;left:7661;top:9417;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x4ccA&#10;AADdAAAADwAAAGRycy9kb3ducmV2LnhtbESPQWvCQBSE74L/YXlCb7ppq6Kpq0hpQQ8KmigeH9ln&#10;Epp9G7JbE/99Vyh4HGbmG2ax6kwlbtS40rKC11EEgjizuuRcQZp8D2cgnEfWWFkmBXdysFr2ewuM&#10;tW35QLejz0WAsItRQeF9HUvpsoIMupGtiYN3tY1BH2STS91gG+Cmkm9RNJUGSw4LBdb0WVD2c/w1&#10;Ct4n7fiyv56S3df5sma72yZpOlHqZdCtP0B46vwz/N/eaAXj2XQOj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TseHHAAAA3QAAAA8AAAAAAAAAAAAAAAAAmAIAAGRy&#10;cy9kb3ducmV2LnhtbFBLBQYAAAAABAAEAPUAAACMAw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2261" o:spid="_x0000_s1733" style="position:absolute;left:7660;top:10548;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tvcIA&#10;AADdAAAADwAAAGRycy9kb3ducmV2LnhtbERPy2rCQBTdF/oPwy24qxOrNBKdSCkU6s6qpdvrzDUJ&#10;ydwJmWkefr2zKHR5OO/tbrSN6KnzlWMFi3kCglg7U3Gh4Hz6eF6D8AHZYOOYFEzkYZc/PmwxM27g&#10;L+qPoRAxhH2GCsoQ2kxKr0uy6OeuJY7c1XUWQ4RdIU2HQwy3jXxJkldpseLYUGJL7yXp+vhrFfjh&#10;rPX3dLjs+9vUHFJc1oF/lJo9jW8bEIHG8C/+c38aBat1GvfH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229wgAAAN0AAAAPAAAAAAAAAAAAAAAAAJgCAABkcnMvZG93&#10;bnJldi54bWxQSwUGAAAAAAQABAD1AAAAhw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Freeform 2262" o:spid="_x0000_s1734" style="position:absolute;left:7947;top:9098;width:1;height:3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9WsUA&#10;AADdAAAADwAAAGRycy9kb3ducmV2LnhtbESPS2vDMBCE74H+B7GFXkIjO4QkdS2HUijkUpoX9LpY&#10;6we1VsbaJO6/rwqBHIeZ+YbJN6Pr1IWG0Ho2kM4SUMSlty3XBk7Hj+c1qCDIFjvPZOCXAmyKh0mO&#10;mfVX3tPlILWKEA4ZGmhE+kzrUDbkMMx8Txy9yg8OJcqh1nbAa4S7Ts+TZKkdthwXGuzpvaHy53B2&#10;Br626T6p2t3nyzctSlud3VRkbszT4/j2CkpolHv41t5aA4v1KoX/N/EJ6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H1axQAAAN0AAAAPAAAAAAAAAAAAAAAAAJgCAABkcnMv&#10;ZG93bnJldi54bWxQSwUGAAAAAAQABAD1AAAAigMAAAAA&#10;" path="m,l,328e" filled="f" strokeweight="1.25pt">
                  <v:path arrowok="t" o:connecttype="custom" o:connectlocs="0,0;0,328" o:connectangles="0,0"/>
                </v:shape>
                <v:line id="Line 2263" o:spid="_x0000_s1735" style="position:absolute;visibility:visible;mso-wrap-style:square" from="8374,9098" to="8380,1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j2cUAAADdAAAADwAAAGRycy9kb3ducmV2LnhtbESP0WrCQBRE34X+w3ILfdONVlKJ2UiR&#10;CoWC2OgHXLPXJHT3bshuTfr3XUHwcZiZM0y+Ga0RV+p961jBfJaAIK6cbrlWcDrupisQPiBrNI5J&#10;wR952BRPkxwz7Qb+pmsZahEh7DNU0ITQZVL6qiGLfuY64uhdXG8xRNnXUvc4RLg1cpEkqbTYclxo&#10;sKNtQ9VP+WsVDIdyN+6/nLYnt01bk87Prx9GqZfn8X0NItAYHuF7+1MrWK7eFn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Tj2cUAAADdAAAADwAAAAAAAAAA&#10;AAAAAAChAgAAZHJzL2Rvd25yZXYueG1sUEsFBgAAAAAEAAQA+QAAAJMDAAAAAA==&#10;" strokeweight="1.25pt"/>
                <v:shape id="Freeform 2265" o:spid="_x0000_s1736" style="position:absolute;left:7947;top:10832;width:1;height:25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9N8UA&#10;AADdAAAADwAAAGRycy9kb3ducmV2LnhtbESP3YrCMBSE7wXfIRxh7zTVXVatRvGHRa8Eqw9wbI5t&#10;tTkpTdTq028WFrwcZuYbZjpvTCnuVLvCsoJ+LwJBnFpdcKbgePjpjkA4j6yxtEwKnuRgPmu3phhr&#10;++A93ROfiQBhF6OC3PsqltKlORl0PVsRB+9sa4M+yDqTusZHgJtSDqLoWxosOCzkWNEqp/Sa3IyC&#10;6/jyYvvantd6sVqeBjvsb/ao1EenWUxAeGr8O/zf3moFX6PhJ/y9CU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L03xQAAAN0AAAAPAAAAAAAAAAAAAAAAAJgCAABkcnMv&#10;ZG93bnJldi54bWxQSwUGAAAAAAQABAD1AAAAigMAAAAA&#10;" path="m,252l1,e" filled="f" strokeweight="1.25pt">
                  <v:path arrowok="t" o:connecttype="custom" o:connectlocs="0,252;1,0" o:connectangles="0,0"/>
                </v:shape>
                <v:shape id="Freeform 2266" o:spid="_x0000_s1737" style="position:absolute;left:7017;top:10832;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T6sgA&#10;AADdAAAADwAAAGRycy9kb3ducmV2LnhtbESP0U7CQBRE30n4h80l8Q22KgopLMRoNfigIPIBl+61&#10;rXbvlt21lL93SUx4nMzMmcx82ZlatOR8ZVnB9SgBQZxbXXGhYPf5PJyC8AFZY22ZFJzIw3LR780x&#10;1fbIH9RuQyEihH2KCsoQmlRKn5dk0I9sQxy9L+sMhihdIbXDY4SbWt4kyb00WHFcKLGhx5Lyn+2v&#10;UVBn34fNy233ul+/t09ud8juTm+ZUleD7mEGIlAXLuH/9korGE8nYzi/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MlPqyAAAAN0AAAAPAAAAAAAAAAAAAAAAAJgCAABk&#10;cnMvZG93bnJldi54bWxQSwUGAAAAAAQABAD1AAAAjQMAAAAA&#10;" path="m,252l2,e" filled="f" strokeweight="1.25pt">
                  <v:path arrowok="t" o:connecttype="custom" o:connectlocs="0,252;2,0" o:connectangles="0,0"/>
                </v:shape>
                <v:shape id="Freeform 2267" o:spid="_x0000_s1738" style="position:absolute;left:7932;top:11084;width:448;height: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L58cA&#10;AADdAAAADwAAAGRycy9kb3ducmV2LnhtbESPT2vCQBTE7wW/w/IEL1I3laohdRUrCK2o1D8Hj4/s&#10;axLMvg3Z1cRv3xWEHoeZ+Q0znbemFDeqXWFZwdsgAkGcWl1wpuB0XL3GIJxH1lhaJgV3cjCfdV6m&#10;mGjb8J5uB5+JAGGXoILc+yqR0qU5GXQDWxEH79fWBn2QdSZ1jU2Am1IOo2gsDRYcFnKsaJlTejlc&#10;TaDQdv+9qzheT+7nzeeyaE79/o9SvW67+ADhqfX/4Wf7Syt4jycjeLw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Fi+fHAAAA3QAAAA8AAAAAAAAAAAAAAAAAmAIAAGRy&#10;cy9kb3ducmV2LnhtbFBLBQYAAAAABAAEAPUAAACMAwAAAAA=&#10;" path="m,l448,2e" filled="f" strokeweight="1.25pt">
                  <v:stroke endarrow="classic"/>
                  <v:path arrowok="t" o:connecttype="custom" o:connectlocs="0,0;448,2" o:connectangles="0,0"/>
                </v:shape>
                <v:shape id="Freeform 2268" o:spid="_x0000_s1739" style="position:absolute;left:8377;top:9098;width:452;height: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cC6sQA&#10;AADdAAAADwAAAGRycy9kb3ducmV2LnhtbESPwWrDMBBE74X8g9hALyWRU4od3CjBBAKmt9rpfWtt&#10;bFFrZSwldv4+KhR6HGbmDbM7zLYXNxq9caxgs05AEDdOG24VnOvTagvCB2SNvWNScCcPh/3iaYe5&#10;dhN/0q0KrYgQ9jkq6EIYcil905FFv3YDcfQubrQYohxbqUecItz28jVJUmnRcFzocKBjR81PdbUK&#10;TkX20pTct9nHl/muC2vMeVMp9byci3cQgebwH/5rl1rB2zZL4fd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AurEAAAA3QAAAA8AAAAAAAAAAAAAAAAAmAIAAGRycy9k&#10;b3ducmV2LnhtbFBLBQYAAAAABAAEAPUAAACJAwAAAAA=&#10;" path="m,3l452,e" filled="f" strokeweight="1.5pt">
                  <v:stroke endarrow="classic"/>
                  <v:path arrowok="t" o:connecttype="custom" o:connectlocs="0,3;452,0" o:connectangles="0,0"/>
                </v:shape>
                <v:shape id="Freeform 2269" o:spid="_x0000_s1740" style="position:absolute;left:6564;top:9098;width:441;height:3;visibility:visible;mso-wrap-style:square;v-text-anchor:top" coordsize="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TDDsYA&#10;AADdAAAADwAAAGRycy9kb3ducmV2LnhtbESP3WoCMRCF7wu+QxjBm1KzSqmyNcoiiJbtjT8PMG6m&#10;m6WbSdxE3b59Uyh4eThzvjNnseptK27Uhcaxgsk4A0FcOd1wreB03LzMQYSIrLF1TAp+KMBqOXha&#10;YK7dnfd0O8RaJAiHHBWYGH0uZagMWQxj54mT9+U6izHJrpa6w3uC21ZOs+xNWmw4NRj0tDZUfR+u&#10;Nr3RbM8XU3gfit3nx/r6fC5NWSo1GvbFO4hIfXwc/6d3WsHrfDaDvzUJ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TDDsYAAADdAAAADwAAAAAAAAAAAAAAAACYAgAAZHJz&#10;L2Rvd25yZXYueG1sUEsFBgAAAAAEAAQA9QAAAIsDAAAAAA==&#10;" path="m,3l441,e" filled="f" strokeweight="1.5pt">
                  <v:stroke endarrow="classic"/>
                  <v:path arrowok="t" o:connecttype="custom" o:connectlocs="0,3;441,0" o:connectangles="0,0"/>
                </v:shape>
                <v:shape id="Freeform 2270" o:spid="_x0000_s1741" style="position:absolute;left:8652;top:9098;width:180;height:543;flip:x;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X/sEA&#10;AADdAAAADwAAAGRycy9kb3ducmV2LnhtbERPTYvCMBC9C/sfwix409SlqHRNixQWxJtV6HVoxrZr&#10;M6lNrN1/vzkIHh/ve5dNphMjDa61rGC1jEAQV1a3XCu4nH8WWxDOI2vsLJOCP3KQpR+zHSbaPvlE&#10;Y+FrEULYJaig8b5PpHRVQwbd0vbEgbvawaAPcKilHvAZwk0nv6JoLQ22HBoa7ClvqLoVD6MgL4/1&#10;vWwL9+vHw/6eH+PTNY6Vmn9O+28Qnib/Fr/cB60g3m7C3PAmP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IF/7BAAAA3QAAAA8AAAAAAAAAAAAAAAAAmAIAAGRycy9kb3du&#10;cmV2LnhtbFBLBQYAAAAABAAEAPUAAACGAwAAAAA=&#10;" path="m,l,315e" filled="f" strokeweight="1.25pt">
                  <v:path arrowok="t" o:connecttype="custom" o:connectlocs="0,0;0,936" o:connectangles="0,0"/>
                </v:shape>
                <v:shape id="Freeform 2271" o:spid="_x0000_s1742" style="position:absolute;left:6837;top:9098;width:180;height:328;flip:x;visibility:visible;mso-wrap-style:square;v-text-anchor:top" coordsize="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kA8cA&#10;AADdAAAADwAAAGRycy9kb3ducmV2LnhtbESP3WoCMRSE74W+QziF3mlSLf5sjVIKQqEgrC2U3p1u&#10;TjdLNyfLJtXo0xtB8HKYmW+Y5Tq5VuypD41nDY8jBYK48qbhWsPnx2Y4BxEissHWM2k4UoD16m6w&#10;xML4A5e038VaZAiHAjXYGLtCylBZchhGviPO3q/vHcYs+1qaHg8Z7lo5VmoqHTacFyx29Gqp+tv9&#10;Ow3vP91ssi2r4+nre5y2C2VPSZVaP9ynl2cQkVK8ha/tN6PhaT5bwOVNfgJyd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eJAPHAAAA3QAAAA8AAAAAAAAAAAAAAAAAmAIAAGRy&#10;cy9kb3ducmV2LnhtbFBLBQYAAAAABAAEAPUAAACMAwAAAAA=&#10;" path="m,l,508e" filled="f" strokeweight="1.25pt">
                  <v:path arrowok="t" o:connecttype="custom" o:connectlocs="0,0;0,212" o:connectangles="0,0"/>
                </v:shape>
                <v:line id="Line 2273" o:spid="_x0000_s1743" style="position:absolute;flip:y;visibility:visible;mso-wrap-style:square" from="8380,9645" to="8380,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WmcAAAADdAAAADwAAAGRycy9kb3ducmV2LnhtbERPTWsCMRC9F/wPYYTeatZiy7IaRSyC&#10;IBS6evE2bMbN4mayJlHTf28OhR4f73uxSrYXd/Khc6xgOilAEDdOd9wqOB62byWIEJE19o5JwS8F&#10;WC1HLwustHvwD93r2IocwqFCBSbGoZIyNIYshokbiDN3dt5izNC3Unt85HDby/ei+JQWO84NBgfa&#10;GGou9c0q+PjSiN/1aVPLfnbVaZ9o541Sr+O0noOIlOK/+M+90wpmZZn35zf5Cc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BFpnAAAAA3QAAAA8AAAAAAAAAAAAAAAAA&#10;oQIAAGRycy9kb3ducmV2LnhtbFBLBQYAAAAABAAEAPkAAACOAwAAAAA=&#10;" strokeweight="1.25pt">
                  <v:stroke endarrow="classic"/>
                </v:line>
                <v:shape id="Text Box 2275" o:spid="_x0000_s1744" type="#_x0000_t202" style="position:absolute;left:6745;top:98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ZecUA&#10;AADdAAAADwAAAGRycy9kb3ducmV2LnhtbESPQWvCQBSE7wX/w/KE3urGUiSNriJSoVCQxnjw+Mw+&#10;k8Xs25hdNf77riD0OMzMN8xs0dtGXKnzxrGC8SgBQVw6bbhSsCvWbykIH5A1No5JwZ08LOaDlxlm&#10;2t04p+s2VCJC2GeooA6hzaT0ZU0W/ci1xNE7us5iiLKrpO7wFuG2ke9JMpEWDceFGlta1VSether&#10;YLnn/MucN4ff/JibovhM+GdyUup12C+nIAL14T/8bH9rBR9pOob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xl5xQAAAN0AAAAPAAAAAAAAAAAAAAAAAJgCAABkcnMv&#10;ZG93bnJldi54bWxQSwUGAAAAAAQABAD1AAAAigMAAAAA&#10;" filled="f" stroked="f">
                  <v:textbox inset="0,0,0,0">
                    <w:txbxContent>
                      <w:p w:rsidR="005D064B" w:rsidRPr="00591FC6" w:rsidRDefault="005D064B" w:rsidP="00217D5E">
                        <w:pPr>
                          <w:ind w:firstLine="0"/>
                          <w:jc w:val="center"/>
                          <w:rPr>
                            <w:sz w:val="24"/>
                            <w:lang w:val="en-US"/>
                          </w:rPr>
                        </w:pPr>
                        <w:r>
                          <w:rPr>
                            <w:sz w:val="24"/>
                            <w:lang w:val="uk-UA"/>
                          </w:rPr>
                          <w:t>Н</w:t>
                        </w:r>
                        <w:r w:rsidRPr="00591FC6">
                          <w:rPr>
                            <w:sz w:val="24"/>
                            <w:lang w:val="en-US"/>
                          </w:rPr>
                          <w:t>-I</w:t>
                        </w:r>
                      </w:p>
                    </w:txbxContent>
                  </v:textbox>
                </v:shape>
                <v:shape id="Freeform 2276" o:spid="_x0000_s1745" style="position:absolute;left:7013;top:9098;width:934;height:1;visibility:visible;mso-wrap-style:square;v-text-anchor:top" coordsize="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rYsYA&#10;AADdAAAADwAAAGRycy9kb3ducmV2LnhtbESPT2vCQBTE70K/w/IKXqRuDCIhdZUiFD0I8U8pPT6y&#10;r9nQ7Ns0u2r89q4geBxm5jfMfNnbRpyp87VjBZNxAoK4dLrmSsHX8fMtA+EDssbGMSm4kofl4mUw&#10;x1y7C+/pfAiViBD2OSowIbS5lL40ZNGPXUscvV/XWQxRdpXUHV4i3DYyTZKZtFhzXDDY0spQ+Xc4&#10;WQWjxqzqbV9U62J3SsO3+f8pzEyp4Wv/8Q4iUB+e4Ud7oxVMsyyF+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SrYsYAAADdAAAADwAAAAAAAAAAAAAAAACYAgAAZHJz&#10;L2Rvd25yZXYueG1sUEsFBgAAAAAEAAQA9QAAAIsDAAAAAA==&#10;" path="m,l934,e" filled="f" strokeweight="1.25pt">
                  <v:stroke endarrow="classic"/>
                  <v:path arrowok="t" o:connecttype="custom" o:connectlocs="0,0;934,0" o:connectangles="0,0"/>
                </v:shape>
                <v:shape id="Text Box 2277" o:spid="_x0000_s1746" type="#_x0000_t202" style="position:absolute;left:7650;top:98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FlMcA&#10;AADdAAAADwAAAGRycy9kb3ducmV2LnhtbESPQUvDQBSE74L/YXmCN7uxEQmx2xJKC6HYg2kPentk&#10;n9lg9m2a3Tbx33cFocdhZr5hFqvJduJCg28dK3ieJSCIa6dbbhQcD9unDIQPyBo7x6Tglzyslvd3&#10;C8y1G/mDLlVoRISwz1GBCaHPpfS1IYt+5nri6H27wWKIcmikHnCMcNvJeZK8SostxwWDPa0N1T/V&#10;2SqoinpP5Wda7E67cpt+vU+b+WiUenyYijcQgaZwC/+3S63gJctS+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1RZTHAAAA3QAAAA8AAAAAAAAAAAAAAAAAmAIAAGRy&#10;cy9kb3ducmV2LnhtbFBLBQYAAAAABAAEAPUAAACMAwAAAAA=&#10;" filled="f" stroked="f">
                  <v:stroke dashstyle="dash"/>
                  <v:textbox inset="0,0,0,0">
                    <w:txbxContent>
                      <w:p w:rsidR="005D064B" w:rsidRPr="00591FC6" w:rsidRDefault="005D064B" w:rsidP="00217D5E">
                        <w:pPr>
                          <w:ind w:firstLine="0"/>
                          <w:jc w:val="center"/>
                          <w:rPr>
                            <w:sz w:val="24"/>
                            <w:lang w:val="en-US"/>
                          </w:rPr>
                        </w:pPr>
                        <w:r>
                          <w:rPr>
                            <w:sz w:val="24"/>
                            <w:lang w:val="en-US"/>
                          </w:rPr>
                          <w:t>Na</w:t>
                        </w:r>
                        <w:r w:rsidRPr="00591FC6">
                          <w:rPr>
                            <w:sz w:val="24"/>
                            <w:lang w:val="en-US"/>
                          </w:rPr>
                          <w:t>-I</w:t>
                        </w:r>
                      </w:p>
                    </w:txbxContent>
                  </v:textbox>
                </v:shape>
                <v:rect id="Rectangle 2278" o:spid="_x0000_s1747" style="position:absolute;left:7666;top:982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8qiMUA&#10;AADdAAAADwAAAGRycy9kb3ducmV2LnhtbESPzWrDMBCE74W+g9hCbo0cxyTGiWxCS3+gJyd5gMVa&#10;WybWylhq4rx9VSj0OMzMN8y+mu0grjT53rGC1TIBQdw43XOn4Hx6e85B+ICscXBMCu7koSofH/ZY&#10;aHfjmq7H0IkIYV+gAhPCWEjpG0MW/dKNxNFr3WQxRDl1Uk94i3A7yDRJNtJiz3HB4EgvhprL8dsq&#10;2LR3vzXp14d/37bZ/JrU60NaK7V4mg87EIHm8B/+a39qBVmeZ/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yqIxQAAAN0AAAAPAAAAAAAAAAAAAAAAAJgCAABkcnMv&#10;ZG93bnJldi54bWxQSwUGAAAAAAQABAD1AAAAigMAAAAA&#10;" filled="f" fillcolor="black"/>
                <v:group id="Group 2279" o:spid="_x0000_s1748" style="position:absolute;left:8555;top:9460;width:724;height:1448" coordorigin="8555,6021" coordsize="724,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nhehxgAAAN0A&#10;AAAPAAAAAAAAAAAAAAAAAKoCAABkcnMvZG93bnJldi54bWxQSwUGAAAAAAQABAD6AAAAnQMAAAAA&#10;">
                  <v:rect id="Rectangle 2280" o:spid="_x0000_s1749" style="position:absolute;left:8736;top:6021;width:362;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2qMYA&#10;AADdAAAADwAAAGRycy9kb3ducmV2LnhtbESPQWvCQBSE7wX/w/KE3pqNtkiMriItlvaoyaW3Z/aZ&#10;RLNvQ3ZN0v76bkHocZiZb5j1djSN6KlztWUFsygGQVxYXXOpIM/2TwkI55E1NpZJwTc52G4mD2tM&#10;tR34QP3RlyJA2KWooPK+TaV0RUUGXWRb4uCdbWfQB9mVUnc4BLhp5DyOF9JgzWGhwpZeKyqux5tR&#10;cKrnOf4csvfYLPfP/nPMLrevN6Uep+NuBcLT6P/D9/aHVvCSJA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X2qMYAAADdAAAADwAAAAAAAAAAAAAAAACYAgAAZHJz&#10;L2Rvd25yZXYueG1sUEsFBgAAAAAEAAQA9QAAAIsDAAAAAA==&#10;"/>
                  <v:rect id="Rectangle 2281" o:spid="_x0000_s1750" style="position:absolute;left:8555;top:6926;width:72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TM8UA&#10;AADdAAAADwAAAGRycy9kb3ducmV2LnhtbESPQWvCQBSE74L/YXmCN91URdPoKqWi6FHjpbdn9jVJ&#10;m30bsqtGf323IHgcZuYbZrFqTSWu1LjSsoK3YQSCOLO65FzBKd0MYhDOI2usLJOCOzlYLbudBSba&#10;3vhA16PPRYCwS1BB4X2dSOmyggy6oa2Jg/dtG4M+yCaXusFbgJtKjqJoKg2WHBYKrOmzoOz3eDEK&#10;zuXohI9Duo3M+2bs9236c/laK9XvtR9zEJ5a/wo/2zutYBLHM/h/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VMzxQAAAN0AAAAPAAAAAAAAAAAAAAAAAJgCAABkcnMv&#10;ZG93bnJldi54bWxQSwUGAAAAAAQABAD1AAAAigMAAAAA&#10;"/>
                </v:group>
                <v:line id="Line 2282" o:spid="_x0000_s1751" style="position:absolute;flip:y;visibility:visible;mso-wrap-style:square" from="8959,8917" to="8959,9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can8AAAADdAAAADwAAAGRycy9kb3ducmV2LnhtbERPTWsCMRC9F/wPYYTeatZiy7IaRSyC&#10;IBS6evE2bMbN4mayJlHTf28OhR4f73uxSrYXd/Khc6xgOilAEDdOd9wqOB62byWIEJE19o5JwS8F&#10;WC1HLwustHvwD93r2IocwqFCBSbGoZIyNIYshokbiDN3dt5izNC3Unt85HDby/ei+JQWO84NBgfa&#10;GGou9c0q+PjSiN/1aVPLfnbVaZ9o541Sr+O0noOIlOK/+M+90wpmZZnn5jf5Cc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3Gp/AAAAA3QAAAA8AAAAAAAAAAAAAAAAA&#10;oQIAAGRycy9kb3ducmV2LnhtbFBLBQYAAAAABAAEAPkAAACOAwAAAAA=&#10;" strokeweight="1.25pt">
                  <v:stroke endarrow="classic"/>
                </v:line>
                <v:shape id="Text Box 2283" o:spid="_x0000_s1752" type="#_x0000_t202" style="position:absolute;left:8555;top:10365;width:721;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Vf8YA&#10;AADdAAAADwAAAGRycy9kb3ducmV2LnhtbESPQWvCQBSE74X+h+UVvNWNRSRGNyJSQRBKY3ro8TX7&#10;TJZk38bsqum/7xYKPQ4z8w2z3oy2EzcavHGsYDZNQBBXThuuFXyU++cUhA/IGjvHpOCbPGzyx4c1&#10;ZtrduaDbKdQiQthnqKAJoc+k9FVDFv3U9cTRO7vBYohyqKUe8B7htpMvSbKQFg3HhQZ72jVUtaer&#10;VbD95OLVXN6+3otzYcpymfBx0So1eRq3KxCBxvAf/msftIJ5mi7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EVf8YAAADdAAAADwAAAAAAAAAAAAAAAACYAgAAZHJz&#10;L2Rvd25yZXYueG1sUEsFBgAAAAAEAAQA9QAAAIsDAAAAAA==&#10;" filled="f" stroked="f">
                  <v:textbox inset="0,0,0,0">
                    <w:txbxContent>
                      <w:p w:rsidR="005D064B" w:rsidRPr="00E407B1" w:rsidRDefault="005D064B" w:rsidP="00217D5E">
                        <w:pPr>
                          <w:ind w:firstLine="0"/>
                          <w:jc w:val="center"/>
                          <w:rPr>
                            <w:sz w:val="2"/>
                            <w:szCs w:val="2"/>
                            <w:lang w:val="uk-UA"/>
                          </w:rPr>
                        </w:pPr>
                      </w:p>
                      <w:p w:rsidR="005D064B" w:rsidRPr="00E407B1" w:rsidRDefault="005D064B" w:rsidP="00217D5E">
                        <w:pPr>
                          <w:ind w:firstLine="0"/>
                          <w:jc w:val="center"/>
                          <w:rPr>
                            <w:lang w:val="en-US"/>
                          </w:rPr>
                        </w:pPr>
                        <w:r>
                          <w:rPr>
                            <w:lang w:val="uk-UA"/>
                          </w:rPr>
                          <w:t>п.р.</w:t>
                        </w:r>
                      </w:p>
                    </w:txbxContent>
                  </v:textbox>
                </v:shape>
                <v:shape id="Text Box 2284" o:spid="_x0000_s1753" type="#_x0000_t202" style="position:absolute;left:8736;top:9641;width:36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qP8IA&#10;AADdAAAADwAAAGRycy9kb3ducmV2LnhtbERPTYvCMBC9C/6HMII3TZVFtBpFxIUFYbHWg8exGdtg&#10;M6lNVrv/3hwW9vh436tNZ2vxpNYbxwom4wQEceG04VLBOf8czUH4gKyxdkwKfsnDZt3vrTDV7sUZ&#10;PU+hFDGEfYoKqhCaVEpfVGTRj11DHLmbay2GCNtS6hZfMdzWcpokM2nRcGyosKFdRcX99GMVbC+c&#10;7c3j+3rMbpnJ80XCh9ldqeGg2y5BBOrCv/jP/aUVfMwXcX98E5+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io/wgAAAN0AAAAPAAAAAAAAAAAAAAAAAJgCAABkcnMvZG93&#10;bnJldi54bWxQSwUGAAAAAAQABAD1AAAAhwMAAAAA&#10;" filled="f" stroked="f">
                  <v:textbox inset="0,0,0,0">
                    <w:txbxContent>
                      <w:p w:rsidR="005D064B" w:rsidRPr="00C867C9" w:rsidRDefault="005D064B" w:rsidP="00217D5E">
                        <w:pPr>
                          <w:ind w:firstLine="0"/>
                          <w:jc w:val="center"/>
                          <w:rPr>
                            <w:lang w:val="uk-UA"/>
                          </w:rPr>
                        </w:pPr>
                        <w:r>
                          <w:rPr>
                            <w:lang w:val="en-US"/>
                          </w:rPr>
                          <w:t>D</w:t>
                        </w:r>
                        <w:r>
                          <w:rPr>
                            <w:lang w:val="uk-UA"/>
                          </w:rPr>
                          <w:t>г</w:t>
                        </w:r>
                      </w:p>
                    </w:txbxContent>
                  </v:textbox>
                </v:shape>
                <v:shape id="Text Box 2285" o:spid="_x0000_s1754" type="#_x0000_t202" style="position:absolute;left:8917;top:8917;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PpMUA&#10;AADdAAAADwAAAGRycy9kb3ducmV2LnhtbESPQWvCQBSE7wX/w/KE3urGUkSjq4hUKBSkMR48PrPP&#10;ZDH7NmZXjf++Kwgeh5n5hpktOluLK7XeOFYwHCQgiAunDZcKdvn6YwzCB2SNtWNScCcPi3nvbYap&#10;djfO6LoNpYgQ9ikqqEJoUil9UZFFP3ANcfSOrrUYomxLqVu8Rbit5WeSjKRFw3GhwoZWFRWn7cUq&#10;WO45+zbnzeEvO2YmzycJ/45OSr33u+UURKAuvMLP9o9W8DWeDOHx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o+kxQAAAN0AAAAPAAAAAAAAAAAAAAAAAJgCAABkcnMv&#10;ZG93bnJldi54bWxQSwUGAAAAAAQABAD1AAAAigMAAAAA&#10;" filled="f" stroked="f">
                  <v:textbox inset="0,0,0,0">
                    <w:txbxContent>
                      <w:p w:rsidR="005D064B" w:rsidRPr="00C5133F" w:rsidRDefault="005D064B" w:rsidP="00217D5E">
                        <w:pPr>
                          <w:ind w:firstLine="0"/>
                          <w:jc w:val="center"/>
                          <w:rPr>
                            <w:lang w:val="uk-UA"/>
                          </w:rPr>
                        </w:pPr>
                        <w:r>
                          <w:rPr>
                            <w:lang w:val="uk-UA"/>
                          </w:rPr>
                          <w:t>г</w:t>
                        </w:r>
                      </w:p>
                    </w:txbxContent>
                  </v:textbox>
                </v:shape>
                <v:line id="Line 2286" o:spid="_x0000_s1755" style="position:absolute;rotation:-90;flip:y;visibility:visible;mso-wrap-style:square" from="9368,10454" to="9368,1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ER8cAAADdAAAADwAAAGRycy9kb3ducmV2LnhtbESPQWvCQBSE7wX/w/IEb3VjTCWNrkHa&#10;WqR40fbS2yP7TGKyb0N2q+m/d4VCj8PMfMOs8sG04kK9qy0rmE0jEMSF1TWXCr4+t48pCOeRNbaW&#10;ScEvOcjXo4cVZtpe+UCXoy9FgLDLUEHlfZdJ6YqKDLqp7YiDd7K9QR9kX0rd4zXATSvjKFpIgzWH&#10;hQo7eqmoaI4/RkG6+3b4cUrM25MZ9vNme3b791elJuNhswThafD/4b/2TitI0ucY7m/C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CgRHxwAAAN0AAAAPAAAAAAAA&#10;AAAAAAAAAKECAABkcnMvZG93bnJldi54bWxQSwUGAAAAAAQABAD5AAAAlQMAAAAA&#10;" strokeweight="1.25pt"/>
                <v:line id="Line 2287" o:spid="_x0000_s1756" style="position:absolute;rotation:90;flip:y;visibility:visible;mso-wrap-style:square" from="9368,9914" to="9368,1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FfyscAAADdAAAADwAAAGRycy9kb3ducmV2LnhtbESPT4vCMBTE74LfITxhL6KpritajSLC&#10;wq4HwX8Hb4/m2Rabl9pE7frpjSDscZiZ3zDTeW0KcaPK5ZYV9LoRCOLE6pxTBfvdd2cEwnlkjYVl&#10;UvBHDuazZmOKsbZ33tBt61MRIOxiVJB5X8ZSuiQjg65rS+LgnWxl0AdZpVJXeA9wU8h+FA2lwZzD&#10;QoYlLTNKzturUfAbrY+HiytOq/prY+TCXP3j0Fbqo1UvJiA81f4//G7/aAWD0fgTXm/CE5Cz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MV/KxwAAAN0AAAAPAAAAAAAA&#10;AAAAAAAAAKECAABkcnMvZG93bnJldi54bWxQSwUGAAAAAAQABAD5AAAAlQMAAAAA&#10;" strokeweight="1.25pt">
                  <v:stroke endarrow="classic"/>
                </v:line>
                <v:shape id="Text Box 2288" o:spid="_x0000_s1757" type="#_x0000_t202" style="position:absolute;left:9098;top:98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sPMUA&#10;AADdAAAADwAAAGRycy9kb3ducmV2LnhtbESPQWvCQBSE7wX/w/IEb3VjEdHoKiItCEIxxoPHZ/aZ&#10;LGbfptlV03/vFgoeh5n5hlmsOluLO7XeOFYwGiYgiAunDZcKjvnX+xSED8gaa8ek4Jc8rJa9twWm&#10;2j04o/shlCJC2KeooAqhSaX0RUUW/dA1xNG7uNZiiLItpW7xEeG2lh9JMpEWDceFChvaVFRcDzer&#10;YH3i7NP8fJ/32SUzeT5LeDe5KjXod+s5iEBdeIX/21utYDydje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Sw8xQAAAN0AAAAPAAAAAAAAAAAAAAAAAJgCAABkcnMv&#10;ZG93bnJldi54bWxQSwUGAAAAAAQABAD1AAAAigMAAAAA&#10;" filled="f" stroked="f">
                  <v:textbox inset="0,0,0,0">
                    <w:txbxContent>
                      <w:p w:rsidR="005D064B" w:rsidRPr="00800564" w:rsidRDefault="005D064B" w:rsidP="00217D5E">
                        <w:pPr>
                          <w:ind w:firstLine="0"/>
                          <w:jc w:val="center"/>
                          <w:rPr>
                            <w:lang w:val="uk-UA"/>
                          </w:rPr>
                        </w:pPr>
                        <w:r>
                          <w:rPr>
                            <w:lang w:val="uk-UA"/>
                          </w:rPr>
                          <w:t>в</w:t>
                        </w:r>
                      </w:p>
                      <w:p w:rsidR="005D064B" w:rsidRPr="00800564" w:rsidRDefault="005D064B" w:rsidP="00217D5E">
                        <w:pPr>
                          <w:ind w:firstLine="0"/>
                          <w:jc w:val="center"/>
                          <w:rPr>
                            <w:lang w:val="uk-UA"/>
                          </w:rPr>
                        </w:pPr>
                        <w:r>
                          <w:rPr>
                            <w:lang w:val="uk-UA"/>
                          </w:rPr>
                          <w:t>в</w:t>
                        </w:r>
                      </w:p>
                      <w:p w:rsidR="005D064B" w:rsidRPr="005D7C6F" w:rsidRDefault="005D064B" w:rsidP="00217D5E">
                        <w:pPr>
                          <w:ind w:firstLine="0"/>
                          <w:jc w:val="center"/>
                          <w:rPr>
                            <w:sz w:val="20"/>
                            <w:szCs w:val="20"/>
                            <w:lang w:val="uk-UA"/>
                          </w:rPr>
                        </w:pPr>
                        <w:r w:rsidRPr="005D7C6F">
                          <w:rPr>
                            <w:sz w:val="20"/>
                            <w:szCs w:val="20"/>
                            <w:lang w:val="en-US"/>
                          </w:rPr>
                          <w:t>NaOH</w:t>
                        </w:r>
                      </w:p>
                      <w:p w:rsidR="005D064B" w:rsidRPr="005D7C6F" w:rsidRDefault="005D064B" w:rsidP="00217D5E">
                        <w:pPr>
                          <w:ind w:firstLine="0"/>
                          <w:jc w:val="center"/>
                          <w:rPr>
                            <w:sz w:val="20"/>
                            <w:szCs w:val="20"/>
                            <w:lang w:val="uk-UA"/>
                          </w:rPr>
                        </w:pPr>
                        <w:r w:rsidRPr="005D7C6F">
                          <w:rPr>
                            <w:sz w:val="20"/>
                            <w:szCs w:val="20"/>
                            <w:lang w:val="en-US"/>
                          </w:rPr>
                          <w:t>NaOH</w:t>
                        </w:r>
                      </w:p>
                    </w:txbxContent>
                  </v:textbox>
                </v:shape>
                <v:shape id="Freeform 2289" o:spid="_x0000_s1758" style="position:absolute;left:7005;top:11085;width:945;height:1;visibility:visible;mso-wrap-style:square;v-text-anchor:top" coordsize="9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sYA&#10;AADdAAAADwAAAGRycy9kb3ducmV2LnhtbESP0WrCQBRE3wv+w3IF3+pGsa2NriKxBR9aSrQfcMle&#10;s9Hs3ZBdTerXu4VCH4eZOcMs172txZVaXzlWMBknIIgLpysuFXwf3h/nIHxA1lg7JgU/5GG9Gjws&#10;MdWu45yu+1CKCGGfogITQpNK6QtDFv3YNcTRO7rWYoiyLaVusYtwW8tpkjxLixXHBYMNZYaK8/5i&#10;Fbx97bYv2Wf3kU1OxY10blx+MEqNhv1mASJQH/7Df+2dVjCbvz7B7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sYAAADdAAAADwAAAAAAAAAAAAAAAACYAgAAZHJz&#10;L2Rvd25yZXYueG1sUEsFBgAAAAAEAAQA9QAAAIsDAAAAAA==&#10;" path="m,l945,e" filled="f" strokeweight="1.25pt">
                  <v:stroke endarrow="classic"/>
                  <v:path arrowok="t" o:connecttype="custom" o:connectlocs="0,0;945,0" o:connectangles="0,0"/>
                </v:shape>
                <v:oval id="Oval 2290" o:spid="_x0000_s1759" style="position:absolute;left:3849;top:138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uPcUA&#10;AADdAAAADwAAAGRycy9kb3ducmV2LnhtbESPQWvCQBSE7wX/w/IK3upGU4OmriIVwR56MK33R/aZ&#10;BLNvQ/Y1pv++Wyj0OMzMN8xmN7pWDdSHxrOB+SwBRVx623Bl4PPj+LQCFQTZYuuZDHxTgN128rDB&#10;3Po7n2kopFIRwiFHA7VIl2sdypochpnviKN39b1DibKvtO3xHuGu1YskybTDhuNCjR291lTeii9n&#10;4FDti2zQqSzT6+Eky9vl/S2dGzN9HPcvoIRG+Q//tU/WwPNqncH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K49xQAAAN0AAAAPAAAAAAAAAAAAAAAAAJgCAABkcnMv&#10;ZG93bnJldi54bWxQSwUGAAAAAAQABAD1AAAAigMAAAAA&#10;"/>
                <v:shape id="Text Box 2291" o:spid="_x0000_s1760" type="#_x0000_t202" style="position:absolute;left:3849;top:1416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yS8YA&#10;AADdAAAADwAAAGRycy9kb3ducmV2LnhtbESPQWvCQBSE7wX/w/KE3upGKVajq4i0UChIYzx4fGaf&#10;yWL2bZrdavz3riB4HGbmG2a+7GwtztR641jBcJCAIC6cNlwq2OVfbxMQPiBrrB2Tgit5WC56L3NM&#10;tbtwRudtKEWEsE9RQRVCk0rpi4os+oFriKN3dK3FEGVbSt3iJcJtLUdJMpYWDceFChtaV1Sctv9W&#10;wWrP2af52xx+s2Nm8nya8M/4pNRrv1vNQATqwjP8aH9rBe+T6Qf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yS8YAAADdAAAADwAAAAAAAAAAAAAAAACYAgAAZHJz&#10;L2Rvd25yZXYueG1sUEsFBgAAAAAEAAQA9QAAAIsDAAAAAA==&#10;" filled="f" stroked="f">
                  <v:textbox inset="0,0,0,0">
                    <w:txbxContent>
                      <w:p w:rsidR="005D064B" w:rsidRPr="00800564" w:rsidRDefault="005D064B" w:rsidP="00217D5E">
                        <w:pPr>
                          <w:ind w:firstLine="0"/>
                          <w:jc w:val="center"/>
                          <w:rPr>
                            <w:lang w:val="uk-UA"/>
                          </w:rPr>
                        </w:pPr>
                        <w:r>
                          <w:rPr>
                            <w:lang w:val="uk-UA"/>
                          </w:rPr>
                          <w:t>Н</w:t>
                        </w:r>
                      </w:p>
                    </w:txbxContent>
                  </v:textbox>
                </v:shape>
                <v:line id="Line 2292" o:spid="_x0000_s1761" style="position:absolute;visibility:visible;mso-wrap-style:square" from="4392,12903" to="4392,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g0MIAAADdAAAADwAAAGRycy9kb3ducmV2LnhtbERPTWvCQBC9C/0PyxR6041FiqauIgXB&#10;g7WopechOyap2dm4u8b47zuHgsfH+54ve9eojkKsPRsYjzJQxIW3NZcGvo/r4RRUTMgWG89k4E4R&#10;lounwRxz62+8p+6QSiUhHHM0UKXU5lrHoiKHceRbYuFOPjhMAkOpbcCbhLtGv2bZm3ZYszRU2NJH&#10;RcX5cHXSW5TbcPn5Pfeb0+d2feFutjt+GfPy3K/eQSXq00P8795YA5PpTObKG3kC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Bg0MIAAADdAAAADwAAAAAAAAAAAAAA&#10;AAChAgAAZHJzL2Rvd25yZXYueG1sUEsFBgAAAAAEAAQA+QAAAJADAAAAAA==&#10;">
                  <v:stroke dashstyle="dash"/>
                </v:line>
                <v:line id="Line 2293" o:spid="_x0000_s1762" style="position:absolute;visibility:visible;mso-wrap-style:square" from="4932,12903" to="4932,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FS8QAAADdAAAADwAAAGRycy9kb3ducmV2LnhtbESPX2vCMBTF3wd+h3AF32aqyLDVKCII&#10;PujGVHy+NNe22tzUJNbu2y+DgY+H8+fHmS87U4uWnK8sKxgNExDEudUVFwpOx837FIQPyBpry6Tg&#10;hzwsF723OWbaPvmb2kMoRBxhn6GCMoQmk9LnJRn0Q9sQR+9incEQpSukdviM46aW4yT5kAYrjoQS&#10;G1qXlN8ODxO5ebFz9/P11m0v+93mzm36efxSatDvVjMQgbrwCv+3t1rBZJqm8PcmP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MVLxAAAAN0AAAAPAAAAAAAAAAAA&#10;AAAAAKECAABkcnMvZG93bnJldi54bWxQSwUGAAAAAAQABAD5AAAAkgMAAAAA&#10;">
                  <v:stroke dashstyle="dash"/>
                </v:line>
                <v:shape id="Arc 2294" o:spid="_x0000_s1763" style="position:absolute;left:4393;top:12672;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co8IA&#10;AADdAAAADwAAAGRycy9kb3ducmV2LnhtbERPy4rCMBTdC/MP4Q7MThMHGbQaRYoDwgyKj4XLS3Nt&#10;is1NaaLWvzcLweXhvGeLztXiRm2oPGsYDhQI4sKbiksNx8NvfwwiRGSDtWfS8KAAi/lHb4aZ8Xfe&#10;0W0fS5FCOGSowcbYZFKGwpLDMPANceLOvnUYE2xLaVq8p3BXy2+lfqTDilODxYZyS8Vlf3UaNufT&#10;ZZX/21XYbf5yu1Sj63rrtf767JZTEJG6+Ba/3GujYTRRaX96k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FyjwgAAAN0AAAAPAAAAAAAAAAAAAAAAAJgCAABkcnMvZG93&#10;bnJldi54bWxQSwUGAAAAAAQABAD1AAAAhwMAAAAA&#10;" path="m17,22479nfc5,22186,,21893,,21600,,9670,9670,,21600,,33529,,43200,9670,43200,21600v,87,-1,175,-2,263em17,22479nsc5,22186,,21893,,21600,,9670,9670,,21600,,33529,,43200,9670,43200,21600v,87,-1,175,-2,263l21600,21600,17,22479xe" filled="f">
                  <v:stroke dashstyle="dash"/>
                  <v:path arrowok="t" o:extrusionok="f" o:connecttype="custom" o:connectlocs="0,3;7,3;3,3" o:connectangles="0,0,0"/>
                </v:shape>
                <v:shape id="Arc 2295" o:spid="_x0000_s1764" style="position:absolute;left:4392;top:13803;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tZcYA&#10;AADdAAAADwAAAGRycy9kb3ducmV2LnhtbESPQWvCQBSE7wX/w/KE3urGIlKjqxSL2IMeqr309sy+&#10;ZoPZt0l2jcm/dwXB4zAz3zCLVWdL0VLjC8cKxqMEBHHmdMG5gt/j5u0DhA/IGkvHpKAnD6vl4GWB&#10;qXZX/qH2EHIRIexTVGBCqFIpfWbIoh+5ijh6/66xGKJscqkbvEa4LeV7kkylxYLjgsGK1oay8+Fi&#10;FdRt3+4v27+vcO5Mvy4m9WmX10q9DrvPOYhAXXiGH+1vrWAyS8Z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OtZcYAAADdAAAADwAAAAAAAAAAAAAAAACYAgAAZHJz&#10;L2Rvd25yZXYueG1sUEsFBgAAAAAEAAQA9QAAAIsDAAAAAA==&#10;" path="m17,22479nfc5,22186,,21893,,21600,,9670,9670,,21600,,33529,,43200,9670,43200,21600v,87,-1,175,-2,263em17,22479nsc5,22186,,21893,,21600,,9670,9670,,21600,,33529,,43200,9670,43200,21600v,87,-1,175,-2,263l21600,21600,17,22479xe" filled="f">
                  <v:stroke dashstyle="dash"/>
                  <v:path arrowok="t" o:extrusionok="f" o:connecttype="custom" o:connectlocs="0,3;7,3;3,3" o:connectangles="0,0,0"/>
                </v:shape>
                <v:rect id="Rectangle 2296" o:spid="_x0000_s1765" style="position:absolute;left:4392;top:130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sA8MA&#10;AADdAAAADwAAAGRycy9kb3ducmV2LnhtbESPQUvDQBSE7wX/w/KE3tq3BhWN3ZYiFAQPJVE8P7LP&#10;JJh9G3a3Tfrv3YLgcZiZb5jNbnaDOnOIvRcDd2sNiqXxtpfWwOfHYfUEKiYSS4MXNnDhCLvtzWJD&#10;pfWTVHyuU6syRGJJBrqUxhIxNh07ims/smTv2wdHKcvQog00ZbgbsND6ER31khc6Gvm14+anPjkD&#10;9RErXbiHgF/2HVseprka98Ysb+f9C6jEc/oP/7XfrIH7Z13A9U1+Ar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IsA8MAAADdAAAADwAAAAAAAAAAAAAAAACYAgAAZHJzL2Rv&#10;d25yZXYueG1sUEsFBgAAAAAEAAQA9QAAAIgDAAAAAA==&#10;" filled="f" fillcolor="black">
                  <v:stroke dashstyle="dash"/>
                </v:rect>
                <v:line id="Line 2297" o:spid="_x0000_s1766" style="position:absolute;visibility:visible;mso-wrap-style:square" from="4211,12356" to="4211,1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86osQAAADdAAAADwAAAGRycy9kb3ducmV2LnhtbESP0WrCQBRE3wv+w3IF3+pGLUGjq4go&#10;CIVSox9wzV6T4O7dkF1N/PtuodDHYWbOMKtNb414Uutrxwom4wQEceF0zaWCy/nwPgfhA7JG45gU&#10;vMjDZj14W2GmXccneuahFBHCPkMFVQhNJqUvKrLox64hjt7NtRZDlG0pdYtdhFsjp0mSSos1x4UK&#10;G9pVVNzzh1XQfeeH/uvTaXtxu7Q26eQ62xulRsN+uwQRqA//4b/2USv4WCQz+H0Tn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XzqixAAAAN0AAAAPAAAAAAAAAAAA&#10;AAAAAKECAABkcnMvZG93bnJldi54bWxQSwUGAAAAAAQABAD5AAAAkgMAAAAA&#10;" strokeweight="1.25pt"/>
                <v:shape id="Freeform 2298" o:spid="_x0000_s1767" style="position:absolute;left:4664;top:14090;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O8UA&#10;AADdAAAADwAAAGRycy9kb3ducmV2LnhtbESPzW7CMBCE75V4B2uReis2Fa2agEFRoBXH8ieuq3hJ&#10;AvE6jV1I3x5XqtTjaGa+0cwWvW3ElTpfO9YwHikQxIUzNZca9rv3pzcQPiAbbByThh/ysJgPHmaY&#10;GnfjDV23oRQRwj5FDVUIbSqlLyqy6EeuJY7eyXUWQ5RdKU2Htwi3jXxW6lVarDkuVNhSXlFx2X5b&#10;DZcvd14qdUyy3OEqOyQf+cun1fpx2GdTEIH68B/+a6+NhkmiJvD7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b47xQAAAN0AAAAPAAAAAAAAAAAAAAAAAJgCAABkcnMv&#10;ZG93bnJldi54bWxQSwUGAAAAAAQABAD1AAAAigMAAAAA&#10;" path="m,252l2,e" filled="f" strokeweight="1.25pt">
                  <v:stroke dashstyle="dash"/>
                  <v:path arrowok="t" o:connecttype="custom" o:connectlocs="0,252;2,0" o:connectangles="0,0"/>
                </v:shape>
                <v:shape id="Freeform 2299" o:spid="_x0000_s1768" style="position:absolute;left:4211;top:12356;width:459;height:3;visibility:visible;mso-wrap-style:square;v-text-anchor:top" coordsize="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6ycUA&#10;AADdAAAADwAAAGRycy9kb3ducmV2LnhtbESP3WrCQBSE74W+w3IK3ulGMcWmruIPQnvZmAc4ZI9J&#10;MHt2ya5J9Om7hUIvh5n5htnsRtOKnjrfWFawmCcgiEurG64UFJfzbA3CB2SNrWVS8CAPu+3LZIOZ&#10;tgN/U5+HSkQI+wwV1CG4TEpf1mTQz60jjt7VdgZDlF0ldYdDhJtWLpPkTRpsOC7U6OhYU3nL70ZB&#10;Opz6a3Fy++ch10tny/SQPr6Umr6O+w8QgcbwH/5rf2oFq/ckhd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rrJxQAAAN0AAAAPAAAAAAAAAAAAAAAAAJgCAABkcnMv&#10;ZG93bnJldi54bWxQSwUGAAAAAAQABAD1AAAAigMAAAAA&#10;" path="m,3l459,e" filled="f" strokeweight="1.5pt">
                  <v:stroke endarrow="classic"/>
                  <v:path arrowok="t" o:connecttype="custom" o:connectlocs="0,3;459,0" o:connectangles="0,0"/>
                </v:shape>
                <v:shape id="Freeform 2300" o:spid="_x0000_s1769" style="position:absolute;left:4484;top:12356;width:180;height:328;flip:x;visibility:visible;mso-wrap-style:square;v-text-anchor:top" coordsize="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xfMYA&#10;AADdAAAADwAAAGRycy9kb3ducmV2LnhtbESPQWsCMRSE7wX/Q3hCbzWptKJbo4htqVAorIp4fGxe&#10;d5duXrZJdNd/b4RCj8PMfMPMl71txJl8qB1reBwpEMSFMzWXGva794cpiBCRDTaOScOFAiwXg7s5&#10;ZsZ1nNN5G0uRIBwy1FDF2GZShqIii2HkWuLkfTtvMSbpS2k8dgluGzlWaiIt1pwWKmxpXVHxsz1Z&#10;DZ2plT+p1688V8cVvh0+fj+fWev7Yb96ARGpj//hv/bGaHiaqQ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DxfMYAAADdAAAADwAAAAAAAAAAAAAAAACYAgAAZHJz&#10;L2Rvd25yZXYueG1sUEsFBgAAAAAEAAQA9QAAAIsDAAAAAA==&#10;" path="m,l,508e" filled="f" strokeweight="1.25pt">
                  <v:stroke dashstyle="dash"/>
                  <v:path arrowok="t" o:connecttype="custom" o:connectlocs="0,0;0,212" o:connectangles="0,0"/>
                </v:shape>
                <v:shape id="Freeform 2301" o:spid="_x0000_s1770" style="position:absolute;left:4664;top:14342;width:577;height: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JmMUA&#10;AADdAAAADwAAAGRycy9kb3ducmV2LnhtbESPT4vCMBTE7wt+h/AEb2uqiKvVKCIK4mnXP/e3zbMt&#10;Ni81iW399puFhT0OM/MbZrnuTCUacr60rGA0TEAQZ1aXnCu4nPfvMxA+IGusLJOCF3lYr3pvS0y1&#10;bfmLmlPIRYSwT1FBEUKdSumzggz6oa2Jo3ezzmCI0uVSO2wj3FRynCRTabDkuFBgTduCsvvpaRRc&#10;z/u22X7fN/PbdfbI3fEyPnzulBr0u80CRKAu/If/2getYDJPPu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cmYxQAAAN0AAAAPAAAAAAAAAAAAAAAAAJgCAABkcnMv&#10;ZG93bnJldi54bWxQSwUGAAAAAAQABAD1AAAAigMAAAAA&#10;" path="m,l577,2e" filled="f" strokeweight="1.25pt">
                  <v:stroke dashstyle="dash" endarrow="classic"/>
                  <v:path arrowok="t" o:connecttype="custom" o:connectlocs="0,0;577,2" o:connectangles="0,0"/>
                </v:shape>
                <v:line id="Line 2302" o:spid="_x0000_s1771" style="position:absolute;flip:y;visibility:visible;mso-wrap-style:square" from="4212,12903" to="4212,1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UWWMAAAADdAAAADwAAAGRycy9kb3ducmV2LnhtbERPTWsCMRC9F/wPYQRvNVvRolujiFIQ&#10;CkJXL96GzXSzdDNZk1Tjv28OgsfH+16uk+3ElXxoHSt4GxcgiGunW24UnI6fr3MQISJr7ByTgjsF&#10;WK8GL0sstbvxN12r2IgcwqFEBSbGvpQy1IYshrHriTP347zFmKFvpPZ4y+G2k5OieJcWW84NBnva&#10;Gqp/qz+rYLbTiIfqvK1kN73o9JVo741So2HafICIlOJT/HDvtYLposhz85v8BO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FljAAAAA3QAAAA8AAAAAAAAAAAAAAAAA&#10;oQIAAGRycy9kb3ducmV2LnhtbFBLBQYAAAAABAAEAPkAAACOAwAAAAA=&#10;" strokeweight="1.25pt">
                  <v:stroke endarrow="classic"/>
                </v:line>
                <v:shape id="Text Box 2303" o:spid="_x0000_s1772" type="#_x0000_t202" style="position:absolute;left:4392;top:1308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uccA&#10;AADdAAAADwAAAGRycy9kb3ducmV2LnhtbESPQWvCQBSE74L/YXlCb7qpFtHUVYJUCFIPpj20t0f2&#10;NRuafRuzW5P++25B8DjMzDfMZjfYRlyp87VjBY+zBARx6XTNlYL3t8N0BcIHZI2NY1LwSx522/Fo&#10;g6l2PZ/pWoRKRAj7FBWYENpUSl8asuhnriWO3pfrLIYou0rqDvsIt42cJ8lSWqw5LhhsaW+o/C5+&#10;rIIiK0+Ufyyy4+WYHxafr8PLvDdKPUyG7BlEoCHcw7d2rhU8rZM1/L+JT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vfrnHAAAA3QAAAA8AAAAAAAAAAAAAAAAAmAIAAGRy&#10;cy9kb3ducmV2LnhtbFBLBQYAAAAABAAEAPUAAACMAwAAAAA=&#10;" filled="f" stroked="f">
                  <v:stroke dashstyle="dash"/>
                  <v:textbox inset="0,0,0,0">
                    <w:txbxContent>
                      <w:p w:rsidR="005D064B" w:rsidRPr="00591FC6" w:rsidRDefault="005D064B" w:rsidP="00217D5E">
                        <w:pPr>
                          <w:ind w:firstLine="0"/>
                          <w:jc w:val="center"/>
                          <w:rPr>
                            <w:sz w:val="24"/>
                            <w:lang w:val="en-US"/>
                          </w:rPr>
                        </w:pPr>
                        <w:r w:rsidRPr="00591FC6">
                          <w:rPr>
                            <w:sz w:val="24"/>
                            <w:lang w:val="en-US"/>
                          </w:rPr>
                          <w:t>Na-II</w:t>
                        </w:r>
                      </w:p>
                    </w:txbxContent>
                  </v:textbox>
                </v:shape>
                <v:shape id="Text Box 2304" o:spid="_x0000_s1773" type="#_x0000_t202" style="position:absolute;left:2582;top:1163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m+MIA&#10;AADdAAAADwAAAGRycy9kb3ducmV2LnhtbERPTYvCMBC9C/6HMMLeNFUW0WoUEQVhYbHWwx5nm7EN&#10;NpPaRO3++81B8Ph438t1Z2vxoNYbxwrGowQEceG04VLBOd8PZyB8QNZYOyYFf+Rhver3lphq9+SM&#10;HqdQihjCPkUFVQhNKqUvKrLoR64hjtzFtRZDhG0pdYvPGG5rOUmSqbRoODZU2NC2ouJ6ulsFmx/O&#10;dub2/XvMLpnJ83nCX9OrUh+DbrMAEagLb/HLfdAKPufj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Cb4wgAAAN0AAAAPAAAAAAAAAAAAAAAAAJgCAABkcnMvZG93&#10;bnJldi54bWxQSwUGAAAAAAQABAD1AAAAhwMAAAAA&#10;" filled="f" stroked="f">
                  <v:textbox inset="0,0,0,0">
                    <w:txbxContent>
                      <w:p w:rsidR="005D064B" w:rsidRPr="00AB5DE8" w:rsidRDefault="005D064B" w:rsidP="00217D5E">
                        <w:pPr>
                          <w:ind w:firstLine="0"/>
                          <w:jc w:val="center"/>
                          <w:rPr>
                            <w:lang w:val="uk-UA"/>
                          </w:rPr>
                        </w:pPr>
                        <w:r>
                          <w:rPr>
                            <w:lang w:val="uk-UA"/>
                          </w:rPr>
                          <w:t xml:space="preserve">Схема </w:t>
                        </w:r>
                        <w:r>
                          <w:rPr>
                            <w:lang w:val="en-US"/>
                          </w:rPr>
                          <w:t>1</w:t>
                        </w:r>
                        <w:r>
                          <w:rPr>
                            <w:lang w:val="uk-UA"/>
                          </w:rPr>
                          <w:t>3</w:t>
                        </w:r>
                      </w:p>
                    </w:txbxContent>
                  </v:textbox>
                </v:shape>
                <v:line id="Line 2310" o:spid="_x0000_s1774" style="position:absolute;visibility:visible;mso-wrap-style:square" from="2049,12906" to="2049,1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prQMgAAADdAAAADwAAAGRycy9kb3ducmV2LnhtbESPT0vDQBTE7wW/w/IEb+0mKqGN3Zai&#10;CK0H6T9oj6/ZZxLNvg27axK/vSsIPQ4z8xtmvhxMIzpyvrasIJ0kIIgLq2suFRwPr+MpCB+QNTaW&#10;ScEPeVgubkZzzLXteUfdPpQiQtjnqKAKoc2l9EVFBv3EtsTR+7DOYIjSlVI77CPcNPI+STJpsOa4&#10;UGFLzxUVX/tvo+D9YZt1q83bejhtskvxsrucP3un1N3tsHoCEWgI1/B/e60VPM7S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nprQMgAAADdAAAADwAAAAAA&#10;AAAAAAAAAAChAgAAZHJzL2Rvd25yZXYueG1sUEsFBgAAAAAEAAQA+QAAAJYDAAAAAA==&#10;"/>
                <v:line id="Line 2311" o:spid="_x0000_s1775" style="position:absolute;visibility:visible;mso-wrap-style:square" from="2589,12906" to="2589,1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j1N8gAAADdAAAADwAAAGRycy9kb3ducmV2LnhtbESPT2vCQBTE74V+h+UVeqsbrYQaXUUq&#10;gvZQ/Ad6fGZfk7TZt2F3TdJv3y0Uehxm5jfMbNGbWrTkfGVZwXCQgCDOra64UHA6rp9eQPiArLG2&#10;TAq+ycNifn83w0zbjvfUHkIhIoR9hgrKEJpMSp+XZNAPbEMcvQ/rDIYoXSG1wy7CTS1HSZJKgxXH&#10;hRIbei0p/zrcjIL3513aLrdvm/68Ta/5an+9fHZOqceHfjkFEagP/+G/9kYrGE+GI/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qj1N8gAAADdAAAADwAAAAAA&#10;AAAAAAAAAAChAgAAZHJzL2Rvd25yZXYueG1sUEsFBgAAAAAEAAQA+QAAAJYDAAAAAA==&#10;"/>
                <v:shape id="Arc 2312" o:spid="_x0000_s1776" style="position:absolute;left:2050;top:12675;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668cA&#10;AADdAAAADwAAAGRycy9kb3ducmV2LnhtbESPT2vCQBTE74V+h+UVeqsb/2Kjq4go2IOCJhWPj+wz&#10;CWbfhuzWpN/eFQo9DjPzG2a+7Ewl7tS40rKCfi8CQZxZXXKuIE22H1MQziNrrCyTgl9ysFy8vswx&#10;1rblI91PPhcBwi5GBYX3dSylywoy6Hq2Jg7e1TYGfZBNLnWDbYCbSg6iaCINlhwWCqxpXVB2O/0Y&#10;BcNxO7ocrt/JfnO+rNjuv5I0HSv1/tatZiA8df4//NfeaQWjz/4Qnm/C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c+uvHAAAA3QAAAA8AAAAAAAAAAAAAAAAAmAIAAGRy&#10;cy9kb3ducmV2LnhtbFBLBQYAAAAABAAEAPUAAACMAw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2313" o:spid="_x0000_s1777" style="position:absolute;left:2049;top:13806;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Bg8UA&#10;AADdAAAADwAAAGRycy9kb3ducmV2LnhtbESPW2sCMRSE3wX/QziFvmnWVqquRpGC0L5ZL/h6TE53&#10;Fzcnyybupb++KRR8HGbmG2a16WwpGqp94VjBZJyAINbOFJwpOB13ozkIH5ANlo5JQU8eNuvhYIWp&#10;cS1/UXMImYgQ9ikqyEOoUim9zsmiH7uKOHrfrrYYoqwzaWpsI9yW8iVJ3qTFguNCjhW956Rvh7tV&#10;4NuT1ud+f/1sfvpyP8PXW+CLUs9P3XYJIlAXHuH/9odRMF1Mp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oGD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Freeform 2314" o:spid="_x0000_s1778" style="position:absolute;left:2336;top:12356;width:1;height:3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RZMUA&#10;AADdAAAADwAAAGRycy9kb3ducmV2LnhtbESPS2sCQRCE74H8h6GFXILOrhjRjaMEQfASjA/Itdnp&#10;feBOz7LT6ubfZwTBY1FVX1GLVe8adaUu1J4NpKMEFHHubc2lgdNxM5yBCoJssfFMBv4owGr5+rLA&#10;zPob7+l6kFJFCIcMDVQibaZ1yCtyGEa+JY5e4TuHEmVXatvhLcJdo8dJMtUOa44LFba0rig/Hy7O&#10;wG6b7pOi/vme/9Ikt8XFvYuMjXkb9F+foIR6eYYf7a01MJmnH3B/E5+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ZFkxQAAAN0AAAAPAAAAAAAAAAAAAAAAAJgCAABkcnMv&#10;ZG93bnJldi54bWxQSwUGAAAAAAQABAD1AAAAigMAAAAA&#10;" path="m,l,328e" filled="f" strokeweight="1.25pt">
                  <v:path arrowok="t" o:connecttype="custom" o:connectlocs="0,0;0,328" o:connectangles="0,0"/>
                </v:shape>
                <v:line id="Line 2315" o:spid="_x0000_s1779" style="position:absolute;visibility:visible;mso-wrap-style:square" from="2763,12356" to="2769,1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EP58UAAADdAAAADwAAAGRycy9kb3ducmV2LnhtbESP0WrCQBRE34X+w3ILfdNNWgltzEaK&#10;KBQK0qZ+wDV7TYK7d0N2NenfdwWhj8PMnGGK9WSNuNLgO8cK0kUCgrh2uuNGweFnN38F4QOyRuOY&#10;FPySh3X5MCsw127kb7pWoRERwj5HBW0IfS6lr1uy6BeuJ47eyQ0WQ5RDI/WAY4RbI5+TJJMWO44L&#10;Lfa0aak+VxerYPyqdtP+02l7cJusM1l6fNkapZ4ep/cViEBT+A/f2x9awfItzeD2Jj4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EP58UAAADdAAAADwAAAAAAAAAA&#10;AAAAAAChAgAAZHJzL2Rvd25yZXYueG1sUEsFBgAAAAAEAAQA+QAAAJMDAAAAAA==&#10;" strokeweight="1.25pt"/>
                <v:shape id="Freeform 2316" o:spid="_x0000_s1780" style="position:absolute;left:2336;top:14090;width:1;height:25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RCcYA&#10;AADdAAAADwAAAGRycy9kb3ducmV2LnhtbESP0WrCQBRE3wv9h+UW+tZsIlKb6CpWKfVJMO0H3Gav&#10;STR7N2S3SerXdwXBx2FmzjCL1Wga0VPnassKkigGQVxYXXOp4Pvr4+UNhPPIGhvLpOCPHKyWjw8L&#10;zLQd+EB97ksRIOwyVFB532ZSuqIigy6yLXHwjrYz6IPsSqk7HALcNHISx6/SYM1hocKWNhUV5/zX&#10;KDinpwvby+641evN+89kj8nnAZV6fhrXcxCeRn8P39o7rWCaJjO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FRCcYAAADdAAAADwAAAAAAAAAAAAAAAACYAgAAZHJz&#10;L2Rvd25yZXYueG1sUEsFBgAAAAAEAAQA9QAAAIsDAAAAAA==&#10;" path="m,252l1,e" filled="f" strokeweight="1.25pt">
                  <v:path arrowok="t" o:connecttype="custom" o:connectlocs="0,252;1,0" o:connectangles="0,0"/>
                </v:shape>
                <v:shape id="Freeform 2318" o:spid="_x0000_s1781" style="position:absolute;left:2321;top:14342;width:448;height: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rORMgA&#10;AADdAAAADwAAAGRycy9kb3ducmV2LnhtbESPTWvCQBCG7wX/wzKCF9GNpVRNXcUKQlu01I+DxyE7&#10;TYLZ2ZDdmvjvO4dCj8M77zPzLFadq9SNmlB6NjAZJ6CIM29Lzg2cT9vRDFSIyBYrz2TgTgFWy97D&#10;AlPrWz7Q7RhzJRAOKRooYqxTrUNWkMMw9jWxZN++cRhlbHJtG2wF7ir9mCTP2mHJcqHAmjYFZdfj&#10;jxMK7Q/vnzXPPqb3y+51U7bn4fDLmEG/W7+AitTF/+W/9ps18DSfyLtiIya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s5EyAAAAN0AAAAPAAAAAAAAAAAAAAAAAJgCAABk&#10;cnMvZG93bnJldi54bWxQSwUGAAAAAAQABAD1AAAAjQMAAAAA&#10;" path="m,l448,2e" filled="f" strokeweight="1.25pt">
                  <v:stroke endarrow="classic"/>
                  <v:path arrowok="t" o:connecttype="custom" o:connectlocs="0,0;448,2" o:connectangles="0,0"/>
                </v:shape>
                <v:shape id="Freeform 2319" o:spid="_x0000_s1782" style="position:absolute;left:2766;top:12356;width:452;height: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8pcUA&#10;AADdAAAADwAAAGRycy9kb3ducmV2LnhtbESPwWrDMBBE74H8g9hCLqGRXUpdu1GCKRhMb3HS+9ba&#10;2qLWylhK4vx9VQj0OMzMG2a7n+0gLjR541hBuklAELdOG+4UnI7V4ysIH5A1Do5JwY087HfLxRYL&#10;7a58oEsTOhEh7AtU0IcwFlL6tieLfuNG4uh9u8liiHLqpJ7wGuF2kE9J8iItGo4LPY703lP705yt&#10;gqrM1m3NQ5d9fJqvY2mNOaWNUquHuXwDEWgO/+F7u9YKnvM0h7838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nylxQAAAN0AAAAPAAAAAAAAAAAAAAAAAJgCAABkcnMv&#10;ZG93bnJldi54bWxQSwUGAAAAAAQABAD1AAAAigMAAAAA&#10;" path="m,3l452,e" filled="f" strokeweight="1.5pt">
                  <v:stroke endarrow="classic"/>
                  <v:path arrowok="t" o:connecttype="custom" o:connectlocs="0,3;452,0" o:connectangles="0,0"/>
                </v:shape>
                <v:shape id="Freeform 2321" o:spid="_x0000_s1783" style="position:absolute;left:3041;top:12356;width:180;height:543;flip:x;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7eMAA&#10;AADdAAAADwAAAGRycy9kb3ducmV2LnhtbERPTYvCMBC9L/gfwgjeNFXKotUoUhDEm1XodWjGttpM&#10;ahNr/ffmsLDHx/ve7AbTiJ46V1tWMJ9FIIgLq2suFVwvh+kShPPIGhvLpOBDDnbb0c8GE23ffKY+&#10;86UIIewSVFB53yZSuqIig25mW+LA3Wxn0AfYlVJ3+A7hppGLKPqVBmsODRW2lFZUPLKXUZDmp/KZ&#10;15m7+/64f6an+HyLY6Um42G/BuFp8P/iP/dRK4hXi7A/vAlPQG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w7eMAAAADdAAAADwAAAAAAAAAAAAAAAACYAgAAZHJzL2Rvd25y&#10;ZXYueG1sUEsFBgAAAAAEAAQA9QAAAIUDAAAAAA==&#10;" path="m,l,315e" filled="f" strokeweight="1.25pt">
                  <v:path arrowok="t" o:connecttype="custom" o:connectlocs="0,0;0,936" o:connectangles="0,0"/>
                </v:shape>
                <v:line id="Line 2323" o:spid="_x0000_s1784" style="position:absolute;flip:y;visibility:visible;mso-wrap-style:square" from="2769,12903" to="2769,1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jpcQAAADdAAAADwAAAGRycy9kb3ducmV2LnhtbESPQWsCMRSE74L/ITyhNzerWNHVKMVS&#10;EAoF1156e2xeN0s3L9sk1fTfNwXB4zAz3zDbfbK9uJAPnWMFs6IEQdw43XGr4P38Ml2BCBFZY++Y&#10;FPxSgP1uPNpipd2VT3SpYysyhEOFCkyMQyVlaAxZDIUbiLP36bzFmKVvpfZ4zXDby3lZLqXFjvOC&#10;wYEOhpqv+scqeHzWiG/1x6GW/eJbp9dER2+Uepikpw2ISCnew7f2UStYrOcz+H+Tn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uOlxAAAAN0AAAAPAAAAAAAAAAAA&#10;AAAAAKECAABkcnMvZG93bnJldi54bWxQSwUGAAAAAAQABAD5AAAAkgMAAAAA&#10;" strokeweight="1.25pt">
                  <v:stroke endarrow="classic"/>
                </v:line>
                <v:shape id="Freeform 2325" o:spid="_x0000_s1785" style="position:absolute;left:1402;top:12356;width:934;height:1;visibility:visible;mso-wrap-style:square;v-text-anchor:top" coordsize="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7xcYA&#10;AADdAAAADwAAAGRycy9kb3ducmV2LnhtbESPQWvCQBSE74X+h+UVvBTdNIhodJUiiB6EqC3i8ZF9&#10;ZkOzb9PsqvHfu0Khx2FmvmFmi87W4kqtrxwr+BgkIIgLpysuFXx/rfpjED4ga6wdk4I7eVjMX19m&#10;mGl34z1dD6EUEcI+QwUmhCaT0heGLPqBa4ijd3atxRBlW0rd4i3CbS3TJBlJixXHBYMNLQ0VP4eL&#10;VfBem2W17fJyne8uaTia31NuRkr13rrPKYhAXfgP/7U3WsFwkqb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P7xcYAAADdAAAADwAAAAAAAAAAAAAAAACYAgAAZHJz&#10;L2Rvd25yZXYueG1sUEsFBgAAAAAEAAQA9QAAAIsDAAAAAA==&#10;" path="m,l934,e" filled="f" strokeweight="1.25pt">
                  <v:stroke endarrow="classic"/>
                  <v:path arrowok="t" o:connecttype="custom" o:connectlocs="0,0;934,0" o:connectangles="0,0"/>
                </v:shape>
                <v:shape id="Text Box 2326" o:spid="_x0000_s1786" type="#_x0000_t202" style="position:absolute;left:2039;top:13080;width:54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VM8cA&#10;AADdAAAADwAAAGRycy9kb3ducmV2LnhtbESPQUvDQBSE74L/YXlCb3ZjUqTGbkuQFkKph6Ye9PbI&#10;PrPB7NuY3Tbx37sFweMwM98wq81kO3GhwbeOFTzMExDEtdMtNwreTrv7JQgfkDV2jknBD3nYrG9v&#10;VphrN/KRLlVoRISwz1GBCaHPpfS1IYt+7nri6H26wWKIcmikHnCMcNvJNEkepcWW44LBnl4M1V/V&#10;2SqoivqVyves2H/vy132cZi26WiUmt1NxTOIQFP4D/+1S61g8ZRmcH0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yFTPHAAAA3QAAAA8AAAAAAAAAAAAAAAAAmAIAAGRy&#10;cy9kb3ducmV2LnhtbFBLBQYAAAAABAAEAPUAAACMAwAAAAA=&#10;" filled="f" stroked="f">
                  <v:stroke dashstyle="dash"/>
                  <v:textbox inset="0,0,0,0">
                    <w:txbxContent>
                      <w:p w:rsidR="005D064B" w:rsidRDefault="005D064B" w:rsidP="00B10A69">
                        <w:pPr>
                          <w:spacing w:line="240" w:lineRule="auto"/>
                          <w:ind w:firstLine="0"/>
                          <w:jc w:val="center"/>
                          <w:rPr>
                            <w:sz w:val="24"/>
                            <w:lang w:val="en-US"/>
                          </w:rPr>
                        </w:pPr>
                        <w:r>
                          <w:rPr>
                            <w:sz w:val="24"/>
                            <w:lang w:val="en-US"/>
                          </w:rPr>
                          <w:t>H-I</w:t>
                        </w:r>
                      </w:p>
                      <w:p w:rsidR="005D064B" w:rsidRPr="00591FC6" w:rsidRDefault="005D064B" w:rsidP="00B10A69">
                        <w:pPr>
                          <w:spacing w:line="240" w:lineRule="auto"/>
                          <w:ind w:firstLine="0"/>
                          <w:jc w:val="center"/>
                          <w:rPr>
                            <w:sz w:val="24"/>
                            <w:lang w:val="en-US"/>
                          </w:rPr>
                        </w:pPr>
                        <w:r>
                          <w:rPr>
                            <w:sz w:val="24"/>
                            <w:lang w:val="en-US"/>
                          </w:rPr>
                          <w:t>Na</w:t>
                        </w:r>
                        <w:r w:rsidRPr="00591FC6">
                          <w:rPr>
                            <w:sz w:val="24"/>
                            <w:lang w:val="en-US"/>
                          </w:rPr>
                          <w:t>-I</w:t>
                        </w:r>
                      </w:p>
                    </w:txbxContent>
                  </v:textbox>
                </v:shape>
                <v:rect id="Rectangle 2327" o:spid="_x0000_s1787" style="position:absolute;left:2055;top:130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6L8UA&#10;AADdAAAADwAAAGRycy9kb3ducmV2LnhtbESP3WrCQBSE74W+w3IKvdNN0+BPdBWptBa8ivoAh+xJ&#10;Npg9G7KrxrfvFoReDjPzDbPaDLYVN+p941jB+yQBQVw63XCt4Hz6Gs9B+ICssXVMCh7kYbN+Ga0w&#10;1+7OBd2OoRYRwj5HBSaELpfSl4Ys+onriKNXud5iiLKvpe7xHuG2lWmSTKXFhuOCwY4+DZWX49Uq&#10;mFYPPzPpYe+/Z1U27JLiY5sWSr29DtsliEBD+A8/2z9aQbZI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HovxQAAAN0AAAAPAAAAAAAAAAAAAAAAAJgCAABkcnMv&#10;ZG93bnJldi54bWxQSwUGAAAAAAQABAD1AAAAigMAAAAA&#10;" filled="f" fillcolor="black"/>
                <v:group id="Group 2328" o:spid="_x0000_s1788" style="position:absolute;left:2944;top:12718;width:724;height:1448" coordorigin="8555,6021" coordsize="724,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HBsYAAADdAAAADwAAAGRycy9kb3ducmV2LnhtbESPQWvCQBSE74X+h+UV&#10;vOkmWkuNriKi4kGEakG8PbLPJJh9G7JrEv99VxB6HGbmG2a26EwpGqpdYVlBPIhAEKdWF5wp+D1t&#10;+t8gnEfWWFomBQ9ysJi/v80w0bblH2qOPhMBwi5BBbn3VSKlS3My6Aa2Ig7e1dYGfZB1JnWNbYCb&#10;Ug6j6EsaLDgs5FjRKqf0drwbBdsW2+UoXjf723X1uJzGh/M+JqV6H91yCsJT5//Dr/ZOK/icDM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UcGxgAAAN0A&#10;AAAPAAAAAAAAAAAAAAAAAKoCAABkcnMvZG93bnJldi54bWxQSwUGAAAAAAQABAD6AAAAnQMAAAAA&#10;">
                  <v:rect id="Rectangle 2329" o:spid="_x0000_s1789" style="position:absolute;left:8736;top:6021;width:362;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mD8YA&#10;AADdAAAADwAAAGRycy9kb3ducmV2LnhtbESPT2vCQBTE7wW/w/KE3urGVKSmriKWlPao8dLba/aZ&#10;RLNvQ3bzp376bqHgcZiZ3zDr7Whq0VPrKssK5rMIBHFudcWFglOWPr2AcB5ZY22ZFPyQg+1m8rDG&#10;RNuBD9QffSEChF2CCkrvm0RKl5dk0M1sQxy8s20N+iDbQuoWhwA3tYyjaCkNVhwWSmxoX1J+PXZG&#10;wXcVn/B2yN4js0qf/eeYXbqvN6Uep+PuFYSn0d/D/+0PrWCxip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KmD8YAAADdAAAADwAAAAAAAAAAAAAAAACYAgAAZHJz&#10;L2Rvd25yZXYueG1sUEsFBgAAAAAEAAQA9QAAAIsDAAAAAA==&#10;"/>
                  <v:rect id="Rectangle 2330" o:spid="_x0000_s1790" style="position:absolute;left:8555;top:6926;width:72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4DlMUA&#10;AADdAAAADwAAAGRycy9kb3ducmV2LnhtbESPQWvCQBSE74L/YXmCN92YSq3RVcSi2KPGS2/P7GuS&#10;mn0bsqtGf323IHgcZuYbZr5sTSWu1LjSsoLRMAJBnFldcq7gmG4GHyCcR9ZYWSYFd3KwXHQ7c0y0&#10;vfGergefiwBhl6CCwvs6kdJlBRl0Q1sTB+/HNgZ9kE0udYO3ADeVjKPoXRosOSwUWNO6oOx8uBgF&#10;pzI+4mOfbiMz3bz5rzb9vXx/KtXvtasZCE+tf4Wf7Z1WMJ7G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gOUxQAAAN0AAAAPAAAAAAAAAAAAAAAAAJgCAABkcnMv&#10;ZG93bnJldi54bWxQSwUGAAAAAAQABAD1AAAAigMAAAAA&#10;"/>
                </v:group>
                <v:line id="Line 2331" o:spid="_x0000_s1791" style="position:absolute;flip:y;visibility:visible;mso-wrap-style:square" from="3348,12175" to="3348,1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BKOMEAAADdAAAADwAAAGRycy9kb3ducmV2LnhtbERPz2vCMBS+D/Y/hCd4m6nixqymZTgE&#10;YTBY58Xbo3k2xealS6LG/345DHb8+H5v6mQHcSUfescK5rMCBHHrdM+dgsP37ukVRIjIGgfHpOBO&#10;Aerq8WGDpXY3/qJrEzuRQziUqMDEOJZShtaQxTBzI3HmTs5bjBn6TmqPtxxuB7koihdpsefcYHCk&#10;raH23Fysgud3jfjZHLeNHJY/On0k2nuj1HSS3tYgIqX4L/5z77WC5WqR5+Y3+QnI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cEo4wQAAAN0AAAAPAAAAAAAAAAAAAAAA&#10;AKECAABkcnMvZG93bnJldi54bWxQSwUGAAAAAAQABAD5AAAAjwMAAAAA&#10;" strokeweight="1.25pt">
                  <v:stroke endarrow="classic"/>
                </v:line>
                <v:shape id="Text Box 2332" o:spid="_x0000_s1792" type="#_x0000_t202" style="position:absolute;left:2944;top:13623;width:721;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F2MYA&#10;AADdAAAADwAAAGRycy9kb3ducmV2LnhtbESPQWvCQBSE74X+h+UVeqsbpUgT3YiIglAoxvTQ42v2&#10;mSzJvo3ZVdN/3xUKPQ4z8w2zXI22E1cavHGsYDpJQBBXThuuFXyWu5c3ED4ga+wck4If8rDKHx+W&#10;mGl344Kux1CLCGGfoYImhD6T0lcNWfQT1xNH7+QGiyHKoZZ6wFuE207OkmQuLRqOCw32tGmoao8X&#10;q2D9xcXWnD++D8WpMGWZJvw+b5V6fhrXCxCBxvAf/mvvtYLXdJb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ZF2MYAAADdAAAADwAAAAAAAAAAAAAAAACYAgAAZHJz&#10;L2Rvd25yZXYueG1sUEsFBgAAAAAEAAQA9QAAAIsDAAAAAA==&#10;" filled="f" stroked="f">
                  <v:textbox inset="0,0,0,0">
                    <w:txbxContent>
                      <w:p w:rsidR="005D064B" w:rsidRPr="00E407B1" w:rsidRDefault="005D064B" w:rsidP="00217D5E">
                        <w:pPr>
                          <w:ind w:firstLine="0"/>
                          <w:jc w:val="center"/>
                          <w:rPr>
                            <w:sz w:val="2"/>
                            <w:szCs w:val="2"/>
                            <w:lang w:val="uk-UA"/>
                          </w:rPr>
                        </w:pPr>
                      </w:p>
                      <w:p w:rsidR="005D064B" w:rsidRPr="00E407B1" w:rsidRDefault="005D064B" w:rsidP="00217D5E">
                        <w:pPr>
                          <w:ind w:firstLine="0"/>
                          <w:jc w:val="center"/>
                          <w:rPr>
                            <w:lang w:val="en-US"/>
                          </w:rPr>
                        </w:pPr>
                        <w:r>
                          <w:rPr>
                            <w:lang w:val="uk-UA"/>
                          </w:rPr>
                          <w:t>п.р.</w:t>
                        </w:r>
                      </w:p>
                    </w:txbxContent>
                  </v:textbox>
                </v:shape>
                <v:shape id="Text Box 2333" o:spid="_x0000_s1793" type="#_x0000_t202" style="position:absolute;left:3125;top:12899;width:36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6mMMA&#10;AADdAAAADwAAAGRycy9kb3ducmV2LnhtbERPz2vCMBS+C/sfwht403SbyOyMIsOBIIhtd9jxrXm2&#10;wealNlHrf28OgseP7/d82dtGXKjzxrGCt3ECgrh02nCl4Lf4GX2C8AFZY+OYFNzIw3LxMphjqt2V&#10;M7rkoRIxhH2KCuoQ2lRKX9Zk0Y9dSxy5g+sshgi7SuoOrzHcNvI9SabSouHYUGNL3zWVx/xsFaz+&#10;OFub0+5/nx0yUxSzhLfTo1LD1371BSJQH57ih3ujFUxmH3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6mMMAAADdAAAADwAAAAAAAAAAAAAAAACYAgAAZHJzL2Rv&#10;d25yZXYueG1sUEsFBgAAAAAEAAQA9QAAAIgDAAAAAA==&#10;" filled="f" stroked="f">
                  <v:textbox inset="0,0,0,0">
                    <w:txbxContent>
                      <w:p w:rsidR="005D064B" w:rsidRPr="00C867C9" w:rsidRDefault="005D064B" w:rsidP="00217D5E">
                        <w:pPr>
                          <w:ind w:firstLine="0"/>
                          <w:jc w:val="center"/>
                          <w:rPr>
                            <w:lang w:val="uk-UA"/>
                          </w:rPr>
                        </w:pPr>
                        <w:r>
                          <w:rPr>
                            <w:lang w:val="en-US"/>
                          </w:rPr>
                          <w:t>D</w:t>
                        </w:r>
                        <w:r>
                          <w:rPr>
                            <w:lang w:val="uk-UA"/>
                          </w:rPr>
                          <w:t>г</w:t>
                        </w:r>
                      </w:p>
                    </w:txbxContent>
                  </v:textbox>
                </v:shape>
                <v:shape id="Text Box 2334" o:spid="_x0000_s1794" type="#_x0000_t202" style="position:absolute;left:3306;top:12175;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fA8YA&#10;AADdAAAADwAAAGRycy9kb3ducmV2LnhtbESPQWvCQBSE74L/YXmCN91Yi2h0FRGFQqE0xoPHZ/aZ&#10;LGbfptmtpv++Wyh4HGbmG2a16Wwt7tR641jBZJyAIC6cNlwqOOWH0RyED8gaa8ek4Ic8bNb93gpT&#10;7R6c0f0YShEh7FNUUIXQpFL6oiKLfuwa4uhdXWsxRNmWUrf4iHBby5ckmUmLhuNChQ3tKipux2+r&#10;YHvmbG++Pi6f2TUzeb5I+H12U2o46LZLEIG68Az/t9+0gtfFdA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nfA8YAAADdAAAADwAAAAAAAAAAAAAAAACYAgAAZHJz&#10;L2Rvd25yZXYueG1sUEsFBgAAAAAEAAQA9QAAAIsDAAAAAA==&#10;" filled="f" stroked="f">
                  <v:textbox inset="0,0,0,0">
                    <w:txbxContent>
                      <w:p w:rsidR="005D064B" w:rsidRPr="00C5133F" w:rsidRDefault="005D064B" w:rsidP="00217D5E">
                        <w:pPr>
                          <w:ind w:firstLine="0"/>
                          <w:jc w:val="center"/>
                          <w:rPr>
                            <w:lang w:val="uk-UA"/>
                          </w:rPr>
                        </w:pPr>
                        <w:r>
                          <w:rPr>
                            <w:lang w:val="uk-UA"/>
                          </w:rPr>
                          <w:t>г</w:t>
                        </w:r>
                      </w:p>
                    </w:txbxContent>
                  </v:textbox>
                </v:shape>
                <v:line id="Line 2335" o:spid="_x0000_s1795" style="position:absolute;rotation:-90;flip:y;visibility:visible;mso-wrap-style:square" from="3757,13712" to="3757,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1U4MYAAADdAAAADwAAAGRycy9kb3ducmV2LnhtbESPQWvCQBSE74L/YXlCb2ZTtUWjayit&#10;FhEvRi/eHtlnkib7NmRXTf99t1DocZiZb5hV2ptG3KlzlWUFz1EMgji3uuJCwfm0Hc9BOI+ssbFM&#10;Cr7JQboeDlaYaPvgI90zX4gAYZeggtL7NpHS5SUZdJFtiYN3tZ1BH2RXSN3hI8BNIydx/CoNVhwW&#10;SmzpvaS8zm5GwXx3cbi/zszmxfSHab39cofPD6WeRv3bEoSn3v+H/9o7rWC2mE7g9014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NVODGAAAA3QAAAA8AAAAAAAAA&#10;AAAAAAAAoQIAAGRycy9kb3ducmV2LnhtbFBLBQYAAAAABAAEAPkAAACUAwAAAAA=&#10;" strokeweight="1.25pt"/>
                <v:line id="Line 2336" o:spid="_x0000_s1796" style="position:absolute;rotation:90;flip:y;visibility:visible;mso-wrap-style:square" from="3757,13172" to="3757,1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PbccAAADdAAAADwAAAGRycy9kb3ducmV2LnhtbESPT4vCMBTE7wt+h/AEL4um6ipajSKC&#10;4O5B8N/B26N5tsXmpTZRu356s7DgcZiZ3zDTeW0KcafK5ZYVdDsRCOLE6pxTBYf9qj0C4TyyxsIy&#10;KfglB/NZ42OKsbYP3tJ951MRIOxiVJB5X8ZSuiQjg65jS+LgnW1l0AdZpVJX+AhwU8heFA2lwZzD&#10;QoYlLTNKLrubUfAdbU7HqyvOP/Vga+TC3Pzz+KlUq1kvJiA81f4d/m+vtYKvcb8Pf2/CE5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tg9txwAAAN0AAAAPAAAAAAAA&#10;AAAAAAAAAKECAABkcnMvZG93bnJldi54bWxQSwUGAAAAAAQABAD5AAAAlQMAAAAA&#10;" strokeweight="1.25pt">
                  <v:stroke endarrow="classic"/>
                </v:line>
                <v:shape id="Text Box 2337" o:spid="_x0000_s1797" type="#_x0000_t202" style="position:absolute;left:3487;top:1308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58m8YA&#10;AADdAAAADwAAAGRycy9kb3ducmV2LnhtbESPQWvCQBSE7wX/w/KE3upGK6LRVURaKBSkMR48PrPP&#10;ZDH7Ns1uNf57Vyh4HGbmG2ax6mwtLtR641jBcJCAIC6cNlwq2Oefb1MQPiBrrB2Tght5WC17LwtM&#10;tbtyRpddKEWEsE9RQRVCk0rpi4os+oFriKN3cq3FEGVbSt3iNcJtLUdJMpEWDceFChvaVFScd39W&#10;wfrA2Yf53R5/slNm8nyW8PfkrNRrv1vPQQTqwjP83/7SCsaz9zE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58m8YAAADdAAAADwAAAAAAAAAAAAAAAACYAgAAZHJz&#10;L2Rvd25yZXYueG1sUEsFBgAAAAAEAAQA9QAAAIsDAAAAAA==&#10;" filled="f" stroked="f">
                  <v:textbox inset="0,0,0,0">
                    <w:txbxContent>
                      <w:p w:rsidR="005D064B" w:rsidRPr="00800564" w:rsidRDefault="005D064B" w:rsidP="00217D5E">
                        <w:pPr>
                          <w:ind w:firstLine="0"/>
                          <w:jc w:val="center"/>
                          <w:rPr>
                            <w:lang w:val="uk-UA"/>
                          </w:rPr>
                        </w:pPr>
                        <w:r>
                          <w:rPr>
                            <w:lang w:val="uk-UA"/>
                          </w:rPr>
                          <w:t>в</w:t>
                        </w:r>
                      </w:p>
                      <w:p w:rsidR="005D064B" w:rsidRPr="00800564" w:rsidRDefault="005D064B" w:rsidP="00217D5E">
                        <w:pPr>
                          <w:ind w:firstLine="0"/>
                          <w:jc w:val="center"/>
                          <w:rPr>
                            <w:lang w:val="uk-UA"/>
                          </w:rPr>
                        </w:pPr>
                        <w:r>
                          <w:rPr>
                            <w:lang w:val="uk-UA"/>
                          </w:rPr>
                          <w:t>в</w:t>
                        </w:r>
                      </w:p>
                      <w:p w:rsidR="005D064B" w:rsidRPr="005D7C6F" w:rsidRDefault="005D064B" w:rsidP="00217D5E">
                        <w:pPr>
                          <w:ind w:firstLine="0"/>
                          <w:jc w:val="center"/>
                          <w:rPr>
                            <w:sz w:val="20"/>
                            <w:szCs w:val="20"/>
                            <w:lang w:val="uk-UA"/>
                          </w:rPr>
                        </w:pPr>
                        <w:r w:rsidRPr="005D7C6F">
                          <w:rPr>
                            <w:sz w:val="20"/>
                            <w:szCs w:val="20"/>
                            <w:lang w:val="en-US"/>
                          </w:rPr>
                          <w:t>NaOH</w:t>
                        </w:r>
                      </w:p>
                      <w:p w:rsidR="005D064B" w:rsidRPr="005D7C6F" w:rsidRDefault="005D064B" w:rsidP="00217D5E">
                        <w:pPr>
                          <w:ind w:firstLine="0"/>
                          <w:jc w:val="center"/>
                          <w:rPr>
                            <w:sz w:val="20"/>
                            <w:szCs w:val="20"/>
                            <w:lang w:val="uk-UA"/>
                          </w:rPr>
                        </w:pPr>
                        <w:r w:rsidRPr="005D7C6F">
                          <w:rPr>
                            <w:sz w:val="20"/>
                            <w:szCs w:val="20"/>
                            <w:lang w:val="en-US"/>
                          </w:rPr>
                          <w:t>NaOH</w:t>
                        </w:r>
                      </w:p>
                    </w:txbxContent>
                  </v:textbox>
                </v:shape>
                <v:oval id="Oval 2339" o:spid="_x0000_s1798" style="position:absolute;left:8193;top:138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g7cUA&#10;AADdAAAADwAAAGRycy9kb3ducmV2LnhtbESPQWvCQBSE74X+h+UVeqsbGyOauopUCnrooaneH9ln&#10;Esy+DdnXmP77riD0OMzMN8xqM7pWDdSHxrOB6SQBRVx623Bl4Pj98bIAFQTZYuuZDPxSgM368WGF&#10;ufVX/qKhkEpFCIccDdQiXa51KGtyGCa+I47e2fcOJcq+0rbHa4S7Vr8myVw7bDgu1NjRe03lpfhx&#10;BnbVtpgPOpUsPe/2kl1On4d0aszz07h9AyU0yn/43t5bA7Nlms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WDtxQAAAN0AAAAPAAAAAAAAAAAAAAAAAJgCAABkcnMv&#10;ZG93bnJldi54bWxQSwUGAAAAAAQABAD1AAAAigMAAAAA&#10;"/>
                <v:shape id="Text Box 2340" o:spid="_x0000_s1799" type="#_x0000_t202" style="position:absolute;left:8193;top:1416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Hd8YA&#10;AADdAAAADwAAAGRycy9kb3ducmV2LnhtbESPQWvCQBSE7wX/w/IEb3VjlVCjq4goFITSGA8en9ln&#10;sph9m2a3mv77bqHQ4zAz3zDLdW8bcafOG8cKJuMEBHHptOFKwanYP7+C8AFZY+OYFHyTh/Vq8LTE&#10;TLsH53Q/hkpECPsMFdQhtJmUvqzJoh+7ljh6V9dZDFF2ldQdPiLcNvIlSVJp0XBcqLGlbU3l7fhl&#10;FWzOnO/M5/vlI7/mpijmCR/Sm1KjYb9ZgAjUh//wX/tNK5jNp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BHd8YAAADdAAAADwAAAAAAAAAAAAAAAACYAgAAZHJz&#10;L2Rvd25yZXYueG1sUEsFBgAAAAAEAAQA9QAAAIsDAAAAAA==&#10;" filled="f" stroked="f">
                  <v:textbox inset="0,0,0,0">
                    <w:txbxContent>
                      <w:p w:rsidR="005D064B" w:rsidRPr="00800564" w:rsidRDefault="005D064B" w:rsidP="00217D5E">
                        <w:pPr>
                          <w:ind w:firstLine="0"/>
                          <w:jc w:val="center"/>
                          <w:rPr>
                            <w:lang w:val="uk-UA"/>
                          </w:rPr>
                        </w:pPr>
                        <w:r>
                          <w:rPr>
                            <w:lang w:val="uk-UA"/>
                          </w:rPr>
                          <w:t>Н</w:t>
                        </w:r>
                      </w:p>
                    </w:txbxContent>
                  </v:textbox>
                </v:shape>
                <v:line id="Line 2341" o:spid="_x0000_s1800" style="position:absolute;visibility:visible;mso-wrap-style:square" from="8736,12903" to="8736,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ikBcYAAADdAAAADwAAAGRycy9kb3ducmV2LnhtbESPX2vCMBTF3wW/Q7iCb5o6h5udqchA&#10;8MFtTMeeL8217drc1CSr3bdfBMHHw/nz46zWvWlER85XlhXMpgkI4tzqigsFX8ft5BmED8gaG8uk&#10;4I88rLPhYIWpthf+pO4QChFH2KeooAyhTaX0eUkG/dS2xNE7WWcwROkKqR1e4rhp5EOSLKTBiiOh&#10;xJZeS8rrw6+J3LzYu/P3T93vTm/77Zm75fvxQ6nxqN+8gAjUh3v41t5pBY/L+RN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4pAXGAAAA3QAAAA8AAAAAAAAA&#10;AAAAAAAAoQIAAGRycy9kb3ducmV2LnhtbFBLBQYAAAAABAAEAPkAAACUAwAAAAA=&#10;">
                  <v:stroke dashstyle="dash"/>
                </v:line>
                <v:line id="Line 2342" o:spid="_x0000_s1801" style="position:absolute;visibility:visible;mso-wrap-style:square" from="9276,12903" to="9276,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wd8MAAADdAAAADwAAAGRycy9kb3ducmV2LnhtbERPS2vCQBC+C/0PyxR6000fiEZXKQXB&#10;g62opechOybR7Gzc3cb033cOgseP7z1f9q5RHYVYezbwPMpAERfe1lwa+D6shhNQMSFbbDyTgT+K&#10;sFw8DOaYW3/lHXX7VCoJ4ZijgSqlNtc6FhU5jCPfEgt39MFhEhhKbQNeJdw1+iXLxtphzdJQYUsf&#10;FRXn/a+T3qLchMvP6dyvj5+b1YW76ddha8zTY/8+A5WoT3fxzb22Bt6mrzJX3sgT0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nMHfDAAAA3QAAAA8AAAAAAAAAAAAA&#10;AAAAoQIAAGRycy9kb3ducmV2LnhtbFBLBQYAAAAABAAEAPkAAACRAwAAAAA=&#10;">
                  <v:stroke dashstyle="dash"/>
                </v:line>
                <v:shape id="Arc 2343" o:spid="_x0000_s1802" style="position:absolute;left:8737;top:12672;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g8UA&#10;AADdAAAADwAAAGRycy9kb3ducmV2LnhtbESPQYvCMBSE78L+h/AW9qapuyJrNYoUFwRF0fXg8dE8&#10;m2LzUpqo9d8bQfA4zMw3zGTW2kpcqfGlYwX9XgKCOHe65ELB4f+v+wvCB2SNlWNScCcPs+lHZ4Kp&#10;djfe0XUfChEh7FNUYEKoUyl9bsii77maOHon11gMUTaF1A3eItxW8jtJhtJiyXHBYE2Zofy8v1gF&#10;m9PxvMjWZuF3m1Vm5sngstw6pb4+2/kYRKA2vMOv9lIrGIx+RvB8E5+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j+DxQAAAN0AAAAPAAAAAAAAAAAAAAAAAJgCAABkcnMv&#10;ZG93bnJldi54bWxQSwUGAAAAAAQABAD1AAAAigMAAAAA&#10;" path="m17,22479nfc5,22186,,21893,,21600,,9670,9670,,21600,,33529,,43200,9670,43200,21600v,87,-1,175,-2,263em17,22479nsc5,22186,,21893,,21600,,9670,9670,,21600,,33529,,43200,9670,43200,21600v,87,-1,175,-2,263l21600,21600,17,22479xe" filled="f">
                  <v:stroke dashstyle="dash"/>
                  <v:path arrowok="t" o:extrusionok="f" o:connecttype="custom" o:connectlocs="0,3;7,3;3,3" o:connectangles="0,0,0"/>
                </v:shape>
                <v:shape id="Arc 2344" o:spid="_x0000_s1803" style="position:absolute;left:8736;top:13803;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xPsMA&#10;AADdAAAADwAAAGRycy9kb3ducmV2LnhtbERPPW/CMBDdK/EfrENiKw4oqkrAIASqytAOBRa2Iz7i&#10;iPicxCYk/74eKnV8et+rTW8r0VHrS8cKZtMEBHHudMmFgvPp4/UdhA/IGivHpGAgD5v16GWFmXZP&#10;/qHuGAoRQ9hnqMCEUGdS+tyQRT91NXHkbq61GCJsC6lbfMZwW8l5krxJiyXHBoM17Qzl9+PDKmi6&#10;oft+fF724d6bYVemzfWraJSajPvtEkSgPvyL/9wHrSBdpH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WxPsMAAADdAAAADwAAAAAAAAAAAAAAAACYAgAAZHJzL2Rv&#10;d25yZXYueG1sUEsFBgAAAAAEAAQA9QAAAIgDAAAAAA==&#10;" path="m17,22479nfc5,22186,,21893,,21600,,9670,9670,,21600,,33529,,43200,9670,43200,21600v,87,-1,175,-2,263em17,22479nsc5,22186,,21893,,21600,,9670,9670,,21600,,33529,,43200,9670,43200,21600v,87,-1,175,-2,263l21600,21600,17,22479xe" filled="f">
                  <v:stroke dashstyle="dash"/>
                  <v:path arrowok="t" o:extrusionok="f" o:connecttype="custom" o:connectlocs="0,3;7,3;3,3" o:connectangles="0,0,0"/>
                </v:shape>
                <v:rect id="Rectangle 2345" o:spid="_x0000_s1804" style="position:absolute;left:8736;top:130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LtMQA&#10;AADdAAAADwAAAGRycy9kb3ducmV2LnhtbESPQWvCQBSE74L/YXlCb+ZFsaVGVxGhUOihJC09P7LP&#10;JJh9G3ZXk/77bqHQ4zAz3zD742R7dWcfOicaVlkOiqV2ppNGw+fHy/IZVIgkhnonrOGbAxwP89me&#10;CuNGKflexUYliISCNLQxDgViqFu2FDI3sCTv4rylmKRv0HgaE9z2uM7zJ7TUSVpoaeBzy/W1ulkN&#10;1TuW+do+evwyb9hwP07lcNL6YTGddqAiT/E//Nd+NRo2280Kft+kJ4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C7TEAAAA3QAAAA8AAAAAAAAAAAAAAAAAmAIAAGRycy9k&#10;b3ducmV2LnhtbFBLBQYAAAAABAAEAPUAAACJAwAAAAA=&#10;" filled="f" fillcolor="black">
                  <v:stroke dashstyle="dash"/>
                </v:rect>
                <v:line id="Line 2346" o:spid="_x0000_s1805" style="position:absolute;visibility:visible;mso-wrap-style:square" from="8555,12356" to="8555,1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m+cUAAADdAAAADwAAAGRycy9kb3ducmV2LnhtbESP0WrCQBRE34X+w3ILvpmNVoKmrlKk&#10;giCIRj/gNnubhO7eDdmtSf++Kwg+DjNzhlltBmvEjTrfOFYwTVIQxKXTDVcKrpfdZAHCB2SNxjEp&#10;+CMPm/XLaIW5dj2f6VaESkQI+xwV1CG0uZS+rMmiT1xLHL1v11kMUXaV1B32EW6NnKVpJi02HBdq&#10;bGlbU/lT/FoF/anYDceD0/bqtlljsunX26dRavw6fLyDCDSEZ/jR3msF8+V8Bvc38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km+cUAAADdAAAADwAAAAAAAAAA&#10;AAAAAAChAgAAZHJzL2Rvd25yZXYueG1sUEsFBgAAAAAEAAQA+QAAAJMDAAAAAA==&#10;" strokeweight="1.25pt"/>
                <v:shape id="Freeform 2347" o:spid="_x0000_s1806" style="position:absolute;left:9008;top:14090;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fj8YA&#10;AADdAAAADwAAAGRycy9kb3ducmV2LnhtbESPzW7CMBCE75X6DtZW4lbsUopIikFRCqjHlh9xXcXb&#10;JCVeh9hAePu6UqUeRzPzjWa26G0jLtT52rGGp6ECQVw4U3OpYbddPU5B+IBssHFMGm7kYTG/v5th&#10;atyVP+myCaWIEPYpaqhCaFMpfVGRRT90LXH0vlxnMUTZldJ0eI1w28iRUhNpsea4UGFLeUXFcXO2&#10;Go4n9/2m1CHJcofLbJ+s85cPq/Xgoc9eQQTqw3/4r/1uNIyT8TP8vo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afj8YAAADdAAAADwAAAAAAAAAAAAAAAACYAgAAZHJz&#10;L2Rvd25yZXYueG1sUEsFBgAAAAAEAAQA9QAAAIsDAAAAAA==&#10;" path="m,252l2,e" filled="f" strokeweight="1.25pt">
                  <v:stroke dashstyle="dash"/>
                  <v:path arrowok="t" o:connecttype="custom" o:connectlocs="0,252;2,0" o:connectangles="0,0"/>
                </v:shape>
                <v:shape id="Freeform 2348" o:spid="_x0000_s1807" style="position:absolute;left:8555;top:12356;width:459;height:3;visibility:visible;mso-wrap-style:square;v-text-anchor:top" coordsize="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mksUA&#10;AADdAAAADwAAAGRycy9kb3ducmV2LnhtbESP3WrCQBSE74W+w3IE73SjJNKmruIPBXtp9AEO2WMS&#10;mj27ZLdJ7NO7hUIvh5n5htnsRtOKnjrfWFawXCQgiEurG64U3K4f81cQPiBrbC2Tggd52G1fJhvM&#10;tR34Qn0RKhEh7HNUUIfgcil9WZNBv7COOHp32xkMUXaV1B0OEW5auUqStTTYcFyo0dGxpvKr+DYK&#10;suHU328nt/85FHrlbJkdssenUrPpuH8HEWgM/+G/9lkrSN/SFH7fxCc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KaSxQAAAN0AAAAPAAAAAAAAAAAAAAAAAJgCAABkcnMv&#10;ZG93bnJldi54bWxQSwUGAAAAAAQABAD1AAAAigMAAAAA&#10;" path="m,3l459,e" filled="f" strokeweight="1.5pt">
                  <v:stroke endarrow="classic"/>
                  <v:path arrowok="t" o:connecttype="custom" o:connectlocs="0,3;459,0" o:connectangles="0,0"/>
                </v:shape>
                <v:shape id="Freeform 2349" o:spid="_x0000_s1808" style="position:absolute;left:8828;top:12356;width:180;height:328;flip:x;visibility:visible;mso-wrap-style:square;v-text-anchor:top" coordsize="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y8YA&#10;AADdAAAADwAAAGRycy9kb3ducmV2LnhtbESPQWsCMRSE70L/Q3hCb5pYtLRbo0i1WCgIa0V6fGye&#10;u4ubl20S3fXfN4VCj8PMfMPMl71txJV8qB1rmIwVCOLCmZpLDYfPt9ETiBCRDTaOScONAiwXd4M5&#10;ZsZ1nNN1H0uRIBwy1FDF2GZShqIii2HsWuLknZy3GJP0pTQeuwS3jXxQ6lFarDktVNjSa0XFeX+x&#10;GjpTK39R612eq68Vbo7b748Za30/7FcvICL18T/81343GqbP0x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Wy8YAAADdAAAADwAAAAAAAAAAAAAAAACYAgAAZHJz&#10;L2Rvd25yZXYueG1sUEsFBgAAAAAEAAQA9QAAAIsDAAAAAA==&#10;" path="m,l,508e" filled="f" strokeweight="1.25pt">
                  <v:stroke dashstyle="dash"/>
                  <v:path arrowok="t" o:connecttype="custom" o:connectlocs="0,0;0,212" o:connectangles="0,0"/>
                </v:shape>
                <v:shape id="Freeform 2350" o:spid="_x0000_s1809" style="position:absolute;left:9008;top:14342;width:577;height: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Vw8QA&#10;AADdAAAADwAAAGRycy9kb3ducmV2LnhtbESPT4vCMBTE74LfITxhb5quiGjXKCIryJ78e382z7bY&#10;vHSTbNv99kYQPA4z8xtmsepMJRpyvrSs4HOUgCDOrC45V3A+bYczED4ga6wsk4J/8rBa9nsLTLVt&#10;+UDNMeQiQtinqKAIoU6l9FlBBv3I1sTRu1lnMETpcqkdthFuKjlOkqk0WHJcKLCmTUHZ/fhnFFxO&#10;27bZXO/r+e0y+83dz3m8238r9THo1l8gAnXhHX61d1rBZD6Zwv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n1cPEAAAA3QAAAA8AAAAAAAAAAAAAAAAAmAIAAGRycy9k&#10;b3ducmV2LnhtbFBLBQYAAAAABAAEAPUAAACJAwAAAAA=&#10;" path="m,l577,2e" filled="f" strokeweight="1.25pt">
                  <v:stroke dashstyle="dash" endarrow="classic"/>
                  <v:path arrowok="t" o:connecttype="custom" o:connectlocs="0,0;577,2" o:connectangles="0,0"/>
                </v:shape>
                <v:line id="Line 2351" o:spid="_x0000_s1810" style="position:absolute;flip:y;visibility:visible;mso-wrap-style:square" from="8556,12903" to="8556,1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76sQAAADdAAAADwAAAGRycy9kb3ducmV2LnhtbESPQWsCMRSE7wX/Q3hCbzVr2Va7NYpY&#10;CoJQcPXS22PzulncvKxJqum/b4RCj8PMfMMsVsn24kI+dI4VTCcFCOLG6Y5bBcfD+8McRIjIGnvH&#10;pOCHAqyWo7sFVtpdeU+XOrYiQzhUqMDEOFRShsaQxTBxA3H2vpy3GLP0rdQerxlue/lYFM/SYsd5&#10;weBAG0PNqf62Cp7eNOJH/bmpZV+eddol2nqj1P04rV9BRErxP/zX3moF5Us5g9u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MDvqxAAAAN0AAAAPAAAAAAAAAAAA&#10;AAAAAKECAABkcnMvZG93bnJldi54bWxQSwUGAAAAAAQABAD5AAAAkgMAAAAA&#10;" strokeweight="1.25pt">
                  <v:stroke endarrow="classic"/>
                </v:line>
                <v:shape id="Text Box 2352" o:spid="_x0000_s1811" type="#_x0000_t202" style="position:absolute;left:8736;top:1308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i4sQA&#10;AADdAAAADwAAAGRycy9kb3ducmV2LnhtbERPz2vCMBS+C/4P4Qm7aToV2TqjFJlQxB3sdthuj+at&#10;KWteahNt/e/NYeDx4/u93g62EVfqfO1YwfMsAUFcOl1zpeDrcz99AeEDssbGMSm4kYftZjxaY6pd&#10;zye6FqESMYR9igpMCG0qpS8NWfQz1xJH7td1FkOEXSV1h30Mt42cJ8lKWqw5NhhsaWeo/CsuVkGR&#10;lR+Ufy+yw/mQ7xc/x+F93hulniZD9gYi0BAe4n93rhUsX5dxbnwTn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YuLEAAAA3QAAAA8AAAAAAAAAAAAAAAAAmAIAAGRycy9k&#10;b3ducmV2LnhtbFBLBQYAAAAABAAEAPUAAACJAwAAAAA=&#10;" filled="f" stroked="f">
                  <v:stroke dashstyle="dash"/>
                  <v:textbox inset="0,0,0,0">
                    <w:txbxContent>
                      <w:p w:rsidR="005D064B" w:rsidRPr="00591FC6" w:rsidRDefault="005D064B" w:rsidP="00217D5E">
                        <w:pPr>
                          <w:ind w:firstLine="0"/>
                          <w:jc w:val="center"/>
                          <w:rPr>
                            <w:sz w:val="24"/>
                            <w:lang w:val="en-US"/>
                          </w:rPr>
                        </w:pPr>
                        <w:r w:rsidRPr="00591FC6">
                          <w:rPr>
                            <w:sz w:val="24"/>
                            <w:lang w:val="en-US"/>
                          </w:rPr>
                          <w:t>Na-II</w:t>
                        </w:r>
                      </w:p>
                    </w:txbxContent>
                  </v:textbox>
                </v:shape>
                <v:shape id="Text Box 2353" o:spid="_x0000_s1812" type="#_x0000_t202" style="position:absolute;left:6926;top:1163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geMYA&#10;AADdAAAADwAAAGRycy9kb3ducmV2LnhtbESPQWvCQBSE74X+h+UVvNWNRaSJbkSkglAoxvTQ42v2&#10;mSzJvo3ZVdN/3xUKPQ4z8w2zWo+2E1cavHGsYDZNQBBXThuuFXyWu+dXED4ga+wck4If8rDOHx9W&#10;mGl344Kux1CLCGGfoYImhD6T0lcNWfRT1xNH7+QGiyHKoZZ6wFuE206+JMlCWjQcFxrsadtQ1R4v&#10;VsHmi4s3c/74PhSnwpRlmvD7olVq8jRuliACjeE//NfeawXzdJ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mgeMYAAADdAAAADwAAAAAAAAAAAAAAAACYAgAAZHJz&#10;L2Rvd25yZXYueG1sUEsFBgAAAAAEAAQA9QAAAIsDAAAAAA==&#10;" filled="f" stroked="f">
                  <v:textbox inset="0,0,0,0">
                    <w:txbxContent>
                      <w:p w:rsidR="005D064B" w:rsidRPr="00AB5DE8" w:rsidRDefault="005D064B" w:rsidP="00217D5E">
                        <w:pPr>
                          <w:ind w:firstLine="0"/>
                          <w:jc w:val="center"/>
                          <w:rPr>
                            <w:lang w:val="uk-UA"/>
                          </w:rPr>
                        </w:pPr>
                        <w:r>
                          <w:rPr>
                            <w:lang w:val="uk-UA"/>
                          </w:rPr>
                          <w:t xml:space="preserve">Схема </w:t>
                        </w:r>
                        <w:r>
                          <w:rPr>
                            <w:lang w:val="en-US"/>
                          </w:rPr>
                          <w:t>1</w:t>
                        </w:r>
                        <w:r>
                          <w:rPr>
                            <w:lang w:val="uk-UA"/>
                          </w:rPr>
                          <w:t>4</w:t>
                        </w:r>
                      </w:p>
                    </w:txbxContent>
                  </v:textbox>
                </v:shape>
                <v:line id="Line 2354" o:spid="_x0000_s1813" style="position:absolute;visibility:visible;mso-wrap-style:square" from="6393,12906" to="6393,1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x3G8UAAADdAAAADwAAAGRycy9kb3ducmV2LnhtbERPz0/CMBS+m/A/NI/Em3SoLDoohGhM&#10;wAMBNIHjY31sw/V1aes2/3t7IOH45fs9W/SmFi05X1lWMB4lIIhzqysuFHx/fTy8gPABWWNtmRT8&#10;kYfFfHA3w0zbjnfU7kMhYgj7DBWUITSZlD4vyaAf2YY4cmfrDIYIXSG1wy6Gm1o+JkkqDVYcG0ps&#10;6K2k/Gf/axRsnrZpu1x/rvrDOj3l77vT8dI5pe6H/XIKIlAfbuKre6UVPL9O4v7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x3G8UAAADdAAAADwAAAAAAAAAA&#10;AAAAAAChAgAAZHJzL2Rvd25yZXYueG1sUEsFBgAAAAAEAAQA+QAAAJMDAAAAAA==&#10;"/>
                <v:line id="Line 2355" o:spid="_x0000_s1814" style="position:absolute;visibility:visible;mso-wrap-style:square" from="6933,12906" to="6933,1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DSgMgAAADdAAAADwAAAGRycy9kb3ducmV2LnhtbESPS2vDMBCE74X8B7GB3ho5fZjWiRJC&#10;SyHpIeQFzXFjbWyn1spIqu3++6oQ6HGYmW+Y6bw3tWjJ+cqygvEoAUGcW11xoeCwf797BuEDssba&#10;Min4IQ/z2eBmipm2HW+p3YVCRAj7DBWUITSZlD4vyaAf2YY4emfrDIYoXSG1wy7CTS3vkySVBiuO&#10;CyU29FpS/rX7NgrWD5u0Xaw+lv3nKj3lb9vT8dI5pW6H/WICIlAf/sPX9lIreHx5GsP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DSgMgAAADdAAAADwAAAAAA&#10;AAAAAAAAAAChAgAAZHJzL2Rvd25yZXYueG1sUEsFBgAAAAAEAAQA+QAAAJYDAAAAAA==&#10;"/>
                <v:shape id="Arc 2356" o:spid="_x0000_s1815" style="position:absolute;left:6394;top:12675;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msMcA&#10;AADdAAAADwAAAGRycy9kb3ducmV2LnhtbESPQWvCQBSE70L/w/IKvdVNrRFNXUWkhXpQ0ETx+Mg+&#10;k2D2bchuTfz33ULB4zAz3zDzZW9qcaPWVZYVvA0jEMS51RUXCrL063UKwnlkjbVlUnAnB8vF02CO&#10;ibYd7+l28IUIEHYJKii9bxIpXV6SQTe0DXHwLrY16INsC6lb7ALc1HIURRNpsOKwUGJD65Ly6+HH&#10;KHiPu/F5dzmm28/TecV2u0mzLFbq5blffYDw1PtH+L/9rRWMZ/EI/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65rDHAAAA3QAAAA8AAAAAAAAAAAAAAAAAmAIAAGRy&#10;cy9kb3ducmV2LnhtbFBLBQYAAAAABAAEAPUAAACMAw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2357" o:spid="_x0000_s1816" style="position:absolute;left:6393;top:13806;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gN8UA&#10;AADdAAAADwAAAGRycy9kb3ducmV2LnhtbESPW2sCMRSE3wv9D+EU+laz1rbqapRSKNQ3r/h6TI67&#10;i5uTZZPuxV9vhEIfh5n5hpkvO1uKhmpfOFYwHCQgiLUzBWcK9rvvlwkIH5ANlo5JQU8elovHhzmm&#10;xrW8oWYbMhEh7FNUkIdQpVJ6nZNFP3AVcfTOrrYYoqwzaWpsI9yW8jVJPqTFguNCjhV95aQv21+r&#10;wLd7rQ/9+rRqrn25HuPoEvio1PNT9zkDEagL/+G/9o9R8DZ9H8H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aA3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Freeform 2358" o:spid="_x0000_s1817" style="position:absolute;left:6680;top:12356;width:1;height:3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NP8UA&#10;AADdAAAADwAAAGRycy9kb3ducmV2LnhtbESPS2vDMBCE74H+B7GFXEIjJzihcS2HUijkUpoX9LpY&#10;6we1VsbaJM6/rwqFHoeZ+YbJt6Pr1JWG0Ho2sJgnoIhLb1uuDZxP70/PoIIgW+w8k4E7BdgWD5Mc&#10;M+tvfKDrUWoVIRwyNNCI9JnWoWzIYZj7njh6lR8cSpRDre2Atwh3nV4myVo7bDkuNNjTW0Pl9/Hi&#10;DHzuFoekavcfmy9KS1td3Exkacz0cXx9ASU0yn/4r72zBtLNKoXfN/EJ6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40/xQAAAN0AAAAPAAAAAAAAAAAAAAAAAJgCAABkcnMv&#10;ZG93bnJldi54bWxQSwUGAAAAAAQABAD1AAAAigMAAAAA&#10;" path="m,l,328e" filled="f" strokeweight="1.25pt">
                  <v:path arrowok="t" o:connecttype="custom" o:connectlocs="0,0;0,328" o:connectangles="0,0"/>
                </v:shape>
                <v:line id="Line 2359" o:spid="_x0000_s1818" style="position:absolute;visibility:visible;mso-wrap-style:square" from="7107,12356" to="7113,1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koUMUAAADdAAAADwAAAGRycy9kb3ducmV2LnhtbESP0WrCQBRE3wv+w3ILfasbrQaNriJS&#10;QSgUjX7ANXtNQnfvhuxq0r/vCkIfh5k5wyzXvTXiTq2vHSsYDRMQxIXTNZcKzqfd+wyED8gajWNS&#10;8Ese1qvByxIz7To+0j0PpYgQ9hkqqEJoMil9UZFFP3QNcfSurrUYomxLqVvsItwaOU6SVFqsOS5U&#10;2NC2ouInv1kF3SHf9d9fTtuz26a1SUeXj0+j1Ntrv1mACNSH//CzvdcKJvPpFB5v4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koUMUAAADdAAAADwAAAAAAAAAA&#10;AAAAAAChAgAAZHJzL2Rvd25yZXYueG1sUEsFBgAAAAAEAAQA+QAAAJMDAAAAAA==&#10;" strokeweight="1.25pt"/>
                <v:shape id="Freeform 2360" o:spid="_x0000_s1819" style="position:absolute;left:6680;top:14090;width:1;height:25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NUsYA&#10;AADdAAAADwAAAGRycy9kb3ducmV2LnhtbESP3WrCQBSE7wu+w3IE7+pGsdKkriFapF4V/HmA0+zJ&#10;j2bPhuxWo0/vCoVeDjPzDbNIe9OIC3WutqxgMo5AEOdW11wqOB42r+8gnEfW2FgmBTdykC4HLwtM&#10;tL3yji57X4oAYZeggsr7NpHS5RUZdGPbEgevsJ1BH2RXSt3hNcBNI6dRNJcGaw4LFba0rig/73+N&#10;gnN8urO9b4tPna1XP9NvnHztUKnRsM8+QHjq/X/4r73VCmbx2xy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dNUsYAAADdAAAADwAAAAAAAAAAAAAAAACYAgAAZHJz&#10;L2Rvd25yZXYueG1sUEsFBgAAAAAEAAQA9QAAAIsDAAAAAA==&#10;" path="m,252l1,e" filled="f" strokeweight="1.25pt">
                  <v:path arrowok="t" o:connecttype="custom" o:connectlocs="0,252;1,0" o:connectangles="0,0"/>
                </v:shape>
                <v:shape id="Freeform 2361" o:spid="_x0000_s1820" style="position:absolute;left:6665;top:14342;width:448;height: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9scA&#10;AADdAAAADwAAAGRycy9kb3ducmV2LnhtbESPQWvCQBSE74L/YXlCL6IbxVYbXUUFwUpb1Hrw+Mg+&#10;k2D2bchuTfz3bqHgcZiZb5jZojGFuFHlcssKBv0IBHFidc6pgtPPpjcB4TyyxsIyKbiTg8W83Zph&#10;rG3NB7odfSoChF2MCjLvy1hKl2Rk0PVtSRy8i60M+iCrVOoK6wA3hRxG0Zs0mHNYyLCkdUbJ9fhr&#10;AoW+Dh/fJU924/v5c7XO61O3u1fqpdMspyA8Nf4Z/m9vtYLR++sY/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P4/bHAAAA3QAAAA8AAAAAAAAAAAAAAAAAmAIAAGRy&#10;cy9kb3ducmV2LnhtbFBLBQYAAAAABAAEAPUAAACMAwAAAAA=&#10;" path="m,l448,2e" filled="f" strokeweight="1.25pt">
                  <v:stroke endarrow="classic"/>
                  <v:path arrowok="t" o:connecttype="custom" o:connectlocs="0,0;448,2" o:connectangles="0,0"/>
                </v:shape>
                <v:shape id="Freeform 2362" o:spid="_x0000_s1821" style="position:absolute;left:7110;top:12356;width:452;height: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g/sEA&#10;AADdAAAADwAAAGRycy9kb3ducmV2LnhtbERPy4rCMBTdC/MP4Q64EU0VX9MxShkQxJ2t7q/NnTZM&#10;c1OajNa/NwvB5eG8N7veNuJGnTeOFUwnCQji0mnDlYJzsR+vQfiArLFxTAoe5GG3/RhsMNXuzie6&#10;5aESMYR9igrqENpUSl/WZNFPXEscuV/XWQwRdpXUHd5juG3kLEmW0qLh2FBjSz81lX/5v1Wwz1aj&#10;8sBNtTpezLXIrDHnaa7U8LPPvkEE6sNb/HIftIL51yLOjW/iE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AYP7BAAAA3QAAAA8AAAAAAAAAAAAAAAAAmAIAAGRycy9kb3du&#10;cmV2LnhtbFBLBQYAAAAABAAEAPUAAACGAwAAAAA=&#10;" path="m,3l452,e" filled="f" strokeweight="1.5pt">
                  <v:stroke endarrow="classic"/>
                  <v:path arrowok="t" o:connecttype="custom" o:connectlocs="0,3;452,0" o:connectangles="0,0"/>
                </v:shape>
                <v:shape id="Freeform 2363" o:spid="_x0000_s1822" style="position:absolute;left:7385;top:12356;width:180;height:543;flip:x;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hmMMA&#10;AADdAAAADwAAAGRycy9kb3ducmV2LnhtbESPQYvCMBSE74L/ITzBm6YrVdauUaQgiDfrgtdH82y7&#10;27zUJtb6740geBxm5htmtelNLTpqXWVZwdc0AkGcW11xoeD3tJt8g3AeWWNtmRQ8yMFmPRysMNH2&#10;zkfqMl+IAGGXoILS+yaR0uUlGXRT2xAH72Jbgz7ItpC6xXuAm1rOomghDVYcFkpsKC0p/89uRkF6&#10;PhTXc5W5P9/tt9f0EB8vcazUeNRvf0B46v0n/G7vtYJ4OV/C601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DhmMMAAADdAAAADwAAAAAAAAAAAAAAAACYAgAAZHJzL2Rv&#10;d25yZXYueG1sUEsFBgAAAAAEAAQA9QAAAIgDAAAAAA==&#10;" path="m,l,315e" filled="f" strokeweight="1.25pt">
                  <v:path arrowok="t" o:connecttype="custom" o:connectlocs="0,0;0,936" o:connectangles="0,0"/>
                </v:shape>
                <v:line id="Line 2364" o:spid="_x0000_s1823" style="position:absolute;flip:y;visibility:visible;mso-wrap-style:square" from="7113,12903" to="7113,1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sEAAADdAAAADwAAAGRycy9kb3ducmV2LnhtbERPTWsCMRC9C/0PYQq9abaiYrdGKUpB&#10;EATXXnobNtPN0s1kTaLGf28OgsfH+16sku3EhXxoHSt4HxUgiGunW24U/By/h3MQISJr7ByTghsF&#10;WC1fBgsstbvygS5VbEQO4VCiAhNjX0oZakMWw8j1xJn7c95izNA3Unu85nDbyXFRzKTFlnODwZ7W&#10;hur/6mwVTDcacV/9rivZTU467RJtvVHq7TV9fYKIlOJT/HBvtYLJxyzvz2/yE5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bP/+wQAAAN0AAAAPAAAAAAAAAAAAAAAA&#10;AKECAABkcnMvZG93bnJldi54bWxQSwUGAAAAAAQABAD5AAAAjwMAAAAA&#10;" strokeweight="1.25pt">
                  <v:stroke endarrow="classic"/>
                </v:line>
                <v:shape id="Freeform 2365" o:spid="_x0000_s1824" style="position:absolute;left:5746;top:12356;width:934;height:1;visibility:visible;mso-wrap-style:square;v-text-anchor:top" coordsize="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cscA&#10;AADdAAAADwAAAGRycy9kb3ducmV2LnhtbESPT2vCQBTE7wW/w/KEXopuFAkaXUWE0h6E1D+Ix0f2&#10;mQ1m38bsqum37xYKPQ4z8xtmsepsLR7U+sqxgtEwAUFcOF1xqeB4eB9MQfiArLF2TAq+ycNq2XtZ&#10;YKbdk3f02IdSRAj7DBWYEJpMSl8YsuiHriGO3sW1FkOUbSl1i88It7UcJ0kqLVYcFww2tDFUXPd3&#10;q+CtNptq2+XlR/51H4eTuZ1zkyr12u/WcxCBuvAf/mt/agWTWTqC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r3HLHAAAA3QAAAA8AAAAAAAAAAAAAAAAAmAIAAGRy&#10;cy9kb3ducmV2LnhtbFBLBQYAAAAABAAEAPUAAACMAwAAAAA=&#10;" path="m,l934,e" filled="f" strokeweight="1.25pt">
                  <v:stroke endarrow="classic"/>
                  <v:path arrowok="t" o:connecttype="custom" o:connectlocs="0,0;934,0" o:connectangles="0,0"/>
                </v:shape>
                <v:shape id="Text Box 2366" o:spid="_x0000_s1825" type="#_x0000_t202" style="position:absolute;left:6383;top:13080;width:54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JaMcA&#10;AADdAAAADwAAAGRycy9kb3ducmV2LnhtbESPQWvCQBSE74X+h+UVequbxiI1ukooCkHsodGD3h7Z&#10;12xo9m3Mbk36791CocdhZr5hluvRtuJKvW8cK3ieJCCIK6cbrhUcD9unVxA+IGtsHZOCH/KwXt3f&#10;LTHTbuAPupahFhHCPkMFJoQuk9JXhiz6ieuIo/fpeoshyr6Wuschwm0r0ySZSYsNxwWDHb0Zqr7K&#10;b6ugzKt3Kk7TfHfZFdvpeT9u0sEo9fgw5gsQgcbwH/5rF1rBy3yWwu+b+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UCWjHAAAA3QAAAA8AAAAAAAAAAAAAAAAAmAIAAGRy&#10;cy9kb3ducmV2LnhtbFBLBQYAAAAABAAEAPUAAACMAwAAAAA=&#10;" filled="f" stroked="f">
                  <v:stroke dashstyle="dash"/>
                  <v:textbox inset="0,0,0,0">
                    <w:txbxContent>
                      <w:p w:rsidR="005D064B" w:rsidRPr="00466472" w:rsidRDefault="005D064B" w:rsidP="00B10A69">
                        <w:pPr>
                          <w:spacing w:line="240" w:lineRule="auto"/>
                          <w:ind w:firstLine="0"/>
                          <w:jc w:val="center"/>
                          <w:rPr>
                            <w:sz w:val="24"/>
                            <w:vertAlign w:val="subscript"/>
                            <w:lang w:val="uk-UA"/>
                          </w:rPr>
                        </w:pPr>
                        <w:r>
                          <w:rPr>
                            <w:sz w:val="24"/>
                            <w:lang w:val="en-US"/>
                          </w:rPr>
                          <w:t>H</w:t>
                        </w:r>
                        <w:r>
                          <w:rPr>
                            <w:sz w:val="24"/>
                            <w:vertAlign w:val="subscript"/>
                            <w:lang w:val="uk-UA"/>
                          </w:rPr>
                          <w:t>гол</w:t>
                        </w:r>
                      </w:p>
                    </w:txbxContent>
                  </v:textbox>
                </v:shape>
                <v:rect id="Rectangle 2367" o:spid="_x0000_s1826" style="position:absolute;left:6399;top:130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bm8YA&#10;AADdAAAADwAAAGRycy9kb3ducmV2LnhtbESPwWrDMBBE74X+g9hCbo1cJzitG9mEhDSFnpz2AxZr&#10;bZlaK2MpifP3USHQ4zAzb5h1OdlenGn0nWMFL/MEBHHtdMetgp/v/fMrCB+QNfaOScGVPJTF48Ma&#10;c+0uXNH5GFoRIexzVGBCGHIpfW3Iop+7gTh6jRsthijHVuoRLxFue5kmSSYtdhwXDA60NVT/Hk9W&#10;QdZc/cqkXwf/sWqW0y6pFpu0Umr2NG3eQQSawn/43v7UCpZv2QL+3s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bm8YAAADdAAAADwAAAAAAAAAAAAAAAACYAgAAZHJz&#10;L2Rvd25yZXYueG1sUEsFBgAAAAAEAAQA9QAAAIsDAAAAAA==&#10;" filled="f" fillcolor="black"/>
                <v:group id="Group 2368" o:spid="_x0000_s1827" style="position:absolute;left:7288;top:12718;width:724;height:1448" coordorigin="8555,6021" coordsize="724,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9bXccAAADdAAAADwAAAGRycy9kb3ducmV2LnhtbESPQWvCQBSE7wX/w/IK&#10;vdVN1AZNs4qILT2IoBaKt0f2mYRk34bsNon/vlso9DjMzDdMthlNI3rqXGVZQTyNQBDnVldcKPi8&#10;vD0vQTiPrLGxTAru5GCznjxkmGo78In6sy9EgLBLUUHpfZtK6fKSDLqpbYmDd7OdQR9kV0jd4RDg&#10;ppGzKEqkwYrDQokt7UrK6/O3UfA+4LCdx/v+UN929+vl5fh1iEmpp8dx+wrC0+j/w3/tD61gsU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j9bXccAAADd&#10;AAAADwAAAAAAAAAAAAAAAACqAgAAZHJzL2Rvd25yZXYueG1sUEsFBgAAAAAEAAQA+gAAAJ4DAAAA&#10;AA==&#10;">
                  <v:rect id="Rectangle 2369" o:spid="_x0000_s1828" style="position:absolute;left:8736;top:6021;width:362;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uMYA&#10;AADdAAAADwAAAGRycy9kb3ducmV2LnhtbESPwW7CMBBE75X4B2uReisOUBCkGIRAVOWYhAu3bbxN&#10;XOJ1FBtI+/V1pUo9jmbmjWa16W0jbtR541jBeJSAIC6dNlwpOBWHpwUIH5A1No5JwRd52KwHDytM&#10;tbtzRrc8VCJC2KeooA6hTaX0ZU0W/ci1xNH7cJ3FEGVXSd3hPcJtIydJMpcWDceFGlva1VRe8qtV&#10;8G4mJ/zOitfELg/TcOyLz+t5r9TjsN++gAjUh//wX/tNK3hezm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BuMYAAADdAAAADwAAAAAAAAAAAAAAAACYAgAAZHJz&#10;L2Rvd25yZXYueG1sUEsFBgAAAAAEAAQA9QAAAIsDAAAAAA==&#10;"/>
                  <v:rect id="Rectangle 2370" o:spid="_x0000_s1829" style="position:absolute;left:8555;top:6926;width:72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fz8QA&#10;AADdAAAADwAAAGRycy9kb3ducmV2LnhtbESPQYvCMBSE74L/ITzBm6arS9GuUZYVRY9aL97eNs+2&#10;bvNSmqh1f70RBI/DzHzDzBatqcSVGldaVvAxjEAQZ1aXnCs4pKvBBITzyBory6TgTg4W825nhom2&#10;N97Rde9zESDsElRQeF8nUrqsIINuaGvi4J1sY9AH2eRSN3gLcFPJURTF0mDJYaHAmn4Kyv72F6Pg&#10;txwd8H+XriMzXY39tk3Pl+NSqX6v/f4C4an17/CrvdEKPqdx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4H8/EAAAA3QAAAA8AAAAAAAAAAAAAAAAAmAIAAGRycy9k&#10;b3ducmV2LnhtbFBLBQYAAAAABAAEAPUAAACJAwAAAAA=&#10;"/>
                </v:group>
                <v:line id="Line 2371" o:spid="_x0000_s1830" style="position:absolute;flip:y;visibility:visible;mso-wrap-style:square" from="7692,12175" to="7692,1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VnisQAAADdAAAADwAAAGRycy9kb3ducmV2LnhtbESPT2sCMRTE7wW/Q3iF3mq2xX9djVKU&#10;giAU3Pbi7bF53SxuXtYkavz2plDocZiZ3zCLVbKduJAPrWMFL8MCBHHtdMuNgu+vj+cZiBCRNXaO&#10;ScGNAqyWg4cFltpdeU+XKjYiQziUqMDE2JdShtqQxTB0PXH2fpy3GLP0jdQerxluO/laFBNpseW8&#10;YLCntaH6WJ2tgvFGI35Wh3Ulu9FJp12irTdKPT2m9zmISCn+h//aW61g9DaZwu+b/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WeKxAAAAN0AAAAPAAAAAAAAAAAA&#10;AAAAAKECAABkcnMvZG93bnJldi54bWxQSwUGAAAAAAQABAD5AAAAkgMAAAAA&#10;" strokeweight="1.25pt">
                  <v:stroke endarrow="classic"/>
                </v:line>
                <v:shape id="Text Box 2372" o:spid="_x0000_s1831" type="#_x0000_t202" style="position:absolute;left:7288;top:13623;width:721;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BZg8IA&#10;AADdAAAADwAAAGRycy9kb3ducmV2LnhtbERPz2vCMBS+D/wfwht4m+lEyuyMIqIgCGLtDju+Nc82&#10;2LzUJmr9781B2PHj+z1b9LYRN+q8cazgc5SAIC6dNlwp+Ck2H18gfEDW2DgmBQ/ysJgP3maYaXfn&#10;nG7HUIkYwj5DBXUIbSalL2uy6EeuJY7cyXUWQ4RdJXWH9xhuGzlOklRaNBwbamxpVVN5Pl6tguUv&#10;52tz2f8d8lNuimKa8C49KzV875ffIAL14V/8cm+1gsk0jXP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FmDwgAAAN0AAAAPAAAAAAAAAAAAAAAAAJgCAABkcnMvZG93&#10;bnJldi54bWxQSwUGAAAAAAQABAD1AAAAhwMAAAAA&#10;" filled="f" stroked="f">
                  <v:textbox inset="0,0,0,0">
                    <w:txbxContent>
                      <w:p w:rsidR="005D064B" w:rsidRPr="00E407B1" w:rsidRDefault="005D064B" w:rsidP="00217D5E">
                        <w:pPr>
                          <w:ind w:firstLine="0"/>
                          <w:jc w:val="center"/>
                          <w:rPr>
                            <w:sz w:val="2"/>
                            <w:szCs w:val="2"/>
                            <w:lang w:val="uk-UA"/>
                          </w:rPr>
                        </w:pPr>
                      </w:p>
                      <w:p w:rsidR="005D064B" w:rsidRPr="00E407B1" w:rsidRDefault="005D064B" w:rsidP="00217D5E">
                        <w:pPr>
                          <w:ind w:firstLine="0"/>
                          <w:jc w:val="center"/>
                          <w:rPr>
                            <w:lang w:val="en-US"/>
                          </w:rPr>
                        </w:pPr>
                        <w:r>
                          <w:rPr>
                            <w:lang w:val="uk-UA"/>
                          </w:rPr>
                          <w:t>п.р.</w:t>
                        </w:r>
                      </w:p>
                    </w:txbxContent>
                  </v:textbox>
                </v:shape>
                <v:shape id="Text Box 2373" o:spid="_x0000_s1832" type="#_x0000_t202" style="position:absolute;left:7469;top:12899;width:36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8GMYA&#10;AADdAAAADwAAAGRycy9kb3ducmV2LnhtbESPQWvCQBSE74L/YXmF3nRTKaFJXUVEoSCUxnjw+Jp9&#10;JovZtzG71fjvu4WCx2FmvmHmy8G24kq9N44VvEwTEMSV04ZrBYdyO3kD4QOyxtYxKbiTh+ViPJpj&#10;rt2NC7ruQy0ihH2OCpoQulxKXzVk0U9dRxy9k+sthij7WuoebxFuWzlLklRaNBwXGuxo3VB13v9Y&#10;BasjFxtz+fz+Kk6FKcss4V16Vur5aVi9gwg0hEf4v/2hFbxmaQ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z8GMYAAADdAAAADwAAAAAAAAAAAAAAAACYAgAAZHJz&#10;L2Rvd25yZXYueG1sUEsFBgAAAAAEAAQA9QAAAIsDAAAAAA==&#10;" filled="f" stroked="f">
                  <v:textbox inset="0,0,0,0">
                    <w:txbxContent>
                      <w:p w:rsidR="005D064B" w:rsidRPr="00466472" w:rsidRDefault="005D064B" w:rsidP="00217D5E">
                        <w:pPr>
                          <w:ind w:firstLine="0"/>
                          <w:jc w:val="center"/>
                          <w:rPr>
                            <w:lang w:val="uk-UA"/>
                          </w:rPr>
                        </w:pPr>
                        <w:r>
                          <w:rPr>
                            <w:lang w:val="en-US"/>
                          </w:rPr>
                          <w:t>D</w:t>
                        </w:r>
                        <w:r>
                          <w:rPr>
                            <w:lang w:val="uk-UA"/>
                          </w:rPr>
                          <w:t>к</w:t>
                        </w:r>
                      </w:p>
                    </w:txbxContent>
                  </v:textbox>
                </v:shape>
                <v:shape id="Text Box 2374" o:spid="_x0000_s1833" type="#_x0000_t202" style="position:absolute;left:7650;top:12175;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WMMA&#10;AADdAAAADwAAAGRycy9kb3ducmV2LnhtbERPy2rCQBTdF/yH4Qrd1YkiPqKjiFQoFIpJXLi8Zq7J&#10;YOZOmplq+vedRcHl4bzX29424k6dN44VjEcJCOLSacOVglNxeFuA8AFZY+OYFPySh+1m8LLGVLsH&#10;Z3TPQyViCPsUFdQhtKmUvqzJoh+5ljhyV9dZDBF2ldQdPmK4beQkSWbSouHYUGNL+5rKW/5jFezO&#10;nL2b76/LMbtmpiiWCX/Obkq9DvvdCkSgPjzF/+4PrWC6nMf98U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DWMMAAADdAAAADwAAAAAAAAAAAAAAAACYAgAAZHJzL2Rv&#10;d25yZXYueG1sUEsFBgAAAAAEAAQA9QAAAIgDAAAAAA==&#10;" filled="f" stroked="f">
                  <v:textbox inset="0,0,0,0">
                    <w:txbxContent>
                      <w:p w:rsidR="005D064B" w:rsidRPr="00C5133F" w:rsidRDefault="005D064B" w:rsidP="00217D5E">
                        <w:pPr>
                          <w:ind w:firstLine="0"/>
                          <w:jc w:val="center"/>
                          <w:rPr>
                            <w:lang w:val="uk-UA"/>
                          </w:rPr>
                        </w:pPr>
                        <w:r>
                          <w:rPr>
                            <w:lang w:val="uk-UA"/>
                          </w:rPr>
                          <w:t>г</w:t>
                        </w:r>
                      </w:p>
                    </w:txbxContent>
                  </v:textbox>
                </v:shape>
                <v:line id="Line 2375" o:spid="_x0000_s1834" style="position:absolute;rotation:-90;flip:y;visibility:visible;mso-wrap-style:square" from="8101,13712" to="8101,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VzV8cAAADdAAAADwAAAGRycy9kb3ducmV2LnhtbESPQWvCQBSE70L/w/KE3pqNVVuNrlJs&#10;I1Jyqe3F2yP7TFKzb0N2a+K/d4WCx2FmvmGW697U4kytqywrGEUxCOLc6ooLBT/f6dMMhPPIGmvL&#10;pOBCDtarh8ESE207/qLz3hciQNglqKD0vkmkdHlJBl1kG+LgHW1r0AfZFlK32AW4qeVzHL9IgxWH&#10;hRIb2pSUn/Z/RsFsd3D4eZyYj6nps/Ep/XXZ9l2px2H/tgDhqff38H97pxVM5q8juL0JT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XNXxwAAAN0AAAAPAAAAAAAA&#10;AAAAAAAAAKECAABkcnMvZG93bnJldi54bWxQSwUGAAAAAAQABAD5AAAAlQMAAAAA&#10;" strokeweight="1.25pt"/>
                <v:line id="Line 2376" o:spid="_x0000_s1835" style="position:absolute;rotation:90;flip:y;visibility:visible;mso-wrap-style:square" from="8101,13172" to="8101,1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TNsgAAADdAAAADwAAAGRycy9kb3ducmV2LnhtbESPT2vCQBTE7wW/w/IEL0U3BmtrdBUp&#10;CLYHQauH3h7ZZxLMvk2zmz/tp+8WCh6HmfkNs9r0phQt1a6wrGA6iUAQp1YXnCk4f+zGLyCcR9ZY&#10;WiYF3+Rgsx48rDDRtuMjtSefiQBhl6CC3PsqkdKlORl0E1sRB+9qa4M+yDqTusYuwE0p4yiaS4MF&#10;h4UcK3rNKb2dGqPgLTp8Xr5ceX3vn45Gbk3jfy6PSo2G/XYJwlPv7+H/9l4rmC2eY/h7E56A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ATNsgAAADdAAAADwAAAAAA&#10;AAAAAAAAAAChAgAAZHJzL2Rvd25yZXYueG1sUEsFBgAAAAAEAAQA+QAAAJYDAAAAAA==&#10;" strokeweight="1.25pt">
                  <v:stroke endarrow="classic"/>
                </v:line>
                <v:shape id="Text Box 2377" o:spid="_x0000_s1836" type="#_x0000_t202" style="position:absolute;left:7831;top:1308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dL8cA&#10;AADdAAAADwAAAGRycy9kb3ducmV2LnhtbESPT2vCQBTE7wW/w/KE3upGW/wTXUXEQqFQjPHg8Zl9&#10;JovZtzG71fTbdwsFj8PM/IZZrDpbixu13jhWMBwkIIgLpw2XCg75+8sUhA/IGmvHpOCHPKyWvacF&#10;ptrdOaPbPpQiQtinqKAKoUml9EVFFv3ANcTRO7vWYoiyLaVu8R7htpajJBlLi4bjQoUNbSoqLvtv&#10;q2B95Gxrrl+nXXbOTJ7PEv4cX5R67nfrOYhAXXiE/9sfWsHbbPI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NXS/HAAAA3QAAAA8AAAAAAAAAAAAAAAAAmAIAAGRy&#10;cy9kb3ducmV2LnhtbFBLBQYAAAAABAAEAPUAAACMAwAAAAA=&#10;" filled="f" stroked="f">
                  <v:textbox style="mso-next-textbox:#Text Box 2237" inset="0,0,0,0">
                    <w:txbxContent/>
                  </v:textbox>
                </v:shape>
                <v:rect id="Rectangle 2616" o:spid="_x0000_s1837" style="position:absolute;left:2944;top:9822;width:522;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jqMYA&#10;AADdAAAADwAAAGRycy9kb3ducmV2LnhtbESPQWvCQBSE7wX/w/IK3nS3Nk1r6iaUgiBYD2qh10f2&#10;mYRm36bZVeO/dwWhx2FmvmEWxWBbcaLeN441PE0VCOLSmYYrDd/75eQNhA/IBlvHpOFCHop89LDA&#10;zLgzb+m0C5WIEPYZaqhD6DIpfVmTRT91HXH0Dq63GKLsK2l6PEe4beVMqVRabDgu1NjRZ03l7+5o&#10;NWCamL/N4flrvz6mOK8GtXz5UVqPH4ePdxCBhvAfvrdXRkMyf03g9i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SjqMYAAADdAAAADwAAAAAAAAAAAAAAAACYAgAAZHJz&#10;L2Rvd25yZXYueG1sUEsFBgAAAAAEAAQA9QAAAIsDAAAAAA==&#10;" stroked="f"/>
                <v:rect id="Rectangle 2617" o:spid="_x0000_s1838" style="position:absolute;left:7853;top:13080;width:635;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GM8YA&#10;AADdAAAADwAAAGRycy9kb3ducmV2LnhtbESPQWvCQBSE74X+h+UVvOluq6Yas4oIgtB6qApeH9ln&#10;Epp9m2bXGP99tyD0OMzMN0y26m0tOmp95VjD60iBIM6dqbjQcDpuhzMQPiAbrB2Thjt5WC2fnzJM&#10;jbvxF3WHUIgIYZ+ihjKEJpXS5yVZ9CPXEEfv4lqLIcq2kKbFW4TbWr4plUiLFceFEhvalJR/H65W&#10;AyYT87O/jD+PH9cE50WvttOz0nrw0q8XIAL14T/8aO+Mhsn8f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gGM8YAAADdAAAADwAAAAAAAAAAAAAAAACYAgAAZHJz&#10;L2Rvd25yZXYueG1sUEsFBgAAAAAEAAQA9QAAAIsDAAAAAA==&#10;" stroked="f"/>
                <v:shape id="Text Box 2618" o:spid="_x0000_s1839" type="#_x0000_t202" style="position:absolute;left:2944;top:98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t8YA&#10;AADdAAAADwAAAGRycy9kb3ducmV2LnhtbESPQWvCQBSE7wX/w/IEb3VjkVijq4goFAqlMR48PrPP&#10;ZDH7Ns1uNf333YLQ4zAz3zDLdW8bcaPOG8cKJuMEBHHptOFKwbHYP7+C8AFZY+OYFPyQh/Vq8LTE&#10;TLs753Q7hEpECPsMFdQhtJmUvqzJoh+7ljh6F9dZDFF2ldQd3iPcNvIlSVJp0XBcqLGlbU3l9fBt&#10;FWxOnO/M18f5M7/kpijmCb+nV6VGw36zABGoD//hR/tNK5jOZ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r+t8YAAADdAAAADwAAAAAAAAAAAAAAAACYAgAAZHJz&#10;L2Rvd25yZXYueG1sUEsFBgAAAAAEAAQA9QAAAIsDAAAAAA==&#10;" filled="f" stroked="f">
                  <v:textbox inset="0,0,0,0">
                    <w:txbxContent>
                      <w:p w:rsidR="005D064B" w:rsidRPr="00800564" w:rsidRDefault="005D064B" w:rsidP="00217D5E">
                        <w:pPr>
                          <w:ind w:firstLine="0"/>
                          <w:jc w:val="center"/>
                          <w:rPr>
                            <w:lang w:val="uk-UA"/>
                          </w:rPr>
                        </w:pPr>
                        <w:r>
                          <w:rPr>
                            <w:lang w:val="uk-UA"/>
                          </w:rPr>
                          <w:t>в</w:t>
                        </w:r>
                      </w:p>
                      <w:p w:rsidR="005D064B" w:rsidRPr="00800564" w:rsidRDefault="005D064B" w:rsidP="00217D5E">
                        <w:pPr>
                          <w:ind w:firstLine="0"/>
                          <w:jc w:val="center"/>
                          <w:rPr>
                            <w:lang w:val="uk-UA"/>
                          </w:rPr>
                        </w:pPr>
                        <w:r>
                          <w:rPr>
                            <w:lang w:val="uk-UA"/>
                          </w:rPr>
                          <w:t>в</w:t>
                        </w:r>
                      </w:p>
                      <w:p w:rsidR="005D064B" w:rsidRPr="005D7C6F" w:rsidRDefault="005D064B" w:rsidP="00217D5E">
                        <w:pPr>
                          <w:ind w:firstLine="0"/>
                          <w:jc w:val="center"/>
                          <w:rPr>
                            <w:sz w:val="20"/>
                            <w:szCs w:val="20"/>
                            <w:lang w:val="uk-UA"/>
                          </w:rPr>
                        </w:pPr>
                        <w:r w:rsidRPr="005D7C6F">
                          <w:rPr>
                            <w:sz w:val="20"/>
                            <w:szCs w:val="20"/>
                            <w:lang w:val="en-US"/>
                          </w:rPr>
                          <w:t>NaOH</w:t>
                        </w:r>
                      </w:p>
                      <w:p w:rsidR="005D064B" w:rsidRPr="005D7C6F" w:rsidRDefault="005D064B" w:rsidP="00217D5E">
                        <w:pPr>
                          <w:ind w:firstLine="0"/>
                          <w:jc w:val="center"/>
                          <w:rPr>
                            <w:sz w:val="20"/>
                            <w:szCs w:val="20"/>
                            <w:lang w:val="uk-UA"/>
                          </w:rPr>
                        </w:pPr>
                        <w:r w:rsidRPr="005D7C6F">
                          <w:rPr>
                            <w:sz w:val="20"/>
                            <w:szCs w:val="20"/>
                            <w:lang w:val="en-US"/>
                          </w:rPr>
                          <w:t>NaOH</w:t>
                        </w:r>
                      </w:p>
                    </w:txbxContent>
                  </v:textbox>
                </v:shape>
                <v:shape id="Text Box 2619" o:spid="_x0000_s1840" type="#_x0000_t202" style="position:absolute;left:8012;top:1308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bLMYA&#10;AADdAAAADwAAAGRycy9kb3ducmV2LnhtbESPT2vCQBTE7wW/w/KE3upGKf6JriLSQqEgjfHg8Zl9&#10;JovZt2l2q/Hbu0LB4zAzv2EWq87W4kKtN44VDAcJCOLCacOlgn3++TYF4QOyxtoxKbiRh9Wy97LA&#10;VLsrZ3TZhVJECPsUFVQhNKmUvqjIoh+4hjh6J9daDFG2pdQtXiPc1nKUJGNp0XBcqLChTUXFefdn&#10;FawPnH2Y3+3xJztlJs9nCX+Pz0q99rv1HESgLjzD/+0vreB9NpnA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ZbLMYAAADdAAAADwAAAAAAAAAAAAAAAACYAgAAZHJz&#10;L2Rvd25yZXYueG1sUEsFBgAAAAAEAAQA9QAAAIsDAAAAAA==&#10;" filled="f" stroked="f">
                  <v:textbox inset="0,0,0,0">
                    <w:txbxContent>
                      <w:p w:rsidR="005D064B" w:rsidRPr="00800564" w:rsidRDefault="005D064B" w:rsidP="00217D5E">
                        <w:pPr>
                          <w:ind w:firstLine="0"/>
                          <w:jc w:val="center"/>
                          <w:rPr>
                            <w:lang w:val="uk-UA"/>
                          </w:rPr>
                        </w:pPr>
                        <w:r>
                          <w:rPr>
                            <w:lang w:val="uk-UA"/>
                          </w:rPr>
                          <w:t>в</w:t>
                        </w:r>
                      </w:p>
                      <w:p w:rsidR="005D064B" w:rsidRPr="00800564" w:rsidRDefault="005D064B" w:rsidP="00217D5E">
                        <w:pPr>
                          <w:ind w:firstLine="0"/>
                          <w:jc w:val="center"/>
                          <w:rPr>
                            <w:lang w:val="uk-UA"/>
                          </w:rPr>
                        </w:pPr>
                        <w:r>
                          <w:rPr>
                            <w:lang w:val="uk-UA"/>
                          </w:rPr>
                          <w:t>в</w:t>
                        </w:r>
                      </w:p>
                      <w:p w:rsidR="005D064B" w:rsidRPr="005D7C6F" w:rsidRDefault="005D064B" w:rsidP="00217D5E">
                        <w:pPr>
                          <w:ind w:firstLine="0"/>
                          <w:jc w:val="center"/>
                          <w:rPr>
                            <w:sz w:val="20"/>
                            <w:szCs w:val="20"/>
                            <w:lang w:val="uk-UA"/>
                          </w:rPr>
                        </w:pPr>
                        <w:r w:rsidRPr="005D7C6F">
                          <w:rPr>
                            <w:sz w:val="20"/>
                            <w:szCs w:val="20"/>
                            <w:lang w:val="en-US"/>
                          </w:rPr>
                          <w:t>NaOH</w:t>
                        </w:r>
                      </w:p>
                      <w:p w:rsidR="005D064B" w:rsidRPr="005D7C6F" w:rsidRDefault="005D064B" w:rsidP="00217D5E">
                        <w:pPr>
                          <w:ind w:firstLine="0"/>
                          <w:jc w:val="center"/>
                          <w:rPr>
                            <w:sz w:val="20"/>
                            <w:szCs w:val="20"/>
                            <w:lang w:val="uk-UA"/>
                          </w:rPr>
                        </w:pPr>
                        <w:r w:rsidRPr="005D7C6F">
                          <w:rPr>
                            <w:sz w:val="20"/>
                            <w:szCs w:val="20"/>
                            <w:lang w:val="en-US"/>
                          </w:rPr>
                          <w:t>NaOH</w:t>
                        </w:r>
                      </w:p>
                    </w:txbxContent>
                  </v:textbox>
                </v:shape>
                <w10:anchorlock/>
              </v:group>
            </w:pict>
          </mc:Fallback>
        </mc:AlternateContent>
      </w:r>
    </w:p>
    <w:p w:rsidR="0001140C" w:rsidRPr="005D064B" w:rsidRDefault="0001140C" w:rsidP="0001140C">
      <w:pPr>
        <w:pStyle w:val="0normal"/>
        <w:ind w:firstLine="0"/>
        <w:jc w:val="right"/>
        <w:rPr>
          <w:color w:val="auto"/>
          <w:sz w:val="24"/>
          <w:szCs w:val="24"/>
        </w:rPr>
      </w:pPr>
      <w:r w:rsidRPr="005D064B">
        <w:rPr>
          <w:color w:val="auto"/>
          <w:sz w:val="24"/>
          <w:szCs w:val="24"/>
        </w:rPr>
        <w:t>Н</w:t>
      </w:r>
      <w:r w:rsidRPr="005D064B">
        <w:rPr>
          <w:color w:val="auto"/>
          <w:sz w:val="24"/>
          <w:szCs w:val="24"/>
          <w:vertAlign w:val="subscript"/>
        </w:rPr>
        <w:t>гол</w:t>
      </w:r>
      <w:r w:rsidRPr="005D064B">
        <w:rPr>
          <w:color w:val="auto"/>
          <w:sz w:val="24"/>
          <w:szCs w:val="24"/>
        </w:rPr>
        <w:t xml:space="preserve"> - фільтр із «голодною» регенерацією, інші позначення див. рис. </w:t>
      </w:r>
      <w:r w:rsidR="00983CAE" w:rsidRPr="005D064B">
        <w:rPr>
          <w:color w:val="auto"/>
          <w:sz w:val="24"/>
          <w:szCs w:val="24"/>
        </w:rPr>
        <w:t>1</w:t>
      </w:r>
      <w:r w:rsidRPr="005D064B">
        <w:rPr>
          <w:color w:val="auto"/>
          <w:sz w:val="24"/>
          <w:szCs w:val="24"/>
        </w:rPr>
        <w:t xml:space="preserve">.2, </w:t>
      </w:r>
      <w:r w:rsidR="00983CAE" w:rsidRPr="005D064B">
        <w:rPr>
          <w:color w:val="auto"/>
          <w:sz w:val="24"/>
          <w:szCs w:val="24"/>
        </w:rPr>
        <w:t>1</w:t>
      </w:r>
      <w:r w:rsidRPr="005D064B">
        <w:rPr>
          <w:color w:val="auto"/>
          <w:sz w:val="24"/>
          <w:szCs w:val="24"/>
        </w:rPr>
        <w:t>.3</w:t>
      </w:r>
    </w:p>
    <w:p w:rsidR="00D976CF" w:rsidRPr="005D064B" w:rsidRDefault="00D976CF" w:rsidP="003A5544">
      <w:pPr>
        <w:pStyle w:val="00"/>
      </w:pPr>
      <w:r w:rsidRPr="005D064B">
        <w:t>Схеми воден</w:t>
      </w:r>
      <w:r w:rsidR="0001140C" w:rsidRPr="005D064B">
        <w:t>ь-натрій катіонітових установок</w:t>
      </w:r>
    </w:p>
    <w:p w:rsidR="00D976CF" w:rsidRPr="005D064B" w:rsidRDefault="00D976CF">
      <w:pPr>
        <w:pStyle w:val="0normal"/>
        <w:rPr>
          <w:color w:val="auto"/>
        </w:rPr>
      </w:pPr>
      <w:r w:rsidRPr="005D064B">
        <w:rPr>
          <w:color w:val="auto"/>
        </w:rPr>
        <w:t>Схема 1</w:t>
      </w:r>
      <w:r w:rsidR="0001140C" w:rsidRPr="005D064B">
        <w:rPr>
          <w:color w:val="auto"/>
        </w:rPr>
        <w:t>2</w:t>
      </w:r>
      <w:r w:rsidRPr="005D064B">
        <w:rPr>
          <w:color w:val="auto"/>
        </w:rPr>
        <w:t xml:space="preserve"> використовується для паралельного Н-Nа-катіонування. Зм'якшувана вода в певних пропорціях пропускається одночасно через Н- і Nа-катіонітові фільтри, після чого обидва потоки змішуються. Схема застосовується для глибокого зм'якшення. При цьому </w:t>
      </w:r>
      <w:r w:rsidR="003874D1" w:rsidRPr="005D064B">
        <w:rPr>
          <w:color w:val="auto"/>
        </w:rPr>
        <w:t xml:space="preserve">відбувається зниження </w:t>
      </w:r>
      <w:r w:rsidR="003874D1" w:rsidRPr="005D064B">
        <w:rPr>
          <w:color w:val="auto"/>
        </w:rPr>
        <w:lastRenderedPageBreak/>
        <w:t>лужності та</w:t>
      </w:r>
      <w:r w:rsidRPr="005D064B">
        <w:rPr>
          <w:color w:val="auto"/>
        </w:rPr>
        <w:t xml:space="preserve"> солевмісту. Схема використовується для зм'якшення твердих вод (до 15 мг-екв/л), слабомінералізованих вод при (Т</w:t>
      </w:r>
      <w:r w:rsidRPr="005D064B">
        <w:rPr>
          <w:color w:val="auto"/>
          <w:vertAlign w:val="subscript"/>
        </w:rPr>
        <w:t>к</w:t>
      </w:r>
      <w:r w:rsidRPr="005D064B">
        <w:rPr>
          <w:color w:val="auto"/>
        </w:rPr>
        <w:t>: Т</w:t>
      </w:r>
      <w:r w:rsidRPr="005D064B">
        <w:rPr>
          <w:color w:val="auto"/>
          <w:vertAlign w:val="subscript"/>
        </w:rPr>
        <w:t>о</w:t>
      </w:r>
      <w:r w:rsidRPr="005D064B">
        <w:rPr>
          <w:color w:val="auto"/>
        </w:rPr>
        <w:t>) &gt; 0,5, при (SО</w:t>
      </w:r>
      <w:r w:rsidRPr="005D064B">
        <w:rPr>
          <w:color w:val="auto"/>
          <w:vertAlign w:val="subscript"/>
        </w:rPr>
        <w:t>4</w:t>
      </w:r>
      <w:r w:rsidRPr="005D064B">
        <w:rPr>
          <w:color w:val="auto"/>
          <w:vertAlign w:val="superscript"/>
        </w:rPr>
        <w:t>2-</w:t>
      </w:r>
      <w:r w:rsidRPr="005D064B">
        <w:rPr>
          <w:color w:val="auto"/>
        </w:rPr>
        <w:t xml:space="preserve"> + Сl</w:t>
      </w:r>
      <w:r w:rsidRPr="005D064B">
        <w:rPr>
          <w:color w:val="auto"/>
          <w:vertAlign w:val="superscript"/>
        </w:rPr>
        <w:t>-</w:t>
      </w:r>
      <w:r w:rsidRPr="005D064B">
        <w:rPr>
          <w:color w:val="auto"/>
        </w:rPr>
        <w:t xml:space="preserve"> + NO</w:t>
      </w:r>
      <w:r w:rsidRPr="005D064B">
        <w:rPr>
          <w:color w:val="auto"/>
          <w:vertAlign w:val="superscript"/>
        </w:rPr>
        <w:t>-</w:t>
      </w:r>
      <w:r w:rsidRPr="005D064B">
        <w:rPr>
          <w:color w:val="auto"/>
          <w:vertAlign w:val="subscript"/>
        </w:rPr>
        <w:t>3</w:t>
      </w:r>
      <w:r w:rsidRPr="005D064B">
        <w:rPr>
          <w:color w:val="auto"/>
        </w:rPr>
        <w:t>)&lt; 7 мг-екв/л, некарбонатної твердості Т</w:t>
      </w:r>
      <w:r w:rsidRPr="005D064B">
        <w:rPr>
          <w:color w:val="auto"/>
          <w:vertAlign w:val="subscript"/>
        </w:rPr>
        <w:t xml:space="preserve">н </w:t>
      </w:r>
      <w:r w:rsidRPr="005D064B">
        <w:rPr>
          <w:color w:val="auto"/>
        </w:rPr>
        <w:t>не більше 3,5 мг-екв/л і вмісті Nа</w:t>
      </w:r>
      <w:r w:rsidRPr="005D064B">
        <w:rPr>
          <w:color w:val="auto"/>
          <w:vertAlign w:val="superscript"/>
        </w:rPr>
        <w:t>+</w:t>
      </w:r>
      <w:r w:rsidRPr="005D064B">
        <w:rPr>
          <w:color w:val="auto"/>
        </w:rPr>
        <w:t xml:space="preserve"> – не більше 2 мг-екв/л. Глибина зм'якшення - до 0,1–0,03 мг-екв/л, зниження лужності - до 0,4–0,5 мг-екв/л. Послідовне </w:t>
      </w:r>
      <w:r w:rsidR="003874D1" w:rsidRPr="005D064B">
        <w:rPr>
          <w:color w:val="auto"/>
        </w:rPr>
        <w:t>та</w:t>
      </w:r>
      <w:r w:rsidRPr="005D064B">
        <w:rPr>
          <w:color w:val="auto"/>
        </w:rPr>
        <w:t xml:space="preserve"> паралельне Н-Nа-катіонування із другим ступенем Nа-катіонітових фільтрів дозволяють знизити Т</w:t>
      </w:r>
      <w:r w:rsidRPr="005D064B">
        <w:rPr>
          <w:color w:val="auto"/>
          <w:vertAlign w:val="subscript"/>
        </w:rPr>
        <w:t>о</w:t>
      </w:r>
      <w:r w:rsidRPr="005D064B">
        <w:rPr>
          <w:color w:val="auto"/>
        </w:rPr>
        <w:t xml:space="preserve"> до 0,03 мг-екв/л і нижче.</w:t>
      </w:r>
    </w:p>
    <w:p w:rsidR="00D976CF" w:rsidRPr="005D064B" w:rsidRDefault="0001140C">
      <w:pPr>
        <w:pStyle w:val="0normal"/>
        <w:rPr>
          <w:color w:val="auto"/>
        </w:rPr>
      </w:pPr>
      <w:r w:rsidRPr="005D064B">
        <w:rPr>
          <w:color w:val="auto"/>
        </w:rPr>
        <w:t>Схема 13</w:t>
      </w:r>
      <w:r w:rsidR="00D976CF" w:rsidRPr="005D064B">
        <w:rPr>
          <w:color w:val="auto"/>
        </w:rPr>
        <w:t xml:space="preserve"> застосовується для спільного Nа-катіонування в тих випадках, коли у вихідній воді Т</w:t>
      </w:r>
      <w:r w:rsidR="00D976CF" w:rsidRPr="005D064B">
        <w:rPr>
          <w:color w:val="auto"/>
          <w:vertAlign w:val="subscript"/>
        </w:rPr>
        <w:t>о</w:t>
      </w:r>
      <w:r w:rsidR="00D976CF" w:rsidRPr="005D064B">
        <w:rPr>
          <w:color w:val="auto"/>
        </w:rPr>
        <w:t xml:space="preserve"> не більше 6 мг-екв/л, вміст Nа</w:t>
      </w:r>
      <w:r w:rsidR="00D976CF" w:rsidRPr="005D064B">
        <w:rPr>
          <w:color w:val="auto"/>
          <w:vertAlign w:val="superscript"/>
        </w:rPr>
        <w:t>+</w:t>
      </w:r>
      <w:r w:rsidR="00D976CF" w:rsidRPr="005D064B">
        <w:rPr>
          <w:color w:val="auto"/>
        </w:rPr>
        <w:t xml:space="preserve"> не більше 1 мг-екв/л і сума аніонів сильних кислот не перевищує 3,5–5 мг-екв/л, і коли одержувана за цією сх</w:t>
      </w:r>
      <w:r w:rsidRPr="005D064B">
        <w:rPr>
          <w:color w:val="auto"/>
        </w:rPr>
        <w:t>емою лужність зм'якшеної води (Л</w:t>
      </w:r>
      <w:r w:rsidR="00D976CF" w:rsidRPr="005D064B">
        <w:rPr>
          <w:color w:val="auto"/>
          <w:vertAlign w:val="subscript"/>
        </w:rPr>
        <w:t>ост</w:t>
      </w:r>
      <w:r w:rsidR="00D976CF" w:rsidRPr="005D064B">
        <w:rPr>
          <w:color w:val="auto"/>
        </w:rPr>
        <w:t xml:space="preserve"> = 1 – 1,3 мг-екв/л) не викличе збільшення продувки парогенераторів понад установлені норми. При даній схемі відсутні кислі вод</w:t>
      </w:r>
      <w:r w:rsidRPr="005D064B">
        <w:rPr>
          <w:color w:val="auto"/>
        </w:rPr>
        <w:t>и. Межа зм'якшення: 0,1-0,3 мг-е</w:t>
      </w:r>
      <w:r w:rsidR="00D976CF" w:rsidRPr="005D064B">
        <w:rPr>
          <w:color w:val="auto"/>
        </w:rPr>
        <w:t>кв/л.</w:t>
      </w:r>
    </w:p>
    <w:p w:rsidR="00D976CF" w:rsidRPr="005D064B" w:rsidRDefault="00D976CF">
      <w:pPr>
        <w:pStyle w:val="0normal"/>
        <w:rPr>
          <w:color w:val="auto"/>
        </w:rPr>
      </w:pPr>
      <w:r w:rsidRPr="005D064B">
        <w:rPr>
          <w:color w:val="auto"/>
        </w:rPr>
        <w:t>Схема 1</w:t>
      </w:r>
      <w:r w:rsidR="0001140C" w:rsidRPr="005D064B">
        <w:rPr>
          <w:color w:val="auto"/>
        </w:rPr>
        <w:t>4</w:t>
      </w:r>
      <w:r w:rsidRPr="005D064B">
        <w:rPr>
          <w:color w:val="auto"/>
        </w:rPr>
        <w:t xml:space="preserve"> - Н-</w:t>
      </w:r>
      <w:r w:rsidR="0001140C" w:rsidRPr="005D064B">
        <w:rPr>
          <w:color w:val="auto"/>
        </w:rPr>
        <w:t>катіонування</w:t>
      </w:r>
      <w:r w:rsidRPr="005D064B">
        <w:rPr>
          <w:color w:val="auto"/>
        </w:rPr>
        <w:t xml:space="preserve"> з «голодною» регенерацією </w:t>
      </w:r>
      <w:r w:rsidR="0001140C" w:rsidRPr="005D064B">
        <w:rPr>
          <w:color w:val="auto"/>
        </w:rPr>
        <w:t>і</w:t>
      </w:r>
      <w:r w:rsidRPr="005D064B">
        <w:rPr>
          <w:color w:val="auto"/>
        </w:rPr>
        <w:t xml:space="preserve"> Nа-</w:t>
      </w:r>
      <w:r w:rsidR="0001140C" w:rsidRPr="005D064B">
        <w:rPr>
          <w:color w:val="auto"/>
        </w:rPr>
        <w:t>катіонування</w:t>
      </w:r>
      <w:r w:rsidRPr="005D064B">
        <w:rPr>
          <w:color w:val="auto"/>
        </w:rPr>
        <w:t xml:space="preserve">- застосовується для обробки води з підвищеною карбонатною твердістю (лужністю), із </w:t>
      </w:r>
      <w:r w:rsidR="0001140C" w:rsidRPr="005D064B">
        <w:rPr>
          <w:color w:val="auto"/>
        </w:rPr>
        <w:t>сол</w:t>
      </w:r>
      <w:r w:rsidR="005D064B">
        <w:rPr>
          <w:color w:val="auto"/>
        </w:rPr>
        <w:t>е</w:t>
      </w:r>
      <w:r w:rsidR="0001140C" w:rsidRPr="005D064B">
        <w:rPr>
          <w:color w:val="auto"/>
        </w:rPr>
        <w:t>вмістом</w:t>
      </w:r>
      <w:r w:rsidRPr="005D064B">
        <w:rPr>
          <w:color w:val="auto"/>
        </w:rPr>
        <w:t xml:space="preserve"> до 1500 мг/л п</w:t>
      </w:r>
      <w:r w:rsidR="0001140C" w:rsidRPr="005D064B">
        <w:rPr>
          <w:color w:val="auto"/>
        </w:rPr>
        <w:t>і</w:t>
      </w:r>
      <w:r w:rsidRPr="005D064B">
        <w:rPr>
          <w:color w:val="auto"/>
        </w:rPr>
        <w:t>сл</w:t>
      </w:r>
      <w:r w:rsidR="0001140C" w:rsidRPr="005D064B">
        <w:rPr>
          <w:color w:val="auto"/>
        </w:rPr>
        <w:t>я</w:t>
      </w:r>
      <w:r w:rsidRPr="005D064B">
        <w:rPr>
          <w:color w:val="auto"/>
        </w:rPr>
        <w:t xml:space="preserve"> п</w:t>
      </w:r>
      <w:r w:rsidR="005D064B">
        <w:rPr>
          <w:color w:val="auto"/>
        </w:rPr>
        <w:t>е</w:t>
      </w:r>
      <w:r w:rsidRPr="005D064B">
        <w:rPr>
          <w:color w:val="auto"/>
        </w:rPr>
        <w:t xml:space="preserve">редочистки </w:t>
      </w:r>
      <w:r w:rsidR="0001140C" w:rsidRPr="005D064B">
        <w:rPr>
          <w:color w:val="auto"/>
        </w:rPr>
        <w:t>і</w:t>
      </w:r>
      <w:r w:rsidRPr="005D064B">
        <w:rPr>
          <w:color w:val="auto"/>
        </w:rPr>
        <w:t xml:space="preserve"> при порівняно малому </w:t>
      </w:r>
      <w:r w:rsidR="0001140C" w:rsidRPr="005D064B">
        <w:rPr>
          <w:color w:val="auto"/>
        </w:rPr>
        <w:t>в</w:t>
      </w:r>
      <w:r w:rsidRPr="005D064B">
        <w:rPr>
          <w:color w:val="auto"/>
        </w:rPr>
        <w:t>місті солей натрію при відшкодуванні будь-яких втрат пари й конденсату</w:t>
      </w:r>
      <w:r w:rsidR="0001140C" w:rsidRPr="005D064B">
        <w:rPr>
          <w:color w:val="auto"/>
        </w:rPr>
        <w:t>. Глибина зм'якшення до 0,1 мг-е</w:t>
      </w:r>
      <w:r w:rsidRPr="005D064B">
        <w:rPr>
          <w:color w:val="auto"/>
        </w:rPr>
        <w:t>кв/л, з</w:t>
      </w:r>
      <w:r w:rsidR="0001140C" w:rsidRPr="005D064B">
        <w:rPr>
          <w:color w:val="auto"/>
        </w:rPr>
        <w:t xml:space="preserve">ниження лужності до </w:t>
      </w:r>
      <w:r w:rsidR="0001140C" w:rsidRPr="005D064B">
        <w:rPr>
          <w:color w:val="auto"/>
        </w:rPr>
        <w:br/>
        <w:t>0,7-1,5 мг-е</w:t>
      </w:r>
      <w:r w:rsidRPr="005D064B">
        <w:rPr>
          <w:color w:val="auto"/>
        </w:rPr>
        <w:t>кв/л.</w:t>
      </w:r>
    </w:p>
    <w:p w:rsidR="00D976CF" w:rsidRPr="005D064B" w:rsidRDefault="00D976CF" w:rsidP="003A5544">
      <w:pPr>
        <w:pStyle w:val="0pozag4num"/>
      </w:pPr>
      <w:bookmarkStart w:id="22" w:name="_Toc226180415"/>
      <w:r w:rsidRPr="005D064B">
        <w:t>Амоній-катіонітові установки</w:t>
      </w:r>
      <w:bookmarkEnd w:id="22"/>
    </w:p>
    <w:p w:rsidR="00D976CF" w:rsidRPr="005D064B" w:rsidRDefault="00D976CF">
      <w:pPr>
        <w:pStyle w:val="0normal"/>
        <w:rPr>
          <w:color w:val="auto"/>
        </w:rPr>
      </w:pPr>
      <w:r w:rsidRPr="005D064B">
        <w:rPr>
          <w:color w:val="auto"/>
        </w:rPr>
        <w:t>Схема 1</w:t>
      </w:r>
      <w:r w:rsidR="0001140C" w:rsidRPr="005D064B">
        <w:rPr>
          <w:color w:val="auto"/>
        </w:rPr>
        <w:t>5</w:t>
      </w:r>
      <w:r w:rsidRPr="005D064B">
        <w:rPr>
          <w:color w:val="auto"/>
        </w:rPr>
        <w:t xml:space="preserve"> знаходить застосування при обробці води для промислових котелень. Використання її виключає застосування кислот і утворення кислих вод, що має місце при Н-катіонуванні. Введення у воду аміаку значно підвищує рН, вуглекислий газ СО</w:t>
      </w:r>
      <w:r w:rsidRPr="005D064B">
        <w:rPr>
          <w:color w:val="auto"/>
          <w:vertAlign w:val="subscript"/>
        </w:rPr>
        <w:t>2</w:t>
      </w:r>
      <w:r w:rsidRPr="005D064B">
        <w:rPr>
          <w:color w:val="auto"/>
        </w:rPr>
        <w:t xml:space="preserve"> зв'язується з утворенням NH</w:t>
      </w:r>
      <w:r w:rsidRPr="005D064B">
        <w:rPr>
          <w:color w:val="auto"/>
          <w:vertAlign w:val="subscript"/>
        </w:rPr>
        <w:t>4</w:t>
      </w:r>
      <w:r w:rsidRPr="005D064B">
        <w:rPr>
          <w:color w:val="auto"/>
        </w:rPr>
        <w:t>HCO</w:t>
      </w:r>
      <w:r w:rsidRPr="005D064B">
        <w:rPr>
          <w:color w:val="auto"/>
          <w:vertAlign w:val="subscript"/>
        </w:rPr>
        <w:t>3</w:t>
      </w:r>
      <w:r w:rsidRPr="005D064B">
        <w:rPr>
          <w:color w:val="auto"/>
        </w:rPr>
        <w:t>, що має буферну дію.</w:t>
      </w:r>
    </w:p>
    <w:p w:rsidR="004451D2" w:rsidRPr="005D064B" w:rsidRDefault="004451D2">
      <w:pPr>
        <w:spacing w:line="240" w:lineRule="auto"/>
        <w:ind w:firstLine="0"/>
        <w:jc w:val="left"/>
        <w:rPr>
          <w:snapToGrid w:val="0"/>
          <w:szCs w:val="28"/>
          <w:lang w:val="uk-UA"/>
        </w:rPr>
      </w:pPr>
      <w:r w:rsidRPr="005D064B">
        <w:rPr>
          <w:lang w:val="uk-UA"/>
        </w:rPr>
        <w:br w:type="page"/>
      </w:r>
    </w:p>
    <w:p w:rsidR="0001140C" w:rsidRPr="005D064B" w:rsidRDefault="0001140C" w:rsidP="0001140C">
      <w:pPr>
        <w:pStyle w:val="0normal"/>
        <w:jc w:val="center"/>
        <w:rPr>
          <w:color w:val="auto"/>
          <w:sz w:val="10"/>
          <w:szCs w:val="10"/>
        </w:rPr>
      </w:pPr>
      <w:r w:rsidRPr="005D064B">
        <w:rPr>
          <w:color w:val="auto"/>
        </w:rPr>
        <w:lastRenderedPageBreak/>
        <w:t>Схема 15</w:t>
      </w:r>
    </w:p>
    <w:p w:rsidR="00466472" w:rsidRPr="005D064B" w:rsidRDefault="00990974" w:rsidP="0001140C">
      <w:pPr>
        <w:pStyle w:val="0normal"/>
        <w:jc w:val="center"/>
        <w:rPr>
          <w:color w:val="auto"/>
        </w:rPr>
      </w:pPr>
      <w:r w:rsidRPr="005D064B">
        <w:rPr>
          <w:noProof/>
          <w:snapToGrid/>
          <w:color w:val="auto"/>
        </w:rPr>
        <mc:AlternateContent>
          <mc:Choice Requires="wpg">
            <w:drawing>
              <wp:inline distT="0" distB="0" distL="0" distR="0" wp14:anchorId="111A46F8" wp14:editId="38214D12">
                <wp:extent cx="2437765" cy="1644650"/>
                <wp:effectExtent l="0" t="0" r="76835" b="12700"/>
                <wp:docPr id="4753" name="Group 2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1644650"/>
                          <a:chOff x="4030" y="2039"/>
                          <a:chExt cx="3839" cy="2590"/>
                        </a:xfrm>
                      </wpg:grpSpPr>
                      <wps:wsp>
                        <wps:cNvPr id="4754" name="Oval 2519"/>
                        <wps:cNvSpPr>
                          <a:spLocks noChangeArrowheads="1"/>
                        </wps:cNvSpPr>
                        <wps:spPr bwMode="auto">
                          <a:xfrm>
                            <a:off x="6477" y="390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55" name="Text Box 2520"/>
                        <wps:cNvSpPr txBox="1">
                          <a:spLocks noChangeArrowheads="1"/>
                        </wps:cNvSpPr>
                        <wps:spPr bwMode="auto">
                          <a:xfrm>
                            <a:off x="6477" y="426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800564" w:rsidRDefault="005D064B" w:rsidP="00466472">
                              <w:pPr>
                                <w:ind w:firstLine="0"/>
                                <w:jc w:val="center"/>
                                <w:rPr>
                                  <w:lang w:val="uk-UA"/>
                                </w:rPr>
                              </w:pPr>
                              <w:r>
                                <w:rPr>
                                  <w:lang w:val="uk-UA"/>
                                </w:rPr>
                                <w:t>Н</w:t>
                              </w:r>
                            </w:p>
                          </w:txbxContent>
                        </wps:txbx>
                        <wps:bodyPr rot="0" vert="horz" wrap="square" lIns="0" tIns="0" rIns="0" bIns="0" anchor="t" anchorCtr="0" upright="1">
                          <a:noAutofit/>
                        </wps:bodyPr>
                      </wps:wsp>
                      <wps:wsp>
                        <wps:cNvPr id="4756" name="Line 2521"/>
                        <wps:cNvCnPr/>
                        <wps:spPr bwMode="auto">
                          <a:xfrm>
                            <a:off x="7020" y="3006"/>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7" name="Line 2522"/>
                        <wps:cNvCnPr/>
                        <wps:spPr bwMode="auto">
                          <a:xfrm>
                            <a:off x="7560" y="3006"/>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8" name="Arc 2523"/>
                        <wps:cNvSpPr>
                          <a:spLocks/>
                        </wps:cNvSpPr>
                        <wps:spPr bwMode="auto">
                          <a:xfrm>
                            <a:off x="7021" y="2775"/>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9" name="Arc 2524"/>
                        <wps:cNvSpPr>
                          <a:spLocks/>
                        </wps:cNvSpPr>
                        <wps:spPr bwMode="auto">
                          <a:xfrm flipV="1">
                            <a:off x="7020" y="3906"/>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0" name="Rectangle 2525"/>
                        <wps:cNvSpPr>
                          <a:spLocks noChangeArrowheads="1"/>
                        </wps:cNvSpPr>
                        <wps:spPr bwMode="auto">
                          <a:xfrm>
                            <a:off x="7020" y="3183"/>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761" name="Line 2526"/>
                        <wps:cNvCnPr/>
                        <wps:spPr bwMode="auto">
                          <a:xfrm>
                            <a:off x="6839" y="2459"/>
                            <a:ext cx="0" cy="162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62" name="Freeform 2527"/>
                        <wps:cNvSpPr>
                          <a:spLocks/>
                        </wps:cNvSpPr>
                        <wps:spPr bwMode="auto">
                          <a:xfrm>
                            <a:off x="7292" y="4193"/>
                            <a:ext cx="2" cy="252"/>
                          </a:xfrm>
                          <a:custGeom>
                            <a:avLst/>
                            <a:gdLst>
                              <a:gd name="T0" fmla="*/ 0 w 2"/>
                              <a:gd name="T1" fmla="*/ 252 h 252"/>
                              <a:gd name="T2" fmla="*/ 2 w 2"/>
                              <a:gd name="T3" fmla="*/ 0 h 252"/>
                              <a:gd name="T4" fmla="*/ 0 60000 65536"/>
                              <a:gd name="T5" fmla="*/ 0 60000 65536"/>
                            </a:gdLst>
                            <a:ahLst/>
                            <a:cxnLst>
                              <a:cxn ang="T4">
                                <a:pos x="T0" y="T1"/>
                              </a:cxn>
                              <a:cxn ang="T5">
                                <a:pos x="T2" y="T3"/>
                              </a:cxn>
                            </a:cxnLst>
                            <a:rect l="0" t="0" r="r" b="b"/>
                            <a:pathLst>
                              <a:path w="2" h="252">
                                <a:moveTo>
                                  <a:pt x="0" y="252"/>
                                </a:moveTo>
                                <a:lnTo>
                                  <a:pt x="2"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3" name="Freeform 2528"/>
                        <wps:cNvSpPr>
                          <a:spLocks/>
                        </wps:cNvSpPr>
                        <wps:spPr bwMode="auto">
                          <a:xfrm>
                            <a:off x="6839" y="2459"/>
                            <a:ext cx="459" cy="3"/>
                          </a:xfrm>
                          <a:custGeom>
                            <a:avLst/>
                            <a:gdLst>
                              <a:gd name="T0" fmla="*/ 0 w 459"/>
                              <a:gd name="T1" fmla="*/ 3 h 3"/>
                              <a:gd name="T2" fmla="*/ 459 w 459"/>
                              <a:gd name="T3" fmla="*/ 0 h 3"/>
                              <a:gd name="T4" fmla="*/ 0 60000 65536"/>
                              <a:gd name="T5" fmla="*/ 0 60000 65536"/>
                            </a:gdLst>
                            <a:ahLst/>
                            <a:cxnLst>
                              <a:cxn ang="T4">
                                <a:pos x="T0" y="T1"/>
                              </a:cxn>
                              <a:cxn ang="T5">
                                <a:pos x="T2" y="T3"/>
                              </a:cxn>
                            </a:cxnLst>
                            <a:rect l="0" t="0" r="r" b="b"/>
                            <a:pathLst>
                              <a:path w="459" h="3">
                                <a:moveTo>
                                  <a:pt x="0" y="3"/>
                                </a:moveTo>
                                <a:lnTo>
                                  <a:pt x="459"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 name="Freeform 2529"/>
                        <wps:cNvSpPr>
                          <a:spLocks/>
                        </wps:cNvSpPr>
                        <wps:spPr bwMode="auto">
                          <a:xfrm flipH="1">
                            <a:off x="7112" y="2459"/>
                            <a:ext cx="180" cy="328"/>
                          </a:xfrm>
                          <a:custGeom>
                            <a:avLst/>
                            <a:gdLst>
                              <a:gd name="T0" fmla="*/ 0 w 1"/>
                              <a:gd name="T1" fmla="*/ 0 h 508"/>
                              <a:gd name="T2" fmla="*/ 0 w 1"/>
                              <a:gd name="T3" fmla="*/ 328 h 508"/>
                              <a:gd name="T4" fmla="*/ 0 60000 65536"/>
                              <a:gd name="T5" fmla="*/ 0 60000 65536"/>
                            </a:gdLst>
                            <a:ahLst/>
                            <a:cxnLst>
                              <a:cxn ang="T4">
                                <a:pos x="T0" y="T1"/>
                              </a:cxn>
                              <a:cxn ang="T5">
                                <a:pos x="T2" y="T3"/>
                              </a:cxn>
                            </a:cxnLst>
                            <a:rect l="0" t="0" r="r" b="b"/>
                            <a:pathLst>
                              <a:path w="1" h="508">
                                <a:moveTo>
                                  <a:pt x="0" y="0"/>
                                </a:moveTo>
                                <a:lnTo>
                                  <a:pt x="0" y="50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5" name="Freeform 2530"/>
                        <wps:cNvSpPr>
                          <a:spLocks/>
                        </wps:cNvSpPr>
                        <wps:spPr bwMode="auto">
                          <a:xfrm>
                            <a:off x="7292" y="4445"/>
                            <a:ext cx="577" cy="2"/>
                          </a:xfrm>
                          <a:custGeom>
                            <a:avLst/>
                            <a:gdLst>
                              <a:gd name="T0" fmla="*/ 0 w 577"/>
                              <a:gd name="T1" fmla="*/ 0 h 2"/>
                              <a:gd name="T2" fmla="*/ 577 w 577"/>
                              <a:gd name="T3" fmla="*/ 2 h 2"/>
                              <a:gd name="T4" fmla="*/ 0 60000 65536"/>
                              <a:gd name="T5" fmla="*/ 0 60000 65536"/>
                            </a:gdLst>
                            <a:ahLst/>
                            <a:cxnLst>
                              <a:cxn ang="T4">
                                <a:pos x="T0" y="T1"/>
                              </a:cxn>
                              <a:cxn ang="T5">
                                <a:pos x="T2" y="T3"/>
                              </a:cxn>
                            </a:cxnLst>
                            <a:rect l="0" t="0" r="r" b="b"/>
                            <a:pathLst>
                              <a:path w="577" h="2">
                                <a:moveTo>
                                  <a:pt x="0" y="0"/>
                                </a:moveTo>
                                <a:lnTo>
                                  <a:pt x="577"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6" name="Line 2531"/>
                        <wps:cNvCnPr/>
                        <wps:spPr bwMode="auto">
                          <a:xfrm flipV="1">
                            <a:off x="6840" y="3006"/>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767" name="Text Box 2532"/>
                        <wps:cNvSpPr txBox="1">
                          <a:spLocks noChangeArrowheads="1"/>
                        </wps:cNvSpPr>
                        <wps:spPr bwMode="auto">
                          <a:xfrm>
                            <a:off x="7020" y="318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591FC6" w:rsidRDefault="005D064B" w:rsidP="00466472">
                              <w:pPr>
                                <w:ind w:firstLine="0"/>
                                <w:jc w:val="center"/>
                                <w:rPr>
                                  <w:sz w:val="24"/>
                                  <w:lang w:val="en-US"/>
                                </w:rPr>
                              </w:pPr>
                              <w:r w:rsidRPr="00591FC6">
                                <w:rPr>
                                  <w:sz w:val="24"/>
                                  <w:lang w:val="en-US"/>
                                </w:rPr>
                                <w:t>Na</w:t>
                              </w:r>
                            </w:p>
                          </w:txbxContent>
                        </wps:txbx>
                        <wps:bodyPr rot="0" vert="horz" wrap="square" lIns="0" tIns="0" rIns="0" bIns="0" anchor="t" anchorCtr="0" upright="1">
                          <a:noAutofit/>
                        </wps:bodyPr>
                      </wps:wsp>
                      <wps:wsp>
                        <wps:cNvPr id="4768" name="Line 2534"/>
                        <wps:cNvCnPr/>
                        <wps:spPr bwMode="auto">
                          <a:xfrm>
                            <a:off x="4677" y="300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9" name="Line 2535"/>
                        <wps:cNvCnPr/>
                        <wps:spPr bwMode="auto">
                          <a:xfrm>
                            <a:off x="5217" y="300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0" name="Arc 2536"/>
                        <wps:cNvSpPr>
                          <a:spLocks/>
                        </wps:cNvSpPr>
                        <wps:spPr bwMode="auto">
                          <a:xfrm>
                            <a:off x="4678" y="2778"/>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1" name="Arc 2537"/>
                        <wps:cNvSpPr>
                          <a:spLocks/>
                        </wps:cNvSpPr>
                        <wps:spPr bwMode="auto">
                          <a:xfrm flipV="1">
                            <a:off x="4677" y="3909"/>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2" name="Freeform 2538"/>
                        <wps:cNvSpPr>
                          <a:spLocks/>
                        </wps:cNvSpPr>
                        <wps:spPr bwMode="auto">
                          <a:xfrm>
                            <a:off x="4964" y="2459"/>
                            <a:ext cx="1" cy="328"/>
                          </a:xfrm>
                          <a:custGeom>
                            <a:avLst/>
                            <a:gdLst>
                              <a:gd name="T0" fmla="*/ 0 w 1"/>
                              <a:gd name="T1" fmla="*/ 0 h 328"/>
                              <a:gd name="T2" fmla="*/ 0 w 1"/>
                              <a:gd name="T3" fmla="*/ 328 h 328"/>
                              <a:gd name="T4" fmla="*/ 0 60000 65536"/>
                              <a:gd name="T5" fmla="*/ 0 60000 65536"/>
                            </a:gdLst>
                            <a:ahLst/>
                            <a:cxnLst>
                              <a:cxn ang="T4">
                                <a:pos x="T0" y="T1"/>
                              </a:cxn>
                              <a:cxn ang="T5">
                                <a:pos x="T2" y="T3"/>
                              </a:cxn>
                            </a:cxnLst>
                            <a:rect l="0" t="0" r="r" b="b"/>
                            <a:pathLst>
                              <a:path w="1" h="328">
                                <a:moveTo>
                                  <a:pt x="0" y="0"/>
                                </a:moveTo>
                                <a:lnTo>
                                  <a:pt x="0" y="32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3" name="Line 2539"/>
                        <wps:cNvCnPr/>
                        <wps:spPr bwMode="auto">
                          <a:xfrm>
                            <a:off x="5391" y="2459"/>
                            <a:ext cx="6" cy="19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74" name="Freeform 2540"/>
                        <wps:cNvSpPr>
                          <a:spLocks/>
                        </wps:cNvSpPr>
                        <wps:spPr bwMode="auto">
                          <a:xfrm>
                            <a:off x="4964" y="4193"/>
                            <a:ext cx="1" cy="252"/>
                          </a:xfrm>
                          <a:custGeom>
                            <a:avLst/>
                            <a:gdLst>
                              <a:gd name="T0" fmla="*/ 0 w 1"/>
                              <a:gd name="T1" fmla="*/ 252 h 252"/>
                              <a:gd name="T2" fmla="*/ 1 w 1"/>
                              <a:gd name="T3" fmla="*/ 0 h 252"/>
                              <a:gd name="T4" fmla="*/ 0 60000 65536"/>
                              <a:gd name="T5" fmla="*/ 0 60000 65536"/>
                            </a:gdLst>
                            <a:ahLst/>
                            <a:cxnLst>
                              <a:cxn ang="T4">
                                <a:pos x="T0" y="T1"/>
                              </a:cxn>
                              <a:cxn ang="T5">
                                <a:pos x="T2" y="T3"/>
                              </a:cxn>
                            </a:cxnLst>
                            <a:rect l="0" t="0" r="r" b="b"/>
                            <a:pathLst>
                              <a:path w="1" h="252">
                                <a:moveTo>
                                  <a:pt x="0" y="252"/>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5" name="Freeform 2541"/>
                        <wps:cNvSpPr>
                          <a:spLocks/>
                        </wps:cNvSpPr>
                        <wps:spPr bwMode="auto">
                          <a:xfrm>
                            <a:off x="4949" y="4445"/>
                            <a:ext cx="448" cy="2"/>
                          </a:xfrm>
                          <a:custGeom>
                            <a:avLst/>
                            <a:gdLst>
                              <a:gd name="T0" fmla="*/ 0 w 448"/>
                              <a:gd name="T1" fmla="*/ 0 h 2"/>
                              <a:gd name="T2" fmla="*/ 448 w 448"/>
                              <a:gd name="T3" fmla="*/ 2 h 2"/>
                              <a:gd name="T4" fmla="*/ 0 60000 65536"/>
                              <a:gd name="T5" fmla="*/ 0 60000 65536"/>
                            </a:gdLst>
                            <a:ahLst/>
                            <a:cxnLst>
                              <a:cxn ang="T4">
                                <a:pos x="T0" y="T1"/>
                              </a:cxn>
                              <a:cxn ang="T5">
                                <a:pos x="T2" y="T3"/>
                              </a:cxn>
                            </a:cxnLst>
                            <a:rect l="0" t="0" r="r" b="b"/>
                            <a:pathLst>
                              <a:path w="448" h="2">
                                <a:moveTo>
                                  <a:pt x="0" y="0"/>
                                </a:moveTo>
                                <a:lnTo>
                                  <a:pt x="448"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6" name="Freeform 2542"/>
                        <wps:cNvSpPr>
                          <a:spLocks/>
                        </wps:cNvSpPr>
                        <wps:spPr bwMode="auto">
                          <a:xfrm>
                            <a:off x="5394" y="2459"/>
                            <a:ext cx="452" cy="3"/>
                          </a:xfrm>
                          <a:custGeom>
                            <a:avLst/>
                            <a:gdLst>
                              <a:gd name="T0" fmla="*/ 0 w 452"/>
                              <a:gd name="T1" fmla="*/ 3 h 3"/>
                              <a:gd name="T2" fmla="*/ 452 w 452"/>
                              <a:gd name="T3" fmla="*/ 0 h 3"/>
                              <a:gd name="T4" fmla="*/ 0 60000 65536"/>
                              <a:gd name="T5" fmla="*/ 0 60000 65536"/>
                            </a:gdLst>
                            <a:ahLst/>
                            <a:cxnLst>
                              <a:cxn ang="T4">
                                <a:pos x="T0" y="T1"/>
                              </a:cxn>
                              <a:cxn ang="T5">
                                <a:pos x="T2" y="T3"/>
                              </a:cxn>
                            </a:cxnLst>
                            <a:rect l="0" t="0" r="r" b="b"/>
                            <a:pathLst>
                              <a:path w="452" h="3">
                                <a:moveTo>
                                  <a:pt x="0" y="3"/>
                                </a:moveTo>
                                <a:lnTo>
                                  <a:pt x="452"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7" name="Freeform 2543"/>
                        <wps:cNvSpPr>
                          <a:spLocks/>
                        </wps:cNvSpPr>
                        <wps:spPr bwMode="auto">
                          <a:xfrm flipH="1">
                            <a:off x="5669" y="2459"/>
                            <a:ext cx="180" cy="543"/>
                          </a:xfrm>
                          <a:custGeom>
                            <a:avLst/>
                            <a:gdLst>
                              <a:gd name="T0" fmla="*/ 0 w 1"/>
                              <a:gd name="T1" fmla="*/ 0 h 315"/>
                              <a:gd name="T2" fmla="*/ 0 w 1"/>
                              <a:gd name="T3" fmla="*/ 543 h 315"/>
                              <a:gd name="T4" fmla="*/ 0 60000 65536"/>
                              <a:gd name="T5" fmla="*/ 0 60000 65536"/>
                            </a:gdLst>
                            <a:ahLst/>
                            <a:cxnLst>
                              <a:cxn ang="T4">
                                <a:pos x="T0" y="T1"/>
                              </a:cxn>
                              <a:cxn ang="T5">
                                <a:pos x="T2" y="T3"/>
                              </a:cxn>
                            </a:cxnLst>
                            <a:rect l="0" t="0" r="r" b="b"/>
                            <a:pathLst>
                              <a:path w="1" h="315">
                                <a:moveTo>
                                  <a:pt x="0" y="0"/>
                                </a:moveTo>
                                <a:lnTo>
                                  <a:pt x="0" y="31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8" name="Line 2544"/>
                        <wps:cNvCnPr/>
                        <wps:spPr bwMode="auto">
                          <a:xfrm flipV="1">
                            <a:off x="5397" y="3006"/>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779" name="Freeform 2545"/>
                        <wps:cNvSpPr>
                          <a:spLocks/>
                        </wps:cNvSpPr>
                        <wps:spPr bwMode="auto">
                          <a:xfrm>
                            <a:off x="4030" y="2459"/>
                            <a:ext cx="934" cy="1"/>
                          </a:xfrm>
                          <a:custGeom>
                            <a:avLst/>
                            <a:gdLst>
                              <a:gd name="T0" fmla="*/ 0 w 934"/>
                              <a:gd name="T1" fmla="*/ 0 h 1"/>
                              <a:gd name="T2" fmla="*/ 934 w 934"/>
                              <a:gd name="T3" fmla="*/ 0 h 1"/>
                              <a:gd name="T4" fmla="*/ 0 60000 65536"/>
                              <a:gd name="T5" fmla="*/ 0 60000 65536"/>
                            </a:gdLst>
                            <a:ahLst/>
                            <a:cxnLst>
                              <a:cxn ang="T4">
                                <a:pos x="T0" y="T1"/>
                              </a:cxn>
                              <a:cxn ang="T5">
                                <a:pos x="T2" y="T3"/>
                              </a:cxn>
                            </a:cxnLst>
                            <a:rect l="0" t="0" r="r" b="b"/>
                            <a:pathLst>
                              <a:path w="934" h="1">
                                <a:moveTo>
                                  <a:pt x="0" y="0"/>
                                </a:moveTo>
                                <a:lnTo>
                                  <a:pt x="934"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 name="Text Box 2546"/>
                        <wps:cNvSpPr txBox="1">
                          <a:spLocks noChangeArrowheads="1"/>
                        </wps:cNvSpPr>
                        <wps:spPr bwMode="auto">
                          <a:xfrm>
                            <a:off x="4667" y="3183"/>
                            <a:ext cx="5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D064B" w:rsidRPr="00466472" w:rsidRDefault="005D064B" w:rsidP="00466472">
                              <w:pPr>
                                <w:spacing w:line="240" w:lineRule="auto"/>
                                <w:ind w:firstLine="0"/>
                                <w:jc w:val="center"/>
                                <w:rPr>
                                  <w:sz w:val="24"/>
                                  <w:vertAlign w:val="subscript"/>
                                  <w:lang w:val="uk-UA"/>
                                </w:rPr>
                              </w:pPr>
                              <w:r>
                                <w:rPr>
                                  <w:sz w:val="24"/>
                                  <w:lang w:val="en-US"/>
                                </w:rPr>
                                <w:t>NH</w:t>
                              </w:r>
                              <w:r>
                                <w:rPr>
                                  <w:sz w:val="24"/>
                                  <w:vertAlign w:val="subscript"/>
                                  <w:lang w:val="en-US"/>
                                </w:rPr>
                                <w:t>4</w:t>
                              </w:r>
                            </w:p>
                          </w:txbxContent>
                        </wps:txbx>
                        <wps:bodyPr rot="0" vert="horz" wrap="square" lIns="0" tIns="0" rIns="0" bIns="0" anchor="t" anchorCtr="0" upright="1">
                          <a:noAutofit/>
                        </wps:bodyPr>
                      </wps:wsp>
                      <wps:wsp>
                        <wps:cNvPr id="4781" name="Rectangle 2547"/>
                        <wps:cNvSpPr>
                          <a:spLocks noChangeArrowheads="1"/>
                        </wps:cNvSpPr>
                        <wps:spPr bwMode="auto">
                          <a:xfrm>
                            <a:off x="4683" y="3183"/>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cNvPr id="4782" name="Group 2548"/>
                        <wpg:cNvGrpSpPr>
                          <a:grpSpLocks/>
                        </wpg:cNvGrpSpPr>
                        <wpg:grpSpPr bwMode="auto">
                          <a:xfrm>
                            <a:off x="5572" y="2821"/>
                            <a:ext cx="724" cy="1448"/>
                            <a:chOff x="8555" y="6021"/>
                            <a:chExt cx="724" cy="1448"/>
                          </a:xfrm>
                        </wpg:grpSpPr>
                        <wps:wsp>
                          <wps:cNvPr id="4783" name="Rectangle 2549"/>
                          <wps:cNvSpPr>
                            <a:spLocks noChangeArrowheads="1"/>
                          </wps:cNvSpPr>
                          <wps:spPr bwMode="auto">
                            <a:xfrm>
                              <a:off x="8736" y="6021"/>
                              <a:ext cx="362" cy="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84" name="Rectangle 2550"/>
                          <wps:cNvSpPr>
                            <a:spLocks noChangeArrowheads="1"/>
                          </wps:cNvSpPr>
                          <wps:spPr bwMode="auto">
                            <a:xfrm>
                              <a:off x="8555" y="6926"/>
                              <a:ext cx="724" cy="5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785" name="Line 2551"/>
                        <wps:cNvCnPr/>
                        <wps:spPr bwMode="auto">
                          <a:xfrm flipV="1">
                            <a:off x="5976" y="2278"/>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786" name="Text Box 2552"/>
                        <wps:cNvSpPr txBox="1">
                          <a:spLocks noChangeArrowheads="1"/>
                        </wps:cNvSpPr>
                        <wps:spPr bwMode="auto">
                          <a:xfrm>
                            <a:off x="5572" y="3726"/>
                            <a:ext cx="72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E407B1" w:rsidRDefault="005D064B" w:rsidP="00466472">
                              <w:pPr>
                                <w:ind w:firstLine="0"/>
                                <w:jc w:val="center"/>
                                <w:rPr>
                                  <w:sz w:val="2"/>
                                  <w:szCs w:val="2"/>
                                  <w:lang w:val="uk-UA"/>
                                </w:rPr>
                              </w:pPr>
                            </w:p>
                            <w:p w:rsidR="005D064B" w:rsidRPr="00E407B1" w:rsidRDefault="005D064B" w:rsidP="00466472">
                              <w:pPr>
                                <w:ind w:firstLine="0"/>
                                <w:jc w:val="center"/>
                                <w:rPr>
                                  <w:lang w:val="en-US"/>
                                </w:rPr>
                              </w:pPr>
                              <w:r>
                                <w:rPr>
                                  <w:lang w:val="uk-UA"/>
                                </w:rPr>
                                <w:t>п.р.</w:t>
                              </w:r>
                            </w:p>
                          </w:txbxContent>
                        </wps:txbx>
                        <wps:bodyPr rot="0" vert="horz" wrap="square" lIns="0" tIns="0" rIns="0" bIns="0" anchor="t" anchorCtr="0" upright="1">
                          <a:noAutofit/>
                        </wps:bodyPr>
                      </wps:wsp>
                      <wps:wsp>
                        <wps:cNvPr id="4787" name="Text Box 2553"/>
                        <wps:cNvSpPr txBox="1">
                          <a:spLocks noChangeArrowheads="1"/>
                        </wps:cNvSpPr>
                        <wps:spPr bwMode="auto">
                          <a:xfrm>
                            <a:off x="5753" y="3002"/>
                            <a:ext cx="36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466472" w:rsidRDefault="005D064B" w:rsidP="00466472">
                              <w:pPr>
                                <w:ind w:firstLine="0"/>
                                <w:jc w:val="center"/>
                                <w:rPr>
                                  <w:lang w:val="uk-UA"/>
                                </w:rPr>
                              </w:pPr>
                              <w:r>
                                <w:rPr>
                                  <w:lang w:val="en-US"/>
                                </w:rPr>
                                <w:t>D</w:t>
                              </w:r>
                              <w:r w:rsidRPr="00466472">
                                <w:rPr>
                                  <w:vertAlign w:val="subscript"/>
                                  <w:lang w:val="uk-UA"/>
                                </w:rPr>
                                <w:t>к</w:t>
                              </w:r>
                            </w:p>
                          </w:txbxContent>
                        </wps:txbx>
                        <wps:bodyPr rot="0" vert="horz" wrap="square" lIns="0" tIns="0" rIns="0" bIns="0" anchor="t" anchorCtr="0" upright="1">
                          <a:noAutofit/>
                        </wps:bodyPr>
                      </wps:wsp>
                      <wps:wsp>
                        <wps:cNvPr id="4788" name="Text Box 2554"/>
                        <wps:cNvSpPr txBox="1">
                          <a:spLocks noChangeArrowheads="1"/>
                        </wps:cNvSpPr>
                        <wps:spPr bwMode="auto">
                          <a:xfrm>
                            <a:off x="5753" y="2039"/>
                            <a:ext cx="5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C5133F" w:rsidRDefault="005D064B" w:rsidP="00466472">
                              <w:pPr>
                                <w:ind w:firstLine="0"/>
                                <w:jc w:val="center"/>
                                <w:rPr>
                                  <w:lang w:val="uk-UA"/>
                                </w:rPr>
                              </w:pPr>
                              <w:r>
                                <w:rPr>
                                  <w:lang w:val="uk-UA"/>
                                </w:rPr>
                                <w:t>г</w:t>
                              </w:r>
                            </w:p>
                          </w:txbxContent>
                        </wps:txbx>
                        <wps:bodyPr rot="0" vert="horz" wrap="square" lIns="0" tIns="0" rIns="0" bIns="0" anchor="t" anchorCtr="0" upright="1">
                          <a:noAutofit/>
                        </wps:bodyPr>
                      </wps:wsp>
                      <wps:wsp>
                        <wps:cNvPr id="4789" name="Line 2555"/>
                        <wps:cNvCnPr/>
                        <wps:spPr bwMode="auto">
                          <a:xfrm rot="5400000" flipV="1">
                            <a:off x="6385" y="3815"/>
                            <a:ext cx="0" cy="54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90" name="Line 2556"/>
                        <wps:cNvCnPr/>
                        <wps:spPr bwMode="auto">
                          <a:xfrm rot="16200000" flipV="1">
                            <a:off x="6385" y="3275"/>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791" name="Text Box 2557"/>
                        <wps:cNvSpPr txBox="1">
                          <a:spLocks noChangeArrowheads="1"/>
                        </wps:cNvSpPr>
                        <wps:spPr bwMode="auto">
                          <a:xfrm>
                            <a:off x="6115" y="318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4">
                          <w:txbxContent>
                            <w:p w:rsidR="005D064B" w:rsidRPr="004255C8" w:rsidRDefault="005D064B" w:rsidP="007A2B4B">
                              <w:pPr>
                                <w:ind w:firstLine="0"/>
                                <w:jc w:val="center"/>
                                <w:rPr>
                                  <w:sz w:val="20"/>
                                  <w:szCs w:val="20"/>
                                  <w:lang w:val="en-US"/>
                                </w:rPr>
                              </w:pPr>
                              <w:r w:rsidRPr="004255C8">
                                <w:rPr>
                                  <w:sz w:val="20"/>
                                  <w:szCs w:val="20"/>
                                  <w:lang w:val="en-US"/>
                                </w:rPr>
                                <w:t>NaOH</w:t>
                              </w:r>
                            </w:p>
                          </w:txbxContent>
                        </wps:txbx>
                        <wps:bodyPr rot="0" vert="horz" wrap="square" lIns="0" tIns="0" rIns="0" bIns="0" anchor="t" anchorCtr="0" upright="1">
                          <a:noAutofit/>
                        </wps:bodyPr>
                      </wps:wsp>
                      <wps:wsp>
                        <wps:cNvPr id="4792" name="Text Box 2621"/>
                        <wps:cNvSpPr txBox="1">
                          <a:spLocks noChangeArrowheads="1"/>
                        </wps:cNvSpPr>
                        <wps:spPr bwMode="auto">
                          <a:xfrm>
                            <a:off x="6124" y="3125"/>
                            <a:ext cx="6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064B" w:rsidRPr="005D76DC" w:rsidRDefault="005D064B" w:rsidP="005D76DC"/>
                          </w:txbxContent>
                        </wps:txbx>
                        <wps:bodyPr rot="0" vert="horz" wrap="square" lIns="0" tIns="0" rIns="0" bIns="0" anchor="t" anchorCtr="0" upright="1">
                          <a:noAutofit/>
                        </wps:bodyPr>
                      </wps:wsp>
                      <wps:wsp>
                        <wps:cNvPr id="4793" name="Text Box 2622"/>
                        <wps:cNvSpPr txBox="1">
                          <a:spLocks noChangeArrowheads="1"/>
                        </wps:cNvSpPr>
                        <wps:spPr bwMode="auto">
                          <a:xfrm>
                            <a:off x="6202" y="3125"/>
                            <a:ext cx="5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C5133F" w:rsidRDefault="005D064B" w:rsidP="00466472">
                              <w:pPr>
                                <w:ind w:firstLine="0"/>
                                <w:jc w:val="center"/>
                                <w:rPr>
                                  <w:lang w:val="uk-UA"/>
                                </w:rPr>
                              </w:pPr>
                              <w:r>
                                <w:rPr>
                                  <w:lang w:val="uk-UA"/>
                                </w:rPr>
                                <w:t>в</w:t>
                              </w:r>
                            </w:p>
                          </w:txbxContent>
                        </wps:txbx>
                        <wps:bodyPr rot="0" vert="horz" wrap="square" lIns="0" tIns="0" rIns="0" bIns="0" anchor="t" anchorCtr="0" upright="1">
                          <a:noAutofit/>
                        </wps:bodyPr>
                      </wps:wsp>
                    </wpg:wgp>
                  </a:graphicData>
                </a:graphic>
              </wp:inline>
            </w:drawing>
          </mc:Choice>
          <mc:Fallback>
            <w:pict>
              <v:group id="Group 2623" o:spid="_x0000_s1841" style="width:191.95pt;height:129.5pt;mso-position-horizontal-relative:char;mso-position-vertical-relative:line" coordorigin="4030,2039" coordsize="3839,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">
                <v:oval id="Oval 2519" o:spid="_x0000_s1842" style="position:absolute;left:6477;top:39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7HcUA&#10;AADdAAAADwAAAGRycy9kb3ducmV2LnhtbESPQWvCQBSE74X+h+UVeqsbjbESXUWUgj30YLT3R/aZ&#10;BLNvQ/Y1pv++Wyj0OMzMN8x6O7pWDdSHxrOB6SQBRVx623Bl4HJ+e1mCCoJssfVMBr4pwHbz+LDG&#10;3Po7n2gopFIRwiFHA7VIl2sdypochonviKN39b1DibKvtO3xHuGu1bMkWWiHDceFGjva11Teii9n&#10;4FDtisWgU8nS6+Eo2e3z4z2dGvP8NO5WoIRG+Q//tY/WwPw1m8P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7sdxQAAAN0AAAAPAAAAAAAAAAAAAAAAAJgCAABkcnMv&#10;ZG93bnJldi54bWxQSwUGAAAAAAQABAD1AAAAigMAAAAA&#10;"/>
                <v:shape id="Text Box 2520" o:spid="_x0000_s1843" type="#_x0000_t202" style="position:absolute;left:6477;top:426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na8YA&#10;AADdAAAADwAAAGRycy9kb3ducmV2LnhtbESPQWvCQBSE74L/YXlCb7pRqtXoKlJaKBSKMR48PrPP&#10;ZDH7Ns1uNf33rlDocZiZb5jVprO1uFLrjWMF41ECgrhw2nCp4JC/D+cgfEDWWDsmBb/kYbPu91aY&#10;anfjjK77UIoIYZ+igiqEJpXSFxVZ9CPXEEfv7FqLIcq2lLrFW4TbWk6SZCYtGo4LFTb0WlFx2f9Y&#10;BdsjZ2/m++u0y86ZyfNFwp+zi1JPg267BBGoC//hv/aHVvD8Mp3C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ina8YAAADdAAAADwAAAAAAAAAAAAAAAACYAgAAZHJz&#10;L2Rvd25yZXYueG1sUEsFBgAAAAAEAAQA9QAAAIsDAAAAAA==&#10;" filled="f" stroked="f">
                  <v:textbox inset="0,0,0,0">
                    <w:txbxContent>
                      <w:p w:rsidR="005D064B" w:rsidRPr="00800564" w:rsidRDefault="005D064B" w:rsidP="00466472">
                        <w:pPr>
                          <w:ind w:firstLine="0"/>
                          <w:jc w:val="center"/>
                          <w:rPr>
                            <w:lang w:val="uk-UA"/>
                          </w:rPr>
                        </w:pPr>
                        <w:r>
                          <w:rPr>
                            <w:lang w:val="uk-UA"/>
                          </w:rPr>
                          <w:t>Н</w:t>
                        </w:r>
                      </w:p>
                    </w:txbxContent>
                  </v:textbox>
                </v:shape>
                <v:line id="Line 2521" o:spid="_x0000_s1844" style="position:absolute;visibility:visible;mso-wrap-style:square" from="7020,3006" to="7020,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RP8gAAADdAAAADwAAAGRycy9kb3ducmV2LnhtbESPT0vDQBTE70K/w/IEb3bjvygx21Ja&#10;Cq0HsVVojy/ZZ5KafRt21yR++64geBxm5jdMPh9NK3pyvrGs4GaagCAurW64UvDxvr5+AuEDssbW&#10;Min4IQ/z2eQix0zbgXfU70MlIoR9hgrqELpMSl/WZNBPbUccvU/rDIYoXSW1wyHCTStvkySVBhuO&#10;CzV2tKyp/Np/GwWvd29pv9i+bMbDNi3K1a44ngan1NXluHgGEWgM/+G/9kYruH98SO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zRP8gAAADdAAAADwAAAAAA&#10;AAAAAAAAAAChAgAAZHJzL2Rvd25yZXYueG1sUEsFBgAAAAAEAAQA+QAAAJYDAAAAAA==&#10;"/>
                <v:line id="Line 2522" o:spid="_x0000_s1845" style="position:absolute;visibility:visible;mso-wrap-style:square" from="7560,3006" to="7560,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B0pMgAAADdAAAADwAAAGRycy9kb3ducmV2LnhtbESPQWvCQBSE74X+h+UVequbtholdRVp&#10;EdSDVCu0x2f2NUmbfRt21yT+e1co9DjMzDfMdN6bWrTkfGVZweMgAUGcW11xoeDwsXyYgPABWWNt&#10;mRScycN8dnszxUzbjnfU7kMhIoR9hgrKEJpMSp+XZNAPbEMcvW/rDIYoXSG1wy7CTS2fkiSVBiuO&#10;CyU29FpS/rs/GQXb5/e0Xaw3q/5znR7zt93x66dzSt3f9YsXEIH68B/+a6+0guF4NIbrm/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B0pMgAAADdAAAADwAAAAAA&#10;AAAAAAAAAAChAgAAZHJzL2Rvd25yZXYueG1sUEsFBgAAAAAEAAQA+QAAAJYDAAAAAA==&#10;"/>
                <v:shape id="Arc 2523" o:spid="_x0000_s1846" style="position:absolute;left:7021;top:2775;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KkcQA&#10;AADdAAAADwAAAGRycy9kb3ducmV2LnhtbERPTWvCQBC9C/6HZYTedFNrWkldRUoLelCoScXjkB2T&#10;YHY2ZLcm/nv3IHh8vO/Fqje1uFLrKssKXicRCOLc6ooLBVn6M56DcB5ZY22ZFNzIwWo5HCww0bbj&#10;X7oefCFCCLsEFZTeN4mULi/JoJvYhjhwZ9sa9AG2hdQtdiHc1HIaRe/SYMWhocSGvkrKL4d/o+At&#10;7man/fkv3X0fT2u2u22aZbFSL6N+/QnCU++f4od7oxXMPuIwN7w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SpHEAAAA3QAAAA8AAAAAAAAAAAAAAAAAmAIAAGRycy9k&#10;b3ducmV2LnhtbFBLBQYAAAAABAAEAPUAAACJAw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2524" o:spid="_x0000_s1847" style="position:absolute;left:7020;top:3906;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MFsUA&#10;AADdAAAADwAAAGRycy9kb3ducmV2LnhtbESPW2sCMRSE3wv+h3AKfavZWlt1NUopFOybV3w9Jsfd&#10;xc3Jskn30l9vhEIfh5n5hlmsOluKhmpfOFbwMkxAEGtnCs4UHPZfz1MQPiAbLB2Tgp48rJaDhwWm&#10;xrW8pWYXMhEh7FNUkIdQpVJ6nZNFP3QVcfQurrYYoqwzaWpsI9yWcpQk79JiwXEhx4o+c9LX3Y9V&#10;4NuD1sd+c/5ufvtyM8HXa+CTUk+P3cccRKAu/If/2mujYDx5m8H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AwW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rect id="Rectangle 2525" o:spid="_x0000_s1848" style="position:absolute;left:7020;top:318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eJ8IA&#10;AADdAAAADwAAAGRycy9kb3ducmV2LnhtbERP3WrCMBS+H/gO4Qy8m+mqtNIZRRz+gFdVH+DQnDZl&#10;zUlpMq1vby4Gu/z4/leb0XbiToNvHSv4nCUgiCunW24U3K77jyUIH5A1do5JwZM8bNaTtxUW2j24&#10;pPslNCKGsC9QgQmhL6T0lSGLfuZ64sjVbrAYIhwaqQd8xHDbyTRJMmmx5dhgsKedoern8msVZPXT&#10;5yY9H/0hrxfjd1LOt2mp1PR93H6BCDSGf/Gf+6QVLPIs7o9v4hO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F4nwgAAAN0AAAAPAAAAAAAAAAAAAAAAAJgCAABkcnMvZG93&#10;bnJldi54bWxQSwUGAAAAAAQABAD1AAAAhwMAAAAA&#10;" filled="f" fillcolor="black"/>
                <v:line id="Line 2526" o:spid="_x0000_s1849" style="position:absolute;visibility:visible;mso-wrap-style:square" from="6839,2459" to="6839,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t/JcUAAADdAAAADwAAAGRycy9kb3ducmV2LnhtbESP0WrCQBRE34X+w3ILfdNNWklLzEaK&#10;KBQK0qZ+wDV7TYK7d0N2NenfdwWhj8PMnGGK9WSNuNLgO8cK0kUCgrh2uuNGweFnN38D4QOyRuOY&#10;FPySh3X5MCsw127kb7pWoRERwj5HBW0IfS6lr1uy6BeuJ47eyQ0WQ5RDI/WAY4RbI5+TJJMWO44L&#10;Lfa0aak+VxerYPyqdtP+02l7cJusM1l6fNkapZ4ep/cViEBT+A/f2x9awfI1S+H2Jj4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t/JcUAAADdAAAADwAAAAAAAAAA&#10;AAAAAAChAgAAZHJzL2Rvd25yZXYueG1sUEsFBgAAAAAEAAQA+QAAAJMDAAAAAA==&#10;" strokeweight="1.25pt"/>
                <v:shape id="Freeform 2527" o:spid="_x0000_s1850" style="position:absolute;left:7292;top:4193;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sjsgA&#10;AADdAAAADwAAAGRycy9kb3ducmV2LnhtbESP3U7CQBSE7018h80x8U62ooIpLMRoNXDBj8ADHLvH&#10;tto9W3bXUt6eJTHhcjIz32TG087UoiXnK8sK7nsJCOLc6ooLBbvt+90zCB+QNdaWScGRPEwn11dj&#10;TLU98Ce1m1CICGGfooIyhCaV0uclGfQ92xBH79s6gyFKV0jt8BDhppb9JBlIgxXHhRIbei0p/938&#10;GQV19rNffzx086/Vsn1zu332dFxkSt3edC8jEIG6cAn/t2daweNw0Ifzm/gE5OQ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myOyAAAAN0AAAAPAAAAAAAAAAAAAAAAAJgCAABk&#10;cnMvZG93bnJldi54bWxQSwUGAAAAAAQABAD1AAAAjQMAAAAA&#10;" path="m,252l2,e" filled="f" strokeweight="1.25pt">
                  <v:path arrowok="t" o:connecttype="custom" o:connectlocs="0,252;2,0" o:connectangles="0,0"/>
                </v:shape>
                <v:shape id="Freeform 2528" o:spid="_x0000_s1851" style="position:absolute;left:6839;top:2459;width:459;height:3;visibility:visible;mso-wrap-style:square;v-text-anchor:top" coordsize="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5TcUA&#10;AADdAAAADwAAAGRycy9kb3ducmV2LnhtbESPzWrDMBCE74G8g9hAb4mcpE6Laznkh0J7rJsHWKyN&#10;bWqthKXYTp++KhR6HGbmGybfT6YTA/W+taxgvUpAEFdWt1wruHy+Lp9B+ICssbNMCu7kYV/MZzlm&#10;2o78QUMZahEh7DNU0ITgMil91ZBBv7KOOHpX2xsMUfa11D2OEW46uUmSnTTYclxo0NGpoeqrvBkF&#10;6XgerpezO3wfS71xtkqP6f1dqYfFdHgBEWgK/+G/9ptW8Pi028L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flNxQAAAN0AAAAPAAAAAAAAAAAAAAAAAJgCAABkcnMv&#10;ZG93bnJldi54bWxQSwUGAAAAAAQABAD1AAAAigMAAAAA&#10;" path="m,3l459,e" filled="f" strokeweight="1.5pt">
                  <v:stroke endarrow="classic"/>
                  <v:path arrowok="t" o:connecttype="custom" o:connectlocs="0,3;459,0" o:connectangles="0,0"/>
                </v:shape>
                <v:shape id="Freeform 2529" o:spid="_x0000_s1852" style="position:absolute;left:7112;top:2459;width:180;height:328;flip:x;visibility:visible;mso-wrap-style:square;v-text-anchor:top" coordsize="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JFscA&#10;AADdAAAADwAAAGRycy9kb3ducmV2LnhtbESPQWsCMRSE7wX/Q3iF3mpSK2q3RpFCoVAQ1hakt9fN&#10;c7O4eVk2qUZ/fSMIHoeZ+YaZL5NrxYH60HjW8DRUIIgrbxquNXx/vT/OQISIbLD1TBpOFGC5GNzN&#10;sTD+yCUdNrEWGcKhQA02xq6QMlSWHIah74izt/O9w5hlX0vT4zHDXStHSk2kw4bzgsWO3ixV+82f&#10;0/D5202f12V1Om9/Rmn9ouw5qVLrh/u0egURKcVb+Nr+MBrG08kYLm/y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yiRbHAAAA3QAAAA8AAAAAAAAAAAAAAAAAmAIAAGRy&#10;cy9kb3ducmV2LnhtbFBLBQYAAAAABAAEAPUAAACMAwAAAAA=&#10;" path="m,l,508e" filled="f" strokeweight="1.25pt">
                  <v:path arrowok="t" o:connecttype="custom" o:connectlocs="0,0;0,212" o:connectangles="0,0"/>
                </v:shape>
                <v:shape id="Freeform 2530" o:spid="_x0000_s1853" style="position:absolute;left:7292;top:4445;width:577;height: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Ux8YA&#10;AADdAAAADwAAAGRycy9kb3ducmV2LnhtbESPQWsCMRSE74X+h/CE3mpWsWvZGkUKiqdCV0WPr5vX&#10;3dXNy5KkGvvrm0Khx2FmvmFmi2g6cSHnW8sKRsMMBHFldcu1gt129fgMwgdkjZ1lUnAjD4v5/d0M&#10;C22v/E6XMtQiQdgXqKAJoS+k9FVDBv3Q9sTJ+7TOYEjS1VI7vCa46eQ4y3JpsOW00GBPrw1V5/LL&#10;KFiejpuPqjwcPe+/b29R5tGtUamHQVy+gAgUw3/4r73RCibT/Al+36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AUx8YAAADdAAAADwAAAAAAAAAAAAAAAACYAgAAZHJz&#10;L2Rvd25yZXYueG1sUEsFBgAAAAAEAAQA9QAAAIsDAAAAAA==&#10;" path="m,l577,2e" filled="f" strokeweight="1.25pt">
                  <v:stroke endarrow="classic"/>
                  <v:path arrowok="t" o:connecttype="custom" o:connectlocs="0,0;577,2" o:connectangles="0,0"/>
                </v:shape>
                <v:line id="Line 2531" o:spid="_x0000_s1854" style="position:absolute;flip:y;visibility:visible;mso-wrap-style:square" from="6840,3006" to="6840,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xZ2sQAAADdAAAADwAAAGRycy9kb3ducmV2LnhtbESPQWsCMRSE7wX/Q3iCt5ptsatsjSIW&#10;QSgUunrx9ti8bpZuXtYkavz3TaHQ4zAz3zDLdbK9uJIPnWMFT9MCBHHjdMetguNh97gAESKyxt4x&#10;KbhTgPVq9LDESrsbf9K1jq3IEA4VKjAxDpWUoTFkMUzdQJy9L+ctxix9K7XHW4bbXj4XRSktdpwX&#10;DA60NdR81xer4OVNI37Up20t+9lZp/dEe2+UmozT5hVEpBT/w3/tvVYwm5cl/L7JT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FnaxAAAAN0AAAAPAAAAAAAAAAAA&#10;AAAAAKECAABkcnMvZG93bnJldi54bWxQSwUGAAAAAAQABAD5AAAAkgMAAAAA&#10;" strokeweight="1.25pt">
                  <v:stroke endarrow="classic"/>
                </v:line>
                <v:shape id="Text Box 2532" o:spid="_x0000_s1855" type="#_x0000_t202" style="position:absolute;left:7020;top:318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WOsYA&#10;AADdAAAADwAAAGRycy9kb3ducmV2LnhtbESPQWvCQBSE74X+h+UVvNVNi8Q2dRUpCoIgjenB4zP7&#10;TBazb2N21fjvXaHQ4zAz3zCTWW8bcaHOG8cK3oYJCOLSacOVgt9i+foBwgdkjY1jUnAjD7Pp89ME&#10;M+2unNNlGyoRIewzVFCH0GZS+rImi37oWuLoHVxnMUTZVVJ3eI1w28j3JEmlRcNxocaWvmsqj9uz&#10;VTDfcb4wp83+Jz/kpig+E16nR6UGL/38C0SgPvyH/9orrWA0Ts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pWOsYAAADdAAAADwAAAAAAAAAAAAAAAACYAgAAZHJz&#10;L2Rvd25yZXYueG1sUEsFBgAAAAAEAAQA9QAAAIsDAAAAAA==&#10;" filled="f" stroked="f">
                  <v:textbox inset="0,0,0,0">
                    <w:txbxContent>
                      <w:p w:rsidR="005D064B" w:rsidRPr="00591FC6" w:rsidRDefault="005D064B" w:rsidP="00466472">
                        <w:pPr>
                          <w:ind w:firstLine="0"/>
                          <w:jc w:val="center"/>
                          <w:rPr>
                            <w:sz w:val="24"/>
                            <w:lang w:val="en-US"/>
                          </w:rPr>
                        </w:pPr>
                        <w:r w:rsidRPr="00591FC6">
                          <w:rPr>
                            <w:sz w:val="24"/>
                            <w:lang w:val="en-US"/>
                          </w:rPr>
                          <w:t>Na</w:t>
                        </w:r>
                      </w:p>
                    </w:txbxContent>
                  </v:textbox>
                </v:shape>
                <v:line id="Line 2534" o:spid="_x0000_s1856" style="position:absolute;visibility:visible;mso-wrap-style:square" from="4677,3009" to="4677,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qa8UAAADdAAAADwAAAGRycy9kb3ducmV2LnhtbERPz2vCMBS+D/wfwht4m+nm6EZnFHEI&#10;usNQN9Djs3lrq81LSWJb/3tzGHj8+H5PZr2pRUvOV5YVPI8SEMS51RUXCn5/lk/vIHxA1lhbJgVX&#10;8jCbDh4mmGnb8ZbaXShEDGGfoYIyhCaT0uclGfQj2xBH7s86gyFCV0jtsIvhppYvSZJKgxXHhhIb&#10;WpSUn3cXo+B7vEnb+fpr1e/X6TH/3B4Pp84pNXzs5x8gAvXhLv53r7SC17c0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Mqa8UAAADdAAAADwAAAAAAAAAA&#10;AAAAAAChAgAAZHJzL2Rvd25yZXYueG1sUEsFBgAAAAAEAAQA+QAAAJMDAAAAAA==&#10;"/>
                <v:line id="Line 2535" o:spid="_x0000_s1857" style="position:absolute;visibility:visible;mso-wrap-style:square" from="5217,3009" to="5217,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8MkAAADdAAAADwAAAGRycy9kb3ducmV2LnhtbESPT0vDQBTE7wW/w/IEb+1GLbGN3Zai&#10;FFoPYv9Ae3zNPpNo9m3Y3Sbx23cFweMwM79hZove1KIl5yvLCu5HCQji3OqKCwWH/Wo4AeEDssba&#10;Min4IQ+L+c1ghpm2HW+p3YVCRAj7DBWUITSZlD4vyaAf2YY4ep/WGQxRukJqh12Em1o+JEkqDVYc&#10;F0ps6KWk/Ht3MQreHz/Sdrl5W/fHTXrOX7fn01fnlLq77ZfPIAL14T/8115rBeOndA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xfj/DJAAAA3QAAAA8AAAAA&#10;AAAAAAAAAAAAoQIAAGRycy9kb3ducmV2LnhtbFBLBQYAAAAABAAEAPkAAACXAwAAAAA=&#10;"/>
                <v:shape id="Arc 2536" o:spid="_x0000_s1858" style="position:absolute;left:4678;top:2778;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a98MA&#10;AADdAAAADwAAAGRycy9kb3ducmV2LnhtbERPy2rCQBTdF/yH4Qru6sS3REeR0kJdKGiiuLxkrkkw&#10;cydkpib9e2dR6PJw3uttZyrxpMaVlhWMhhEI4szqknMFafL1vgThPLLGyjIp+CUH203vbY2xti2f&#10;6Hn2uQgh7GJUUHhfx1K6rCCDbmhr4sDdbWPQB9jkUjfYhnBTyXEUzaXBkkNDgTV9FJQ9zj9GwWTW&#10;Tm/H+yU5fF5vO7aHfZKmM6UG/W63AuGp8//iP/e3VjBdLML+8CY8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Qa98MAAADdAAAADwAAAAAAAAAAAAAAAACYAgAAZHJzL2Rv&#10;d25yZXYueG1sUEsFBgAAAAAEAAQA9QAAAIgDA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2537" o:spid="_x0000_s1859" style="position:absolute;left:4677;top:3909;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ccMUA&#10;AADdAAAADwAAAGRycy9kb3ducmV2LnhtbESPT2vCQBTE74V+h+UVeqsbWzGSukopFPRmNaXX5+5r&#10;Esy+Ddk1f/z0bkHwOMzMb5jlerC16Kj1lWMF00kCglg7U3GhID98vSxA+IBssHZMCkbysF49Piwx&#10;M67nb+r2oRARwj5DBWUITSal1yVZ9BPXEEfvz7UWQ5RtIU2LfYTbWr4myVxarDgulNjQZ0n6tD9b&#10;Bb7Ptf4Zd8dtdxnrXYpvp8C/Sj0/DR/vIAIN4R6+tTdGwSxNp/D/Jj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1xw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Freeform 2538" o:spid="_x0000_s1860" style="position:absolute;left:4964;top:2459;width:1;height:3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3e8UA&#10;AADdAAAADwAAAGRycy9kb3ducmV2LnhtbESPS2sCQRCE7wH/w9CClxBnXSSajaOIIHgJxgfk2uz0&#10;PnCnZ9lpdf33GSGQY1FVX1GLVe8adaMu1J4NTMYJKOLc25pLA+fT9m0OKgiyxcYzGXhQgNVy8LLA&#10;zPo7H+h2lFJFCIcMDVQibaZ1yCtyGMa+JY5e4TuHEmVXatvhPcJdo9MkedcOa44LFba0qSi/HK/O&#10;wH43OSRF/f318UPT3BZX9yqSGjMa9utPUEK9/If/2jtrYDqbpfB8E5+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nd7xQAAAN0AAAAPAAAAAAAAAAAAAAAAAJgCAABkcnMv&#10;ZG93bnJldi54bWxQSwUGAAAAAAQABAD1AAAAigMAAAAA&#10;" path="m,l,328e" filled="f" strokeweight="1.25pt">
                  <v:path arrowok="t" o:connecttype="custom" o:connectlocs="0,0;0,328" o:connectangles="0,0"/>
                </v:shape>
                <v:line id="Line 2539" o:spid="_x0000_s1861" style="position:absolute;visibility:visible;mso-wrap-style:square" from="5391,2459" to="5397,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SFMUAAADdAAAADwAAAGRycy9kb3ducmV2LnhtbESP3WrCQBSE7wt9h+UUelc3/pBIdJUi&#10;CgVBavQBjtljErp7NmS3Jn17VxB6OczMN8xyPVgjbtT5xrGC8SgBQVw63XCl4HzafcxB+ICs0Tgm&#10;BX/kYb16fVlirl3PR7oVoRIRwj5HBXUIbS6lL2uy6EeuJY7e1XUWQ5RdJXWHfYRbIydJkkqLDceF&#10;Glva1FT+FL9WQf9d7IbD3ml7dpu0Men4Mt0apd7fhs8FiEBD+A8/219awSzLpvB4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zSFMUAAADdAAAADwAAAAAAAAAA&#10;AAAAAAChAgAAZHJzL2Rvd25yZXYueG1sUEsFBgAAAAAEAAQA+QAAAJMDAAAAAA==&#10;" strokeweight="1.25pt"/>
                <v:shape id="Freeform 2540" o:spid="_x0000_s1862" style="position:absolute;left:4964;top:4193;width:1;height:25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xFcYA&#10;AADdAAAADwAAAGRycy9kb3ducmV2LnhtbESP3WrCQBSE7wu+w3IE7+omItrGbMQfil4VtH2A0+zJ&#10;j2bPhuyqqU/vCoVeDjPzDZMue9OIK3WutqwgHkcgiHOray4VfH99vL6BcB5ZY2OZFPySg2U2eEkx&#10;0fbGB7oefSkChF2CCirv20RKl1dk0I1tSxy8wnYGfZBdKXWHtwA3jZxE0UwarDksVNjSpqL8fLwY&#10;Bef3053tfV9s9Wqz/pl8Yrw7oFKjYb9agPDU+//wX3uvFUzn8yk834QnI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mxFcYAAADdAAAADwAAAAAAAAAAAAAAAACYAgAAZHJz&#10;L2Rvd25yZXYueG1sUEsFBgAAAAAEAAQA9QAAAIsDAAAAAA==&#10;" path="m,252l1,e" filled="f" strokeweight="1.25pt">
                  <v:path arrowok="t" o:connecttype="custom" o:connectlocs="0,252;1,0" o:connectangles="0,0"/>
                </v:shape>
                <v:shape id="Freeform 2541" o:spid="_x0000_s1863" style="position:absolute;left:4949;top:4445;width:448;height: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fsccA&#10;AADdAAAADwAAAGRycy9kb3ducmV2LnhtbESPT2vCQBTE70K/w/IKvYjZWGwjMatUoaClLf47eHxk&#10;n0lo9m3Ibk389m6h4HGYmd8w2aI3tbhQ6yrLCsZRDII4t7riQsHx8D6agnAeWWNtmRRcycFi/jDI&#10;MNW24x1d9r4QAcIuRQWl900qpctLMugi2xAH72xbgz7ItpC6xS7ATS2f4/hVGqw4LJTY0Kqk/Gf/&#10;awKFvnab74anH8n19LlcVd1xONwq9fTYv81AeOr9PfzfXmsFkyR5gb8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xH7HHAAAA3QAAAA8AAAAAAAAAAAAAAAAAmAIAAGRy&#10;cy9kb3ducmV2LnhtbFBLBQYAAAAABAAEAPUAAACMAwAAAAA=&#10;" path="m,l448,2e" filled="f" strokeweight="1.25pt">
                  <v:stroke endarrow="classic"/>
                  <v:path arrowok="t" o:connecttype="custom" o:connectlocs="0,0;448,2" o:connectangles="0,0"/>
                </v:shape>
                <v:shape id="Freeform 2542" o:spid="_x0000_s1864" style="position:absolute;left:5394;top:2459;width:452;height: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WvMQA&#10;AADdAAAADwAAAGRycy9kb3ducmV2LnhtbESPwWrDMBBE74X8g9hAL6WRU4pdnCjBBAKmtzrJfWtt&#10;bRFrZSzFdv4+KhR6HGbmDbPdz7YTIw3eOFawXiUgiGunDTcKzqfj6wcIH5A1do5JwZ087HeLpy3m&#10;2k38RWMVGhEh7HNU0IbQ51L6uiWLfuV64uj9uMFiiHJopB5winDbybckSaVFw3GhxZ4OLdXX6mYV&#10;HIvspS65a7LPi/k+FdaY87pS6nk5FxsQgebwH/5rl1rBe5al8PsmP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lrzEAAAA3QAAAA8AAAAAAAAAAAAAAAAAmAIAAGRycy9k&#10;b3ducmV2LnhtbFBLBQYAAAAABAAEAPUAAACJAwAAAAA=&#10;" path="m,3l452,e" filled="f" strokeweight="1.5pt">
                  <v:stroke endarrow="classic"/>
                  <v:path arrowok="t" o:connecttype="custom" o:connectlocs="0,3;452,0" o:connectangles="0,0"/>
                </v:shape>
                <v:shape id="Freeform 2543" o:spid="_x0000_s1865" style="position:absolute;left:5669;top:2459;width:180;height:543;flip:x;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X2sMA&#10;AADdAAAADwAAAGRycy9kb3ducmV2LnhtbESPQYvCMBSE7wv+h/CEva2pUqxUo0hBEG9WweujebbV&#10;5qU22Vr/vREW9jjMzDfMajOYRvTUudqygukkAkFcWF1zqeB82v0sQDiPrLGxTApe5GCzHn2tMNX2&#10;yUfqc1+KAGGXooLK+zaV0hUVGXQT2xIH72o7gz7IrpS6w2eAm0bOomguDdYcFipsKauouOe/RkF2&#10;OZSPS527m+/320d2iI/XOFbqezxslyA8Df4//NfeawVxkiT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MX2sMAAADdAAAADwAAAAAAAAAAAAAAAACYAgAAZHJzL2Rv&#10;d25yZXYueG1sUEsFBgAAAAAEAAQA9QAAAIgDAAAAAA==&#10;" path="m,l,315e" filled="f" strokeweight="1.25pt">
                  <v:path arrowok="t" o:connecttype="custom" o:connectlocs="0,0;0,936" o:connectangles="0,0"/>
                </v:shape>
                <v:line id="Line 2544" o:spid="_x0000_s1866" style="position:absolute;flip:y;visibility:visible;mso-wrap-style:square" from="5397,3006" to="5397,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b+7sEAAADdAAAADwAAAGRycy9kb3ducmV2LnhtbERPy2oCMRTdC/2HcAvuNFPxUaZGKUpB&#10;EARHN91dJreToZObaZJq/HuzEFweznu5TrYTF/KhdazgbVyAIK6dbrlRcD59jd5BhIissXNMCm4U&#10;YL16GSyx1O7KR7pUsRE5hEOJCkyMfSllqA1ZDGPXE2fux3mLMUPfSO3xmsNtJydFMZcWW84NBnva&#10;GKp/q3+rYLbViIfqe1PJbvqn0z7Rzhulhq/p8wNEpBSf4od7pxVMF4s8N7/JT0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lv7uwQAAAN0AAAAPAAAAAAAAAAAAAAAA&#10;AKECAABkcnMvZG93bnJldi54bWxQSwUGAAAAAAQABAD5AAAAjwMAAAAA&#10;" strokeweight="1.25pt">
                  <v:stroke endarrow="classic"/>
                </v:line>
                <v:shape id="Freeform 2545" o:spid="_x0000_s1867" style="position:absolute;left:4030;top:2459;width:934;height:1;visibility:visible;mso-wrap-style:square;v-text-anchor:top" coordsize="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dYsgA&#10;AADdAAAADwAAAGRycy9kb3ducmV2LnhtbESPT2vCQBTE74LfYXkFL1I3StE2dQ0SED0UUv8gPT6y&#10;r9nQ7NuYXTX99t1CocdhZn7DLLPeNuJGna8dK5hOEhDEpdM1VwpOx83jMwgfkDU2jknBN3nIVsPB&#10;ElPt7ryn2yFUIkLYp6jAhNCmUvrSkEU/cS1x9D5dZzFE2VVSd3iPcNvIWZLMpcWa44LBlnJD5dfh&#10;ahWMG5PXb31RbYv36yyczeWjMHOlRg/9+hVEoD78h//aO63gabF4gd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Ed1iyAAAAN0AAAAPAAAAAAAAAAAAAAAAAJgCAABk&#10;cnMvZG93bnJldi54bWxQSwUGAAAAAAQABAD1AAAAjQMAAAAA&#10;" path="m,l934,e" filled="f" strokeweight="1.25pt">
                  <v:stroke endarrow="classic"/>
                  <v:path arrowok="t" o:connecttype="custom" o:connectlocs="0,0;934,0" o:connectangles="0,0"/>
                </v:shape>
                <v:shape id="Text Box 2546" o:spid="_x0000_s1868" type="#_x0000_t202" style="position:absolute;left:4667;top:3183;width:54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NPtcQA&#10;AADdAAAADwAAAGRycy9kb3ducmV2LnhtbERPz2vCMBS+D/wfwhvsNtPpmFKNUkShiDtYPejt0bw1&#10;Zc1LbTLb/ffmMNjx4/u9XA+2EXfqfO1Ywds4AUFcOl1zpeB82r3OQfiArLFxTAp+ycN6NXpaYqpd&#10;z0e6F6ESMYR9igpMCG0qpS8NWfRj1xJH7st1FkOEXSV1h30Mt42cJMmHtFhzbDDY0sZQ+V38WAVF&#10;Vn5Sfplm+9s+302vh2E76Y1SL89DtgARaAj/4j93rhW8z+Zxf3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T7XEAAAA3QAAAA8AAAAAAAAAAAAAAAAAmAIAAGRycy9k&#10;b3ducmV2LnhtbFBLBQYAAAAABAAEAPUAAACJAwAAAAA=&#10;" filled="f" stroked="f">
                  <v:stroke dashstyle="dash"/>
                  <v:textbox inset="0,0,0,0">
                    <w:txbxContent>
                      <w:p w:rsidR="005D064B" w:rsidRPr="00466472" w:rsidRDefault="005D064B" w:rsidP="00466472">
                        <w:pPr>
                          <w:spacing w:line="240" w:lineRule="auto"/>
                          <w:ind w:firstLine="0"/>
                          <w:jc w:val="center"/>
                          <w:rPr>
                            <w:sz w:val="24"/>
                            <w:vertAlign w:val="subscript"/>
                            <w:lang w:val="uk-UA"/>
                          </w:rPr>
                        </w:pPr>
                        <w:r>
                          <w:rPr>
                            <w:sz w:val="24"/>
                            <w:lang w:val="en-US"/>
                          </w:rPr>
                          <w:t>NH</w:t>
                        </w:r>
                        <w:r>
                          <w:rPr>
                            <w:sz w:val="24"/>
                            <w:vertAlign w:val="subscript"/>
                            <w:lang w:val="en-US"/>
                          </w:rPr>
                          <w:t>4</w:t>
                        </w:r>
                      </w:p>
                    </w:txbxContent>
                  </v:textbox>
                </v:shape>
                <v:rect id="Rectangle 2547" o:spid="_x0000_s1869" style="position:absolute;left:4683;top:318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dRsQA&#10;AADdAAAADwAAAGRycy9kb3ducmV2LnhtbESP0WrCQBRE3wv9h+UWfKsboxiJriKKrdCnqB9wyd5k&#10;g9m7Ibtq/PtuQejjMDNnmNVmsK24U+8bxwom4wQEcel0w7WCy/nwuQDhA7LG1jEpeJKHzfr9bYW5&#10;dg8u6H4KtYgQ9jkqMCF0uZS+NGTRj11HHL3K9RZDlH0tdY+PCLetTJNkLi02HBcMdrQzVF5PN6tg&#10;Xj19ZtKfb/+VVbNhnxTTbVooNfoYtksQgYbwH361j1rBLFtM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HUbEAAAA3QAAAA8AAAAAAAAAAAAAAAAAmAIAAGRycy9k&#10;b3ducmV2LnhtbFBLBQYAAAAABAAEAPUAAACJAwAAAAA=&#10;" filled="f" fillcolor="black"/>
                <v:group id="Group 2548" o:spid="_x0000_s1870" style="position:absolute;left:5572;top:2821;width:724;height:1448" coordorigin="8555,6021" coordsize="724,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Mbg8YAAADdAAAADwAAAGRycy9kb3ducmV2LnhtbESPQWvCQBSE74X+h+UJ&#10;vekmtlaJriJSiwcRqoJ4e2SfSTD7NmTXJP57VxB6HGbmG2a26EwpGqpdYVlBPIhAEKdWF5wpOB7W&#10;/QkI55E1lpZJwZ0cLObvbzNMtG35j5q9z0SAsEtQQe59lUjp0pwMuoGtiIN3sbVBH2SdSV1jG+Cm&#10;lMMo+pYGCw4LOVa0yim97m9GwW+L7fIz/mm218vqfj6MdqdtTEp99LrlFISnzv+HX+2NVvA1ng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xuDxgAAAN0A&#10;AAAPAAAAAAAAAAAAAAAAAKoCAABkcnMvZG93bnJldi54bWxQSwUGAAAAAAQABAD6AAAAnQMAAAAA&#10;">
                  <v:rect id="Rectangle 2549" o:spid="_x0000_s1871" style="position:absolute;left:8736;top:6021;width:362;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BZsYA&#10;AADdAAAADwAAAGRycy9kb3ducmV2LnhtbESPQWvCQBSE74X+h+UJ3urGRNSmrlJalHpM4sXba/Y1&#10;SZt9G7Krxv76bkHwOMzMN8xqM5hWnKl3jWUF00kEgri0uuFKwaHYPi1BOI+ssbVMCq7kYLN+fFhh&#10;qu2FMzrnvhIBwi5FBbX3XSqlK2sy6Ca2Iw7el+0N+iD7SuoeLwFuWhlH0VwabDgs1NjRW03lT34y&#10;Cj6b+IC/WbGLzPM28fuh+D4d35Uaj4bXFxCeBn8P39ofWsFssUz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bBZsYAAADdAAAADwAAAAAAAAAAAAAAAACYAgAAZHJz&#10;L2Rvd25yZXYueG1sUEsFBgAAAAAEAAQA9QAAAIsDAAAAAA==&#10;"/>
                  <v:rect id="Rectangle 2550" o:spid="_x0000_s1872" style="position:absolute;left:8555;top:6926;width:72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ZEscA&#10;AADdAAAADwAAAGRycy9kb3ducmV2LnhtbESPzW7CMBCE75V4B2uRuDUOPwKaYhBqRVWOkFy4beNt&#10;YojXUWwg7dPXlSr1OJqZbzSrTW8bcaPOG8cKxkkKgrh02nCloMh3j0sQPiBrbByTgi/ysFkPHlaY&#10;aXfnA92OoRIRwj5DBXUIbSalL2uy6BPXEkfv03UWQ5RdJXWH9wi3jZyk6VxaNBwXamzppabycrxa&#10;BR9mUuD3IX9L7dNuGvZ9fr6eXpUaDfvtM4hAffgP/7XftYLZYjmD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WRLHAAAA3QAAAA8AAAAAAAAAAAAAAAAAmAIAAGRy&#10;cy9kb3ducmV2LnhtbFBLBQYAAAAABAAEAPUAAACMAwAAAAA=&#10;"/>
                </v:group>
                <v:line id="Line 2551" o:spid="_x0000_s1873" style="position:absolute;flip:y;visibility:visible;mso-wrap-style:square" from="5976,2278" to="5976,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hV8QAAADdAAAADwAAAGRycy9kb3ducmV2LnhtbESPQWsCMRSE7wX/Q3iCt5q1aCurUcQi&#10;CIVCt168PTbPzeLmZU2ixn/fFAo9DjPzDbNcJ9uJG/nQOlYwGRcgiGunW24UHL53z3MQISJr7ByT&#10;ggcFWK8GT0sstbvzF92q2IgM4VCiAhNjX0oZakMWw9j1xNk7OW8xZukbqT3eM9x28qUoXqXFlvOC&#10;wZ62hupzdbUKZu8a8bM6bivZTS86fSTae6PUaJg2CxCRUvwP/7X3WsH0bT6D3zf5Cc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iFXxAAAAN0AAAAPAAAAAAAAAAAA&#10;AAAAAKECAABkcnMvZG93bnJldi54bWxQSwUGAAAAAAQABAD5AAAAkgMAAAAA&#10;" strokeweight="1.25pt">
                  <v:stroke endarrow="classic"/>
                </v:line>
                <v:shape id="Text Box 2552" o:spid="_x0000_s1874" type="#_x0000_t202" style="position:absolute;left:5572;top:3726;width:721;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VW8YA&#10;AADdAAAADwAAAGRycy9kb3ducmV2LnhtbESPQWvCQBSE74X+h+UVvNVNi6Q2dRUpCoIgjenB4zP7&#10;TBazb2N21fjvXaHQ4zAz3zCTWW8bcaHOG8cK3oYJCOLSacOVgt9i+ToG4QOyxsYxKbiRh9n0+WmC&#10;mXZXzumyDZWIEPYZKqhDaDMpfVmTRT90LXH0Dq6zGKLsKqk7vEa4beR7kqTSouG4UGNL3zWVx+3Z&#10;KpjvOF+Y02b/kx9yUxSfCa/To1KDl37+BSJQH/7Df+2VVjD6GK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oVW8YAAADdAAAADwAAAAAAAAAAAAAAAACYAgAAZHJz&#10;L2Rvd25yZXYueG1sUEsFBgAAAAAEAAQA9QAAAIsDAAAAAA==&#10;" filled="f" stroked="f">
                  <v:textbox inset="0,0,0,0">
                    <w:txbxContent>
                      <w:p w:rsidR="005D064B" w:rsidRPr="00E407B1" w:rsidRDefault="005D064B" w:rsidP="00466472">
                        <w:pPr>
                          <w:ind w:firstLine="0"/>
                          <w:jc w:val="center"/>
                          <w:rPr>
                            <w:sz w:val="2"/>
                            <w:szCs w:val="2"/>
                            <w:lang w:val="uk-UA"/>
                          </w:rPr>
                        </w:pPr>
                      </w:p>
                      <w:p w:rsidR="005D064B" w:rsidRPr="00E407B1" w:rsidRDefault="005D064B" w:rsidP="00466472">
                        <w:pPr>
                          <w:ind w:firstLine="0"/>
                          <w:jc w:val="center"/>
                          <w:rPr>
                            <w:lang w:val="en-US"/>
                          </w:rPr>
                        </w:pPr>
                        <w:r>
                          <w:rPr>
                            <w:lang w:val="uk-UA"/>
                          </w:rPr>
                          <w:t>п.р.</w:t>
                        </w:r>
                      </w:p>
                    </w:txbxContent>
                  </v:textbox>
                </v:shape>
                <v:shape id="Text Box 2553" o:spid="_x0000_s1875" type="#_x0000_t202" style="position:absolute;left:5753;top:3002;width:36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wwMYA&#10;AADdAAAADwAAAGRycy9kb3ducmV2LnhtbESPT2vCQBTE7wW/w/KE3urGUvwTXUVEoVCQxnjw+Mw+&#10;k8Xs2zS71fTbuwXB4zAzv2Hmy87W4kqtN44VDAcJCOLCacOlgkO+fZuA8AFZY+2YFPyRh+Wi9zLH&#10;VLsbZ3Tdh1JECPsUFVQhNKmUvqjIoh+4hjh6Z9daDFG2pdQt3iLc1vI9SUbSouG4UGFD64qKy/7X&#10;KlgdOduYn93pOztnJs+nCX+NLkq99rvVDESgLjzDj/anVvAxnozh/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awwMYAAADdAAAADwAAAAAAAAAAAAAAAACYAgAAZHJz&#10;L2Rvd25yZXYueG1sUEsFBgAAAAAEAAQA9QAAAIsDAAAAAA==&#10;" filled="f" stroked="f">
                  <v:textbox inset="0,0,0,0">
                    <w:txbxContent>
                      <w:p w:rsidR="005D064B" w:rsidRPr="00466472" w:rsidRDefault="005D064B" w:rsidP="00466472">
                        <w:pPr>
                          <w:ind w:firstLine="0"/>
                          <w:jc w:val="center"/>
                          <w:rPr>
                            <w:lang w:val="uk-UA"/>
                          </w:rPr>
                        </w:pPr>
                        <w:r>
                          <w:rPr>
                            <w:lang w:val="en-US"/>
                          </w:rPr>
                          <w:t>D</w:t>
                        </w:r>
                        <w:r w:rsidRPr="00466472">
                          <w:rPr>
                            <w:vertAlign w:val="subscript"/>
                            <w:lang w:val="uk-UA"/>
                          </w:rPr>
                          <w:t>к</w:t>
                        </w:r>
                      </w:p>
                    </w:txbxContent>
                  </v:textbox>
                </v:shape>
                <v:shape id="Text Box 2554" o:spid="_x0000_s1876" type="#_x0000_t202" style="position:absolute;left:5753;top:2039;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kssMA&#10;AADdAAAADwAAAGRycy9kb3ducmV2LnhtbERPz2vCMBS+C/sfwhvspqljaFeNImMDQRBrd/D4bJ5t&#10;sHnpmkzrf28OgseP7/d82dtGXKjzxrGC8SgBQVw6bbhS8Fv8DFMQPiBrbByTght5WC5eBnPMtLty&#10;Tpd9qEQMYZ+hgjqENpPSlzVZ9CPXEkfu5DqLIcKukrrDawy3jXxPkom0aDg21NjSV03lef9vFawO&#10;nH+bv+1xl59yUxSfCW8mZ6XeXvvVDESgPjzFD/daK/iYpn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kkssMAAADdAAAADwAAAAAAAAAAAAAAAACYAgAAZHJzL2Rv&#10;d25yZXYueG1sUEsFBgAAAAAEAAQA9QAAAIgDAAAAAA==&#10;" filled="f" stroked="f">
                  <v:textbox inset="0,0,0,0">
                    <w:txbxContent>
                      <w:p w:rsidR="005D064B" w:rsidRPr="00C5133F" w:rsidRDefault="005D064B" w:rsidP="00466472">
                        <w:pPr>
                          <w:ind w:firstLine="0"/>
                          <w:jc w:val="center"/>
                          <w:rPr>
                            <w:lang w:val="uk-UA"/>
                          </w:rPr>
                        </w:pPr>
                        <w:r>
                          <w:rPr>
                            <w:lang w:val="uk-UA"/>
                          </w:rPr>
                          <w:t>г</w:t>
                        </w:r>
                      </w:p>
                    </w:txbxContent>
                  </v:textbox>
                </v:shape>
                <v:line id="Line 2555" o:spid="_x0000_s1877" style="position:absolute;rotation:-90;flip:y;visibility:visible;mso-wrap-style:square" from="6385,3815" to="6385,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OUvcYAAADdAAAADwAAAGRycy9kb3ducmV2LnhtbESPS2/CMBCE70j8B2uRuBWH8mgIGFTx&#10;Eqq4QHvpbRUvSSBeR7GB8O9xpUocRzPzjWa2aEwpblS7wrKCfi8CQZxaXXCm4Od78xaDcB5ZY2mZ&#10;FDzIwWLebs0w0fbOB7odfSYChF2CCnLvq0RKl+Zk0PVsRRy8k60N+iDrTOoa7wFuSvkeRWNpsOCw&#10;kGNFy5zSy/FqFMS7X4dfp6FZj0yzH1w2Z7ffrpTqdprPKQhPjX+F/9s7rWD4EU/g7014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DlL3GAAAA3QAAAA8AAAAAAAAA&#10;AAAAAAAAoQIAAGRycy9kb3ducmV2LnhtbFBLBQYAAAAABAAEAPkAAACUAwAAAAA=&#10;" strokeweight="1.25pt"/>
                <v:line id="Line 2556" o:spid="_x0000_s1878" style="position:absolute;rotation:90;flip:y;visibility:visible;mso-wrap-style:square" from="6385,3275" to="6385,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V68QAAADdAAAADwAAAGRycy9kb3ducmV2LnhtbERPy4rCMBTdC/MP4QqzEU1n8DUdo4gg&#10;OC4Eqy7cXZprW2xuahO1ztebheDycN6TWWNKcaPaFZYVfPUiEMSp1QVnCva7ZXcMwnlkjaVlUvAg&#10;B7PpR2uCsbZ33tIt8ZkIIexiVJB7X8VSujQng65nK+LAnWxt0AdYZ1LXeA/hppTfUTSUBgsODTlW&#10;tMgpPSdXo+Av2hwPF1ee1s1ga+TcXP3/oaPUZ7uZ/4Lw1Pi3+OVeaQX90U/YH96EJ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1XrxAAAAN0AAAAPAAAAAAAAAAAA&#10;AAAAAKECAABkcnMvZG93bnJldi54bWxQSwUGAAAAAAQABAD5AAAAkgMAAAAA&#10;" strokeweight="1.25pt">
                  <v:stroke endarrow="classic"/>
                </v:line>
                <v:shape id="Text Box 2557" o:spid="_x0000_s1879" type="#_x0000_t202" style="position:absolute;left:6115;top:318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b8sYA&#10;AADdAAAADwAAAGRycy9kb3ducmV2LnhtbESPT2vCQBTE7wW/w/IEb3VjEf9EVxFRKBRKYzx4fGaf&#10;yWL2bZrdavrtuwXB4zAzv2GW687W4katN44VjIYJCOLCacOlgmO+f52B8AFZY+2YFPySh/Wq97LE&#10;VLs7Z3Q7hFJECPsUFVQhNKmUvqjIoh+6hjh6F9daDFG2pdQt3iPc1vItSSbSouG4UGFD24qK6+HH&#10;KticONuZ78/zV3bJTJ7PE/6YXJUa9LvNAkSgLjzDj/a7VjCezk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ob8sYAAADdAAAADwAAAAAAAAAAAAAAAACYAgAAZHJz&#10;L2Rvd25yZXYueG1sUEsFBgAAAAAEAAQA9QAAAIsDAAAAAA==&#10;" filled="f" stroked="f">
                  <v:textbox style="mso-next-textbox:#Text Box 2377" inset="0,0,0,0">
                    <w:txbxContent>
                      <w:p w:rsidR="005D064B" w:rsidRPr="004255C8" w:rsidRDefault="005D064B" w:rsidP="007A2B4B">
                        <w:pPr>
                          <w:ind w:firstLine="0"/>
                          <w:jc w:val="center"/>
                          <w:rPr>
                            <w:sz w:val="20"/>
                            <w:szCs w:val="20"/>
                            <w:lang w:val="en-US"/>
                          </w:rPr>
                        </w:pPr>
                        <w:r w:rsidRPr="004255C8">
                          <w:rPr>
                            <w:sz w:val="20"/>
                            <w:szCs w:val="20"/>
                            <w:lang w:val="en-US"/>
                          </w:rPr>
                          <w:t>NaOH</w:t>
                        </w:r>
                      </w:p>
                    </w:txbxContent>
                  </v:textbox>
                </v:shape>
                <v:shape id="Text Box 2621" o:spid="_x0000_s1880" type="#_x0000_t202" style="position:absolute;left:6124;top:3125;width:60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mMYA&#10;AADdAAAADwAAAGRycy9kb3ducmV2LnhtbESPQWvCQBSE7wX/w/IEL6VuGoqt0VWqVvCgB614fmSf&#10;STD7NuyuJv57Vyj0OMzMN8x03pla3Mj5yrKC92ECgji3uuJCwfF3/fYFwgdkjbVlUnAnD/NZ72WK&#10;mbYt7+l2CIWIEPYZKihDaDIpfV6SQT+0DXH0ztYZDFG6QmqHbYSbWqZJMpIGK44LJTa0LCm/HK5G&#10;wWjlru2el6+r488Wd02Rnhb3k1KDfvc9ARGoC//hv/ZGK/j4HKfwfB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WmMYAAADdAAAADwAAAAAAAAAAAAAAAACYAgAAZHJz&#10;L2Rvd25yZXYueG1sUEsFBgAAAAAEAAQA9QAAAIsDAAAAAA==&#10;" stroked="f">
                  <v:textbox inset="0,0,0,0">
                    <w:txbxContent>
                      <w:p w:rsidR="005D064B" w:rsidRPr="005D76DC" w:rsidRDefault="005D064B" w:rsidP="005D76DC"/>
                    </w:txbxContent>
                  </v:textbox>
                </v:shape>
                <v:shape id="Text Box 2622" o:spid="_x0000_s1881" type="#_x0000_t202" style="position:absolute;left:6202;top:3125;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gHscA&#10;AADdAAAADwAAAGRycy9kb3ducmV2LnhtbESPT2vCQBTE7wW/w/KE3upGW/wTXUXEQqFQjPHg8Zl9&#10;JovZtzG71fTbdwsFj8PM/IZZrDpbixu13jhWMBwkIIgLpw2XCg75+8sUhA/IGmvHpOCHPKyWvacF&#10;ptrdOaPbPpQiQtinqKAKoUml9EVFFv3ANcTRO7vWYoiyLaVu8R7htpajJBlLi4bjQoUNbSoqLvtv&#10;q2B95Gxrrl+nXXbOTJ7PEv4cX5R67nfrOYhAXXiE/9sfWsHbZPY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UIB7HAAAA3QAAAA8AAAAAAAAAAAAAAAAAmAIAAGRy&#10;cy9kb3ducmV2LnhtbFBLBQYAAAAABAAEAPUAAACMAwAAAAA=&#10;" filled="f" stroked="f">
                  <v:textbox inset="0,0,0,0">
                    <w:txbxContent>
                      <w:p w:rsidR="005D064B" w:rsidRPr="00C5133F" w:rsidRDefault="005D064B" w:rsidP="00466472">
                        <w:pPr>
                          <w:ind w:firstLine="0"/>
                          <w:jc w:val="center"/>
                          <w:rPr>
                            <w:lang w:val="uk-UA"/>
                          </w:rPr>
                        </w:pPr>
                        <w:r>
                          <w:rPr>
                            <w:lang w:val="uk-UA"/>
                          </w:rPr>
                          <w:t>в</w:t>
                        </w:r>
                      </w:p>
                    </w:txbxContent>
                  </v:textbox>
                </v:shape>
                <w10:anchorlock/>
              </v:group>
            </w:pict>
          </mc:Fallback>
        </mc:AlternateContent>
      </w:r>
    </w:p>
    <w:p w:rsidR="00D976CF" w:rsidRPr="005D064B" w:rsidRDefault="00D976CF" w:rsidP="003A5544">
      <w:pPr>
        <w:pStyle w:val="00"/>
      </w:pPr>
      <w:r w:rsidRPr="005D064B">
        <w:t xml:space="preserve">Схема установки з амоній-катіонітовим фільтром (NH4), (позначення див. </w:t>
      </w:r>
      <w:r w:rsidR="0001140C" w:rsidRPr="005D064B">
        <w:t>рис</w:t>
      </w:r>
      <w:r w:rsidRPr="005D064B">
        <w:t>.</w:t>
      </w:r>
      <w:r w:rsidR="004451D2" w:rsidRPr="005D064B">
        <w:t>1</w:t>
      </w:r>
      <w:r w:rsidR="0001140C" w:rsidRPr="005D064B">
        <w:t>.2</w:t>
      </w:r>
      <w:r w:rsidRPr="005D064B">
        <w:t>)</w:t>
      </w:r>
    </w:p>
    <w:p w:rsidR="00D976CF" w:rsidRPr="005D064B" w:rsidRDefault="00D976CF">
      <w:pPr>
        <w:pStyle w:val="0normal"/>
        <w:rPr>
          <w:color w:val="auto"/>
        </w:rPr>
      </w:pPr>
      <w:r w:rsidRPr="005D064B">
        <w:rPr>
          <w:color w:val="auto"/>
        </w:rPr>
        <w:t>Установки рекомендується застосовувати при невисокому вмісті солей твердості у вихідній воді. Межа зниження твердості - до 0,1 - 0,3 мг-екв/л. Лужність знижується приблизно на величину карбонатної твердості. Недолік: амоній-катіонована вода є потенційно кислою.</w:t>
      </w:r>
    </w:p>
    <w:p w:rsidR="00D976CF" w:rsidRPr="005D064B" w:rsidRDefault="00D976CF" w:rsidP="003A5544">
      <w:pPr>
        <w:pStyle w:val="0pozag4num"/>
      </w:pPr>
      <w:bookmarkStart w:id="23" w:name="_Toc226180416"/>
      <w:r w:rsidRPr="005D064B">
        <w:t>Установки з натрій і хлор-іонуванням</w:t>
      </w:r>
      <w:bookmarkEnd w:id="23"/>
    </w:p>
    <w:p w:rsidR="00D976CF" w:rsidRPr="005D064B" w:rsidRDefault="00D976CF">
      <w:pPr>
        <w:pStyle w:val="0normal"/>
        <w:rPr>
          <w:color w:val="auto"/>
        </w:rPr>
      </w:pPr>
      <w:r w:rsidRPr="005D064B">
        <w:rPr>
          <w:color w:val="auto"/>
        </w:rPr>
        <w:t>Схема 1</w:t>
      </w:r>
      <w:r w:rsidR="0001140C" w:rsidRPr="005D064B">
        <w:rPr>
          <w:color w:val="auto"/>
        </w:rPr>
        <w:t>6</w:t>
      </w:r>
      <w:r w:rsidRPr="005D064B">
        <w:rPr>
          <w:color w:val="auto"/>
        </w:rPr>
        <w:t xml:space="preserve"> дозволяє знизити твердість води до 0,01 – 0,02 мг-екв/л, лужність – до 0,2–0,6 мг-екв/л. Катіоніт і аніоніт можуть бути завантажені в один фільтр. Схема використовується для зм'якшення води з вмістом С1</w:t>
      </w:r>
      <w:r w:rsidRPr="005D064B">
        <w:rPr>
          <w:color w:val="auto"/>
          <w:vertAlign w:val="superscript"/>
        </w:rPr>
        <w:t>-</w:t>
      </w:r>
      <w:r w:rsidRPr="005D064B">
        <w:rPr>
          <w:color w:val="auto"/>
        </w:rPr>
        <w:t xml:space="preserve"> і SО</w:t>
      </w:r>
      <w:r w:rsidRPr="005D064B">
        <w:rPr>
          <w:color w:val="auto"/>
          <w:vertAlign w:val="subscript"/>
        </w:rPr>
        <w:t>4</w:t>
      </w:r>
      <w:r w:rsidRPr="005D064B">
        <w:rPr>
          <w:color w:val="auto"/>
          <w:vertAlign w:val="superscript"/>
        </w:rPr>
        <w:t>2-</w:t>
      </w:r>
      <w:r w:rsidRPr="005D064B">
        <w:rPr>
          <w:color w:val="auto"/>
        </w:rPr>
        <w:t xml:space="preserve"> менше 200 мг/л, а також у тих випадках, коли бажано уникнути застосування кислоти для зниження лужності води.</w:t>
      </w:r>
    </w:p>
    <w:p w:rsidR="0001140C" w:rsidRPr="005D064B" w:rsidRDefault="0001140C" w:rsidP="0001140C">
      <w:pPr>
        <w:pStyle w:val="0normal"/>
        <w:jc w:val="center"/>
        <w:rPr>
          <w:color w:val="auto"/>
        </w:rPr>
      </w:pPr>
      <w:r w:rsidRPr="005D064B">
        <w:rPr>
          <w:color w:val="auto"/>
        </w:rPr>
        <w:t>Схема 16</w:t>
      </w:r>
    </w:p>
    <w:p w:rsidR="00A566FB" w:rsidRPr="005D064B" w:rsidRDefault="00990974" w:rsidP="004451D2">
      <w:pPr>
        <w:pStyle w:val="0normal"/>
        <w:jc w:val="center"/>
        <w:rPr>
          <w:color w:val="auto"/>
          <w:sz w:val="10"/>
          <w:szCs w:val="10"/>
        </w:rPr>
      </w:pPr>
      <w:r w:rsidRPr="005D064B">
        <w:rPr>
          <w:noProof/>
          <w:snapToGrid/>
          <w:color w:val="auto"/>
          <w:sz w:val="10"/>
          <w:szCs w:val="10"/>
        </w:rPr>
        <mc:AlternateContent>
          <mc:Choice Requires="wpg">
            <w:drawing>
              <wp:inline distT="0" distB="0" distL="0" distR="0" wp14:anchorId="70966F1F" wp14:editId="5631F252">
                <wp:extent cx="2092960" cy="1262380"/>
                <wp:effectExtent l="0" t="76200" r="78740" b="90170"/>
                <wp:docPr id="4730" name="Group 2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960" cy="1262380"/>
                          <a:chOff x="3755" y="11813"/>
                          <a:chExt cx="3296" cy="1988"/>
                        </a:xfrm>
                      </wpg:grpSpPr>
                      <wps:wsp>
                        <wps:cNvPr id="4731" name="Line 2562"/>
                        <wps:cNvCnPr/>
                        <wps:spPr bwMode="auto">
                          <a:xfrm>
                            <a:off x="6202" y="123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2" name="Line 2563"/>
                        <wps:cNvCnPr/>
                        <wps:spPr bwMode="auto">
                          <a:xfrm>
                            <a:off x="6742" y="123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3" name="Arc 2564"/>
                        <wps:cNvSpPr>
                          <a:spLocks/>
                        </wps:cNvSpPr>
                        <wps:spPr bwMode="auto">
                          <a:xfrm>
                            <a:off x="6203" y="12129"/>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4" name="Arc 2565"/>
                        <wps:cNvSpPr>
                          <a:spLocks/>
                        </wps:cNvSpPr>
                        <wps:spPr bwMode="auto">
                          <a:xfrm flipV="1">
                            <a:off x="6202" y="13260"/>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5" name="Rectangle 2566"/>
                        <wps:cNvSpPr>
                          <a:spLocks noChangeArrowheads="1"/>
                        </wps:cNvSpPr>
                        <wps:spPr bwMode="auto">
                          <a:xfrm>
                            <a:off x="6202" y="12537"/>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736" name="Freeform 2568"/>
                        <wps:cNvSpPr>
                          <a:spLocks/>
                        </wps:cNvSpPr>
                        <wps:spPr bwMode="auto">
                          <a:xfrm>
                            <a:off x="6474" y="13547"/>
                            <a:ext cx="2" cy="252"/>
                          </a:xfrm>
                          <a:custGeom>
                            <a:avLst/>
                            <a:gdLst>
                              <a:gd name="T0" fmla="*/ 0 w 2"/>
                              <a:gd name="T1" fmla="*/ 252 h 252"/>
                              <a:gd name="T2" fmla="*/ 2 w 2"/>
                              <a:gd name="T3" fmla="*/ 0 h 252"/>
                              <a:gd name="T4" fmla="*/ 0 60000 65536"/>
                              <a:gd name="T5" fmla="*/ 0 60000 65536"/>
                            </a:gdLst>
                            <a:ahLst/>
                            <a:cxnLst>
                              <a:cxn ang="T4">
                                <a:pos x="T0" y="T1"/>
                              </a:cxn>
                              <a:cxn ang="T5">
                                <a:pos x="T2" y="T3"/>
                              </a:cxn>
                            </a:cxnLst>
                            <a:rect l="0" t="0" r="r" b="b"/>
                            <a:pathLst>
                              <a:path w="2" h="252">
                                <a:moveTo>
                                  <a:pt x="0" y="252"/>
                                </a:moveTo>
                                <a:lnTo>
                                  <a:pt x="2"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7" name="Freeform 2570"/>
                        <wps:cNvSpPr>
                          <a:spLocks/>
                        </wps:cNvSpPr>
                        <wps:spPr bwMode="auto">
                          <a:xfrm flipH="1">
                            <a:off x="6294" y="11813"/>
                            <a:ext cx="180" cy="328"/>
                          </a:xfrm>
                          <a:custGeom>
                            <a:avLst/>
                            <a:gdLst>
                              <a:gd name="T0" fmla="*/ 0 w 1"/>
                              <a:gd name="T1" fmla="*/ 0 h 508"/>
                              <a:gd name="T2" fmla="*/ 0 w 1"/>
                              <a:gd name="T3" fmla="*/ 328 h 508"/>
                              <a:gd name="T4" fmla="*/ 0 60000 65536"/>
                              <a:gd name="T5" fmla="*/ 0 60000 65536"/>
                            </a:gdLst>
                            <a:ahLst/>
                            <a:cxnLst>
                              <a:cxn ang="T4">
                                <a:pos x="T0" y="T1"/>
                              </a:cxn>
                              <a:cxn ang="T5">
                                <a:pos x="T2" y="T3"/>
                              </a:cxn>
                            </a:cxnLst>
                            <a:rect l="0" t="0" r="r" b="b"/>
                            <a:pathLst>
                              <a:path w="1" h="508">
                                <a:moveTo>
                                  <a:pt x="0" y="0"/>
                                </a:moveTo>
                                <a:lnTo>
                                  <a:pt x="0" y="50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8" name="Freeform 2571"/>
                        <wps:cNvSpPr>
                          <a:spLocks/>
                        </wps:cNvSpPr>
                        <wps:spPr bwMode="auto">
                          <a:xfrm>
                            <a:off x="6474" y="13799"/>
                            <a:ext cx="577" cy="2"/>
                          </a:xfrm>
                          <a:custGeom>
                            <a:avLst/>
                            <a:gdLst>
                              <a:gd name="T0" fmla="*/ 0 w 577"/>
                              <a:gd name="T1" fmla="*/ 0 h 2"/>
                              <a:gd name="T2" fmla="*/ 577 w 577"/>
                              <a:gd name="T3" fmla="*/ 2 h 2"/>
                              <a:gd name="T4" fmla="*/ 0 60000 65536"/>
                              <a:gd name="T5" fmla="*/ 0 60000 65536"/>
                            </a:gdLst>
                            <a:ahLst/>
                            <a:cxnLst>
                              <a:cxn ang="T4">
                                <a:pos x="T0" y="T1"/>
                              </a:cxn>
                              <a:cxn ang="T5">
                                <a:pos x="T2" y="T3"/>
                              </a:cxn>
                            </a:cxnLst>
                            <a:rect l="0" t="0" r="r" b="b"/>
                            <a:pathLst>
                              <a:path w="577" h="2">
                                <a:moveTo>
                                  <a:pt x="0" y="0"/>
                                </a:moveTo>
                                <a:lnTo>
                                  <a:pt x="577" y="2"/>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9" name="Text Box 2573"/>
                        <wps:cNvSpPr txBox="1">
                          <a:spLocks noChangeArrowheads="1"/>
                        </wps:cNvSpPr>
                        <wps:spPr bwMode="auto">
                          <a:xfrm>
                            <a:off x="6202" y="1253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591FC6" w:rsidRDefault="005D064B" w:rsidP="00A566FB">
                              <w:pPr>
                                <w:ind w:firstLine="0"/>
                                <w:jc w:val="center"/>
                                <w:rPr>
                                  <w:sz w:val="24"/>
                                  <w:lang w:val="en-US"/>
                                </w:rPr>
                              </w:pPr>
                              <w:r>
                                <w:rPr>
                                  <w:sz w:val="24"/>
                                  <w:lang w:val="en-US"/>
                                </w:rPr>
                                <w:t>Cl</w:t>
                              </w:r>
                            </w:p>
                          </w:txbxContent>
                        </wps:txbx>
                        <wps:bodyPr rot="0" vert="horz" wrap="square" lIns="0" tIns="0" rIns="0" bIns="0" anchor="t" anchorCtr="0" upright="1">
                          <a:noAutofit/>
                        </wps:bodyPr>
                      </wps:wsp>
                      <wps:wsp>
                        <wps:cNvPr id="4740" name="Line 2574"/>
                        <wps:cNvCnPr/>
                        <wps:spPr bwMode="auto">
                          <a:xfrm>
                            <a:off x="4402" y="1236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1" name="Line 2575"/>
                        <wps:cNvCnPr/>
                        <wps:spPr bwMode="auto">
                          <a:xfrm>
                            <a:off x="4942" y="1236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2" name="Arc 2576"/>
                        <wps:cNvSpPr>
                          <a:spLocks/>
                        </wps:cNvSpPr>
                        <wps:spPr bwMode="auto">
                          <a:xfrm>
                            <a:off x="4403" y="12132"/>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3" name="Arc 2577"/>
                        <wps:cNvSpPr>
                          <a:spLocks/>
                        </wps:cNvSpPr>
                        <wps:spPr bwMode="auto">
                          <a:xfrm flipV="1">
                            <a:off x="4402" y="13263"/>
                            <a:ext cx="540" cy="280"/>
                          </a:xfrm>
                          <a:custGeom>
                            <a:avLst/>
                            <a:gdLst>
                              <a:gd name="T0" fmla="*/ 0 w 43200"/>
                              <a:gd name="T1" fmla="*/ 280 h 22479"/>
                              <a:gd name="T2" fmla="*/ 540 w 43200"/>
                              <a:gd name="T3" fmla="*/ 272 h 22479"/>
                              <a:gd name="T4" fmla="*/ 270 w 43200"/>
                              <a:gd name="T5" fmla="*/ 269 h 22479"/>
                              <a:gd name="T6" fmla="*/ 0 60000 65536"/>
                              <a:gd name="T7" fmla="*/ 0 60000 65536"/>
                              <a:gd name="T8" fmla="*/ 0 60000 65536"/>
                            </a:gdLst>
                            <a:ahLst/>
                            <a:cxnLst>
                              <a:cxn ang="T6">
                                <a:pos x="T0" y="T1"/>
                              </a:cxn>
                              <a:cxn ang="T7">
                                <a:pos x="T2" y="T3"/>
                              </a:cxn>
                              <a:cxn ang="T8">
                                <a:pos x="T4" y="T5"/>
                              </a:cxn>
                            </a:cxnLst>
                            <a:rect l="0" t="0" r="r" b="b"/>
                            <a:pathLst>
                              <a:path w="43200" h="22479" fill="none"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path>
                              <a:path w="43200" h="22479" stroke="0" extrusionOk="0">
                                <a:moveTo>
                                  <a:pt x="17" y="22479"/>
                                </a:moveTo>
                                <a:cubicBezTo>
                                  <a:pt x="5" y="22186"/>
                                  <a:pt x="0" y="21893"/>
                                  <a:pt x="0" y="21600"/>
                                </a:cubicBezTo>
                                <a:cubicBezTo>
                                  <a:pt x="0" y="9670"/>
                                  <a:pt x="9670" y="0"/>
                                  <a:pt x="21600" y="0"/>
                                </a:cubicBezTo>
                                <a:cubicBezTo>
                                  <a:pt x="33529" y="0"/>
                                  <a:pt x="43200" y="9670"/>
                                  <a:pt x="43200" y="21600"/>
                                </a:cubicBezTo>
                                <a:cubicBezTo>
                                  <a:pt x="43200" y="21687"/>
                                  <a:pt x="43199" y="21775"/>
                                  <a:pt x="43198" y="21863"/>
                                </a:cubicBezTo>
                                <a:lnTo>
                                  <a:pt x="21600" y="21600"/>
                                </a:lnTo>
                                <a:lnTo>
                                  <a:pt x="17" y="224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4" name="Freeform 2578"/>
                        <wps:cNvSpPr>
                          <a:spLocks/>
                        </wps:cNvSpPr>
                        <wps:spPr bwMode="auto">
                          <a:xfrm>
                            <a:off x="4689" y="11813"/>
                            <a:ext cx="1" cy="328"/>
                          </a:xfrm>
                          <a:custGeom>
                            <a:avLst/>
                            <a:gdLst>
                              <a:gd name="T0" fmla="*/ 0 w 1"/>
                              <a:gd name="T1" fmla="*/ 0 h 328"/>
                              <a:gd name="T2" fmla="*/ 0 w 1"/>
                              <a:gd name="T3" fmla="*/ 328 h 328"/>
                              <a:gd name="T4" fmla="*/ 0 60000 65536"/>
                              <a:gd name="T5" fmla="*/ 0 60000 65536"/>
                            </a:gdLst>
                            <a:ahLst/>
                            <a:cxnLst>
                              <a:cxn ang="T4">
                                <a:pos x="T0" y="T1"/>
                              </a:cxn>
                              <a:cxn ang="T5">
                                <a:pos x="T2" y="T3"/>
                              </a:cxn>
                            </a:cxnLst>
                            <a:rect l="0" t="0" r="r" b="b"/>
                            <a:pathLst>
                              <a:path w="1" h="328">
                                <a:moveTo>
                                  <a:pt x="0" y="0"/>
                                </a:moveTo>
                                <a:lnTo>
                                  <a:pt x="0" y="32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5" name="Line 2579"/>
                        <wps:cNvCnPr/>
                        <wps:spPr bwMode="auto">
                          <a:xfrm>
                            <a:off x="5478" y="11813"/>
                            <a:ext cx="6" cy="19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46" name="Freeform 2580"/>
                        <wps:cNvSpPr>
                          <a:spLocks/>
                        </wps:cNvSpPr>
                        <wps:spPr bwMode="auto">
                          <a:xfrm>
                            <a:off x="4689" y="13547"/>
                            <a:ext cx="1" cy="252"/>
                          </a:xfrm>
                          <a:custGeom>
                            <a:avLst/>
                            <a:gdLst>
                              <a:gd name="T0" fmla="*/ 0 w 1"/>
                              <a:gd name="T1" fmla="*/ 252 h 252"/>
                              <a:gd name="T2" fmla="*/ 1 w 1"/>
                              <a:gd name="T3" fmla="*/ 0 h 252"/>
                              <a:gd name="T4" fmla="*/ 0 60000 65536"/>
                              <a:gd name="T5" fmla="*/ 0 60000 65536"/>
                            </a:gdLst>
                            <a:ahLst/>
                            <a:cxnLst>
                              <a:cxn ang="T4">
                                <a:pos x="T0" y="T1"/>
                              </a:cxn>
                              <a:cxn ang="T5">
                                <a:pos x="T2" y="T3"/>
                              </a:cxn>
                            </a:cxnLst>
                            <a:rect l="0" t="0" r="r" b="b"/>
                            <a:pathLst>
                              <a:path w="1" h="252">
                                <a:moveTo>
                                  <a:pt x="0" y="252"/>
                                </a:moveTo>
                                <a:lnTo>
                                  <a:pt x="1"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7" name="Freeform 2581"/>
                        <wps:cNvSpPr>
                          <a:spLocks/>
                        </wps:cNvSpPr>
                        <wps:spPr bwMode="auto">
                          <a:xfrm>
                            <a:off x="4674" y="13799"/>
                            <a:ext cx="809" cy="1"/>
                          </a:xfrm>
                          <a:custGeom>
                            <a:avLst/>
                            <a:gdLst>
                              <a:gd name="T0" fmla="*/ 0 w 809"/>
                              <a:gd name="T1" fmla="*/ 0 h 1"/>
                              <a:gd name="T2" fmla="*/ 809 w 809"/>
                              <a:gd name="T3" fmla="*/ 1 h 1"/>
                              <a:gd name="T4" fmla="*/ 0 60000 65536"/>
                              <a:gd name="T5" fmla="*/ 0 60000 65536"/>
                            </a:gdLst>
                            <a:ahLst/>
                            <a:cxnLst>
                              <a:cxn ang="T4">
                                <a:pos x="T0" y="T1"/>
                              </a:cxn>
                              <a:cxn ang="T5">
                                <a:pos x="T2" y="T3"/>
                              </a:cxn>
                            </a:cxnLst>
                            <a:rect l="0" t="0" r="r" b="b"/>
                            <a:pathLst>
                              <a:path w="809" h="1">
                                <a:moveTo>
                                  <a:pt x="0" y="0"/>
                                </a:moveTo>
                                <a:lnTo>
                                  <a:pt x="809" y="1"/>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8" name="Freeform 2582"/>
                        <wps:cNvSpPr>
                          <a:spLocks/>
                        </wps:cNvSpPr>
                        <wps:spPr bwMode="auto">
                          <a:xfrm>
                            <a:off x="5475" y="11813"/>
                            <a:ext cx="990" cy="1"/>
                          </a:xfrm>
                          <a:custGeom>
                            <a:avLst/>
                            <a:gdLst>
                              <a:gd name="T0" fmla="*/ 0 w 990"/>
                              <a:gd name="T1" fmla="*/ 0 h 1"/>
                              <a:gd name="T2" fmla="*/ 990 w 990"/>
                              <a:gd name="T3" fmla="*/ 0 h 1"/>
                              <a:gd name="T4" fmla="*/ 0 60000 65536"/>
                              <a:gd name="T5" fmla="*/ 0 60000 65536"/>
                            </a:gdLst>
                            <a:ahLst/>
                            <a:cxnLst>
                              <a:cxn ang="T4">
                                <a:pos x="T0" y="T1"/>
                              </a:cxn>
                              <a:cxn ang="T5">
                                <a:pos x="T2" y="T3"/>
                              </a:cxn>
                            </a:cxnLst>
                            <a:rect l="0" t="0" r="r" b="b"/>
                            <a:pathLst>
                              <a:path w="990" h="1">
                                <a:moveTo>
                                  <a:pt x="0" y="0"/>
                                </a:moveTo>
                                <a:lnTo>
                                  <a:pt x="990"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9" name="Line 2584"/>
                        <wps:cNvCnPr/>
                        <wps:spPr bwMode="auto">
                          <a:xfrm flipV="1">
                            <a:off x="5484" y="12360"/>
                            <a:ext cx="0" cy="54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750" name="Freeform 2585"/>
                        <wps:cNvSpPr>
                          <a:spLocks/>
                        </wps:cNvSpPr>
                        <wps:spPr bwMode="auto">
                          <a:xfrm>
                            <a:off x="3755" y="11813"/>
                            <a:ext cx="934" cy="1"/>
                          </a:xfrm>
                          <a:custGeom>
                            <a:avLst/>
                            <a:gdLst>
                              <a:gd name="T0" fmla="*/ 0 w 934"/>
                              <a:gd name="T1" fmla="*/ 0 h 1"/>
                              <a:gd name="T2" fmla="*/ 934 w 934"/>
                              <a:gd name="T3" fmla="*/ 0 h 1"/>
                              <a:gd name="T4" fmla="*/ 0 60000 65536"/>
                              <a:gd name="T5" fmla="*/ 0 60000 65536"/>
                            </a:gdLst>
                            <a:ahLst/>
                            <a:cxnLst>
                              <a:cxn ang="T4">
                                <a:pos x="T0" y="T1"/>
                              </a:cxn>
                              <a:cxn ang="T5">
                                <a:pos x="T2" y="T3"/>
                              </a:cxn>
                            </a:cxnLst>
                            <a:rect l="0" t="0" r="r" b="b"/>
                            <a:pathLst>
                              <a:path w="934" h="1">
                                <a:moveTo>
                                  <a:pt x="0" y="0"/>
                                </a:moveTo>
                                <a:lnTo>
                                  <a:pt x="934" y="0"/>
                                </a:lnTo>
                              </a:path>
                            </a:pathLst>
                          </a:custGeom>
                          <a:noFill/>
                          <a:ln w="158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1" name="Text Box 2586"/>
                        <wps:cNvSpPr txBox="1">
                          <a:spLocks noChangeArrowheads="1"/>
                        </wps:cNvSpPr>
                        <wps:spPr bwMode="auto">
                          <a:xfrm>
                            <a:off x="4392" y="12537"/>
                            <a:ext cx="5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5D064B" w:rsidRPr="00466472" w:rsidRDefault="005D064B" w:rsidP="00A566FB">
                              <w:pPr>
                                <w:spacing w:line="240" w:lineRule="auto"/>
                                <w:ind w:firstLine="0"/>
                                <w:jc w:val="center"/>
                                <w:rPr>
                                  <w:sz w:val="24"/>
                                  <w:vertAlign w:val="subscript"/>
                                  <w:lang w:val="uk-UA"/>
                                </w:rPr>
                              </w:pPr>
                              <w:r>
                                <w:rPr>
                                  <w:sz w:val="24"/>
                                  <w:lang w:val="en-US"/>
                                </w:rPr>
                                <w:t>Na</w:t>
                              </w:r>
                            </w:p>
                          </w:txbxContent>
                        </wps:txbx>
                        <wps:bodyPr rot="0" vert="horz" wrap="square" lIns="0" tIns="0" rIns="0" bIns="0" anchor="t" anchorCtr="0" upright="1">
                          <a:noAutofit/>
                        </wps:bodyPr>
                      </wps:wsp>
                      <wps:wsp>
                        <wps:cNvPr id="4752" name="Rectangle 2587"/>
                        <wps:cNvSpPr>
                          <a:spLocks noChangeArrowheads="1"/>
                        </wps:cNvSpPr>
                        <wps:spPr bwMode="auto">
                          <a:xfrm>
                            <a:off x="4408" y="12537"/>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id="Group 2598" o:spid="_x0000_s1882" style="width:164.8pt;height:99.4pt;mso-position-horizontal-relative:char;mso-position-vertical-relative:line" coordorigin="3755,11813" coordsize="329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">
                <v:line id="Line 2562" o:spid="_x0000_s1883" style="position:absolute;visibility:visible;mso-wrap-style:square" from="6202,12360" to="6202,1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qs68gAAADdAAAADwAAAGRycy9kb3ducmV2LnhtbESPT2vCQBTE74V+h+UVeqsba0kluopY&#10;CtpD8R/o8Zl9TVKzb8PuNkm/vSsUehxm5jfMdN6bWrTkfGVZwXCQgCDOra64UHDYvz+NQfiArLG2&#10;TAp+ycN8dn83xUzbjrfU7kIhIoR9hgrKEJpMSp+XZNAPbEMcvS/rDIYoXSG1wy7CTS2fkySVBiuO&#10;CyU2tCwpv+x+jILP0SZtF+uPVX9cp+f8bXs+fXdOqceHfjEBEagP/+G/9koreHkdDe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qs68gAAADdAAAADwAAAAAA&#10;AAAAAAAAAAChAgAAZHJzL2Rvd25yZXYueG1sUEsFBgAAAAAEAAQA+QAAAJYDAAAAAA==&#10;"/>
                <v:line id="Line 2563" o:spid="_x0000_s1884" style="position:absolute;visibility:visible;mso-wrap-style:square" from="6742,12360" to="6742,1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ynMgAAADdAAAADwAAAGRycy9kb3ducmV2LnhtbESPQWvCQBSE7wX/w/KE3upGLbGkriIt&#10;Be2hqBXs8Zl9JtHs27C7TdJ/3y0UPA4z8w0zX/amFi05X1lWMB4lIIhzqysuFBw+3x6eQPiArLG2&#10;TAp+yMNyMbibY6Ztxztq96EQEcI+QwVlCE0mpc9LMuhHtiGO3tk6gyFKV0jtsItwU8tJkqTSYMVx&#10;ocSGXkrKr/tvo+Bjuk3b1eZ93R836Sl/3Z2+Lp1T6n7Yr55BBOrDLfzfXmsFj7P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gynMgAAADdAAAADwAAAAAA&#10;AAAAAAAAAAChAgAAZHJzL2Rvd25yZXYueG1sUEsFBgAAAAAEAAQA+QAAAJYDAAAAAA==&#10;"/>
                <v:shape id="Arc 2564" o:spid="_x0000_s1885" style="position:absolute;left:6203;top:12129;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9QMcA&#10;AADdAAAADwAAAGRycy9kb3ducmV2LnhtbESPQWvCQBSE74L/YXlCb3VTo1VSV5HSQntQqIni8ZF9&#10;JsHs25DdmvTfu0LB4zAz3zDLdW9qcaXWVZYVvIwjEMS51RUXCrL083kBwnlkjbVlUvBHDtar4WCJ&#10;ibYd/9B17wsRIOwSVFB63yRSurwkg25sG+LgnW1r0AfZFlK32AW4qeUkil6lwYrDQokNvZeUX/a/&#10;RkE866an3fmQbj+Opw3b7XeaZTOlnkb95g2Ep94/wv/tL61gOo9j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8PUDHAAAA3QAAAA8AAAAAAAAAAAAAAAAAmAIAAGRy&#10;cy9kb3ducmV2LnhtbFBLBQYAAAAABAAEAPUAAACMAw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2565" o:spid="_x0000_s1886" style="position:absolute;left:6202;top:13260;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5GKMUA&#10;AADdAAAADwAAAGRycy9kb3ducmV2LnhtbESPW2sCMRSE3wv+h3CEvtWsVaqsRhGh0L5ZL/h6TI67&#10;i5uTZZPuxV9vCgUfh5n5hlmuO1uKhmpfOFYwHiUgiLUzBWcKjofPtzkIH5ANlo5JQU8e1qvByxJT&#10;41r+oWYfMhEh7FNUkIdQpVJ6nZNFP3IVcfSurrYYoqwzaWpsI9yW8j1JPqTFguNCjhVtc9K3/a9V&#10;4Nuj1qd+d/lu7n25m+HkFvis1Ouw2yxABOrCM/zf/jIKprPJFP7e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kYo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rect id="Rectangle 2566" o:spid="_x0000_s1887" style="position:absolute;left:6202;top:1253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SosUA&#10;AADdAAAADwAAAGRycy9kb3ducmV2LnhtbESP0WrCQBRE3wv+w3IF3+rGaE1JXUUUtdCn2H7AJXuT&#10;Dc3eDdlV49+7QqGPw8ycYVabwbbiSr1vHCuYTRMQxKXTDdcKfr4Pr+8gfEDW2DomBXfysFmPXlaY&#10;a3fjgq7nUIsIYZ+jAhNCl0vpS0MW/dR1xNGrXG8xRNnXUvd4i3DbyjRJltJiw3HBYEc7Q+Xv+WIV&#10;LKu7z0z6dfLHrFoM+6SYb9NCqcl42H6ACDSE//Bf+1MrWGTzN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NKixQAAAN0AAAAPAAAAAAAAAAAAAAAAAJgCAABkcnMv&#10;ZG93bnJldi54bWxQSwUGAAAAAAQABAD1AAAAigMAAAAA&#10;" filled="f" fillcolor="black"/>
                <v:shape id="Freeform 2568" o:spid="_x0000_s1888" style="position:absolute;left:6474;top:13547;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FkMgA&#10;AADdAAAADwAAAGRycy9kb3ducmV2LnhtbESP0U7CQBRE3034h8014U22iqIpLMRINfAAKvAB1+61&#10;LXbvlt21lL9nSUx8nMzMmcxk1platOR8ZVnB7SABQZxbXXGhYLd9vXkC4QOyxtoyKTiRh9m0dzXB&#10;VNsjf1K7CYWIEPYpKihDaFIpfV6SQT+wDXH0vq0zGKJ0hdQOjxFuanmXJCNpsOK4UGJDLyXlP5tf&#10;o6DO9oePt2G3/Hpft3O3O2QPp1WmVP+6ex6DCNSF//Bfe6EV3D8OR3B5E5+AnJ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ckWQyAAAAN0AAAAPAAAAAAAAAAAAAAAAAJgCAABk&#10;cnMvZG93bnJldi54bWxQSwUGAAAAAAQABAD1AAAAjQMAAAAA&#10;" path="m,252l2,e" filled="f" strokeweight="1.25pt">
                  <v:path arrowok="t" o:connecttype="custom" o:connectlocs="0,252;2,0" o:connectangles="0,0"/>
                </v:shape>
                <v:shape id="Freeform 2570" o:spid="_x0000_s1889" style="position:absolute;left:6294;top:11813;width:180;height:328;flip:x;visibility:visible;mso-wrap-style:square;v-text-anchor:top" coordsize="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4fMcA&#10;AADdAAAADwAAAGRycy9kb3ducmV2LnhtbESPUUvDMBSF3wX/Q7iCby6xG3bWZUUEQRgMOgXZ27W5&#10;NsXmpjRxy/brjSD4eDjnfIezqpMbxIGm0HvWcDtTIIhbb3ruNLy9Pt8sQYSIbHDwTBpOFKBeX16s&#10;sDL+yA0ddrETGcKhQg02xrGSMrSWHIaZH4mz9+knhzHLqZNmwmOGu0EWSt1Jhz3nBYsjPVlqv3bf&#10;TsPmYyzn26Y9nd/3RdreK3tOqtH6+io9PoCIlOJ/+K/9YjQsynkJv2/y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TOHzHAAAA3QAAAA8AAAAAAAAAAAAAAAAAmAIAAGRy&#10;cy9kb3ducmV2LnhtbFBLBQYAAAAABAAEAPUAAACMAwAAAAA=&#10;" path="m,l,508e" filled="f" strokeweight="1.25pt">
                  <v:path arrowok="t" o:connecttype="custom" o:connectlocs="0,0;0,212" o:connectangles="0,0"/>
                </v:shape>
                <v:shape id="Freeform 2571" o:spid="_x0000_s1890" style="position:absolute;left:6474;top:13799;width:577;height: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URMMA&#10;AADdAAAADwAAAGRycy9kb3ducmV2LnhtbERPz2vCMBS+D/wfwhO82XRzOKlGkYHiaWC3ocdn89Z2&#10;a15KkmncX28Owo4f3+/FKppOnMn51rKCxywHQVxZ3XKt4ON9M56B8AFZY2eZFFzJw2o5eFhgoe2F&#10;93QuQy1SCPsCFTQh9IWUvmrIoM9sT5y4L+sMhgRdLbXDSwo3nXzK86k02HJqaLCn14aqn/LXKFh/&#10;H3enqjwcPX/+Xd+inEa3RaVGw7iegwgUw7/47t5pBc8vkzQ3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KURMMAAADdAAAADwAAAAAAAAAAAAAAAACYAgAAZHJzL2Rv&#10;d25yZXYueG1sUEsFBgAAAAAEAAQA9QAAAIgDAAAAAA==&#10;" path="m,l577,2e" filled="f" strokeweight="1.25pt">
                  <v:stroke endarrow="classic"/>
                  <v:path arrowok="t" o:connecttype="custom" o:connectlocs="0,0;577,2" o:connectangles="0,0"/>
                </v:shape>
                <v:shape id="Text Box 2573" o:spid="_x0000_s1891" type="#_x0000_t202" style="position:absolute;left:6202;top:1253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IzscA&#10;AADdAAAADwAAAGRycy9kb3ducmV2LnhtbESPT2vCQBTE7wW/w/KE3upGW/wTXUXEQqFQjPHg8Zl9&#10;JovZtzG71fTbdwsFj8PM/IZZrDpbixu13jhWMBwkIIgLpw2XCg75+8sUhA/IGmvHpOCHPKyWvacF&#10;ptrdOaPbPpQiQtinqKAKoUml9EVFFv3ANcTRO7vWYoiyLaVu8R7htpajJBlLi4bjQoUNbSoqLvtv&#10;q2B95Gxrrl+nXXbOTJ7PEv4cX5R67nfrOYhAXXiE/9sfWsHb5HU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aSM7HAAAA3QAAAA8AAAAAAAAAAAAAAAAAmAIAAGRy&#10;cy9kb3ducmV2LnhtbFBLBQYAAAAABAAEAPUAAACMAwAAAAA=&#10;" filled="f" stroked="f">
                  <v:textbox inset="0,0,0,0">
                    <w:txbxContent>
                      <w:p w:rsidR="005D064B" w:rsidRPr="00591FC6" w:rsidRDefault="005D064B" w:rsidP="00A566FB">
                        <w:pPr>
                          <w:ind w:firstLine="0"/>
                          <w:jc w:val="center"/>
                          <w:rPr>
                            <w:sz w:val="24"/>
                            <w:lang w:val="en-US"/>
                          </w:rPr>
                        </w:pPr>
                        <w:r>
                          <w:rPr>
                            <w:sz w:val="24"/>
                            <w:lang w:val="en-US"/>
                          </w:rPr>
                          <w:t>Cl</w:t>
                        </w:r>
                      </w:p>
                    </w:txbxContent>
                  </v:textbox>
                </v:shape>
                <v:line id="Line 2574" o:spid="_x0000_s1892" style="position:absolute;visibility:visible;mso-wrap-style:square" from="4402,12363" to="4402,1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6DcUAAADdAAAADwAAAGRycy9kb3ducmV2LnhtbERPz2vCMBS+C/4P4Qm7abpNutEZRTYG&#10;6kHUDbbjs3lrq81LSWJb/3tzEHb8+H7PFr2pRUvOV5YVPE4SEMS51RUXCr6/PsevIHxA1lhbJgVX&#10;8rCYDwczzLTteE/tIRQihrDPUEEZQpNJ6fOSDPqJbYgj92edwRChK6R22MVwU8unJEmlwYpjQ4kN&#10;vZeUnw8Xo2D7vEvb5Xqz6n/W6TH/2B9/T51T6mHUL99ABOrDv/juXmkF05dp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B6DcUAAADdAAAADwAAAAAAAAAA&#10;AAAAAAChAgAAZHJzL2Rvd25yZXYueG1sUEsFBgAAAAAEAAQA+QAAAJMDAAAAAA==&#10;"/>
                <v:line id="Line 2575" o:spid="_x0000_s1893" style="position:absolute;visibility:visible;mso-wrap-style:square" from="4942,12363" to="4942,1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flsgAAADdAAAADwAAAGRycy9kb3ducmV2LnhtbESPS2vDMBCE74X+B7GF3ho5D9zgRAmh&#10;IZD0UPKC5LixtrZba2Uk1Xb/fVUo9DjMzDfMfNmbWrTkfGVZwXCQgCDOra64UHA+bZ6mIHxA1lhb&#10;JgXf5GG5uL+bY6Ztxwdqj6EQEcI+QwVlCE0mpc9LMugHtiGO3rt1BkOUrpDaYRfhppajJEmlwYrj&#10;QokNvZSUfx6/jIK38T5tV7vXbX/Zpbd8fbhdPzqn1ONDv5qBCNSH//Bfe6sVTJ4n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zflsgAAADdAAAADwAAAAAA&#10;AAAAAAAAAAChAgAAZHJzL2Rvd25yZXYueG1sUEsFBgAAAAAEAAQA+QAAAJYDAAAAAA==&#10;"/>
                <v:shape id="Arc 2576" o:spid="_x0000_s1894" style="position:absolute;left:4403;top:12132;width:540;height:280;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rpscA&#10;AADdAAAADwAAAGRycy9kb3ducmV2LnhtbESPT2vCQBTE70K/w/IKvdVNbfxD6ioiLdSDgiaKx0f2&#10;mQSzb0N2a+K37xYKHoeZ+Q0zX/amFjdqXWVZwdswAkGcW11xoSBLv15nIJxH1lhbJgV3crBcPA3m&#10;mGjb8Z5uB1+IAGGXoILS+yaR0uUlGXRD2xAH72Jbgz7ItpC6xS7ATS1HUTSRBisOCyU2tC4pvx5+&#10;jIL3cRefd5djuv08nVdst5s0y8ZKvTz3qw8Qnnr/CP+3v7WCeBqP4O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266bHAAAA3QAAAA8AAAAAAAAAAAAAAAAAmAIAAGRy&#10;cy9kb3ducmV2LnhtbFBLBQYAAAAABAAEAPUAAACMAw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Arc 2577" o:spid="_x0000_s1895" style="position:absolute;left:4402;top:13263;width:540;height:280;flip:y;visibility:visible;mso-wrap-style:square;v-text-anchor:top" coordsize="43200,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tIcUA&#10;AADdAAAADwAAAGRycy9kb3ducmV2LnhtbESPW2sCMRSE3wv+h3CEvtWsVaqsRhGh0L5ZL/h6TI67&#10;i5uTZZPuxV9vCgUfh5n5hlmuO1uKhmpfOFYwHiUgiLUzBWcKjofPtzkIH5ANlo5JQU8e1qvByxJT&#10;41r+oWYfMhEh7FNUkIdQpVJ6nZNFP3IVcfSurrYYoqwzaWpsI9yW8j1JPqTFguNCjhVtc9K3/a9V&#10;4Nuj1qd+d/lu7n25m+HkFvis1Ouw2yxABOrCM/zf/jIKprPpBP7e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a0hxQAAAN0AAAAPAAAAAAAAAAAAAAAAAJgCAABkcnMv&#10;ZG93bnJldi54bWxQSwUGAAAAAAQABAD1AAAAigMAAAAA&#10;" path="m17,22479nfc5,22186,,21893,,21600,,9670,9670,,21600,,33529,,43200,9670,43200,21600v,87,-1,175,-2,263em17,22479nsc5,22186,,21893,,21600,,9670,9670,,21600,,33529,,43200,9670,43200,21600v,87,-1,175,-2,263l21600,21600,17,22479xe" filled="f">
                  <v:path arrowok="t" o:extrusionok="f" o:connecttype="custom" o:connectlocs="0,3;7,3;3,3" o:connectangles="0,0,0"/>
                </v:shape>
                <v:shape id="Freeform 2578" o:spid="_x0000_s1896" style="position:absolute;left:4689;top:11813;width:1;height:3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AKcUA&#10;AADdAAAADwAAAGRycy9kb3ducmV2LnhtbESPS2sCQRCE74L/YehALqKzyhLNxlEkEPASjA/w2uz0&#10;PshOz7LT6ubfZwTBY1FVX1HLde8adaUu1J4NTCcJKOLc25pLA6fj13gBKgiyxcYzGfijAOvVcLDE&#10;zPob7+l6kFJFCIcMDVQibaZ1yCtyGCa+JY5e4TuHEmVXatvhLcJdo2dJ8qYd1hwXKmzps6L893Bx&#10;Bnbb6T4p6p/v9zOluS0ubiQyM+b1pd98gBLq5Rl+tLfWQDpPU7i/iU9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4ApxQAAAN0AAAAPAAAAAAAAAAAAAAAAAJgCAABkcnMv&#10;ZG93bnJldi54bWxQSwUGAAAAAAQABAD1AAAAigMAAAAA&#10;" path="m,l,328e" filled="f" strokeweight="1.25pt">
                  <v:path arrowok="t" o:connecttype="custom" o:connectlocs="0,0;0,328" o:connectangles="0,0"/>
                </v:shape>
                <v:line id="Line 2579" o:spid="_x0000_s1897" style="position:absolute;visibility:visible;mso-wrap-style:square" from="5478,11813" to="5484,1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UlRsUAAADdAAAADwAAAGRycy9kb3ducmV2LnhtbESP3WrCQBSE7wt9h+UI3tWNP00lukoR&#10;BUEobeoDHLPHJLh7NmRXE9/eFQq9HGbmG2a57q0RN2p97VjBeJSAIC6crrlUcPzdvc1B+ICs0Tgm&#10;BXfysF69viwx067jH7rloRQRwj5DBVUITSalLyqy6EeuIY7e2bUWQ5RtKXWLXYRbIydJkkqLNceF&#10;ChvaVFRc8qtV0H3nu/7r4LQ9uk1am3R8mm6NUsNB/7kAEagP/+G/9l4rmH3M3uH5Jj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UlRsUAAADdAAAADwAAAAAAAAAA&#10;AAAAAAChAgAAZHJzL2Rvd25yZXYueG1sUEsFBgAAAAAEAAQA+QAAAJMDAAAAAA==&#10;" strokeweight="1.25pt"/>
                <v:shape id="Freeform 2580" o:spid="_x0000_s1898" style="position:absolute;left:4689;top:13547;width:1;height:25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ARMUA&#10;AADdAAAADwAAAGRycy9kb3ducmV2LnhtbESP3WrCQBSE7wXfYTlC78xGEdtG1xAtRa8EbR/gNHvy&#10;o9mzIbtq6tO7QqGXw8x8wyzT3jTiSp2rLSuYRDEI4tzqmksF31+f4zcQziNrbCyTgl9ykK6GgyUm&#10;2t74QNejL0WAsEtQQeV9m0jp8ooMusi2xMErbGfQB9mVUnd4C3DTyGkcz6XBmsNChS1tKsrPx4tR&#10;cH4/3dned8WHzjbrn+keJ9sDKvUy6rMFCE+9/w//tXdawex1Nofnm/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0BExQAAAN0AAAAPAAAAAAAAAAAAAAAAAJgCAABkcnMv&#10;ZG93bnJldi54bWxQSwUGAAAAAAQABAD1AAAAigMAAAAA&#10;" path="m,252l1,e" filled="f" strokeweight="1.25pt">
                  <v:path arrowok="t" o:connecttype="custom" o:connectlocs="0,252;1,0" o:connectangles="0,0"/>
                </v:shape>
                <v:shape id="Freeform 2581" o:spid="_x0000_s1899" style="position:absolute;left:4674;top:13799;width:809;height:1;visibility:visible;mso-wrap-style:square;v-text-anchor:top" coordsize="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ZasQA&#10;AADdAAAADwAAAGRycy9kb3ducmV2LnhtbESPT4vCMBTE74LfITzBi2iqFCvVKLIouHvzz8Xbs3m2&#10;xeal20St336zIHgcZuY3zGLVmko8qHGlZQXjUQSCOLO65FzB6bgdzkA4j6yxskwKXuRgtex2Fphq&#10;++Q9PQ4+FwHCLkUFhfd1KqXLCjLoRrYmDt7VNgZ9kE0udYPPADeVnETRVBosOSwUWNNXQdntcDeB&#10;cv69ustpZhL8OU6/BxOKq81dqX6vXc9BeGr9J/xu77SCOIkT+H8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WWrEAAAA3QAAAA8AAAAAAAAAAAAAAAAAmAIAAGRycy9k&#10;b3ducmV2LnhtbFBLBQYAAAAABAAEAPUAAACJAwAAAAA=&#10;" path="m,l809,1e" filled="f" strokeweight="1.25pt">
                  <v:stroke endarrow="classic"/>
                  <v:path arrowok="t" o:connecttype="custom" o:connectlocs="0,0;809,1" o:connectangles="0,0"/>
                </v:shape>
                <v:shape id="Freeform 2582" o:spid="_x0000_s1900" style="position:absolute;left:5475;top:11813;width:990;height:1;visibility:visible;mso-wrap-style:square;v-text-anchor:top" coordsize="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6QMUA&#10;AADdAAAADwAAAGRycy9kb3ducmV2LnhtbERPTWvCQBC9C/6HZYTedGMRW6ObEAvSUrS0sVC8Ddkx&#10;CWZnQ3Yb03/fPQgeH+97kw6mET11rrasYD6LQBAXVtdcKvg+7qbPIJxH1thYJgV/5CBNxqMNxtpe&#10;+Yv63JcihLCLUUHlfRtL6YqKDLqZbYkDd7adQR9gV0rd4TWEm0Y+RtFSGqw5NFTY0ktFxSX/NQoy&#10;22cfr2b/edg3Wf5zWr2X291SqYfJkK1BeBr8XXxzv2kFi6dFmBvehCcg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vpAxQAAAN0AAAAPAAAAAAAAAAAAAAAAAJgCAABkcnMv&#10;ZG93bnJldi54bWxQSwUGAAAAAAQABAD1AAAAigMAAAAA&#10;" path="m,l990,e" filled="f" strokeweight="1.5pt">
                  <v:stroke endarrow="classic"/>
                  <v:path arrowok="t" o:connecttype="custom" o:connectlocs="0,0;990,0" o:connectangles="0,0"/>
                </v:shape>
                <v:line id="Line 2584" o:spid="_x0000_s1901" style="position:absolute;flip:y;visibility:visible;mso-wrap-style:square" from="5484,12360" to="5484,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aRyMQAAADdAAAADwAAAGRycy9kb3ducmV2LnhtbESPQWsCMRSE7wX/Q3hCbzVr2Va7NYpY&#10;CoJQcPXS22PzulncvKxJqum/b4RCj8PMfMMsVsn24kI+dI4VTCcFCOLG6Y5bBcfD+8McRIjIGnvH&#10;pOCHAqyWo7sFVtpdeU+XOrYiQzhUqMDEOFRShsaQxTBxA3H2vpy3GLP0rdQerxlue/lYFM/SYsd5&#10;weBAG0PNqf62Cp7eNOJH/bmpZV+eddol2nqj1P04rV9BRErxP/zX3moF5ax8gdu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pHIxAAAAN0AAAAPAAAAAAAAAAAA&#10;AAAAAKECAABkcnMvZG93bnJldi54bWxQSwUGAAAAAAQABAD5AAAAkgMAAAAA&#10;" strokeweight="1.25pt">
                  <v:stroke endarrow="classic"/>
                </v:line>
                <v:shape id="Freeform 2585" o:spid="_x0000_s1902" style="position:absolute;left:3755;top:11813;width:934;height:1;visibility:visible;mso-wrap-style:square;v-text-anchor:top" coordsize="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on8UA&#10;AADdAAAADwAAAGRycy9kb3ducmV2LnhtbERPy2rCQBTdC/2H4Ra6kTqp1FhiJlKE0i6E+CjF5SVz&#10;mwnN3Ekzo8a/dxaCy8N558vBtuJEvW8cK3iZJCCIK6cbrhV87z+e30D4gKyxdUwKLuRhWTyMcsy0&#10;O/OWTrtQixjCPkMFJoQuk9JXhiz6ieuII/freoshwr6WusdzDLetnCZJKi02HBsMdrQyVP3tjlbB&#10;uDWrZj2U9We5OU7Dj/k/lCZV6ulxeF+ACDSEu/jm/tIKXuezuD++iU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iifxQAAAN0AAAAPAAAAAAAAAAAAAAAAAJgCAABkcnMv&#10;ZG93bnJldi54bWxQSwUGAAAAAAQABAD1AAAAigMAAAAA&#10;" path="m,l934,e" filled="f" strokeweight="1.25pt">
                  <v:stroke endarrow="classic"/>
                  <v:path arrowok="t" o:connecttype="custom" o:connectlocs="0,0;934,0" o:connectangles="0,0"/>
                </v:shape>
                <v:shape id="Text Box 2586" o:spid="_x0000_s1903" type="#_x0000_t202" style="position:absolute;left:4392;top:12537;width:54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cgA&#10;AADdAAAADwAAAGRycy9kb3ducmV2LnhtbESPQWvCQBSE74X+h+UVetON2qqkrhJKhSD1YPSgt0f2&#10;NRuafZtmtyb9992C0OMwM98wq81gG3GlzteOFUzGCQji0umaKwWn43a0BOEDssbGMSn4IQ+b9f3d&#10;ClPtej7QtQiViBD2KSowIbSplL40ZNGPXUscvQ/XWQxRdpXUHfYRbhs5TZK5tFhzXDDY0quh8rP4&#10;tgqKrNxTfp5lu69dvp1d3oe3aW+UenwYshcQgYbwH761c63gafE8gb838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P8ZpyAAAAN0AAAAPAAAAAAAAAAAAAAAAAJgCAABk&#10;cnMvZG93bnJldi54bWxQSwUGAAAAAAQABAD1AAAAjQMAAAAA&#10;" filled="f" stroked="f">
                  <v:stroke dashstyle="dash"/>
                  <v:textbox inset="0,0,0,0">
                    <w:txbxContent>
                      <w:p w:rsidR="005D064B" w:rsidRPr="00466472" w:rsidRDefault="005D064B" w:rsidP="00A566FB">
                        <w:pPr>
                          <w:spacing w:line="240" w:lineRule="auto"/>
                          <w:ind w:firstLine="0"/>
                          <w:jc w:val="center"/>
                          <w:rPr>
                            <w:sz w:val="24"/>
                            <w:vertAlign w:val="subscript"/>
                            <w:lang w:val="uk-UA"/>
                          </w:rPr>
                        </w:pPr>
                        <w:r>
                          <w:rPr>
                            <w:sz w:val="24"/>
                            <w:lang w:val="en-US"/>
                          </w:rPr>
                          <w:t>Na</w:t>
                        </w:r>
                      </w:p>
                    </w:txbxContent>
                  </v:textbox>
                </v:shape>
                <v:rect id="Rectangle 2587" o:spid="_x0000_s1904" style="position:absolute;left:4408;top:1253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vdsUA&#10;AADdAAAADwAAAGRycy9kb3ducmV2LnhtbESP0WrCQBRE3wv+w3IF3+qmqTUldRWxqAWfon7AJXuT&#10;Dc3eDdlV49+7QqGPw8ycYRarwbbiSr1vHCt4myYgiEunG64VnE/b108QPiBrbB2Tgjt5WC1HLwvM&#10;tbtxQddjqEWEsM9RgQmhy6X0pSGLfuo64uhVrrcYouxrqXu8RbhtZZokc2mx4bhgsKONofL3eLEK&#10;5tXdZyY97P0uq2bDd1K8r9NCqcl4WH+BCDSE//Bf+0crmGUfK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q92xQAAAN0AAAAPAAAAAAAAAAAAAAAAAJgCAABkcnMv&#10;ZG93bnJldi54bWxQSwUGAAAAAAQABAD1AAAAigMAAAAA&#10;" filled="f" fillcolor="black"/>
                <w10:anchorlock/>
              </v:group>
            </w:pict>
          </mc:Fallback>
        </mc:AlternateContent>
      </w:r>
    </w:p>
    <w:p w:rsidR="00D976CF" w:rsidRPr="005D064B" w:rsidRDefault="00D976CF" w:rsidP="003A5544">
      <w:pPr>
        <w:pStyle w:val="00"/>
      </w:pPr>
      <w:r w:rsidRPr="005D064B">
        <w:t>Схема установки з натрій-хлор-іонуванням: Na і С</w:t>
      </w:r>
      <w:r w:rsidR="0001140C" w:rsidRPr="005D064B">
        <w:t>l</w:t>
      </w:r>
      <w:r w:rsidRPr="005D064B">
        <w:t xml:space="preserve"> - натрій-катіонітовій і хлор-аніонітовий фільтри</w:t>
      </w:r>
    </w:p>
    <w:p w:rsidR="00D976CF" w:rsidRPr="005D064B" w:rsidRDefault="00D976CF" w:rsidP="003A5544">
      <w:pPr>
        <w:pStyle w:val="0pozag4num"/>
      </w:pPr>
      <w:r w:rsidRPr="005D064B">
        <w:br w:type="page"/>
      </w:r>
      <w:bookmarkStart w:id="24" w:name="_Toc226180417"/>
      <w:r w:rsidRPr="005D064B">
        <w:lastRenderedPageBreak/>
        <w:t>Вибір схеми зм'якшення</w:t>
      </w:r>
      <w:bookmarkEnd w:id="24"/>
    </w:p>
    <w:p w:rsidR="00D976CF" w:rsidRPr="005D064B" w:rsidRDefault="00D976CF">
      <w:pPr>
        <w:pStyle w:val="0normal"/>
        <w:rPr>
          <w:color w:val="auto"/>
        </w:rPr>
      </w:pPr>
      <w:r w:rsidRPr="005D064B">
        <w:rPr>
          <w:color w:val="auto"/>
        </w:rPr>
        <w:t xml:space="preserve">Вибір того або іншого методу зм'якшення обумовлений якістю вихідної води, необхідною глибиною зм'якшення </w:t>
      </w:r>
      <w:r w:rsidR="005E236A" w:rsidRPr="005D064B">
        <w:rPr>
          <w:color w:val="auto"/>
        </w:rPr>
        <w:t>і</w:t>
      </w:r>
      <w:r w:rsidRPr="005D064B">
        <w:rPr>
          <w:color w:val="auto"/>
        </w:rPr>
        <w:t xml:space="preserve"> техніко-економічни</w:t>
      </w:r>
      <w:r w:rsidR="005E236A" w:rsidRPr="005D064B">
        <w:rPr>
          <w:color w:val="auto"/>
        </w:rPr>
        <w:t>м</w:t>
      </w:r>
      <w:r w:rsidRPr="005D064B">
        <w:rPr>
          <w:color w:val="auto"/>
        </w:rPr>
        <w:t xml:space="preserve"> розрахунк</w:t>
      </w:r>
      <w:r w:rsidR="005E236A" w:rsidRPr="005D064B">
        <w:rPr>
          <w:color w:val="auto"/>
        </w:rPr>
        <w:t>ом</w:t>
      </w:r>
      <w:r w:rsidRPr="005D064B">
        <w:rPr>
          <w:color w:val="auto"/>
        </w:rPr>
        <w:t>.</w:t>
      </w:r>
    </w:p>
    <w:p w:rsidR="00D976CF" w:rsidRPr="005D064B" w:rsidRDefault="00704213">
      <w:pPr>
        <w:pStyle w:val="0normal"/>
        <w:rPr>
          <w:color w:val="auto"/>
        </w:rPr>
      </w:pPr>
      <w:r w:rsidRPr="005D064B">
        <w:rPr>
          <w:color w:val="auto"/>
        </w:rPr>
        <w:t>Na-катіон</w:t>
      </w:r>
      <w:r w:rsidR="00D976CF" w:rsidRPr="005D064B">
        <w:rPr>
          <w:color w:val="auto"/>
        </w:rPr>
        <w:t xml:space="preserve">ітовий або </w:t>
      </w:r>
      <w:r w:rsidRPr="005D064B">
        <w:rPr>
          <w:color w:val="auto"/>
        </w:rPr>
        <w:t>H</w:t>
      </w:r>
      <w:r w:rsidR="00D976CF" w:rsidRPr="005D064B">
        <w:rPr>
          <w:color w:val="auto"/>
        </w:rPr>
        <w:t>-</w:t>
      </w:r>
      <w:r w:rsidRPr="005D064B">
        <w:rPr>
          <w:color w:val="auto"/>
        </w:rPr>
        <w:t>Na</w:t>
      </w:r>
      <w:r w:rsidR="00D976CF" w:rsidRPr="005D064B">
        <w:rPr>
          <w:color w:val="auto"/>
        </w:rPr>
        <w:t>-катіонітовий метод застосовують для зм'якшення поверхневих і підземних вод з вмістом зважених речовин не більше 5...8 мг/л.</w:t>
      </w:r>
    </w:p>
    <w:p w:rsidR="00D976CF" w:rsidRPr="005D064B" w:rsidRDefault="00D976CF">
      <w:pPr>
        <w:pStyle w:val="0normal"/>
        <w:rPr>
          <w:color w:val="auto"/>
        </w:rPr>
      </w:pPr>
      <w:r w:rsidRPr="005D064B">
        <w:rPr>
          <w:color w:val="auto"/>
        </w:rPr>
        <w:t xml:space="preserve">Згідно вихідним даним (див. табл. 1.1) і вимогам промислового об'єкта </w:t>
      </w:r>
      <w:r w:rsidR="005E236A" w:rsidRPr="005D064B">
        <w:rPr>
          <w:color w:val="auto"/>
        </w:rPr>
        <w:br/>
      </w:r>
      <w:r w:rsidR="006D0352" w:rsidRPr="005D064B">
        <w:rPr>
          <w:color w:val="auto"/>
        </w:rPr>
        <w:t>(</w:t>
      </w:r>
      <w:r w:rsidRPr="005D064B">
        <w:rPr>
          <w:color w:val="auto"/>
        </w:rPr>
        <w:t>Т</w:t>
      </w:r>
      <w:r w:rsidRPr="005D064B">
        <w:rPr>
          <w:color w:val="auto"/>
          <w:vertAlign w:val="subscript"/>
        </w:rPr>
        <w:t>о</w:t>
      </w:r>
      <w:r w:rsidRPr="005D064B">
        <w:rPr>
          <w:color w:val="auto"/>
        </w:rPr>
        <w:t xml:space="preserve"> = 0,01 мг-екв/л) </w:t>
      </w:r>
      <w:r w:rsidR="005E236A" w:rsidRPr="005D064B">
        <w:rPr>
          <w:color w:val="auto"/>
        </w:rPr>
        <w:t>доцільно</w:t>
      </w:r>
      <w:r w:rsidRPr="005D064B">
        <w:rPr>
          <w:color w:val="auto"/>
        </w:rPr>
        <w:t xml:space="preserve"> прийняти метод зм'якшення </w:t>
      </w:r>
      <w:r w:rsidR="00704213" w:rsidRPr="005D064B">
        <w:rPr>
          <w:color w:val="auto"/>
        </w:rPr>
        <w:t>Na-катіон</w:t>
      </w:r>
      <w:r w:rsidRPr="005D064B">
        <w:rPr>
          <w:color w:val="auto"/>
        </w:rPr>
        <w:t>уванням [1]. Оскільки твердість вихідної води досить висока (Т</w:t>
      </w:r>
      <w:r w:rsidRPr="005D064B">
        <w:rPr>
          <w:color w:val="auto"/>
          <w:vertAlign w:val="subscript"/>
        </w:rPr>
        <w:t>о</w:t>
      </w:r>
      <w:r w:rsidRPr="005D064B">
        <w:rPr>
          <w:color w:val="auto"/>
        </w:rPr>
        <w:t xml:space="preserve"> = 10 мг-екв/л), а при одноступінчастому </w:t>
      </w:r>
      <w:r w:rsidR="00704213" w:rsidRPr="005D064B">
        <w:rPr>
          <w:color w:val="auto"/>
        </w:rPr>
        <w:t>Na-катіон</w:t>
      </w:r>
      <w:r w:rsidRPr="005D064B">
        <w:rPr>
          <w:color w:val="auto"/>
        </w:rPr>
        <w:t>уванні її можна знизити до 0,03…0,05мг-екв/л, варто прийняти двоступінчасту схему зм'якшення.</w:t>
      </w:r>
    </w:p>
    <w:p w:rsidR="00D976CF" w:rsidRPr="005D064B" w:rsidRDefault="00D976CF">
      <w:pPr>
        <w:pStyle w:val="0normal"/>
        <w:rPr>
          <w:color w:val="auto"/>
        </w:rPr>
      </w:pPr>
      <w:r w:rsidRPr="005D064B">
        <w:rPr>
          <w:color w:val="auto"/>
        </w:rPr>
        <w:t>Переваги двоступінчастої установки перед одноступінчастою:</w:t>
      </w:r>
    </w:p>
    <w:p w:rsidR="00D976CF" w:rsidRPr="005D064B" w:rsidRDefault="00D976CF">
      <w:pPr>
        <w:pStyle w:val="0normal"/>
        <w:rPr>
          <w:color w:val="auto"/>
        </w:rPr>
      </w:pPr>
      <w:r w:rsidRPr="005D064B">
        <w:rPr>
          <w:color w:val="auto"/>
        </w:rPr>
        <w:t>- більш глибоке зм'якшення води;</w:t>
      </w:r>
    </w:p>
    <w:p w:rsidR="00D976CF" w:rsidRPr="005D064B" w:rsidRDefault="00D976CF">
      <w:pPr>
        <w:pStyle w:val="0normal"/>
        <w:rPr>
          <w:color w:val="auto"/>
        </w:rPr>
      </w:pPr>
      <w:r w:rsidRPr="005D064B">
        <w:rPr>
          <w:color w:val="auto"/>
        </w:rPr>
        <w:t>- підвищення надійності роботи установки;</w:t>
      </w:r>
    </w:p>
    <w:p w:rsidR="00D976CF" w:rsidRPr="005D064B" w:rsidRDefault="00D976CF">
      <w:pPr>
        <w:pStyle w:val="0normal"/>
        <w:rPr>
          <w:color w:val="auto"/>
        </w:rPr>
      </w:pPr>
      <w:r w:rsidRPr="005D064B">
        <w:rPr>
          <w:color w:val="auto"/>
        </w:rPr>
        <w:t>- зменшення витрати солі на регенерацію.</w:t>
      </w:r>
    </w:p>
    <w:p w:rsidR="00D976CF" w:rsidRPr="005D064B" w:rsidRDefault="00D976CF">
      <w:pPr>
        <w:pStyle w:val="0normal"/>
        <w:rPr>
          <w:color w:val="auto"/>
        </w:rPr>
      </w:pPr>
      <w:r w:rsidRPr="005D064B">
        <w:rPr>
          <w:color w:val="auto"/>
        </w:rPr>
        <w:t>Відповідно до табл. 1.1 кількість зважених речовин становить 15,0 мг/л, тому потрібне попереднє очищення від зважених речовин на механічних фільтрах.</w:t>
      </w:r>
    </w:p>
    <w:p w:rsidR="00D976CF" w:rsidRPr="005D064B" w:rsidRDefault="00D976CF">
      <w:pPr>
        <w:pStyle w:val="0normal"/>
        <w:rPr>
          <w:color w:val="auto"/>
        </w:rPr>
      </w:pPr>
      <w:r w:rsidRPr="005D064B">
        <w:rPr>
          <w:color w:val="auto"/>
        </w:rPr>
        <w:t xml:space="preserve">При розрахунку споруд необхідно враховувати витрату води на власні потреби установки: механічні фільтри - 3...10% (приймаємо 8%); двоступінчаста установка </w:t>
      </w:r>
      <w:r w:rsidR="00704213" w:rsidRPr="005D064B">
        <w:rPr>
          <w:color w:val="auto"/>
        </w:rPr>
        <w:t>Na-катіон</w:t>
      </w:r>
      <w:r w:rsidRPr="005D064B">
        <w:rPr>
          <w:color w:val="auto"/>
        </w:rPr>
        <w:t>ування - 20...50%, а при використанні 50% відмив</w:t>
      </w:r>
      <w:r w:rsidR="005D064B">
        <w:rPr>
          <w:color w:val="auto"/>
        </w:rPr>
        <w:t>н</w:t>
      </w:r>
      <w:r w:rsidRPr="005D064B">
        <w:rPr>
          <w:color w:val="auto"/>
        </w:rPr>
        <w:t>ої води для першого ступеня фільтрів - 10...12% (приймаємо 10%), для другого ступеня - 2...5% (приймаємо 2%).</w:t>
      </w:r>
    </w:p>
    <w:p w:rsidR="00D976CF" w:rsidRPr="005D064B" w:rsidRDefault="00D976CF">
      <w:pPr>
        <w:pStyle w:val="0normal"/>
        <w:rPr>
          <w:color w:val="auto"/>
        </w:rPr>
      </w:pPr>
      <w:r w:rsidRPr="005D064B">
        <w:rPr>
          <w:color w:val="auto"/>
        </w:rPr>
        <w:t>Загальна витрата води на механічні прояснювальні фільтри, м</w:t>
      </w:r>
      <w:r w:rsidRPr="005D064B">
        <w:rPr>
          <w:color w:val="auto"/>
          <w:vertAlign w:val="superscript"/>
        </w:rPr>
        <w:t>3</w:t>
      </w:r>
      <w:r w:rsidRPr="005D064B">
        <w:rPr>
          <w:color w:val="auto"/>
        </w:rPr>
        <w:t>/г</w:t>
      </w:r>
      <w:r w:rsidR="00F935AA" w:rsidRPr="005D064B">
        <w:rPr>
          <w:color w:val="auto"/>
        </w:rPr>
        <w:t>од</w:t>
      </w:r>
      <w:r w:rsidRPr="005D064B">
        <w:rPr>
          <w:color w:val="auto"/>
        </w:rPr>
        <w:t>.</w:t>
      </w:r>
    </w:p>
    <w:p w:rsidR="00D976CF" w:rsidRPr="005D064B" w:rsidRDefault="00D976CF">
      <w:pPr>
        <w:tabs>
          <w:tab w:val="left" w:pos="3000"/>
        </w:tabs>
        <w:ind w:firstLine="708"/>
        <w:jc w:val="center"/>
        <w:rPr>
          <w:lang w:val="uk-UA"/>
        </w:rPr>
      </w:pPr>
      <w:r w:rsidRPr="005D064B">
        <w:rPr>
          <w:position w:val="-14"/>
          <w:lang w:val="uk-UA"/>
        </w:rPr>
        <w:object w:dxaOrig="1380" w:dyaOrig="380">
          <v:shape id="_x0000_i1047" type="#_x0000_t75" style="width:82.65pt;height:22.1pt" o:ole="">
            <v:imagedata r:id="rId56" o:title=""/>
          </v:shape>
          <o:OLEObject Type="Embed" ProgID="Equation.3" ShapeID="_x0000_i1047" DrawAspect="Content" ObjectID="_1588714491" r:id="rId57"/>
        </w:object>
      </w:r>
      <w:r w:rsidR="005E236A" w:rsidRPr="005D064B">
        <w:rPr>
          <w:lang w:val="uk-UA"/>
        </w:rPr>
        <w:t xml:space="preserve"> ,</w:t>
      </w:r>
    </w:p>
    <w:p w:rsidR="00D976CF" w:rsidRPr="005D064B" w:rsidRDefault="00D976CF">
      <w:pPr>
        <w:pStyle w:val="0normal"/>
      </w:pPr>
      <w:r w:rsidRPr="005D064B">
        <w:rPr>
          <w:color w:val="auto"/>
        </w:rPr>
        <w:t xml:space="preserve">де </w:t>
      </w:r>
      <w:r w:rsidR="005E236A" w:rsidRPr="005D064B">
        <w:rPr>
          <w:i/>
          <w:color w:val="auto"/>
        </w:rPr>
        <w:t>Q</w:t>
      </w:r>
      <w:r w:rsidR="005E236A" w:rsidRPr="005D064B">
        <w:rPr>
          <w:i/>
          <w:color w:val="auto"/>
          <w:vertAlign w:val="subscript"/>
        </w:rPr>
        <w:t>o</w:t>
      </w:r>
      <w:r w:rsidRPr="005D064B">
        <w:rPr>
          <w:color w:val="auto"/>
        </w:rPr>
        <w:t xml:space="preserve"> – корисна витрата води </w:t>
      </w:r>
      <w:r w:rsidRPr="005D064B">
        <w:t>на прояснювальні фільтри, м</w:t>
      </w:r>
      <w:r w:rsidRPr="005D064B">
        <w:rPr>
          <w:vertAlign w:val="superscript"/>
        </w:rPr>
        <w:t>3</w:t>
      </w:r>
      <w:r w:rsidRPr="005D064B">
        <w:t>/г</w:t>
      </w:r>
      <w:r w:rsidR="00F935AA" w:rsidRPr="005D064B">
        <w:t>од</w:t>
      </w:r>
      <w:r w:rsidRPr="005D064B">
        <w:rPr>
          <w:color w:val="008000"/>
        </w:rPr>
        <w:t>.</w:t>
      </w:r>
    </w:p>
    <w:p w:rsidR="00D976CF" w:rsidRPr="005D064B" w:rsidRDefault="00D976CF">
      <w:pPr>
        <w:tabs>
          <w:tab w:val="left" w:pos="3000"/>
        </w:tabs>
        <w:ind w:firstLine="708"/>
        <w:rPr>
          <w:szCs w:val="28"/>
          <w:lang w:val="uk-UA"/>
        </w:rPr>
      </w:pPr>
      <w:r w:rsidRPr="005D064B">
        <w:rPr>
          <w:lang w:val="uk-UA"/>
        </w:rPr>
        <w:t xml:space="preserve">Таким чином,          </w:t>
      </w:r>
      <w:r w:rsidR="00F935AA" w:rsidRPr="005D064B">
        <w:rPr>
          <w:position w:val="-14"/>
          <w:lang w:val="uk-UA"/>
        </w:rPr>
        <w:object w:dxaOrig="2780" w:dyaOrig="400">
          <v:shape id="_x0000_i1048" type="#_x0000_t75" style="width:166.1pt;height:22.9pt" o:ole="">
            <v:imagedata r:id="rId58" o:title=""/>
          </v:shape>
          <o:OLEObject Type="Embed" ProgID="Equation.3" ShapeID="_x0000_i1048" DrawAspect="Content" ObjectID="_1588714492" r:id="rId59"/>
        </w:object>
      </w:r>
    </w:p>
    <w:p w:rsidR="00D976CF" w:rsidRPr="005D064B" w:rsidRDefault="00D976CF" w:rsidP="00964083">
      <w:pPr>
        <w:pStyle w:val="0pozag3num"/>
      </w:pPr>
      <w:r w:rsidRPr="005D064B">
        <w:br w:type="page"/>
      </w:r>
      <w:bookmarkStart w:id="25" w:name="_Toc226180418"/>
      <w:bookmarkStart w:id="26" w:name="_Toc514972074"/>
      <w:r w:rsidR="007B2FC0" w:rsidRPr="005D064B">
        <w:lastRenderedPageBreak/>
        <w:t>Опріснення і</w:t>
      </w:r>
      <w:r w:rsidRPr="005D064B">
        <w:t xml:space="preserve"> знесолення води</w:t>
      </w:r>
      <w:bookmarkEnd w:id="25"/>
      <w:bookmarkEnd w:id="26"/>
    </w:p>
    <w:p w:rsidR="00D976CF" w:rsidRPr="005D064B" w:rsidRDefault="00D976CF">
      <w:pPr>
        <w:pStyle w:val="0normal"/>
        <w:rPr>
          <w:color w:val="auto"/>
        </w:rPr>
      </w:pPr>
      <w:r w:rsidRPr="005D064B">
        <w:rPr>
          <w:color w:val="auto"/>
        </w:rPr>
        <w:t>При опрісненні води солевміст повине</w:t>
      </w:r>
      <w:r w:rsidR="007B2FC0" w:rsidRPr="005D064B">
        <w:rPr>
          <w:color w:val="auto"/>
        </w:rPr>
        <w:t>н</w:t>
      </w:r>
      <w:r w:rsidRPr="005D064B">
        <w:rPr>
          <w:color w:val="auto"/>
        </w:rPr>
        <w:t xml:space="preserve"> бути знижен</w:t>
      </w:r>
      <w:r w:rsidR="007B2FC0" w:rsidRPr="005D064B">
        <w:rPr>
          <w:color w:val="auto"/>
        </w:rPr>
        <w:t>ий</w:t>
      </w:r>
      <w:r w:rsidRPr="005D064B">
        <w:rPr>
          <w:color w:val="auto"/>
        </w:rPr>
        <w:t xml:space="preserve"> до величини, що робить воду придатно</w:t>
      </w:r>
      <w:r w:rsidR="007B2FC0" w:rsidRPr="005D064B">
        <w:rPr>
          <w:color w:val="auto"/>
        </w:rPr>
        <w:t>ю</w:t>
      </w:r>
      <w:r w:rsidRPr="005D064B">
        <w:rPr>
          <w:color w:val="auto"/>
        </w:rPr>
        <w:t xml:space="preserve"> для питних цілей (Р &lt; 1000 мг/л)</w:t>
      </w:r>
      <w:r w:rsidR="006D0352" w:rsidRPr="005D064B">
        <w:rPr>
          <w:color w:val="auto"/>
        </w:rPr>
        <w:t>.</w:t>
      </w:r>
      <w:r w:rsidR="005D064B">
        <w:rPr>
          <w:color w:val="auto"/>
        </w:rPr>
        <w:t xml:space="preserve"> </w:t>
      </w:r>
      <w:r w:rsidR="006D0352" w:rsidRPr="005D064B">
        <w:rPr>
          <w:color w:val="auto"/>
        </w:rPr>
        <w:t>З</w:t>
      </w:r>
      <w:r w:rsidRPr="005D064B">
        <w:rPr>
          <w:color w:val="auto"/>
        </w:rPr>
        <w:t xml:space="preserve">несолення повинне забезпечувати більш повне видалення розчинених солей </w:t>
      </w:r>
      <w:r w:rsidR="007B2FC0" w:rsidRPr="005D064B">
        <w:rPr>
          <w:color w:val="auto"/>
        </w:rPr>
        <w:t>(</w:t>
      </w:r>
      <w:r w:rsidRPr="005D064B">
        <w:rPr>
          <w:color w:val="auto"/>
        </w:rPr>
        <w:t>до величини, установленої технологічними вимогами</w:t>
      </w:r>
      <w:r w:rsidR="007B2FC0" w:rsidRPr="005D064B">
        <w:rPr>
          <w:color w:val="auto"/>
        </w:rPr>
        <w:t>)</w:t>
      </w:r>
      <w:r w:rsidRPr="005D064B">
        <w:rPr>
          <w:color w:val="auto"/>
        </w:rPr>
        <w:t>.</w:t>
      </w:r>
    </w:p>
    <w:p w:rsidR="00D976CF" w:rsidRPr="005D064B" w:rsidRDefault="00D976CF">
      <w:pPr>
        <w:pStyle w:val="0normal"/>
        <w:rPr>
          <w:color w:val="auto"/>
        </w:rPr>
      </w:pPr>
      <w:r w:rsidRPr="005D064B">
        <w:rPr>
          <w:color w:val="auto"/>
        </w:rPr>
        <w:t>Дані про рекоменд</w:t>
      </w:r>
      <w:r w:rsidR="007B2FC0" w:rsidRPr="005D064B">
        <w:rPr>
          <w:color w:val="auto"/>
        </w:rPr>
        <w:t>овані</w:t>
      </w:r>
      <w:r w:rsidR="005D064B">
        <w:rPr>
          <w:color w:val="auto"/>
        </w:rPr>
        <w:t xml:space="preserve"> </w:t>
      </w:r>
      <w:r w:rsidR="007B2FC0" w:rsidRPr="005D064B">
        <w:rPr>
          <w:color w:val="auto"/>
        </w:rPr>
        <w:t>межі</w:t>
      </w:r>
      <w:r w:rsidRPr="005D064B">
        <w:rPr>
          <w:color w:val="auto"/>
        </w:rPr>
        <w:t xml:space="preserve"> застосування різних методів опріснення і їхньої ефективності наведені в табл. </w:t>
      </w:r>
      <w:r w:rsidR="004451D2" w:rsidRPr="005D064B">
        <w:rPr>
          <w:color w:val="auto"/>
        </w:rPr>
        <w:t>1</w:t>
      </w:r>
      <w:r w:rsidR="007B2FC0" w:rsidRPr="005D064B">
        <w:rPr>
          <w:color w:val="auto"/>
        </w:rPr>
        <w:t>.</w:t>
      </w:r>
      <w:r w:rsidR="004451D2" w:rsidRPr="005D064B">
        <w:rPr>
          <w:color w:val="auto"/>
        </w:rPr>
        <w:t>3</w:t>
      </w:r>
      <w:r w:rsidRPr="005D064B">
        <w:rPr>
          <w:color w:val="auto"/>
        </w:rPr>
        <w:t>.</w:t>
      </w:r>
    </w:p>
    <w:p w:rsidR="00D976CF" w:rsidRPr="005D064B" w:rsidRDefault="00D976CF" w:rsidP="001B31DA">
      <w:pPr>
        <w:pStyle w:val="0"/>
      </w:pPr>
      <w:r w:rsidRPr="005D064B">
        <w:t xml:space="preserve">Доцільні межі застосування основних методів </w:t>
      </w:r>
      <w:r w:rsidRPr="005D064B">
        <w:br/>
        <w:t>опріснення води</w:t>
      </w:r>
    </w:p>
    <w:tbl>
      <w:tblPr>
        <w:tblW w:w="9593" w:type="dxa"/>
        <w:tblInd w:w="108" w:type="dxa"/>
        <w:tblLayout w:type="fixed"/>
        <w:tblLook w:val="01E0" w:firstRow="1" w:lastRow="1" w:firstColumn="1" w:lastColumn="1" w:noHBand="0" w:noVBand="0"/>
      </w:tblPr>
      <w:tblGrid>
        <w:gridCol w:w="2172"/>
        <w:gridCol w:w="3077"/>
        <w:gridCol w:w="1448"/>
        <w:gridCol w:w="2896"/>
      </w:tblGrid>
      <w:tr w:rsidR="00D976CF" w:rsidRPr="005D064B">
        <w:trPr>
          <w:cantSplit/>
        </w:trPr>
        <w:tc>
          <w:tcPr>
            <w:tcW w:w="2172" w:type="dxa"/>
            <w:vMerge w:val="restart"/>
            <w:tcBorders>
              <w:top w:val="single" w:sz="4" w:space="0" w:color="auto"/>
              <w:left w:val="single" w:sz="4" w:space="0" w:color="auto"/>
              <w:bottom w:val="single" w:sz="4" w:space="0" w:color="auto"/>
              <w:right w:val="single" w:sz="4" w:space="0" w:color="auto"/>
            </w:tcBorders>
          </w:tcPr>
          <w:p w:rsidR="00D976CF" w:rsidRPr="005D064B" w:rsidRDefault="00D976CF">
            <w:pPr>
              <w:pStyle w:val="0normal"/>
              <w:spacing w:line="240" w:lineRule="auto"/>
              <w:ind w:firstLine="0"/>
              <w:jc w:val="center"/>
              <w:rPr>
                <w:color w:val="auto"/>
              </w:rPr>
            </w:pPr>
            <w:r w:rsidRPr="005D064B">
              <w:rPr>
                <w:color w:val="auto"/>
              </w:rPr>
              <w:t>Спосіб опріснення</w:t>
            </w:r>
          </w:p>
        </w:tc>
        <w:tc>
          <w:tcPr>
            <w:tcW w:w="4525" w:type="dxa"/>
            <w:gridSpan w:val="2"/>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firstLine="0"/>
              <w:jc w:val="center"/>
              <w:rPr>
                <w:color w:val="auto"/>
              </w:rPr>
            </w:pPr>
            <w:r w:rsidRPr="005D064B">
              <w:rPr>
                <w:color w:val="auto"/>
              </w:rPr>
              <w:t>Солевміст води, мг/л</w:t>
            </w:r>
          </w:p>
        </w:tc>
        <w:tc>
          <w:tcPr>
            <w:tcW w:w="2896" w:type="dxa"/>
            <w:vMerge w:val="restart"/>
            <w:tcBorders>
              <w:top w:val="single" w:sz="4" w:space="0" w:color="auto"/>
              <w:left w:val="single" w:sz="4" w:space="0" w:color="auto"/>
              <w:bottom w:val="single" w:sz="4" w:space="0" w:color="auto"/>
              <w:right w:val="single" w:sz="4" w:space="0" w:color="auto"/>
            </w:tcBorders>
          </w:tcPr>
          <w:p w:rsidR="00D976CF" w:rsidRPr="005D064B" w:rsidRDefault="00D976CF">
            <w:pPr>
              <w:pStyle w:val="0normal"/>
              <w:spacing w:line="240" w:lineRule="auto"/>
              <w:ind w:firstLine="0"/>
              <w:jc w:val="center"/>
              <w:rPr>
                <w:color w:val="auto"/>
              </w:rPr>
            </w:pPr>
            <w:r w:rsidRPr="005D064B">
              <w:rPr>
                <w:color w:val="auto"/>
              </w:rPr>
              <w:t>Технологічна схема (апаратура)</w:t>
            </w:r>
          </w:p>
        </w:tc>
      </w:tr>
      <w:tr w:rsidR="00D976CF" w:rsidRPr="005D064B">
        <w:trPr>
          <w:cantSplit/>
        </w:trPr>
        <w:tc>
          <w:tcPr>
            <w:tcW w:w="2172" w:type="dxa"/>
            <w:vMerge/>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firstLine="0"/>
              <w:jc w:val="center"/>
              <w:rPr>
                <w:color w:val="auto"/>
              </w:rPr>
            </w:pPr>
          </w:p>
        </w:tc>
        <w:tc>
          <w:tcPr>
            <w:tcW w:w="3077" w:type="dxa"/>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firstLine="0"/>
              <w:jc w:val="center"/>
              <w:rPr>
                <w:color w:val="auto"/>
              </w:rPr>
            </w:pPr>
            <w:r w:rsidRPr="005D064B">
              <w:rPr>
                <w:color w:val="auto"/>
              </w:rPr>
              <w:t>вихідної</w:t>
            </w:r>
          </w:p>
        </w:tc>
        <w:tc>
          <w:tcPr>
            <w:tcW w:w="1448" w:type="dxa"/>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left="-108" w:firstLine="0"/>
              <w:jc w:val="center"/>
              <w:rPr>
                <w:color w:val="auto"/>
              </w:rPr>
            </w:pPr>
            <w:r w:rsidRPr="005D064B">
              <w:rPr>
                <w:color w:val="auto"/>
              </w:rPr>
              <w:t>опрісненої</w:t>
            </w:r>
          </w:p>
        </w:tc>
        <w:tc>
          <w:tcPr>
            <w:tcW w:w="2896" w:type="dxa"/>
            <w:vMerge/>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firstLine="0"/>
              <w:jc w:val="center"/>
              <w:rPr>
                <w:color w:val="auto"/>
              </w:rPr>
            </w:pPr>
          </w:p>
        </w:tc>
      </w:tr>
      <w:tr w:rsidR="00D976CF" w:rsidRPr="005D064B">
        <w:tc>
          <w:tcPr>
            <w:tcW w:w="2172" w:type="dxa"/>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firstLine="0"/>
              <w:jc w:val="center"/>
              <w:rPr>
                <w:color w:val="auto"/>
              </w:rPr>
            </w:pPr>
            <w:r w:rsidRPr="005D064B">
              <w:rPr>
                <w:color w:val="auto"/>
              </w:rPr>
              <w:t>Дистиляція</w:t>
            </w:r>
          </w:p>
        </w:tc>
        <w:tc>
          <w:tcPr>
            <w:tcW w:w="3077" w:type="dxa"/>
            <w:tcBorders>
              <w:top w:val="single" w:sz="4" w:space="0" w:color="auto"/>
              <w:left w:val="single" w:sz="4" w:space="0" w:color="auto"/>
              <w:bottom w:val="single" w:sz="4" w:space="0" w:color="auto"/>
              <w:right w:val="single" w:sz="4" w:space="0" w:color="auto"/>
            </w:tcBorders>
          </w:tcPr>
          <w:p w:rsidR="00D976CF" w:rsidRPr="005D064B" w:rsidRDefault="00D976CF" w:rsidP="00704213">
            <w:pPr>
              <w:pStyle w:val="0normal"/>
              <w:ind w:firstLine="0"/>
              <w:jc w:val="center"/>
              <w:rPr>
                <w:color w:val="auto"/>
              </w:rPr>
            </w:pPr>
            <w:r w:rsidRPr="005D064B">
              <w:rPr>
                <w:color w:val="auto"/>
              </w:rPr>
              <w:t xml:space="preserve">більше </w:t>
            </w:r>
            <w:r w:rsidR="00704213" w:rsidRPr="005D064B">
              <w:rPr>
                <w:color w:val="auto"/>
              </w:rPr>
              <w:t>8</w:t>
            </w:r>
            <w:r w:rsidRPr="005D064B">
              <w:rPr>
                <w:color w:val="auto"/>
              </w:rPr>
              <w:t>000</w:t>
            </w:r>
          </w:p>
        </w:tc>
        <w:tc>
          <w:tcPr>
            <w:tcW w:w="1448" w:type="dxa"/>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firstLine="0"/>
              <w:jc w:val="center"/>
              <w:rPr>
                <w:color w:val="auto"/>
              </w:rPr>
            </w:pPr>
            <w:r w:rsidRPr="005D064B">
              <w:rPr>
                <w:color w:val="auto"/>
              </w:rPr>
              <w:t>1–50</w:t>
            </w:r>
          </w:p>
        </w:tc>
        <w:tc>
          <w:tcPr>
            <w:tcW w:w="2896" w:type="dxa"/>
            <w:tcBorders>
              <w:top w:val="single" w:sz="4" w:space="0" w:color="auto"/>
              <w:left w:val="single" w:sz="4" w:space="0" w:color="auto"/>
              <w:bottom w:val="single" w:sz="4" w:space="0" w:color="auto"/>
              <w:right w:val="single" w:sz="4" w:space="0" w:color="auto"/>
            </w:tcBorders>
          </w:tcPr>
          <w:p w:rsidR="00D976CF" w:rsidRPr="005D064B" w:rsidRDefault="00D976CF" w:rsidP="00403B30">
            <w:pPr>
              <w:pStyle w:val="0normal"/>
              <w:spacing w:line="240" w:lineRule="auto"/>
              <w:ind w:firstLine="0"/>
              <w:jc w:val="left"/>
              <w:rPr>
                <w:color w:val="auto"/>
              </w:rPr>
            </w:pPr>
            <w:r w:rsidRPr="005D064B">
              <w:rPr>
                <w:color w:val="auto"/>
              </w:rPr>
              <w:t>Багатоступінчасті установки адіабатного випару</w:t>
            </w:r>
          </w:p>
        </w:tc>
      </w:tr>
      <w:tr w:rsidR="00D976CF" w:rsidRPr="005D064B">
        <w:tc>
          <w:tcPr>
            <w:tcW w:w="2172" w:type="dxa"/>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firstLine="0"/>
              <w:jc w:val="center"/>
              <w:rPr>
                <w:color w:val="auto"/>
              </w:rPr>
            </w:pPr>
            <w:r w:rsidRPr="005D064B">
              <w:rPr>
                <w:color w:val="auto"/>
              </w:rPr>
              <w:t>Електродіаліз</w:t>
            </w:r>
          </w:p>
        </w:tc>
        <w:tc>
          <w:tcPr>
            <w:tcW w:w="3077" w:type="dxa"/>
            <w:tcBorders>
              <w:top w:val="single" w:sz="4" w:space="0" w:color="auto"/>
              <w:left w:val="single" w:sz="4" w:space="0" w:color="auto"/>
              <w:bottom w:val="single" w:sz="4" w:space="0" w:color="auto"/>
              <w:right w:val="single" w:sz="4" w:space="0" w:color="auto"/>
            </w:tcBorders>
          </w:tcPr>
          <w:p w:rsidR="00D976CF" w:rsidRPr="005D064B" w:rsidRDefault="00D976CF">
            <w:pPr>
              <w:pStyle w:val="0normal"/>
              <w:spacing w:line="240" w:lineRule="auto"/>
              <w:ind w:firstLine="0"/>
              <w:jc w:val="center"/>
              <w:rPr>
                <w:color w:val="auto"/>
              </w:rPr>
            </w:pPr>
            <w:r w:rsidRPr="005D064B">
              <w:rPr>
                <w:color w:val="auto"/>
              </w:rPr>
              <w:t>2500-15000</w:t>
            </w:r>
          </w:p>
          <w:p w:rsidR="00D976CF" w:rsidRPr="005D064B" w:rsidRDefault="00D976CF">
            <w:pPr>
              <w:pStyle w:val="0normal"/>
              <w:spacing w:line="240" w:lineRule="auto"/>
              <w:ind w:firstLine="0"/>
              <w:jc w:val="center"/>
              <w:rPr>
                <w:color w:val="auto"/>
              </w:rPr>
            </w:pPr>
            <w:r w:rsidRPr="005D064B">
              <w:rPr>
                <w:color w:val="auto"/>
              </w:rPr>
              <w:t>(Т</w:t>
            </w:r>
            <w:r w:rsidRPr="005D064B">
              <w:rPr>
                <w:color w:val="auto"/>
                <w:vertAlign w:val="subscript"/>
              </w:rPr>
              <w:t>о</w:t>
            </w:r>
            <w:r w:rsidR="007B2FC0" w:rsidRPr="005D064B">
              <w:rPr>
                <w:color w:val="auto"/>
              </w:rPr>
              <w:t>&lt;40 мг-екв/л К</w:t>
            </w:r>
            <w:r w:rsidRPr="005D064B">
              <w:rPr>
                <w:color w:val="auto"/>
              </w:rPr>
              <w:t>&lt;20 град) Fе</w:t>
            </w:r>
            <w:r w:rsidRPr="005D064B">
              <w:rPr>
                <w:color w:val="auto"/>
                <w:vertAlign w:val="subscript"/>
              </w:rPr>
              <w:t>о</w:t>
            </w:r>
            <w:r w:rsidRPr="005D064B">
              <w:rPr>
                <w:color w:val="auto"/>
              </w:rPr>
              <w:t>&lt;0,5 мг/л</w:t>
            </w:r>
          </w:p>
        </w:tc>
        <w:tc>
          <w:tcPr>
            <w:tcW w:w="1448" w:type="dxa"/>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firstLine="0"/>
              <w:jc w:val="center"/>
              <w:rPr>
                <w:color w:val="auto"/>
              </w:rPr>
            </w:pPr>
            <w:r w:rsidRPr="005D064B">
              <w:rPr>
                <w:color w:val="auto"/>
              </w:rPr>
              <w:t>500–1000</w:t>
            </w:r>
          </w:p>
        </w:tc>
        <w:tc>
          <w:tcPr>
            <w:tcW w:w="2896" w:type="dxa"/>
            <w:tcBorders>
              <w:top w:val="single" w:sz="4" w:space="0" w:color="auto"/>
              <w:left w:val="single" w:sz="4" w:space="0" w:color="auto"/>
              <w:bottom w:val="single" w:sz="4" w:space="0" w:color="auto"/>
              <w:right w:val="single" w:sz="4" w:space="0" w:color="auto"/>
            </w:tcBorders>
          </w:tcPr>
          <w:p w:rsidR="00D976CF" w:rsidRPr="005D064B" w:rsidRDefault="00D976CF" w:rsidP="00403B30">
            <w:pPr>
              <w:pStyle w:val="0normal"/>
              <w:spacing w:line="240" w:lineRule="auto"/>
              <w:ind w:firstLine="0"/>
              <w:jc w:val="left"/>
              <w:rPr>
                <w:color w:val="auto"/>
              </w:rPr>
            </w:pPr>
            <w:r w:rsidRPr="005D064B">
              <w:rPr>
                <w:color w:val="auto"/>
              </w:rPr>
              <w:t>Електродіалізна установка, фільтри з активованим вугіллям</w:t>
            </w:r>
          </w:p>
        </w:tc>
      </w:tr>
      <w:tr w:rsidR="00D976CF" w:rsidRPr="005D064B">
        <w:tc>
          <w:tcPr>
            <w:tcW w:w="2172" w:type="dxa"/>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firstLine="0"/>
              <w:jc w:val="center"/>
              <w:rPr>
                <w:color w:val="auto"/>
              </w:rPr>
            </w:pPr>
            <w:r w:rsidRPr="005D064B">
              <w:rPr>
                <w:color w:val="auto"/>
              </w:rPr>
              <w:t>Іонний обмін</w:t>
            </w:r>
          </w:p>
        </w:tc>
        <w:tc>
          <w:tcPr>
            <w:tcW w:w="3077" w:type="dxa"/>
            <w:tcBorders>
              <w:top w:val="single" w:sz="4" w:space="0" w:color="auto"/>
              <w:left w:val="single" w:sz="4" w:space="0" w:color="auto"/>
              <w:bottom w:val="single" w:sz="4" w:space="0" w:color="auto"/>
              <w:right w:val="single" w:sz="4" w:space="0" w:color="auto"/>
            </w:tcBorders>
          </w:tcPr>
          <w:p w:rsidR="00D976CF" w:rsidRPr="005D064B" w:rsidRDefault="007B2FC0" w:rsidP="00704213">
            <w:pPr>
              <w:pStyle w:val="0normal"/>
              <w:spacing w:line="240" w:lineRule="auto"/>
              <w:ind w:firstLine="0"/>
              <w:jc w:val="center"/>
              <w:rPr>
                <w:color w:val="auto"/>
              </w:rPr>
            </w:pPr>
            <w:r w:rsidRPr="005D064B">
              <w:rPr>
                <w:color w:val="auto"/>
              </w:rPr>
              <w:t>до2000–</w:t>
            </w:r>
            <w:r w:rsidR="00F935AA" w:rsidRPr="005D064B">
              <w:rPr>
                <w:color w:val="auto"/>
              </w:rPr>
              <w:t>3</w:t>
            </w:r>
            <w:r w:rsidRPr="005D064B">
              <w:rPr>
                <w:color w:val="auto"/>
              </w:rPr>
              <w:t>000</w:t>
            </w:r>
            <w:r w:rsidR="00F935AA" w:rsidRPr="005D064B">
              <w:rPr>
                <w:color w:val="auto"/>
              </w:rPr>
              <w:br/>
            </w:r>
            <w:r w:rsidRPr="005D064B">
              <w:rPr>
                <w:color w:val="auto"/>
              </w:rPr>
              <w:t>(М≤</w:t>
            </w:r>
            <w:r w:rsidR="00704213" w:rsidRPr="005D064B">
              <w:rPr>
                <w:color w:val="auto"/>
              </w:rPr>
              <w:t>5</w:t>
            </w:r>
            <w:r w:rsidRPr="005D064B">
              <w:rPr>
                <w:color w:val="auto"/>
              </w:rPr>
              <w:t>мг/л, К</w:t>
            </w:r>
            <w:r w:rsidR="00D976CF" w:rsidRPr="005D064B">
              <w:rPr>
                <w:color w:val="auto"/>
              </w:rPr>
              <w:t>&lt;30</w:t>
            </w:r>
            <w:r w:rsidR="00D976CF" w:rsidRPr="005D064B">
              <w:rPr>
                <w:color w:val="auto"/>
                <w:vertAlign w:val="superscript"/>
              </w:rPr>
              <w:t>0</w:t>
            </w:r>
            <w:r w:rsidR="00D976CF" w:rsidRPr="005D064B">
              <w:rPr>
                <w:color w:val="auto"/>
              </w:rPr>
              <w:t>, перманганатна</w:t>
            </w:r>
          </w:p>
          <w:p w:rsidR="00D976CF" w:rsidRPr="005D064B" w:rsidRDefault="00D976CF">
            <w:pPr>
              <w:pStyle w:val="0normal"/>
              <w:spacing w:line="240" w:lineRule="auto"/>
              <w:ind w:firstLine="0"/>
              <w:jc w:val="center"/>
              <w:rPr>
                <w:color w:val="auto"/>
              </w:rPr>
            </w:pPr>
            <w:r w:rsidRPr="005D064B">
              <w:rPr>
                <w:color w:val="auto"/>
              </w:rPr>
              <w:t>окисненість О</w:t>
            </w:r>
            <w:r w:rsidRPr="005D064B">
              <w:rPr>
                <w:color w:val="auto"/>
                <w:vertAlign w:val="subscript"/>
              </w:rPr>
              <w:t>2</w:t>
            </w:r>
            <w:r w:rsidRPr="005D064B">
              <w:rPr>
                <w:color w:val="auto"/>
              </w:rPr>
              <w:t>&lt;7мг/л)</w:t>
            </w:r>
          </w:p>
        </w:tc>
        <w:tc>
          <w:tcPr>
            <w:tcW w:w="1448" w:type="dxa"/>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firstLine="0"/>
              <w:jc w:val="center"/>
              <w:rPr>
                <w:color w:val="auto"/>
              </w:rPr>
            </w:pPr>
            <w:r w:rsidRPr="005D064B">
              <w:rPr>
                <w:color w:val="auto"/>
              </w:rPr>
              <w:t>15–150</w:t>
            </w:r>
          </w:p>
        </w:tc>
        <w:tc>
          <w:tcPr>
            <w:tcW w:w="2896" w:type="dxa"/>
            <w:tcBorders>
              <w:top w:val="single" w:sz="4" w:space="0" w:color="auto"/>
              <w:left w:val="single" w:sz="4" w:space="0" w:color="auto"/>
              <w:bottom w:val="single" w:sz="4" w:space="0" w:color="auto"/>
              <w:right w:val="single" w:sz="4" w:space="0" w:color="auto"/>
            </w:tcBorders>
          </w:tcPr>
          <w:p w:rsidR="00D976CF" w:rsidRPr="005D064B" w:rsidRDefault="00D976CF" w:rsidP="00403B30">
            <w:pPr>
              <w:pStyle w:val="0normal"/>
              <w:spacing w:line="240" w:lineRule="auto"/>
              <w:ind w:firstLine="0"/>
              <w:jc w:val="left"/>
              <w:rPr>
                <w:color w:val="auto"/>
              </w:rPr>
            </w:pPr>
            <w:r w:rsidRPr="005D064B">
              <w:rPr>
                <w:color w:val="auto"/>
              </w:rPr>
              <w:t>Н-катіонітові фільтри, дегазатор, аніонітові фільтри, бар'єрні Nа-катіонітові фільтри</w:t>
            </w:r>
          </w:p>
        </w:tc>
      </w:tr>
      <w:tr w:rsidR="00D976CF" w:rsidRPr="005D064B">
        <w:tc>
          <w:tcPr>
            <w:tcW w:w="2172" w:type="dxa"/>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firstLine="0"/>
              <w:jc w:val="center"/>
              <w:rPr>
                <w:color w:val="auto"/>
              </w:rPr>
            </w:pPr>
            <w:r w:rsidRPr="005D064B">
              <w:rPr>
                <w:color w:val="auto"/>
              </w:rPr>
              <w:t>Гіперфільтрація</w:t>
            </w:r>
          </w:p>
        </w:tc>
        <w:tc>
          <w:tcPr>
            <w:tcW w:w="3077" w:type="dxa"/>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firstLine="0"/>
              <w:jc w:val="center"/>
              <w:rPr>
                <w:color w:val="auto"/>
              </w:rPr>
            </w:pPr>
            <w:r w:rsidRPr="005D064B">
              <w:rPr>
                <w:color w:val="auto"/>
              </w:rPr>
              <w:t>3000–3500</w:t>
            </w:r>
          </w:p>
        </w:tc>
        <w:tc>
          <w:tcPr>
            <w:tcW w:w="1448" w:type="dxa"/>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firstLine="0"/>
              <w:jc w:val="center"/>
              <w:rPr>
                <w:color w:val="auto"/>
              </w:rPr>
            </w:pPr>
            <w:r w:rsidRPr="005D064B">
              <w:rPr>
                <w:color w:val="auto"/>
              </w:rPr>
              <w:t>300–1000</w:t>
            </w:r>
          </w:p>
        </w:tc>
        <w:tc>
          <w:tcPr>
            <w:tcW w:w="2896" w:type="dxa"/>
            <w:tcBorders>
              <w:top w:val="single" w:sz="4" w:space="0" w:color="auto"/>
              <w:left w:val="single" w:sz="4" w:space="0" w:color="auto"/>
              <w:bottom w:val="single" w:sz="4" w:space="0" w:color="auto"/>
              <w:right w:val="single" w:sz="4" w:space="0" w:color="auto"/>
            </w:tcBorders>
          </w:tcPr>
          <w:p w:rsidR="00D976CF" w:rsidRPr="005D064B" w:rsidRDefault="00D976CF" w:rsidP="00403B30">
            <w:pPr>
              <w:pStyle w:val="0normal"/>
              <w:spacing w:line="240" w:lineRule="auto"/>
              <w:ind w:firstLine="0"/>
              <w:jc w:val="left"/>
              <w:rPr>
                <w:color w:val="auto"/>
              </w:rPr>
            </w:pPr>
            <w:r w:rsidRPr="005D064B">
              <w:rPr>
                <w:color w:val="auto"/>
              </w:rPr>
              <w:t>Фільтропресні апарати</w:t>
            </w:r>
          </w:p>
        </w:tc>
      </w:tr>
      <w:tr w:rsidR="00D976CF" w:rsidRPr="005D064B">
        <w:tc>
          <w:tcPr>
            <w:tcW w:w="2172" w:type="dxa"/>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firstLine="0"/>
              <w:jc w:val="center"/>
              <w:rPr>
                <w:color w:val="auto"/>
              </w:rPr>
            </w:pPr>
            <w:r w:rsidRPr="005D064B">
              <w:rPr>
                <w:color w:val="auto"/>
              </w:rPr>
              <w:t>Заморожування</w:t>
            </w:r>
          </w:p>
        </w:tc>
        <w:tc>
          <w:tcPr>
            <w:tcW w:w="3077" w:type="dxa"/>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firstLine="0"/>
              <w:jc w:val="center"/>
              <w:rPr>
                <w:color w:val="auto"/>
              </w:rPr>
            </w:pPr>
            <w:r w:rsidRPr="005D064B">
              <w:rPr>
                <w:color w:val="auto"/>
              </w:rPr>
              <w:t>більше 5000</w:t>
            </w:r>
          </w:p>
        </w:tc>
        <w:tc>
          <w:tcPr>
            <w:tcW w:w="1448" w:type="dxa"/>
            <w:tcBorders>
              <w:top w:val="single" w:sz="4" w:space="0" w:color="auto"/>
              <w:left w:val="single" w:sz="4" w:space="0" w:color="auto"/>
              <w:bottom w:val="single" w:sz="4" w:space="0" w:color="auto"/>
              <w:right w:val="single" w:sz="4" w:space="0" w:color="auto"/>
            </w:tcBorders>
          </w:tcPr>
          <w:p w:rsidR="00D976CF" w:rsidRPr="005D064B" w:rsidRDefault="00D976CF">
            <w:pPr>
              <w:pStyle w:val="0normal"/>
              <w:ind w:firstLine="0"/>
              <w:jc w:val="center"/>
              <w:rPr>
                <w:color w:val="auto"/>
              </w:rPr>
            </w:pPr>
            <w:r w:rsidRPr="005D064B">
              <w:rPr>
                <w:color w:val="auto"/>
              </w:rPr>
              <w:t>300–1000</w:t>
            </w:r>
          </w:p>
        </w:tc>
        <w:tc>
          <w:tcPr>
            <w:tcW w:w="2896" w:type="dxa"/>
            <w:tcBorders>
              <w:top w:val="single" w:sz="4" w:space="0" w:color="auto"/>
              <w:left w:val="single" w:sz="4" w:space="0" w:color="auto"/>
              <w:bottom w:val="single" w:sz="4" w:space="0" w:color="auto"/>
              <w:right w:val="single" w:sz="4" w:space="0" w:color="auto"/>
            </w:tcBorders>
          </w:tcPr>
          <w:p w:rsidR="00D976CF" w:rsidRPr="005D064B" w:rsidRDefault="00D976CF" w:rsidP="00403B30">
            <w:pPr>
              <w:pStyle w:val="0normal"/>
              <w:ind w:firstLine="0"/>
              <w:jc w:val="left"/>
              <w:rPr>
                <w:color w:val="auto"/>
              </w:rPr>
            </w:pPr>
          </w:p>
        </w:tc>
      </w:tr>
    </w:tbl>
    <w:p w:rsidR="004451D2" w:rsidRPr="005D064B" w:rsidRDefault="004451D2">
      <w:pPr>
        <w:pStyle w:val="0normal"/>
        <w:rPr>
          <w:color w:val="auto"/>
        </w:rPr>
      </w:pPr>
    </w:p>
    <w:p w:rsidR="00D976CF" w:rsidRPr="005D064B" w:rsidRDefault="00D976CF">
      <w:pPr>
        <w:pStyle w:val="0normal"/>
        <w:rPr>
          <w:color w:val="auto"/>
        </w:rPr>
      </w:pPr>
      <w:r w:rsidRPr="005D064B">
        <w:rPr>
          <w:color w:val="auto"/>
        </w:rPr>
        <w:t xml:space="preserve">Для знесолення води застосовуються іонообмінні методи, багатоступінчаста дистиляція </w:t>
      </w:r>
      <w:r w:rsidR="00C56505" w:rsidRPr="005D064B">
        <w:rPr>
          <w:color w:val="auto"/>
        </w:rPr>
        <w:t>та</w:t>
      </w:r>
      <w:r w:rsidRPr="005D064B">
        <w:rPr>
          <w:color w:val="auto"/>
        </w:rPr>
        <w:t xml:space="preserve"> електродіаліз у багатокамерних апаратах з іонітовим заповненням.</w:t>
      </w:r>
    </w:p>
    <w:p w:rsidR="00D976CF" w:rsidRPr="005D064B" w:rsidRDefault="00D976CF">
      <w:pPr>
        <w:pStyle w:val="0normal"/>
        <w:rPr>
          <w:color w:val="auto"/>
        </w:rPr>
      </w:pPr>
      <w:r w:rsidRPr="005D064B">
        <w:rPr>
          <w:color w:val="auto"/>
        </w:rPr>
        <w:t xml:space="preserve">Вибір методу знесолення повинен ґрунтуватися на економічному порівнянні іонітового </w:t>
      </w:r>
      <w:r w:rsidR="005D6C9B" w:rsidRPr="005D064B">
        <w:rPr>
          <w:color w:val="auto"/>
        </w:rPr>
        <w:t>і</w:t>
      </w:r>
      <w:r w:rsidRPr="005D064B">
        <w:rPr>
          <w:color w:val="auto"/>
        </w:rPr>
        <w:t xml:space="preserve"> випарного знесолення. Іонітове знесолення зазвичай переважніше інших методів при загальному солевмісті менше 800- 1000 мг/л.</w:t>
      </w:r>
    </w:p>
    <w:p w:rsidR="00D976CF" w:rsidRPr="005D064B" w:rsidRDefault="00D976CF">
      <w:pPr>
        <w:pStyle w:val="0normal"/>
        <w:rPr>
          <w:color w:val="auto"/>
        </w:rPr>
      </w:pPr>
      <w:r w:rsidRPr="005D064B">
        <w:rPr>
          <w:color w:val="auto"/>
        </w:rPr>
        <w:t xml:space="preserve">Часткове знесолення на одноступінчастих іонообмінних установках, що складаються з катіонітових фільтрів, завантажених середньо- або </w:t>
      </w:r>
      <w:r w:rsidRPr="005D064B">
        <w:rPr>
          <w:color w:val="auto"/>
        </w:rPr>
        <w:lastRenderedPageBreak/>
        <w:t>сильнокислотними катіонітом, і аніонітових фільтрів, завантажених слабоосновним аніонітом, дозволяє знизити загальний солевміст до 2-10 мг/л. При цьому на катіонітових фільтрах затримується більша частина катіонів, а на аніонітових фільтрах зі слабоосновним аніонітом - аніони сильних кислот.</w:t>
      </w:r>
    </w:p>
    <w:p w:rsidR="00D976CF" w:rsidRPr="005D064B" w:rsidRDefault="00D976CF">
      <w:pPr>
        <w:pStyle w:val="0normal"/>
        <w:rPr>
          <w:color w:val="auto"/>
        </w:rPr>
      </w:pPr>
      <w:r w:rsidRPr="005D064B">
        <w:rPr>
          <w:color w:val="auto"/>
        </w:rPr>
        <w:t>II ступінь катіонітових і аніонітових фільтрів призначається для дознесолення води, причому аніонітові фільтри II ступеня завантажуються сильноосновним аніонітом, який при відсутності вуглекислоти, вилученої в дегазаторі, і аніонів сильних кислот здатний затримати аніони кремнієвої кислоти. Ще глибше знесолення (Р&lt;0,02-0,05 мг/л) досягається на триступінчастих іонообміних установках.</w:t>
      </w:r>
    </w:p>
    <w:p w:rsidR="00D976CF" w:rsidRPr="005D064B" w:rsidRDefault="00D976CF">
      <w:pPr>
        <w:pStyle w:val="0normal"/>
        <w:rPr>
          <w:color w:val="auto"/>
        </w:rPr>
      </w:pPr>
      <w:r w:rsidRPr="005D064B">
        <w:rPr>
          <w:color w:val="auto"/>
        </w:rPr>
        <w:t>Застосування іонітових фільтрів змішаної дії в якості II сту</w:t>
      </w:r>
      <w:r w:rsidR="005D6C9B" w:rsidRPr="005D064B">
        <w:rPr>
          <w:color w:val="auto"/>
        </w:rPr>
        <w:t>пеня при двоступінчастій схемі і</w:t>
      </w:r>
      <w:r w:rsidRPr="005D064B">
        <w:rPr>
          <w:color w:val="auto"/>
        </w:rPr>
        <w:t xml:space="preserve"> III ступеня при триступінчастій схемі дозволяє одержати глибше знесолену воду. Однак, це пов'язано зі значною перевитратою реагентів.</w:t>
      </w:r>
    </w:p>
    <w:p w:rsidR="00395E76" w:rsidRPr="005D064B" w:rsidRDefault="00D976CF">
      <w:pPr>
        <w:pStyle w:val="0normal"/>
        <w:rPr>
          <w:color w:val="auto"/>
        </w:rPr>
      </w:pPr>
      <w:r w:rsidRPr="005D064B">
        <w:rPr>
          <w:color w:val="auto"/>
        </w:rPr>
        <w:t xml:space="preserve">Докладний опис конструкції, основ розрахунку й принципів експлуатації фільтрів змішаної дії наведені в гл. XIII [4] і п. 8.6 [8]. </w:t>
      </w:r>
    </w:p>
    <w:p w:rsidR="00D976CF" w:rsidRPr="005D064B" w:rsidRDefault="00D976CF">
      <w:pPr>
        <w:pStyle w:val="0normal"/>
        <w:rPr>
          <w:color w:val="auto"/>
        </w:rPr>
      </w:pPr>
      <w:r w:rsidRPr="005D064B">
        <w:rPr>
          <w:color w:val="auto"/>
        </w:rPr>
        <w:t>Нижче наведені основні технологічні схеми знесолення води</w:t>
      </w:r>
      <w:r w:rsidR="00704213" w:rsidRPr="005D064B">
        <w:rPr>
          <w:color w:val="auto"/>
        </w:rPr>
        <w:t xml:space="preserve"> методом іонного обміну</w:t>
      </w:r>
      <w:r w:rsidRPr="005D064B">
        <w:rPr>
          <w:color w:val="auto"/>
        </w:rPr>
        <w:t>:</w:t>
      </w:r>
    </w:p>
    <w:p w:rsidR="00D976CF" w:rsidRPr="005D064B" w:rsidRDefault="00D976CF">
      <w:pPr>
        <w:pStyle w:val="0normal"/>
        <w:rPr>
          <w:color w:val="auto"/>
        </w:rPr>
      </w:pPr>
      <w:r w:rsidRPr="005D064B">
        <w:rPr>
          <w:color w:val="auto"/>
        </w:rPr>
        <w:t>а) Н</w:t>
      </w:r>
      <w:r w:rsidRPr="005D064B">
        <w:rPr>
          <w:color w:val="auto"/>
          <w:vertAlign w:val="subscript"/>
        </w:rPr>
        <w:t>I</w:t>
      </w:r>
      <w:r w:rsidRPr="005D064B">
        <w:rPr>
          <w:color w:val="auto"/>
        </w:rPr>
        <w:t xml:space="preserve"> – Д – Б-А</w:t>
      </w:r>
      <w:r w:rsidRPr="005D064B">
        <w:rPr>
          <w:color w:val="auto"/>
          <w:vertAlign w:val="subscript"/>
        </w:rPr>
        <w:t>I</w:t>
      </w:r>
      <w:r w:rsidRPr="005D064B">
        <w:rPr>
          <w:color w:val="auto"/>
        </w:rPr>
        <w:t>;</w:t>
      </w:r>
    </w:p>
    <w:p w:rsidR="00D976CF" w:rsidRPr="005D064B" w:rsidRDefault="00D976CF">
      <w:pPr>
        <w:pStyle w:val="0normal"/>
        <w:rPr>
          <w:color w:val="auto"/>
        </w:rPr>
      </w:pPr>
      <w:r w:rsidRPr="005D064B">
        <w:rPr>
          <w:color w:val="auto"/>
        </w:rPr>
        <w:t>б) Н</w:t>
      </w:r>
      <w:r w:rsidRPr="005D064B">
        <w:rPr>
          <w:color w:val="auto"/>
          <w:vertAlign w:val="subscript"/>
        </w:rPr>
        <w:t>I</w:t>
      </w:r>
      <w:r w:rsidRPr="005D064B">
        <w:rPr>
          <w:color w:val="auto"/>
        </w:rPr>
        <w:t xml:space="preserve"> – Н</w:t>
      </w:r>
      <w:r w:rsidRPr="005D064B">
        <w:rPr>
          <w:color w:val="auto"/>
          <w:vertAlign w:val="subscript"/>
        </w:rPr>
        <w:t>II</w:t>
      </w:r>
      <w:r w:rsidRPr="005D064B">
        <w:rPr>
          <w:color w:val="auto"/>
        </w:rPr>
        <w:t xml:space="preserve"> – Д – Б – Н – А</w:t>
      </w:r>
      <w:r w:rsidRPr="005D064B">
        <w:rPr>
          <w:color w:val="auto"/>
          <w:vertAlign w:val="subscript"/>
        </w:rPr>
        <w:t>I</w:t>
      </w:r>
      <w:r w:rsidRPr="005D064B">
        <w:rPr>
          <w:color w:val="auto"/>
        </w:rPr>
        <w:t>;</w:t>
      </w:r>
    </w:p>
    <w:p w:rsidR="00D976CF" w:rsidRPr="005D064B" w:rsidRDefault="00D976CF">
      <w:pPr>
        <w:pStyle w:val="0normal"/>
        <w:rPr>
          <w:color w:val="auto"/>
        </w:rPr>
      </w:pPr>
      <w:r w:rsidRPr="005D064B">
        <w:rPr>
          <w:color w:val="auto"/>
        </w:rPr>
        <w:t>в) Н</w:t>
      </w:r>
      <w:r w:rsidRPr="005D064B">
        <w:rPr>
          <w:color w:val="auto"/>
          <w:vertAlign w:val="subscript"/>
        </w:rPr>
        <w:t>I</w:t>
      </w:r>
      <w:r w:rsidRPr="005D064B">
        <w:rPr>
          <w:color w:val="auto"/>
        </w:rPr>
        <w:t xml:space="preserve"> – Н</w:t>
      </w:r>
      <w:r w:rsidRPr="005D064B">
        <w:rPr>
          <w:color w:val="auto"/>
          <w:vertAlign w:val="subscript"/>
        </w:rPr>
        <w:t>II</w:t>
      </w:r>
      <w:r w:rsidRPr="005D064B">
        <w:rPr>
          <w:color w:val="auto"/>
        </w:rPr>
        <w:t xml:space="preserve"> – Д – Б – Н – А</w:t>
      </w:r>
      <w:r w:rsidRPr="005D064B">
        <w:rPr>
          <w:color w:val="auto"/>
          <w:vertAlign w:val="subscript"/>
        </w:rPr>
        <w:t>II</w:t>
      </w:r>
      <w:r w:rsidRPr="005D064B">
        <w:rPr>
          <w:color w:val="auto"/>
        </w:rPr>
        <w:t>;</w:t>
      </w:r>
    </w:p>
    <w:p w:rsidR="00D976CF" w:rsidRPr="005D064B" w:rsidRDefault="00D976CF">
      <w:pPr>
        <w:pStyle w:val="0normal"/>
        <w:rPr>
          <w:color w:val="auto"/>
        </w:rPr>
      </w:pPr>
      <w:r w:rsidRPr="005D064B">
        <w:rPr>
          <w:color w:val="auto"/>
        </w:rPr>
        <w:t>г) Н</w:t>
      </w:r>
      <w:r w:rsidRPr="005D064B">
        <w:rPr>
          <w:color w:val="auto"/>
          <w:vertAlign w:val="subscript"/>
        </w:rPr>
        <w:t>I</w:t>
      </w:r>
      <w:r w:rsidRPr="005D064B">
        <w:rPr>
          <w:color w:val="auto"/>
        </w:rPr>
        <w:t xml:space="preserve"> – Д – Б – Н – А</w:t>
      </w:r>
      <w:r w:rsidRPr="005D064B">
        <w:rPr>
          <w:color w:val="auto"/>
          <w:vertAlign w:val="subscript"/>
        </w:rPr>
        <w:t>I</w:t>
      </w:r>
      <w:r w:rsidRPr="005D064B">
        <w:rPr>
          <w:color w:val="auto"/>
        </w:rPr>
        <w:t xml:space="preserve"> – А</w:t>
      </w:r>
      <w:r w:rsidRPr="005D064B">
        <w:rPr>
          <w:color w:val="auto"/>
          <w:vertAlign w:val="subscript"/>
        </w:rPr>
        <w:t>II</w:t>
      </w:r>
      <w:r w:rsidRPr="005D064B">
        <w:rPr>
          <w:color w:val="auto"/>
        </w:rPr>
        <w:t>;</w:t>
      </w:r>
    </w:p>
    <w:p w:rsidR="00D976CF" w:rsidRPr="005D064B" w:rsidRDefault="00D976CF">
      <w:pPr>
        <w:pStyle w:val="0normal"/>
        <w:rPr>
          <w:color w:val="auto"/>
        </w:rPr>
      </w:pPr>
      <w:r w:rsidRPr="005D064B">
        <w:rPr>
          <w:color w:val="auto"/>
        </w:rPr>
        <w:t>д) Н</w:t>
      </w:r>
      <w:r w:rsidRPr="005D064B">
        <w:rPr>
          <w:color w:val="auto"/>
          <w:vertAlign w:val="subscript"/>
        </w:rPr>
        <w:t xml:space="preserve">I </w:t>
      </w:r>
      <w:r w:rsidRPr="005D064B">
        <w:rPr>
          <w:color w:val="auto"/>
        </w:rPr>
        <w:t>–А</w:t>
      </w:r>
      <w:r w:rsidRPr="005D064B">
        <w:rPr>
          <w:color w:val="auto"/>
          <w:vertAlign w:val="subscript"/>
        </w:rPr>
        <w:t>I</w:t>
      </w:r>
      <w:r w:rsidRPr="005D064B">
        <w:rPr>
          <w:color w:val="auto"/>
        </w:rPr>
        <w:t xml:space="preserve"> – Н</w:t>
      </w:r>
      <w:r w:rsidRPr="005D064B">
        <w:rPr>
          <w:color w:val="auto"/>
          <w:vertAlign w:val="subscript"/>
        </w:rPr>
        <w:t>II</w:t>
      </w:r>
      <w:r w:rsidRPr="005D064B">
        <w:rPr>
          <w:color w:val="auto"/>
        </w:rPr>
        <w:t xml:space="preserve"> – Д – Б – Н – А</w:t>
      </w:r>
      <w:r w:rsidRPr="005D064B">
        <w:rPr>
          <w:color w:val="auto"/>
          <w:vertAlign w:val="subscript"/>
        </w:rPr>
        <w:t>II</w:t>
      </w:r>
      <w:r w:rsidRPr="005D064B">
        <w:rPr>
          <w:color w:val="auto"/>
        </w:rPr>
        <w:t>;</w:t>
      </w:r>
    </w:p>
    <w:p w:rsidR="00D976CF" w:rsidRPr="005D064B" w:rsidRDefault="00395E76">
      <w:pPr>
        <w:pStyle w:val="0normal"/>
        <w:rPr>
          <w:color w:val="auto"/>
        </w:rPr>
      </w:pPr>
      <w:r w:rsidRPr="005D064B">
        <w:rPr>
          <w:color w:val="auto"/>
        </w:rPr>
        <w:t>є</w:t>
      </w:r>
      <w:r w:rsidR="00D976CF" w:rsidRPr="005D064B">
        <w:rPr>
          <w:color w:val="auto"/>
        </w:rPr>
        <w:t>) Н</w:t>
      </w:r>
      <w:r w:rsidR="00D976CF" w:rsidRPr="005D064B">
        <w:rPr>
          <w:color w:val="auto"/>
          <w:vertAlign w:val="subscript"/>
        </w:rPr>
        <w:t xml:space="preserve">I </w:t>
      </w:r>
      <w:r w:rsidR="00D976CF" w:rsidRPr="005D064B">
        <w:rPr>
          <w:color w:val="auto"/>
        </w:rPr>
        <w:t>– А</w:t>
      </w:r>
      <w:r w:rsidR="00D976CF" w:rsidRPr="005D064B">
        <w:rPr>
          <w:color w:val="auto"/>
          <w:vertAlign w:val="subscript"/>
        </w:rPr>
        <w:t>I</w:t>
      </w:r>
      <w:r w:rsidR="00D976CF" w:rsidRPr="005D064B">
        <w:rPr>
          <w:color w:val="auto"/>
        </w:rPr>
        <w:t xml:space="preserve"> –Н</w:t>
      </w:r>
      <w:r w:rsidR="00D976CF" w:rsidRPr="005D064B">
        <w:rPr>
          <w:color w:val="auto"/>
          <w:vertAlign w:val="subscript"/>
        </w:rPr>
        <w:t>II</w:t>
      </w:r>
      <w:r w:rsidR="00D976CF" w:rsidRPr="005D064B">
        <w:rPr>
          <w:color w:val="auto"/>
        </w:rPr>
        <w:t xml:space="preserve"> – Д -Б – Н – А</w:t>
      </w:r>
      <w:r w:rsidR="00D976CF" w:rsidRPr="005D064B">
        <w:rPr>
          <w:color w:val="auto"/>
          <w:vertAlign w:val="subscript"/>
        </w:rPr>
        <w:t>II</w:t>
      </w:r>
      <w:r w:rsidR="00D976CF" w:rsidRPr="005D064B">
        <w:rPr>
          <w:color w:val="auto"/>
        </w:rPr>
        <w:t xml:space="preserve"> – H</w:t>
      </w:r>
      <w:r w:rsidR="00D976CF" w:rsidRPr="005D064B">
        <w:rPr>
          <w:color w:val="auto"/>
          <w:vertAlign w:val="subscript"/>
        </w:rPr>
        <w:t xml:space="preserve">III  </w:t>
      </w:r>
      <w:r w:rsidR="00D976CF" w:rsidRPr="005D064B">
        <w:rPr>
          <w:color w:val="auto"/>
        </w:rPr>
        <w:t>– А</w:t>
      </w:r>
      <w:r w:rsidR="00D976CF" w:rsidRPr="005D064B">
        <w:rPr>
          <w:color w:val="auto"/>
          <w:vertAlign w:val="subscript"/>
        </w:rPr>
        <w:t>III</w:t>
      </w:r>
      <w:r w:rsidR="00D976CF" w:rsidRPr="005D064B">
        <w:rPr>
          <w:color w:val="auto"/>
        </w:rPr>
        <w:t>;</w:t>
      </w:r>
    </w:p>
    <w:p w:rsidR="00D976CF" w:rsidRPr="005D064B" w:rsidRDefault="00D976CF">
      <w:pPr>
        <w:pStyle w:val="0normal"/>
        <w:rPr>
          <w:color w:val="auto"/>
        </w:rPr>
      </w:pPr>
      <w:r w:rsidRPr="005D064B">
        <w:rPr>
          <w:color w:val="auto"/>
        </w:rPr>
        <w:t>ж) Н</w:t>
      </w:r>
      <w:r w:rsidRPr="005D064B">
        <w:rPr>
          <w:color w:val="auto"/>
          <w:vertAlign w:val="subscript"/>
        </w:rPr>
        <w:t>I</w:t>
      </w:r>
      <w:r w:rsidRPr="005D064B">
        <w:rPr>
          <w:color w:val="auto"/>
        </w:rPr>
        <w:t xml:space="preserve"> – Д – Б – Н – А</w:t>
      </w:r>
      <w:r w:rsidRPr="005D064B">
        <w:rPr>
          <w:color w:val="auto"/>
          <w:vertAlign w:val="subscript"/>
        </w:rPr>
        <w:t>I</w:t>
      </w:r>
      <w:r w:rsidRPr="005D064B">
        <w:rPr>
          <w:color w:val="auto"/>
        </w:rPr>
        <w:t xml:space="preserve"> – ФЗД;</w:t>
      </w:r>
    </w:p>
    <w:p w:rsidR="00D976CF" w:rsidRPr="005D064B" w:rsidRDefault="00D976CF">
      <w:pPr>
        <w:pStyle w:val="0normal"/>
        <w:rPr>
          <w:color w:val="auto"/>
        </w:rPr>
      </w:pPr>
      <w:r w:rsidRPr="005D064B">
        <w:rPr>
          <w:color w:val="auto"/>
        </w:rPr>
        <w:t>з) Н</w:t>
      </w:r>
      <w:r w:rsidRPr="005D064B">
        <w:rPr>
          <w:color w:val="auto"/>
          <w:vertAlign w:val="subscript"/>
        </w:rPr>
        <w:t xml:space="preserve">I  </w:t>
      </w:r>
      <w:r w:rsidRPr="005D064B">
        <w:rPr>
          <w:color w:val="auto"/>
        </w:rPr>
        <w:t>– А</w:t>
      </w:r>
      <w:r w:rsidRPr="005D064B">
        <w:rPr>
          <w:color w:val="auto"/>
          <w:vertAlign w:val="subscript"/>
        </w:rPr>
        <w:t>I</w:t>
      </w:r>
      <w:r w:rsidRPr="005D064B">
        <w:rPr>
          <w:color w:val="auto"/>
        </w:rPr>
        <w:t xml:space="preserve"> –Н</w:t>
      </w:r>
      <w:r w:rsidRPr="005D064B">
        <w:rPr>
          <w:color w:val="auto"/>
          <w:vertAlign w:val="subscript"/>
        </w:rPr>
        <w:t>II</w:t>
      </w:r>
      <w:r w:rsidRPr="005D064B">
        <w:rPr>
          <w:color w:val="auto"/>
        </w:rPr>
        <w:t xml:space="preserve"> – Д – Б – Н - А</w:t>
      </w:r>
      <w:r w:rsidRPr="005D064B">
        <w:rPr>
          <w:color w:val="auto"/>
          <w:vertAlign w:val="subscript"/>
        </w:rPr>
        <w:t>II</w:t>
      </w:r>
      <w:r w:rsidRPr="005D064B">
        <w:rPr>
          <w:color w:val="auto"/>
        </w:rPr>
        <w:t xml:space="preserve"> – ФЗД,</w:t>
      </w:r>
    </w:p>
    <w:p w:rsidR="00D976CF" w:rsidRPr="005D064B" w:rsidRDefault="00D976CF">
      <w:pPr>
        <w:pStyle w:val="0normal"/>
        <w:ind w:firstLine="0"/>
        <w:rPr>
          <w:color w:val="auto"/>
        </w:rPr>
      </w:pPr>
      <w:r w:rsidRPr="005D064B">
        <w:rPr>
          <w:color w:val="auto"/>
        </w:rPr>
        <w:t>де Н</w:t>
      </w:r>
      <w:r w:rsidRPr="005D064B">
        <w:rPr>
          <w:color w:val="auto"/>
          <w:vertAlign w:val="subscript"/>
        </w:rPr>
        <w:t>I</w:t>
      </w:r>
      <w:r w:rsidRPr="005D064B">
        <w:rPr>
          <w:color w:val="auto"/>
        </w:rPr>
        <w:t>, Н</w:t>
      </w:r>
      <w:r w:rsidRPr="005D064B">
        <w:rPr>
          <w:color w:val="auto"/>
          <w:vertAlign w:val="subscript"/>
        </w:rPr>
        <w:t>II</w:t>
      </w:r>
      <w:r w:rsidRPr="005D064B">
        <w:rPr>
          <w:color w:val="auto"/>
        </w:rPr>
        <w:t>, Н</w:t>
      </w:r>
      <w:r w:rsidRPr="005D064B">
        <w:rPr>
          <w:color w:val="auto"/>
          <w:vertAlign w:val="subscript"/>
        </w:rPr>
        <w:t>III</w:t>
      </w:r>
      <w:r w:rsidRPr="005D064B">
        <w:rPr>
          <w:color w:val="auto"/>
        </w:rPr>
        <w:t xml:space="preserve"> – водень-катіонітові фільтри I, II, III ступеня; Д – декарбонізатор;  Б – проміжний бак; Н – насос; А</w:t>
      </w:r>
      <w:r w:rsidRPr="005D064B">
        <w:rPr>
          <w:color w:val="auto"/>
          <w:vertAlign w:val="subscript"/>
        </w:rPr>
        <w:t>I</w:t>
      </w:r>
      <w:r w:rsidRPr="005D064B">
        <w:rPr>
          <w:color w:val="auto"/>
        </w:rPr>
        <w:t>, А</w:t>
      </w:r>
      <w:r w:rsidRPr="005D064B">
        <w:rPr>
          <w:color w:val="auto"/>
          <w:vertAlign w:val="subscript"/>
        </w:rPr>
        <w:t>II</w:t>
      </w:r>
      <w:r w:rsidRPr="005D064B">
        <w:rPr>
          <w:color w:val="auto"/>
        </w:rPr>
        <w:t>, А</w:t>
      </w:r>
      <w:r w:rsidRPr="005D064B">
        <w:rPr>
          <w:color w:val="auto"/>
          <w:vertAlign w:val="subscript"/>
        </w:rPr>
        <w:t>III</w:t>
      </w:r>
      <w:r w:rsidRPr="005D064B">
        <w:rPr>
          <w:color w:val="auto"/>
        </w:rPr>
        <w:t xml:space="preserve"> – аніонітові фільтри I ступеня (зі слабоосновним аніонітом), II і III ступенів (із сильноосновним аніонітом); </w:t>
      </w:r>
      <w:r w:rsidRPr="005D064B">
        <w:rPr>
          <w:color w:val="auto"/>
        </w:rPr>
        <w:lastRenderedPageBreak/>
        <w:t xml:space="preserve">ФЗД– фільтр змішаної дії. У табл. </w:t>
      </w:r>
      <w:r w:rsidR="004451D2" w:rsidRPr="005D064B">
        <w:rPr>
          <w:color w:val="auto"/>
        </w:rPr>
        <w:t>1</w:t>
      </w:r>
      <w:r w:rsidR="00395E76" w:rsidRPr="005D064B">
        <w:rPr>
          <w:color w:val="auto"/>
        </w:rPr>
        <w:t>.</w:t>
      </w:r>
      <w:r w:rsidR="004451D2" w:rsidRPr="005D064B">
        <w:rPr>
          <w:color w:val="auto"/>
        </w:rPr>
        <w:t>4</w:t>
      </w:r>
      <w:r w:rsidRPr="005D064B">
        <w:rPr>
          <w:color w:val="auto"/>
        </w:rPr>
        <w:t xml:space="preserve"> наведена ефективність розглянутих технологічних схем знесолення води.</w:t>
      </w:r>
    </w:p>
    <w:p w:rsidR="00D976CF" w:rsidRPr="005D064B" w:rsidRDefault="00D976CF" w:rsidP="001B31DA">
      <w:pPr>
        <w:pStyle w:val="0"/>
      </w:pPr>
      <w:r w:rsidRPr="005D064B">
        <w:t>Ефективність знесолення води іонним обміном</w:t>
      </w:r>
    </w:p>
    <w:tbl>
      <w:tblPr>
        <w:tblW w:w="9593" w:type="dxa"/>
        <w:tblInd w:w="40" w:type="dxa"/>
        <w:tblLayout w:type="fixed"/>
        <w:tblCellMar>
          <w:left w:w="40" w:type="dxa"/>
          <w:right w:w="40" w:type="dxa"/>
        </w:tblCellMar>
        <w:tblLook w:val="0000" w:firstRow="0" w:lastRow="0" w:firstColumn="0" w:lastColumn="0" w:noHBand="0" w:noVBand="0"/>
      </w:tblPr>
      <w:tblGrid>
        <w:gridCol w:w="2534"/>
        <w:gridCol w:w="724"/>
        <w:gridCol w:w="724"/>
        <w:gridCol w:w="724"/>
        <w:gridCol w:w="1480"/>
        <w:gridCol w:w="1440"/>
        <w:gridCol w:w="1967"/>
      </w:tblGrid>
      <w:tr w:rsidR="00D976CF" w:rsidRPr="005D064B">
        <w:trPr>
          <w:trHeight w:val="586"/>
        </w:trPr>
        <w:tc>
          <w:tcPr>
            <w:tcW w:w="4706" w:type="dxa"/>
            <w:gridSpan w:val="4"/>
            <w:tcBorders>
              <w:top w:val="single" w:sz="6" w:space="0" w:color="auto"/>
              <w:left w:val="single" w:sz="6" w:space="0" w:color="auto"/>
              <w:bottom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lang w:val="uk-UA"/>
              </w:rPr>
            </w:pPr>
            <w:r w:rsidRPr="005D064B">
              <w:rPr>
                <w:szCs w:val="28"/>
                <w:lang w:val="uk-UA"/>
              </w:rPr>
              <w:t>Склад вихідної води після механічних   фільтрів</w:t>
            </w:r>
          </w:p>
        </w:tc>
        <w:tc>
          <w:tcPr>
            <w:tcW w:w="4887" w:type="dxa"/>
            <w:gridSpan w:val="3"/>
            <w:tcBorders>
              <w:top w:val="single" w:sz="6" w:space="0" w:color="auto"/>
              <w:left w:val="single" w:sz="6" w:space="0" w:color="auto"/>
              <w:bottom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lang w:val="uk-UA"/>
              </w:rPr>
            </w:pPr>
            <w:r w:rsidRPr="005D064B">
              <w:rPr>
                <w:szCs w:val="28"/>
                <w:lang w:val="uk-UA"/>
              </w:rPr>
              <w:t>Якість знесоленої води</w:t>
            </w:r>
          </w:p>
        </w:tc>
      </w:tr>
      <w:tr w:rsidR="00D976CF" w:rsidRPr="005D064B">
        <w:trPr>
          <w:cantSplit/>
          <w:trHeight w:val="916"/>
        </w:trPr>
        <w:tc>
          <w:tcPr>
            <w:tcW w:w="2534" w:type="dxa"/>
            <w:tcBorders>
              <w:top w:val="single" w:sz="6"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left"/>
              <w:rPr>
                <w:lang w:val="uk-UA"/>
              </w:rPr>
            </w:pPr>
            <w:r w:rsidRPr="005D064B">
              <w:rPr>
                <w:szCs w:val="28"/>
                <w:lang w:val="uk-UA"/>
              </w:rPr>
              <w:t xml:space="preserve">Сума всіх катіонів, мг-екв/л </w:t>
            </w:r>
          </w:p>
        </w:tc>
        <w:tc>
          <w:tcPr>
            <w:tcW w:w="724" w:type="dxa"/>
            <w:tcBorders>
              <w:top w:val="single" w:sz="6"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lang w:val="uk-UA"/>
              </w:rPr>
            </w:pPr>
            <w:r w:rsidRPr="005D064B">
              <w:rPr>
                <w:szCs w:val="28"/>
                <w:lang w:val="uk-UA"/>
              </w:rPr>
              <w:t>≤0,6</w:t>
            </w:r>
          </w:p>
        </w:tc>
        <w:tc>
          <w:tcPr>
            <w:tcW w:w="724" w:type="dxa"/>
            <w:tcBorders>
              <w:top w:val="single" w:sz="6"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lang w:val="uk-UA"/>
              </w:rPr>
            </w:pPr>
            <w:r w:rsidRPr="005D064B">
              <w:rPr>
                <w:szCs w:val="28"/>
                <w:lang w:val="uk-UA"/>
              </w:rPr>
              <w:t>6–9</w:t>
            </w:r>
          </w:p>
        </w:tc>
        <w:tc>
          <w:tcPr>
            <w:tcW w:w="724" w:type="dxa"/>
            <w:tcBorders>
              <w:top w:val="single" w:sz="6"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lang w:val="uk-UA"/>
              </w:rPr>
            </w:pPr>
            <w:r w:rsidRPr="005D064B">
              <w:rPr>
                <w:szCs w:val="28"/>
                <w:lang w:val="uk-UA"/>
              </w:rPr>
              <w:t>6–16</w:t>
            </w:r>
          </w:p>
        </w:tc>
        <w:tc>
          <w:tcPr>
            <w:tcW w:w="1480" w:type="dxa"/>
            <w:vMerge w:val="restart"/>
            <w:tcBorders>
              <w:top w:val="single" w:sz="6" w:space="0" w:color="auto"/>
              <w:left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lang w:val="uk-UA"/>
              </w:rPr>
            </w:pPr>
            <w:r w:rsidRPr="005D064B">
              <w:rPr>
                <w:szCs w:val="28"/>
                <w:lang w:val="uk-UA"/>
              </w:rPr>
              <w:t>Кремнієва кислота, мг/л</w:t>
            </w:r>
          </w:p>
        </w:tc>
        <w:tc>
          <w:tcPr>
            <w:tcW w:w="1440" w:type="dxa"/>
            <w:vMerge w:val="restart"/>
            <w:tcBorders>
              <w:top w:val="single" w:sz="6" w:space="0" w:color="auto"/>
              <w:left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lang w:val="uk-UA"/>
              </w:rPr>
            </w:pPr>
            <w:r w:rsidRPr="005D064B">
              <w:rPr>
                <w:szCs w:val="28"/>
                <w:lang w:val="uk-UA"/>
              </w:rPr>
              <w:t>Загальний солевміст, мг/л</w:t>
            </w:r>
          </w:p>
        </w:tc>
        <w:tc>
          <w:tcPr>
            <w:tcW w:w="1967" w:type="dxa"/>
            <w:vMerge w:val="restart"/>
            <w:tcBorders>
              <w:top w:val="single" w:sz="6" w:space="0" w:color="auto"/>
              <w:left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lang w:val="uk-UA"/>
              </w:rPr>
            </w:pPr>
            <w:r w:rsidRPr="005D064B">
              <w:rPr>
                <w:szCs w:val="28"/>
                <w:lang w:val="uk-UA"/>
              </w:rPr>
              <w:t>Примітка</w:t>
            </w:r>
          </w:p>
        </w:tc>
      </w:tr>
      <w:tr w:rsidR="00D976CF" w:rsidRPr="005D064B">
        <w:trPr>
          <w:cantSplit/>
          <w:trHeight w:val="681"/>
        </w:trPr>
        <w:tc>
          <w:tcPr>
            <w:tcW w:w="253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left"/>
              <w:rPr>
                <w:szCs w:val="28"/>
                <w:lang w:val="uk-UA"/>
              </w:rPr>
            </w:pPr>
            <w:r w:rsidRPr="005D064B">
              <w:rPr>
                <w:szCs w:val="28"/>
                <w:lang w:val="uk-UA"/>
              </w:rPr>
              <w:t xml:space="preserve">Натрій, мг-екв/л </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≤0,5</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0–6</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0–12</w:t>
            </w:r>
          </w:p>
        </w:tc>
        <w:tc>
          <w:tcPr>
            <w:tcW w:w="1480" w:type="dxa"/>
            <w:vMerge/>
            <w:tcBorders>
              <w:left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szCs w:val="28"/>
                <w:lang w:val="uk-UA"/>
              </w:rPr>
            </w:pPr>
          </w:p>
        </w:tc>
        <w:tc>
          <w:tcPr>
            <w:tcW w:w="1440" w:type="dxa"/>
            <w:vMerge/>
            <w:tcBorders>
              <w:left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szCs w:val="28"/>
                <w:lang w:val="uk-UA"/>
              </w:rPr>
            </w:pPr>
          </w:p>
        </w:tc>
        <w:tc>
          <w:tcPr>
            <w:tcW w:w="1967" w:type="dxa"/>
            <w:vMerge/>
            <w:tcBorders>
              <w:left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szCs w:val="28"/>
                <w:lang w:val="uk-UA"/>
              </w:rPr>
            </w:pPr>
          </w:p>
        </w:tc>
      </w:tr>
      <w:tr w:rsidR="00D976CF" w:rsidRPr="005D064B">
        <w:trPr>
          <w:cantSplit/>
          <w:trHeight w:val="890"/>
        </w:trPr>
        <w:tc>
          <w:tcPr>
            <w:tcW w:w="253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left"/>
              <w:rPr>
                <w:szCs w:val="28"/>
                <w:lang w:val="uk-UA"/>
              </w:rPr>
            </w:pPr>
            <w:r w:rsidRPr="005D064B">
              <w:rPr>
                <w:szCs w:val="28"/>
                <w:lang w:val="uk-UA"/>
              </w:rPr>
              <w:t xml:space="preserve">Сума аніонів сильних кислот, мг-екв/л </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≤2</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2–4</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4–12</w:t>
            </w:r>
          </w:p>
        </w:tc>
        <w:tc>
          <w:tcPr>
            <w:tcW w:w="1480" w:type="dxa"/>
            <w:vMerge/>
            <w:tcBorders>
              <w:left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szCs w:val="28"/>
                <w:lang w:val="uk-UA"/>
              </w:rPr>
            </w:pPr>
          </w:p>
        </w:tc>
        <w:tc>
          <w:tcPr>
            <w:tcW w:w="1440" w:type="dxa"/>
            <w:vMerge/>
            <w:tcBorders>
              <w:left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szCs w:val="28"/>
                <w:lang w:val="uk-UA"/>
              </w:rPr>
            </w:pPr>
          </w:p>
        </w:tc>
        <w:tc>
          <w:tcPr>
            <w:tcW w:w="1967" w:type="dxa"/>
            <w:vMerge/>
            <w:tcBorders>
              <w:left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szCs w:val="28"/>
                <w:lang w:val="uk-UA"/>
              </w:rPr>
            </w:pPr>
          </w:p>
        </w:tc>
      </w:tr>
      <w:tr w:rsidR="00D976CF" w:rsidRPr="005D064B">
        <w:trPr>
          <w:cantSplit/>
          <w:trHeight w:val="628"/>
        </w:trPr>
        <w:tc>
          <w:tcPr>
            <w:tcW w:w="253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left"/>
              <w:rPr>
                <w:szCs w:val="28"/>
                <w:lang w:val="uk-UA"/>
              </w:rPr>
            </w:pPr>
            <w:r w:rsidRPr="005D064B">
              <w:rPr>
                <w:szCs w:val="28"/>
                <w:lang w:val="uk-UA"/>
              </w:rPr>
              <w:t xml:space="preserve">Кремнієва кислота, мг/л </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≤30</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≤30</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≤30</w:t>
            </w:r>
          </w:p>
        </w:tc>
        <w:tc>
          <w:tcPr>
            <w:tcW w:w="1480" w:type="dxa"/>
            <w:vMerge/>
            <w:tcBorders>
              <w:left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szCs w:val="28"/>
                <w:lang w:val="uk-UA"/>
              </w:rPr>
            </w:pPr>
          </w:p>
        </w:tc>
        <w:tc>
          <w:tcPr>
            <w:tcW w:w="1440" w:type="dxa"/>
            <w:vMerge/>
            <w:tcBorders>
              <w:left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szCs w:val="28"/>
                <w:lang w:val="uk-UA"/>
              </w:rPr>
            </w:pPr>
          </w:p>
        </w:tc>
        <w:tc>
          <w:tcPr>
            <w:tcW w:w="1967" w:type="dxa"/>
            <w:vMerge/>
            <w:tcBorders>
              <w:left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szCs w:val="28"/>
                <w:lang w:val="uk-UA"/>
              </w:rPr>
            </w:pPr>
          </w:p>
        </w:tc>
      </w:tr>
      <w:tr w:rsidR="00D976CF" w:rsidRPr="005D064B">
        <w:trPr>
          <w:cantSplit/>
          <w:trHeight w:val="681"/>
        </w:trPr>
        <w:tc>
          <w:tcPr>
            <w:tcW w:w="2534" w:type="dxa"/>
            <w:tcBorders>
              <w:top w:val="single" w:sz="4" w:space="0" w:color="auto"/>
              <w:left w:val="single" w:sz="6" w:space="0" w:color="auto"/>
              <w:bottom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left"/>
              <w:rPr>
                <w:szCs w:val="28"/>
                <w:lang w:val="uk-UA"/>
              </w:rPr>
            </w:pPr>
            <w:r w:rsidRPr="005D064B">
              <w:rPr>
                <w:szCs w:val="28"/>
                <w:lang w:val="uk-UA"/>
              </w:rPr>
              <w:t>Загальний солевміст, мг/л</w:t>
            </w:r>
          </w:p>
        </w:tc>
        <w:tc>
          <w:tcPr>
            <w:tcW w:w="724" w:type="dxa"/>
            <w:tcBorders>
              <w:top w:val="single" w:sz="4" w:space="0" w:color="auto"/>
              <w:left w:val="single" w:sz="6" w:space="0" w:color="auto"/>
              <w:bottom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350–400</w:t>
            </w:r>
          </w:p>
        </w:tc>
        <w:tc>
          <w:tcPr>
            <w:tcW w:w="724" w:type="dxa"/>
            <w:tcBorders>
              <w:top w:val="single" w:sz="4" w:space="0" w:color="auto"/>
              <w:left w:val="single" w:sz="6" w:space="0" w:color="auto"/>
              <w:bottom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350–500</w:t>
            </w:r>
          </w:p>
        </w:tc>
        <w:tc>
          <w:tcPr>
            <w:tcW w:w="724" w:type="dxa"/>
            <w:tcBorders>
              <w:top w:val="single" w:sz="4" w:space="0" w:color="auto"/>
              <w:left w:val="single" w:sz="6" w:space="0" w:color="auto"/>
              <w:bottom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500–950</w:t>
            </w:r>
          </w:p>
        </w:tc>
        <w:tc>
          <w:tcPr>
            <w:tcW w:w="1480" w:type="dxa"/>
            <w:vMerge/>
            <w:tcBorders>
              <w:left w:val="single" w:sz="6" w:space="0" w:color="auto"/>
              <w:bottom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szCs w:val="28"/>
                <w:lang w:val="uk-UA"/>
              </w:rPr>
            </w:pPr>
          </w:p>
        </w:tc>
        <w:tc>
          <w:tcPr>
            <w:tcW w:w="1440" w:type="dxa"/>
            <w:vMerge/>
            <w:tcBorders>
              <w:left w:val="single" w:sz="6" w:space="0" w:color="auto"/>
              <w:bottom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szCs w:val="28"/>
                <w:lang w:val="uk-UA"/>
              </w:rPr>
            </w:pPr>
          </w:p>
        </w:tc>
        <w:tc>
          <w:tcPr>
            <w:tcW w:w="1967" w:type="dxa"/>
            <w:vMerge/>
            <w:tcBorders>
              <w:left w:val="single" w:sz="6" w:space="0" w:color="auto"/>
              <w:bottom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szCs w:val="28"/>
                <w:lang w:val="uk-UA"/>
              </w:rPr>
            </w:pPr>
          </w:p>
        </w:tc>
      </w:tr>
      <w:tr w:rsidR="00D976CF" w:rsidRPr="005D064B">
        <w:trPr>
          <w:trHeight w:val="275"/>
        </w:trPr>
        <w:tc>
          <w:tcPr>
            <w:tcW w:w="2534" w:type="dxa"/>
            <w:tcBorders>
              <w:top w:val="single" w:sz="6"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lang w:val="uk-UA"/>
              </w:rPr>
            </w:pPr>
          </w:p>
        </w:tc>
        <w:tc>
          <w:tcPr>
            <w:tcW w:w="724" w:type="dxa"/>
            <w:tcBorders>
              <w:top w:val="single" w:sz="6"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lang w:val="uk-UA"/>
              </w:rPr>
            </w:pPr>
            <w:r w:rsidRPr="005D064B">
              <w:rPr>
                <w:szCs w:val="28"/>
                <w:lang w:val="uk-UA"/>
              </w:rPr>
              <w:t>а</w:t>
            </w:r>
          </w:p>
        </w:tc>
        <w:tc>
          <w:tcPr>
            <w:tcW w:w="724" w:type="dxa"/>
            <w:tcBorders>
              <w:top w:val="single" w:sz="6"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lang w:val="uk-UA"/>
              </w:rPr>
            </w:pPr>
          </w:p>
        </w:tc>
        <w:tc>
          <w:tcPr>
            <w:tcW w:w="724" w:type="dxa"/>
            <w:tcBorders>
              <w:top w:val="single" w:sz="6"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lang w:val="uk-UA"/>
              </w:rPr>
            </w:pPr>
          </w:p>
        </w:tc>
        <w:tc>
          <w:tcPr>
            <w:tcW w:w="1480" w:type="dxa"/>
            <w:tcBorders>
              <w:top w:val="single" w:sz="6" w:space="0" w:color="auto"/>
              <w:left w:val="single" w:sz="6" w:space="0" w:color="auto"/>
              <w:bottom w:val="single" w:sz="4" w:space="0" w:color="auto"/>
              <w:right w:val="single" w:sz="6" w:space="0" w:color="auto"/>
            </w:tcBorders>
            <w:shd w:val="clear" w:color="auto" w:fill="FFFFFF"/>
          </w:tcPr>
          <w:p w:rsidR="00395E76" w:rsidRPr="005D064B" w:rsidRDefault="00395E76" w:rsidP="00395E76">
            <w:pPr>
              <w:autoSpaceDE w:val="0"/>
              <w:autoSpaceDN w:val="0"/>
              <w:adjustRightInd w:val="0"/>
              <w:spacing w:line="240" w:lineRule="auto"/>
              <w:ind w:firstLine="0"/>
              <w:jc w:val="center"/>
              <w:rPr>
                <w:szCs w:val="28"/>
                <w:lang w:val="uk-UA"/>
              </w:rPr>
            </w:pPr>
            <w:r w:rsidRPr="005D064B">
              <w:rPr>
                <w:szCs w:val="28"/>
                <w:lang w:val="uk-UA"/>
              </w:rPr>
              <w:t>Н</w:t>
            </w:r>
            <w:r w:rsidR="00D976CF" w:rsidRPr="005D064B">
              <w:rPr>
                <w:szCs w:val="28"/>
                <w:lang w:val="uk-UA"/>
              </w:rPr>
              <w:t>е</w:t>
            </w:r>
          </w:p>
          <w:p w:rsidR="00D976CF" w:rsidRPr="005D064B" w:rsidRDefault="00D976CF" w:rsidP="00395E76">
            <w:pPr>
              <w:autoSpaceDE w:val="0"/>
              <w:autoSpaceDN w:val="0"/>
              <w:adjustRightInd w:val="0"/>
              <w:spacing w:line="240" w:lineRule="auto"/>
              <w:ind w:firstLine="0"/>
              <w:jc w:val="center"/>
              <w:rPr>
                <w:lang w:val="uk-UA"/>
              </w:rPr>
            </w:pPr>
            <w:r w:rsidRPr="005D064B">
              <w:rPr>
                <w:szCs w:val="28"/>
                <w:lang w:val="uk-UA"/>
              </w:rPr>
              <w:t>знижується</w:t>
            </w: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lang w:val="uk-UA"/>
              </w:rPr>
            </w:pPr>
            <w:r w:rsidRPr="005D064B">
              <w:rPr>
                <w:szCs w:val="28"/>
                <w:lang w:val="uk-UA"/>
              </w:rPr>
              <w:t>2–10</w:t>
            </w:r>
          </w:p>
        </w:tc>
        <w:tc>
          <w:tcPr>
            <w:tcW w:w="1967" w:type="dxa"/>
            <w:tcBorders>
              <w:top w:val="single" w:sz="6"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lang w:val="uk-UA"/>
              </w:rPr>
            </w:pPr>
          </w:p>
        </w:tc>
      </w:tr>
      <w:tr w:rsidR="00D976CF" w:rsidRPr="005D064B">
        <w:trPr>
          <w:trHeight w:val="943"/>
        </w:trPr>
        <w:tc>
          <w:tcPr>
            <w:tcW w:w="253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lang w:val="uk-UA"/>
              </w:rPr>
            </w:pP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б</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б</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p>
        </w:tc>
        <w:tc>
          <w:tcPr>
            <w:tcW w:w="1480"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Те саме</w:t>
            </w: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1–3</w:t>
            </w:r>
          </w:p>
        </w:tc>
        <w:tc>
          <w:tcPr>
            <w:tcW w:w="1967"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395E76" w:rsidP="00395E76">
            <w:pPr>
              <w:autoSpaceDE w:val="0"/>
              <w:autoSpaceDN w:val="0"/>
              <w:adjustRightInd w:val="0"/>
              <w:spacing w:line="240" w:lineRule="auto"/>
              <w:ind w:firstLine="0"/>
              <w:rPr>
                <w:szCs w:val="28"/>
                <w:lang w:val="uk-UA"/>
              </w:rPr>
            </w:pPr>
            <w:r w:rsidRPr="005D064B">
              <w:rPr>
                <w:szCs w:val="28"/>
                <w:lang w:val="uk-UA"/>
              </w:rPr>
              <w:t>Економіч</w:t>
            </w:r>
            <w:r w:rsidR="00D976CF" w:rsidRPr="005D064B">
              <w:rPr>
                <w:szCs w:val="28"/>
                <w:lang w:val="uk-UA"/>
              </w:rPr>
              <w:t>ніша схеми а</w:t>
            </w:r>
            <w:r w:rsidRPr="005D064B">
              <w:rPr>
                <w:szCs w:val="28"/>
                <w:lang w:val="uk-UA"/>
              </w:rPr>
              <w:t>)</w:t>
            </w:r>
          </w:p>
        </w:tc>
      </w:tr>
      <w:tr w:rsidR="00D976CF" w:rsidRPr="005D064B">
        <w:trPr>
          <w:trHeight w:val="144"/>
        </w:trPr>
        <w:tc>
          <w:tcPr>
            <w:tcW w:w="253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lang w:val="uk-UA"/>
              </w:rPr>
            </w:pP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а</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а</w:t>
            </w:r>
          </w:p>
        </w:tc>
        <w:tc>
          <w:tcPr>
            <w:tcW w:w="1480"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10–20</w:t>
            </w:r>
          </w:p>
        </w:tc>
        <w:tc>
          <w:tcPr>
            <w:tcW w:w="1967"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szCs w:val="28"/>
                <w:lang w:val="uk-UA"/>
              </w:rPr>
            </w:pPr>
          </w:p>
        </w:tc>
      </w:tr>
      <w:tr w:rsidR="00D976CF" w:rsidRPr="005D064B">
        <w:trPr>
          <w:trHeight w:val="354"/>
        </w:trPr>
        <w:tc>
          <w:tcPr>
            <w:tcW w:w="253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lang w:val="uk-UA"/>
              </w:rPr>
            </w:pP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б</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б</w:t>
            </w:r>
          </w:p>
        </w:tc>
        <w:tc>
          <w:tcPr>
            <w:tcW w:w="1480"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1–3</w:t>
            </w:r>
          </w:p>
        </w:tc>
        <w:tc>
          <w:tcPr>
            <w:tcW w:w="1967"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395E76" w:rsidP="00395E76">
            <w:pPr>
              <w:autoSpaceDE w:val="0"/>
              <w:autoSpaceDN w:val="0"/>
              <w:adjustRightInd w:val="0"/>
              <w:spacing w:line="240" w:lineRule="auto"/>
              <w:ind w:firstLine="0"/>
              <w:rPr>
                <w:szCs w:val="28"/>
                <w:lang w:val="uk-UA"/>
              </w:rPr>
            </w:pPr>
            <w:r w:rsidRPr="005D064B">
              <w:rPr>
                <w:szCs w:val="28"/>
                <w:lang w:val="uk-UA"/>
              </w:rPr>
              <w:t>Економіч</w:t>
            </w:r>
            <w:r w:rsidR="00D976CF" w:rsidRPr="005D064B">
              <w:rPr>
                <w:szCs w:val="28"/>
                <w:lang w:val="uk-UA"/>
              </w:rPr>
              <w:t>ніша схеми а</w:t>
            </w:r>
            <w:r w:rsidRPr="005D064B">
              <w:rPr>
                <w:szCs w:val="28"/>
                <w:lang w:val="uk-UA"/>
              </w:rPr>
              <w:t>)</w:t>
            </w:r>
          </w:p>
        </w:tc>
      </w:tr>
      <w:tr w:rsidR="00D976CF" w:rsidRPr="005D064B">
        <w:trPr>
          <w:trHeight w:val="275"/>
        </w:trPr>
        <w:tc>
          <w:tcPr>
            <w:tcW w:w="253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lang w:val="uk-UA"/>
              </w:rPr>
            </w:pP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в</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в</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в</w:t>
            </w:r>
          </w:p>
        </w:tc>
        <w:tc>
          <w:tcPr>
            <w:tcW w:w="1480" w:type="dxa"/>
            <w:tcBorders>
              <w:top w:val="single" w:sz="4" w:space="0" w:color="auto"/>
              <w:left w:val="single" w:sz="6" w:space="0" w:color="auto"/>
              <w:bottom w:val="single" w:sz="4" w:space="0" w:color="auto"/>
              <w:right w:val="single" w:sz="6" w:space="0" w:color="auto"/>
            </w:tcBorders>
            <w:shd w:val="clear" w:color="auto" w:fill="FFFFFF"/>
          </w:tcPr>
          <w:p w:rsidR="00395E76"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 xml:space="preserve">Знижуєть-ся до </w:t>
            </w:r>
          </w:p>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0,05– 0,15</w:t>
            </w: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1–3</w:t>
            </w:r>
          </w:p>
        </w:tc>
        <w:tc>
          <w:tcPr>
            <w:tcW w:w="1967"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szCs w:val="28"/>
                <w:lang w:val="uk-UA"/>
              </w:rPr>
            </w:pPr>
          </w:p>
        </w:tc>
      </w:tr>
      <w:tr w:rsidR="00D976CF" w:rsidRPr="005D064B">
        <w:trPr>
          <w:trHeight w:val="236"/>
        </w:trPr>
        <w:tc>
          <w:tcPr>
            <w:tcW w:w="253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lang w:val="uk-UA"/>
              </w:rPr>
            </w:pP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г</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г</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г</w:t>
            </w:r>
          </w:p>
        </w:tc>
        <w:tc>
          <w:tcPr>
            <w:tcW w:w="1480"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Те саме</w:t>
            </w: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1–3</w:t>
            </w:r>
          </w:p>
        </w:tc>
        <w:tc>
          <w:tcPr>
            <w:tcW w:w="1967"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lang w:val="uk-UA"/>
              </w:rPr>
            </w:pPr>
          </w:p>
        </w:tc>
      </w:tr>
      <w:tr w:rsidR="00D976CF" w:rsidRPr="005D064B">
        <w:trPr>
          <w:trHeight w:val="275"/>
        </w:trPr>
        <w:tc>
          <w:tcPr>
            <w:tcW w:w="253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lang w:val="uk-UA"/>
              </w:rPr>
            </w:pP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д</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lang w:val="uk-UA"/>
              </w:rPr>
              <w:t>д</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д</w:t>
            </w:r>
          </w:p>
        </w:tc>
        <w:tc>
          <w:tcPr>
            <w:tcW w:w="1480"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0,02–0,2</w:t>
            </w: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&lt;1</w:t>
            </w:r>
          </w:p>
        </w:tc>
        <w:tc>
          <w:tcPr>
            <w:tcW w:w="1967"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szCs w:val="28"/>
                <w:lang w:val="uk-UA"/>
              </w:rPr>
            </w:pPr>
          </w:p>
        </w:tc>
      </w:tr>
      <w:tr w:rsidR="00D976CF" w:rsidRPr="005D064B">
        <w:trPr>
          <w:trHeight w:val="288"/>
        </w:trPr>
        <w:tc>
          <w:tcPr>
            <w:tcW w:w="253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lang w:val="uk-UA"/>
              </w:rPr>
            </w:pP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395E76" w:rsidP="00395E76">
            <w:pPr>
              <w:autoSpaceDE w:val="0"/>
              <w:autoSpaceDN w:val="0"/>
              <w:adjustRightInd w:val="0"/>
              <w:spacing w:line="240" w:lineRule="auto"/>
              <w:ind w:firstLine="0"/>
              <w:jc w:val="center"/>
              <w:rPr>
                <w:szCs w:val="28"/>
                <w:lang w:val="uk-UA"/>
              </w:rPr>
            </w:pPr>
            <w:r w:rsidRPr="005D064B">
              <w:rPr>
                <w:szCs w:val="28"/>
                <w:lang w:val="uk-UA"/>
              </w:rPr>
              <w:t>є</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395E76" w:rsidP="00395E76">
            <w:pPr>
              <w:autoSpaceDE w:val="0"/>
              <w:autoSpaceDN w:val="0"/>
              <w:adjustRightInd w:val="0"/>
              <w:spacing w:line="240" w:lineRule="auto"/>
              <w:ind w:firstLine="0"/>
              <w:jc w:val="center"/>
              <w:rPr>
                <w:lang w:val="uk-UA"/>
              </w:rPr>
            </w:pPr>
            <w:r w:rsidRPr="005D064B">
              <w:rPr>
                <w:lang w:val="uk-UA"/>
              </w:rPr>
              <w:t>є</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395E76" w:rsidP="00395E76">
            <w:pPr>
              <w:autoSpaceDE w:val="0"/>
              <w:autoSpaceDN w:val="0"/>
              <w:adjustRightInd w:val="0"/>
              <w:spacing w:line="240" w:lineRule="auto"/>
              <w:ind w:firstLine="0"/>
              <w:jc w:val="center"/>
              <w:rPr>
                <w:szCs w:val="28"/>
                <w:lang w:val="uk-UA"/>
              </w:rPr>
            </w:pPr>
            <w:r w:rsidRPr="005D064B">
              <w:rPr>
                <w:szCs w:val="28"/>
                <w:lang w:val="uk-UA"/>
              </w:rPr>
              <w:t>є</w:t>
            </w:r>
          </w:p>
        </w:tc>
        <w:tc>
          <w:tcPr>
            <w:tcW w:w="1480"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&lt;0,05</w:t>
            </w: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&lt;0,1</w:t>
            </w:r>
          </w:p>
        </w:tc>
        <w:tc>
          <w:tcPr>
            <w:tcW w:w="1967"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szCs w:val="28"/>
                <w:lang w:val="uk-UA"/>
              </w:rPr>
            </w:pPr>
          </w:p>
        </w:tc>
      </w:tr>
      <w:tr w:rsidR="00D976CF" w:rsidRPr="005D064B">
        <w:trPr>
          <w:trHeight w:val="327"/>
        </w:trPr>
        <w:tc>
          <w:tcPr>
            <w:tcW w:w="253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lang w:val="uk-UA"/>
              </w:rPr>
            </w:pP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ж</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ж</w:t>
            </w:r>
          </w:p>
        </w:tc>
        <w:tc>
          <w:tcPr>
            <w:tcW w:w="724"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ж</w:t>
            </w:r>
          </w:p>
        </w:tc>
        <w:tc>
          <w:tcPr>
            <w:tcW w:w="1480"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0,02–0,2</w:t>
            </w: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&lt;1</w:t>
            </w:r>
          </w:p>
        </w:tc>
        <w:tc>
          <w:tcPr>
            <w:tcW w:w="1967" w:type="dxa"/>
            <w:tcBorders>
              <w:top w:val="single" w:sz="4" w:space="0" w:color="auto"/>
              <w:left w:val="single" w:sz="6" w:space="0" w:color="auto"/>
              <w:bottom w:val="single" w:sz="4" w:space="0" w:color="auto"/>
              <w:right w:val="single" w:sz="6" w:space="0" w:color="auto"/>
            </w:tcBorders>
            <w:shd w:val="clear" w:color="auto" w:fill="FFFFFF"/>
          </w:tcPr>
          <w:p w:rsidR="00D976CF" w:rsidRPr="005D064B" w:rsidRDefault="00395E76" w:rsidP="00395E76">
            <w:pPr>
              <w:autoSpaceDE w:val="0"/>
              <w:autoSpaceDN w:val="0"/>
              <w:adjustRightInd w:val="0"/>
              <w:spacing w:line="240" w:lineRule="auto"/>
              <w:ind w:firstLine="0"/>
              <w:jc w:val="left"/>
              <w:rPr>
                <w:szCs w:val="28"/>
                <w:lang w:val="uk-UA"/>
              </w:rPr>
            </w:pPr>
            <w:r w:rsidRPr="005D064B">
              <w:rPr>
                <w:szCs w:val="28"/>
                <w:lang w:val="uk-UA"/>
              </w:rPr>
              <w:t>В</w:t>
            </w:r>
            <w:r w:rsidR="00D976CF" w:rsidRPr="005D064B">
              <w:rPr>
                <w:szCs w:val="28"/>
                <w:lang w:val="uk-UA"/>
              </w:rPr>
              <w:t>ищий ефект чим при схемі д</w:t>
            </w:r>
            <w:r w:rsidRPr="005D064B">
              <w:rPr>
                <w:szCs w:val="28"/>
                <w:lang w:val="uk-UA"/>
              </w:rPr>
              <w:t>)</w:t>
            </w:r>
          </w:p>
        </w:tc>
      </w:tr>
      <w:tr w:rsidR="00D976CF" w:rsidRPr="005D064B">
        <w:trPr>
          <w:trHeight w:val="1102"/>
        </w:trPr>
        <w:tc>
          <w:tcPr>
            <w:tcW w:w="2534" w:type="dxa"/>
            <w:tcBorders>
              <w:top w:val="single" w:sz="4" w:space="0" w:color="auto"/>
              <w:left w:val="single" w:sz="6" w:space="0" w:color="auto"/>
              <w:bottom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rPr>
                <w:lang w:val="uk-UA"/>
              </w:rPr>
            </w:pPr>
          </w:p>
        </w:tc>
        <w:tc>
          <w:tcPr>
            <w:tcW w:w="724" w:type="dxa"/>
            <w:tcBorders>
              <w:top w:val="single" w:sz="4" w:space="0" w:color="auto"/>
              <w:left w:val="single" w:sz="6" w:space="0" w:color="auto"/>
              <w:bottom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з</w:t>
            </w:r>
          </w:p>
        </w:tc>
        <w:tc>
          <w:tcPr>
            <w:tcW w:w="724" w:type="dxa"/>
            <w:tcBorders>
              <w:top w:val="single" w:sz="4" w:space="0" w:color="auto"/>
              <w:left w:val="single" w:sz="6" w:space="0" w:color="auto"/>
              <w:bottom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з</w:t>
            </w:r>
          </w:p>
        </w:tc>
        <w:tc>
          <w:tcPr>
            <w:tcW w:w="724" w:type="dxa"/>
            <w:tcBorders>
              <w:top w:val="single" w:sz="4" w:space="0" w:color="auto"/>
              <w:left w:val="single" w:sz="6" w:space="0" w:color="auto"/>
              <w:bottom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з</w:t>
            </w:r>
          </w:p>
        </w:tc>
        <w:tc>
          <w:tcPr>
            <w:tcW w:w="1480" w:type="dxa"/>
            <w:tcBorders>
              <w:top w:val="single" w:sz="4" w:space="0" w:color="auto"/>
              <w:left w:val="single" w:sz="6" w:space="0" w:color="auto"/>
              <w:bottom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&lt;0,05</w:t>
            </w:r>
          </w:p>
        </w:tc>
        <w:tc>
          <w:tcPr>
            <w:tcW w:w="1440" w:type="dxa"/>
            <w:tcBorders>
              <w:top w:val="single" w:sz="4" w:space="0" w:color="auto"/>
              <w:left w:val="single" w:sz="6" w:space="0" w:color="auto"/>
              <w:bottom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center"/>
              <w:rPr>
                <w:szCs w:val="28"/>
                <w:lang w:val="uk-UA"/>
              </w:rPr>
            </w:pPr>
            <w:r w:rsidRPr="005D064B">
              <w:rPr>
                <w:szCs w:val="28"/>
                <w:lang w:val="uk-UA"/>
              </w:rPr>
              <w:t>&lt;0,1</w:t>
            </w:r>
          </w:p>
        </w:tc>
        <w:tc>
          <w:tcPr>
            <w:tcW w:w="1967" w:type="dxa"/>
            <w:tcBorders>
              <w:top w:val="single" w:sz="4" w:space="0" w:color="auto"/>
              <w:left w:val="single" w:sz="6" w:space="0" w:color="auto"/>
              <w:bottom w:val="single" w:sz="6" w:space="0" w:color="auto"/>
              <w:right w:val="single" w:sz="6" w:space="0" w:color="auto"/>
            </w:tcBorders>
            <w:shd w:val="clear" w:color="auto" w:fill="FFFFFF"/>
          </w:tcPr>
          <w:p w:rsidR="00D976CF" w:rsidRPr="005D064B" w:rsidRDefault="00D976CF" w:rsidP="00395E76">
            <w:pPr>
              <w:autoSpaceDE w:val="0"/>
              <w:autoSpaceDN w:val="0"/>
              <w:adjustRightInd w:val="0"/>
              <w:spacing w:line="240" w:lineRule="auto"/>
              <w:ind w:firstLine="0"/>
              <w:jc w:val="left"/>
              <w:rPr>
                <w:szCs w:val="28"/>
                <w:lang w:val="uk-UA"/>
              </w:rPr>
            </w:pPr>
            <w:r w:rsidRPr="005D064B">
              <w:rPr>
                <w:szCs w:val="28"/>
                <w:lang w:val="uk-UA"/>
              </w:rPr>
              <w:t xml:space="preserve">Вищий ефект чим при схемі </w:t>
            </w:r>
            <w:r w:rsidR="00395E76" w:rsidRPr="005D064B">
              <w:rPr>
                <w:szCs w:val="28"/>
                <w:lang w:val="uk-UA"/>
              </w:rPr>
              <w:t>є)</w:t>
            </w:r>
          </w:p>
        </w:tc>
      </w:tr>
    </w:tbl>
    <w:p w:rsidR="00D976CF" w:rsidRPr="005D064B" w:rsidRDefault="00D976CF" w:rsidP="003A5544">
      <w:pPr>
        <w:pStyle w:val="0pozag4num"/>
      </w:pPr>
      <w:bookmarkStart w:id="27" w:name="_Toc226180419"/>
      <w:r w:rsidRPr="005D064B">
        <w:t>Випарювання</w:t>
      </w:r>
      <w:bookmarkEnd w:id="27"/>
    </w:p>
    <w:p w:rsidR="00D976CF" w:rsidRPr="005D064B" w:rsidRDefault="00D976CF">
      <w:pPr>
        <w:pStyle w:val="0normal"/>
        <w:rPr>
          <w:color w:val="auto"/>
        </w:rPr>
      </w:pPr>
      <w:r w:rsidRPr="005D064B">
        <w:rPr>
          <w:color w:val="auto"/>
        </w:rPr>
        <w:t xml:space="preserve">Випарювання </w:t>
      </w:r>
      <w:r w:rsidR="004451D2" w:rsidRPr="005D064B">
        <w:rPr>
          <w:color w:val="auto"/>
        </w:rPr>
        <w:t>–</w:t>
      </w:r>
      <w:r w:rsidRPr="005D064B">
        <w:rPr>
          <w:color w:val="auto"/>
        </w:rPr>
        <w:t xml:space="preserve"> це процес концентрування практично нелетучих компонентів частковим випаром розчинника при кипінні. Його сутність полягає </w:t>
      </w:r>
      <w:r w:rsidRPr="005D064B">
        <w:rPr>
          <w:color w:val="auto"/>
        </w:rPr>
        <w:lastRenderedPageBreak/>
        <w:t>в переведенні розчинника в пароподібний стан і відводі отриманої пари від  сконцентрованого розчину. Випарювання зазвичай ведуть при кипінні, тобто в умовах, коли тиск пари над розчинником дорівнює тиску пари в робочому апараті.</w:t>
      </w:r>
    </w:p>
    <w:p w:rsidR="00D976CF" w:rsidRPr="005D064B" w:rsidRDefault="00D976CF">
      <w:pPr>
        <w:pStyle w:val="0normal"/>
        <w:rPr>
          <w:color w:val="auto"/>
        </w:rPr>
      </w:pPr>
      <w:r w:rsidRPr="005D064B">
        <w:rPr>
          <w:color w:val="auto"/>
        </w:rPr>
        <w:t xml:space="preserve">Цей процес широко застосовується в різних галузях промисловості (особливо в хімічній), а також у водопідготовці. Це пояснюється тим, що багато речовин одержують у вигляді розведених водних розчинів, а на подальшу переробку </w:t>
      </w:r>
      <w:r w:rsidR="005D6C9B" w:rsidRPr="005D064B">
        <w:rPr>
          <w:color w:val="auto"/>
        </w:rPr>
        <w:t>і</w:t>
      </w:r>
      <w:r w:rsidRPr="005D064B">
        <w:rPr>
          <w:color w:val="auto"/>
        </w:rPr>
        <w:t xml:space="preserve"> транспорт вони повинні надходити в концентрованому виді.</w:t>
      </w:r>
    </w:p>
    <w:p w:rsidR="00D976CF" w:rsidRPr="005D064B" w:rsidRDefault="00D976CF">
      <w:pPr>
        <w:pStyle w:val="0normal"/>
        <w:rPr>
          <w:color w:val="auto"/>
        </w:rPr>
      </w:pPr>
      <w:r w:rsidRPr="005D064B">
        <w:rPr>
          <w:color w:val="auto"/>
        </w:rPr>
        <w:t>Випарні установки можуть бути періодичної й безперервної дії.</w:t>
      </w:r>
      <w:r w:rsidR="004451D2" w:rsidRPr="005D064B">
        <w:rPr>
          <w:color w:val="auto"/>
        </w:rPr>
        <w:t xml:space="preserve"> </w:t>
      </w:r>
      <w:r w:rsidRPr="005D064B">
        <w:rPr>
          <w:color w:val="auto"/>
        </w:rPr>
        <w:t xml:space="preserve">Залежно від кількості перероблюваного розчину випарні установки безперервної дії можуть компонуватися по кілька послідовно працюючих апаратів у так звані багатокорпусні. Виходячи з техніко-економічних міркувань, якщо витрата розчину невелика, необхідно передбачати однокорпусну випарну установку. У випадку </w:t>
      </w:r>
      <w:r w:rsidR="003D20C8" w:rsidRPr="005D064B">
        <w:rPr>
          <w:color w:val="auto"/>
        </w:rPr>
        <w:t>великої</w:t>
      </w:r>
      <w:r w:rsidRPr="005D064B">
        <w:rPr>
          <w:color w:val="auto"/>
        </w:rPr>
        <w:t xml:space="preserve"> витрати розчину економічно доцільніше приймати дво-, три- і чотирикорпусні установки, у яких розчин послідовно переходить через окремі апарати, і в кожному наступному апараті встановлюється більша концентрація розчину, чим у попередньому.</w:t>
      </w:r>
    </w:p>
    <w:p w:rsidR="00D976CF" w:rsidRPr="005D064B" w:rsidRDefault="00D976CF">
      <w:pPr>
        <w:pStyle w:val="0normal"/>
        <w:rPr>
          <w:color w:val="auto"/>
        </w:rPr>
      </w:pPr>
      <w:r w:rsidRPr="005D064B">
        <w:rPr>
          <w:color w:val="auto"/>
        </w:rPr>
        <w:t>По тиску усередині апарата розрізняють випарні апарати, що працюють при на</w:t>
      </w:r>
      <w:r w:rsidR="005D6C9B" w:rsidRPr="005D064B">
        <w:rPr>
          <w:color w:val="auto"/>
        </w:rPr>
        <w:t>длишковому, атмосферному тиску та</w:t>
      </w:r>
      <w:r w:rsidRPr="005D064B">
        <w:rPr>
          <w:color w:val="auto"/>
        </w:rPr>
        <w:t xml:space="preserve"> у вакуумі. Тиск в установках багатокорпусного випарювання знижується від першого апарата до останнього.</w:t>
      </w:r>
    </w:p>
    <w:p w:rsidR="00D976CF" w:rsidRPr="005D064B" w:rsidRDefault="00D976CF">
      <w:pPr>
        <w:pStyle w:val="0normal"/>
        <w:rPr>
          <w:color w:val="auto"/>
        </w:rPr>
      </w:pPr>
      <w:r w:rsidRPr="005D064B">
        <w:rPr>
          <w:color w:val="auto"/>
        </w:rPr>
        <w:t>В якості  теплоносія широко застосовується водяна пара. Вона може мати природну або примусову циркуляцію.</w:t>
      </w:r>
    </w:p>
    <w:p w:rsidR="00D976CF" w:rsidRPr="005D064B" w:rsidRDefault="00D976CF">
      <w:pPr>
        <w:pStyle w:val="0normal"/>
        <w:rPr>
          <w:color w:val="auto"/>
        </w:rPr>
      </w:pPr>
      <w:r w:rsidRPr="005D064B">
        <w:rPr>
          <w:color w:val="auto"/>
        </w:rPr>
        <w:t>При багаторазов</w:t>
      </w:r>
      <w:r w:rsidR="003D20C8" w:rsidRPr="005D064B">
        <w:rPr>
          <w:color w:val="auto"/>
        </w:rPr>
        <w:t>ому</w:t>
      </w:r>
      <w:r w:rsidRPr="005D064B">
        <w:rPr>
          <w:color w:val="auto"/>
        </w:rPr>
        <w:t xml:space="preserve"> випарюванні як теплоносій використовується вторинна пара. Отже, досягається значна економія теплоти. Багаторазове випарювання дозволяє скоротити витрата теплоти на проведення процесу пропорційно числу послідовно з'єднаних апаратів.</w:t>
      </w:r>
    </w:p>
    <w:p w:rsidR="00D976CF" w:rsidRPr="005D064B" w:rsidRDefault="00D976CF">
      <w:pPr>
        <w:pStyle w:val="0normal"/>
        <w:rPr>
          <w:color w:val="auto"/>
        </w:rPr>
      </w:pPr>
      <w:r w:rsidRPr="005D064B">
        <w:rPr>
          <w:color w:val="auto"/>
        </w:rPr>
        <w:t xml:space="preserve">Багатокорпусні випарні установки можуть бути прямоточні, противоточні </w:t>
      </w:r>
      <w:r w:rsidR="003D20C8" w:rsidRPr="005D064B">
        <w:rPr>
          <w:color w:val="auto"/>
        </w:rPr>
        <w:t>і</w:t>
      </w:r>
      <w:r w:rsidRPr="005D064B">
        <w:rPr>
          <w:color w:val="auto"/>
        </w:rPr>
        <w:t xml:space="preserve"> комбіновані.</w:t>
      </w:r>
    </w:p>
    <w:p w:rsidR="00D976CF" w:rsidRPr="005D064B" w:rsidRDefault="00D976CF">
      <w:pPr>
        <w:pStyle w:val="0normal"/>
      </w:pPr>
      <w:r w:rsidRPr="005D064B">
        <w:rPr>
          <w:color w:val="auto"/>
        </w:rPr>
        <w:lastRenderedPageBreak/>
        <w:t xml:space="preserve">За конструктивними особливостями вони можуть підрозділені на апарати із природною </w:t>
      </w:r>
      <w:r w:rsidR="003D20C8" w:rsidRPr="005D064B">
        <w:rPr>
          <w:color w:val="auto"/>
        </w:rPr>
        <w:t>і</w:t>
      </w:r>
      <w:r w:rsidRPr="005D064B">
        <w:rPr>
          <w:color w:val="auto"/>
        </w:rPr>
        <w:t xml:space="preserve"> примусовою циркуляцією розчину, зі співвісної </w:t>
      </w:r>
      <w:r w:rsidR="003D20C8" w:rsidRPr="005D064B">
        <w:rPr>
          <w:color w:val="auto"/>
        </w:rPr>
        <w:t>і</w:t>
      </w:r>
      <w:r w:rsidRPr="005D064B">
        <w:rPr>
          <w:color w:val="auto"/>
        </w:rPr>
        <w:t xml:space="preserve"> виносною гріючими камерами і а</w:t>
      </w:r>
      <w:r w:rsidR="003D20C8" w:rsidRPr="005D064B">
        <w:rPr>
          <w:color w:val="auto"/>
        </w:rPr>
        <w:t>парати з іншими особливостями [6</w:t>
      </w:r>
      <w:r w:rsidRPr="005D064B">
        <w:rPr>
          <w:color w:val="auto"/>
        </w:rPr>
        <w:t>].</w:t>
      </w:r>
    </w:p>
    <w:p w:rsidR="00D976CF" w:rsidRPr="005D064B" w:rsidRDefault="00D976CF" w:rsidP="003A5544">
      <w:pPr>
        <w:pStyle w:val="0pozag4num"/>
      </w:pPr>
      <w:bookmarkStart w:id="28" w:name="_Toc226180420"/>
      <w:r w:rsidRPr="005D064B">
        <w:t>Основні залежності й розрахункові формули</w:t>
      </w:r>
      <w:bookmarkEnd w:id="28"/>
    </w:p>
    <w:p w:rsidR="00D976CF" w:rsidRPr="005D064B" w:rsidRDefault="00D976CF">
      <w:pPr>
        <w:pStyle w:val="0normal"/>
        <w:rPr>
          <w:color w:val="auto"/>
        </w:rPr>
      </w:pPr>
      <w:r w:rsidRPr="005D064B">
        <w:rPr>
          <w:color w:val="auto"/>
        </w:rPr>
        <w:t xml:space="preserve">Рідкі суміші, що концентруються випарюванням, різноманітні як по фізичних параметрах (в'язкість, щільності, температура кипіння </w:t>
      </w:r>
      <w:r w:rsidR="003D20C8" w:rsidRPr="005D064B">
        <w:rPr>
          <w:color w:val="auto"/>
        </w:rPr>
        <w:t>і</w:t>
      </w:r>
      <w:r w:rsidRPr="005D064B">
        <w:rPr>
          <w:color w:val="auto"/>
        </w:rPr>
        <w:t xml:space="preserve"> ін.), так і по інших характеристиках (схильні до кристалізації, пінливі, нетермостійкі розчини). Фізико-хімічні властивості сумішей визначають основні вимоги до умов проведення процесу випарювання, а також до конструкцій випарних апаратів.</w:t>
      </w:r>
    </w:p>
    <w:p w:rsidR="00D976CF" w:rsidRPr="005D064B" w:rsidRDefault="00D976CF">
      <w:pPr>
        <w:pStyle w:val="0normal"/>
        <w:rPr>
          <w:color w:val="auto"/>
        </w:rPr>
      </w:pPr>
      <w:r w:rsidRPr="005D064B">
        <w:rPr>
          <w:color w:val="auto"/>
        </w:rPr>
        <w:t>Матеріальний баланс процесу випарювання описується рівнянням: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451D2" w:rsidRPr="005D064B" w:rsidTr="009D3811">
        <w:tc>
          <w:tcPr>
            <w:tcW w:w="9039" w:type="dxa"/>
            <w:vAlign w:val="center"/>
          </w:tcPr>
          <w:p w:rsidR="004451D2" w:rsidRPr="005D064B" w:rsidRDefault="004451D2" w:rsidP="009D3811">
            <w:pPr>
              <w:pStyle w:val="0normal"/>
              <w:spacing w:before="120" w:after="120"/>
              <w:ind w:firstLine="0"/>
              <w:jc w:val="center"/>
              <w:rPr>
                <w:color w:val="auto"/>
              </w:rPr>
            </w:pPr>
            <w:r w:rsidRPr="005D064B">
              <w:rPr>
                <w:i/>
              </w:rPr>
              <w:t>G</w:t>
            </w:r>
            <w:r w:rsidRPr="005D064B">
              <w:rPr>
                <w:i/>
                <w:vertAlign w:val="subscript"/>
              </w:rPr>
              <w:t>поч</w:t>
            </w:r>
            <w:r w:rsidRPr="005D064B">
              <w:rPr>
                <w:i/>
              </w:rPr>
              <w:t xml:space="preserve"> = G</w:t>
            </w:r>
            <w:r w:rsidRPr="005D064B">
              <w:rPr>
                <w:i/>
                <w:vertAlign w:val="subscript"/>
              </w:rPr>
              <w:t>кін</w:t>
            </w:r>
            <w:r w:rsidRPr="005D064B">
              <w:rPr>
                <w:i/>
              </w:rPr>
              <w:t xml:space="preserve"> + W,</w:t>
            </w:r>
          </w:p>
        </w:tc>
        <w:tc>
          <w:tcPr>
            <w:tcW w:w="816" w:type="dxa"/>
            <w:vAlign w:val="center"/>
          </w:tcPr>
          <w:p w:rsidR="004451D2" w:rsidRPr="005D064B" w:rsidRDefault="004451D2"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t>G</w:t>
      </w:r>
      <w:r w:rsidRPr="005D064B">
        <w:rPr>
          <w:i/>
          <w:color w:val="auto"/>
          <w:vertAlign w:val="subscript"/>
        </w:rPr>
        <w:t>поч</w:t>
      </w:r>
      <w:r w:rsidRPr="005D064B">
        <w:rPr>
          <w:i/>
          <w:color w:val="auto"/>
        </w:rPr>
        <w:t>, G</w:t>
      </w:r>
      <w:r w:rsidRPr="005D064B">
        <w:rPr>
          <w:i/>
          <w:color w:val="auto"/>
          <w:vertAlign w:val="subscript"/>
        </w:rPr>
        <w:t>кін</w:t>
      </w:r>
      <w:r w:rsidRPr="005D064B">
        <w:rPr>
          <w:i/>
          <w:color w:val="auto"/>
        </w:rPr>
        <w:t>, W</w:t>
      </w:r>
      <w:r w:rsidRPr="005D064B">
        <w:rPr>
          <w:i/>
          <w:color w:val="auto"/>
          <w:sz w:val="36"/>
        </w:rPr>
        <w:t xml:space="preserve"> – </w:t>
      </w:r>
      <w:r w:rsidRPr="005D064B">
        <w:rPr>
          <w:color w:val="auto"/>
        </w:rPr>
        <w:t>масова витрата відповідно початкового (вихідного), кінцевого (упареного) розчину й випарюваної води, кг/с.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451D2" w:rsidRPr="005D064B" w:rsidTr="009D3811">
        <w:tc>
          <w:tcPr>
            <w:tcW w:w="9039" w:type="dxa"/>
            <w:vAlign w:val="center"/>
          </w:tcPr>
          <w:p w:rsidR="004451D2" w:rsidRPr="005D064B" w:rsidRDefault="004451D2" w:rsidP="004A1206">
            <w:pPr>
              <w:pStyle w:val="0normal"/>
              <w:spacing w:before="120" w:after="120"/>
              <w:ind w:firstLine="0"/>
              <w:jc w:val="center"/>
              <w:rPr>
                <w:color w:val="auto"/>
              </w:rPr>
            </w:pPr>
            <w:r w:rsidRPr="005D064B">
              <w:rPr>
                <w:i/>
              </w:rPr>
              <w:t>G</w:t>
            </w:r>
            <w:r w:rsidRPr="005D064B">
              <w:rPr>
                <w:i/>
                <w:vertAlign w:val="subscript"/>
              </w:rPr>
              <w:t>поч</w:t>
            </w:r>
            <w:r w:rsidRPr="005D064B">
              <w:rPr>
                <w:i/>
              </w:rPr>
              <w:t xml:space="preserve"> Х</w:t>
            </w:r>
            <w:r w:rsidRPr="005D064B">
              <w:rPr>
                <w:i/>
                <w:vertAlign w:val="subscript"/>
              </w:rPr>
              <w:t>поч</w:t>
            </w:r>
            <w:r w:rsidRPr="005D064B">
              <w:rPr>
                <w:i/>
              </w:rPr>
              <w:t xml:space="preserve"> = G</w:t>
            </w:r>
            <w:r w:rsidRPr="005D064B">
              <w:rPr>
                <w:i/>
                <w:vertAlign w:val="subscript"/>
              </w:rPr>
              <w:t>кін</w:t>
            </w:r>
            <w:r w:rsidRPr="005D064B">
              <w:rPr>
                <w:i/>
              </w:rPr>
              <w:t xml:space="preserve"> Х</w:t>
            </w:r>
            <w:r w:rsidRPr="005D064B">
              <w:rPr>
                <w:i/>
                <w:vertAlign w:val="subscript"/>
              </w:rPr>
              <w:t>кін</w:t>
            </w:r>
            <w:r w:rsidRPr="005D064B">
              <w:rPr>
                <w:i/>
              </w:rPr>
              <w:t>,</w:t>
            </w:r>
          </w:p>
        </w:tc>
        <w:tc>
          <w:tcPr>
            <w:tcW w:w="816" w:type="dxa"/>
            <w:vAlign w:val="center"/>
          </w:tcPr>
          <w:p w:rsidR="004451D2" w:rsidRPr="005D064B" w:rsidRDefault="004451D2" w:rsidP="00021AF4">
            <w:pPr>
              <w:pStyle w:val="numformula"/>
              <w:rPr>
                <w:lang w:val="uk-UA"/>
              </w:rPr>
            </w:pPr>
          </w:p>
        </w:tc>
      </w:tr>
    </w:tbl>
    <w:p w:rsidR="00D976CF" w:rsidRPr="005D064B" w:rsidRDefault="00D976CF">
      <w:pPr>
        <w:pStyle w:val="0normal"/>
        <w:rPr>
          <w:color w:val="auto"/>
        </w:rPr>
      </w:pPr>
      <w:r w:rsidRPr="005D064B">
        <w:rPr>
          <w:iCs/>
          <w:color w:val="auto"/>
        </w:rPr>
        <w:t xml:space="preserve">де </w:t>
      </w:r>
      <w:r w:rsidRPr="005D064B">
        <w:rPr>
          <w:i/>
          <w:color w:val="auto"/>
        </w:rPr>
        <w:t>Х</w:t>
      </w:r>
      <w:r w:rsidRPr="005D064B">
        <w:rPr>
          <w:i/>
          <w:color w:val="auto"/>
          <w:vertAlign w:val="subscript"/>
        </w:rPr>
        <w:t>поч</w:t>
      </w:r>
      <w:r w:rsidRPr="005D064B">
        <w:rPr>
          <w:i/>
          <w:color w:val="auto"/>
        </w:rPr>
        <w:t>, Х</w:t>
      </w:r>
      <w:r w:rsidRPr="005D064B">
        <w:rPr>
          <w:i/>
          <w:color w:val="auto"/>
          <w:vertAlign w:val="subscript"/>
        </w:rPr>
        <w:t>кін</w:t>
      </w:r>
      <w:r w:rsidRPr="005D064B">
        <w:rPr>
          <w:i/>
          <w:color w:val="auto"/>
          <w:sz w:val="36"/>
        </w:rPr>
        <w:t xml:space="preserve"> – </w:t>
      </w:r>
      <w:r w:rsidRPr="005D064B">
        <w:rPr>
          <w:color w:val="auto"/>
        </w:rPr>
        <w:t>відповідно поча</w:t>
      </w:r>
      <w:r w:rsidR="003D20C8" w:rsidRPr="005D064B">
        <w:rPr>
          <w:color w:val="auto"/>
        </w:rPr>
        <w:t>ткова і</w:t>
      </w:r>
      <w:r w:rsidRPr="005D064B">
        <w:rPr>
          <w:color w:val="auto"/>
        </w:rPr>
        <w:t xml:space="preserve"> кінцева концентрація розчину,%.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451D2" w:rsidRPr="005D064B" w:rsidTr="009D3811">
        <w:tc>
          <w:tcPr>
            <w:tcW w:w="9039" w:type="dxa"/>
            <w:vAlign w:val="center"/>
          </w:tcPr>
          <w:p w:rsidR="004451D2" w:rsidRPr="005D064B" w:rsidRDefault="004451D2" w:rsidP="004A1206">
            <w:pPr>
              <w:pStyle w:val="0normal"/>
              <w:spacing w:before="120" w:after="120"/>
              <w:ind w:firstLine="0"/>
              <w:jc w:val="center"/>
              <w:rPr>
                <w:color w:val="auto"/>
              </w:rPr>
            </w:pPr>
            <w:r w:rsidRPr="005D064B">
              <w:rPr>
                <w:i/>
              </w:rPr>
              <w:t>G</w:t>
            </w:r>
            <w:r w:rsidRPr="005D064B">
              <w:rPr>
                <w:i/>
                <w:vertAlign w:val="subscript"/>
              </w:rPr>
              <w:t>кін</w:t>
            </w:r>
            <w:r w:rsidRPr="005D064B">
              <w:rPr>
                <w:i/>
              </w:rPr>
              <w:t xml:space="preserve"> = G</w:t>
            </w:r>
            <w:r w:rsidRPr="005D064B">
              <w:rPr>
                <w:i/>
                <w:vertAlign w:val="subscript"/>
              </w:rPr>
              <w:t>поч</w:t>
            </w:r>
            <w:r w:rsidRPr="005D064B">
              <w:rPr>
                <w:i/>
              </w:rPr>
              <w:t xml:space="preserve"> Х</w:t>
            </w:r>
            <w:r w:rsidRPr="005D064B">
              <w:rPr>
                <w:i/>
                <w:vertAlign w:val="subscript"/>
              </w:rPr>
              <w:t>поч</w:t>
            </w:r>
            <w:r w:rsidRPr="005D064B">
              <w:rPr>
                <w:i/>
              </w:rPr>
              <w:t xml:space="preserve"> / Х</w:t>
            </w:r>
            <w:r w:rsidRPr="005D064B">
              <w:rPr>
                <w:i/>
                <w:vertAlign w:val="subscript"/>
              </w:rPr>
              <w:t>кін</w:t>
            </w:r>
            <w:r w:rsidRPr="005D064B">
              <w:rPr>
                <w:i/>
              </w:rPr>
              <w:t>,</w:t>
            </w:r>
          </w:p>
        </w:tc>
        <w:tc>
          <w:tcPr>
            <w:tcW w:w="816" w:type="dxa"/>
            <w:vAlign w:val="center"/>
          </w:tcPr>
          <w:p w:rsidR="004451D2" w:rsidRPr="005D064B" w:rsidRDefault="004451D2" w:rsidP="00021AF4">
            <w:pPr>
              <w:pStyle w:val="numformula"/>
              <w:rPr>
                <w:lang w:val="uk-UA"/>
              </w:rPr>
            </w:pPr>
          </w:p>
        </w:tc>
      </w:tr>
    </w:tbl>
    <w:p w:rsidR="00D976CF" w:rsidRPr="005D064B" w:rsidRDefault="00D976CF">
      <w:pPr>
        <w:pStyle w:val="0normal"/>
        <w:rPr>
          <w:color w:val="auto"/>
        </w:rPr>
      </w:pPr>
      <w:r w:rsidRPr="005D064B">
        <w:rPr>
          <w:color w:val="auto"/>
        </w:rPr>
        <w:t>Масова витрата випареної води буде дорівнювати різн</w:t>
      </w:r>
      <w:r w:rsidR="005D6C9B" w:rsidRPr="005D064B">
        <w:rPr>
          <w:color w:val="auto"/>
        </w:rPr>
        <w:t>иці мас розчинів відповідно до і</w:t>
      </w:r>
      <w:r w:rsidRPr="005D064B">
        <w:rPr>
          <w:color w:val="auto"/>
        </w:rPr>
        <w:t xml:space="preserve"> після випарювання: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451D2" w:rsidRPr="005D064B" w:rsidTr="009D3811">
        <w:tc>
          <w:tcPr>
            <w:tcW w:w="9039" w:type="dxa"/>
            <w:vAlign w:val="center"/>
          </w:tcPr>
          <w:p w:rsidR="004451D2" w:rsidRPr="005D064B" w:rsidRDefault="004451D2" w:rsidP="009D3811">
            <w:pPr>
              <w:pStyle w:val="0normal"/>
              <w:spacing w:before="120" w:after="120"/>
              <w:ind w:firstLine="0"/>
              <w:jc w:val="center"/>
              <w:rPr>
                <w:color w:val="auto"/>
              </w:rPr>
            </w:pPr>
            <w:r w:rsidRPr="005D064B">
              <w:rPr>
                <w:i/>
              </w:rPr>
              <w:t>W = G</w:t>
            </w:r>
            <w:r w:rsidRPr="005D064B">
              <w:rPr>
                <w:i/>
                <w:vertAlign w:val="subscript"/>
              </w:rPr>
              <w:t>поч</w:t>
            </w:r>
            <w:r w:rsidRPr="005D064B">
              <w:rPr>
                <w:i/>
              </w:rPr>
              <w:t xml:space="preserve"> – G</w:t>
            </w:r>
            <w:r w:rsidRPr="005D064B">
              <w:rPr>
                <w:i/>
                <w:vertAlign w:val="subscript"/>
              </w:rPr>
              <w:t>кін,</w:t>
            </w:r>
          </w:p>
        </w:tc>
        <w:tc>
          <w:tcPr>
            <w:tcW w:w="816" w:type="dxa"/>
            <w:vAlign w:val="center"/>
          </w:tcPr>
          <w:p w:rsidR="004451D2" w:rsidRPr="005D064B" w:rsidRDefault="004451D2" w:rsidP="00021AF4">
            <w:pPr>
              <w:pStyle w:val="numformula"/>
              <w:rPr>
                <w:lang w:val="uk-UA"/>
              </w:rPr>
            </w:pPr>
          </w:p>
        </w:tc>
      </w:tr>
    </w:tbl>
    <w:p w:rsidR="00D976CF" w:rsidRPr="005D064B" w:rsidRDefault="00D976CF">
      <w:pPr>
        <w:pStyle w:val="0normal"/>
        <w:rPr>
          <w:color w:val="auto"/>
        </w:rPr>
      </w:pPr>
      <w:r w:rsidRPr="005D064B">
        <w:rPr>
          <w:color w:val="auto"/>
        </w:rPr>
        <w:t>З урахуванням останнього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451D2" w:rsidRPr="005D064B" w:rsidTr="009D3811">
        <w:tc>
          <w:tcPr>
            <w:tcW w:w="9039" w:type="dxa"/>
            <w:vAlign w:val="center"/>
          </w:tcPr>
          <w:p w:rsidR="004451D2" w:rsidRPr="005D064B" w:rsidRDefault="004A1206" w:rsidP="004A1206">
            <w:pPr>
              <w:pStyle w:val="0normal"/>
              <w:spacing w:before="120" w:after="120"/>
              <w:ind w:firstLine="0"/>
              <w:jc w:val="center"/>
              <w:rPr>
                <w:color w:val="auto"/>
              </w:rPr>
            </w:pPr>
            <w:r w:rsidRPr="005D064B">
              <w:rPr>
                <w:i/>
              </w:rPr>
              <w:t>W = G</w:t>
            </w:r>
            <w:r w:rsidRPr="005D064B">
              <w:rPr>
                <w:i/>
                <w:vertAlign w:val="subscript"/>
              </w:rPr>
              <w:t>поч</w:t>
            </w:r>
            <w:r w:rsidRPr="005D064B">
              <w:rPr>
                <w:i/>
              </w:rPr>
              <w:t xml:space="preserve"> (1 – Х</w:t>
            </w:r>
            <w:r w:rsidRPr="005D064B">
              <w:rPr>
                <w:i/>
                <w:vertAlign w:val="subscript"/>
              </w:rPr>
              <w:t>поч</w:t>
            </w:r>
            <w:r w:rsidRPr="005D064B">
              <w:rPr>
                <w:i/>
              </w:rPr>
              <w:t xml:space="preserve"> (/ Х</w:t>
            </w:r>
            <w:r w:rsidRPr="005D064B">
              <w:rPr>
                <w:i/>
                <w:vertAlign w:val="subscript"/>
              </w:rPr>
              <w:t>кін</w:t>
            </w:r>
            <w:r w:rsidRPr="005D064B">
              <w:rPr>
                <w:i/>
              </w:rPr>
              <w:t>)),</w:t>
            </w:r>
          </w:p>
        </w:tc>
        <w:tc>
          <w:tcPr>
            <w:tcW w:w="816" w:type="dxa"/>
            <w:vAlign w:val="center"/>
          </w:tcPr>
          <w:p w:rsidR="004451D2" w:rsidRPr="005D064B" w:rsidRDefault="004451D2" w:rsidP="00021AF4">
            <w:pPr>
              <w:pStyle w:val="numformula"/>
              <w:rPr>
                <w:lang w:val="uk-UA"/>
              </w:rPr>
            </w:pPr>
          </w:p>
        </w:tc>
      </w:tr>
    </w:tbl>
    <w:p w:rsidR="00D976CF" w:rsidRPr="005D064B" w:rsidRDefault="00D976CF">
      <w:pPr>
        <w:pStyle w:val="0normal"/>
        <w:rPr>
          <w:color w:val="auto"/>
        </w:rPr>
      </w:pPr>
      <w:r w:rsidRPr="005D064B">
        <w:rPr>
          <w:color w:val="auto"/>
        </w:rPr>
        <w:t>звідки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A1206" w:rsidRPr="005D064B" w:rsidTr="009D3811">
        <w:tc>
          <w:tcPr>
            <w:tcW w:w="9039" w:type="dxa"/>
            <w:vAlign w:val="center"/>
          </w:tcPr>
          <w:p w:rsidR="004A1206" w:rsidRPr="005D064B" w:rsidRDefault="004A1206" w:rsidP="009D3811">
            <w:pPr>
              <w:pStyle w:val="0normal"/>
              <w:spacing w:before="120" w:after="120"/>
              <w:ind w:firstLine="0"/>
              <w:jc w:val="center"/>
              <w:rPr>
                <w:color w:val="auto"/>
              </w:rPr>
            </w:pPr>
            <w:r w:rsidRPr="005D064B">
              <w:rPr>
                <w:i/>
              </w:rPr>
              <w:t>Х</w:t>
            </w:r>
            <w:r w:rsidRPr="005D064B">
              <w:rPr>
                <w:i/>
                <w:vertAlign w:val="subscript"/>
              </w:rPr>
              <w:t>кін</w:t>
            </w:r>
            <w:r w:rsidRPr="005D064B">
              <w:rPr>
                <w:i/>
              </w:rPr>
              <w:t xml:space="preserve"> = G</w:t>
            </w:r>
            <w:r w:rsidRPr="005D064B">
              <w:rPr>
                <w:i/>
                <w:vertAlign w:val="subscript"/>
              </w:rPr>
              <w:t>поч</w:t>
            </w:r>
            <w:r w:rsidRPr="005D064B">
              <w:rPr>
                <w:i/>
              </w:rPr>
              <w:t xml:space="preserve"> Х</w:t>
            </w:r>
            <w:r w:rsidRPr="005D064B">
              <w:rPr>
                <w:i/>
                <w:vertAlign w:val="subscript"/>
              </w:rPr>
              <w:t>поч ч</w:t>
            </w:r>
            <w:r w:rsidRPr="005D064B">
              <w:rPr>
                <w:i/>
              </w:rPr>
              <w:t xml:space="preserve"> / (G</w:t>
            </w:r>
            <w:r w:rsidRPr="005D064B">
              <w:rPr>
                <w:i/>
                <w:vertAlign w:val="subscript"/>
              </w:rPr>
              <w:t>поч</w:t>
            </w:r>
            <w:r w:rsidRPr="005D064B">
              <w:rPr>
                <w:i/>
              </w:rPr>
              <w:t xml:space="preserve"> – W),</w:t>
            </w:r>
          </w:p>
        </w:tc>
        <w:tc>
          <w:tcPr>
            <w:tcW w:w="816" w:type="dxa"/>
            <w:vAlign w:val="center"/>
          </w:tcPr>
          <w:p w:rsidR="004A1206" w:rsidRPr="005D064B" w:rsidRDefault="004A1206" w:rsidP="00021AF4">
            <w:pPr>
              <w:pStyle w:val="numformula"/>
              <w:rPr>
                <w:lang w:val="uk-UA"/>
              </w:rPr>
            </w:pPr>
          </w:p>
        </w:tc>
      </w:tr>
    </w:tbl>
    <w:p w:rsidR="00D976CF" w:rsidRPr="005D064B" w:rsidRDefault="00D976CF">
      <w:pPr>
        <w:pStyle w:val="0normal"/>
        <w:rPr>
          <w:color w:val="auto"/>
        </w:rPr>
      </w:pPr>
      <w:r w:rsidRPr="005D064B">
        <w:rPr>
          <w:color w:val="auto"/>
        </w:rPr>
        <w:t>Рівняння теплового балансу випарного апарата має вигляд</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5"/>
        <w:gridCol w:w="750"/>
      </w:tblGrid>
      <w:tr w:rsidR="004A1206" w:rsidRPr="005D064B" w:rsidTr="004A1206">
        <w:tc>
          <w:tcPr>
            <w:tcW w:w="8115" w:type="dxa"/>
            <w:vAlign w:val="center"/>
          </w:tcPr>
          <w:p w:rsidR="004A1206" w:rsidRPr="005D064B" w:rsidRDefault="004A1206" w:rsidP="009D3811">
            <w:pPr>
              <w:pStyle w:val="0normal"/>
              <w:spacing w:before="120" w:after="120"/>
              <w:ind w:firstLine="0"/>
              <w:jc w:val="center"/>
              <w:rPr>
                <w:color w:val="auto"/>
              </w:rPr>
            </w:pPr>
            <w:r w:rsidRPr="005D064B">
              <w:rPr>
                <w:i/>
              </w:rPr>
              <w:lastRenderedPageBreak/>
              <w:t>Q</w:t>
            </w:r>
            <w:r w:rsidRPr="005D064B">
              <w:rPr>
                <w:i/>
                <w:vertAlign w:val="subscript"/>
              </w:rPr>
              <w:t>р</w:t>
            </w:r>
            <w:r w:rsidRPr="005D064B">
              <w:rPr>
                <w:i/>
              </w:rPr>
              <w:t xml:space="preserve"> + G</w:t>
            </w:r>
            <w:r w:rsidRPr="005D064B">
              <w:rPr>
                <w:i/>
                <w:vertAlign w:val="subscript"/>
              </w:rPr>
              <w:t>поч</w:t>
            </w:r>
            <w:r w:rsidRPr="005D064B">
              <w:rPr>
                <w:i/>
              </w:rPr>
              <w:t xml:space="preserve"> С</w:t>
            </w:r>
            <w:r w:rsidRPr="005D064B">
              <w:rPr>
                <w:i/>
                <w:vertAlign w:val="subscript"/>
              </w:rPr>
              <w:t>поч</w:t>
            </w:r>
            <w:r w:rsidRPr="005D064B">
              <w:rPr>
                <w:i/>
              </w:rPr>
              <w:t xml:space="preserve"> t</w:t>
            </w:r>
            <w:r w:rsidRPr="005D064B">
              <w:rPr>
                <w:i/>
                <w:vertAlign w:val="subscript"/>
              </w:rPr>
              <w:t>нач</w:t>
            </w:r>
            <w:r w:rsidRPr="005D064B">
              <w:rPr>
                <w:i/>
              </w:rPr>
              <w:t xml:space="preserve"> = G</w:t>
            </w:r>
            <w:r w:rsidRPr="005D064B">
              <w:rPr>
                <w:i/>
                <w:vertAlign w:val="subscript"/>
              </w:rPr>
              <w:t>кін</w:t>
            </w:r>
            <w:r w:rsidRPr="005D064B">
              <w:rPr>
                <w:i/>
              </w:rPr>
              <w:t xml:space="preserve"> C</w:t>
            </w:r>
            <w:r w:rsidRPr="005D064B">
              <w:rPr>
                <w:i/>
                <w:vertAlign w:val="subscript"/>
              </w:rPr>
              <w:t>кін</w:t>
            </w:r>
            <w:r w:rsidRPr="005D064B">
              <w:rPr>
                <w:i/>
              </w:rPr>
              <w:t xml:space="preserve"> t</w:t>
            </w:r>
            <w:r w:rsidRPr="005D064B">
              <w:rPr>
                <w:i/>
                <w:vertAlign w:val="subscript"/>
              </w:rPr>
              <w:t>кін</w:t>
            </w:r>
            <w:r w:rsidRPr="005D064B">
              <w:rPr>
                <w:i/>
              </w:rPr>
              <w:t xml:space="preserve"> + W і</w:t>
            </w:r>
            <w:r w:rsidRPr="005D064B">
              <w:rPr>
                <w:i/>
                <w:vertAlign w:val="subscript"/>
              </w:rPr>
              <w:t>вт</w:t>
            </w:r>
            <w:r w:rsidRPr="005D064B">
              <w:rPr>
                <w:i/>
              </w:rPr>
              <w:t xml:space="preserve"> + Q</w:t>
            </w:r>
            <w:r w:rsidRPr="005D064B">
              <w:rPr>
                <w:i/>
                <w:vertAlign w:val="subscript"/>
              </w:rPr>
              <w:t>вт,</w:t>
            </w:r>
          </w:p>
        </w:tc>
        <w:tc>
          <w:tcPr>
            <w:tcW w:w="750" w:type="dxa"/>
            <w:vAlign w:val="center"/>
          </w:tcPr>
          <w:p w:rsidR="004A1206" w:rsidRPr="005D064B" w:rsidRDefault="004A1206" w:rsidP="00021AF4">
            <w:pPr>
              <w:pStyle w:val="numformula"/>
              <w:rPr>
                <w:lang w:val="uk-UA"/>
              </w:rPr>
            </w:pPr>
          </w:p>
        </w:tc>
      </w:tr>
    </w:tbl>
    <w:p w:rsidR="00D976CF" w:rsidRPr="005D064B" w:rsidRDefault="00D976CF" w:rsidP="003D20C8">
      <w:pPr>
        <w:pStyle w:val="0normal"/>
        <w:spacing w:line="312" w:lineRule="auto"/>
        <w:ind w:left="726" w:firstLine="0"/>
        <w:rPr>
          <w:color w:val="auto"/>
        </w:rPr>
      </w:pPr>
      <w:r w:rsidRPr="005D064B">
        <w:rPr>
          <w:color w:val="auto"/>
        </w:rPr>
        <w:t xml:space="preserve">де </w:t>
      </w:r>
      <w:r w:rsidRPr="005D064B">
        <w:rPr>
          <w:i/>
          <w:color w:val="auto"/>
        </w:rPr>
        <w:t>Q</w:t>
      </w:r>
      <w:r w:rsidRPr="005D064B">
        <w:rPr>
          <w:i/>
          <w:color w:val="auto"/>
          <w:vertAlign w:val="subscript"/>
        </w:rPr>
        <w:t>р</w:t>
      </w:r>
      <w:r w:rsidRPr="005D064B">
        <w:rPr>
          <w:color w:val="auto"/>
        </w:rPr>
        <w:t xml:space="preserve"> – витрата теплоти на випарювання, Вт; </w:t>
      </w:r>
    </w:p>
    <w:p w:rsidR="00D976CF" w:rsidRPr="005D064B" w:rsidRDefault="00D976CF" w:rsidP="003D20C8">
      <w:pPr>
        <w:pStyle w:val="0normal"/>
        <w:spacing w:line="312" w:lineRule="auto"/>
        <w:ind w:left="726" w:firstLine="0"/>
        <w:rPr>
          <w:color w:val="auto"/>
        </w:rPr>
      </w:pPr>
      <w:r w:rsidRPr="005D064B">
        <w:rPr>
          <w:i/>
          <w:color w:val="auto"/>
        </w:rPr>
        <w:t>C</w:t>
      </w:r>
      <w:r w:rsidRPr="005D064B">
        <w:rPr>
          <w:i/>
          <w:color w:val="auto"/>
          <w:vertAlign w:val="subscript"/>
        </w:rPr>
        <w:t>поч</w:t>
      </w:r>
      <w:r w:rsidRPr="005D064B">
        <w:rPr>
          <w:i/>
          <w:color w:val="auto"/>
        </w:rPr>
        <w:t>, C</w:t>
      </w:r>
      <w:r w:rsidRPr="005D064B">
        <w:rPr>
          <w:i/>
          <w:color w:val="auto"/>
          <w:vertAlign w:val="subscript"/>
        </w:rPr>
        <w:t>кін</w:t>
      </w:r>
      <w:r w:rsidRPr="005D064B">
        <w:rPr>
          <w:i/>
          <w:color w:val="auto"/>
          <w:sz w:val="36"/>
        </w:rPr>
        <w:t xml:space="preserve"> – </w:t>
      </w:r>
      <w:r w:rsidRPr="005D064B">
        <w:rPr>
          <w:color w:val="auto"/>
        </w:rPr>
        <w:t>питома теплоємність відповідно початкового (вихідного) і кінцевого (упареного) розчину, Дж/(кг</w:t>
      </w:r>
      <w:r w:rsidR="005D6C9B" w:rsidRPr="005D064B">
        <w:rPr>
          <w:color w:val="auto"/>
        </w:rPr>
        <w:t>·</w:t>
      </w:r>
      <w:r w:rsidRPr="005D064B">
        <w:rPr>
          <w:color w:val="auto"/>
        </w:rPr>
        <w:t xml:space="preserve">К); </w:t>
      </w:r>
    </w:p>
    <w:p w:rsidR="00D976CF" w:rsidRPr="005D064B" w:rsidRDefault="00D976CF" w:rsidP="003D20C8">
      <w:pPr>
        <w:pStyle w:val="0normal"/>
        <w:spacing w:line="312" w:lineRule="auto"/>
        <w:ind w:left="726" w:firstLine="0"/>
        <w:rPr>
          <w:color w:val="auto"/>
        </w:rPr>
      </w:pPr>
      <w:r w:rsidRPr="005D064B">
        <w:rPr>
          <w:i/>
          <w:color w:val="auto"/>
        </w:rPr>
        <w:t>t</w:t>
      </w:r>
      <w:r w:rsidRPr="005D064B">
        <w:rPr>
          <w:i/>
          <w:color w:val="auto"/>
          <w:vertAlign w:val="subscript"/>
        </w:rPr>
        <w:t>поч</w:t>
      </w:r>
      <w:r w:rsidRPr="005D064B">
        <w:rPr>
          <w:i/>
          <w:color w:val="auto"/>
        </w:rPr>
        <w:t>, t</w:t>
      </w:r>
      <w:r w:rsidRPr="005D064B">
        <w:rPr>
          <w:i/>
          <w:color w:val="auto"/>
          <w:vertAlign w:val="subscript"/>
        </w:rPr>
        <w:t>кін</w:t>
      </w:r>
      <w:r w:rsidRPr="005D064B">
        <w:rPr>
          <w:i/>
          <w:color w:val="auto"/>
          <w:sz w:val="36"/>
        </w:rPr>
        <w:t xml:space="preserve"> – </w:t>
      </w:r>
      <w:r w:rsidRPr="005D064B">
        <w:rPr>
          <w:color w:val="auto"/>
        </w:rPr>
        <w:t xml:space="preserve">температура відповідно початкового розчину на вході його в апарат і кінцевого на виході його з апарата, °С; </w:t>
      </w:r>
    </w:p>
    <w:p w:rsidR="00D976CF" w:rsidRPr="005D064B" w:rsidRDefault="00D976CF" w:rsidP="003D20C8">
      <w:pPr>
        <w:pStyle w:val="0normal"/>
        <w:spacing w:line="312" w:lineRule="auto"/>
        <w:ind w:left="726" w:firstLine="0"/>
        <w:rPr>
          <w:color w:val="auto"/>
        </w:rPr>
      </w:pPr>
      <w:r w:rsidRPr="005D064B">
        <w:rPr>
          <w:i/>
          <w:color w:val="auto"/>
        </w:rPr>
        <w:t>і</w:t>
      </w:r>
      <w:r w:rsidRPr="005D064B">
        <w:rPr>
          <w:i/>
          <w:color w:val="auto"/>
          <w:vertAlign w:val="subscript"/>
        </w:rPr>
        <w:t>вт</w:t>
      </w:r>
      <w:r w:rsidRPr="005D064B">
        <w:rPr>
          <w:i/>
          <w:color w:val="auto"/>
          <w:sz w:val="36"/>
        </w:rPr>
        <w:t xml:space="preserve">– </w:t>
      </w:r>
      <w:r w:rsidRPr="005D064B">
        <w:rPr>
          <w:color w:val="auto"/>
        </w:rPr>
        <w:t xml:space="preserve">питома ентальпія вторинної пари на виході з апарата,Дж/кг; </w:t>
      </w:r>
    </w:p>
    <w:p w:rsidR="00D976CF" w:rsidRPr="005D064B" w:rsidRDefault="00D976CF" w:rsidP="003D20C8">
      <w:pPr>
        <w:pStyle w:val="0normal"/>
        <w:spacing w:line="312" w:lineRule="auto"/>
        <w:ind w:left="726" w:firstLine="0"/>
        <w:rPr>
          <w:color w:val="auto"/>
        </w:rPr>
      </w:pPr>
      <w:r w:rsidRPr="005D064B">
        <w:rPr>
          <w:i/>
          <w:color w:val="auto"/>
        </w:rPr>
        <w:t>Q</w:t>
      </w:r>
      <w:r w:rsidRPr="005D064B">
        <w:rPr>
          <w:i/>
          <w:color w:val="auto"/>
          <w:vertAlign w:val="subscript"/>
        </w:rPr>
        <w:t>вт</w:t>
      </w:r>
      <w:r w:rsidRPr="005D064B">
        <w:rPr>
          <w:i/>
          <w:color w:val="auto"/>
        </w:rPr>
        <w:t xml:space="preserve"> – </w:t>
      </w:r>
      <w:r w:rsidRPr="005D064B">
        <w:rPr>
          <w:color w:val="auto"/>
        </w:rPr>
        <w:t>втрати теплоти в навколишнє середовище, Вт.</w:t>
      </w:r>
    </w:p>
    <w:p w:rsidR="003D20C8" w:rsidRPr="005D064B" w:rsidRDefault="003D20C8" w:rsidP="003D20C8">
      <w:pPr>
        <w:pStyle w:val="0normal"/>
        <w:spacing w:line="240" w:lineRule="auto"/>
        <w:rPr>
          <w:color w:val="auto"/>
        </w:rPr>
      </w:pPr>
    </w:p>
    <w:p w:rsidR="00D976CF" w:rsidRPr="005D064B" w:rsidRDefault="00D976CF">
      <w:pPr>
        <w:pStyle w:val="0normal"/>
        <w:rPr>
          <w:i/>
          <w:color w:val="auto"/>
          <w:sz w:val="36"/>
        </w:rPr>
      </w:pPr>
      <w:r w:rsidRPr="005D064B">
        <w:rPr>
          <w:color w:val="auto"/>
        </w:rPr>
        <w:t>Теплота витрачається на нагрівання розчину до температури кипіння, приховану теплоту випару, відшкодування втрат у навколишнє середовище.</w:t>
      </w:r>
    </w:p>
    <w:p w:rsidR="00D976CF" w:rsidRPr="005D064B" w:rsidRDefault="00D976CF">
      <w:pPr>
        <w:pStyle w:val="0normal"/>
        <w:rPr>
          <w:color w:val="auto"/>
        </w:rPr>
      </w:pPr>
      <w:r w:rsidRPr="005D064B">
        <w:rPr>
          <w:color w:val="auto"/>
        </w:rPr>
        <w:t>Отже, загальна витрата теплоти на випарювання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A1206" w:rsidRPr="005D064B" w:rsidTr="009D3811">
        <w:tc>
          <w:tcPr>
            <w:tcW w:w="9039" w:type="dxa"/>
            <w:vAlign w:val="center"/>
          </w:tcPr>
          <w:p w:rsidR="004A1206" w:rsidRPr="005D064B" w:rsidRDefault="004A1206" w:rsidP="009D3811">
            <w:pPr>
              <w:pStyle w:val="0normal"/>
              <w:spacing w:before="120" w:after="120"/>
              <w:ind w:firstLine="0"/>
              <w:jc w:val="center"/>
              <w:rPr>
                <w:color w:val="auto"/>
              </w:rPr>
            </w:pPr>
            <w:r w:rsidRPr="005D064B">
              <w:rPr>
                <w:i/>
              </w:rPr>
              <w:t>Q</w:t>
            </w:r>
            <w:r w:rsidRPr="005D064B">
              <w:rPr>
                <w:i/>
                <w:vertAlign w:val="subscript"/>
              </w:rPr>
              <w:t>р</w:t>
            </w:r>
            <w:r w:rsidRPr="005D064B">
              <w:rPr>
                <w:i/>
              </w:rPr>
              <w:t xml:space="preserve"> = G</w:t>
            </w:r>
            <w:r w:rsidRPr="005D064B">
              <w:rPr>
                <w:i/>
                <w:vertAlign w:val="subscript"/>
              </w:rPr>
              <w:t>поч</w:t>
            </w:r>
            <w:r w:rsidRPr="005D064B">
              <w:rPr>
                <w:i/>
              </w:rPr>
              <w:t>C</w:t>
            </w:r>
            <w:r w:rsidRPr="005D064B">
              <w:rPr>
                <w:i/>
                <w:vertAlign w:val="subscript"/>
              </w:rPr>
              <w:t>поч</w:t>
            </w:r>
            <w:r w:rsidRPr="005D064B">
              <w:rPr>
                <w:i/>
              </w:rPr>
              <w:t xml:space="preserve"> (t</w:t>
            </w:r>
            <w:r w:rsidRPr="005D064B">
              <w:rPr>
                <w:i/>
                <w:vertAlign w:val="subscript"/>
              </w:rPr>
              <w:t>кін</w:t>
            </w:r>
            <w:r w:rsidRPr="005D064B">
              <w:rPr>
                <w:i/>
              </w:rPr>
              <w:t xml:space="preserve"> – t</w:t>
            </w:r>
            <w:r w:rsidRPr="005D064B">
              <w:rPr>
                <w:i/>
                <w:vertAlign w:val="subscript"/>
              </w:rPr>
              <w:t>поч</w:t>
            </w:r>
            <w:r w:rsidRPr="005D064B">
              <w:rPr>
                <w:i/>
              </w:rPr>
              <w:t>) + W(і</w:t>
            </w:r>
            <w:r w:rsidRPr="005D064B">
              <w:rPr>
                <w:i/>
                <w:vertAlign w:val="subscript"/>
              </w:rPr>
              <w:t>вт</w:t>
            </w:r>
            <w:r w:rsidRPr="005D064B">
              <w:rPr>
                <w:i/>
              </w:rPr>
              <w:t xml:space="preserve"> – C</w:t>
            </w:r>
            <w:r w:rsidRPr="005D064B">
              <w:rPr>
                <w:i/>
                <w:vertAlign w:val="subscript"/>
              </w:rPr>
              <w:t>в</w:t>
            </w:r>
            <w:r w:rsidRPr="005D064B">
              <w:rPr>
                <w:i/>
              </w:rPr>
              <w:t xml:space="preserve"> t</w:t>
            </w:r>
            <w:r w:rsidRPr="005D064B">
              <w:rPr>
                <w:i/>
                <w:vertAlign w:val="subscript"/>
              </w:rPr>
              <w:t>кін</w:t>
            </w:r>
            <w:r w:rsidRPr="005D064B">
              <w:rPr>
                <w:i/>
              </w:rPr>
              <w:t>) + Q</w:t>
            </w:r>
            <w:r w:rsidRPr="005D064B">
              <w:rPr>
                <w:i/>
                <w:vertAlign w:val="subscript"/>
              </w:rPr>
              <w:t>вт,</w:t>
            </w:r>
          </w:p>
        </w:tc>
        <w:tc>
          <w:tcPr>
            <w:tcW w:w="816" w:type="dxa"/>
            <w:vAlign w:val="center"/>
          </w:tcPr>
          <w:p w:rsidR="004A1206" w:rsidRPr="005D064B" w:rsidRDefault="004A1206"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t>C</w:t>
      </w:r>
      <w:r w:rsidRPr="005D064B">
        <w:rPr>
          <w:i/>
          <w:color w:val="auto"/>
          <w:vertAlign w:val="subscript"/>
        </w:rPr>
        <w:t xml:space="preserve">в </w:t>
      </w:r>
      <w:r w:rsidRPr="005D064B">
        <w:rPr>
          <w:i/>
          <w:color w:val="auto"/>
          <w:sz w:val="36"/>
          <w:vertAlign w:val="subscript"/>
        </w:rPr>
        <w:t xml:space="preserve">– </w:t>
      </w:r>
      <w:r w:rsidRPr="005D064B">
        <w:rPr>
          <w:color w:val="auto"/>
        </w:rPr>
        <w:t xml:space="preserve">питома теплоємність води при </w:t>
      </w:r>
      <w:r w:rsidRPr="005D064B">
        <w:rPr>
          <w:i/>
          <w:color w:val="auto"/>
        </w:rPr>
        <w:t>t</w:t>
      </w:r>
      <w:r w:rsidRPr="005D064B">
        <w:rPr>
          <w:i/>
          <w:color w:val="auto"/>
          <w:vertAlign w:val="subscript"/>
        </w:rPr>
        <w:t>кон</w:t>
      </w:r>
      <w:r w:rsidRPr="005D064B">
        <w:rPr>
          <w:color w:val="auto"/>
        </w:rPr>
        <w:t>,Дж/(кг*К).</w:t>
      </w:r>
    </w:p>
    <w:p w:rsidR="00D976CF" w:rsidRPr="005D064B" w:rsidRDefault="00D976CF">
      <w:pPr>
        <w:pStyle w:val="0normal"/>
        <w:rPr>
          <w:color w:val="auto"/>
        </w:rPr>
      </w:pPr>
      <w:r w:rsidRPr="005D064B">
        <w:rPr>
          <w:color w:val="auto"/>
        </w:rPr>
        <w:t>Якщо розчин надходить у випарний апарат у перегрітому стані (</w:t>
      </w:r>
      <w:r w:rsidRPr="005D064B">
        <w:rPr>
          <w:i/>
          <w:color w:val="auto"/>
        </w:rPr>
        <w:t>t</w:t>
      </w:r>
      <w:r w:rsidRPr="005D064B">
        <w:rPr>
          <w:i/>
          <w:color w:val="auto"/>
          <w:vertAlign w:val="subscript"/>
        </w:rPr>
        <w:t>поч</w:t>
      </w:r>
      <w:r w:rsidRPr="005D064B">
        <w:rPr>
          <w:color w:val="auto"/>
        </w:rPr>
        <w:t>&gt;</w:t>
      </w:r>
      <w:r w:rsidRPr="005D064B">
        <w:rPr>
          <w:i/>
          <w:color w:val="auto"/>
        </w:rPr>
        <w:t>t</w:t>
      </w:r>
      <w:r w:rsidRPr="005D064B">
        <w:rPr>
          <w:i/>
          <w:color w:val="auto"/>
          <w:vertAlign w:val="subscript"/>
        </w:rPr>
        <w:t>кін</w:t>
      </w:r>
      <w:r w:rsidRPr="005D064B">
        <w:rPr>
          <w:color w:val="auto"/>
        </w:rPr>
        <w:t>), то величина [</w:t>
      </w:r>
      <w:r w:rsidRPr="005D064B">
        <w:rPr>
          <w:i/>
          <w:color w:val="auto"/>
        </w:rPr>
        <w:t>G</w:t>
      </w:r>
      <w:r w:rsidRPr="005D064B">
        <w:rPr>
          <w:i/>
          <w:color w:val="auto"/>
          <w:vertAlign w:val="subscript"/>
        </w:rPr>
        <w:t>поч</w:t>
      </w:r>
      <w:r w:rsidRPr="005D064B">
        <w:rPr>
          <w:i/>
          <w:color w:val="auto"/>
        </w:rPr>
        <w:t>C</w:t>
      </w:r>
      <w:r w:rsidRPr="005D064B">
        <w:rPr>
          <w:i/>
          <w:color w:val="auto"/>
          <w:vertAlign w:val="subscript"/>
        </w:rPr>
        <w:t>поч</w:t>
      </w:r>
      <w:r w:rsidRPr="005D064B">
        <w:rPr>
          <w:i/>
          <w:color w:val="auto"/>
        </w:rPr>
        <w:t xml:space="preserve"> (t</w:t>
      </w:r>
      <w:r w:rsidRPr="005D064B">
        <w:rPr>
          <w:i/>
          <w:color w:val="auto"/>
          <w:vertAlign w:val="subscript"/>
        </w:rPr>
        <w:t>кін</w:t>
      </w:r>
      <w:r w:rsidRPr="005D064B">
        <w:rPr>
          <w:i/>
          <w:color w:val="auto"/>
        </w:rPr>
        <w:t xml:space="preserve"> – t</w:t>
      </w:r>
      <w:r w:rsidRPr="005D064B">
        <w:rPr>
          <w:i/>
          <w:color w:val="auto"/>
          <w:vertAlign w:val="subscript"/>
        </w:rPr>
        <w:t>поч</w:t>
      </w:r>
      <w:r w:rsidRPr="005D064B">
        <w:rPr>
          <w:i/>
          <w:color w:val="auto"/>
        </w:rPr>
        <w:t>)</w:t>
      </w:r>
      <w:r w:rsidRPr="005D064B">
        <w:rPr>
          <w:iCs/>
          <w:color w:val="auto"/>
        </w:rPr>
        <w:t>]</w:t>
      </w:r>
      <w:r w:rsidRPr="005D064B">
        <w:rPr>
          <w:color w:val="auto"/>
        </w:rPr>
        <w:t>має знак "-", і витрата теплоти у випарному апарату скорочується, тому що частина води випаровується за рахунок теплоти, що виділяється при охолодженні подаваного розчину.</w:t>
      </w:r>
    </w:p>
    <w:p w:rsidR="00D976CF" w:rsidRPr="005D064B" w:rsidRDefault="00D976CF">
      <w:pPr>
        <w:pStyle w:val="0normal"/>
        <w:rPr>
          <w:color w:val="auto"/>
        </w:rPr>
      </w:pPr>
      <w:r w:rsidRPr="005D064B">
        <w:rPr>
          <w:color w:val="auto"/>
        </w:rPr>
        <w:t xml:space="preserve">Витрата теплоти на компенсацію втрат у навколишнє середовище </w:t>
      </w:r>
      <w:r w:rsidRPr="005D064B">
        <w:rPr>
          <w:i/>
          <w:color w:val="auto"/>
        </w:rPr>
        <w:t>Q</w:t>
      </w:r>
      <w:r w:rsidRPr="005D064B">
        <w:rPr>
          <w:i/>
          <w:color w:val="auto"/>
          <w:vertAlign w:val="subscript"/>
        </w:rPr>
        <w:t>вт</w:t>
      </w:r>
      <w:r w:rsidRPr="005D064B">
        <w:rPr>
          <w:color w:val="auto"/>
        </w:rPr>
        <w:t xml:space="preserve"> при розрахунку випарних апаратів приймається 3-5% суми </w:t>
      </w:r>
      <w:r w:rsidRPr="005D064B">
        <w:rPr>
          <w:i/>
          <w:color w:val="auto"/>
        </w:rPr>
        <w:t>(Q</w:t>
      </w:r>
      <w:r w:rsidRPr="005D064B">
        <w:rPr>
          <w:i/>
          <w:color w:val="auto"/>
          <w:vertAlign w:val="subscript"/>
        </w:rPr>
        <w:t>нагр</w:t>
      </w:r>
      <w:r w:rsidRPr="005D064B">
        <w:rPr>
          <w:i/>
          <w:color w:val="auto"/>
        </w:rPr>
        <w:t xml:space="preserve"> + Q</w:t>
      </w:r>
      <w:r w:rsidRPr="005D064B">
        <w:rPr>
          <w:i/>
          <w:color w:val="auto"/>
          <w:vertAlign w:val="subscript"/>
        </w:rPr>
        <w:t>вип</w:t>
      </w:r>
      <w:r w:rsidRPr="005D064B">
        <w:rPr>
          <w:i/>
          <w:color w:val="auto"/>
        </w:rPr>
        <w:t>).</w:t>
      </w:r>
    </w:p>
    <w:p w:rsidR="00D976CF" w:rsidRPr="005D064B" w:rsidRDefault="00D976CF">
      <w:pPr>
        <w:pStyle w:val="0normal"/>
        <w:rPr>
          <w:color w:val="auto"/>
        </w:rPr>
      </w:pPr>
      <w:r w:rsidRPr="005D064B">
        <w:rPr>
          <w:color w:val="auto"/>
        </w:rPr>
        <w:t>Витрату теплоти можна розрахувати по рівнянню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A1206" w:rsidRPr="005D064B" w:rsidTr="009D3811">
        <w:tc>
          <w:tcPr>
            <w:tcW w:w="9039" w:type="dxa"/>
            <w:vAlign w:val="center"/>
          </w:tcPr>
          <w:p w:rsidR="004A1206" w:rsidRPr="005D064B" w:rsidRDefault="004A1206" w:rsidP="009D3811">
            <w:pPr>
              <w:pStyle w:val="0normal"/>
              <w:spacing w:before="120" w:after="120"/>
              <w:ind w:firstLine="0"/>
              <w:jc w:val="center"/>
              <w:rPr>
                <w:color w:val="auto"/>
              </w:rPr>
            </w:pPr>
            <w:r w:rsidRPr="005D064B">
              <w:rPr>
                <w:i/>
              </w:rPr>
              <w:t>Q</w:t>
            </w:r>
            <w:r w:rsidRPr="005D064B">
              <w:rPr>
                <w:i/>
                <w:vertAlign w:val="subscript"/>
              </w:rPr>
              <w:t>пот</w:t>
            </w:r>
            <w:r w:rsidRPr="005D064B">
              <w:rPr>
                <w:i/>
              </w:rPr>
              <w:t xml:space="preserve"> = </w:t>
            </w:r>
            <w:r w:rsidRPr="005D064B">
              <w:rPr>
                <w:i/>
              </w:rPr>
              <w:sym w:font="Symbol" w:char="F061"/>
            </w:r>
            <w:r w:rsidRPr="005D064B">
              <w:rPr>
                <w:i/>
              </w:rPr>
              <w:t xml:space="preserve"> F</w:t>
            </w:r>
            <w:r w:rsidRPr="005D064B">
              <w:rPr>
                <w:i/>
                <w:vertAlign w:val="subscript"/>
              </w:rPr>
              <w:t>нар</w:t>
            </w:r>
            <w:r w:rsidRPr="005D064B">
              <w:rPr>
                <w:i/>
              </w:rPr>
              <w:t xml:space="preserve"> (t</w:t>
            </w:r>
            <w:r w:rsidRPr="005D064B">
              <w:rPr>
                <w:i/>
                <w:vertAlign w:val="subscript"/>
              </w:rPr>
              <w:t>ст</w:t>
            </w:r>
            <w:r w:rsidRPr="005D064B">
              <w:rPr>
                <w:i/>
              </w:rPr>
              <w:t xml:space="preserve"> – t</w:t>
            </w:r>
            <w:r w:rsidRPr="005D064B">
              <w:rPr>
                <w:i/>
                <w:vertAlign w:val="subscript"/>
              </w:rPr>
              <w:t>пов</w:t>
            </w:r>
            <w:r w:rsidRPr="005D064B">
              <w:rPr>
                <w:i/>
              </w:rPr>
              <w:t>),</w:t>
            </w:r>
          </w:p>
        </w:tc>
        <w:tc>
          <w:tcPr>
            <w:tcW w:w="816" w:type="dxa"/>
            <w:vAlign w:val="center"/>
          </w:tcPr>
          <w:p w:rsidR="004A1206" w:rsidRPr="005D064B" w:rsidRDefault="004A1206" w:rsidP="00021AF4">
            <w:pPr>
              <w:pStyle w:val="numformula"/>
              <w:rPr>
                <w:lang w:val="uk-UA"/>
              </w:rPr>
            </w:pPr>
          </w:p>
        </w:tc>
      </w:tr>
    </w:tbl>
    <w:p w:rsidR="00D976CF" w:rsidRPr="005D064B" w:rsidRDefault="00D976CF">
      <w:pPr>
        <w:pStyle w:val="0normal"/>
        <w:rPr>
          <w:color w:val="auto"/>
        </w:rPr>
      </w:pPr>
      <w:r w:rsidRPr="005D064B">
        <w:rPr>
          <w:color w:val="auto"/>
        </w:rPr>
        <w:t>де (</w:t>
      </w:r>
      <w:r w:rsidRPr="005D064B">
        <w:rPr>
          <w:i/>
          <w:color w:val="auto"/>
        </w:rPr>
        <w:sym w:font="Symbol" w:char="F061"/>
      </w:r>
      <w:r w:rsidRPr="005D064B">
        <w:rPr>
          <w:color w:val="auto"/>
        </w:rPr>
        <w:t xml:space="preserve">= </w:t>
      </w:r>
      <w:r w:rsidRPr="005D064B">
        <w:rPr>
          <w:i/>
          <w:color w:val="auto"/>
        </w:rPr>
        <w:sym w:font="Symbol" w:char="F061"/>
      </w:r>
      <w:r w:rsidRPr="005D064B">
        <w:rPr>
          <w:color w:val="auto"/>
          <w:vertAlign w:val="subscript"/>
        </w:rPr>
        <w:t xml:space="preserve">л </w:t>
      </w:r>
      <w:r w:rsidRPr="005D064B">
        <w:rPr>
          <w:color w:val="auto"/>
        </w:rPr>
        <w:t>+</w:t>
      </w:r>
      <w:r w:rsidRPr="005D064B">
        <w:rPr>
          <w:i/>
          <w:color w:val="auto"/>
        </w:rPr>
        <w:sym w:font="Symbol" w:char="F061"/>
      </w:r>
      <w:r w:rsidRPr="005D064B">
        <w:rPr>
          <w:color w:val="auto"/>
          <w:vertAlign w:val="subscript"/>
        </w:rPr>
        <w:t>до</w:t>
      </w:r>
      <w:r w:rsidRPr="005D064B">
        <w:rPr>
          <w:i/>
          <w:iCs/>
          <w:color w:val="auto"/>
        </w:rPr>
        <w:t>)</w:t>
      </w:r>
      <w:r w:rsidRPr="005D064B">
        <w:rPr>
          <w:i/>
          <w:color w:val="auto"/>
        </w:rPr>
        <w:t xml:space="preserve"> – </w:t>
      </w:r>
      <w:r w:rsidRPr="005D064B">
        <w:rPr>
          <w:color w:val="auto"/>
        </w:rPr>
        <w:t>сумарний коефіцієнт тепловіддачі випромінюванням і конвекцією, Вт/(м</w:t>
      </w:r>
      <w:r w:rsidRPr="005D064B">
        <w:rPr>
          <w:color w:val="auto"/>
          <w:vertAlign w:val="superscript"/>
        </w:rPr>
        <w:t>2</w:t>
      </w:r>
      <w:r w:rsidRPr="005D064B">
        <w:rPr>
          <w:color w:val="auto"/>
        </w:rPr>
        <w:t xml:space="preserve">*К); </w:t>
      </w:r>
    </w:p>
    <w:p w:rsidR="00D976CF" w:rsidRPr="005D064B" w:rsidRDefault="00D976CF">
      <w:pPr>
        <w:pStyle w:val="0normal"/>
        <w:rPr>
          <w:smallCaps/>
          <w:color w:val="auto"/>
        </w:rPr>
      </w:pPr>
      <w:r w:rsidRPr="005D064B">
        <w:rPr>
          <w:i/>
          <w:color w:val="auto"/>
        </w:rPr>
        <w:t>F</w:t>
      </w:r>
      <w:r w:rsidRPr="005D064B">
        <w:rPr>
          <w:i/>
          <w:color w:val="auto"/>
          <w:vertAlign w:val="subscript"/>
        </w:rPr>
        <w:t xml:space="preserve">нар </w:t>
      </w:r>
      <w:r w:rsidRPr="005D064B">
        <w:rPr>
          <w:i/>
          <w:color w:val="auto"/>
        </w:rPr>
        <w:t xml:space="preserve">– </w:t>
      </w:r>
      <w:r w:rsidRPr="005D064B">
        <w:rPr>
          <w:color w:val="auto"/>
        </w:rPr>
        <w:t>площа зовнішньої поверхні теплоізольованого апарата,</w:t>
      </w:r>
      <w:r w:rsidRPr="005D064B">
        <w:rPr>
          <w:smallCaps/>
          <w:color w:val="auto"/>
        </w:rPr>
        <w:t>м</w:t>
      </w:r>
      <w:r w:rsidRPr="005D064B">
        <w:rPr>
          <w:smallCaps/>
          <w:color w:val="auto"/>
          <w:vertAlign w:val="superscript"/>
        </w:rPr>
        <w:t>2</w:t>
      </w:r>
      <w:r w:rsidRPr="005D064B">
        <w:rPr>
          <w:smallCaps/>
          <w:color w:val="auto"/>
        </w:rPr>
        <w:t xml:space="preserve">; </w:t>
      </w:r>
    </w:p>
    <w:p w:rsidR="00D976CF" w:rsidRPr="005D064B" w:rsidRDefault="00D976CF">
      <w:pPr>
        <w:pStyle w:val="0normal"/>
        <w:rPr>
          <w:color w:val="auto"/>
        </w:rPr>
      </w:pPr>
      <w:r w:rsidRPr="005D064B">
        <w:rPr>
          <w:i/>
          <w:color w:val="auto"/>
        </w:rPr>
        <w:t>t</w:t>
      </w:r>
      <w:r w:rsidRPr="005D064B">
        <w:rPr>
          <w:i/>
          <w:color w:val="auto"/>
          <w:vertAlign w:val="subscript"/>
        </w:rPr>
        <w:t>ст</w:t>
      </w:r>
      <w:r w:rsidRPr="005D064B">
        <w:rPr>
          <w:i/>
          <w:color w:val="auto"/>
        </w:rPr>
        <w:t>, t</w:t>
      </w:r>
      <w:r w:rsidRPr="005D064B">
        <w:rPr>
          <w:i/>
          <w:color w:val="auto"/>
          <w:vertAlign w:val="subscript"/>
        </w:rPr>
        <w:t>пов</w:t>
      </w:r>
      <w:r w:rsidRPr="005D064B">
        <w:rPr>
          <w:i/>
          <w:color w:val="auto"/>
        </w:rPr>
        <w:t xml:space="preserve"> – </w:t>
      </w:r>
      <w:r w:rsidRPr="005D064B">
        <w:rPr>
          <w:color w:val="auto"/>
        </w:rPr>
        <w:t>температура відповідно зовнішн</w:t>
      </w:r>
      <w:r w:rsidR="007776AC" w:rsidRPr="005D064B">
        <w:rPr>
          <w:color w:val="auto"/>
        </w:rPr>
        <w:t>ь</w:t>
      </w:r>
      <w:r w:rsidRPr="005D064B">
        <w:rPr>
          <w:color w:val="auto"/>
        </w:rPr>
        <w:t>ої поверхні ізоляції й навколишнього повітря, °С або К.</w:t>
      </w:r>
    </w:p>
    <w:p w:rsidR="00D976CF" w:rsidRPr="005D064B" w:rsidRDefault="00D976CF">
      <w:pPr>
        <w:pStyle w:val="0normal"/>
        <w:rPr>
          <w:color w:val="auto"/>
        </w:rPr>
      </w:pPr>
      <w:r w:rsidRPr="005D064B">
        <w:rPr>
          <w:color w:val="auto"/>
        </w:rPr>
        <w:t>Витрата гріючої пари дорівнює приходу теплоти з гр</w:t>
      </w:r>
      <w:r w:rsidR="007776AC" w:rsidRPr="005D064B">
        <w:rPr>
          <w:color w:val="auto"/>
        </w:rPr>
        <w:t>і</w:t>
      </w:r>
      <w:r w:rsidRPr="005D064B">
        <w:rPr>
          <w:color w:val="auto"/>
        </w:rPr>
        <w:t>ючою парою</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276"/>
      </w:tblGrid>
      <w:tr w:rsidR="004A1206" w:rsidRPr="005D064B" w:rsidTr="004A1206">
        <w:tc>
          <w:tcPr>
            <w:tcW w:w="8613" w:type="dxa"/>
            <w:vAlign w:val="center"/>
          </w:tcPr>
          <w:p w:rsidR="004A1206" w:rsidRPr="005D064B" w:rsidRDefault="004A1206" w:rsidP="009D3811">
            <w:pPr>
              <w:pStyle w:val="0normal"/>
              <w:spacing w:before="120" w:after="120"/>
              <w:ind w:firstLine="0"/>
              <w:jc w:val="center"/>
              <w:rPr>
                <w:color w:val="auto"/>
              </w:rPr>
            </w:pPr>
            <w:r w:rsidRPr="005D064B">
              <w:rPr>
                <w:i/>
              </w:rPr>
              <w:lastRenderedPageBreak/>
              <w:t>Q</w:t>
            </w:r>
            <w:r w:rsidRPr="005D064B">
              <w:rPr>
                <w:i/>
                <w:vertAlign w:val="subscript"/>
              </w:rPr>
              <w:t>п</w:t>
            </w:r>
            <w:r w:rsidRPr="005D064B">
              <w:rPr>
                <w:i/>
              </w:rPr>
              <w:t xml:space="preserve"> = G</w:t>
            </w:r>
            <w:r w:rsidRPr="005D064B">
              <w:rPr>
                <w:i/>
                <w:vertAlign w:val="subscript"/>
              </w:rPr>
              <w:t>г.п.</w:t>
            </w:r>
            <w:r w:rsidRPr="005D064B">
              <w:rPr>
                <w:i/>
              </w:rPr>
              <w:t xml:space="preserve"> (i</w:t>
            </w:r>
            <w:r w:rsidRPr="005D064B">
              <w:rPr>
                <w:i/>
                <w:vertAlign w:val="subscript"/>
              </w:rPr>
              <w:t>г.п.</w:t>
            </w:r>
            <w:r w:rsidRPr="005D064B">
              <w:rPr>
                <w:i/>
              </w:rPr>
              <w:t xml:space="preserve"> – i</w:t>
            </w:r>
            <w:r w:rsidRPr="005D064B">
              <w:rPr>
                <w:i/>
                <w:vertAlign w:val="subscript"/>
              </w:rPr>
              <w:t>к</w:t>
            </w:r>
            <w:r w:rsidRPr="005D064B">
              <w:rPr>
                <w:i/>
              </w:rPr>
              <w:t>) Х,</w:t>
            </w:r>
          </w:p>
        </w:tc>
        <w:tc>
          <w:tcPr>
            <w:tcW w:w="1276" w:type="dxa"/>
            <w:vAlign w:val="center"/>
          </w:tcPr>
          <w:p w:rsidR="004A1206" w:rsidRPr="005D064B" w:rsidRDefault="004A1206"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t>Q</w:t>
      </w:r>
      <w:r w:rsidRPr="005D064B">
        <w:rPr>
          <w:i/>
          <w:color w:val="auto"/>
          <w:vertAlign w:val="subscript"/>
        </w:rPr>
        <w:t>п</w:t>
      </w:r>
      <w:r w:rsidRPr="005D064B">
        <w:rPr>
          <w:i/>
          <w:color w:val="auto"/>
          <w:sz w:val="36"/>
        </w:rPr>
        <w:t xml:space="preserve">– </w:t>
      </w:r>
      <w:r w:rsidRPr="005D064B">
        <w:rPr>
          <w:color w:val="auto"/>
        </w:rPr>
        <w:t xml:space="preserve">прихід теплоти, Вт; </w:t>
      </w:r>
    </w:p>
    <w:p w:rsidR="00D976CF" w:rsidRPr="005D064B" w:rsidRDefault="00D976CF">
      <w:pPr>
        <w:pStyle w:val="0normal"/>
        <w:rPr>
          <w:color w:val="auto"/>
        </w:rPr>
      </w:pPr>
      <w:r w:rsidRPr="005D064B">
        <w:rPr>
          <w:i/>
          <w:color w:val="auto"/>
        </w:rPr>
        <w:t>G</w:t>
      </w:r>
      <w:r w:rsidRPr="005D064B">
        <w:rPr>
          <w:i/>
          <w:color w:val="auto"/>
          <w:vertAlign w:val="subscript"/>
        </w:rPr>
        <w:t>г.п.</w:t>
      </w:r>
      <w:r w:rsidRPr="005D064B">
        <w:rPr>
          <w:i/>
          <w:color w:val="auto"/>
          <w:sz w:val="36"/>
        </w:rPr>
        <w:t xml:space="preserve"> – </w:t>
      </w:r>
      <w:r w:rsidRPr="005D064B">
        <w:rPr>
          <w:color w:val="auto"/>
        </w:rPr>
        <w:t xml:space="preserve">витрата пари, що гріє, кг/з; </w:t>
      </w:r>
    </w:p>
    <w:p w:rsidR="00D976CF" w:rsidRPr="005D064B" w:rsidRDefault="00D976CF">
      <w:pPr>
        <w:pStyle w:val="0normal"/>
        <w:rPr>
          <w:color w:val="auto"/>
        </w:rPr>
      </w:pPr>
      <w:r w:rsidRPr="005D064B">
        <w:rPr>
          <w:i/>
          <w:color w:val="auto"/>
        </w:rPr>
        <w:t>i</w:t>
      </w:r>
      <w:r w:rsidRPr="005D064B">
        <w:rPr>
          <w:i/>
          <w:color w:val="auto"/>
          <w:vertAlign w:val="subscript"/>
        </w:rPr>
        <w:t>г.п.</w:t>
      </w:r>
      <w:r w:rsidRPr="005D064B">
        <w:rPr>
          <w:i/>
          <w:color w:val="auto"/>
          <w:sz w:val="36"/>
        </w:rPr>
        <w:t xml:space="preserve">  - </w:t>
      </w:r>
      <w:r w:rsidRPr="005D064B">
        <w:rPr>
          <w:color w:val="auto"/>
        </w:rPr>
        <w:t xml:space="preserve">питома ентальпія сухої насиченої гріючої пари, Дж/кг; </w:t>
      </w:r>
    </w:p>
    <w:p w:rsidR="00D976CF" w:rsidRPr="005D064B" w:rsidRDefault="00D976CF">
      <w:pPr>
        <w:pStyle w:val="0normal"/>
        <w:ind w:left="1620" w:hanging="900"/>
        <w:rPr>
          <w:color w:val="auto"/>
        </w:rPr>
      </w:pPr>
      <w:r w:rsidRPr="005D064B">
        <w:rPr>
          <w:i/>
          <w:color w:val="auto"/>
        </w:rPr>
        <w:t>i</w:t>
      </w:r>
      <w:r w:rsidRPr="005D064B">
        <w:rPr>
          <w:i/>
          <w:color w:val="auto"/>
          <w:vertAlign w:val="subscript"/>
        </w:rPr>
        <w:t>к</w:t>
      </w:r>
      <w:r w:rsidRPr="005D064B">
        <w:rPr>
          <w:color w:val="auto"/>
        </w:rPr>
        <w:t xml:space="preserve"> – питома ентальпія конденсату при температурі конденсації,     Дж/кг;</w:t>
      </w:r>
    </w:p>
    <w:p w:rsidR="00D976CF" w:rsidRPr="005D064B" w:rsidRDefault="00D976CF">
      <w:pPr>
        <w:pStyle w:val="0normal"/>
        <w:rPr>
          <w:color w:val="auto"/>
        </w:rPr>
      </w:pPr>
      <w:r w:rsidRPr="005D064B">
        <w:rPr>
          <w:i/>
          <w:color w:val="auto"/>
        </w:rPr>
        <w:t>Х</w:t>
      </w:r>
      <w:r w:rsidRPr="005D064B">
        <w:rPr>
          <w:color w:val="auto"/>
        </w:rPr>
        <w:t xml:space="preserve"> – ступінь сухості гріючої пари.</w:t>
      </w:r>
    </w:p>
    <w:p w:rsidR="00D976CF" w:rsidRPr="005D064B" w:rsidRDefault="00D976CF">
      <w:pPr>
        <w:pStyle w:val="0normal"/>
        <w:rPr>
          <w:color w:val="auto"/>
        </w:rPr>
      </w:pPr>
      <w:r w:rsidRPr="005D064B">
        <w:rPr>
          <w:color w:val="auto"/>
        </w:rPr>
        <w:t>Внаслідок рівності приходу й витрати теплоти в тепловому балансі маємо: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A1206" w:rsidRPr="005D064B" w:rsidTr="009D3811">
        <w:tc>
          <w:tcPr>
            <w:tcW w:w="9039" w:type="dxa"/>
            <w:vAlign w:val="center"/>
          </w:tcPr>
          <w:p w:rsidR="004A1206" w:rsidRPr="005D064B" w:rsidRDefault="004A1206" w:rsidP="009D3811">
            <w:pPr>
              <w:pStyle w:val="0normal"/>
              <w:spacing w:before="120" w:after="120"/>
              <w:ind w:firstLine="0"/>
              <w:jc w:val="center"/>
              <w:rPr>
                <w:color w:val="auto"/>
              </w:rPr>
            </w:pPr>
            <w:r w:rsidRPr="005D064B">
              <w:rPr>
                <w:i/>
              </w:rPr>
              <w:t>Q</w:t>
            </w:r>
            <w:r w:rsidRPr="005D064B">
              <w:rPr>
                <w:i/>
                <w:vertAlign w:val="subscript"/>
              </w:rPr>
              <w:t>р</w:t>
            </w:r>
            <w:r w:rsidRPr="005D064B">
              <w:rPr>
                <w:i/>
              </w:rPr>
              <w:t xml:space="preserve"> = G</w:t>
            </w:r>
            <w:r w:rsidRPr="005D064B">
              <w:rPr>
                <w:i/>
                <w:vertAlign w:val="subscript"/>
              </w:rPr>
              <w:t>г.п.</w:t>
            </w:r>
            <w:r w:rsidRPr="005D064B">
              <w:rPr>
                <w:i/>
              </w:rPr>
              <w:t xml:space="preserve"> (i</w:t>
            </w:r>
            <w:r w:rsidRPr="005D064B">
              <w:rPr>
                <w:i/>
                <w:vertAlign w:val="subscript"/>
              </w:rPr>
              <w:t>г.п.</w:t>
            </w:r>
            <w:r w:rsidRPr="005D064B">
              <w:rPr>
                <w:i/>
              </w:rPr>
              <w:t xml:space="preserve"> – i</w:t>
            </w:r>
            <w:r w:rsidRPr="005D064B">
              <w:rPr>
                <w:i/>
                <w:vertAlign w:val="subscript"/>
              </w:rPr>
              <w:t>к</w:t>
            </w:r>
            <w:r w:rsidRPr="005D064B">
              <w:rPr>
                <w:i/>
              </w:rPr>
              <w:t>) Х,</w:t>
            </w:r>
          </w:p>
        </w:tc>
        <w:tc>
          <w:tcPr>
            <w:tcW w:w="816" w:type="dxa"/>
            <w:vAlign w:val="center"/>
          </w:tcPr>
          <w:p w:rsidR="004A1206" w:rsidRPr="005D064B" w:rsidRDefault="004A1206" w:rsidP="00021AF4">
            <w:pPr>
              <w:pStyle w:val="numformula"/>
              <w:rPr>
                <w:lang w:val="uk-UA"/>
              </w:rPr>
            </w:pPr>
          </w:p>
        </w:tc>
      </w:tr>
    </w:tbl>
    <w:p w:rsidR="00D976CF" w:rsidRPr="005D064B" w:rsidRDefault="00D976CF">
      <w:pPr>
        <w:pStyle w:val="0normal"/>
        <w:ind w:firstLine="0"/>
        <w:rPr>
          <w:color w:val="auto"/>
        </w:rPr>
      </w:pPr>
      <w:r w:rsidRPr="005D064B">
        <w:rPr>
          <w:color w:val="auto"/>
        </w:rPr>
        <w:t>звідки витрата гріючої пари дорівнює</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A1206" w:rsidRPr="005D064B" w:rsidTr="009D3811">
        <w:tc>
          <w:tcPr>
            <w:tcW w:w="9039" w:type="dxa"/>
            <w:vAlign w:val="center"/>
          </w:tcPr>
          <w:p w:rsidR="004A1206" w:rsidRPr="005D064B" w:rsidRDefault="004A1206" w:rsidP="009D3811">
            <w:pPr>
              <w:pStyle w:val="0normal"/>
              <w:spacing w:before="120" w:after="120"/>
              <w:ind w:firstLine="0"/>
              <w:jc w:val="center"/>
              <w:rPr>
                <w:color w:val="auto"/>
              </w:rPr>
            </w:pPr>
            <w:r w:rsidRPr="005D064B">
              <w:rPr>
                <w:i/>
              </w:rPr>
              <w:t>G</w:t>
            </w:r>
            <w:r w:rsidRPr="005D064B">
              <w:rPr>
                <w:i/>
                <w:vertAlign w:val="subscript"/>
              </w:rPr>
              <w:t>г.п.</w:t>
            </w:r>
            <w:r w:rsidRPr="005D064B">
              <w:rPr>
                <w:i/>
              </w:rPr>
              <w:t xml:space="preserve"> = Q</w:t>
            </w:r>
            <w:r w:rsidRPr="005D064B">
              <w:rPr>
                <w:i/>
                <w:vertAlign w:val="subscript"/>
              </w:rPr>
              <w:t>р</w:t>
            </w:r>
            <w:r w:rsidRPr="005D064B">
              <w:rPr>
                <w:i/>
              </w:rPr>
              <w:t xml:space="preserve"> / ((i</w:t>
            </w:r>
            <w:r w:rsidRPr="005D064B">
              <w:rPr>
                <w:i/>
                <w:vertAlign w:val="subscript"/>
              </w:rPr>
              <w:t>г.п.</w:t>
            </w:r>
            <w:r w:rsidRPr="005D064B">
              <w:rPr>
                <w:i/>
              </w:rPr>
              <w:t xml:space="preserve"> – i</w:t>
            </w:r>
            <w:r w:rsidRPr="005D064B">
              <w:rPr>
                <w:i/>
                <w:vertAlign w:val="subscript"/>
              </w:rPr>
              <w:t>к</w:t>
            </w:r>
            <w:r w:rsidRPr="005D064B">
              <w:rPr>
                <w:i/>
              </w:rPr>
              <w:t>) Х) = Q</w:t>
            </w:r>
            <w:r w:rsidRPr="005D064B">
              <w:rPr>
                <w:i/>
                <w:vertAlign w:val="subscript"/>
              </w:rPr>
              <w:t>р</w:t>
            </w:r>
            <w:r w:rsidRPr="005D064B">
              <w:rPr>
                <w:i/>
              </w:rPr>
              <w:t xml:space="preserve"> / (r</w:t>
            </w:r>
            <w:r w:rsidRPr="005D064B">
              <w:rPr>
                <w:i/>
                <w:vertAlign w:val="subscript"/>
              </w:rPr>
              <w:t>г.п.</w:t>
            </w:r>
            <w:r w:rsidRPr="005D064B">
              <w:rPr>
                <w:i/>
              </w:rPr>
              <w:t xml:space="preserve"> Х),</w:t>
            </w:r>
          </w:p>
        </w:tc>
        <w:tc>
          <w:tcPr>
            <w:tcW w:w="816" w:type="dxa"/>
            <w:vAlign w:val="center"/>
          </w:tcPr>
          <w:p w:rsidR="004A1206" w:rsidRPr="005D064B" w:rsidRDefault="004A1206"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t>r</w:t>
      </w:r>
      <w:r w:rsidRPr="005D064B">
        <w:rPr>
          <w:i/>
          <w:color w:val="auto"/>
          <w:vertAlign w:val="subscript"/>
        </w:rPr>
        <w:t>г.п</w:t>
      </w:r>
      <w:r w:rsidRPr="005D064B">
        <w:rPr>
          <w:color w:val="auto"/>
        </w:rPr>
        <w:t xml:space="preserve"> – питома теплота конденсації гріючої пари, Дж/кг.</w:t>
      </w:r>
    </w:p>
    <w:p w:rsidR="00D976CF" w:rsidRPr="005D064B" w:rsidRDefault="00D976CF">
      <w:pPr>
        <w:pStyle w:val="0normal"/>
        <w:rPr>
          <w:color w:val="auto"/>
        </w:rPr>
      </w:pPr>
      <w:r w:rsidRPr="005D064B">
        <w:rPr>
          <w:color w:val="auto"/>
        </w:rPr>
        <w:t>Питома витрата пари на випарювання являє собою відношення витрати граючої пари до випарю</w:t>
      </w:r>
      <w:r w:rsidR="00ED4633" w:rsidRPr="005D064B">
        <w:rPr>
          <w:color w:val="auto"/>
        </w:rPr>
        <w:t>ва</w:t>
      </w:r>
      <w:r w:rsidRPr="005D064B">
        <w:rPr>
          <w:color w:val="auto"/>
        </w:rPr>
        <w:t>ної води кг/кг:</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A1206" w:rsidRPr="005D064B" w:rsidTr="009D3811">
        <w:tc>
          <w:tcPr>
            <w:tcW w:w="9039" w:type="dxa"/>
            <w:vAlign w:val="center"/>
          </w:tcPr>
          <w:p w:rsidR="004A1206" w:rsidRPr="005D064B" w:rsidRDefault="004A1206" w:rsidP="009D3811">
            <w:pPr>
              <w:pStyle w:val="0normal"/>
              <w:spacing w:before="120" w:after="120"/>
              <w:ind w:firstLine="0"/>
              <w:jc w:val="center"/>
              <w:rPr>
                <w:color w:val="auto"/>
              </w:rPr>
            </w:pPr>
            <w:r w:rsidRPr="005D064B">
              <w:rPr>
                <w:i/>
              </w:rPr>
              <w:t>D = G</w:t>
            </w:r>
            <w:r w:rsidRPr="005D064B">
              <w:rPr>
                <w:i/>
                <w:vertAlign w:val="subscript"/>
              </w:rPr>
              <w:t>г.п.</w:t>
            </w:r>
            <w:r w:rsidRPr="005D064B">
              <w:rPr>
                <w:i/>
              </w:rPr>
              <w:t xml:space="preserve"> / W .</w:t>
            </w:r>
          </w:p>
        </w:tc>
        <w:tc>
          <w:tcPr>
            <w:tcW w:w="816" w:type="dxa"/>
            <w:vAlign w:val="center"/>
          </w:tcPr>
          <w:p w:rsidR="004A1206" w:rsidRPr="005D064B" w:rsidRDefault="004A1206" w:rsidP="00021AF4">
            <w:pPr>
              <w:pStyle w:val="numformula"/>
              <w:rPr>
                <w:lang w:val="uk-UA"/>
              </w:rPr>
            </w:pPr>
          </w:p>
        </w:tc>
      </w:tr>
    </w:tbl>
    <w:p w:rsidR="00D976CF" w:rsidRPr="005D064B" w:rsidRDefault="00D976CF">
      <w:pPr>
        <w:pStyle w:val="0normal"/>
        <w:rPr>
          <w:color w:val="auto"/>
        </w:rPr>
      </w:pPr>
      <w:r w:rsidRPr="005D064B">
        <w:rPr>
          <w:color w:val="auto"/>
        </w:rPr>
        <w:t>Теплоємність розчинів є функцією температури й концентрації розчиненої речовини. Для більшості розчинів теплоємність не має адитивних властивостей і не може бути обчислена по теплоємностях розчинених речовин і розчинників. Якщо при розрахунках мають справу з концентрованими розчинами, необхідно використовувати дослідні дані, які у вигляді графіків і таблиць поміщені в багатьох довідниках фізико-хімічних величин.</w:t>
      </w:r>
    </w:p>
    <w:p w:rsidR="00D976CF" w:rsidRPr="005D064B" w:rsidRDefault="00D976CF">
      <w:pPr>
        <w:pStyle w:val="0normal"/>
        <w:rPr>
          <w:color w:val="auto"/>
        </w:rPr>
      </w:pPr>
      <w:r w:rsidRPr="005D064B">
        <w:rPr>
          <w:color w:val="auto"/>
        </w:rPr>
        <w:t>Питома теплоємність розчину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A1206" w:rsidRPr="005D064B" w:rsidTr="009D3811">
        <w:tc>
          <w:tcPr>
            <w:tcW w:w="9039" w:type="dxa"/>
            <w:vAlign w:val="center"/>
          </w:tcPr>
          <w:p w:rsidR="004A1206" w:rsidRPr="005D064B" w:rsidRDefault="004A1206" w:rsidP="009D3811">
            <w:pPr>
              <w:pStyle w:val="0normal"/>
              <w:spacing w:before="120" w:after="120"/>
              <w:ind w:firstLine="0"/>
              <w:jc w:val="center"/>
              <w:rPr>
                <w:color w:val="auto"/>
              </w:rPr>
            </w:pPr>
            <w:r w:rsidRPr="005D064B">
              <w:rPr>
                <w:i/>
              </w:rPr>
              <w:t>C = C</w:t>
            </w:r>
            <w:r w:rsidRPr="005D064B">
              <w:rPr>
                <w:i/>
                <w:vertAlign w:val="subscript"/>
              </w:rPr>
              <w:t xml:space="preserve">1 </w:t>
            </w:r>
            <w:r w:rsidRPr="005D064B">
              <w:rPr>
                <w:i/>
              </w:rPr>
              <w:t>Z</w:t>
            </w:r>
            <w:r w:rsidRPr="005D064B">
              <w:rPr>
                <w:i/>
                <w:vertAlign w:val="subscript"/>
              </w:rPr>
              <w:t>1</w:t>
            </w:r>
            <w:r w:rsidRPr="005D064B">
              <w:rPr>
                <w:i/>
              </w:rPr>
              <w:t xml:space="preserve"> + C</w:t>
            </w:r>
            <w:r w:rsidRPr="005D064B">
              <w:rPr>
                <w:i/>
                <w:vertAlign w:val="subscript"/>
              </w:rPr>
              <w:t xml:space="preserve">2 </w:t>
            </w:r>
            <w:r w:rsidRPr="005D064B">
              <w:rPr>
                <w:i/>
              </w:rPr>
              <w:t>Z</w:t>
            </w:r>
            <w:r w:rsidRPr="005D064B">
              <w:rPr>
                <w:i/>
                <w:vertAlign w:val="subscript"/>
              </w:rPr>
              <w:t>2</w:t>
            </w:r>
            <w:r w:rsidRPr="005D064B">
              <w:rPr>
                <w:i/>
              </w:rPr>
              <w:t xml:space="preserve"> + C</w:t>
            </w:r>
            <w:r w:rsidRPr="005D064B">
              <w:rPr>
                <w:i/>
                <w:vertAlign w:val="subscript"/>
              </w:rPr>
              <w:t xml:space="preserve">3 </w:t>
            </w:r>
            <w:r w:rsidRPr="005D064B">
              <w:rPr>
                <w:i/>
              </w:rPr>
              <w:t>Z</w:t>
            </w:r>
            <w:r w:rsidRPr="005D064B">
              <w:rPr>
                <w:i/>
                <w:vertAlign w:val="subscript"/>
              </w:rPr>
              <w:t>3</w:t>
            </w:r>
            <w:r w:rsidRPr="005D064B">
              <w:rPr>
                <w:i/>
              </w:rPr>
              <w:t xml:space="preserve"> +…+C</w:t>
            </w:r>
            <w:r w:rsidRPr="005D064B">
              <w:rPr>
                <w:i/>
                <w:vertAlign w:val="subscript"/>
              </w:rPr>
              <w:t>m</w:t>
            </w:r>
            <w:r w:rsidRPr="005D064B">
              <w:rPr>
                <w:i/>
              </w:rPr>
              <w:t>Z</w:t>
            </w:r>
            <w:r w:rsidRPr="005D064B">
              <w:rPr>
                <w:i/>
                <w:vertAlign w:val="subscript"/>
              </w:rPr>
              <w:t>m</w:t>
            </w:r>
            <w:r w:rsidRPr="005D064B">
              <w:rPr>
                <w:i/>
              </w:rPr>
              <w:t>,</w:t>
            </w:r>
          </w:p>
        </w:tc>
        <w:tc>
          <w:tcPr>
            <w:tcW w:w="816" w:type="dxa"/>
            <w:vAlign w:val="center"/>
          </w:tcPr>
          <w:p w:rsidR="004A1206" w:rsidRPr="005D064B" w:rsidRDefault="004A1206"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t>C</w:t>
      </w:r>
      <w:r w:rsidRPr="005D064B">
        <w:rPr>
          <w:i/>
          <w:color w:val="auto"/>
          <w:vertAlign w:val="subscript"/>
        </w:rPr>
        <w:t>1</w:t>
      </w:r>
      <w:r w:rsidRPr="005D064B">
        <w:rPr>
          <w:i/>
          <w:color w:val="auto"/>
        </w:rPr>
        <w:t>, C</w:t>
      </w:r>
      <w:r w:rsidRPr="005D064B">
        <w:rPr>
          <w:i/>
          <w:color w:val="auto"/>
          <w:vertAlign w:val="subscript"/>
        </w:rPr>
        <w:t>2</w:t>
      </w:r>
      <w:r w:rsidRPr="005D064B">
        <w:rPr>
          <w:i/>
          <w:color w:val="auto"/>
        </w:rPr>
        <w:t>, C</w:t>
      </w:r>
      <w:r w:rsidRPr="005D064B">
        <w:rPr>
          <w:i/>
          <w:color w:val="auto"/>
          <w:vertAlign w:val="subscript"/>
        </w:rPr>
        <w:t>3</w:t>
      </w:r>
      <w:r w:rsidRPr="005D064B">
        <w:rPr>
          <w:i/>
          <w:color w:val="auto"/>
        </w:rPr>
        <w:t>, C</w:t>
      </w:r>
      <w:r w:rsidRPr="005D064B">
        <w:rPr>
          <w:i/>
          <w:color w:val="auto"/>
          <w:vertAlign w:val="subscript"/>
        </w:rPr>
        <w:t>m</w:t>
      </w:r>
      <w:r w:rsidRPr="005D064B">
        <w:rPr>
          <w:i/>
          <w:color w:val="auto"/>
          <w:sz w:val="36"/>
        </w:rPr>
        <w:t xml:space="preserve"> – </w:t>
      </w:r>
      <w:r w:rsidRPr="005D064B">
        <w:rPr>
          <w:color w:val="auto"/>
        </w:rPr>
        <w:t>питома теплоємність компонентів, Дж/(кг</w:t>
      </w:r>
      <w:r w:rsidR="00E9163E" w:rsidRPr="005D064B">
        <w:rPr>
          <w:color w:val="auto"/>
        </w:rPr>
        <w:t>·</w:t>
      </w:r>
      <w:r w:rsidRPr="005D064B">
        <w:rPr>
          <w:color w:val="auto"/>
        </w:rPr>
        <w:t xml:space="preserve">К); </w:t>
      </w:r>
    </w:p>
    <w:p w:rsidR="00D976CF" w:rsidRPr="005D064B" w:rsidRDefault="00D976CF">
      <w:pPr>
        <w:pStyle w:val="0normal"/>
        <w:rPr>
          <w:color w:val="auto"/>
        </w:rPr>
      </w:pPr>
      <w:r w:rsidRPr="005D064B">
        <w:rPr>
          <w:i/>
          <w:color w:val="auto"/>
        </w:rPr>
        <w:t xml:space="preserve">    Z</w:t>
      </w:r>
      <w:r w:rsidRPr="005D064B">
        <w:rPr>
          <w:i/>
          <w:color w:val="auto"/>
          <w:vertAlign w:val="subscript"/>
        </w:rPr>
        <w:t>1</w:t>
      </w:r>
      <w:r w:rsidRPr="005D064B">
        <w:rPr>
          <w:i/>
          <w:color w:val="auto"/>
        </w:rPr>
        <w:t>, Z</w:t>
      </w:r>
      <w:r w:rsidRPr="005D064B">
        <w:rPr>
          <w:i/>
          <w:color w:val="auto"/>
          <w:vertAlign w:val="subscript"/>
        </w:rPr>
        <w:t>2</w:t>
      </w:r>
      <w:r w:rsidRPr="005D064B">
        <w:rPr>
          <w:i/>
          <w:color w:val="auto"/>
        </w:rPr>
        <w:t>, Z</w:t>
      </w:r>
      <w:r w:rsidRPr="005D064B">
        <w:rPr>
          <w:i/>
          <w:color w:val="auto"/>
          <w:vertAlign w:val="subscript"/>
        </w:rPr>
        <w:t>3</w:t>
      </w:r>
      <w:r w:rsidRPr="005D064B">
        <w:rPr>
          <w:i/>
          <w:color w:val="auto"/>
        </w:rPr>
        <w:t>, Z</w:t>
      </w:r>
      <w:r w:rsidRPr="005D064B">
        <w:rPr>
          <w:i/>
          <w:color w:val="auto"/>
          <w:vertAlign w:val="subscript"/>
        </w:rPr>
        <w:t xml:space="preserve">m  </w:t>
      </w:r>
      <w:r w:rsidRPr="005D064B">
        <w:rPr>
          <w:i/>
          <w:color w:val="auto"/>
          <w:sz w:val="36"/>
        </w:rPr>
        <w:t>–</w:t>
      </w:r>
      <w:r w:rsidRPr="005D064B">
        <w:rPr>
          <w:color w:val="auto"/>
        </w:rPr>
        <w:t>масова частка компонентів.</w:t>
      </w:r>
    </w:p>
    <w:p w:rsidR="00D976CF" w:rsidRPr="005D064B" w:rsidRDefault="00D976CF">
      <w:pPr>
        <w:pStyle w:val="0normal"/>
        <w:rPr>
          <w:color w:val="auto"/>
        </w:rPr>
      </w:pPr>
      <w:r w:rsidRPr="005D064B">
        <w:rPr>
          <w:color w:val="auto"/>
        </w:rPr>
        <w:lastRenderedPageBreak/>
        <w:t>Питому теплоємність двокомпонентних (вода + розчинена речовина) розведених розчинів, де Z</w:t>
      </w:r>
      <w:r w:rsidRPr="005D064B">
        <w:rPr>
          <w:i/>
          <w:color w:val="auto"/>
        </w:rPr>
        <w:t>&lt;</w:t>
      </w:r>
      <w:r w:rsidRPr="005D064B">
        <w:rPr>
          <w:color w:val="auto"/>
        </w:rPr>
        <w:t>0,2, можна розраховувати по наближеній формулі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A1206" w:rsidRPr="005D064B" w:rsidTr="009D3811">
        <w:tc>
          <w:tcPr>
            <w:tcW w:w="9039" w:type="dxa"/>
            <w:vAlign w:val="center"/>
          </w:tcPr>
          <w:p w:rsidR="004A1206" w:rsidRPr="005D064B" w:rsidRDefault="004A1206" w:rsidP="009D3811">
            <w:pPr>
              <w:pStyle w:val="0normal"/>
              <w:spacing w:before="120" w:after="120"/>
              <w:ind w:firstLine="0"/>
              <w:jc w:val="center"/>
              <w:rPr>
                <w:color w:val="auto"/>
              </w:rPr>
            </w:pPr>
            <w:r w:rsidRPr="005D064B">
              <w:rPr>
                <w:i/>
              </w:rPr>
              <w:t>C = 4190 (1 – Z),</w:t>
            </w:r>
          </w:p>
        </w:tc>
        <w:tc>
          <w:tcPr>
            <w:tcW w:w="816" w:type="dxa"/>
            <w:vAlign w:val="center"/>
          </w:tcPr>
          <w:p w:rsidR="004A1206" w:rsidRPr="005D064B" w:rsidRDefault="004A1206"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t>4190</w:t>
      </w:r>
      <w:r w:rsidRPr="005D064B">
        <w:rPr>
          <w:color w:val="auto"/>
        </w:rPr>
        <w:t xml:space="preserve"> – питома теплоємність води, Дж/(кг</w:t>
      </w:r>
      <w:r w:rsidR="00E9163E" w:rsidRPr="005D064B">
        <w:rPr>
          <w:color w:val="auto"/>
        </w:rPr>
        <w:t>·</w:t>
      </w:r>
      <w:r w:rsidRPr="005D064B">
        <w:rPr>
          <w:color w:val="auto"/>
        </w:rPr>
        <w:t>К).</w:t>
      </w:r>
    </w:p>
    <w:p w:rsidR="00D976CF" w:rsidRPr="005D064B" w:rsidRDefault="00D976CF">
      <w:pPr>
        <w:pStyle w:val="0normal"/>
        <w:rPr>
          <w:color w:val="auto"/>
        </w:rPr>
      </w:pPr>
      <w:r w:rsidRPr="005D064B">
        <w:rPr>
          <w:color w:val="auto"/>
        </w:rPr>
        <w:t>При використанні концентрованих водних розчинів (двокомпонентних систем), де Z&gt;0,2, питома теплоємність безводної розчиненої речовини, Дж/(кг</w:t>
      </w:r>
      <w:r w:rsidR="00E9163E" w:rsidRPr="005D064B">
        <w:rPr>
          <w:color w:val="auto"/>
        </w:rPr>
        <w:t>·</w:t>
      </w:r>
      <w:r w:rsidRPr="005D064B">
        <w:rPr>
          <w:color w:val="auto"/>
        </w:rPr>
        <w:t>К).</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A1206" w:rsidRPr="005D064B" w:rsidTr="009D3811">
        <w:tc>
          <w:tcPr>
            <w:tcW w:w="9039" w:type="dxa"/>
            <w:vAlign w:val="center"/>
          </w:tcPr>
          <w:p w:rsidR="004A1206" w:rsidRPr="005D064B" w:rsidRDefault="004A1206" w:rsidP="009D3811">
            <w:pPr>
              <w:pStyle w:val="0normal"/>
              <w:spacing w:before="120" w:after="120"/>
              <w:ind w:firstLine="0"/>
              <w:jc w:val="center"/>
              <w:rPr>
                <w:color w:val="auto"/>
              </w:rPr>
            </w:pPr>
            <w:r w:rsidRPr="005D064B">
              <w:rPr>
                <w:i/>
              </w:rPr>
              <w:t>C = 4190(1 – Х</w:t>
            </w:r>
            <w:r w:rsidRPr="005D064B">
              <w:rPr>
                <w:i/>
                <w:vertAlign w:val="subscript"/>
              </w:rPr>
              <w:t>z</w:t>
            </w:r>
            <w:r w:rsidRPr="005D064B">
              <w:rPr>
                <w:i/>
              </w:rPr>
              <w:t>) + З</w:t>
            </w:r>
            <w:r w:rsidRPr="005D064B">
              <w:rPr>
                <w:i/>
                <w:vertAlign w:val="subscript"/>
              </w:rPr>
              <w:t>1</w:t>
            </w:r>
            <w:r w:rsidRPr="005D064B">
              <w:rPr>
                <w:i/>
              </w:rPr>
              <w:t xml:space="preserve"> Х</w:t>
            </w:r>
            <w:r w:rsidRPr="005D064B">
              <w:rPr>
                <w:i/>
                <w:vertAlign w:val="subscript"/>
              </w:rPr>
              <w:t>z</w:t>
            </w:r>
            <w:r w:rsidRPr="005D064B">
              <w:rPr>
                <w:i/>
              </w:rPr>
              <w:t>,</w:t>
            </w:r>
          </w:p>
        </w:tc>
        <w:tc>
          <w:tcPr>
            <w:tcW w:w="816" w:type="dxa"/>
            <w:vAlign w:val="center"/>
          </w:tcPr>
          <w:p w:rsidR="004A1206" w:rsidRPr="005D064B" w:rsidRDefault="004A1206"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t>Х</w:t>
      </w:r>
      <w:r w:rsidRPr="005D064B">
        <w:rPr>
          <w:i/>
          <w:color w:val="auto"/>
          <w:vertAlign w:val="subscript"/>
        </w:rPr>
        <w:t>z</w:t>
      </w:r>
      <w:r w:rsidRPr="005D064B">
        <w:rPr>
          <w:color w:val="auto"/>
        </w:rPr>
        <w:t xml:space="preserve"> – концентрація розчиненої речовини, %.</w:t>
      </w:r>
    </w:p>
    <w:p w:rsidR="00D976CF" w:rsidRPr="005D064B" w:rsidRDefault="00D976CF">
      <w:pPr>
        <w:pStyle w:val="0normal"/>
        <w:rPr>
          <w:color w:val="auto"/>
        </w:rPr>
      </w:pPr>
      <w:r w:rsidRPr="005D064B">
        <w:rPr>
          <w:color w:val="auto"/>
        </w:rPr>
        <w:t xml:space="preserve">При відсутності експериментальних даних питома теплоємність хімічної сполуки орієнтовно розраховується </w:t>
      </w:r>
      <w:r w:rsidR="00603F28" w:rsidRPr="005D064B">
        <w:rPr>
          <w:color w:val="auto"/>
        </w:rPr>
        <w:t>за формулою</w:t>
      </w:r>
      <w:r w:rsidRPr="005D064B">
        <w:rPr>
          <w:color w:val="auto"/>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A1206" w:rsidRPr="005D064B" w:rsidTr="009D3811">
        <w:tc>
          <w:tcPr>
            <w:tcW w:w="9039" w:type="dxa"/>
            <w:vAlign w:val="center"/>
          </w:tcPr>
          <w:p w:rsidR="004A1206" w:rsidRPr="005D064B" w:rsidRDefault="004A1206" w:rsidP="009D3811">
            <w:pPr>
              <w:pStyle w:val="0normal"/>
              <w:spacing w:before="120" w:after="120"/>
              <w:ind w:firstLine="0"/>
              <w:jc w:val="center"/>
              <w:rPr>
                <w:color w:val="auto"/>
              </w:rPr>
            </w:pPr>
            <w:r w:rsidRPr="005D064B">
              <w:rPr>
                <w:i/>
              </w:rPr>
              <w:t>М</w:t>
            </w:r>
            <w:r w:rsidRPr="005D064B">
              <w:rPr>
                <w:i/>
                <w:vertAlign w:val="subscript"/>
              </w:rPr>
              <w:t>с</w:t>
            </w:r>
            <w:r w:rsidRPr="005D064B">
              <w:rPr>
                <w:i/>
              </w:rPr>
              <w:t xml:space="preserve"> = n</w:t>
            </w:r>
            <w:r w:rsidRPr="005D064B">
              <w:rPr>
                <w:i/>
                <w:vertAlign w:val="subscript"/>
              </w:rPr>
              <w:t>1</w:t>
            </w:r>
            <w:r w:rsidRPr="005D064B">
              <w:rPr>
                <w:i/>
              </w:rPr>
              <w:t xml:space="preserve"> C</w:t>
            </w:r>
            <w:r w:rsidRPr="005D064B">
              <w:rPr>
                <w:i/>
                <w:vertAlign w:val="subscript"/>
              </w:rPr>
              <w:t>1Q</w:t>
            </w:r>
            <w:r w:rsidRPr="005D064B">
              <w:rPr>
                <w:i/>
              </w:rPr>
              <w:t xml:space="preserve"> + n</w:t>
            </w:r>
            <w:r w:rsidRPr="005D064B">
              <w:rPr>
                <w:i/>
                <w:vertAlign w:val="subscript"/>
              </w:rPr>
              <w:t>2</w:t>
            </w:r>
            <w:r w:rsidRPr="005D064B">
              <w:rPr>
                <w:i/>
              </w:rPr>
              <w:t xml:space="preserve"> C</w:t>
            </w:r>
            <w:r w:rsidRPr="005D064B">
              <w:rPr>
                <w:i/>
                <w:vertAlign w:val="subscript"/>
              </w:rPr>
              <w:t>2Q</w:t>
            </w:r>
            <w:r w:rsidRPr="005D064B">
              <w:rPr>
                <w:i/>
              </w:rPr>
              <w:t xml:space="preserve"> + n</w:t>
            </w:r>
            <w:r w:rsidRPr="005D064B">
              <w:rPr>
                <w:i/>
                <w:vertAlign w:val="subscript"/>
              </w:rPr>
              <w:t>3</w:t>
            </w:r>
            <w:r w:rsidRPr="005D064B">
              <w:rPr>
                <w:i/>
              </w:rPr>
              <w:t xml:space="preserve"> С</w:t>
            </w:r>
            <w:r w:rsidRPr="005D064B">
              <w:rPr>
                <w:i/>
                <w:vertAlign w:val="subscript"/>
              </w:rPr>
              <w:t>3Q</w:t>
            </w:r>
            <w:r w:rsidRPr="005D064B">
              <w:rPr>
                <w:i/>
              </w:rPr>
              <w:t xml:space="preserve"> + …,</w:t>
            </w:r>
          </w:p>
        </w:tc>
        <w:tc>
          <w:tcPr>
            <w:tcW w:w="816" w:type="dxa"/>
            <w:vAlign w:val="center"/>
          </w:tcPr>
          <w:p w:rsidR="004A1206" w:rsidRPr="005D064B" w:rsidRDefault="004A1206"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t>М</w:t>
      </w:r>
      <w:r w:rsidRPr="005D064B">
        <w:rPr>
          <w:i/>
          <w:color w:val="auto"/>
          <w:vertAlign w:val="subscript"/>
        </w:rPr>
        <w:t>с</w:t>
      </w:r>
      <w:r w:rsidRPr="005D064B">
        <w:rPr>
          <w:i/>
          <w:color w:val="auto"/>
        </w:rPr>
        <w:t xml:space="preserve"> – </w:t>
      </w:r>
      <w:r w:rsidRPr="005D064B">
        <w:rPr>
          <w:color w:val="auto"/>
        </w:rPr>
        <w:t xml:space="preserve">молекулярна маса хімічної сполуки; </w:t>
      </w:r>
    </w:p>
    <w:p w:rsidR="00D976CF" w:rsidRPr="005D064B" w:rsidRDefault="00D976CF">
      <w:pPr>
        <w:pStyle w:val="0normal"/>
        <w:rPr>
          <w:color w:val="auto"/>
        </w:rPr>
      </w:pPr>
      <w:r w:rsidRPr="005D064B">
        <w:rPr>
          <w:i/>
          <w:color w:val="auto"/>
        </w:rPr>
        <w:t>n</w:t>
      </w:r>
      <w:r w:rsidRPr="005D064B">
        <w:rPr>
          <w:i/>
          <w:color w:val="auto"/>
          <w:vertAlign w:val="subscript"/>
        </w:rPr>
        <w:t>1</w:t>
      </w:r>
      <w:r w:rsidRPr="005D064B">
        <w:rPr>
          <w:i/>
          <w:color w:val="auto"/>
        </w:rPr>
        <w:t>, n</w:t>
      </w:r>
      <w:r w:rsidRPr="005D064B">
        <w:rPr>
          <w:i/>
          <w:color w:val="auto"/>
          <w:vertAlign w:val="subscript"/>
        </w:rPr>
        <w:t>2</w:t>
      </w:r>
      <w:r w:rsidRPr="005D064B">
        <w:rPr>
          <w:i/>
          <w:color w:val="auto"/>
        </w:rPr>
        <w:t>, n</w:t>
      </w:r>
      <w:r w:rsidRPr="005D064B">
        <w:rPr>
          <w:i/>
          <w:color w:val="auto"/>
          <w:vertAlign w:val="subscript"/>
        </w:rPr>
        <w:t>3</w:t>
      </w:r>
      <w:r w:rsidRPr="005D064B">
        <w:rPr>
          <w:i/>
          <w:color w:val="auto"/>
        </w:rPr>
        <w:t xml:space="preserve"> – </w:t>
      </w:r>
      <w:r w:rsidRPr="005D064B">
        <w:rPr>
          <w:color w:val="auto"/>
        </w:rPr>
        <w:t xml:space="preserve">число атомів елементів, що входять у речовину; </w:t>
      </w:r>
    </w:p>
    <w:p w:rsidR="00D976CF" w:rsidRPr="005D064B" w:rsidRDefault="00D976CF">
      <w:pPr>
        <w:pStyle w:val="0normal"/>
      </w:pPr>
      <w:r w:rsidRPr="005D064B">
        <w:rPr>
          <w:i/>
          <w:color w:val="auto"/>
        </w:rPr>
        <w:t>C</w:t>
      </w:r>
      <w:r w:rsidRPr="005D064B">
        <w:rPr>
          <w:i/>
          <w:color w:val="auto"/>
          <w:vertAlign w:val="subscript"/>
        </w:rPr>
        <w:t>1Q</w:t>
      </w:r>
      <w:r w:rsidRPr="005D064B">
        <w:rPr>
          <w:i/>
          <w:color w:val="auto"/>
        </w:rPr>
        <w:t>, C</w:t>
      </w:r>
      <w:r w:rsidRPr="005D064B">
        <w:rPr>
          <w:i/>
          <w:color w:val="auto"/>
          <w:vertAlign w:val="subscript"/>
        </w:rPr>
        <w:t>2Q</w:t>
      </w:r>
      <w:r w:rsidRPr="005D064B">
        <w:rPr>
          <w:i/>
          <w:color w:val="auto"/>
        </w:rPr>
        <w:t>, З</w:t>
      </w:r>
      <w:r w:rsidRPr="005D064B">
        <w:rPr>
          <w:i/>
          <w:color w:val="auto"/>
          <w:vertAlign w:val="subscript"/>
        </w:rPr>
        <w:t>3Q</w:t>
      </w:r>
      <w:r w:rsidRPr="005D064B">
        <w:rPr>
          <w:i/>
          <w:color w:val="auto"/>
        </w:rPr>
        <w:t xml:space="preserve"> – </w:t>
      </w:r>
      <w:r w:rsidRPr="005D064B">
        <w:rPr>
          <w:color w:val="auto"/>
        </w:rPr>
        <w:t>атомна теплоємність компонентів речовини, Дж/(кг</w:t>
      </w:r>
      <w:r w:rsidR="00E9163E" w:rsidRPr="005D064B">
        <w:rPr>
          <w:color w:val="auto"/>
        </w:rPr>
        <w:t>·</w:t>
      </w:r>
      <w:r w:rsidRPr="005D064B">
        <w:rPr>
          <w:color w:val="auto"/>
        </w:rPr>
        <w:t>К).</w:t>
      </w:r>
    </w:p>
    <w:p w:rsidR="00D976CF" w:rsidRPr="005D064B" w:rsidRDefault="009B6392" w:rsidP="005A633B">
      <w:pPr>
        <w:pStyle w:val="0Podzag2numukr"/>
      </w:pPr>
      <w:bookmarkStart w:id="29" w:name="_Toc226180421"/>
      <w:bookmarkStart w:id="30" w:name="_Toc514972075"/>
      <w:r w:rsidRPr="005D064B">
        <w:t>Р</w:t>
      </w:r>
      <w:r w:rsidR="003A5544" w:rsidRPr="005D064B">
        <w:t>озрахунок установок для підготовки технічної води</w:t>
      </w:r>
      <w:bookmarkEnd w:id="29"/>
      <w:bookmarkEnd w:id="30"/>
    </w:p>
    <w:p w:rsidR="00D976CF" w:rsidRPr="005D064B" w:rsidRDefault="00D976CF" w:rsidP="00964083">
      <w:pPr>
        <w:pStyle w:val="0pozag3num"/>
      </w:pPr>
      <w:bookmarkStart w:id="31" w:name="_Toc226180422"/>
      <w:bookmarkStart w:id="32" w:name="_Toc514972076"/>
      <w:r w:rsidRPr="005D064B">
        <w:t>Прояснення</w:t>
      </w:r>
      <w:bookmarkEnd w:id="31"/>
      <w:bookmarkEnd w:id="32"/>
    </w:p>
    <w:p w:rsidR="00D976CF" w:rsidRPr="005D064B" w:rsidRDefault="00D976CF" w:rsidP="003A5544">
      <w:pPr>
        <w:pStyle w:val="0pozag4num"/>
      </w:pPr>
      <w:bookmarkStart w:id="33" w:name="_Toc226180423"/>
      <w:r w:rsidRPr="005D064B">
        <w:t>Розрахунок напірних фільтрів</w:t>
      </w:r>
      <w:bookmarkEnd w:id="33"/>
    </w:p>
    <w:p w:rsidR="00D976CF" w:rsidRPr="005D064B" w:rsidRDefault="00D976CF">
      <w:pPr>
        <w:pStyle w:val="0normal"/>
        <w:rPr>
          <w:color w:val="auto"/>
        </w:rPr>
      </w:pPr>
      <w:r w:rsidRPr="005D064B">
        <w:rPr>
          <w:color w:val="auto"/>
        </w:rPr>
        <w:t xml:space="preserve">В прикладі, який нами розглядається, концентрація зважених речовин становить 15,0 мг/л. В цьому випадку необхідно передбачити споруди для прояснення води. Приймаємо вертикальні напірні фільтри, які серійно випускаються промисловістю. Необхідні для розрахунку дані наведені в </w:t>
      </w:r>
      <w:r w:rsidR="00092F6B" w:rsidRPr="005D064B">
        <w:rPr>
          <w:color w:val="auto"/>
        </w:rPr>
        <w:br/>
      </w:r>
      <w:r w:rsidRPr="005D064B">
        <w:rPr>
          <w:color w:val="auto"/>
        </w:rPr>
        <w:t xml:space="preserve">табл. </w:t>
      </w:r>
      <w:r w:rsidR="004A1206" w:rsidRPr="005D064B">
        <w:rPr>
          <w:color w:val="auto"/>
        </w:rPr>
        <w:t>1</w:t>
      </w:r>
      <w:r w:rsidRPr="005D064B">
        <w:rPr>
          <w:color w:val="auto"/>
        </w:rPr>
        <w:t>.</w:t>
      </w:r>
      <w:r w:rsidR="004A1206" w:rsidRPr="005D064B">
        <w:rPr>
          <w:color w:val="auto"/>
        </w:rPr>
        <w:t>5</w:t>
      </w:r>
      <w:r w:rsidRPr="005D064B">
        <w:rPr>
          <w:color w:val="auto"/>
        </w:rPr>
        <w:t>.</w:t>
      </w:r>
    </w:p>
    <w:p w:rsidR="00D976CF" w:rsidRPr="005D064B" w:rsidRDefault="00D976CF">
      <w:pPr>
        <w:pStyle w:val="0normal"/>
        <w:rPr>
          <w:color w:val="auto"/>
        </w:rPr>
      </w:pPr>
      <w:r w:rsidRPr="005D064B">
        <w:rPr>
          <w:color w:val="auto"/>
        </w:rPr>
        <w:t>Вертикально напірні фільтри випускаються шести типорозмірів діаметрами 1; 1,5; 2; 2,6; 3; 3,4 м і з висотою шару завантаження 1 м.</w:t>
      </w:r>
    </w:p>
    <w:p w:rsidR="00D976CF" w:rsidRPr="005D064B" w:rsidRDefault="00D976CF" w:rsidP="001B31DA">
      <w:pPr>
        <w:pStyle w:val="0"/>
      </w:pPr>
      <w:r w:rsidRPr="005D064B">
        <w:lastRenderedPageBreak/>
        <w:t>Технічні характеристики напірних фільтрів</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7"/>
        <w:gridCol w:w="2039"/>
        <w:gridCol w:w="2212"/>
        <w:gridCol w:w="1719"/>
        <w:gridCol w:w="1720"/>
      </w:tblGrid>
      <w:tr w:rsidR="00D976CF" w:rsidRPr="005D064B">
        <w:trPr>
          <w:cantSplit/>
          <w:jc w:val="center"/>
        </w:trPr>
        <w:tc>
          <w:tcPr>
            <w:tcW w:w="1917" w:type="dxa"/>
            <w:vAlign w:val="center"/>
          </w:tcPr>
          <w:p w:rsidR="00D976CF" w:rsidRPr="005D064B" w:rsidRDefault="00D976CF" w:rsidP="004A1206">
            <w:pPr>
              <w:spacing w:line="240" w:lineRule="auto"/>
              <w:ind w:firstLine="0"/>
              <w:jc w:val="center"/>
              <w:rPr>
                <w:szCs w:val="28"/>
                <w:lang w:val="uk-UA"/>
              </w:rPr>
            </w:pPr>
            <w:r w:rsidRPr="005D064B">
              <w:rPr>
                <w:szCs w:val="28"/>
                <w:lang w:val="uk-UA"/>
              </w:rPr>
              <w:t>Матеріал завантаження</w:t>
            </w:r>
          </w:p>
        </w:tc>
        <w:tc>
          <w:tcPr>
            <w:tcW w:w="2039" w:type="dxa"/>
            <w:vAlign w:val="center"/>
          </w:tcPr>
          <w:p w:rsidR="00D976CF" w:rsidRPr="005D064B" w:rsidRDefault="00D976CF" w:rsidP="004A1206">
            <w:pPr>
              <w:spacing w:line="240" w:lineRule="auto"/>
              <w:ind w:firstLine="0"/>
              <w:jc w:val="center"/>
              <w:rPr>
                <w:szCs w:val="28"/>
                <w:lang w:val="uk-UA"/>
              </w:rPr>
            </w:pPr>
            <w:r w:rsidRPr="005D064B">
              <w:rPr>
                <w:szCs w:val="28"/>
                <w:lang w:val="uk-UA"/>
              </w:rPr>
              <w:t>Крупність зерен завантаження</w:t>
            </w:r>
          </w:p>
        </w:tc>
        <w:tc>
          <w:tcPr>
            <w:tcW w:w="2212" w:type="dxa"/>
            <w:vAlign w:val="center"/>
          </w:tcPr>
          <w:p w:rsidR="00D976CF" w:rsidRPr="005D064B" w:rsidRDefault="00D976CF" w:rsidP="004A1206">
            <w:pPr>
              <w:spacing w:line="240" w:lineRule="auto"/>
              <w:ind w:firstLine="0"/>
              <w:jc w:val="center"/>
              <w:rPr>
                <w:szCs w:val="28"/>
                <w:lang w:val="uk-UA"/>
              </w:rPr>
            </w:pPr>
            <w:r w:rsidRPr="005D064B">
              <w:rPr>
                <w:szCs w:val="28"/>
                <w:lang w:val="uk-UA"/>
              </w:rPr>
              <w:t>Коефіцієнт неоднорідності</w:t>
            </w:r>
          </w:p>
        </w:tc>
        <w:tc>
          <w:tcPr>
            <w:tcW w:w="3439" w:type="dxa"/>
            <w:gridSpan w:val="2"/>
            <w:vAlign w:val="center"/>
          </w:tcPr>
          <w:p w:rsidR="00D976CF" w:rsidRPr="005D064B" w:rsidRDefault="00D976CF" w:rsidP="004A1206">
            <w:pPr>
              <w:spacing w:line="240" w:lineRule="auto"/>
              <w:ind w:firstLine="0"/>
              <w:jc w:val="center"/>
              <w:rPr>
                <w:szCs w:val="28"/>
                <w:lang w:val="uk-UA"/>
              </w:rPr>
            </w:pPr>
            <w:r w:rsidRPr="005D064B">
              <w:rPr>
                <w:szCs w:val="28"/>
                <w:lang w:val="uk-UA"/>
              </w:rPr>
              <w:t>Швидкість фільтрування, м/г, при режимах</w:t>
            </w:r>
          </w:p>
        </w:tc>
      </w:tr>
      <w:tr w:rsidR="00D976CF" w:rsidRPr="005D064B">
        <w:trPr>
          <w:jc w:val="center"/>
        </w:trPr>
        <w:tc>
          <w:tcPr>
            <w:tcW w:w="1917" w:type="dxa"/>
            <w:vAlign w:val="center"/>
          </w:tcPr>
          <w:p w:rsidR="00D976CF" w:rsidRPr="005D064B" w:rsidRDefault="00D976CF" w:rsidP="004A1206">
            <w:pPr>
              <w:spacing w:line="240" w:lineRule="auto"/>
              <w:ind w:firstLine="0"/>
              <w:rPr>
                <w:szCs w:val="28"/>
                <w:lang w:val="uk-UA"/>
              </w:rPr>
            </w:pPr>
            <w:r w:rsidRPr="005D064B">
              <w:rPr>
                <w:szCs w:val="28"/>
                <w:lang w:val="uk-UA"/>
              </w:rPr>
              <w:t>Пісок кварцовий</w:t>
            </w:r>
          </w:p>
        </w:tc>
        <w:tc>
          <w:tcPr>
            <w:tcW w:w="2039" w:type="dxa"/>
            <w:vAlign w:val="center"/>
          </w:tcPr>
          <w:p w:rsidR="00D976CF" w:rsidRPr="005D064B" w:rsidRDefault="00092F6B" w:rsidP="004A1206">
            <w:pPr>
              <w:spacing w:line="240" w:lineRule="auto"/>
              <w:ind w:firstLine="0"/>
              <w:jc w:val="center"/>
              <w:rPr>
                <w:szCs w:val="28"/>
                <w:lang w:val="uk-UA"/>
              </w:rPr>
            </w:pPr>
            <w:r w:rsidRPr="005D064B">
              <w:rPr>
                <w:szCs w:val="28"/>
                <w:lang w:val="uk-UA"/>
              </w:rPr>
              <w:t>0,8</w:t>
            </w:r>
            <w:r w:rsidR="00D976CF" w:rsidRPr="005D064B">
              <w:rPr>
                <w:szCs w:val="28"/>
                <w:lang w:val="uk-UA"/>
              </w:rPr>
              <w:t>…2,0</w:t>
            </w:r>
          </w:p>
        </w:tc>
        <w:tc>
          <w:tcPr>
            <w:tcW w:w="2212" w:type="dxa"/>
            <w:vAlign w:val="center"/>
          </w:tcPr>
          <w:p w:rsidR="00D976CF" w:rsidRPr="005D064B" w:rsidRDefault="00092F6B" w:rsidP="004A1206">
            <w:pPr>
              <w:spacing w:line="240" w:lineRule="auto"/>
              <w:ind w:firstLine="0"/>
              <w:jc w:val="center"/>
              <w:rPr>
                <w:szCs w:val="28"/>
                <w:lang w:val="uk-UA"/>
              </w:rPr>
            </w:pPr>
            <w:r w:rsidRPr="005D064B">
              <w:rPr>
                <w:szCs w:val="28"/>
                <w:lang w:val="uk-UA"/>
              </w:rPr>
              <w:t>1,5</w:t>
            </w:r>
            <w:r w:rsidR="00D976CF" w:rsidRPr="005D064B">
              <w:rPr>
                <w:szCs w:val="28"/>
                <w:lang w:val="uk-UA"/>
              </w:rPr>
              <w:t>…1,7</w:t>
            </w:r>
          </w:p>
        </w:tc>
        <w:tc>
          <w:tcPr>
            <w:tcW w:w="1719" w:type="dxa"/>
            <w:vAlign w:val="center"/>
          </w:tcPr>
          <w:p w:rsidR="00D976CF" w:rsidRPr="005D064B" w:rsidRDefault="00092F6B" w:rsidP="004A1206">
            <w:pPr>
              <w:spacing w:line="240" w:lineRule="auto"/>
              <w:ind w:firstLine="0"/>
              <w:jc w:val="center"/>
              <w:rPr>
                <w:szCs w:val="28"/>
                <w:lang w:val="uk-UA"/>
              </w:rPr>
            </w:pPr>
            <w:r w:rsidRPr="005D064B">
              <w:rPr>
                <w:szCs w:val="28"/>
                <w:lang w:val="uk-UA"/>
              </w:rPr>
              <w:t>8</w:t>
            </w:r>
            <w:r w:rsidR="00D976CF" w:rsidRPr="005D064B">
              <w:rPr>
                <w:szCs w:val="28"/>
                <w:lang w:val="uk-UA"/>
              </w:rPr>
              <w:t>…10</w:t>
            </w:r>
          </w:p>
        </w:tc>
        <w:tc>
          <w:tcPr>
            <w:tcW w:w="1720" w:type="dxa"/>
            <w:vAlign w:val="center"/>
          </w:tcPr>
          <w:p w:rsidR="00D976CF" w:rsidRPr="005D064B" w:rsidRDefault="00092F6B" w:rsidP="004A1206">
            <w:pPr>
              <w:spacing w:line="240" w:lineRule="auto"/>
              <w:ind w:firstLine="0"/>
              <w:jc w:val="center"/>
              <w:rPr>
                <w:szCs w:val="28"/>
                <w:lang w:val="uk-UA"/>
              </w:rPr>
            </w:pPr>
            <w:r w:rsidRPr="005D064B">
              <w:rPr>
                <w:szCs w:val="28"/>
                <w:lang w:val="uk-UA"/>
              </w:rPr>
              <w:t>10</w:t>
            </w:r>
            <w:r w:rsidR="00D976CF" w:rsidRPr="005D064B">
              <w:rPr>
                <w:szCs w:val="28"/>
                <w:lang w:val="uk-UA"/>
              </w:rPr>
              <w:t>…12</w:t>
            </w:r>
          </w:p>
        </w:tc>
      </w:tr>
      <w:tr w:rsidR="00D976CF" w:rsidRPr="005D064B">
        <w:trPr>
          <w:jc w:val="center"/>
        </w:trPr>
        <w:tc>
          <w:tcPr>
            <w:tcW w:w="1917" w:type="dxa"/>
            <w:vAlign w:val="center"/>
          </w:tcPr>
          <w:p w:rsidR="00D976CF" w:rsidRPr="005D064B" w:rsidRDefault="00D976CF" w:rsidP="004A1206">
            <w:pPr>
              <w:spacing w:line="240" w:lineRule="auto"/>
              <w:ind w:firstLine="0"/>
              <w:rPr>
                <w:szCs w:val="28"/>
                <w:lang w:val="uk-UA"/>
              </w:rPr>
            </w:pPr>
            <w:r w:rsidRPr="005D064B">
              <w:rPr>
                <w:szCs w:val="28"/>
                <w:lang w:val="uk-UA"/>
              </w:rPr>
              <w:t>Те саме</w:t>
            </w:r>
          </w:p>
        </w:tc>
        <w:tc>
          <w:tcPr>
            <w:tcW w:w="2039" w:type="dxa"/>
            <w:vAlign w:val="center"/>
          </w:tcPr>
          <w:p w:rsidR="00D976CF" w:rsidRPr="005D064B" w:rsidRDefault="00092F6B" w:rsidP="004A1206">
            <w:pPr>
              <w:spacing w:line="240" w:lineRule="auto"/>
              <w:ind w:firstLine="0"/>
              <w:jc w:val="center"/>
              <w:rPr>
                <w:szCs w:val="28"/>
                <w:lang w:val="uk-UA"/>
              </w:rPr>
            </w:pPr>
            <w:r w:rsidRPr="005D064B">
              <w:rPr>
                <w:szCs w:val="28"/>
                <w:lang w:val="uk-UA"/>
              </w:rPr>
              <w:t>0,5</w:t>
            </w:r>
            <w:r w:rsidR="00D976CF" w:rsidRPr="005D064B">
              <w:rPr>
                <w:szCs w:val="28"/>
                <w:lang w:val="uk-UA"/>
              </w:rPr>
              <w:t>…1,25</w:t>
            </w:r>
          </w:p>
        </w:tc>
        <w:tc>
          <w:tcPr>
            <w:tcW w:w="2212" w:type="dxa"/>
            <w:vAlign w:val="center"/>
          </w:tcPr>
          <w:p w:rsidR="00D976CF" w:rsidRPr="005D064B" w:rsidRDefault="00092F6B" w:rsidP="004A1206">
            <w:pPr>
              <w:spacing w:line="240" w:lineRule="auto"/>
              <w:ind w:firstLine="0"/>
              <w:jc w:val="center"/>
              <w:rPr>
                <w:szCs w:val="28"/>
                <w:lang w:val="uk-UA"/>
              </w:rPr>
            </w:pPr>
            <w:r w:rsidRPr="005D064B">
              <w:rPr>
                <w:szCs w:val="28"/>
                <w:lang w:val="uk-UA"/>
              </w:rPr>
              <w:t>2,0</w:t>
            </w:r>
            <w:r w:rsidR="00D976CF" w:rsidRPr="005D064B">
              <w:rPr>
                <w:szCs w:val="28"/>
                <w:lang w:val="uk-UA"/>
              </w:rPr>
              <w:t>…2,2</w:t>
            </w:r>
          </w:p>
        </w:tc>
        <w:tc>
          <w:tcPr>
            <w:tcW w:w="1719" w:type="dxa"/>
            <w:vAlign w:val="center"/>
          </w:tcPr>
          <w:p w:rsidR="00D976CF" w:rsidRPr="005D064B" w:rsidRDefault="00092F6B" w:rsidP="004A1206">
            <w:pPr>
              <w:spacing w:line="240" w:lineRule="auto"/>
              <w:ind w:firstLine="0"/>
              <w:jc w:val="center"/>
              <w:rPr>
                <w:szCs w:val="28"/>
                <w:lang w:val="uk-UA"/>
              </w:rPr>
            </w:pPr>
            <w:r w:rsidRPr="005D064B">
              <w:rPr>
                <w:szCs w:val="28"/>
                <w:lang w:val="uk-UA"/>
              </w:rPr>
              <w:t>5,5</w:t>
            </w:r>
            <w:r w:rsidR="00D976CF" w:rsidRPr="005D064B">
              <w:rPr>
                <w:szCs w:val="28"/>
                <w:lang w:val="uk-UA"/>
              </w:rPr>
              <w:t>…6,0</w:t>
            </w:r>
          </w:p>
        </w:tc>
        <w:tc>
          <w:tcPr>
            <w:tcW w:w="1720" w:type="dxa"/>
            <w:vAlign w:val="center"/>
          </w:tcPr>
          <w:p w:rsidR="00D976CF" w:rsidRPr="005D064B" w:rsidRDefault="00092F6B" w:rsidP="004A1206">
            <w:pPr>
              <w:spacing w:line="240" w:lineRule="auto"/>
              <w:ind w:firstLine="0"/>
              <w:jc w:val="center"/>
              <w:rPr>
                <w:szCs w:val="28"/>
                <w:lang w:val="uk-UA"/>
              </w:rPr>
            </w:pPr>
            <w:r w:rsidRPr="005D064B">
              <w:rPr>
                <w:szCs w:val="28"/>
                <w:lang w:val="uk-UA"/>
              </w:rPr>
              <w:t>6,0</w:t>
            </w:r>
            <w:r w:rsidR="00D976CF" w:rsidRPr="005D064B">
              <w:rPr>
                <w:szCs w:val="28"/>
                <w:lang w:val="uk-UA"/>
              </w:rPr>
              <w:t>…7,5</w:t>
            </w:r>
          </w:p>
        </w:tc>
      </w:tr>
      <w:tr w:rsidR="00D976CF" w:rsidRPr="005D064B">
        <w:trPr>
          <w:jc w:val="center"/>
        </w:trPr>
        <w:tc>
          <w:tcPr>
            <w:tcW w:w="1917" w:type="dxa"/>
            <w:vAlign w:val="center"/>
          </w:tcPr>
          <w:p w:rsidR="00D976CF" w:rsidRPr="005D064B" w:rsidRDefault="00D976CF" w:rsidP="004A1206">
            <w:pPr>
              <w:spacing w:line="240" w:lineRule="auto"/>
              <w:ind w:firstLine="0"/>
              <w:rPr>
                <w:szCs w:val="28"/>
                <w:lang w:val="uk-UA"/>
              </w:rPr>
            </w:pPr>
            <w:r w:rsidRPr="005D064B">
              <w:rPr>
                <w:szCs w:val="28"/>
                <w:lang w:val="uk-UA"/>
              </w:rPr>
              <w:t>Антрацит дроблений</w:t>
            </w:r>
          </w:p>
        </w:tc>
        <w:tc>
          <w:tcPr>
            <w:tcW w:w="2039" w:type="dxa"/>
            <w:vAlign w:val="center"/>
          </w:tcPr>
          <w:p w:rsidR="00D976CF" w:rsidRPr="005D064B" w:rsidRDefault="00092F6B" w:rsidP="004A1206">
            <w:pPr>
              <w:spacing w:line="240" w:lineRule="auto"/>
              <w:ind w:firstLine="0"/>
              <w:jc w:val="center"/>
              <w:rPr>
                <w:szCs w:val="28"/>
                <w:lang w:val="uk-UA"/>
              </w:rPr>
            </w:pPr>
            <w:r w:rsidRPr="005D064B">
              <w:rPr>
                <w:szCs w:val="28"/>
                <w:lang w:val="uk-UA"/>
              </w:rPr>
              <w:t>0,8</w:t>
            </w:r>
            <w:r w:rsidR="00D976CF" w:rsidRPr="005D064B">
              <w:rPr>
                <w:szCs w:val="28"/>
                <w:lang w:val="uk-UA"/>
              </w:rPr>
              <w:t>…1,8</w:t>
            </w:r>
          </w:p>
        </w:tc>
        <w:tc>
          <w:tcPr>
            <w:tcW w:w="2212" w:type="dxa"/>
            <w:vAlign w:val="center"/>
          </w:tcPr>
          <w:p w:rsidR="00D976CF" w:rsidRPr="005D064B" w:rsidRDefault="00D976CF" w:rsidP="004A1206">
            <w:pPr>
              <w:spacing w:line="240" w:lineRule="auto"/>
              <w:ind w:firstLine="0"/>
              <w:jc w:val="center"/>
              <w:rPr>
                <w:szCs w:val="28"/>
                <w:lang w:val="uk-UA"/>
              </w:rPr>
            </w:pPr>
            <w:r w:rsidRPr="005D064B">
              <w:rPr>
                <w:szCs w:val="28"/>
                <w:lang w:val="uk-UA"/>
              </w:rPr>
              <w:t>2,0</w:t>
            </w:r>
          </w:p>
        </w:tc>
        <w:tc>
          <w:tcPr>
            <w:tcW w:w="1719" w:type="dxa"/>
            <w:vAlign w:val="center"/>
          </w:tcPr>
          <w:p w:rsidR="00D976CF" w:rsidRPr="005D064B" w:rsidRDefault="00092F6B" w:rsidP="004A1206">
            <w:pPr>
              <w:spacing w:line="240" w:lineRule="auto"/>
              <w:ind w:firstLine="0"/>
              <w:jc w:val="center"/>
              <w:rPr>
                <w:szCs w:val="28"/>
                <w:lang w:val="uk-UA"/>
              </w:rPr>
            </w:pPr>
            <w:r w:rsidRPr="005D064B">
              <w:rPr>
                <w:szCs w:val="28"/>
                <w:lang w:val="uk-UA"/>
              </w:rPr>
              <w:t>8,0</w:t>
            </w:r>
            <w:r w:rsidR="00D976CF" w:rsidRPr="005D064B">
              <w:rPr>
                <w:szCs w:val="28"/>
                <w:lang w:val="uk-UA"/>
              </w:rPr>
              <w:t>…10,0</w:t>
            </w:r>
          </w:p>
        </w:tc>
        <w:tc>
          <w:tcPr>
            <w:tcW w:w="1720" w:type="dxa"/>
            <w:vAlign w:val="center"/>
          </w:tcPr>
          <w:p w:rsidR="00D976CF" w:rsidRPr="005D064B" w:rsidRDefault="00092F6B" w:rsidP="004A1206">
            <w:pPr>
              <w:spacing w:line="240" w:lineRule="auto"/>
              <w:ind w:firstLine="0"/>
              <w:jc w:val="center"/>
              <w:rPr>
                <w:szCs w:val="28"/>
                <w:lang w:val="uk-UA"/>
              </w:rPr>
            </w:pPr>
            <w:r w:rsidRPr="005D064B">
              <w:rPr>
                <w:szCs w:val="28"/>
                <w:lang w:val="uk-UA"/>
              </w:rPr>
              <w:t>10</w:t>
            </w:r>
            <w:r w:rsidR="00D976CF" w:rsidRPr="005D064B">
              <w:rPr>
                <w:szCs w:val="28"/>
                <w:lang w:val="uk-UA"/>
              </w:rPr>
              <w:t>…12</w:t>
            </w:r>
          </w:p>
        </w:tc>
      </w:tr>
    </w:tbl>
    <w:p w:rsidR="00403B30" w:rsidRPr="005D064B" w:rsidRDefault="00403B30">
      <w:pPr>
        <w:pStyle w:val="0normal"/>
        <w:rPr>
          <w:color w:val="auto"/>
          <w:sz w:val="16"/>
          <w:szCs w:val="16"/>
        </w:rPr>
      </w:pPr>
    </w:p>
    <w:p w:rsidR="00D976CF" w:rsidRPr="005D064B" w:rsidRDefault="00D976CF">
      <w:pPr>
        <w:pStyle w:val="0normal"/>
        <w:rPr>
          <w:color w:val="auto"/>
        </w:rPr>
      </w:pPr>
      <w:r w:rsidRPr="005D064B">
        <w:rPr>
          <w:color w:val="auto"/>
        </w:rPr>
        <w:t>Для розрахунку приймаємо фільтри з антрацитовим завантаженням і крупністю зерен 0,8...1,8 мм.</w:t>
      </w:r>
    </w:p>
    <w:p w:rsidR="00D976CF" w:rsidRPr="005D064B" w:rsidRDefault="00D976CF" w:rsidP="003A5544">
      <w:pPr>
        <w:pStyle w:val="0pozag4num"/>
      </w:pPr>
      <w:bookmarkStart w:id="34" w:name="_Toc226180424"/>
      <w:r w:rsidRPr="005D064B">
        <w:t>Розрахунок площі фільтрів</w:t>
      </w:r>
      <w:bookmarkEnd w:id="34"/>
    </w:p>
    <w:p w:rsidR="00D976CF" w:rsidRPr="005D064B" w:rsidRDefault="00D976CF">
      <w:pPr>
        <w:pStyle w:val="0normal"/>
        <w:rPr>
          <w:color w:val="auto"/>
        </w:rPr>
      </w:pPr>
      <w:r w:rsidRPr="005D064B">
        <w:rPr>
          <w:color w:val="auto"/>
        </w:rPr>
        <w:t>Приймаємо одношарові фільтри вертикального типу із завантаженням антрацитом крупністю 0,8...1,8 і висотою шару завантаження 1 м.</w:t>
      </w:r>
    </w:p>
    <w:p w:rsidR="00D976CF" w:rsidRPr="005D064B" w:rsidRDefault="00D976CF">
      <w:pPr>
        <w:pStyle w:val="0normal"/>
        <w:rPr>
          <w:color w:val="auto"/>
        </w:rPr>
      </w:pPr>
      <w:r w:rsidRPr="005D064B">
        <w:rPr>
          <w:color w:val="auto"/>
        </w:rPr>
        <w:t>Загальна площа фільтрування з урахуванням власних потреб</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A1206" w:rsidRPr="005D064B" w:rsidTr="009D3811">
        <w:tc>
          <w:tcPr>
            <w:tcW w:w="9039" w:type="dxa"/>
            <w:vAlign w:val="center"/>
          </w:tcPr>
          <w:p w:rsidR="004A1206" w:rsidRPr="005D064B" w:rsidRDefault="004A1206" w:rsidP="009D3811">
            <w:pPr>
              <w:pStyle w:val="0normal"/>
              <w:spacing w:before="120" w:after="120"/>
              <w:ind w:firstLine="0"/>
              <w:jc w:val="center"/>
              <w:rPr>
                <w:color w:val="auto"/>
              </w:rPr>
            </w:pPr>
            <w:r w:rsidRPr="005D064B">
              <w:rPr>
                <w:position w:val="-22"/>
              </w:rPr>
              <w:object w:dxaOrig="2820" w:dyaOrig="660">
                <v:shape id="_x0000_i1049" type="#_x0000_t75" style="width:170.2pt;height:40.1pt" o:ole="">
                  <v:imagedata r:id="rId60" o:title=""/>
                </v:shape>
                <o:OLEObject Type="Embed" ProgID="Equation.3" ShapeID="_x0000_i1049" DrawAspect="Content" ObjectID="_1588714493" r:id="rId61"/>
              </w:object>
            </w:r>
          </w:p>
        </w:tc>
        <w:tc>
          <w:tcPr>
            <w:tcW w:w="816" w:type="dxa"/>
            <w:vAlign w:val="center"/>
          </w:tcPr>
          <w:p w:rsidR="004A1206" w:rsidRPr="005D064B" w:rsidRDefault="004A1206"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color w:val="auto"/>
          <w:position w:val="-10"/>
        </w:rPr>
        <w:object w:dxaOrig="340" w:dyaOrig="300">
          <v:shape id="_x0000_i1050" type="#_x0000_t75" style="width:18pt;height:17.2pt" o:ole="">
            <v:imagedata r:id="rId62" o:title=""/>
          </v:shape>
          <o:OLEObject Type="Embed" ProgID="Equation.3" ShapeID="_x0000_i1050" DrawAspect="Content" ObjectID="_1588714494" r:id="rId63"/>
        </w:object>
      </w:r>
      <w:r w:rsidRPr="005D064B">
        <w:rPr>
          <w:color w:val="auto"/>
        </w:rPr>
        <w:t>– швидкість фільтрування при нормальному режимі, м/г.</w:t>
      </w:r>
    </w:p>
    <w:p w:rsidR="00D976CF" w:rsidRPr="005D064B" w:rsidRDefault="00D976CF">
      <w:pPr>
        <w:pStyle w:val="0normal"/>
        <w:rPr>
          <w:color w:val="auto"/>
        </w:rPr>
      </w:pPr>
      <w:r w:rsidRPr="005D064B">
        <w:rPr>
          <w:color w:val="auto"/>
        </w:rPr>
        <w:t>Вибираємо фільтри діаметром 3,0 м і площею фільтрування 7,1 м</w:t>
      </w:r>
      <w:r w:rsidRPr="005D064B">
        <w:rPr>
          <w:color w:val="auto"/>
          <w:vertAlign w:val="superscript"/>
        </w:rPr>
        <w:t>2</w:t>
      </w:r>
      <w:r w:rsidRPr="005D064B">
        <w:rPr>
          <w:color w:val="auto"/>
        </w:rPr>
        <w:t>.</w:t>
      </w:r>
    </w:p>
    <w:p w:rsidR="00D976CF" w:rsidRPr="005D064B" w:rsidRDefault="00D976CF">
      <w:pPr>
        <w:pStyle w:val="0normal"/>
        <w:rPr>
          <w:color w:val="auto"/>
        </w:rPr>
      </w:pPr>
      <w:r w:rsidRPr="005D064B">
        <w:rPr>
          <w:color w:val="auto"/>
        </w:rPr>
        <w:t xml:space="preserve">Тоді число фільтрів </w:t>
      </w:r>
      <w:r w:rsidRPr="005D064B">
        <w:rPr>
          <w:color w:val="auto"/>
          <w:position w:val="-28"/>
        </w:rPr>
        <w:object w:dxaOrig="1820" w:dyaOrig="660">
          <v:shape id="_x0000_i1051" type="#_x0000_t75" style="width:108.8pt;height:40.1pt" o:ole="">
            <v:imagedata r:id="rId64" o:title=""/>
          </v:shape>
          <o:OLEObject Type="Embed" ProgID="Equation.3" ShapeID="_x0000_i1051" DrawAspect="Content" ObjectID="_1588714495" r:id="rId65"/>
        </w:object>
      </w:r>
    </w:p>
    <w:p w:rsidR="00D976CF" w:rsidRPr="005D064B" w:rsidRDefault="00D976CF">
      <w:pPr>
        <w:pStyle w:val="0normal"/>
        <w:rPr>
          <w:color w:val="auto"/>
        </w:rPr>
      </w:pPr>
      <w:r w:rsidRPr="005D064B">
        <w:rPr>
          <w:color w:val="auto"/>
        </w:rPr>
        <w:t xml:space="preserve">Витрата води на власні потреби    </w:t>
      </w:r>
      <w:r w:rsidRPr="005D064B">
        <w:rPr>
          <w:color w:val="auto"/>
          <w:position w:val="-30"/>
        </w:rPr>
        <w:object w:dxaOrig="900" w:dyaOrig="720">
          <v:shape id="_x0000_i1052" type="#_x0000_t75" style="width:65.45pt;height:36pt" o:ole="">
            <v:imagedata r:id="rId66" o:title=""/>
          </v:shape>
          <o:OLEObject Type="Embed" ProgID="Equation.3" ShapeID="_x0000_i1052" DrawAspect="Content" ObjectID="_1588714496" r:id="rId67"/>
        </w:object>
      </w:r>
    </w:p>
    <w:p w:rsidR="00D976CF" w:rsidRPr="005D064B" w:rsidRDefault="00D976CF">
      <w:pPr>
        <w:pStyle w:val="0normal"/>
        <w:ind w:firstLine="0"/>
        <w:rPr>
          <w:color w:val="auto"/>
        </w:rPr>
      </w:pPr>
      <w:r w:rsidRPr="005D064B">
        <w:rPr>
          <w:color w:val="auto"/>
        </w:rPr>
        <w:t xml:space="preserve">де </w:t>
      </w:r>
      <w:r w:rsidRPr="005D064B">
        <w:rPr>
          <w:color w:val="auto"/>
          <w:position w:val="-6"/>
        </w:rPr>
        <w:object w:dxaOrig="240" w:dyaOrig="300">
          <v:shape id="_x0000_i1053" type="#_x0000_t75" style="width:13.1pt;height:17.2pt" o:ole="">
            <v:imagedata r:id="rId68" o:title=""/>
          </v:shape>
          <o:OLEObject Type="Embed" ProgID="Equation.3" ShapeID="_x0000_i1053" DrawAspect="Content" ObjectID="_1588714497" r:id="rId69"/>
        </w:object>
      </w:r>
      <w:r w:rsidRPr="005D064B">
        <w:rPr>
          <w:color w:val="auto"/>
        </w:rPr>
        <w:t xml:space="preserve"> – витрата води на одне промивання одного фільтра, м</w:t>
      </w:r>
      <w:r w:rsidRPr="005D064B">
        <w:rPr>
          <w:color w:val="auto"/>
          <w:vertAlign w:val="superscript"/>
        </w:rPr>
        <w:t>3</w:t>
      </w:r>
      <w:r w:rsidR="004C456E" w:rsidRPr="005D064B">
        <w:rPr>
          <w:color w:val="auto"/>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A1206" w:rsidRPr="005D064B" w:rsidTr="009D3811">
        <w:tc>
          <w:tcPr>
            <w:tcW w:w="9039" w:type="dxa"/>
            <w:vAlign w:val="center"/>
          </w:tcPr>
          <w:p w:rsidR="004A1206" w:rsidRPr="005D064B" w:rsidRDefault="004A1206" w:rsidP="009D3811">
            <w:pPr>
              <w:pStyle w:val="0normal"/>
              <w:spacing w:before="120" w:after="120"/>
              <w:ind w:firstLine="0"/>
              <w:jc w:val="center"/>
              <w:rPr>
                <w:color w:val="auto"/>
              </w:rPr>
            </w:pPr>
            <w:r w:rsidRPr="005D064B">
              <w:rPr>
                <w:color w:val="auto"/>
                <w:position w:val="-20"/>
              </w:rPr>
              <w:object w:dxaOrig="4680" w:dyaOrig="680">
                <v:shape id="_x0000_i1054" type="#_x0000_t75" style="width:265.1pt;height:38.45pt" o:ole="">
                  <v:imagedata r:id="rId70" o:title=""/>
                </v:shape>
                <o:OLEObject Type="Embed" ProgID="Equation.3" ShapeID="_x0000_i1054" DrawAspect="Content" ObjectID="_1588714498" r:id="rId71"/>
              </w:object>
            </w:r>
          </w:p>
        </w:tc>
        <w:tc>
          <w:tcPr>
            <w:tcW w:w="816" w:type="dxa"/>
            <w:vAlign w:val="center"/>
          </w:tcPr>
          <w:p w:rsidR="004A1206" w:rsidRPr="005D064B" w:rsidRDefault="004A1206" w:rsidP="00021AF4">
            <w:pPr>
              <w:pStyle w:val="numformula"/>
              <w:rPr>
                <w:lang w:val="uk-UA"/>
              </w:rPr>
            </w:pPr>
          </w:p>
        </w:tc>
      </w:tr>
    </w:tbl>
    <w:p w:rsidR="00D976CF" w:rsidRPr="005D064B" w:rsidRDefault="00D976CF">
      <w:pPr>
        <w:pStyle w:val="0normal"/>
        <w:ind w:firstLine="0"/>
        <w:rPr>
          <w:color w:val="auto"/>
        </w:rPr>
      </w:pPr>
      <w:r w:rsidRPr="005D064B">
        <w:rPr>
          <w:color w:val="auto"/>
        </w:rPr>
        <w:t xml:space="preserve">де </w:t>
      </w:r>
      <w:r w:rsidRPr="005D064B">
        <w:rPr>
          <w:color w:val="auto"/>
          <w:position w:val="-6"/>
        </w:rPr>
        <w:object w:dxaOrig="160" w:dyaOrig="340">
          <v:shape id="_x0000_i1055" type="#_x0000_t75" style="width:9pt;height:18pt" o:ole="">
            <v:imagedata r:id="rId72" o:title=""/>
          </v:shape>
          <o:OLEObject Type="Embed" ProgID="Equation.3" ShapeID="_x0000_i1055" DrawAspect="Content" ObjectID="_1588714499" r:id="rId73"/>
        </w:object>
      </w:r>
      <w:r w:rsidRPr="005D064B">
        <w:rPr>
          <w:color w:val="auto"/>
        </w:rPr>
        <w:t xml:space="preserve"> – інтенсивність промивання, </w:t>
      </w:r>
      <w:r w:rsidR="004C456E" w:rsidRPr="005D064B">
        <w:rPr>
          <w:color w:val="auto"/>
          <w:position w:val="-10"/>
        </w:rPr>
        <w:object w:dxaOrig="999" w:dyaOrig="360">
          <v:shape id="_x0000_i1056" type="#_x0000_t75" style="width:50.75pt;height:18pt" o:ole="">
            <v:imagedata r:id="rId74" o:title=""/>
          </v:shape>
          <o:OLEObject Type="Embed" ProgID="Equation.3" ShapeID="_x0000_i1056" DrawAspect="Content" ObjectID="_1588714500" r:id="rId75"/>
        </w:object>
      </w:r>
      <w:r w:rsidRPr="005D064B">
        <w:rPr>
          <w:color w:val="auto"/>
        </w:rPr>
        <w:t>, приймаємо</w:t>
      </w:r>
      <w:r w:rsidR="004C456E" w:rsidRPr="005D064B">
        <w:rPr>
          <w:color w:val="auto"/>
          <w:position w:val="-10"/>
        </w:rPr>
        <w:object w:dxaOrig="1240" w:dyaOrig="360">
          <v:shape id="_x0000_i1057" type="#_x0000_t75" style="width:63.8pt;height:18pt" o:ole="">
            <v:imagedata r:id="rId76" o:title=""/>
          </v:shape>
          <o:OLEObject Type="Embed" ProgID="Equation.3" ShapeID="_x0000_i1057" DrawAspect="Content" ObjectID="_1588714501" r:id="rId77"/>
        </w:object>
      </w:r>
      <w:r w:rsidRPr="005D064B">
        <w:rPr>
          <w:color w:val="auto"/>
        </w:rPr>
        <w:t xml:space="preserve"> ; </w:t>
      </w:r>
    </w:p>
    <w:p w:rsidR="00D976CF" w:rsidRPr="005D064B" w:rsidRDefault="00D976CF">
      <w:pPr>
        <w:pStyle w:val="0normal"/>
        <w:ind w:firstLine="0"/>
        <w:rPr>
          <w:color w:val="auto"/>
        </w:rPr>
      </w:pPr>
      <w:r w:rsidRPr="005D064B">
        <w:rPr>
          <w:color w:val="auto"/>
          <w:position w:val="-12"/>
        </w:rPr>
        <w:object w:dxaOrig="320" w:dyaOrig="420">
          <v:shape id="_x0000_i1058" type="#_x0000_t75" style="width:17.2pt;height:20.45pt" o:ole="">
            <v:imagedata r:id="rId78" o:title=""/>
          </v:shape>
          <o:OLEObject Type="Embed" ProgID="Equation.3" ShapeID="_x0000_i1058" DrawAspect="Content" ObjectID="_1588714502" r:id="rId79"/>
        </w:object>
      </w:r>
      <w:r w:rsidRPr="005D064B">
        <w:rPr>
          <w:color w:val="auto"/>
        </w:rPr>
        <w:t xml:space="preserve"> –  площа фільтра; </w:t>
      </w:r>
    </w:p>
    <w:p w:rsidR="00D976CF" w:rsidRPr="005D064B" w:rsidRDefault="004A1206">
      <w:pPr>
        <w:pStyle w:val="0normal"/>
        <w:ind w:firstLine="0"/>
        <w:rPr>
          <w:color w:val="auto"/>
        </w:rPr>
      </w:pPr>
      <w:r w:rsidRPr="005D064B">
        <w:rPr>
          <w:rFonts w:ascii="Symbol" w:hAnsi="Symbol"/>
          <w:i/>
          <w:color w:val="auto"/>
          <w:position w:val="-6"/>
        </w:rPr>
        <w:t></w:t>
      </w:r>
      <w:r w:rsidR="00282DC1" w:rsidRPr="005D064B">
        <w:rPr>
          <w:color w:val="auto"/>
        </w:rPr>
        <w:t xml:space="preserve"> – тривалість промивання</w:t>
      </w:r>
      <w:r w:rsidRPr="005D064B">
        <w:rPr>
          <w:color w:val="auto"/>
        </w:rPr>
        <w:t>, приймається 15 хв</w:t>
      </w:r>
      <w:r w:rsidR="00282DC1" w:rsidRPr="005D064B">
        <w:rPr>
          <w:color w:val="auto"/>
        </w:rPr>
        <w:t>;</w:t>
      </w:r>
    </w:p>
    <w:p w:rsidR="00D976CF" w:rsidRPr="005D064B" w:rsidRDefault="00D976CF">
      <w:pPr>
        <w:pStyle w:val="0normal"/>
        <w:ind w:firstLine="0"/>
        <w:rPr>
          <w:color w:val="auto"/>
        </w:rPr>
      </w:pPr>
      <w:r w:rsidRPr="005D064B">
        <w:rPr>
          <w:color w:val="auto"/>
          <w:position w:val="-4"/>
        </w:rPr>
        <w:object w:dxaOrig="200" w:dyaOrig="220">
          <v:shape id="_x0000_i1059" type="#_x0000_t75" style="width:11.45pt;height:13.9pt" o:ole="">
            <v:imagedata r:id="rId80" o:title=""/>
          </v:shape>
          <o:OLEObject Type="Embed" ProgID="Equation.3" ShapeID="_x0000_i1059" DrawAspect="Content" ObjectID="_1588714503" r:id="rId81"/>
        </w:object>
      </w:r>
      <w:r w:rsidRPr="005D064B">
        <w:rPr>
          <w:color w:val="auto"/>
        </w:rPr>
        <w:t xml:space="preserve"> – число промивань кожного фільтра</w:t>
      </w:r>
      <w:r w:rsidR="004A1206" w:rsidRPr="005D064B">
        <w:rPr>
          <w:color w:val="auto"/>
        </w:rPr>
        <w:t>,</w:t>
      </w:r>
      <w:r w:rsidRPr="005D064B">
        <w:rPr>
          <w:color w:val="auto"/>
        </w:rPr>
        <w:t xml:space="preserve"> </w:t>
      </w:r>
      <w:r w:rsidR="004A1206" w:rsidRPr="005D064B">
        <w:rPr>
          <w:color w:val="auto"/>
        </w:rPr>
        <w:t>приймаємо 2.</w:t>
      </w:r>
    </w:p>
    <w:p w:rsidR="00D976CF" w:rsidRPr="005D064B" w:rsidRDefault="00D976CF">
      <w:pPr>
        <w:pStyle w:val="0normal"/>
        <w:rPr>
          <w:color w:val="auto"/>
        </w:rPr>
      </w:pPr>
      <w:r w:rsidRPr="005D064B">
        <w:rPr>
          <w:color w:val="auto"/>
        </w:rPr>
        <w:lastRenderedPageBreak/>
        <w:t xml:space="preserve">Таким чином,      </w:t>
      </w:r>
      <m:oMath>
        <m:sSup>
          <m:sSupPr>
            <m:ctrlPr>
              <w:rPr>
                <w:rFonts w:ascii="Cambria Math" w:hAnsi="Cambria Math"/>
                <w:i/>
                <w:color w:val="auto"/>
              </w:rPr>
            </m:ctrlPr>
          </m:sSupPr>
          <m:e>
            <m:r>
              <w:rPr>
                <w:rFonts w:ascii="Cambria Math" w:hAnsi="Cambria Math"/>
                <w:color w:val="auto"/>
              </w:rPr>
              <m:t>g</m:t>
            </m:r>
          </m:e>
          <m:sup/>
        </m:sSup>
        <m:r>
          <w:rPr>
            <w:rFonts w:ascii="Cambria Math" w:hAnsi="Cambria Math"/>
            <w:color w:val="auto"/>
          </w:rPr>
          <m:t>=</m:t>
        </m:r>
      </m:oMath>
      <w:r w:rsidR="004A1206" w:rsidRPr="005D064B">
        <w:rPr>
          <w:color w:val="auto"/>
          <w:position w:val="-24"/>
        </w:rPr>
        <w:object w:dxaOrig="3300" w:dyaOrig="620">
          <v:shape id="_x0000_i1060" type="#_x0000_t75" style="width:180pt;height:32.75pt" o:ole="">
            <v:imagedata r:id="rId82" o:title=""/>
          </v:shape>
          <o:OLEObject Type="Embed" ProgID="Equation.3" ShapeID="_x0000_i1060" DrawAspect="Content" ObjectID="_1588714504" r:id="rId83"/>
        </w:object>
      </w:r>
    </w:p>
    <w:p w:rsidR="00D976CF" w:rsidRPr="005D064B" w:rsidRDefault="00D976CF">
      <w:pPr>
        <w:pStyle w:val="0normal"/>
        <w:rPr>
          <w:color w:val="auto"/>
        </w:rPr>
      </w:pPr>
      <w:r w:rsidRPr="005D064B">
        <w:rPr>
          <w:color w:val="auto"/>
        </w:rPr>
        <w:t>Як видно з розрахунків, витрата води на власні потреби фільтрів становить 15,3% замість 8,0% /прийнятих за вихідним даними/. Тому необхідно зменшити число регенерац</w:t>
      </w:r>
      <w:r w:rsidR="00092F6B" w:rsidRPr="005D064B">
        <w:rPr>
          <w:color w:val="auto"/>
        </w:rPr>
        <w:t>і</w:t>
      </w:r>
      <w:r w:rsidRPr="005D064B">
        <w:rPr>
          <w:color w:val="auto"/>
        </w:rPr>
        <w:t>й фільтрів і зробити перерахунок</w:t>
      </w:r>
      <w:r w:rsidR="00424A3D" w:rsidRPr="005D064B">
        <w:rPr>
          <w:color w:val="auto"/>
        </w:rPr>
        <w:t>,</w:t>
      </w:r>
      <w:r w:rsidRPr="005D064B">
        <w:rPr>
          <w:color w:val="auto"/>
        </w:rPr>
        <w:t xml:space="preserve"> або при визначенні собівартості води врахувати отримані дані.</w:t>
      </w:r>
    </w:p>
    <w:p w:rsidR="00D976CF" w:rsidRPr="005D064B" w:rsidRDefault="00D976CF">
      <w:pPr>
        <w:pStyle w:val="0normal"/>
        <w:rPr>
          <w:color w:val="auto"/>
        </w:rPr>
      </w:pPr>
      <w:r w:rsidRPr="005D064B">
        <w:rPr>
          <w:color w:val="auto"/>
        </w:rPr>
        <w:t xml:space="preserve">Необхідно знайти швидкість фільтрування при нормальному режимі (один фільтр у промиванні) </w:t>
      </w:r>
      <w:r w:rsidR="00282DC1" w:rsidRPr="005D064B">
        <w:rPr>
          <w:color w:val="auto"/>
        </w:rPr>
        <w:t>і</w:t>
      </w:r>
      <w:r w:rsidRPr="005D064B">
        <w:rPr>
          <w:color w:val="auto"/>
        </w:rPr>
        <w:t xml:space="preserve"> форсованому (один фільтр у промиванні, один у ремонті):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A1206" w:rsidRPr="005D064B" w:rsidTr="009D3811">
        <w:tc>
          <w:tcPr>
            <w:tcW w:w="9039" w:type="dxa"/>
            <w:vAlign w:val="center"/>
          </w:tcPr>
          <w:p w:rsidR="004A1206" w:rsidRPr="005D064B" w:rsidRDefault="005D064B" w:rsidP="009D3811">
            <w:pPr>
              <w:pStyle w:val="0normal"/>
              <w:spacing w:before="120" w:after="120"/>
              <w:ind w:firstLine="0"/>
              <w:jc w:val="center"/>
              <w:rPr>
                <w:color w:val="auto"/>
              </w:rPr>
            </w:pPr>
            <m:oMathPara>
              <m:oMath>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н</m:t>
                    </m:r>
                  </m:sub>
                </m:sSub>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о.ф.</m:t>
                        </m:r>
                      </m:sub>
                    </m:sSub>
                    <m:r>
                      <w:rPr>
                        <w:rFonts w:ascii="Cambria Math" w:hAnsi="Cambria Math"/>
                        <w:color w:val="auto"/>
                      </w:rPr>
                      <m:t>+g'</m:t>
                    </m:r>
                  </m:num>
                  <m:den>
                    <m:r>
                      <w:rPr>
                        <w:rFonts w:ascii="Cambria Math" w:hAnsi="Cambria Math"/>
                        <w:color w:val="auto"/>
                      </w:rPr>
                      <m:t>f·(n-1)</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216+14</m:t>
                    </m:r>
                  </m:num>
                  <m:den>
                    <m:r>
                      <w:rPr>
                        <w:rFonts w:ascii="Cambria Math" w:hAnsi="Cambria Math"/>
                        <w:color w:val="auto"/>
                      </w:rPr>
                      <m:t>7,1·(4-1)</m:t>
                    </m:r>
                  </m:den>
                </m:f>
                <m:r>
                  <w:rPr>
                    <w:rFonts w:ascii="Cambria Math" w:hAnsi="Cambria Math"/>
                    <w:color w:val="auto"/>
                  </w:rPr>
                  <m:t>=10,8м/год≥10м/год,</m:t>
                </m:r>
              </m:oMath>
            </m:oMathPara>
          </w:p>
        </w:tc>
        <w:tc>
          <w:tcPr>
            <w:tcW w:w="816" w:type="dxa"/>
            <w:vAlign w:val="center"/>
          </w:tcPr>
          <w:p w:rsidR="004A1206" w:rsidRPr="005D064B" w:rsidRDefault="004A1206" w:rsidP="00021AF4">
            <w:pPr>
              <w:pStyle w:val="numformula"/>
              <w:rPr>
                <w:lang w:val="uk-UA"/>
              </w:rPr>
            </w:pPr>
          </w:p>
        </w:tc>
      </w:tr>
    </w:tbl>
    <w:p w:rsidR="00D976CF" w:rsidRPr="005D064B" w:rsidRDefault="00D976CF" w:rsidP="00110806">
      <w:pPr>
        <w:pStyle w:val="0normal"/>
        <w:rPr>
          <w:color w:val="auto"/>
        </w:rPr>
      </w:pPr>
      <w:r w:rsidRPr="005D064B">
        <w:rPr>
          <w:color w:val="auto"/>
        </w:rPr>
        <w:t xml:space="preserve">де </w:t>
      </w:r>
      <m:oMath>
        <m:r>
          <w:rPr>
            <w:rFonts w:ascii="Cambria Math" w:hAnsi="Cambria Math"/>
            <w:color w:val="auto"/>
          </w:rPr>
          <m:t>g'</m:t>
        </m:r>
      </m:oMath>
      <w:r w:rsidRPr="005D064B">
        <w:rPr>
          <w:color w:val="auto"/>
        </w:rPr>
        <w:t xml:space="preserve"> – додаткова витрата води на власні потреби в порівнянні із   прийнятим, м</w:t>
      </w:r>
      <w:r w:rsidRPr="005D064B">
        <w:rPr>
          <w:color w:val="auto"/>
          <w:vertAlign w:val="superscript"/>
        </w:rPr>
        <w:t>3</w:t>
      </w:r>
      <w:r w:rsidRPr="005D064B">
        <w:rPr>
          <w:color w:val="auto"/>
        </w:rPr>
        <w:t>/год;</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4A1206" w:rsidRPr="005D064B" w:rsidTr="009D3811">
        <w:tc>
          <w:tcPr>
            <w:tcW w:w="9039" w:type="dxa"/>
            <w:vAlign w:val="center"/>
          </w:tcPr>
          <w:p w:rsidR="004A1206" w:rsidRPr="005D064B" w:rsidRDefault="005D064B" w:rsidP="009D3811">
            <w:pPr>
              <w:pStyle w:val="0normal"/>
              <w:spacing w:before="120" w:after="120"/>
              <w:ind w:firstLine="0"/>
              <w:jc w:val="center"/>
              <w:rPr>
                <w:color w:val="auto"/>
              </w:rPr>
            </w:pPr>
            <m:oMathPara>
              <m:oMath>
                <m:sSub>
                  <m:sSubPr>
                    <m:ctrlPr>
                      <w:rPr>
                        <w:rFonts w:ascii="Cambria Math" w:hAnsi="Cambria Math"/>
                        <w:i/>
                      </w:rPr>
                    </m:ctrlPr>
                  </m:sSubPr>
                  <m:e>
                    <m:r>
                      <w:rPr>
                        <w:rFonts w:ascii="Cambria Math" w:hAnsi="Cambria Math"/>
                      </w:rPr>
                      <m:t>V</m:t>
                    </m:r>
                  </m:e>
                  <m:sub>
                    <m:r>
                      <w:rPr>
                        <w:rFonts w:ascii="Cambria Math" w:hAnsi="Cambria Math"/>
                      </w:rPr>
                      <m:t>ф</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о.ф.</m:t>
                        </m:r>
                      </m:sub>
                    </m:sSub>
                    <m:r>
                      <w:rPr>
                        <w:rFonts w:ascii="Cambria Math" w:hAnsi="Cambria Math"/>
                      </w:rPr>
                      <m:t>+g'</m:t>
                    </m:r>
                  </m:num>
                  <m:den>
                    <m:r>
                      <w:rPr>
                        <w:rFonts w:ascii="Cambria Math" w:hAnsi="Cambria Math"/>
                      </w:rPr>
                      <m:t>f·(n-2)</m:t>
                    </m:r>
                  </m:den>
                </m:f>
                <m:r>
                  <w:rPr>
                    <w:rFonts w:ascii="Cambria Math" w:hAnsi="Cambria Math"/>
                  </w:rPr>
                  <m:t>=</m:t>
                </m:r>
                <m:f>
                  <m:fPr>
                    <m:ctrlPr>
                      <w:rPr>
                        <w:rFonts w:ascii="Cambria Math" w:hAnsi="Cambria Math"/>
                        <w:i/>
                      </w:rPr>
                    </m:ctrlPr>
                  </m:fPr>
                  <m:num>
                    <m:r>
                      <w:rPr>
                        <w:rFonts w:ascii="Cambria Math" w:hAnsi="Cambria Math"/>
                      </w:rPr>
                      <m:t>216+14</m:t>
                    </m:r>
                  </m:num>
                  <m:den>
                    <m:r>
                      <w:rPr>
                        <w:rFonts w:ascii="Cambria Math" w:hAnsi="Cambria Math"/>
                      </w:rPr>
                      <m:t>7.1·(4-2)</m:t>
                    </m:r>
                  </m:den>
                </m:f>
                <m:r>
                  <w:rPr>
                    <w:rFonts w:ascii="Cambria Math" w:hAnsi="Cambria Math"/>
                  </w:rPr>
                  <m:t>=16.2 м/г ≥12 м/год</m:t>
                </m:r>
              </m:oMath>
            </m:oMathPara>
          </w:p>
        </w:tc>
        <w:tc>
          <w:tcPr>
            <w:tcW w:w="816" w:type="dxa"/>
            <w:vAlign w:val="center"/>
          </w:tcPr>
          <w:p w:rsidR="004A1206" w:rsidRPr="005D064B" w:rsidRDefault="004A1206" w:rsidP="00021AF4">
            <w:pPr>
              <w:pStyle w:val="numformula"/>
              <w:rPr>
                <w:lang w:val="uk-UA"/>
              </w:rPr>
            </w:pPr>
          </w:p>
        </w:tc>
      </w:tr>
    </w:tbl>
    <w:p w:rsidR="00D976CF" w:rsidRPr="005D064B" w:rsidRDefault="00D976CF">
      <w:pPr>
        <w:pStyle w:val="0normal"/>
        <w:rPr>
          <w:color w:val="auto"/>
        </w:rPr>
      </w:pPr>
      <w:r w:rsidRPr="005D064B">
        <w:rPr>
          <w:color w:val="auto"/>
        </w:rPr>
        <w:t xml:space="preserve">Отже, швидкості завищені, тому необхідно кількість фільтрів </w:t>
      </w:r>
      <w:r w:rsidR="00424A3D" w:rsidRPr="005D064B">
        <w:rPr>
          <w:color w:val="auto"/>
        </w:rPr>
        <w:t xml:space="preserve">збільшити </w:t>
      </w:r>
      <w:r w:rsidRPr="005D064B">
        <w:rPr>
          <w:color w:val="auto"/>
        </w:rPr>
        <w:t>до 5. Тоді :</w:t>
      </w:r>
    </w:p>
    <w:p w:rsidR="00911670" w:rsidRPr="005D064B" w:rsidRDefault="005D064B">
      <w:pPr>
        <w:jc w:val="center"/>
        <w:rPr>
          <w:lang w:val="uk-UA"/>
        </w:rPr>
      </w:pPr>
      <m:oMathPara>
        <m:oMath>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н</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230</m:t>
              </m:r>
            </m:num>
            <m:den>
              <m:r>
                <w:rPr>
                  <w:rFonts w:ascii="Cambria Math" w:hAnsi="Cambria Math"/>
                  <w:lang w:val="uk-UA"/>
                </w:rPr>
                <m:t>7.1·(5-1)</m:t>
              </m:r>
            </m:den>
          </m:f>
          <m:r>
            <w:rPr>
              <w:rFonts w:ascii="Cambria Math" w:hAnsi="Cambria Math"/>
              <w:lang w:val="uk-UA"/>
            </w:rPr>
            <m:t>=8,1 м/г ≤10 м/год</m:t>
          </m:r>
        </m:oMath>
      </m:oMathPara>
    </w:p>
    <w:p w:rsidR="0025353C" w:rsidRPr="005D064B" w:rsidRDefault="005D064B">
      <w:pPr>
        <w:jc w:val="center"/>
        <w:rPr>
          <w:i/>
          <w:lang w:val="uk-UA"/>
        </w:rPr>
      </w:pPr>
      <m:oMathPara>
        <m:oMath>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ф</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230</m:t>
              </m:r>
            </m:num>
            <m:den>
              <m:r>
                <w:rPr>
                  <w:rFonts w:ascii="Cambria Math" w:hAnsi="Cambria Math"/>
                  <w:lang w:val="uk-UA"/>
                </w:rPr>
                <m:t>7.1·(5-2)</m:t>
              </m:r>
            </m:den>
          </m:f>
          <m:r>
            <w:rPr>
              <w:rFonts w:ascii="Cambria Math" w:hAnsi="Cambria Math"/>
              <w:lang w:val="uk-UA"/>
            </w:rPr>
            <m:t>=10,8 м/г ≤12 м/год</m:t>
          </m:r>
        </m:oMath>
      </m:oMathPara>
    </w:p>
    <w:p w:rsidR="00D976CF" w:rsidRPr="005D064B" w:rsidRDefault="00D976CF">
      <w:pPr>
        <w:pStyle w:val="0normal"/>
        <w:rPr>
          <w:color w:val="auto"/>
          <w:spacing w:val="-10"/>
        </w:rPr>
      </w:pPr>
      <w:r w:rsidRPr="005D064B">
        <w:rPr>
          <w:color w:val="auto"/>
          <w:spacing w:val="-10"/>
        </w:rPr>
        <w:t>Відповідно до розрахунку необхідно встановити п'ять фільтрів діаметром 3,0 м.</w:t>
      </w:r>
    </w:p>
    <w:p w:rsidR="00D976CF" w:rsidRPr="005D064B" w:rsidRDefault="00D976CF" w:rsidP="00964083">
      <w:pPr>
        <w:pStyle w:val="0pozag3num"/>
      </w:pPr>
      <w:bookmarkStart w:id="35" w:name="_Toc226180425"/>
      <w:bookmarkStart w:id="36" w:name="_Toc514972077"/>
      <w:r w:rsidRPr="005D064B">
        <w:t>Установки для зм'якшення</w:t>
      </w:r>
      <w:bookmarkEnd w:id="35"/>
      <w:bookmarkEnd w:id="36"/>
    </w:p>
    <w:p w:rsidR="00D976CF" w:rsidRPr="005D064B" w:rsidRDefault="00D976CF">
      <w:pPr>
        <w:pStyle w:val="0normal"/>
        <w:rPr>
          <w:color w:val="auto"/>
        </w:rPr>
      </w:pPr>
      <w:r w:rsidRPr="005D064B">
        <w:rPr>
          <w:color w:val="auto"/>
        </w:rPr>
        <w:t xml:space="preserve">В загальному випадку вихідні дані для розрахунку </w:t>
      </w:r>
      <w:r w:rsidR="00704213" w:rsidRPr="005D064B">
        <w:rPr>
          <w:color w:val="auto"/>
        </w:rPr>
        <w:t>Na-катіон</w:t>
      </w:r>
      <w:r w:rsidRPr="005D064B">
        <w:rPr>
          <w:color w:val="auto"/>
        </w:rPr>
        <w:t xml:space="preserve">ітових фільтрів наступні: продуктивність; загальна твердість вихідної води; залишкова твердість і залишкова лужність (для </w:t>
      </w:r>
      <w:r w:rsidR="00704213" w:rsidRPr="005D064B">
        <w:rPr>
          <w:color w:val="auto"/>
        </w:rPr>
        <w:t>H</w:t>
      </w:r>
      <w:r w:rsidRPr="005D064B">
        <w:rPr>
          <w:color w:val="auto"/>
        </w:rPr>
        <w:t>-</w:t>
      </w:r>
      <w:r w:rsidR="00704213" w:rsidRPr="005D064B">
        <w:rPr>
          <w:color w:val="auto"/>
        </w:rPr>
        <w:t>Na</w:t>
      </w:r>
      <w:r w:rsidRPr="005D064B">
        <w:rPr>
          <w:color w:val="auto"/>
        </w:rPr>
        <w:t xml:space="preserve">-катіонітових фільтрів). Основні дані для розрахунку наведені в таблиці 3.2 </w:t>
      </w:r>
    </w:p>
    <w:p w:rsidR="004A1206" w:rsidRPr="005D064B" w:rsidRDefault="004A1206">
      <w:pPr>
        <w:spacing w:line="240" w:lineRule="auto"/>
        <w:ind w:firstLine="0"/>
        <w:jc w:val="left"/>
        <w:rPr>
          <w:snapToGrid w:val="0"/>
          <w:color w:val="000000"/>
          <w:szCs w:val="28"/>
          <w:lang w:val="uk-UA"/>
        </w:rPr>
      </w:pPr>
      <w:r w:rsidRPr="005D064B">
        <w:rPr>
          <w:lang w:val="uk-UA"/>
        </w:rPr>
        <w:br w:type="page"/>
      </w:r>
    </w:p>
    <w:p w:rsidR="00D976CF" w:rsidRPr="005D064B" w:rsidRDefault="00D976CF" w:rsidP="001B31DA">
      <w:pPr>
        <w:pStyle w:val="0"/>
      </w:pPr>
      <w:r w:rsidRPr="005D064B">
        <w:lastRenderedPageBreak/>
        <w:t>Технічні характеристики катіонітових фільтрів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5979"/>
        <w:gridCol w:w="1629"/>
        <w:gridCol w:w="1601"/>
      </w:tblGrid>
      <w:tr w:rsidR="00424A3D" w:rsidRPr="005D064B" w:rsidTr="007A77CC">
        <w:trPr>
          <w:tblHeader/>
        </w:trPr>
        <w:tc>
          <w:tcPr>
            <w:tcW w:w="645" w:type="dxa"/>
            <w:vMerge w:val="restart"/>
            <w:shd w:val="clear" w:color="auto" w:fill="auto"/>
            <w:vAlign w:val="center"/>
          </w:tcPr>
          <w:p w:rsidR="00424A3D" w:rsidRPr="005D064B" w:rsidRDefault="00424A3D" w:rsidP="00735A2C">
            <w:pPr>
              <w:tabs>
                <w:tab w:val="left" w:pos="720"/>
              </w:tabs>
              <w:spacing w:line="240" w:lineRule="auto"/>
              <w:ind w:firstLine="0"/>
              <w:jc w:val="center"/>
              <w:rPr>
                <w:lang w:val="uk-UA"/>
              </w:rPr>
            </w:pPr>
            <w:r w:rsidRPr="005D064B">
              <w:rPr>
                <w:lang w:val="uk-UA"/>
              </w:rPr>
              <w:t>№</w:t>
            </w:r>
          </w:p>
        </w:tc>
        <w:tc>
          <w:tcPr>
            <w:tcW w:w="5979" w:type="dxa"/>
            <w:vMerge w:val="restart"/>
            <w:shd w:val="clear" w:color="auto" w:fill="auto"/>
            <w:vAlign w:val="center"/>
          </w:tcPr>
          <w:p w:rsidR="00424A3D" w:rsidRPr="005D064B" w:rsidRDefault="00424A3D" w:rsidP="00735A2C">
            <w:pPr>
              <w:tabs>
                <w:tab w:val="left" w:pos="-647"/>
              </w:tabs>
              <w:spacing w:line="240" w:lineRule="auto"/>
              <w:ind w:right="-145" w:firstLine="0"/>
              <w:jc w:val="center"/>
              <w:rPr>
                <w:lang w:val="uk-UA"/>
              </w:rPr>
            </w:pPr>
            <w:r w:rsidRPr="005D064B">
              <w:rPr>
                <w:lang w:val="uk-UA"/>
              </w:rPr>
              <w:t>Показник</w:t>
            </w:r>
          </w:p>
        </w:tc>
        <w:tc>
          <w:tcPr>
            <w:tcW w:w="3230" w:type="dxa"/>
            <w:gridSpan w:val="2"/>
            <w:shd w:val="clear" w:color="auto" w:fill="auto"/>
            <w:vAlign w:val="center"/>
          </w:tcPr>
          <w:p w:rsidR="00424A3D" w:rsidRPr="005D064B" w:rsidRDefault="00424A3D" w:rsidP="001B31DA">
            <w:pPr>
              <w:pStyle w:val="0"/>
              <w:numPr>
                <w:ilvl w:val="0"/>
                <w:numId w:val="0"/>
              </w:numPr>
            </w:pPr>
            <w:r w:rsidRPr="005D064B">
              <w:t>Фільтр</w:t>
            </w:r>
          </w:p>
        </w:tc>
      </w:tr>
      <w:tr w:rsidR="00424A3D" w:rsidRPr="005D064B" w:rsidTr="00735A2C">
        <w:tc>
          <w:tcPr>
            <w:tcW w:w="645" w:type="dxa"/>
            <w:vMerge/>
            <w:shd w:val="clear" w:color="auto" w:fill="auto"/>
            <w:vAlign w:val="center"/>
          </w:tcPr>
          <w:p w:rsidR="00424A3D" w:rsidRPr="005D064B" w:rsidRDefault="00424A3D" w:rsidP="00735A2C">
            <w:pPr>
              <w:tabs>
                <w:tab w:val="left" w:pos="720"/>
              </w:tabs>
              <w:spacing w:line="240" w:lineRule="auto"/>
              <w:ind w:firstLine="0"/>
              <w:jc w:val="center"/>
              <w:rPr>
                <w:lang w:val="uk-UA"/>
              </w:rPr>
            </w:pPr>
          </w:p>
        </w:tc>
        <w:tc>
          <w:tcPr>
            <w:tcW w:w="5979" w:type="dxa"/>
            <w:vMerge/>
            <w:shd w:val="clear" w:color="auto" w:fill="auto"/>
            <w:vAlign w:val="center"/>
          </w:tcPr>
          <w:p w:rsidR="00424A3D" w:rsidRPr="005D064B" w:rsidRDefault="00424A3D" w:rsidP="00735A2C">
            <w:pPr>
              <w:tabs>
                <w:tab w:val="left" w:pos="720"/>
              </w:tabs>
              <w:spacing w:line="240" w:lineRule="auto"/>
              <w:ind w:firstLine="0"/>
              <w:jc w:val="center"/>
              <w:rPr>
                <w:lang w:val="uk-UA"/>
              </w:rPr>
            </w:pPr>
          </w:p>
        </w:tc>
        <w:tc>
          <w:tcPr>
            <w:tcW w:w="1629" w:type="dxa"/>
            <w:shd w:val="clear" w:color="auto" w:fill="auto"/>
            <w:vAlign w:val="center"/>
          </w:tcPr>
          <w:p w:rsidR="00424A3D" w:rsidRPr="005D064B" w:rsidRDefault="00424A3D" w:rsidP="00735A2C">
            <w:pPr>
              <w:tabs>
                <w:tab w:val="left" w:pos="720"/>
              </w:tabs>
              <w:spacing w:line="240" w:lineRule="auto"/>
              <w:ind w:firstLine="0"/>
              <w:jc w:val="center"/>
              <w:rPr>
                <w:lang w:val="uk-UA"/>
              </w:rPr>
            </w:pPr>
            <w:r w:rsidRPr="005D064B">
              <w:rPr>
                <w:lang w:val="uk-UA"/>
              </w:rPr>
              <w:t>першого степеня</w:t>
            </w:r>
          </w:p>
        </w:tc>
        <w:tc>
          <w:tcPr>
            <w:tcW w:w="1601" w:type="dxa"/>
            <w:shd w:val="clear" w:color="auto" w:fill="auto"/>
            <w:vAlign w:val="center"/>
          </w:tcPr>
          <w:p w:rsidR="00424A3D" w:rsidRPr="005D064B" w:rsidRDefault="00424A3D" w:rsidP="00735A2C">
            <w:pPr>
              <w:tabs>
                <w:tab w:val="left" w:pos="720"/>
              </w:tabs>
              <w:spacing w:line="240" w:lineRule="auto"/>
              <w:ind w:firstLine="0"/>
              <w:jc w:val="center"/>
              <w:rPr>
                <w:lang w:val="uk-UA"/>
              </w:rPr>
            </w:pPr>
            <w:r w:rsidRPr="005D064B">
              <w:rPr>
                <w:lang w:val="uk-UA"/>
              </w:rPr>
              <w:t>другого ступеня</w:t>
            </w:r>
          </w:p>
        </w:tc>
      </w:tr>
      <w:tr w:rsidR="007225F4" w:rsidRPr="005D064B" w:rsidTr="00735A2C">
        <w:tc>
          <w:tcPr>
            <w:tcW w:w="645" w:type="dxa"/>
            <w:shd w:val="clear" w:color="auto" w:fill="auto"/>
            <w:vAlign w:val="center"/>
          </w:tcPr>
          <w:p w:rsidR="007225F4" w:rsidRPr="005D064B" w:rsidRDefault="007225F4" w:rsidP="00735A2C">
            <w:pPr>
              <w:tabs>
                <w:tab w:val="left" w:pos="720"/>
              </w:tabs>
              <w:spacing w:line="240" w:lineRule="auto"/>
              <w:ind w:firstLine="0"/>
              <w:jc w:val="center"/>
              <w:rPr>
                <w:lang w:val="uk-UA"/>
              </w:rPr>
            </w:pPr>
            <w:r w:rsidRPr="005D064B">
              <w:rPr>
                <w:lang w:val="uk-UA"/>
              </w:rPr>
              <w:t>1</w:t>
            </w:r>
          </w:p>
        </w:tc>
        <w:tc>
          <w:tcPr>
            <w:tcW w:w="5979" w:type="dxa"/>
            <w:shd w:val="clear" w:color="auto" w:fill="auto"/>
            <w:vAlign w:val="center"/>
          </w:tcPr>
          <w:p w:rsidR="007225F4" w:rsidRPr="005D064B" w:rsidRDefault="007225F4" w:rsidP="00735A2C">
            <w:pPr>
              <w:tabs>
                <w:tab w:val="left" w:pos="720"/>
              </w:tabs>
              <w:spacing w:line="240" w:lineRule="auto"/>
              <w:ind w:firstLine="0"/>
              <w:jc w:val="center"/>
              <w:rPr>
                <w:lang w:val="uk-UA"/>
              </w:rPr>
            </w:pPr>
            <w:r w:rsidRPr="005D064B">
              <w:rPr>
                <w:lang w:val="uk-UA"/>
              </w:rPr>
              <w:t>2</w:t>
            </w:r>
          </w:p>
        </w:tc>
        <w:tc>
          <w:tcPr>
            <w:tcW w:w="1629" w:type="dxa"/>
            <w:shd w:val="clear" w:color="auto" w:fill="auto"/>
            <w:vAlign w:val="center"/>
          </w:tcPr>
          <w:p w:rsidR="007225F4" w:rsidRPr="005D064B" w:rsidRDefault="007225F4" w:rsidP="00735A2C">
            <w:pPr>
              <w:tabs>
                <w:tab w:val="left" w:pos="720"/>
              </w:tabs>
              <w:spacing w:line="240" w:lineRule="auto"/>
              <w:ind w:firstLine="0"/>
              <w:jc w:val="center"/>
              <w:rPr>
                <w:lang w:val="uk-UA"/>
              </w:rPr>
            </w:pPr>
            <w:r w:rsidRPr="005D064B">
              <w:rPr>
                <w:lang w:val="uk-UA"/>
              </w:rPr>
              <w:t>3</w:t>
            </w:r>
          </w:p>
        </w:tc>
        <w:tc>
          <w:tcPr>
            <w:tcW w:w="1601" w:type="dxa"/>
            <w:shd w:val="clear" w:color="auto" w:fill="auto"/>
            <w:vAlign w:val="center"/>
          </w:tcPr>
          <w:p w:rsidR="007225F4" w:rsidRPr="005D064B" w:rsidRDefault="007225F4" w:rsidP="00735A2C">
            <w:pPr>
              <w:tabs>
                <w:tab w:val="left" w:pos="720"/>
              </w:tabs>
              <w:spacing w:line="240" w:lineRule="auto"/>
              <w:ind w:firstLine="0"/>
              <w:jc w:val="center"/>
              <w:rPr>
                <w:lang w:val="uk-UA"/>
              </w:rPr>
            </w:pPr>
            <w:r w:rsidRPr="005D064B">
              <w:rPr>
                <w:lang w:val="uk-UA"/>
              </w:rPr>
              <w:t>4</w:t>
            </w:r>
          </w:p>
        </w:tc>
      </w:tr>
      <w:tr w:rsidR="00424A3D" w:rsidRPr="005D064B" w:rsidTr="00735A2C">
        <w:tc>
          <w:tcPr>
            <w:tcW w:w="645" w:type="dxa"/>
            <w:shd w:val="clear" w:color="auto" w:fill="auto"/>
          </w:tcPr>
          <w:p w:rsidR="00424A3D" w:rsidRPr="005D064B" w:rsidRDefault="00424A3D" w:rsidP="00735A2C">
            <w:pPr>
              <w:tabs>
                <w:tab w:val="left" w:pos="720"/>
              </w:tabs>
              <w:spacing w:line="264" w:lineRule="auto"/>
              <w:ind w:firstLine="0"/>
              <w:jc w:val="center"/>
              <w:rPr>
                <w:lang w:val="uk-UA"/>
              </w:rPr>
            </w:pPr>
            <w:r w:rsidRPr="005D064B">
              <w:rPr>
                <w:lang w:val="uk-UA"/>
              </w:rPr>
              <w:t>1</w:t>
            </w:r>
          </w:p>
        </w:tc>
        <w:tc>
          <w:tcPr>
            <w:tcW w:w="5979" w:type="dxa"/>
            <w:shd w:val="clear" w:color="auto" w:fill="auto"/>
          </w:tcPr>
          <w:p w:rsidR="00424A3D" w:rsidRPr="005D064B" w:rsidRDefault="00424A3D" w:rsidP="00735A2C">
            <w:pPr>
              <w:tabs>
                <w:tab w:val="left" w:pos="720"/>
              </w:tabs>
              <w:spacing w:line="264" w:lineRule="auto"/>
              <w:ind w:firstLine="0"/>
              <w:jc w:val="left"/>
              <w:rPr>
                <w:lang w:val="uk-UA"/>
              </w:rPr>
            </w:pPr>
            <w:r w:rsidRPr="005D064B">
              <w:rPr>
                <w:lang w:val="uk-UA"/>
              </w:rPr>
              <w:t>Висота шару катіоніта, м</w:t>
            </w:r>
          </w:p>
        </w:tc>
        <w:tc>
          <w:tcPr>
            <w:tcW w:w="1629" w:type="dxa"/>
            <w:shd w:val="clear" w:color="auto" w:fill="auto"/>
          </w:tcPr>
          <w:p w:rsidR="00424A3D" w:rsidRPr="005D064B" w:rsidRDefault="00424A3D" w:rsidP="00735A2C">
            <w:pPr>
              <w:tabs>
                <w:tab w:val="left" w:pos="720"/>
              </w:tabs>
              <w:spacing w:line="264" w:lineRule="auto"/>
              <w:ind w:firstLine="0"/>
              <w:jc w:val="center"/>
              <w:rPr>
                <w:lang w:val="uk-UA"/>
              </w:rPr>
            </w:pPr>
            <w:r w:rsidRPr="005D064B">
              <w:rPr>
                <w:lang w:val="uk-UA"/>
              </w:rPr>
              <w:t>2,0…2,5</w:t>
            </w:r>
          </w:p>
        </w:tc>
        <w:tc>
          <w:tcPr>
            <w:tcW w:w="1601" w:type="dxa"/>
            <w:shd w:val="clear" w:color="auto" w:fill="auto"/>
          </w:tcPr>
          <w:p w:rsidR="00424A3D" w:rsidRPr="005D064B" w:rsidRDefault="00424A3D" w:rsidP="00735A2C">
            <w:pPr>
              <w:tabs>
                <w:tab w:val="left" w:pos="720"/>
              </w:tabs>
              <w:spacing w:line="264" w:lineRule="auto"/>
              <w:ind w:firstLine="0"/>
              <w:jc w:val="center"/>
              <w:rPr>
                <w:lang w:val="uk-UA"/>
              </w:rPr>
            </w:pPr>
            <w:r w:rsidRPr="005D064B">
              <w:rPr>
                <w:lang w:val="uk-UA"/>
              </w:rPr>
              <w:t>1,5</w:t>
            </w:r>
          </w:p>
        </w:tc>
      </w:tr>
      <w:tr w:rsidR="00424A3D" w:rsidRPr="005D064B" w:rsidTr="00735A2C">
        <w:tc>
          <w:tcPr>
            <w:tcW w:w="645" w:type="dxa"/>
            <w:shd w:val="clear" w:color="auto" w:fill="auto"/>
          </w:tcPr>
          <w:p w:rsidR="00424A3D" w:rsidRPr="005D064B" w:rsidRDefault="00424A3D" w:rsidP="00735A2C">
            <w:pPr>
              <w:tabs>
                <w:tab w:val="left" w:pos="720"/>
              </w:tabs>
              <w:spacing w:line="264" w:lineRule="auto"/>
              <w:ind w:firstLine="0"/>
              <w:jc w:val="center"/>
              <w:rPr>
                <w:lang w:val="uk-UA"/>
              </w:rPr>
            </w:pPr>
            <w:r w:rsidRPr="005D064B">
              <w:rPr>
                <w:lang w:val="uk-UA"/>
              </w:rPr>
              <w:t>2</w:t>
            </w:r>
          </w:p>
        </w:tc>
        <w:tc>
          <w:tcPr>
            <w:tcW w:w="5979" w:type="dxa"/>
            <w:shd w:val="clear" w:color="auto" w:fill="auto"/>
          </w:tcPr>
          <w:p w:rsidR="00424A3D" w:rsidRPr="005D064B" w:rsidRDefault="00424A3D" w:rsidP="00735A2C">
            <w:pPr>
              <w:tabs>
                <w:tab w:val="left" w:pos="720"/>
              </w:tabs>
              <w:spacing w:line="264" w:lineRule="auto"/>
              <w:ind w:firstLine="0"/>
              <w:jc w:val="left"/>
              <w:rPr>
                <w:lang w:val="uk-UA"/>
              </w:rPr>
            </w:pPr>
            <w:r w:rsidRPr="005D064B">
              <w:rPr>
                <w:lang w:val="uk-UA"/>
              </w:rPr>
              <w:t>Крупність зерен катіоніта, мм</w:t>
            </w:r>
          </w:p>
        </w:tc>
        <w:tc>
          <w:tcPr>
            <w:tcW w:w="1629" w:type="dxa"/>
            <w:shd w:val="clear" w:color="auto" w:fill="auto"/>
          </w:tcPr>
          <w:p w:rsidR="00424A3D" w:rsidRPr="005D064B" w:rsidRDefault="00424A3D" w:rsidP="00735A2C">
            <w:pPr>
              <w:tabs>
                <w:tab w:val="left" w:pos="720"/>
              </w:tabs>
              <w:spacing w:line="264" w:lineRule="auto"/>
              <w:ind w:firstLine="0"/>
              <w:jc w:val="center"/>
              <w:rPr>
                <w:lang w:val="uk-UA"/>
              </w:rPr>
            </w:pPr>
            <w:r w:rsidRPr="005D064B">
              <w:rPr>
                <w:lang w:val="uk-UA"/>
              </w:rPr>
              <w:t>0,5…1,1</w:t>
            </w:r>
          </w:p>
        </w:tc>
        <w:tc>
          <w:tcPr>
            <w:tcW w:w="1601" w:type="dxa"/>
            <w:shd w:val="clear" w:color="auto" w:fill="auto"/>
          </w:tcPr>
          <w:p w:rsidR="00424A3D" w:rsidRPr="005D064B" w:rsidRDefault="00424A3D" w:rsidP="00735A2C">
            <w:pPr>
              <w:tabs>
                <w:tab w:val="left" w:pos="720"/>
              </w:tabs>
              <w:spacing w:line="264" w:lineRule="auto"/>
              <w:ind w:firstLine="0"/>
              <w:jc w:val="center"/>
              <w:rPr>
                <w:lang w:val="uk-UA"/>
              </w:rPr>
            </w:pPr>
            <w:r w:rsidRPr="005D064B">
              <w:rPr>
                <w:lang w:val="uk-UA"/>
              </w:rPr>
              <w:t>0,5…1,1</w:t>
            </w:r>
          </w:p>
        </w:tc>
      </w:tr>
      <w:tr w:rsidR="00424A3D" w:rsidRPr="005D064B" w:rsidTr="00735A2C">
        <w:tc>
          <w:tcPr>
            <w:tcW w:w="645" w:type="dxa"/>
            <w:shd w:val="clear" w:color="auto" w:fill="auto"/>
          </w:tcPr>
          <w:p w:rsidR="00424A3D" w:rsidRPr="005D064B" w:rsidRDefault="00424A3D" w:rsidP="00735A2C">
            <w:pPr>
              <w:tabs>
                <w:tab w:val="left" w:pos="720"/>
              </w:tabs>
              <w:spacing w:line="264" w:lineRule="auto"/>
              <w:ind w:firstLine="0"/>
              <w:jc w:val="center"/>
              <w:rPr>
                <w:lang w:val="uk-UA"/>
              </w:rPr>
            </w:pPr>
            <w:r w:rsidRPr="005D064B">
              <w:rPr>
                <w:lang w:val="uk-UA"/>
              </w:rPr>
              <w:t>3</w:t>
            </w:r>
          </w:p>
        </w:tc>
        <w:tc>
          <w:tcPr>
            <w:tcW w:w="5979" w:type="dxa"/>
            <w:shd w:val="clear" w:color="auto" w:fill="auto"/>
          </w:tcPr>
          <w:p w:rsidR="00424A3D" w:rsidRPr="005D064B" w:rsidRDefault="00424A3D" w:rsidP="00735A2C">
            <w:pPr>
              <w:tabs>
                <w:tab w:val="left" w:pos="720"/>
              </w:tabs>
              <w:spacing w:line="264" w:lineRule="auto"/>
              <w:ind w:firstLine="0"/>
              <w:jc w:val="left"/>
              <w:rPr>
                <w:lang w:val="uk-UA"/>
              </w:rPr>
            </w:pPr>
            <w:r w:rsidRPr="005D064B">
              <w:rPr>
                <w:lang w:val="uk-UA"/>
              </w:rPr>
              <w:t>Швидкість фільтрації, м/г, нормальна (у дужках - максимальна при регенерації одного з фільтрів) при твердості, мг-екв/л:</w:t>
            </w:r>
          </w:p>
          <w:p w:rsidR="00424A3D" w:rsidRPr="005D064B" w:rsidRDefault="00424A3D" w:rsidP="00735A2C">
            <w:pPr>
              <w:pStyle w:val="a7"/>
              <w:tabs>
                <w:tab w:val="clear" w:pos="4677"/>
                <w:tab w:val="clear" w:pos="9355"/>
                <w:tab w:val="left" w:pos="720"/>
              </w:tabs>
              <w:spacing w:line="264" w:lineRule="auto"/>
              <w:ind w:firstLine="0"/>
              <w:jc w:val="left"/>
              <w:rPr>
                <w:lang w:val="uk-UA"/>
              </w:rPr>
            </w:pPr>
            <w:r w:rsidRPr="005D064B">
              <w:rPr>
                <w:lang w:val="uk-UA"/>
              </w:rPr>
              <w:t>до 5</w:t>
            </w:r>
          </w:p>
          <w:p w:rsidR="00424A3D" w:rsidRPr="005D064B" w:rsidRDefault="00424A3D" w:rsidP="00735A2C">
            <w:pPr>
              <w:tabs>
                <w:tab w:val="left" w:pos="720"/>
              </w:tabs>
              <w:spacing w:line="264" w:lineRule="auto"/>
              <w:ind w:firstLine="0"/>
              <w:jc w:val="left"/>
              <w:rPr>
                <w:lang w:val="uk-UA"/>
              </w:rPr>
            </w:pPr>
            <w:r w:rsidRPr="005D064B">
              <w:rPr>
                <w:lang w:val="uk-UA"/>
              </w:rPr>
              <w:t>до 10</w:t>
            </w:r>
          </w:p>
          <w:p w:rsidR="00424A3D" w:rsidRPr="005D064B" w:rsidRDefault="00424A3D" w:rsidP="00735A2C">
            <w:pPr>
              <w:tabs>
                <w:tab w:val="left" w:pos="720"/>
              </w:tabs>
              <w:spacing w:line="264" w:lineRule="auto"/>
              <w:ind w:firstLine="0"/>
              <w:jc w:val="left"/>
              <w:rPr>
                <w:lang w:val="uk-UA"/>
              </w:rPr>
            </w:pPr>
            <w:r w:rsidRPr="005D064B">
              <w:rPr>
                <w:lang w:val="uk-UA"/>
              </w:rPr>
              <w:t>до 15</w:t>
            </w:r>
          </w:p>
        </w:tc>
        <w:tc>
          <w:tcPr>
            <w:tcW w:w="1629" w:type="dxa"/>
            <w:shd w:val="clear" w:color="auto" w:fill="auto"/>
          </w:tcPr>
          <w:p w:rsidR="00424A3D" w:rsidRPr="005D064B" w:rsidRDefault="00424A3D" w:rsidP="00735A2C">
            <w:pPr>
              <w:tabs>
                <w:tab w:val="left" w:pos="720"/>
              </w:tabs>
              <w:spacing w:line="264" w:lineRule="auto"/>
              <w:ind w:firstLine="0"/>
              <w:jc w:val="center"/>
              <w:rPr>
                <w:lang w:val="uk-UA"/>
              </w:rPr>
            </w:pPr>
          </w:p>
          <w:p w:rsidR="00424A3D" w:rsidRPr="005D064B" w:rsidRDefault="00424A3D" w:rsidP="00735A2C">
            <w:pPr>
              <w:pStyle w:val="a7"/>
              <w:tabs>
                <w:tab w:val="clear" w:pos="4677"/>
                <w:tab w:val="clear" w:pos="9355"/>
                <w:tab w:val="left" w:pos="720"/>
              </w:tabs>
              <w:spacing w:line="264" w:lineRule="auto"/>
              <w:ind w:firstLine="0"/>
              <w:jc w:val="center"/>
              <w:rPr>
                <w:lang w:val="uk-UA"/>
              </w:rPr>
            </w:pPr>
          </w:p>
          <w:p w:rsidR="00424A3D" w:rsidRPr="005D064B" w:rsidRDefault="00424A3D" w:rsidP="00735A2C">
            <w:pPr>
              <w:tabs>
                <w:tab w:val="left" w:pos="720"/>
              </w:tabs>
              <w:spacing w:line="264" w:lineRule="auto"/>
              <w:ind w:firstLine="0"/>
              <w:jc w:val="center"/>
              <w:rPr>
                <w:lang w:val="uk-UA"/>
              </w:rPr>
            </w:pPr>
          </w:p>
          <w:p w:rsidR="00424A3D" w:rsidRPr="005D064B" w:rsidRDefault="00424A3D" w:rsidP="00735A2C">
            <w:pPr>
              <w:tabs>
                <w:tab w:val="left" w:pos="720"/>
              </w:tabs>
              <w:spacing w:line="264" w:lineRule="auto"/>
              <w:ind w:firstLine="0"/>
              <w:jc w:val="center"/>
              <w:rPr>
                <w:lang w:val="uk-UA"/>
              </w:rPr>
            </w:pPr>
            <w:r w:rsidRPr="005D064B">
              <w:rPr>
                <w:lang w:val="uk-UA"/>
              </w:rPr>
              <w:t>25 (35)</w:t>
            </w:r>
          </w:p>
          <w:p w:rsidR="00424A3D" w:rsidRPr="005D064B" w:rsidRDefault="00424A3D" w:rsidP="00735A2C">
            <w:pPr>
              <w:tabs>
                <w:tab w:val="left" w:pos="720"/>
              </w:tabs>
              <w:spacing w:line="264" w:lineRule="auto"/>
              <w:ind w:firstLine="0"/>
              <w:jc w:val="center"/>
              <w:rPr>
                <w:lang w:val="uk-UA"/>
              </w:rPr>
            </w:pPr>
            <w:r w:rsidRPr="005D064B">
              <w:rPr>
                <w:lang w:val="uk-UA"/>
              </w:rPr>
              <w:t>15 (25)</w:t>
            </w:r>
          </w:p>
          <w:p w:rsidR="00424A3D" w:rsidRPr="005D064B" w:rsidRDefault="00424A3D" w:rsidP="00735A2C">
            <w:pPr>
              <w:tabs>
                <w:tab w:val="left" w:pos="720"/>
              </w:tabs>
              <w:spacing w:line="264" w:lineRule="auto"/>
              <w:ind w:firstLine="0"/>
              <w:jc w:val="center"/>
              <w:rPr>
                <w:lang w:val="uk-UA"/>
              </w:rPr>
            </w:pPr>
            <w:r w:rsidRPr="005D064B">
              <w:rPr>
                <w:lang w:val="uk-UA"/>
              </w:rPr>
              <w:t>10 (20)</w:t>
            </w:r>
          </w:p>
        </w:tc>
        <w:tc>
          <w:tcPr>
            <w:tcW w:w="1601" w:type="dxa"/>
            <w:shd w:val="clear" w:color="auto" w:fill="auto"/>
          </w:tcPr>
          <w:p w:rsidR="00424A3D" w:rsidRPr="005D064B" w:rsidRDefault="00424A3D" w:rsidP="00735A2C">
            <w:pPr>
              <w:tabs>
                <w:tab w:val="left" w:pos="720"/>
              </w:tabs>
              <w:spacing w:line="264" w:lineRule="auto"/>
              <w:ind w:firstLine="0"/>
              <w:jc w:val="center"/>
              <w:rPr>
                <w:lang w:val="uk-UA"/>
              </w:rPr>
            </w:pPr>
          </w:p>
          <w:p w:rsidR="00424A3D" w:rsidRPr="005D064B" w:rsidRDefault="00424A3D" w:rsidP="00735A2C">
            <w:pPr>
              <w:tabs>
                <w:tab w:val="left" w:pos="720"/>
              </w:tabs>
              <w:spacing w:line="264" w:lineRule="auto"/>
              <w:ind w:firstLine="0"/>
              <w:jc w:val="center"/>
              <w:rPr>
                <w:lang w:val="uk-UA"/>
              </w:rPr>
            </w:pPr>
          </w:p>
          <w:p w:rsidR="00424A3D" w:rsidRPr="005D064B" w:rsidRDefault="00424A3D" w:rsidP="00735A2C">
            <w:pPr>
              <w:tabs>
                <w:tab w:val="left" w:pos="720"/>
              </w:tabs>
              <w:spacing w:line="264" w:lineRule="auto"/>
              <w:ind w:firstLine="0"/>
              <w:jc w:val="center"/>
              <w:rPr>
                <w:lang w:val="uk-UA"/>
              </w:rPr>
            </w:pPr>
          </w:p>
          <w:p w:rsidR="00424A3D" w:rsidRPr="005D064B" w:rsidRDefault="00424A3D" w:rsidP="00735A2C">
            <w:pPr>
              <w:tabs>
                <w:tab w:val="left" w:pos="720"/>
              </w:tabs>
              <w:spacing w:line="264" w:lineRule="auto"/>
              <w:ind w:firstLine="0"/>
              <w:jc w:val="center"/>
              <w:rPr>
                <w:lang w:val="uk-UA"/>
              </w:rPr>
            </w:pPr>
            <w:r w:rsidRPr="005D064B">
              <w:rPr>
                <w:lang w:val="uk-UA"/>
              </w:rPr>
              <w:t>40 (60)</w:t>
            </w:r>
          </w:p>
          <w:p w:rsidR="00424A3D" w:rsidRPr="005D064B" w:rsidRDefault="00424A3D" w:rsidP="00735A2C">
            <w:pPr>
              <w:tabs>
                <w:tab w:val="left" w:pos="720"/>
              </w:tabs>
              <w:spacing w:line="264" w:lineRule="auto"/>
              <w:ind w:firstLine="0"/>
              <w:jc w:val="center"/>
              <w:rPr>
                <w:lang w:val="uk-UA"/>
              </w:rPr>
            </w:pPr>
            <w:r w:rsidRPr="005D064B">
              <w:rPr>
                <w:lang w:val="uk-UA"/>
              </w:rPr>
              <w:t>-</w:t>
            </w:r>
          </w:p>
          <w:p w:rsidR="00424A3D" w:rsidRPr="005D064B" w:rsidRDefault="00424A3D" w:rsidP="00735A2C">
            <w:pPr>
              <w:tabs>
                <w:tab w:val="left" w:pos="720"/>
              </w:tabs>
              <w:spacing w:line="264" w:lineRule="auto"/>
              <w:ind w:firstLine="0"/>
              <w:jc w:val="center"/>
              <w:rPr>
                <w:lang w:val="uk-UA"/>
              </w:rPr>
            </w:pPr>
            <w:r w:rsidRPr="005D064B">
              <w:rPr>
                <w:lang w:val="uk-UA"/>
              </w:rPr>
              <w:t>-</w:t>
            </w:r>
          </w:p>
        </w:tc>
      </w:tr>
      <w:tr w:rsidR="00424A3D" w:rsidRPr="005D064B" w:rsidTr="00735A2C">
        <w:tc>
          <w:tcPr>
            <w:tcW w:w="645" w:type="dxa"/>
            <w:shd w:val="clear" w:color="auto" w:fill="auto"/>
          </w:tcPr>
          <w:p w:rsidR="00424A3D" w:rsidRPr="005D064B" w:rsidRDefault="00424A3D" w:rsidP="00735A2C">
            <w:pPr>
              <w:tabs>
                <w:tab w:val="left" w:pos="720"/>
              </w:tabs>
              <w:spacing w:line="264" w:lineRule="auto"/>
              <w:ind w:firstLine="0"/>
              <w:jc w:val="center"/>
              <w:rPr>
                <w:lang w:val="uk-UA"/>
              </w:rPr>
            </w:pPr>
            <w:r w:rsidRPr="005D064B">
              <w:rPr>
                <w:lang w:val="uk-UA"/>
              </w:rPr>
              <w:t>4</w:t>
            </w:r>
          </w:p>
        </w:tc>
        <w:tc>
          <w:tcPr>
            <w:tcW w:w="5979" w:type="dxa"/>
            <w:shd w:val="clear" w:color="auto" w:fill="auto"/>
          </w:tcPr>
          <w:p w:rsidR="00424A3D" w:rsidRPr="005D064B" w:rsidRDefault="00424A3D" w:rsidP="00735A2C">
            <w:pPr>
              <w:tabs>
                <w:tab w:val="left" w:pos="720"/>
              </w:tabs>
              <w:spacing w:line="264" w:lineRule="auto"/>
              <w:ind w:firstLine="0"/>
              <w:jc w:val="left"/>
              <w:rPr>
                <w:lang w:val="uk-UA"/>
              </w:rPr>
            </w:pPr>
            <w:r w:rsidRPr="005D064B">
              <w:rPr>
                <w:lang w:val="uk-UA"/>
              </w:rPr>
              <w:t>Розпушувальне промивання катіоніта:</w:t>
            </w:r>
          </w:p>
          <w:p w:rsidR="00424A3D" w:rsidRPr="005D064B" w:rsidRDefault="00424A3D" w:rsidP="00735A2C">
            <w:pPr>
              <w:tabs>
                <w:tab w:val="left" w:pos="720"/>
              </w:tabs>
              <w:spacing w:line="264" w:lineRule="auto"/>
              <w:ind w:firstLine="0"/>
              <w:jc w:val="left"/>
              <w:rPr>
                <w:lang w:val="uk-UA"/>
              </w:rPr>
            </w:pPr>
            <w:r w:rsidRPr="005D064B">
              <w:rPr>
                <w:lang w:val="uk-UA"/>
              </w:rPr>
              <w:t xml:space="preserve">інтенсивність, </w:t>
            </w:r>
            <w:r w:rsidRPr="005D064B">
              <w:rPr>
                <w:position w:val="-10"/>
                <w:lang w:val="uk-UA"/>
              </w:rPr>
              <w:object w:dxaOrig="999" w:dyaOrig="360">
                <v:shape id="_x0000_i1061" type="#_x0000_t75" style="width:45pt;height:17.2pt" o:ole="">
                  <v:imagedata r:id="rId74" o:title=""/>
                </v:shape>
                <o:OLEObject Type="Embed" ProgID="Equation.3" ShapeID="_x0000_i1061" DrawAspect="Content" ObjectID="_1588714505" r:id="rId84"/>
              </w:object>
            </w:r>
          </w:p>
          <w:p w:rsidR="00424A3D" w:rsidRPr="005D064B" w:rsidRDefault="00424A3D" w:rsidP="00735A2C">
            <w:pPr>
              <w:tabs>
                <w:tab w:val="left" w:pos="720"/>
              </w:tabs>
              <w:spacing w:line="264" w:lineRule="auto"/>
              <w:ind w:firstLine="0"/>
              <w:jc w:val="left"/>
              <w:rPr>
                <w:lang w:val="uk-UA"/>
              </w:rPr>
            </w:pPr>
            <w:r w:rsidRPr="005D064B">
              <w:rPr>
                <w:lang w:val="uk-UA"/>
              </w:rPr>
              <w:t>тривалість, хв</w:t>
            </w:r>
          </w:p>
        </w:tc>
        <w:tc>
          <w:tcPr>
            <w:tcW w:w="1629" w:type="dxa"/>
            <w:shd w:val="clear" w:color="auto" w:fill="auto"/>
          </w:tcPr>
          <w:p w:rsidR="00424A3D" w:rsidRPr="005D064B" w:rsidRDefault="00424A3D" w:rsidP="00735A2C">
            <w:pPr>
              <w:tabs>
                <w:tab w:val="left" w:pos="720"/>
              </w:tabs>
              <w:spacing w:line="264" w:lineRule="auto"/>
              <w:ind w:right="-24" w:firstLine="0"/>
              <w:jc w:val="center"/>
              <w:rPr>
                <w:lang w:val="uk-UA"/>
              </w:rPr>
            </w:pPr>
          </w:p>
          <w:p w:rsidR="00424A3D" w:rsidRPr="005D064B" w:rsidRDefault="00424A3D" w:rsidP="00735A2C">
            <w:pPr>
              <w:tabs>
                <w:tab w:val="left" w:pos="720"/>
              </w:tabs>
              <w:spacing w:line="264" w:lineRule="auto"/>
              <w:ind w:firstLine="0"/>
              <w:jc w:val="center"/>
              <w:rPr>
                <w:lang w:val="uk-UA"/>
              </w:rPr>
            </w:pPr>
            <w:r w:rsidRPr="005D064B">
              <w:rPr>
                <w:lang w:val="uk-UA"/>
              </w:rPr>
              <w:t>3...4 (3)</w:t>
            </w:r>
          </w:p>
          <w:p w:rsidR="00424A3D" w:rsidRPr="005D064B" w:rsidRDefault="00424A3D" w:rsidP="00735A2C">
            <w:pPr>
              <w:tabs>
                <w:tab w:val="left" w:pos="720"/>
              </w:tabs>
              <w:spacing w:line="264" w:lineRule="auto"/>
              <w:ind w:firstLine="0"/>
              <w:jc w:val="center"/>
              <w:rPr>
                <w:lang w:val="uk-UA"/>
              </w:rPr>
            </w:pPr>
            <w:r w:rsidRPr="005D064B">
              <w:rPr>
                <w:lang w:val="uk-UA"/>
              </w:rPr>
              <w:t>20 (15)</w:t>
            </w:r>
          </w:p>
        </w:tc>
        <w:tc>
          <w:tcPr>
            <w:tcW w:w="1601" w:type="dxa"/>
            <w:shd w:val="clear" w:color="auto" w:fill="auto"/>
          </w:tcPr>
          <w:p w:rsidR="00424A3D" w:rsidRPr="005D064B" w:rsidRDefault="00424A3D" w:rsidP="00735A2C">
            <w:pPr>
              <w:tabs>
                <w:tab w:val="left" w:pos="720"/>
              </w:tabs>
              <w:spacing w:line="264" w:lineRule="auto"/>
              <w:ind w:firstLine="0"/>
              <w:jc w:val="center"/>
              <w:rPr>
                <w:lang w:val="uk-UA"/>
              </w:rPr>
            </w:pPr>
          </w:p>
          <w:p w:rsidR="00424A3D" w:rsidRPr="005D064B" w:rsidRDefault="00424A3D" w:rsidP="00735A2C">
            <w:pPr>
              <w:tabs>
                <w:tab w:val="left" w:pos="720"/>
              </w:tabs>
              <w:spacing w:line="264" w:lineRule="auto"/>
              <w:ind w:firstLine="0"/>
              <w:jc w:val="center"/>
              <w:rPr>
                <w:lang w:val="uk-UA"/>
              </w:rPr>
            </w:pPr>
            <w:r w:rsidRPr="005D064B">
              <w:rPr>
                <w:lang w:val="uk-UA"/>
              </w:rPr>
              <w:t>3...4 (3)</w:t>
            </w:r>
          </w:p>
          <w:p w:rsidR="00424A3D" w:rsidRPr="005D064B" w:rsidRDefault="00424A3D" w:rsidP="00735A2C">
            <w:pPr>
              <w:tabs>
                <w:tab w:val="left" w:pos="720"/>
              </w:tabs>
              <w:spacing w:line="264" w:lineRule="auto"/>
              <w:ind w:firstLine="0"/>
              <w:jc w:val="center"/>
              <w:rPr>
                <w:lang w:val="uk-UA"/>
              </w:rPr>
            </w:pPr>
            <w:r w:rsidRPr="005D064B">
              <w:rPr>
                <w:lang w:val="uk-UA"/>
              </w:rPr>
              <w:t>20 (15)</w:t>
            </w:r>
          </w:p>
        </w:tc>
      </w:tr>
      <w:tr w:rsidR="007A77CC" w:rsidRPr="005D064B" w:rsidTr="00735A2C">
        <w:tc>
          <w:tcPr>
            <w:tcW w:w="645" w:type="dxa"/>
            <w:shd w:val="clear" w:color="auto" w:fill="auto"/>
          </w:tcPr>
          <w:p w:rsidR="007A77CC" w:rsidRPr="005D064B" w:rsidRDefault="007A77CC" w:rsidP="009D3811">
            <w:pPr>
              <w:tabs>
                <w:tab w:val="left" w:pos="720"/>
              </w:tabs>
              <w:spacing w:line="264" w:lineRule="auto"/>
              <w:ind w:firstLine="0"/>
              <w:jc w:val="center"/>
              <w:rPr>
                <w:lang w:val="uk-UA"/>
              </w:rPr>
            </w:pPr>
            <w:r w:rsidRPr="005D064B">
              <w:rPr>
                <w:lang w:val="uk-UA"/>
              </w:rPr>
              <w:t>5</w:t>
            </w:r>
          </w:p>
        </w:tc>
        <w:tc>
          <w:tcPr>
            <w:tcW w:w="5979" w:type="dxa"/>
            <w:shd w:val="clear" w:color="auto" w:fill="auto"/>
          </w:tcPr>
          <w:p w:rsidR="007A77CC" w:rsidRPr="005D064B" w:rsidRDefault="007A77CC" w:rsidP="009D3811">
            <w:pPr>
              <w:tabs>
                <w:tab w:val="left" w:pos="720"/>
              </w:tabs>
              <w:spacing w:line="264" w:lineRule="auto"/>
              <w:ind w:firstLine="0"/>
              <w:jc w:val="left"/>
              <w:rPr>
                <w:lang w:val="uk-UA"/>
              </w:rPr>
            </w:pPr>
            <w:r w:rsidRPr="005D064B">
              <w:rPr>
                <w:lang w:val="uk-UA"/>
              </w:rPr>
              <w:t>Питома витрата солі і сірчаної кислоти (у дужках) г/ г-екв, на регенерацію сульфовугілля, при двоступінчастому Na- або H-катіонуванні і твердості оброблюваної води:</w:t>
            </w:r>
          </w:p>
          <w:p w:rsidR="007A77CC" w:rsidRPr="005D064B" w:rsidRDefault="007A77CC" w:rsidP="009D3811">
            <w:pPr>
              <w:tabs>
                <w:tab w:val="left" w:pos="720"/>
              </w:tabs>
              <w:spacing w:line="264" w:lineRule="auto"/>
              <w:ind w:firstLine="0"/>
              <w:jc w:val="left"/>
              <w:rPr>
                <w:lang w:val="uk-UA"/>
              </w:rPr>
            </w:pPr>
          </w:p>
          <w:p w:rsidR="007A77CC" w:rsidRPr="005D064B" w:rsidRDefault="007A77CC" w:rsidP="009D3811">
            <w:pPr>
              <w:tabs>
                <w:tab w:val="left" w:pos="720"/>
              </w:tabs>
              <w:spacing w:line="264" w:lineRule="auto"/>
              <w:ind w:firstLine="0"/>
              <w:jc w:val="left"/>
              <w:rPr>
                <w:lang w:val="uk-UA"/>
              </w:rPr>
            </w:pPr>
          </w:p>
          <w:p w:rsidR="007A77CC" w:rsidRPr="005D064B" w:rsidRDefault="007A77CC" w:rsidP="009D3811">
            <w:pPr>
              <w:tabs>
                <w:tab w:val="left" w:pos="720"/>
              </w:tabs>
              <w:spacing w:line="264" w:lineRule="auto"/>
              <w:ind w:firstLine="0"/>
              <w:jc w:val="left"/>
              <w:rPr>
                <w:lang w:val="uk-UA"/>
              </w:rPr>
            </w:pPr>
            <w:r w:rsidRPr="005D064B">
              <w:rPr>
                <w:lang w:val="uk-UA"/>
              </w:rPr>
              <w:t>до 5</w:t>
            </w:r>
          </w:p>
          <w:p w:rsidR="007A77CC" w:rsidRPr="005D064B" w:rsidRDefault="007A77CC" w:rsidP="009D3811">
            <w:pPr>
              <w:tabs>
                <w:tab w:val="left" w:pos="720"/>
              </w:tabs>
              <w:spacing w:line="264" w:lineRule="auto"/>
              <w:ind w:firstLine="0"/>
              <w:jc w:val="left"/>
              <w:rPr>
                <w:lang w:val="uk-UA"/>
              </w:rPr>
            </w:pPr>
          </w:p>
          <w:p w:rsidR="007A77CC" w:rsidRPr="005D064B" w:rsidRDefault="007A77CC" w:rsidP="009D3811">
            <w:pPr>
              <w:tabs>
                <w:tab w:val="left" w:pos="720"/>
              </w:tabs>
              <w:spacing w:line="264" w:lineRule="auto"/>
              <w:ind w:firstLine="0"/>
              <w:jc w:val="left"/>
              <w:rPr>
                <w:lang w:val="uk-UA"/>
              </w:rPr>
            </w:pPr>
            <w:r w:rsidRPr="005D064B">
              <w:rPr>
                <w:lang w:val="uk-UA"/>
              </w:rPr>
              <w:t>до 10</w:t>
            </w:r>
          </w:p>
          <w:p w:rsidR="007A77CC" w:rsidRPr="005D064B" w:rsidRDefault="007A77CC" w:rsidP="009D3811">
            <w:pPr>
              <w:tabs>
                <w:tab w:val="left" w:pos="720"/>
              </w:tabs>
              <w:spacing w:line="264" w:lineRule="auto"/>
              <w:ind w:firstLine="0"/>
              <w:jc w:val="left"/>
              <w:rPr>
                <w:lang w:val="uk-UA"/>
              </w:rPr>
            </w:pPr>
          </w:p>
          <w:p w:rsidR="007A77CC" w:rsidRPr="005D064B" w:rsidRDefault="007A77CC" w:rsidP="009D3811">
            <w:pPr>
              <w:tabs>
                <w:tab w:val="left" w:pos="720"/>
              </w:tabs>
              <w:spacing w:line="264" w:lineRule="auto"/>
              <w:ind w:firstLine="0"/>
              <w:jc w:val="left"/>
              <w:rPr>
                <w:lang w:val="uk-UA"/>
              </w:rPr>
            </w:pPr>
            <w:r w:rsidRPr="005D064B">
              <w:rPr>
                <w:lang w:val="uk-UA"/>
              </w:rPr>
              <w:t>до 15</w:t>
            </w:r>
          </w:p>
          <w:p w:rsidR="007A77CC" w:rsidRPr="005D064B" w:rsidRDefault="007A77CC" w:rsidP="009D3811">
            <w:pPr>
              <w:tabs>
                <w:tab w:val="left" w:pos="720"/>
              </w:tabs>
              <w:spacing w:line="264" w:lineRule="auto"/>
              <w:ind w:firstLine="0"/>
              <w:jc w:val="left"/>
              <w:rPr>
                <w:lang w:val="uk-UA"/>
              </w:rPr>
            </w:pPr>
          </w:p>
          <w:p w:rsidR="007A77CC" w:rsidRPr="005D064B" w:rsidRDefault="007A77CC" w:rsidP="009D3811">
            <w:pPr>
              <w:tabs>
                <w:tab w:val="left" w:pos="720"/>
              </w:tabs>
              <w:spacing w:line="264" w:lineRule="auto"/>
              <w:ind w:firstLine="0"/>
              <w:jc w:val="left"/>
              <w:rPr>
                <w:lang w:val="uk-UA"/>
              </w:rPr>
            </w:pPr>
            <w:r w:rsidRPr="005D064B">
              <w:rPr>
                <w:lang w:val="uk-UA"/>
              </w:rPr>
              <w:t>до 20</w:t>
            </w:r>
          </w:p>
        </w:tc>
        <w:tc>
          <w:tcPr>
            <w:tcW w:w="1629" w:type="dxa"/>
            <w:shd w:val="clear" w:color="auto" w:fill="auto"/>
          </w:tcPr>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r w:rsidRPr="005D064B">
              <w:rPr>
                <w:lang w:val="uk-UA"/>
              </w:rPr>
              <w:t>100...120</w:t>
            </w:r>
          </w:p>
          <w:p w:rsidR="007A77CC" w:rsidRPr="005D064B" w:rsidRDefault="007A77CC" w:rsidP="009D3811">
            <w:pPr>
              <w:tabs>
                <w:tab w:val="left" w:pos="720"/>
              </w:tabs>
              <w:spacing w:line="264" w:lineRule="auto"/>
              <w:ind w:firstLine="0"/>
              <w:jc w:val="center"/>
              <w:rPr>
                <w:lang w:val="uk-UA"/>
              </w:rPr>
            </w:pPr>
            <w:r w:rsidRPr="005D064B">
              <w:rPr>
                <w:lang w:val="uk-UA"/>
              </w:rPr>
              <w:t>(50...75)</w:t>
            </w:r>
          </w:p>
          <w:p w:rsidR="007A77CC" w:rsidRPr="005D064B" w:rsidRDefault="007A77CC" w:rsidP="009D3811">
            <w:pPr>
              <w:tabs>
                <w:tab w:val="left" w:pos="720"/>
              </w:tabs>
              <w:spacing w:line="264" w:lineRule="auto"/>
              <w:ind w:firstLine="0"/>
              <w:jc w:val="center"/>
              <w:rPr>
                <w:lang w:val="uk-UA"/>
              </w:rPr>
            </w:pPr>
            <w:r w:rsidRPr="005D064B">
              <w:rPr>
                <w:lang w:val="uk-UA"/>
              </w:rPr>
              <w:t>120...200</w:t>
            </w:r>
          </w:p>
          <w:p w:rsidR="007A77CC" w:rsidRPr="005D064B" w:rsidRDefault="007A77CC" w:rsidP="009D3811">
            <w:pPr>
              <w:tabs>
                <w:tab w:val="left" w:pos="720"/>
              </w:tabs>
              <w:spacing w:line="264" w:lineRule="auto"/>
              <w:ind w:firstLine="0"/>
              <w:jc w:val="center"/>
              <w:rPr>
                <w:lang w:val="uk-UA"/>
              </w:rPr>
            </w:pPr>
            <w:r w:rsidRPr="005D064B">
              <w:rPr>
                <w:lang w:val="uk-UA"/>
              </w:rPr>
              <w:t>(100...120)</w:t>
            </w:r>
          </w:p>
          <w:p w:rsidR="007A77CC" w:rsidRPr="005D064B" w:rsidRDefault="007A77CC" w:rsidP="009D3811">
            <w:pPr>
              <w:tabs>
                <w:tab w:val="left" w:pos="720"/>
              </w:tabs>
              <w:spacing w:line="264" w:lineRule="auto"/>
              <w:ind w:firstLine="0"/>
              <w:jc w:val="center"/>
              <w:rPr>
                <w:lang w:val="uk-UA"/>
              </w:rPr>
            </w:pPr>
            <w:r w:rsidRPr="005D064B">
              <w:rPr>
                <w:lang w:val="uk-UA"/>
              </w:rPr>
              <w:t>170...250</w:t>
            </w:r>
          </w:p>
          <w:p w:rsidR="007A77CC" w:rsidRPr="005D064B" w:rsidRDefault="007A77CC" w:rsidP="009D3811">
            <w:pPr>
              <w:tabs>
                <w:tab w:val="left" w:pos="720"/>
              </w:tabs>
              <w:spacing w:line="264" w:lineRule="auto"/>
              <w:ind w:firstLine="0"/>
              <w:jc w:val="center"/>
              <w:rPr>
                <w:lang w:val="uk-UA"/>
              </w:rPr>
            </w:pPr>
            <w:r w:rsidRPr="005D064B">
              <w:rPr>
                <w:lang w:val="uk-UA"/>
              </w:rPr>
              <w:t>(200...250)</w:t>
            </w:r>
          </w:p>
          <w:p w:rsidR="007A77CC" w:rsidRPr="005D064B" w:rsidRDefault="007A77CC" w:rsidP="009D3811">
            <w:pPr>
              <w:tabs>
                <w:tab w:val="left" w:pos="720"/>
              </w:tabs>
              <w:spacing w:line="264" w:lineRule="auto"/>
              <w:ind w:firstLine="0"/>
              <w:jc w:val="center"/>
              <w:rPr>
                <w:lang w:val="uk-UA"/>
              </w:rPr>
            </w:pPr>
            <w:r w:rsidRPr="005D064B">
              <w:rPr>
                <w:lang w:val="uk-UA"/>
              </w:rPr>
              <w:t>200...300</w:t>
            </w:r>
          </w:p>
          <w:p w:rsidR="007A77CC" w:rsidRPr="005D064B" w:rsidRDefault="007A77CC" w:rsidP="009D3811">
            <w:pPr>
              <w:tabs>
                <w:tab w:val="left" w:pos="720"/>
              </w:tabs>
              <w:spacing w:line="264" w:lineRule="auto"/>
              <w:ind w:firstLine="0"/>
              <w:jc w:val="center"/>
              <w:rPr>
                <w:lang w:val="uk-UA"/>
              </w:rPr>
            </w:pPr>
            <w:r w:rsidRPr="005D064B">
              <w:rPr>
                <w:lang w:val="uk-UA"/>
              </w:rPr>
              <w:t>(250...300)</w:t>
            </w:r>
          </w:p>
        </w:tc>
        <w:tc>
          <w:tcPr>
            <w:tcW w:w="1601" w:type="dxa"/>
            <w:shd w:val="clear" w:color="auto" w:fill="auto"/>
          </w:tcPr>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r w:rsidRPr="005D064B">
              <w:rPr>
                <w:lang w:val="uk-UA"/>
              </w:rPr>
              <w:t>300...400</w:t>
            </w: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r w:rsidRPr="005D064B">
              <w:rPr>
                <w:lang w:val="uk-UA"/>
              </w:rPr>
              <w:t>-</w:t>
            </w: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r w:rsidRPr="005D064B">
              <w:rPr>
                <w:lang w:val="uk-UA"/>
              </w:rPr>
              <w:t>-</w:t>
            </w: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r w:rsidRPr="005D064B">
              <w:rPr>
                <w:lang w:val="uk-UA"/>
              </w:rPr>
              <w:t>-</w:t>
            </w:r>
          </w:p>
        </w:tc>
      </w:tr>
      <w:tr w:rsidR="007A77CC" w:rsidRPr="005D064B" w:rsidTr="00735A2C">
        <w:tc>
          <w:tcPr>
            <w:tcW w:w="645" w:type="dxa"/>
            <w:shd w:val="clear" w:color="auto" w:fill="auto"/>
          </w:tcPr>
          <w:p w:rsidR="007A77CC" w:rsidRPr="005D064B" w:rsidRDefault="007A77CC" w:rsidP="009D3811">
            <w:pPr>
              <w:tabs>
                <w:tab w:val="left" w:pos="720"/>
              </w:tabs>
              <w:spacing w:line="264" w:lineRule="auto"/>
              <w:ind w:firstLine="0"/>
              <w:jc w:val="center"/>
              <w:rPr>
                <w:lang w:val="uk-UA"/>
              </w:rPr>
            </w:pPr>
            <w:r w:rsidRPr="005D064B">
              <w:rPr>
                <w:lang w:val="uk-UA"/>
              </w:rPr>
              <w:t>6</w:t>
            </w:r>
          </w:p>
        </w:tc>
        <w:tc>
          <w:tcPr>
            <w:tcW w:w="5979" w:type="dxa"/>
            <w:shd w:val="clear" w:color="auto" w:fill="auto"/>
          </w:tcPr>
          <w:p w:rsidR="007A77CC" w:rsidRPr="005D064B" w:rsidRDefault="007A77CC" w:rsidP="009D3811">
            <w:pPr>
              <w:tabs>
                <w:tab w:val="left" w:pos="720"/>
              </w:tabs>
              <w:spacing w:line="264" w:lineRule="auto"/>
              <w:ind w:firstLine="0"/>
              <w:jc w:val="left"/>
              <w:rPr>
                <w:lang w:val="uk-UA"/>
              </w:rPr>
            </w:pPr>
            <w:r w:rsidRPr="005D064B">
              <w:rPr>
                <w:lang w:val="uk-UA"/>
              </w:rPr>
              <w:t>Концентрація регенераційного розчину натрію хлористого (у дужках сірчаної кислоти),%</w:t>
            </w:r>
          </w:p>
        </w:tc>
        <w:tc>
          <w:tcPr>
            <w:tcW w:w="1629" w:type="dxa"/>
            <w:shd w:val="clear" w:color="auto" w:fill="auto"/>
          </w:tcPr>
          <w:p w:rsidR="007A77CC" w:rsidRPr="005D064B" w:rsidRDefault="007A77CC" w:rsidP="009D3811">
            <w:pPr>
              <w:tabs>
                <w:tab w:val="left" w:pos="720"/>
              </w:tabs>
              <w:spacing w:line="264" w:lineRule="auto"/>
              <w:ind w:firstLine="0"/>
              <w:jc w:val="center"/>
              <w:rPr>
                <w:lang w:val="uk-UA"/>
              </w:rPr>
            </w:pPr>
            <w:r w:rsidRPr="005D064B">
              <w:rPr>
                <w:lang w:val="uk-UA"/>
              </w:rPr>
              <w:t>5...8</w:t>
            </w:r>
          </w:p>
          <w:p w:rsidR="007A77CC" w:rsidRPr="005D064B" w:rsidRDefault="007A77CC" w:rsidP="009D3811">
            <w:pPr>
              <w:tabs>
                <w:tab w:val="left" w:pos="720"/>
              </w:tabs>
              <w:spacing w:line="264" w:lineRule="auto"/>
              <w:ind w:firstLine="0"/>
              <w:jc w:val="center"/>
              <w:rPr>
                <w:lang w:val="uk-UA"/>
              </w:rPr>
            </w:pPr>
            <w:r w:rsidRPr="005D064B">
              <w:rPr>
                <w:lang w:val="uk-UA"/>
              </w:rPr>
              <w:t>(1,0...1,5)</w:t>
            </w:r>
          </w:p>
        </w:tc>
        <w:tc>
          <w:tcPr>
            <w:tcW w:w="1601" w:type="dxa"/>
            <w:shd w:val="clear" w:color="auto" w:fill="auto"/>
          </w:tcPr>
          <w:p w:rsidR="007A77CC" w:rsidRPr="005D064B" w:rsidRDefault="007A77CC" w:rsidP="009D3811">
            <w:pPr>
              <w:tabs>
                <w:tab w:val="left" w:pos="720"/>
              </w:tabs>
              <w:spacing w:line="264" w:lineRule="auto"/>
              <w:ind w:firstLine="0"/>
              <w:jc w:val="center"/>
              <w:rPr>
                <w:lang w:val="uk-UA"/>
              </w:rPr>
            </w:pPr>
            <w:r w:rsidRPr="005D064B">
              <w:rPr>
                <w:lang w:val="uk-UA"/>
              </w:rPr>
              <w:t>8…12</w:t>
            </w:r>
          </w:p>
        </w:tc>
      </w:tr>
      <w:tr w:rsidR="007A77CC" w:rsidRPr="005D064B" w:rsidTr="00735A2C">
        <w:tc>
          <w:tcPr>
            <w:tcW w:w="645" w:type="dxa"/>
            <w:shd w:val="clear" w:color="auto" w:fill="auto"/>
          </w:tcPr>
          <w:p w:rsidR="007A77CC" w:rsidRPr="005D064B" w:rsidRDefault="007A77CC" w:rsidP="009D3811">
            <w:pPr>
              <w:tabs>
                <w:tab w:val="left" w:pos="720"/>
              </w:tabs>
              <w:spacing w:line="264" w:lineRule="auto"/>
              <w:ind w:firstLine="0"/>
              <w:jc w:val="center"/>
              <w:rPr>
                <w:lang w:val="uk-UA"/>
              </w:rPr>
            </w:pPr>
            <w:r w:rsidRPr="005D064B">
              <w:rPr>
                <w:lang w:val="uk-UA"/>
              </w:rPr>
              <w:t>7</w:t>
            </w:r>
          </w:p>
        </w:tc>
        <w:tc>
          <w:tcPr>
            <w:tcW w:w="5979" w:type="dxa"/>
            <w:shd w:val="clear" w:color="auto" w:fill="auto"/>
          </w:tcPr>
          <w:p w:rsidR="007A77CC" w:rsidRPr="005D064B" w:rsidRDefault="007A77CC" w:rsidP="009D3811">
            <w:pPr>
              <w:tabs>
                <w:tab w:val="left" w:pos="720"/>
              </w:tabs>
              <w:spacing w:line="264" w:lineRule="auto"/>
              <w:ind w:firstLine="0"/>
              <w:jc w:val="left"/>
              <w:rPr>
                <w:lang w:val="uk-UA"/>
              </w:rPr>
            </w:pPr>
            <w:r w:rsidRPr="005D064B">
              <w:rPr>
                <w:lang w:val="uk-UA"/>
              </w:rPr>
              <w:t>Повна обмінна ємність, г-екв/м</w:t>
            </w:r>
            <w:r w:rsidRPr="005D064B">
              <w:rPr>
                <w:vertAlign w:val="superscript"/>
                <w:lang w:val="uk-UA"/>
              </w:rPr>
              <w:t>3</w:t>
            </w:r>
            <w:r w:rsidRPr="005D064B">
              <w:rPr>
                <w:lang w:val="uk-UA"/>
              </w:rPr>
              <w:t xml:space="preserve"> сульфовугілля крупністю, мм:</w:t>
            </w:r>
          </w:p>
          <w:p w:rsidR="007A77CC" w:rsidRPr="005D064B" w:rsidRDefault="007A77CC" w:rsidP="009D3811">
            <w:pPr>
              <w:tabs>
                <w:tab w:val="left" w:pos="720"/>
              </w:tabs>
              <w:spacing w:line="264" w:lineRule="auto"/>
              <w:ind w:firstLine="0"/>
              <w:jc w:val="left"/>
              <w:rPr>
                <w:lang w:val="uk-UA"/>
              </w:rPr>
            </w:pPr>
            <w:r w:rsidRPr="005D064B">
              <w:rPr>
                <w:lang w:val="uk-UA"/>
              </w:rPr>
              <w:t>0,3...0,8</w:t>
            </w:r>
          </w:p>
          <w:p w:rsidR="007A77CC" w:rsidRPr="005D064B" w:rsidRDefault="007A77CC" w:rsidP="009D3811">
            <w:pPr>
              <w:tabs>
                <w:tab w:val="left" w:pos="720"/>
              </w:tabs>
              <w:spacing w:line="264" w:lineRule="auto"/>
              <w:ind w:firstLine="0"/>
              <w:jc w:val="left"/>
              <w:rPr>
                <w:lang w:val="uk-UA"/>
              </w:rPr>
            </w:pPr>
            <w:r w:rsidRPr="005D064B">
              <w:rPr>
                <w:lang w:val="uk-UA"/>
              </w:rPr>
              <w:t>0,5...1,1</w:t>
            </w:r>
          </w:p>
          <w:p w:rsidR="007A77CC" w:rsidRPr="005D064B" w:rsidRDefault="007A77CC" w:rsidP="009D3811">
            <w:pPr>
              <w:tabs>
                <w:tab w:val="left" w:pos="720"/>
              </w:tabs>
              <w:spacing w:line="264" w:lineRule="auto"/>
              <w:ind w:firstLine="0"/>
              <w:jc w:val="left"/>
              <w:rPr>
                <w:lang w:val="uk-UA"/>
              </w:rPr>
            </w:pPr>
            <w:r w:rsidRPr="005D064B">
              <w:rPr>
                <w:lang w:val="uk-UA"/>
              </w:rPr>
              <w:t>катіоніт КУ - 1</w:t>
            </w:r>
          </w:p>
          <w:p w:rsidR="007A77CC" w:rsidRPr="005D064B" w:rsidRDefault="007A77CC" w:rsidP="009D3811">
            <w:pPr>
              <w:tabs>
                <w:tab w:val="left" w:pos="720"/>
              </w:tabs>
              <w:spacing w:line="264" w:lineRule="auto"/>
              <w:ind w:firstLine="0"/>
              <w:jc w:val="left"/>
              <w:rPr>
                <w:lang w:val="uk-UA"/>
              </w:rPr>
            </w:pPr>
            <w:r w:rsidRPr="005D064B">
              <w:rPr>
                <w:lang w:val="uk-UA"/>
              </w:rPr>
              <w:t>катіоніт КУ - 2</w:t>
            </w:r>
          </w:p>
        </w:tc>
        <w:tc>
          <w:tcPr>
            <w:tcW w:w="1629" w:type="dxa"/>
            <w:shd w:val="clear" w:color="auto" w:fill="auto"/>
          </w:tcPr>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r w:rsidRPr="005D064B">
              <w:rPr>
                <w:lang w:val="uk-UA"/>
              </w:rPr>
              <w:t>550</w:t>
            </w:r>
          </w:p>
          <w:p w:rsidR="007A77CC" w:rsidRPr="005D064B" w:rsidRDefault="007A77CC" w:rsidP="009D3811">
            <w:pPr>
              <w:tabs>
                <w:tab w:val="left" w:pos="720"/>
              </w:tabs>
              <w:spacing w:line="264" w:lineRule="auto"/>
              <w:ind w:firstLine="0"/>
              <w:jc w:val="center"/>
              <w:rPr>
                <w:lang w:val="uk-UA"/>
              </w:rPr>
            </w:pPr>
            <w:r w:rsidRPr="005D064B">
              <w:rPr>
                <w:lang w:val="uk-UA"/>
              </w:rPr>
              <w:t>500</w:t>
            </w:r>
          </w:p>
          <w:p w:rsidR="007A77CC" w:rsidRPr="005D064B" w:rsidRDefault="007A77CC" w:rsidP="009D3811">
            <w:pPr>
              <w:tabs>
                <w:tab w:val="left" w:pos="720"/>
              </w:tabs>
              <w:spacing w:line="264" w:lineRule="auto"/>
              <w:ind w:firstLine="0"/>
              <w:jc w:val="center"/>
              <w:rPr>
                <w:lang w:val="uk-UA"/>
              </w:rPr>
            </w:pPr>
            <w:r w:rsidRPr="005D064B">
              <w:rPr>
                <w:lang w:val="uk-UA"/>
              </w:rPr>
              <w:t>600...650</w:t>
            </w:r>
          </w:p>
          <w:p w:rsidR="007A77CC" w:rsidRPr="005D064B" w:rsidRDefault="007A77CC" w:rsidP="009D3811">
            <w:pPr>
              <w:tabs>
                <w:tab w:val="left" w:pos="720"/>
              </w:tabs>
              <w:spacing w:line="264" w:lineRule="auto"/>
              <w:ind w:firstLine="0"/>
              <w:jc w:val="center"/>
              <w:rPr>
                <w:lang w:val="uk-UA"/>
              </w:rPr>
            </w:pPr>
            <w:r w:rsidRPr="005D064B">
              <w:rPr>
                <w:lang w:val="uk-UA"/>
              </w:rPr>
              <w:t>1500..1700</w:t>
            </w:r>
          </w:p>
        </w:tc>
        <w:tc>
          <w:tcPr>
            <w:tcW w:w="1601" w:type="dxa"/>
            <w:shd w:val="clear" w:color="auto" w:fill="auto"/>
          </w:tcPr>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r w:rsidRPr="005D064B">
              <w:rPr>
                <w:lang w:val="uk-UA"/>
              </w:rPr>
              <w:t>-</w:t>
            </w:r>
          </w:p>
        </w:tc>
      </w:tr>
      <w:tr w:rsidR="007A77CC" w:rsidRPr="005D064B" w:rsidTr="00735A2C">
        <w:tc>
          <w:tcPr>
            <w:tcW w:w="645" w:type="dxa"/>
            <w:shd w:val="clear" w:color="auto" w:fill="auto"/>
          </w:tcPr>
          <w:p w:rsidR="007A77CC" w:rsidRPr="005D064B" w:rsidRDefault="007A77CC" w:rsidP="009D3811">
            <w:pPr>
              <w:tabs>
                <w:tab w:val="left" w:pos="720"/>
              </w:tabs>
              <w:spacing w:line="264" w:lineRule="auto"/>
              <w:ind w:firstLine="0"/>
              <w:jc w:val="center"/>
              <w:rPr>
                <w:lang w:val="uk-UA"/>
              </w:rPr>
            </w:pPr>
            <w:r w:rsidRPr="005D064B">
              <w:rPr>
                <w:lang w:val="uk-UA"/>
              </w:rPr>
              <w:t>8</w:t>
            </w:r>
          </w:p>
        </w:tc>
        <w:tc>
          <w:tcPr>
            <w:tcW w:w="5979" w:type="dxa"/>
            <w:shd w:val="clear" w:color="auto" w:fill="auto"/>
          </w:tcPr>
          <w:p w:rsidR="007A77CC" w:rsidRPr="005D064B" w:rsidRDefault="007A77CC" w:rsidP="009D3811">
            <w:pPr>
              <w:tabs>
                <w:tab w:val="left" w:pos="720"/>
              </w:tabs>
              <w:spacing w:line="264" w:lineRule="auto"/>
              <w:ind w:firstLine="0"/>
              <w:jc w:val="left"/>
              <w:rPr>
                <w:lang w:val="uk-UA"/>
              </w:rPr>
            </w:pPr>
            <w:r w:rsidRPr="005D064B">
              <w:rPr>
                <w:lang w:val="uk-UA"/>
              </w:rPr>
              <w:t>Робоча обмінна ємність</w:t>
            </w:r>
            <w:r w:rsidRPr="005D064B">
              <w:rPr>
                <w:vertAlign w:val="superscript"/>
                <w:lang w:val="uk-UA"/>
              </w:rPr>
              <w:t xml:space="preserve">, </w:t>
            </w:r>
            <w:r w:rsidRPr="005D064B">
              <w:rPr>
                <w:lang w:val="uk-UA"/>
              </w:rPr>
              <w:t>сульфовугілля, г-екв/м</w:t>
            </w:r>
            <w:r w:rsidRPr="005D064B">
              <w:rPr>
                <w:vertAlign w:val="superscript"/>
                <w:lang w:val="uk-UA"/>
              </w:rPr>
              <w:t>3</w:t>
            </w:r>
          </w:p>
        </w:tc>
        <w:tc>
          <w:tcPr>
            <w:tcW w:w="1629" w:type="dxa"/>
            <w:shd w:val="clear" w:color="auto" w:fill="auto"/>
          </w:tcPr>
          <w:p w:rsidR="007A77CC" w:rsidRPr="005D064B" w:rsidRDefault="007A77CC" w:rsidP="009D3811">
            <w:pPr>
              <w:tabs>
                <w:tab w:val="left" w:pos="720"/>
              </w:tabs>
              <w:spacing w:line="264" w:lineRule="auto"/>
              <w:ind w:firstLine="0"/>
              <w:jc w:val="center"/>
              <w:rPr>
                <w:lang w:val="uk-UA"/>
              </w:rPr>
            </w:pPr>
            <w:r w:rsidRPr="005D064B">
              <w:rPr>
                <w:lang w:val="uk-UA"/>
              </w:rPr>
              <w:t>-</w:t>
            </w:r>
          </w:p>
        </w:tc>
        <w:tc>
          <w:tcPr>
            <w:tcW w:w="1601" w:type="dxa"/>
            <w:shd w:val="clear" w:color="auto" w:fill="auto"/>
          </w:tcPr>
          <w:p w:rsidR="007A77CC" w:rsidRPr="005D064B" w:rsidRDefault="007A77CC" w:rsidP="009D3811">
            <w:pPr>
              <w:tabs>
                <w:tab w:val="left" w:pos="720"/>
              </w:tabs>
              <w:spacing w:line="264" w:lineRule="auto"/>
              <w:ind w:firstLine="0"/>
              <w:jc w:val="center"/>
              <w:rPr>
                <w:lang w:val="uk-UA"/>
              </w:rPr>
            </w:pPr>
            <w:r w:rsidRPr="005D064B">
              <w:rPr>
                <w:lang w:val="uk-UA"/>
              </w:rPr>
              <w:t>250...…300</w:t>
            </w:r>
          </w:p>
        </w:tc>
      </w:tr>
      <w:tr w:rsidR="007A77CC" w:rsidRPr="005D064B" w:rsidTr="00735A2C">
        <w:tc>
          <w:tcPr>
            <w:tcW w:w="645" w:type="dxa"/>
            <w:shd w:val="clear" w:color="auto" w:fill="auto"/>
          </w:tcPr>
          <w:p w:rsidR="007A77CC" w:rsidRPr="005D064B" w:rsidRDefault="007A77CC" w:rsidP="009D3811">
            <w:pPr>
              <w:tabs>
                <w:tab w:val="left" w:pos="720"/>
              </w:tabs>
              <w:spacing w:line="264" w:lineRule="auto"/>
              <w:ind w:firstLine="0"/>
              <w:jc w:val="center"/>
              <w:rPr>
                <w:lang w:val="uk-UA"/>
              </w:rPr>
            </w:pPr>
            <w:r w:rsidRPr="005D064B">
              <w:rPr>
                <w:lang w:val="uk-UA"/>
              </w:rPr>
              <w:lastRenderedPageBreak/>
              <w:t>9</w:t>
            </w:r>
          </w:p>
        </w:tc>
        <w:tc>
          <w:tcPr>
            <w:tcW w:w="5979" w:type="dxa"/>
            <w:shd w:val="clear" w:color="auto" w:fill="auto"/>
          </w:tcPr>
          <w:p w:rsidR="007A77CC" w:rsidRPr="005D064B" w:rsidRDefault="007A77CC" w:rsidP="009D3811">
            <w:pPr>
              <w:tabs>
                <w:tab w:val="left" w:pos="720"/>
              </w:tabs>
              <w:spacing w:line="264" w:lineRule="auto"/>
              <w:ind w:firstLine="0"/>
              <w:jc w:val="left"/>
              <w:rPr>
                <w:spacing w:val="-10"/>
                <w:szCs w:val="28"/>
                <w:lang w:val="uk-UA"/>
              </w:rPr>
            </w:pPr>
            <w:r w:rsidRPr="005D064B">
              <w:rPr>
                <w:spacing w:val="-10"/>
                <w:szCs w:val="28"/>
                <w:lang w:val="uk-UA"/>
              </w:rPr>
              <w:t>Швидкість пропуску регенераційного розчину, м/г</w:t>
            </w:r>
          </w:p>
        </w:tc>
        <w:tc>
          <w:tcPr>
            <w:tcW w:w="1629" w:type="dxa"/>
            <w:shd w:val="clear" w:color="auto" w:fill="auto"/>
          </w:tcPr>
          <w:p w:rsidR="007A77CC" w:rsidRPr="005D064B" w:rsidRDefault="007A77CC" w:rsidP="009D3811">
            <w:pPr>
              <w:tabs>
                <w:tab w:val="left" w:pos="720"/>
              </w:tabs>
              <w:spacing w:line="264" w:lineRule="auto"/>
              <w:ind w:firstLine="0"/>
              <w:jc w:val="center"/>
              <w:rPr>
                <w:lang w:val="uk-UA"/>
              </w:rPr>
            </w:pPr>
            <w:r w:rsidRPr="005D064B">
              <w:rPr>
                <w:lang w:val="uk-UA"/>
              </w:rPr>
              <w:t>3…4</w:t>
            </w:r>
          </w:p>
        </w:tc>
        <w:tc>
          <w:tcPr>
            <w:tcW w:w="1601" w:type="dxa"/>
            <w:shd w:val="clear" w:color="auto" w:fill="auto"/>
          </w:tcPr>
          <w:p w:rsidR="007A77CC" w:rsidRPr="005D064B" w:rsidRDefault="007A77CC" w:rsidP="009D3811">
            <w:pPr>
              <w:tabs>
                <w:tab w:val="left" w:pos="720"/>
              </w:tabs>
              <w:spacing w:line="264" w:lineRule="auto"/>
              <w:ind w:firstLine="0"/>
              <w:jc w:val="center"/>
              <w:rPr>
                <w:lang w:val="uk-UA"/>
              </w:rPr>
            </w:pPr>
            <w:r w:rsidRPr="005D064B">
              <w:rPr>
                <w:lang w:val="uk-UA"/>
              </w:rPr>
              <w:t>3…5</w:t>
            </w:r>
          </w:p>
        </w:tc>
      </w:tr>
      <w:tr w:rsidR="007A77CC" w:rsidRPr="005D064B" w:rsidTr="00735A2C">
        <w:tc>
          <w:tcPr>
            <w:tcW w:w="645" w:type="dxa"/>
            <w:shd w:val="clear" w:color="auto" w:fill="auto"/>
          </w:tcPr>
          <w:p w:rsidR="007A77CC" w:rsidRPr="005D064B" w:rsidRDefault="007A77CC" w:rsidP="009D3811">
            <w:pPr>
              <w:tabs>
                <w:tab w:val="left" w:pos="720"/>
              </w:tabs>
              <w:spacing w:line="264" w:lineRule="auto"/>
              <w:ind w:firstLine="0"/>
              <w:jc w:val="center"/>
              <w:rPr>
                <w:lang w:val="uk-UA"/>
              </w:rPr>
            </w:pPr>
            <w:r w:rsidRPr="005D064B">
              <w:rPr>
                <w:lang w:val="uk-UA"/>
              </w:rPr>
              <w:t>10</w:t>
            </w:r>
          </w:p>
        </w:tc>
        <w:tc>
          <w:tcPr>
            <w:tcW w:w="5979" w:type="dxa"/>
            <w:shd w:val="clear" w:color="auto" w:fill="auto"/>
          </w:tcPr>
          <w:p w:rsidR="007A77CC" w:rsidRPr="005D064B" w:rsidRDefault="007A77CC" w:rsidP="009D3811">
            <w:pPr>
              <w:tabs>
                <w:tab w:val="left" w:pos="720"/>
              </w:tabs>
              <w:spacing w:line="264" w:lineRule="auto"/>
              <w:ind w:firstLine="0"/>
              <w:jc w:val="left"/>
              <w:rPr>
                <w:lang w:val="uk-UA"/>
              </w:rPr>
            </w:pPr>
            <w:r w:rsidRPr="005D064B">
              <w:rPr>
                <w:lang w:val="uk-UA"/>
              </w:rPr>
              <w:t>Відмивання катіоніта від продуктів регенерації:</w:t>
            </w:r>
          </w:p>
          <w:p w:rsidR="007A77CC" w:rsidRPr="005D064B" w:rsidRDefault="007A77CC" w:rsidP="009D3811">
            <w:pPr>
              <w:tabs>
                <w:tab w:val="left" w:pos="720"/>
              </w:tabs>
              <w:spacing w:line="264" w:lineRule="auto"/>
              <w:ind w:firstLine="0"/>
              <w:jc w:val="left"/>
              <w:rPr>
                <w:lang w:val="uk-UA"/>
              </w:rPr>
            </w:pPr>
            <w:r w:rsidRPr="005D064B">
              <w:rPr>
                <w:lang w:val="uk-UA"/>
              </w:rPr>
              <w:t>швидкість відмив</w:t>
            </w:r>
            <w:r w:rsidR="005D064B">
              <w:rPr>
                <w:lang w:val="uk-UA"/>
              </w:rPr>
              <w:t>ної</w:t>
            </w:r>
            <w:r w:rsidRPr="005D064B">
              <w:rPr>
                <w:lang w:val="uk-UA"/>
              </w:rPr>
              <w:t xml:space="preserve"> води через катіоніт, м/г</w:t>
            </w:r>
          </w:p>
          <w:p w:rsidR="007A77CC" w:rsidRPr="005D064B" w:rsidRDefault="007A77CC" w:rsidP="009D3811">
            <w:pPr>
              <w:tabs>
                <w:tab w:val="left" w:pos="720"/>
              </w:tabs>
              <w:spacing w:line="264" w:lineRule="auto"/>
              <w:ind w:firstLine="0"/>
              <w:jc w:val="left"/>
              <w:rPr>
                <w:vertAlign w:val="superscript"/>
                <w:lang w:val="uk-UA"/>
              </w:rPr>
            </w:pPr>
            <w:r w:rsidRPr="005D064B">
              <w:rPr>
                <w:lang w:val="uk-UA"/>
              </w:rPr>
              <w:t>питома витрата відмив</w:t>
            </w:r>
            <w:r w:rsidR="005D064B">
              <w:rPr>
                <w:lang w:val="uk-UA"/>
              </w:rPr>
              <w:t>ної</w:t>
            </w:r>
            <w:r w:rsidRPr="005D064B">
              <w:rPr>
                <w:lang w:val="uk-UA"/>
              </w:rPr>
              <w:t xml:space="preserve"> води, м</w:t>
            </w:r>
            <w:r w:rsidRPr="005D064B">
              <w:rPr>
                <w:vertAlign w:val="superscript"/>
                <w:lang w:val="uk-UA"/>
              </w:rPr>
              <w:t>3</w:t>
            </w:r>
            <w:r w:rsidRPr="005D064B">
              <w:rPr>
                <w:lang w:val="uk-UA"/>
              </w:rPr>
              <w:t>/м</w:t>
            </w:r>
            <w:r w:rsidRPr="005D064B">
              <w:rPr>
                <w:vertAlign w:val="superscript"/>
                <w:lang w:val="uk-UA"/>
              </w:rPr>
              <w:t>3</w:t>
            </w:r>
          </w:p>
          <w:p w:rsidR="007A77CC" w:rsidRPr="005D064B" w:rsidRDefault="007A77CC" w:rsidP="009D3811">
            <w:pPr>
              <w:tabs>
                <w:tab w:val="left" w:pos="720"/>
              </w:tabs>
              <w:spacing w:line="264" w:lineRule="auto"/>
              <w:ind w:firstLine="0"/>
              <w:jc w:val="left"/>
              <w:rPr>
                <w:lang w:val="uk-UA"/>
              </w:rPr>
            </w:pPr>
            <w:r w:rsidRPr="005D064B">
              <w:rPr>
                <w:lang w:val="uk-UA"/>
              </w:rPr>
              <w:t>сульфовугілля</w:t>
            </w:r>
          </w:p>
          <w:p w:rsidR="007A77CC" w:rsidRPr="005D064B" w:rsidRDefault="007A77CC" w:rsidP="009D3811">
            <w:pPr>
              <w:tabs>
                <w:tab w:val="left" w:pos="720"/>
              </w:tabs>
              <w:spacing w:line="264" w:lineRule="auto"/>
              <w:ind w:firstLine="0"/>
              <w:jc w:val="left"/>
              <w:rPr>
                <w:lang w:val="uk-UA"/>
              </w:rPr>
            </w:pPr>
            <w:r w:rsidRPr="005D064B">
              <w:rPr>
                <w:lang w:val="uk-UA"/>
              </w:rPr>
              <w:t>катіоніт КУ - 2</w:t>
            </w:r>
          </w:p>
          <w:p w:rsidR="007A77CC" w:rsidRPr="005D064B" w:rsidRDefault="007A77CC" w:rsidP="009D3811">
            <w:pPr>
              <w:tabs>
                <w:tab w:val="left" w:pos="720"/>
              </w:tabs>
              <w:spacing w:line="264" w:lineRule="auto"/>
              <w:ind w:firstLine="0"/>
              <w:jc w:val="left"/>
              <w:rPr>
                <w:lang w:val="uk-UA"/>
              </w:rPr>
            </w:pPr>
            <w:r w:rsidRPr="005D064B">
              <w:rPr>
                <w:lang w:val="uk-UA"/>
              </w:rPr>
              <w:t>тривалість регенерації фільтра при завантаженні, год</w:t>
            </w:r>
          </w:p>
          <w:p w:rsidR="007A77CC" w:rsidRPr="005D064B" w:rsidRDefault="007A77CC" w:rsidP="009D3811">
            <w:pPr>
              <w:tabs>
                <w:tab w:val="left" w:pos="720"/>
              </w:tabs>
              <w:spacing w:line="264" w:lineRule="auto"/>
              <w:ind w:firstLine="0"/>
              <w:jc w:val="left"/>
              <w:rPr>
                <w:lang w:val="uk-UA"/>
              </w:rPr>
            </w:pPr>
            <w:r w:rsidRPr="005D064B">
              <w:rPr>
                <w:lang w:val="uk-UA"/>
              </w:rPr>
              <w:t>сульфовугілля</w:t>
            </w:r>
          </w:p>
          <w:p w:rsidR="007A77CC" w:rsidRPr="005D064B" w:rsidRDefault="007A77CC" w:rsidP="009D3811">
            <w:pPr>
              <w:tabs>
                <w:tab w:val="left" w:pos="720"/>
              </w:tabs>
              <w:spacing w:line="264" w:lineRule="auto"/>
              <w:ind w:firstLine="0"/>
              <w:jc w:val="left"/>
              <w:rPr>
                <w:lang w:val="uk-UA"/>
              </w:rPr>
            </w:pPr>
            <w:r w:rsidRPr="005D064B">
              <w:rPr>
                <w:lang w:val="uk-UA"/>
              </w:rPr>
              <w:t>катіоніт КУ - 2</w:t>
            </w:r>
          </w:p>
        </w:tc>
        <w:tc>
          <w:tcPr>
            <w:tcW w:w="1629" w:type="dxa"/>
            <w:shd w:val="clear" w:color="auto" w:fill="auto"/>
          </w:tcPr>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r w:rsidRPr="005D064B">
              <w:rPr>
                <w:lang w:val="uk-UA"/>
              </w:rPr>
              <w:t>6...8</w:t>
            </w: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r w:rsidRPr="005D064B">
              <w:rPr>
                <w:lang w:val="uk-UA"/>
              </w:rPr>
              <w:t>4</w:t>
            </w:r>
          </w:p>
          <w:p w:rsidR="007A77CC" w:rsidRPr="005D064B" w:rsidRDefault="007A77CC" w:rsidP="009D3811">
            <w:pPr>
              <w:tabs>
                <w:tab w:val="left" w:pos="720"/>
              </w:tabs>
              <w:spacing w:line="264" w:lineRule="auto"/>
              <w:ind w:firstLine="0"/>
              <w:jc w:val="center"/>
              <w:rPr>
                <w:lang w:val="uk-UA"/>
              </w:rPr>
            </w:pPr>
            <w:r w:rsidRPr="005D064B">
              <w:rPr>
                <w:lang w:val="uk-UA"/>
              </w:rPr>
              <w:t>6</w:t>
            </w:r>
          </w:p>
          <w:p w:rsidR="007A77CC" w:rsidRPr="005D064B" w:rsidRDefault="007A77CC" w:rsidP="009D3811">
            <w:pPr>
              <w:pStyle w:val="0normal"/>
              <w:tabs>
                <w:tab w:val="left" w:pos="720"/>
              </w:tabs>
              <w:spacing w:line="264" w:lineRule="auto"/>
              <w:ind w:firstLine="0"/>
              <w:jc w:val="center"/>
            </w:pPr>
          </w:p>
          <w:p w:rsidR="007A77CC" w:rsidRPr="005D064B" w:rsidRDefault="007A77CC" w:rsidP="009D3811">
            <w:pPr>
              <w:pStyle w:val="0normal"/>
              <w:tabs>
                <w:tab w:val="left" w:pos="720"/>
              </w:tabs>
              <w:spacing w:line="264" w:lineRule="auto"/>
              <w:ind w:firstLine="0"/>
              <w:jc w:val="center"/>
            </w:pPr>
          </w:p>
          <w:p w:rsidR="007A77CC" w:rsidRPr="005D064B" w:rsidRDefault="007A77CC" w:rsidP="009D3811">
            <w:pPr>
              <w:tabs>
                <w:tab w:val="left" w:pos="720"/>
              </w:tabs>
              <w:spacing w:line="264" w:lineRule="auto"/>
              <w:ind w:firstLine="0"/>
              <w:jc w:val="center"/>
              <w:rPr>
                <w:lang w:val="uk-UA"/>
              </w:rPr>
            </w:pPr>
            <w:r w:rsidRPr="005D064B">
              <w:rPr>
                <w:lang w:val="uk-UA"/>
              </w:rPr>
              <w:t>2</w:t>
            </w:r>
          </w:p>
          <w:p w:rsidR="007A77CC" w:rsidRPr="005D064B" w:rsidRDefault="007A77CC" w:rsidP="009D3811">
            <w:pPr>
              <w:tabs>
                <w:tab w:val="left" w:pos="720"/>
              </w:tabs>
              <w:spacing w:line="264" w:lineRule="auto"/>
              <w:ind w:firstLine="0"/>
              <w:jc w:val="center"/>
              <w:rPr>
                <w:lang w:val="uk-UA"/>
              </w:rPr>
            </w:pPr>
            <w:r w:rsidRPr="005D064B">
              <w:rPr>
                <w:lang w:val="uk-UA"/>
              </w:rPr>
              <w:t>3,0...4,5</w:t>
            </w:r>
          </w:p>
        </w:tc>
        <w:tc>
          <w:tcPr>
            <w:tcW w:w="1601" w:type="dxa"/>
            <w:shd w:val="clear" w:color="auto" w:fill="auto"/>
          </w:tcPr>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r w:rsidRPr="005D064B">
              <w:rPr>
                <w:lang w:val="uk-UA"/>
              </w:rPr>
              <w:t>6...8</w:t>
            </w: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r w:rsidRPr="005D064B">
              <w:rPr>
                <w:lang w:val="uk-UA"/>
              </w:rPr>
              <w:t>8...10</w:t>
            </w:r>
          </w:p>
          <w:p w:rsidR="007A77CC" w:rsidRPr="005D064B" w:rsidRDefault="007A77CC" w:rsidP="009D3811">
            <w:pPr>
              <w:tabs>
                <w:tab w:val="left" w:pos="720"/>
              </w:tabs>
              <w:spacing w:line="264" w:lineRule="auto"/>
              <w:ind w:firstLine="0"/>
              <w:jc w:val="center"/>
              <w:rPr>
                <w:lang w:val="uk-UA"/>
              </w:rPr>
            </w:pPr>
            <w:r w:rsidRPr="005D064B">
              <w:rPr>
                <w:lang w:val="uk-UA"/>
              </w:rPr>
              <w:t>10...12</w:t>
            </w: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p>
          <w:p w:rsidR="007A77CC" w:rsidRPr="005D064B" w:rsidRDefault="007A77CC" w:rsidP="009D3811">
            <w:pPr>
              <w:tabs>
                <w:tab w:val="left" w:pos="720"/>
              </w:tabs>
              <w:spacing w:line="264" w:lineRule="auto"/>
              <w:ind w:firstLine="0"/>
              <w:jc w:val="center"/>
              <w:rPr>
                <w:lang w:val="uk-UA"/>
              </w:rPr>
            </w:pPr>
            <w:r w:rsidRPr="005D064B">
              <w:rPr>
                <w:lang w:val="uk-UA"/>
              </w:rPr>
              <w:t>2,5...3,5</w:t>
            </w:r>
          </w:p>
          <w:p w:rsidR="007A77CC" w:rsidRPr="005D064B" w:rsidRDefault="007A77CC" w:rsidP="009D3811">
            <w:pPr>
              <w:tabs>
                <w:tab w:val="left" w:pos="720"/>
              </w:tabs>
              <w:spacing w:line="264" w:lineRule="auto"/>
              <w:ind w:firstLine="0"/>
              <w:jc w:val="center"/>
              <w:rPr>
                <w:lang w:val="uk-UA"/>
              </w:rPr>
            </w:pPr>
            <w:r w:rsidRPr="005D064B">
              <w:rPr>
                <w:lang w:val="uk-UA"/>
              </w:rPr>
              <w:t>3,5...5,0</w:t>
            </w:r>
          </w:p>
        </w:tc>
      </w:tr>
    </w:tbl>
    <w:p w:rsidR="00857A10" w:rsidRPr="005D064B" w:rsidRDefault="00857A10" w:rsidP="00857A10">
      <w:pPr>
        <w:pStyle w:val="0normal"/>
        <w:rPr>
          <w:color w:val="auto"/>
        </w:rPr>
      </w:pPr>
      <w:bookmarkStart w:id="37" w:name="_Toc226180426"/>
    </w:p>
    <w:p w:rsidR="00D976CF" w:rsidRPr="005D064B" w:rsidRDefault="00A05EF4" w:rsidP="003A5544">
      <w:pPr>
        <w:pStyle w:val="0pozag4num"/>
      </w:pPr>
      <w:r w:rsidRPr="005D064B">
        <w:t xml:space="preserve">Розрахунок </w:t>
      </w:r>
      <w:r w:rsidR="00704213" w:rsidRPr="005D064B">
        <w:t>Na-катіон</w:t>
      </w:r>
      <w:r w:rsidR="00D976CF" w:rsidRPr="005D064B">
        <w:t>ітових фільтрів</w:t>
      </w:r>
      <w:bookmarkEnd w:id="37"/>
    </w:p>
    <w:p w:rsidR="00D976CF" w:rsidRPr="005D064B" w:rsidRDefault="00D976CF">
      <w:pPr>
        <w:pStyle w:val="0normal"/>
        <w:rPr>
          <w:color w:val="auto"/>
        </w:rPr>
      </w:pPr>
      <w:r w:rsidRPr="005D064B">
        <w:rPr>
          <w:color w:val="auto"/>
        </w:rPr>
        <w:t>При розрахунку слід мати на увазі, що в установці повинно бути не менше двох</w:t>
      </w:r>
      <w:r w:rsidR="00A05EF4" w:rsidRPr="005D064B">
        <w:rPr>
          <w:color w:val="auto"/>
        </w:rPr>
        <w:t xml:space="preserve"> робочих</w:t>
      </w:r>
      <w:r w:rsidRPr="005D064B">
        <w:rPr>
          <w:color w:val="auto"/>
        </w:rPr>
        <w:t xml:space="preserve"> фільтрів і додатково один резервний. Оскільки в нашому прикладі твердість води досить висока </w:t>
      </w:r>
      <w:r w:rsidR="00A05EF4" w:rsidRPr="005D064B">
        <w:rPr>
          <w:color w:val="auto"/>
        </w:rPr>
        <w:t>(</w:t>
      </w:r>
      <w:r w:rsidRPr="005D064B">
        <w:rPr>
          <w:color w:val="auto"/>
        </w:rPr>
        <w:t>10 мг-екв/л</w:t>
      </w:r>
      <w:r w:rsidR="00A05EF4" w:rsidRPr="005D064B">
        <w:rPr>
          <w:color w:val="auto"/>
        </w:rPr>
        <w:t>)</w:t>
      </w:r>
      <w:r w:rsidRPr="005D064B">
        <w:rPr>
          <w:color w:val="auto"/>
        </w:rPr>
        <w:t xml:space="preserve">, а залишкова твердість не повинна перевищувати 0,01 мг-екв/л, приймаємо двоступінчасту схему </w:t>
      </w:r>
      <w:r w:rsidR="00704213" w:rsidRPr="005D064B">
        <w:rPr>
          <w:color w:val="auto"/>
        </w:rPr>
        <w:t>Na-катіон</w:t>
      </w:r>
      <w:r w:rsidRPr="005D064B">
        <w:rPr>
          <w:color w:val="auto"/>
        </w:rPr>
        <w:t>ування.</w:t>
      </w:r>
    </w:p>
    <w:p w:rsidR="00D976CF" w:rsidRPr="005D064B" w:rsidRDefault="00D976CF" w:rsidP="003A5544">
      <w:pPr>
        <w:pStyle w:val="0normal"/>
        <w:jc w:val="center"/>
        <w:rPr>
          <w:b/>
        </w:rPr>
      </w:pPr>
      <w:r w:rsidRPr="005D064B">
        <w:rPr>
          <w:b/>
        </w:rPr>
        <w:t>Розрахунок фільтрів першого ступеня</w:t>
      </w:r>
    </w:p>
    <w:p w:rsidR="00D976CF" w:rsidRPr="005D064B" w:rsidRDefault="00D976CF">
      <w:pPr>
        <w:pStyle w:val="0normal"/>
        <w:rPr>
          <w:color w:val="auto"/>
        </w:rPr>
      </w:pPr>
      <w:r w:rsidRPr="005D064B">
        <w:rPr>
          <w:color w:val="auto"/>
        </w:rPr>
        <w:t xml:space="preserve">Знаходимо необхідний об'єм катіоніта: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77CC" w:rsidRPr="005D064B" w:rsidTr="009D3811">
        <w:tc>
          <w:tcPr>
            <w:tcW w:w="9039" w:type="dxa"/>
            <w:vAlign w:val="center"/>
          </w:tcPr>
          <w:p w:rsidR="007A77CC" w:rsidRPr="005D064B" w:rsidRDefault="007A77CC" w:rsidP="009D3811">
            <w:pPr>
              <w:pStyle w:val="0normal"/>
              <w:spacing w:before="120" w:after="120"/>
              <w:ind w:firstLine="0"/>
              <w:jc w:val="center"/>
              <w:rPr>
                <w:color w:val="auto"/>
              </w:rPr>
            </w:pPr>
            <w:r w:rsidRPr="005D064B">
              <w:rPr>
                <w:color w:val="auto"/>
                <w:position w:val="-32"/>
              </w:rPr>
              <w:object w:dxaOrig="1640" w:dyaOrig="740">
                <v:shape id="_x0000_i1062" type="#_x0000_t75" style="width:100.65pt;height:45pt" o:ole="">
                  <v:imagedata r:id="rId85" o:title=""/>
                </v:shape>
                <o:OLEObject Type="Embed" ProgID="Equation.3" ShapeID="_x0000_i1062" DrawAspect="Content" ObjectID="_1588714506" r:id="rId86"/>
              </w:object>
            </w:r>
          </w:p>
        </w:tc>
        <w:tc>
          <w:tcPr>
            <w:tcW w:w="816" w:type="dxa"/>
            <w:vAlign w:val="center"/>
          </w:tcPr>
          <w:p w:rsidR="007A77CC" w:rsidRPr="005D064B" w:rsidRDefault="007A77CC" w:rsidP="00021AF4">
            <w:pPr>
              <w:pStyle w:val="numformula"/>
              <w:rPr>
                <w:lang w:val="uk-UA"/>
              </w:rPr>
            </w:pPr>
          </w:p>
        </w:tc>
      </w:tr>
    </w:tbl>
    <w:p w:rsidR="00D976CF" w:rsidRPr="005D064B" w:rsidRDefault="00D976CF">
      <w:pPr>
        <w:pStyle w:val="0normal"/>
        <w:rPr>
          <w:color w:val="auto"/>
        </w:rPr>
      </w:pPr>
      <w:r w:rsidRPr="005D064B">
        <w:rPr>
          <w:color w:val="auto"/>
        </w:rPr>
        <w:t xml:space="preserve">де </w:t>
      </w:r>
      <m:oMath>
        <m:sSubSup>
          <m:sSubSupPr>
            <m:ctrlPr>
              <w:rPr>
                <w:rFonts w:ascii="Cambria Math" w:hAnsi="Cambria Math"/>
                <w:i/>
                <w:snapToGrid/>
                <w:color w:val="auto"/>
                <w:szCs w:val="24"/>
              </w:rPr>
            </m:ctrlPr>
          </m:sSubSupPr>
          <m:e>
            <m:r>
              <w:rPr>
                <w:rFonts w:ascii="Cambria Math" w:hAnsi="Cambria Math"/>
              </w:rPr>
              <m:t>Q</m:t>
            </m:r>
          </m:e>
          <m:sub>
            <m:r>
              <w:rPr>
                <w:rFonts w:ascii="Cambria Math" w:hAnsi="Cambria Math"/>
              </w:rPr>
              <m:t>1ст</m:t>
            </m:r>
          </m:sub>
          <m:sup>
            <m:r>
              <w:rPr>
                <w:rFonts w:ascii="Cambria Math" w:hAnsi="Cambria Math"/>
              </w:rPr>
              <m:t>Na</m:t>
            </m:r>
          </m:sup>
        </m:sSubSup>
      </m:oMath>
      <w:r w:rsidR="00495BD8" w:rsidRPr="005D064B">
        <w:rPr>
          <w:color w:val="auto"/>
        </w:rPr>
        <w:t xml:space="preserve"> –</w:t>
      </w:r>
      <w:r w:rsidRPr="005D064B">
        <w:rPr>
          <w:color w:val="auto"/>
        </w:rPr>
        <w:t xml:space="preserve"> витрата води на фільтри першого </w:t>
      </w:r>
      <w:r w:rsidR="00A05EF4" w:rsidRPr="005D064B">
        <w:rPr>
          <w:color w:val="auto"/>
        </w:rPr>
        <w:t>ступеня</w:t>
      </w:r>
      <w:r w:rsidRPr="005D064B">
        <w:rPr>
          <w:color w:val="auto"/>
        </w:rPr>
        <w:t>, м</w:t>
      </w:r>
      <w:r w:rsidR="00495BD8" w:rsidRPr="005D064B">
        <w:rPr>
          <w:color w:val="auto"/>
          <w:vertAlign w:val="superscript"/>
        </w:rPr>
        <w:t>3</w:t>
      </w:r>
      <w:r w:rsidRPr="005D064B">
        <w:rPr>
          <w:color w:val="auto"/>
        </w:rPr>
        <w:t>/г</w:t>
      </w:r>
      <w:r w:rsidR="00495BD8" w:rsidRPr="005D064B">
        <w:rPr>
          <w:color w:val="auto"/>
        </w:rPr>
        <w:t>од</w:t>
      </w:r>
      <w:r w:rsidRPr="005D064B">
        <w:rPr>
          <w:color w:val="auto"/>
        </w:rPr>
        <w:t>,</w:t>
      </w:r>
    </w:p>
    <w:p w:rsidR="00D976CF" w:rsidRPr="005D064B" w:rsidRDefault="005D064B">
      <w:pPr>
        <w:tabs>
          <w:tab w:val="left" w:pos="5925"/>
        </w:tabs>
        <w:jc w:val="center"/>
        <w:rPr>
          <w:lang w:val="uk-UA"/>
        </w:rPr>
      </w:pPr>
      <m:oMathPara>
        <m:oMath>
          <m:sSubSup>
            <m:sSubSupPr>
              <m:ctrlPr>
                <w:rPr>
                  <w:rFonts w:ascii="Cambria Math" w:hAnsi="Cambria Math"/>
                  <w:i/>
                  <w:lang w:val="uk-UA"/>
                </w:rPr>
              </m:ctrlPr>
            </m:sSubSupPr>
            <m:e>
              <m:r>
                <w:rPr>
                  <w:rFonts w:ascii="Cambria Math" w:hAnsi="Cambria Math"/>
                  <w:lang w:val="uk-UA"/>
                </w:rPr>
                <m:t>Q</m:t>
              </m:r>
            </m:e>
            <m:sub>
              <m:r>
                <w:rPr>
                  <w:rFonts w:ascii="Cambria Math" w:hAnsi="Cambria Math"/>
                  <w:lang w:val="uk-UA"/>
                </w:rPr>
                <m:t>1ст</m:t>
              </m:r>
            </m:sub>
            <m:sup>
              <m:r>
                <w:rPr>
                  <w:rFonts w:ascii="Cambria Math" w:hAnsi="Cambria Math"/>
                  <w:lang w:val="uk-UA"/>
                </w:rPr>
                <m:t>Na</m:t>
              </m:r>
            </m:sup>
          </m:sSubSup>
          <m:r>
            <w:rPr>
              <w:rFonts w:ascii="Cambria Math" w:hAnsi="Cambria Math"/>
              <w:lang w:val="uk-UA"/>
            </w:rPr>
            <m:t xml:space="preserve">=180·1,1=198 </m:t>
          </m:r>
          <m:sSup>
            <m:sSupPr>
              <m:ctrlPr>
                <w:rPr>
                  <w:rFonts w:ascii="Cambria Math" w:hAnsi="Cambria Math"/>
                  <w:i/>
                  <w:lang w:val="uk-UA"/>
                </w:rPr>
              </m:ctrlPr>
            </m:sSupPr>
            <m:e>
              <m:r>
                <w:rPr>
                  <w:rFonts w:ascii="Cambria Math" w:hAnsi="Cambria Math"/>
                  <w:lang w:val="uk-UA"/>
                </w:rPr>
                <m:t>м</m:t>
              </m:r>
            </m:e>
            <m:sup>
              <m:r>
                <w:rPr>
                  <w:rFonts w:ascii="Cambria Math" w:hAnsi="Cambria Math"/>
                  <w:lang w:val="uk-UA"/>
                </w:rPr>
                <m:t>3</m:t>
              </m:r>
            </m:sup>
          </m:sSup>
          <m:r>
            <w:rPr>
              <w:rFonts w:ascii="Cambria Math" w:hAnsi="Cambria Math"/>
              <w:lang w:val="uk-UA"/>
            </w:rPr>
            <m:t>/год</m:t>
          </m:r>
        </m:oMath>
      </m:oMathPara>
    </w:p>
    <w:p w:rsidR="00D976CF" w:rsidRPr="005D064B" w:rsidRDefault="00D976CF">
      <w:pPr>
        <w:pStyle w:val="0normal"/>
        <w:rPr>
          <w:color w:val="auto"/>
        </w:rPr>
      </w:pPr>
      <w:r w:rsidRPr="005D064B">
        <w:rPr>
          <w:color w:val="auto"/>
          <w:position w:val="-12"/>
        </w:rPr>
        <w:object w:dxaOrig="320" w:dyaOrig="360">
          <v:shape id="_x0000_i1063" type="#_x0000_t75" style="width:18pt;height:19.65pt" o:ole="">
            <v:imagedata r:id="rId87" o:title=""/>
          </v:shape>
          <o:OLEObject Type="Embed" ProgID="Equation.3" ShapeID="_x0000_i1063" DrawAspect="Content" ObjectID="_1588714507" r:id="rId88"/>
        </w:object>
      </w:r>
      <w:r w:rsidRPr="005D064B">
        <w:rPr>
          <w:color w:val="auto"/>
        </w:rPr>
        <w:t xml:space="preserve"> – загальна твердість вихідної води, г-екв</w:t>
      </w:r>
      <w:r w:rsidR="007E035D" w:rsidRPr="005D064B">
        <w:rPr>
          <w:color w:val="auto"/>
        </w:rPr>
        <w:t>/</w:t>
      </w:r>
      <w:r w:rsidRPr="005D064B">
        <w:rPr>
          <w:color w:val="auto"/>
        </w:rPr>
        <w:t>м</w:t>
      </w:r>
      <w:r w:rsidRPr="005D064B">
        <w:rPr>
          <w:color w:val="auto"/>
          <w:vertAlign w:val="superscript"/>
        </w:rPr>
        <w:t>3</w:t>
      </w:r>
      <w:r w:rsidR="007E035D" w:rsidRPr="005D064B">
        <w:rPr>
          <w:color w:val="auto"/>
        </w:rPr>
        <w:t>:</w:t>
      </w:r>
    </w:p>
    <w:p w:rsidR="00D976CF" w:rsidRPr="005D064B" w:rsidRDefault="00D976CF">
      <w:pPr>
        <w:pStyle w:val="0normal"/>
        <w:rPr>
          <w:color w:val="auto"/>
          <w:vertAlign w:val="superscript"/>
        </w:rPr>
      </w:pPr>
      <w:r w:rsidRPr="005D064B">
        <w:rPr>
          <w:color w:val="auto"/>
          <w:position w:val="-14"/>
        </w:rPr>
        <w:object w:dxaOrig="460" w:dyaOrig="400">
          <v:shape id="_x0000_i1064" type="#_x0000_t75" style="width:25.35pt;height:22.1pt" o:ole="">
            <v:imagedata r:id="rId89" o:title=""/>
          </v:shape>
          <o:OLEObject Type="Embed" ProgID="Equation.3" ShapeID="_x0000_i1064" DrawAspect="Content" ObjectID="_1588714508" r:id="rId90"/>
        </w:object>
      </w:r>
      <w:r w:rsidRPr="005D064B">
        <w:rPr>
          <w:color w:val="auto"/>
        </w:rPr>
        <w:t>- робоча ємність катіоніта, г-екв</w:t>
      </w:r>
      <w:r w:rsidR="007E035D" w:rsidRPr="005D064B">
        <w:rPr>
          <w:color w:val="auto"/>
        </w:rPr>
        <w:t>/</w:t>
      </w:r>
      <w:r w:rsidRPr="005D064B">
        <w:rPr>
          <w:color w:val="auto"/>
        </w:rPr>
        <w:t>м</w:t>
      </w:r>
      <w:r w:rsidRPr="005D064B">
        <w:rPr>
          <w:color w:val="auto"/>
          <w:vertAlign w:val="superscript"/>
        </w:rPr>
        <w:t>3</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77CC" w:rsidRPr="005D064B" w:rsidTr="009D3811">
        <w:tc>
          <w:tcPr>
            <w:tcW w:w="9039" w:type="dxa"/>
            <w:vAlign w:val="center"/>
          </w:tcPr>
          <w:p w:rsidR="007A77CC" w:rsidRPr="005D064B" w:rsidRDefault="007A77CC" w:rsidP="009D3811">
            <w:pPr>
              <w:pStyle w:val="0normal"/>
              <w:spacing w:before="120" w:after="120"/>
              <w:ind w:firstLine="0"/>
              <w:jc w:val="center"/>
              <w:rPr>
                <w:color w:val="auto"/>
              </w:rPr>
            </w:pPr>
            <w:r w:rsidRPr="005D064B">
              <w:rPr>
                <w:position w:val="-14"/>
              </w:rPr>
              <w:object w:dxaOrig="2960" w:dyaOrig="400">
                <v:shape id="_x0000_i1065" type="#_x0000_t75" style="width:184.9pt;height:25.35pt" o:ole="">
                  <v:imagedata r:id="rId91" o:title=""/>
                </v:shape>
                <o:OLEObject Type="Embed" ProgID="Equation.3" ShapeID="_x0000_i1065" DrawAspect="Content" ObjectID="_1588714509" r:id="rId92"/>
              </w:object>
            </w:r>
          </w:p>
        </w:tc>
        <w:tc>
          <w:tcPr>
            <w:tcW w:w="816" w:type="dxa"/>
            <w:vAlign w:val="center"/>
          </w:tcPr>
          <w:p w:rsidR="007A77CC" w:rsidRPr="005D064B" w:rsidRDefault="007A77CC" w:rsidP="00021AF4">
            <w:pPr>
              <w:pStyle w:val="numformula"/>
              <w:rPr>
                <w:lang w:val="uk-UA"/>
              </w:rPr>
            </w:pPr>
          </w:p>
        </w:tc>
      </w:tr>
    </w:tbl>
    <w:p w:rsidR="00D976CF" w:rsidRPr="005D064B" w:rsidRDefault="00D976CF" w:rsidP="007E035D">
      <w:pPr>
        <w:pStyle w:val="0normal"/>
        <w:tabs>
          <w:tab w:val="num" w:pos="720"/>
        </w:tabs>
        <w:ind w:left="724" w:hanging="4"/>
        <w:rPr>
          <w:color w:val="auto"/>
        </w:rPr>
      </w:pPr>
      <w:r w:rsidRPr="005D064B">
        <w:rPr>
          <w:color w:val="auto"/>
          <w:position w:val="-6"/>
        </w:rPr>
        <w:object w:dxaOrig="260" w:dyaOrig="220">
          <v:shape id="_x0000_i1066" type="#_x0000_t75" style="width:17.2pt;height:13.9pt" o:ole="">
            <v:imagedata r:id="rId93" o:title=""/>
          </v:shape>
          <o:OLEObject Type="Embed" ProgID="Equation.3" ShapeID="_x0000_i1066" DrawAspect="Content" ObjectID="_1588714510" r:id="rId94"/>
        </w:object>
      </w:r>
      <w:r w:rsidR="005D064B" w:rsidRPr="005D064B">
        <w:rPr>
          <w:color w:val="auto"/>
        </w:rPr>
        <w:t>- коефіцієнт</w:t>
      </w:r>
      <w:r w:rsidRPr="005D064B">
        <w:rPr>
          <w:color w:val="auto"/>
        </w:rPr>
        <w:t xml:space="preserve"> ефективності регенерації залежно від питомої   витрати солі /по табл. </w:t>
      </w:r>
      <w:r w:rsidR="00144CD4" w:rsidRPr="005D064B">
        <w:rPr>
          <w:color w:val="auto"/>
        </w:rPr>
        <w:t>1</w:t>
      </w:r>
      <w:r w:rsidRPr="005D064B">
        <w:rPr>
          <w:color w:val="auto"/>
        </w:rPr>
        <w:t>.</w:t>
      </w:r>
      <w:r w:rsidR="00144CD4" w:rsidRPr="005D064B">
        <w:rPr>
          <w:color w:val="auto"/>
        </w:rPr>
        <w:t>7</w:t>
      </w:r>
      <w:r w:rsidRPr="005D064B">
        <w:rPr>
          <w:color w:val="auto"/>
        </w:rPr>
        <w:t xml:space="preserve"> приймаємо 150 г-екв, тому </w:t>
      </w:r>
      <w:r w:rsidRPr="005D064B">
        <w:rPr>
          <w:color w:val="auto"/>
          <w:position w:val="-6"/>
        </w:rPr>
        <w:object w:dxaOrig="220" w:dyaOrig="279">
          <v:shape id="_x0000_i1067" type="#_x0000_t75" style="width:12.25pt;height:16.35pt" o:ole="">
            <v:imagedata r:id="rId95" o:title=""/>
          </v:shape>
          <o:OLEObject Type="Embed" ProgID="Equation.3" ShapeID="_x0000_i1067" DrawAspect="Content" ObjectID="_1588714511" r:id="rId96"/>
        </w:object>
      </w:r>
      <w:r w:rsidRPr="005D064B">
        <w:rPr>
          <w:color w:val="auto"/>
        </w:rPr>
        <w:t xml:space="preserve">=0,74/; </w:t>
      </w:r>
    </w:p>
    <w:p w:rsidR="00565005" w:rsidRPr="005D064B" w:rsidRDefault="00D976CF" w:rsidP="007E035D">
      <w:pPr>
        <w:pStyle w:val="0normal"/>
        <w:tabs>
          <w:tab w:val="num" w:pos="-1080"/>
        </w:tabs>
        <w:ind w:left="724" w:hanging="4"/>
        <w:rPr>
          <w:color w:val="auto"/>
        </w:rPr>
      </w:pPr>
      <w:r w:rsidRPr="005D064B">
        <w:rPr>
          <w:color w:val="auto"/>
          <w:position w:val="-10"/>
        </w:rPr>
        <w:object w:dxaOrig="240" w:dyaOrig="320">
          <v:shape id="_x0000_i1068" type="#_x0000_t75" style="width:13.9pt;height:18pt" o:ole="" o:bullet="t">
            <v:imagedata r:id="rId97" o:title=""/>
          </v:shape>
          <o:OLEObject Type="Embed" ProgID="Equation.3" ShapeID="_x0000_i1068" DrawAspect="Content" ObjectID="_1588714512" r:id="rId98"/>
        </w:object>
      </w:r>
      <w:r w:rsidR="005D064B" w:rsidRPr="005D064B">
        <w:rPr>
          <w:color w:val="auto"/>
        </w:rPr>
        <w:t>- коефіцієнт</w:t>
      </w:r>
      <w:r w:rsidRPr="005D064B">
        <w:rPr>
          <w:color w:val="auto"/>
        </w:rPr>
        <w:t xml:space="preserve">, що враховує зниження обмінної ємності   катіоніта  по </w:t>
      </w:r>
      <w:r w:rsidRPr="005D064B">
        <w:rPr>
          <w:color w:val="auto"/>
          <w:position w:val="-6"/>
        </w:rPr>
        <w:object w:dxaOrig="580" w:dyaOrig="320">
          <v:shape id="_x0000_i1069" type="#_x0000_t75" style="width:31.1pt;height:18pt" o:ole="">
            <v:imagedata r:id="rId99" o:title=""/>
          </v:shape>
          <o:OLEObject Type="Embed" ProgID="Equation.3" ShapeID="_x0000_i1069" DrawAspect="Content" ObjectID="_1588714513" r:id="rId100"/>
        </w:object>
      </w:r>
      <w:r w:rsidR="00565005" w:rsidRPr="005D064B">
        <w:rPr>
          <w:color w:val="auto"/>
        </w:rPr>
        <w:t>і</w:t>
      </w:r>
      <w:r w:rsidRPr="005D064B">
        <w:rPr>
          <w:color w:val="auto"/>
          <w:position w:val="-12"/>
        </w:rPr>
        <w:object w:dxaOrig="639" w:dyaOrig="380">
          <v:shape id="_x0000_i1070" type="#_x0000_t75" style="width:36pt;height:20.45pt" o:ole="">
            <v:imagedata r:id="rId101" o:title=""/>
          </v:shape>
          <o:OLEObject Type="Embed" ProgID="Equation.3" ShapeID="_x0000_i1070" DrawAspect="Content" ObjectID="_1588714514" r:id="rId102"/>
        </w:object>
      </w:r>
      <w:r w:rsidRPr="005D064B">
        <w:rPr>
          <w:color w:val="auto"/>
        </w:rPr>
        <w:t xml:space="preserve"> за рахунок </w:t>
      </w:r>
      <w:r w:rsidR="00565005" w:rsidRPr="005D064B">
        <w:rPr>
          <w:color w:val="auto"/>
        </w:rPr>
        <w:t>в</w:t>
      </w:r>
      <w:r w:rsidRPr="005D064B">
        <w:rPr>
          <w:color w:val="auto"/>
        </w:rPr>
        <w:t xml:space="preserve">місту </w:t>
      </w:r>
      <w:r w:rsidRPr="005D064B">
        <w:rPr>
          <w:color w:val="auto"/>
          <w:position w:val="-6"/>
        </w:rPr>
        <w:object w:dxaOrig="460" w:dyaOrig="320">
          <v:shape id="_x0000_i1071" type="#_x0000_t75" style="width:27pt;height:18pt" o:ole="">
            <v:imagedata r:id="rId103" o:title=""/>
          </v:shape>
          <o:OLEObject Type="Embed" ProgID="Equation.3" ShapeID="_x0000_i1071" DrawAspect="Content" ObjectID="_1588714515" r:id="rId104"/>
        </w:object>
      </w:r>
      <w:r w:rsidR="00565005" w:rsidRPr="005D064B">
        <w:rPr>
          <w:color w:val="auto"/>
        </w:rPr>
        <w:t>(</w:t>
      </w:r>
      <w:r w:rsidRPr="005D064B">
        <w:rPr>
          <w:color w:val="auto"/>
        </w:rPr>
        <w:t xml:space="preserve">приймаємо по табл. </w:t>
      </w:r>
      <w:r w:rsidR="00144CD4" w:rsidRPr="005D064B">
        <w:rPr>
          <w:color w:val="auto"/>
        </w:rPr>
        <w:t>1</w:t>
      </w:r>
      <w:r w:rsidRPr="005D064B">
        <w:rPr>
          <w:color w:val="auto"/>
        </w:rPr>
        <w:t>.</w:t>
      </w:r>
      <w:r w:rsidR="00144CD4" w:rsidRPr="005D064B">
        <w:rPr>
          <w:color w:val="auto"/>
        </w:rPr>
        <w:t>7</w:t>
      </w:r>
      <w:r w:rsidR="00565005" w:rsidRPr="005D064B">
        <w:rPr>
          <w:color w:val="auto"/>
        </w:rPr>
        <w:t>)</w:t>
      </w:r>
      <w:r w:rsidRPr="005D064B">
        <w:rPr>
          <w:color w:val="auto"/>
        </w:rPr>
        <w:t>;</w:t>
      </w:r>
    </w:p>
    <w:p w:rsidR="00D976CF" w:rsidRPr="005D064B" w:rsidRDefault="00565005" w:rsidP="007E035D">
      <w:pPr>
        <w:pStyle w:val="0normal"/>
        <w:tabs>
          <w:tab w:val="num" w:pos="-1080"/>
        </w:tabs>
        <w:ind w:left="724" w:hanging="4"/>
        <w:rPr>
          <w:color w:val="auto"/>
        </w:rPr>
      </w:pPr>
      <w:r w:rsidRPr="005D064B">
        <w:rPr>
          <w:color w:val="auto"/>
          <w:position w:val="-12"/>
        </w:rPr>
        <w:object w:dxaOrig="340" w:dyaOrig="360">
          <v:shape id="_x0000_i1072" type="#_x0000_t75" style="width:18.8pt;height:20.45pt" o:ole="">
            <v:imagedata r:id="rId105" o:title=""/>
          </v:shape>
          <o:OLEObject Type="Embed" ProgID="Equation.3" ShapeID="_x0000_i1072" DrawAspect="Content" ObjectID="_1588714516" r:id="rId106"/>
        </w:object>
      </w:r>
      <w:r w:rsidR="00D976CF" w:rsidRPr="005D064B">
        <w:rPr>
          <w:color w:val="auto"/>
        </w:rPr>
        <w:t>- повна обмінна ємність катіоніта, г-екв/м</w:t>
      </w:r>
      <w:r w:rsidR="00D976CF" w:rsidRPr="005D064B">
        <w:rPr>
          <w:color w:val="auto"/>
          <w:vertAlign w:val="superscript"/>
        </w:rPr>
        <w:t xml:space="preserve">3 </w:t>
      </w:r>
      <w:r w:rsidR="00D976CF" w:rsidRPr="005D064B">
        <w:rPr>
          <w:color w:val="auto"/>
        </w:rPr>
        <w:t xml:space="preserve">; </w:t>
      </w:r>
    </w:p>
    <w:p w:rsidR="00D976CF" w:rsidRPr="005D064B" w:rsidRDefault="0007124C" w:rsidP="007E035D">
      <w:pPr>
        <w:pStyle w:val="0normal"/>
        <w:ind w:left="724" w:hanging="4"/>
        <w:rPr>
          <w:color w:val="auto"/>
        </w:rPr>
      </w:pPr>
      <w:r w:rsidRPr="005D064B">
        <w:rPr>
          <w:color w:val="auto"/>
          <w:position w:val="-14"/>
        </w:rPr>
        <w:object w:dxaOrig="320" w:dyaOrig="380">
          <v:shape id="_x0000_i1073" type="#_x0000_t75" style="width:22.1pt;height:27.8pt" o:ole="">
            <v:imagedata r:id="rId107" o:title=""/>
          </v:shape>
          <o:OLEObject Type="Embed" ProgID="Equation.3" ShapeID="_x0000_i1073" DrawAspect="Content" ObjectID="_1588714517" r:id="rId108"/>
        </w:object>
      </w:r>
      <w:r w:rsidR="00D976CF" w:rsidRPr="005D064B">
        <w:rPr>
          <w:color w:val="auto"/>
        </w:rPr>
        <w:t xml:space="preserve">- питома витрата води на відмивання катіоніта </w:t>
      </w:r>
      <w:r w:rsidRPr="005D064B">
        <w:rPr>
          <w:color w:val="auto"/>
        </w:rPr>
        <w:t>(</w:t>
      </w:r>
      <w:r w:rsidR="00D976CF" w:rsidRPr="005D064B">
        <w:rPr>
          <w:color w:val="auto"/>
        </w:rPr>
        <w:t>по табл.</w:t>
      </w:r>
      <w:r w:rsidR="00144CD4" w:rsidRPr="005D064B">
        <w:rPr>
          <w:color w:val="auto"/>
        </w:rPr>
        <w:t>1</w:t>
      </w:r>
      <w:r w:rsidR="00D976CF" w:rsidRPr="005D064B">
        <w:rPr>
          <w:color w:val="auto"/>
        </w:rPr>
        <w:t>.</w:t>
      </w:r>
      <w:r w:rsidR="00144CD4" w:rsidRPr="005D064B">
        <w:rPr>
          <w:color w:val="auto"/>
        </w:rPr>
        <w:t>6</w:t>
      </w:r>
      <w:r w:rsidR="00D976CF" w:rsidRPr="005D064B">
        <w:rPr>
          <w:color w:val="auto"/>
        </w:rPr>
        <w:t xml:space="preserve"> приймаємо 4м</w:t>
      </w:r>
      <w:r w:rsidR="00D976CF" w:rsidRPr="005D064B">
        <w:rPr>
          <w:color w:val="auto"/>
          <w:vertAlign w:val="superscript"/>
        </w:rPr>
        <w:t>3</w:t>
      </w:r>
      <w:r w:rsidR="00D976CF" w:rsidRPr="005D064B">
        <w:rPr>
          <w:color w:val="auto"/>
        </w:rPr>
        <w:t>/м</w:t>
      </w:r>
      <w:r w:rsidR="00D976CF" w:rsidRPr="005D064B">
        <w:rPr>
          <w:color w:val="auto"/>
          <w:vertAlign w:val="superscript"/>
        </w:rPr>
        <w:t>3</w:t>
      </w:r>
      <w:r w:rsidRPr="005D064B">
        <w:rPr>
          <w:color w:val="auto"/>
        </w:rPr>
        <w:t>)</w:t>
      </w:r>
      <w:r w:rsidR="00D976CF" w:rsidRPr="005D064B">
        <w:rPr>
          <w:color w:val="auto"/>
        </w:rPr>
        <w:t>;</w:t>
      </w:r>
    </w:p>
    <w:p w:rsidR="00D976CF" w:rsidRPr="005D064B" w:rsidRDefault="00D976CF" w:rsidP="0007124C">
      <w:pPr>
        <w:pStyle w:val="0normal"/>
        <w:rPr>
          <w:color w:val="auto"/>
        </w:rPr>
      </w:pPr>
      <w:r w:rsidRPr="005D064B">
        <w:rPr>
          <w:color w:val="auto"/>
          <w:position w:val="-6"/>
        </w:rPr>
        <w:object w:dxaOrig="220" w:dyaOrig="240">
          <v:shape id="_x0000_i1074" type="#_x0000_t75" style="width:13.1pt;height:13.9pt" o:ole="">
            <v:imagedata r:id="rId109" o:title=""/>
          </v:shape>
          <o:OLEObject Type="Embed" ProgID="Equation.3" ShapeID="_x0000_i1074" DrawAspect="Content" ObjectID="_1588714518" r:id="rId110"/>
        </w:object>
      </w:r>
      <w:r w:rsidRPr="005D064B">
        <w:rPr>
          <w:color w:val="auto"/>
        </w:rPr>
        <w:t xml:space="preserve">- число регенерацій катіоніта на добу </w:t>
      </w:r>
      <w:r w:rsidR="0007124C" w:rsidRPr="005D064B">
        <w:rPr>
          <w:color w:val="auto"/>
        </w:rPr>
        <w:t>(</w:t>
      </w:r>
      <w:r w:rsidRPr="005D064B">
        <w:rPr>
          <w:color w:val="auto"/>
        </w:rPr>
        <w:t>не більше трьох, приймаємо 2</w:t>
      </w:r>
      <w:r w:rsidR="0007124C" w:rsidRPr="005D064B">
        <w:rPr>
          <w:color w:val="auto"/>
        </w:rPr>
        <w:t>)</w:t>
      </w:r>
      <w:r w:rsidRPr="005D064B">
        <w:rPr>
          <w:color w:val="auto"/>
        </w:rPr>
        <w:t>.</w:t>
      </w:r>
    </w:p>
    <w:p w:rsidR="00D976CF" w:rsidRPr="005D064B" w:rsidRDefault="00D976CF">
      <w:pPr>
        <w:pStyle w:val="0normal"/>
        <w:rPr>
          <w:color w:val="auto"/>
        </w:rPr>
      </w:pPr>
      <w:r w:rsidRPr="005D064B">
        <w:rPr>
          <w:color w:val="auto"/>
        </w:rPr>
        <w:t xml:space="preserve">Підставляючи числові значення </w:t>
      </w:r>
      <w:r w:rsidR="0007124C" w:rsidRPr="005D064B">
        <w:rPr>
          <w:color w:val="auto"/>
        </w:rPr>
        <w:t xml:space="preserve">в </w:t>
      </w:r>
      <w:r w:rsidRPr="005D064B">
        <w:rPr>
          <w:color w:val="auto"/>
        </w:rPr>
        <w:t>першу формулу, отримуємо</w:t>
      </w:r>
    </w:p>
    <w:p w:rsidR="00D976CF" w:rsidRPr="005D064B" w:rsidRDefault="00D976CF">
      <w:pPr>
        <w:pStyle w:val="0normal"/>
        <w:jc w:val="center"/>
        <w:rPr>
          <w:color w:val="auto"/>
        </w:rPr>
      </w:pPr>
      <w:r w:rsidRPr="005D064B">
        <w:rPr>
          <w:color w:val="auto"/>
          <w:position w:val="-24"/>
        </w:rPr>
        <w:object w:dxaOrig="3420" w:dyaOrig="620">
          <v:shape id="_x0000_i1075" type="#_x0000_t75" style="width:196.35pt;height:34.35pt" o:ole="">
            <v:imagedata r:id="rId111" o:title=""/>
          </v:shape>
          <o:OLEObject Type="Embed" ProgID="Equation.3" ShapeID="_x0000_i1075" DrawAspect="Content" ObjectID="_1588714519" r:id="rId112"/>
        </w:object>
      </w:r>
    </w:p>
    <w:p w:rsidR="00D976CF" w:rsidRPr="005D064B" w:rsidRDefault="00D976CF" w:rsidP="001B31DA">
      <w:pPr>
        <w:pStyle w:val="0"/>
      </w:pPr>
      <w:r w:rsidRPr="005D064B">
        <w:t xml:space="preserve">Питома витрата солі на регенерацію </w:t>
      </w:r>
      <w:r w:rsidR="0007124C" w:rsidRPr="005D064B">
        <w:t>катіоніта</w:t>
      </w:r>
    </w:p>
    <w:p w:rsidR="0007124C" w:rsidRPr="005D064B" w:rsidRDefault="0007124C" w:rsidP="001B31DA">
      <w:pPr>
        <w:pStyle w:val="0"/>
        <w:numPr>
          <w:ilvl w:val="0"/>
          <w:numId w:val="0"/>
        </w:numPr>
      </w:pP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5"/>
        <w:gridCol w:w="709"/>
        <w:gridCol w:w="851"/>
        <w:gridCol w:w="708"/>
        <w:gridCol w:w="709"/>
        <w:gridCol w:w="709"/>
        <w:gridCol w:w="709"/>
        <w:gridCol w:w="903"/>
      </w:tblGrid>
      <w:tr w:rsidR="00D976CF" w:rsidRPr="005D064B">
        <w:trPr>
          <w:jc w:val="center"/>
        </w:trPr>
        <w:tc>
          <w:tcPr>
            <w:tcW w:w="4165" w:type="dxa"/>
          </w:tcPr>
          <w:p w:rsidR="00D976CF" w:rsidRPr="005D064B" w:rsidRDefault="00D976CF" w:rsidP="0007124C">
            <w:pPr>
              <w:tabs>
                <w:tab w:val="left" w:pos="720"/>
              </w:tabs>
              <w:spacing w:line="240" w:lineRule="auto"/>
              <w:ind w:firstLine="0"/>
              <w:jc w:val="left"/>
              <w:rPr>
                <w:lang w:val="uk-UA"/>
              </w:rPr>
            </w:pPr>
            <w:r w:rsidRPr="005D064B">
              <w:rPr>
                <w:lang w:val="uk-UA"/>
              </w:rPr>
              <w:t>Питома витрата солі на регенерацію кат</w:t>
            </w:r>
            <w:r w:rsidR="0007124C" w:rsidRPr="005D064B">
              <w:rPr>
                <w:lang w:val="uk-UA"/>
              </w:rPr>
              <w:t>і</w:t>
            </w:r>
            <w:r w:rsidRPr="005D064B">
              <w:rPr>
                <w:lang w:val="uk-UA"/>
              </w:rPr>
              <w:t>он</w:t>
            </w:r>
            <w:r w:rsidR="0007124C" w:rsidRPr="005D064B">
              <w:rPr>
                <w:lang w:val="uk-UA"/>
              </w:rPr>
              <w:t>і</w:t>
            </w:r>
            <w:r w:rsidRPr="005D064B">
              <w:rPr>
                <w:lang w:val="uk-UA"/>
              </w:rPr>
              <w:t>та, г-</w:t>
            </w:r>
            <w:r w:rsidR="0007124C" w:rsidRPr="005D064B">
              <w:rPr>
                <w:lang w:val="uk-UA"/>
              </w:rPr>
              <w:t>е</w:t>
            </w:r>
            <w:r w:rsidRPr="005D064B">
              <w:rPr>
                <w:lang w:val="uk-UA"/>
              </w:rPr>
              <w:t>кв, робочої обмінної ємності</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100</w:t>
            </w:r>
          </w:p>
        </w:tc>
        <w:tc>
          <w:tcPr>
            <w:tcW w:w="851" w:type="dxa"/>
            <w:vAlign w:val="center"/>
          </w:tcPr>
          <w:p w:rsidR="00D976CF" w:rsidRPr="005D064B" w:rsidRDefault="00D976CF" w:rsidP="0007124C">
            <w:pPr>
              <w:tabs>
                <w:tab w:val="left" w:pos="-4248"/>
              </w:tabs>
              <w:spacing w:line="240" w:lineRule="auto"/>
              <w:ind w:firstLine="0"/>
              <w:jc w:val="center"/>
              <w:rPr>
                <w:lang w:val="uk-UA"/>
              </w:rPr>
            </w:pPr>
            <w:r w:rsidRPr="005D064B">
              <w:rPr>
                <w:lang w:val="uk-UA"/>
              </w:rPr>
              <w:t>150</w:t>
            </w:r>
          </w:p>
        </w:tc>
        <w:tc>
          <w:tcPr>
            <w:tcW w:w="708"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200</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250</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300</w:t>
            </w:r>
          </w:p>
        </w:tc>
        <w:tc>
          <w:tcPr>
            <w:tcW w:w="709" w:type="dxa"/>
            <w:vAlign w:val="center"/>
          </w:tcPr>
          <w:p w:rsidR="00D976CF" w:rsidRPr="005D064B" w:rsidRDefault="00D976CF" w:rsidP="0007124C">
            <w:pPr>
              <w:tabs>
                <w:tab w:val="left" w:pos="720"/>
              </w:tabs>
              <w:spacing w:line="240" w:lineRule="auto"/>
              <w:ind w:firstLine="0"/>
              <w:jc w:val="center"/>
              <w:rPr>
                <w:lang w:val="uk-UA"/>
              </w:rPr>
            </w:pPr>
          </w:p>
        </w:tc>
        <w:tc>
          <w:tcPr>
            <w:tcW w:w="903" w:type="dxa"/>
            <w:vAlign w:val="center"/>
          </w:tcPr>
          <w:p w:rsidR="00D976CF" w:rsidRPr="005D064B" w:rsidRDefault="00D976CF" w:rsidP="0007124C">
            <w:pPr>
              <w:tabs>
                <w:tab w:val="left" w:pos="720"/>
              </w:tabs>
              <w:spacing w:line="240" w:lineRule="auto"/>
              <w:ind w:firstLine="0"/>
              <w:jc w:val="center"/>
              <w:rPr>
                <w:lang w:val="uk-UA"/>
              </w:rPr>
            </w:pPr>
          </w:p>
        </w:tc>
      </w:tr>
      <w:tr w:rsidR="00D976CF" w:rsidRPr="005D064B">
        <w:trPr>
          <w:jc w:val="center"/>
        </w:trPr>
        <w:tc>
          <w:tcPr>
            <w:tcW w:w="4165" w:type="dxa"/>
          </w:tcPr>
          <w:p w:rsidR="00D976CF" w:rsidRPr="005D064B" w:rsidRDefault="00D976CF" w:rsidP="0007124C">
            <w:pPr>
              <w:tabs>
                <w:tab w:val="left" w:pos="720"/>
              </w:tabs>
              <w:spacing w:line="240" w:lineRule="auto"/>
              <w:ind w:firstLine="0"/>
              <w:jc w:val="left"/>
              <w:rPr>
                <w:lang w:val="uk-UA"/>
              </w:rPr>
            </w:pPr>
            <w:r w:rsidRPr="005D064B">
              <w:rPr>
                <w:lang w:val="uk-UA"/>
              </w:rPr>
              <w:t>Коефіцієнт ефективності регенерації катіоніта</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0,62</w:t>
            </w:r>
          </w:p>
        </w:tc>
        <w:tc>
          <w:tcPr>
            <w:tcW w:w="851"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0,74</w:t>
            </w:r>
          </w:p>
        </w:tc>
        <w:tc>
          <w:tcPr>
            <w:tcW w:w="708"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0,81</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0,86</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0,9</w:t>
            </w:r>
          </w:p>
        </w:tc>
        <w:tc>
          <w:tcPr>
            <w:tcW w:w="709" w:type="dxa"/>
            <w:vAlign w:val="center"/>
          </w:tcPr>
          <w:p w:rsidR="00D976CF" w:rsidRPr="005D064B" w:rsidRDefault="00D976CF" w:rsidP="0007124C">
            <w:pPr>
              <w:tabs>
                <w:tab w:val="left" w:pos="720"/>
              </w:tabs>
              <w:spacing w:line="240" w:lineRule="auto"/>
              <w:ind w:firstLine="0"/>
              <w:jc w:val="center"/>
              <w:rPr>
                <w:lang w:val="uk-UA"/>
              </w:rPr>
            </w:pPr>
          </w:p>
        </w:tc>
        <w:tc>
          <w:tcPr>
            <w:tcW w:w="903" w:type="dxa"/>
            <w:vAlign w:val="center"/>
          </w:tcPr>
          <w:p w:rsidR="00D976CF" w:rsidRPr="005D064B" w:rsidRDefault="00D976CF" w:rsidP="0007124C">
            <w:pPr>
              <w:tabs>
                <w:tab w:val="left" w:pos="720"/>
              </w:tabs>
              <w:spacing w:line="240" w:lineRule="auto"/>
              <w:ind w:firstLine="0"/>
              <w:jc w:val="center"/>
              <w:rPr>
                <w:lang w:val="uk-UA"/>
              </w:rPr>
            </w:pPr>
          </w:p>
        </w:tc>
      </w:tr>
      <w:tr w:rsidR="00D976CF" w:rsidRPr="005D064B">
        <w:trPr>
          <w:cantSplit/>
          <w:trHeight w:val="328"/>
          <w:jc w:val="center"/>
        </w:trPr>
        <w:tc>
          <w:tcPr>
            <w:tcW w:w="4165" w:type="dxa"/>
            <w:vMerge w:val="restart"/>
          </w:tcPr>
          <w:p w:rsidR="00D976CF" w:rsidRPr="005D064B" w:rsidRDefault="00D976CF" w:rsidP="0007124C">
            <w:pPr>
              <w:tabs>
                <w:tab w:val="left" w:pos="825"/>
              </w:tabs>
              <w:spacing w:line="240" w:lineRule="auto"/>
              <w:ind w:firstLine="0"/>
              <w:jc w:val="center"/>
              <w:rPr>
                <w:lang w:val="uk-UA"/>
              </w:rPr>
            </w:pPr>
            <w:r w:rsidRPr="005D064B">
              <w:rPr>
                <w:position w:val="-32"/>
                <w:lang w:val="uk-UA"/>
              </w:rPr>
              <w:object w:dxaOrig="580" w:dyaOrig="760">
                <v:shape id="_x0000_i1076" type="#_x0000_t75" style="width:36.8pt;height:36.8pt" o:ole="">
                  <v:imagedata r:id="rId113" o:title=""/>
                </v:shape>
                <o:OLEObject Type="Embed" ProgID="Equation.3" ShapeID="_x0000_i1076" DrawAspect="Content" ObjectID="_1588714520" r:id="rId114"/>
              </w:objec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0,01</w:t>
            </w:r>
          </w:p>
        </w:tc>
        <w:tc>
          <w:tcPr>
            <w:tcW w:w="851"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0,03</w:t>
            </w:r>
          </w:p>
        </w:tc>
        <w:tc>
          <w:tcPr>
            <w:tcW w:w="708"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0,05</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0,07</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0,1</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0,3</w:t>
            </w:r>
          </w:p>
        </w:tc>
        <w:tc>
          <w:tcPr>
            <w:tcW w:w="903"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0,5</w:t>
            </w:r>
          </w:p>
        </w:tc>
      </w:tr>
      <w:tr w:rsidR="00D976CF" w:rsidRPr="005D064B">
        <w:trPr>
          <w:cantSplit/>
          <w:trHeight w:val="338"/>
          <w:jc w:val="center"/>
        </w:trPr>
        <w:tc>
          <w:tcPr>
            <w:tcW w:w="4165" w:type="dxa"/>
            <w:vMerge/>
          </w:tcPr>
          <w:p w:rsidR="00D976CF" w:rsidRPr="005D064B" w:rsidRDefault="00D976CF" w:rsidP="0007124C">
            <w:pPr>
              <w:tabs>
                <w:tab w:val="left" w:pos="825"/>
              </w:tabs>
              <w:spacing w:line="240" w:lineRule="auto"/>
              <w:ind w:firstLine="0"/>
              <w:rPr>
                <w:lang w:val="uk-UA"/>
              </w:rPr>
            </w:pP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0,7</w:t>
            </w:r>
          </w:p>
        </w:tc>
        <w:tc>
          <w:tcPr>
            <w:tcW w:w="851"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1,0</w:t>
            </w:r>
          </w:p>
        </w:tc>
        <w:tc>
          <w:tcPr>
            <w:tcW w:w="708"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3,0</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5,0</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7,01</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10,0</w:t>
            </w:r>
          </w:p>
        </w:tc>
        <w:tc>
          <w:tcPr>
            <w:tcW w:w="903" w:type="dxa"/>
            <w:vAlign w:val="center"/>
          </w:tcPr>
          <w:p w:rsidR="00D976CF" w:rsidRPr="005D064B" w:rsidRDefault="00D976CF" w:rsidP="0007124C">
            <w:pPr>
              <w:tabs>
                <w:tab w:val="left" w:pos="720"/>
              </w:tabs>
              <w:spacing w:line="240" w:lineRule="auto"/>
              <w:ind w:firstLine="0"/>
              <w:jc w:val="center"/>
              <w:rPr>
                <w:lang w:val="uk-UA"/>
              </w:rPr>
            </w:pPr>
          </w:p>
        </w:tc>
      </w:tr>
      <w:tr w:rsidR="00D976CF" w:rsidRPr="005D064B">
        <w:trPr>
          <w:cantSplit/>
          <w:jc w:val="center"/>
        </w:trPr>
        <w:tc>
          <w:tcPr>
            <w:tcW w:w="4165" w:type="dxa"/>
            <w:vMerge w:val="restart"/>
            <w:vAlign w:val="center"/>
          </w:tcPr>
          <w:p w:rsidR="00D976CF" w:rsidRPr="005D064B" w:rsidRDefault="00D976CF" w:rsidP="0007124C">
            <w:pPr>
              <w:tabs>
                <w:tab w:val="center" w:pos="1395"/>
              </w:tabs>
              <w:spacing w:line="240" w:lineRule="auto"/>
              <w:ind w:firstLine="0"/>
              <w:jc w:val="center"/>
              <w:rPr>
                <w:lang w:val="uk-UA"/>
              </w:rPr>
            </w:pPr>
            <w:r w:rsidRPr="005D064B">
              <w:rPr>
                <w:position w:val="-10"/>
                <w:lang w:val="uk-UA"/>
              </w:rPr>
              <w:object w:dxaOrig="260" w:dyaOrig="340">
                <v:shape id="_x0000_i1077" type="#_x0000_t75" style="width:16.35pt;height:20.45pt" o:ole="">
                  <v:imagedata r:id="rId115" o:title=""/>
                </v:shape>
                <o:OLEObject Type="Embed" ProgID="Equation.3" ShapeID="_x0000_i1077" DrawAspect="Content" ObjectID="_1588714521" r:id="rId116"/>
              </w:objec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0,93</w:t>
            </w:r>
          </w:p>
        </w:tc>
        <w:tc>
          <w:tcPr>
            <w:tcW w:w="851"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0,91</w:t>
            </w:r>
          </w:p>
        </w:tc>
        <w:tc>
          <w:tcPr>
            <w:tcW w:w="708"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0,88</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0,86</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0,83</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0,77</w:t>
            </w:r>
          </w:p>
        </w:tc>
        <w:tc>
          <w:tcPr>
            <w:tcW w:w="903"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0,7</w:t>
            </w:r>
          </w:p>
        </w:tc>
      </w:tr>
      <w:tr w:rsidR="00D976CF" w:rsidRPr="005D064B">
        <w:trPr>
          <w:cantSplit/>
          <w:trHeight w:val="322"/>
          <w:jc w:val="center"/>
        </w:trPr>
        <w:tc>
          <w:tcPr>
            <w:tcW w:w="4165" w:type="dxa"/>
            <w:vMerge/>
          </w:tcPr>
          <w:p w:rsidR="00D976CF" w:rsidRPr="005D064B" w:rsidRDefault="00D976CF" w:rsidP="0007124C">
            <w:pPr>
              <w:tabs>
                <w:tab w:val="center" w:pos="1395"/>
              </w:tabs>
              <w:spacing w:line="240" w:lineRule="auto"/>
              <w:ind w:firstLine="0"/>
              <w:rPr>
                <w:lang w:val="uk-UA"/>
              </w:rPr>
            </w:pP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0,68</w:t>
            </w:r>
          </w:p>
        </w:tc>
        <w:tc>
          <w:tcPr>
            <w:tcW w:w="851"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0,65</w:t>
            </w:r>
          </w:p>
        </w:tc>
        <w:tc>
          <w:tcPr>
            <w:tcW w:w="708"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0,60</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0,54</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0,52</w:t>
            </w:r>
          </w:p>
        </w:tc>
        <w:tc>
          <w:tcPr>
            <w:tcW w:w="709" w:type="dxa"/>
            <w:vAlign w:val="center"/>
          </w:tcPr>
          <w:p w:rsidR="00D976CF" w:rsidRPr="005D064B" w:rsidRDefault="00D976CF" w:rsidP="0007124C">
            <w:pPr>
              <w:tabs>
                <w:tab w:val="left" w:pos="720"/>
              </w:tabs>
              <w:spacing w:line="240" w:lineRule="auto"/>
              <w:ind w:firstLine="0"/>
              <w:jc w:val="center"/>
              <w:rPr>
                <w:lang w:val="uk-UA"/>
              </w:rPr>
            </w:pPr>
            <w:r w:rsidRPr="005D064B">
              <w:rPr>
                <w:lang w:val="uk-UA"/>
              </w:rPr>
              <w:t>0,5</w:t>
            </w:r>
          </w:p>
        </w:tc>
        <w:tc>
          <w:tcPr>
            <w:tcW w:w="903" w:type="dxa"/>
            <w:vAlign w:val="center"/>
          </w:tcPr>
          <w:p w:rsidR="00D976CF" w:rsidRPr="005D064B" w:rsidRDefault="00D976CF" w:rsidP="0007124C">
            <w:pPr>
              <w:tabs>
                <w:tab w:val="left" w:pos="720"/>
              </w:tabs>
              <w:spacing w:line="240" w:lineRule="auto"/>
              <w:ind w:firstLine="0"/>
              <w:jc w:val="center"/>
              <w:rPr>
                <w:lang w:val="uk-UA"/>
              </w:rPr>
            </w:pPr>
          </w:p>
        </w:tc>
      </w:tr>
    </w:tbl>
    <w:p w:rsidR="00D976CF" w:rsidRPr="005D064B" w:rsidRDefault="00D976CF">
      <w:pPr>
        <w:pStyle w:val="0normal"/>
        <w:rPr>
          <w:color w:val="auto"/>
        </w:rPr>
      </w:pPr>
    </w:p>
    <w:p w:rsidR="00D976CF" w:rsidRPr="005D064B" w:rsidRDefault="00D976CF">
      <w:pPr>
        <w:pStyle w:val="0normal"/>
        <w:ind w:firstLine="0"/>
        <w:rPr>
          <w:color w:val="auto"/>
        </w:rPr>
      </w:pPr>
      <w:r w:rsidRPr="005D064B">
        <w:rPr>
          <w:color w:val="auto"/>
        </w:rPr>
        <w:t xml:space="preserve">У табл. </w:t>
      </w:r>
      <w:r w:rsidR="007A77CC" w:rsidRPr="005D064B">
        <w:rPr>
          <w:color w:val="auto"/>
        </w:rPr>
        <w:t>1</w:t>
      </w:r>
      <w:r w:rsidRPr="005D064B">
        <w:rPr>
          <w:color w:val="auto"/>
        </w:rPr>
        <w:t>.</w:t>
      </w:r>
      <w:r w:rsidR="007A77CC" w:rsidRPr="005D064B">
        <w:rPr>
          <w:color w:val="auto"/>
        </w:rPr>
        <w:t>7</w:t>
      </w:r>
      <w:r w:rsidRPr="005D064B">
        <w:rPr>
          <w:color w:val="auto"/>
        </w:rPr>
        <w:t xml:space="preserve">  </w:t>
      </w:r>
      <w:r w:rsidRPr="005D064B">
        <w:rPr>
          <w:color w:val="auto"/>
          <w:position w:val="-24"/>
        </w:rPr>
        <w:object w:dxaOrig="1420" w:dyaOrig="660">
          <v:shape id="_x0000_i1078" type="#_x0000_t75" style="width:80.2pt;height:37.65pt" o:ole="">
            <v:imagedata r:id="rId117" o:title=""/>
          </v:shape>
          <o:OLEObject Type="Embed" ProgID="Equation.3" ShapeID="_x0000_i1078" DrawAspect="Content" ObjectID="_1588714522" r:id="rId118"/>
        </w:object>
      </w:r>
    </w:p>
    <w:p w:rsidR="00D976CF" w:rsidRPr="005D064B" w:rsidRDefault="00D976CF">
      <w:pPr>
        <w:pStyle w:val="0normal"/>
        <w:ind w:firstLine="0"/>
        <w:rPr>
          <w:color w:val="auto"/>
        </w:rPr>
      </w:pPr>
      <w:r w:rsidRPr="005D064B">
        <w:rPr>
          <w:color w:val="auto"/>
        </w:rPr>
        <w:t xml:space="preserve">Для даного приклада по табл. 1.1 </w:t>
      </w:r>
      <w:r w:rsidRPr="005D064B">
        <w:rPr>
          <w:color w:val="auto"/>
          <w:position w:val="-24"/>
        </w:rPr>
        <w:object w:dxaOrig="1500" w:dyaOrig="620">
          <v:shape id="_x0000_i1079" type="#_x0000_t75" style="width:80.2pt;height:31.9pt" o:ole="">
            <v:imagedata r:id="rId119" o:title=""/>
          </v:shape>
          <o:OLEObject Type="Embed" ProgID="Equation.3" ShapeID="_x0000_i1079" DrawAspect="Content" ObjectID="_1588714523" r:id="rId120"/>
        </w:object>
      </w:r>
      <w:r w:rsidR="007D2345" w:rsidRPr="005D064B">
        <w:rPr>
          <w:color w:val="auto"/>
        </w:rPr>
        <w:t xml:space="preserve">. </w:t>
      </w:r>
      <w:r w:rsidRPr="005D064B">
        <w:rPr>
          <w:color w:val="auto"/>
        </w:rPr>
        <w:t xml:space="preserve">Отже </w:t>
      </w:r>
      <w:r w:rsidR="00090FBE" w:rsidRPr="005D064B">
        <w:rPr>
          <w:color w:val="auto"/>
        </w:rPr>
        <w:t>з</w:t>
      </w:r>
      <w:r w:rsidR="007A77CC" w:rsidRPr="005D064B">
        <w:rPr>
          <w:color w:val="auto"/>
        </w:rPr>
        <w:t xml:space="preserve">а </w:t>
      </w:r>
      <w:r w:rsidR="005D064B" w:rsidRPr="005D064B">
        <w:rPr>
          <w:color w:val="auto"/>
        </w:rPr>
        <w:t>табл.</w:t>
      </w:r>
      <w:r w:rsidR="007A77CC" w:rsidRPr="005D064B">
        <w:rPr>
          <w:color w:val="auto"/>
        </w:rPr>
        <w:t xml:space="preserve"> 1.7 </w:t>
      </w:r>
      <w:r w:rsidRPr="005D064B">
        <w:rPr>
          <w:color w:val="auto"/>
        </w:rPr>
        <w:t>знаходимо</w:t>
      </w:r>
      <w:r w:rsidR="007A77CC" w:rsidRPr="005D064B">
        <w:rPr>
          <w:color w:val="auto"/>
        </w:rPr>
        <w:t>, що</w:t>
      </w:r>
      <w:r w:rsidRPr="005D064B">
        <w:rPr>
          <w:color w:val="auto"/>
        </w:rPr>
        <w:t xml:space="preserve"> </w:t>
      </w:r>
      <w:r w:rsidR="00090FBE" w:rsidRPr="005D064B">
        <w:rPr>
          <w:color w:val="auto"/>
        </w:rPr>
        <w:br/>
      </w:r>
      <w:r w:rsidRPr="005D064B">
        <w:rPr>
          <w:color w:val="auto"/>
          <w:position w:val="-12"/>
        </w:rPr>
        <w:object w:dxaOrig="320" w:dyaOrig="420">
          <v:shape id="_x0000_i1080" type="#_x0000_t75" style="width:14.75pt;height:18.8pt" o:ole="">
            <v:imagedata r:id="rId121" o:title=""/>
          </v:shape>
          <o:OLEObject Type="Embed" ProgID="Equation.3" ShapeID="_x0000_i1080" DrawAspect="Content" ObjectID="_1588714524" r:id="rId122"/>
        </w:object>
      </w:r>
      <w:r w:rsidRPr="005D064B">
        <w:rPr>
          <w:color w:val="auto"/>
        </w:rPr>
        <w:t xml:space="preserve">=0,83. </w:t>
      </w:r>
    </w:p>
    <w:p w:rsidR="00D976CF" w:rsidRPr="005D064B" w:rsidRDefault="00D976CF">
      <w:pPr>
        <w:pStyle w:val="0normal"/>
        <w:ind w:firstLine="0"/>
        <w:rPr>
          <w:i/>
          <w:color w:val="auto"/>
        </w:rPr>
      </w:pPr>
      <w:r w:rsidRPr="005D064B">
        <w:rPr>
          <w:color w:val="auto"/>
        </w:rPr>
        <w:t xml:space="preserve">Тоді     </w:t>
      </w:r>
      <m:oMath>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p</m:t>
            </m:r>
          </m:sub>
        </m:sSub>
        <m:r>
          <w:rPr>
            <w:rFonts w:ascii="Cambria Math" w:hAnsi="Cambria Math"/>
            <w:color w:val="auto"/>
          </w:rPr>
          <m:t>=0.74·0.83·550-0.5·4·10≈318 г-екв/</m:t>
        </m:r>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3</m:t>
            </m:r>
          </m:sup>
        </m:sSup>
      </m:oMath>
      <w:r w:rsidR="00495BD8" w:rsidRPr="005D064B">
        <w:rPr>
          <w:color w:val="auto"/>
        </w:rPr>
        <w:t>.</w:t>
      </w:r>
    </w:p>
    <w:p w:rsidR="00D976CF" w:rsidRPr="005D064B" w:rsidRDefault="00D976CF">
      <w:pPr>
        <w:pStyle w:val="0normal"/>
        <w:rPr>
          <w:color w:val="auto"/>
        </w:rPr>
      </w:pPr>
      <w:r w:rsidRPr="005D064B">
        <w:rPr>
          <w:color w:val="auto"/>
        </w:rPr>
        <w:t>Приймаємо висоту завантаження катіоніта 2,5 м і фільтри діаметром 3</w:t>
      </w:r>
      <w:r w:rsidR="00297D64" w:rsidRPr="005D064B">
        <w:rPr>
          <w:color w:val="auto"/>
        </w:rPr>
        <w:t>,</w:t>
      </w:r>
      <w:r w:rsidRPr="005D064B">
        <w:rPr>
          <w:color w:val="auto"/>
        </w:rPr>
        <w:t>4м. Необхідна сумарна площа фільтрів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8"/>
        <w:gridCol w:w="727"/>
      </w:tblGrid>
      <w:tr w:rsidR="007A77CC" w:rsidRPr="005D064B" w:rsidTr="007A77CC">
        <w:tc>
          <w:tcPr>
            <w:tcW w:w="8138" w:type="dxa"/>
            <w:vAlign w:val="center"/>
          </w:tcPr>
          <w:p w:rsidR="007A77CC" w:rsidRPr="005D064B" w:rsidRDefault="007A77CC" w:rsidP="009D3811">
            <w:pPr>
              <w:pStyle w:val="0normal"/>
              <w:spacing w:before="120" w:after="120"/>
              <w:ind w:firstLine="0"/>
              <w:jc w:val="center"/>
              <w:rPr>
                <w:color w:val="auto"/>
              </w:rPr>
            </w:pPr>
            <w:r w:rsidRPr="005D064B">
              <w:rPr>
                <w:position w:val="-30"/>
              </w:rPr>
              <w:object w:dxaOrig="2540" w:dyaOrig="680">
                <v:shape id="_x0000_i1081" type="#_x0000_t75" style="width:139.9pt;height:37.65pt" o:ole="">
                  <v:imagedata r:id="rId123" o:title=""/>
                </v:shape>
                <o:OLEObject Type="Embed" ProgID="Equation.3" ShapeID="_x0000_i1081" DrawAspect="Content" ObjectID="_1588714525" r:id="rId124"/>
              </w:object>
            </w:r>
            <w:r w:rsidRPr="005D064B">
              <w:t>,</w:t>
            </w:r>
          </w:p>
        </w:tc>
        <w:tc>
          <w:tcPr>
            <w:tcW w:w="727" w:type="dxa"/>
            <w:vAlign w:val="center"/>
          </w:tcPr>
          <w:p w:rsidR="007A77CC" w:rsidRPr="005D064B" w:rsidRDefault="007A77CC"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color w:val="auto"/>
          <w:position w:val="-12"/>
        </w:rPr>
        <w:object w:dxaOrig="560" w:dyaOrig="380">
          <v:shape id="_x0000_i1082" type="#_x0000_t75" style="width:30.25pt;height:20.45pt" o:ole="">
            <v:imagedata r:id="rId125" o:title=""/>
          </v:shape>
          <o:OLEObject Type="Embed" ProgID="Equation.3" ShapeID="_x0000_i1082" DrawAspect="Content" ObjectID="_1588714526" r:id="rId126"/>
        </w:object>
      </w:r>
      <w:r w:rsidRPr="005D064B">
        <w:rPr>
          <w:color w:val="auto"/>
        </w:rPr>
        <w:t xml:space="preserve">- висота шару завантаження фільтра першого </w:t>
      </w:r>
      <w:r w:rsidR="00297D64" w:rsidRPr="005D064B">
        <w:rPr>
          <w:color w:val="auto"/>
        </w:rPr>
        <w:t>ступеня</w:t>
      </w:r>
      <w:r w:rsidRPr="005D064B">
        <w:rPr>
          <w:color w:val="auto"/>
        </w:rPr>
        <w:t>.</w:t>
      </w:r>
    </w:p>
    <w:p w:rsidR="00D976CF" w:rsidRPr="005D064B" w:rsidRDefault="00D976CF">
      <w:pPr>
        <w:pStyle w:val="0normal"/>
        <w:rPr>
          <w:color w:val="auto"/>
        </w:rPr>
      </w:pPr>
      <w:r w:rsidRPr="005D064B">
        <w:rPr>
          <w:color w:val="auto"/>
        </w:rPr>
        <w:t>Далі визначаємо число робочих фільтрів: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77CC" w:rsidRPr="005D064B" w:rsidTr="009D3811">
        <w:tc>
          <w:tcPr>
            <w:tcW w:w="9039" w:type="dxa"/>
            <w:vAlign w:val="center"/>
          </w:tcPr>
          <w:p w:rsidR="007A77CC" w:rsidRPr="005D064B" w:rsidRDefault="007A77CC" w:rsidP="009D3811">
            <w:pPr>
              <w:pStyle w:val="0normal"/>
              <w:spacing w:before="120" w:after="120"/>
              <w:ind w:firstLine="0"/>
              <w:jc w:val="center"/>
              <w:rPr>
                <w:color w:val="auto"/>
              </w:rPr>
            </w:pPr>
            <w:r w:rsidRPr="005D064B">
              <w:rPr>
                <w:position w:val="-30"/>
              </w:rPr>
              <w:object w:dxaOrig="2360" w:dyaOrig="680">
                <v:shape id="_x0000_i1083" type="#_x0000_t75" style="width:141.55pt;height:41.75pt" o:ole="">
                  <v:imagedata r:id="rId127" o:title=""/>
                </v:shape>
                <o:OLEObject Type="Embed" ProgID="Equation.3" ShapeID="_x0000_i1083" DrawAspect="Content" ObjectID="_1588714527" r:id="rId128"/>
              </w:object>
            </w:r>
          </w:p>
        </w:tc>
        <w:tc>
          <w:tcPr>
            <w:tcW w:w="816" w:type="dxa"/>
            <w:vAlign w:val="center"/>
          </w:tcPr>
          <w:p w:rsidR="007A77CC" w:rsidRPr="005D064B" w:rsidRDefault="007A77CC" w:rsidP="00021AF4">
            <w:pPr>
              <w:pStyle w:val="numformula"/>
              <w:rPr>
                <w:lang w:val="uk-UA"/>
              </w:rPr>
            </w:pPr>
          </w:p>
        </w:tc>
      </w:tr>
    </w:tbl>
    <w:p w:rsidR="00D976CF" w:rsidRPr="005D064B" w:rsidRDefault="00D976CF">
      <w:pPr>
        <w:pStyle w:val="0normal"/>
        <w:rPr>
          <w:color w:val="auto"/>
        </w:rPr>
      </w:pPr>
      <w:r w:rsidRPr="005D064B">
        <w:rPr>
          <w:color w:val="auto"/>
        </w:rPr>
        <w:t>Приймаємо чотири робочих  фільтра й один резервний. Потім визначаємо швидкості фільтрування води:</w:t>
      </w:r>
    </w:p>
    <w:p w:rsidR="00D976CF" w:rsidRPr="005D064B" w:rsidRDefault="00D976CF">
      <w:pPr>
        <w:pStyle w:val="0normal"/>
        <w:rPr>
          <w:color w:val="auto"/>
        </w:rPr>
      </w:pPr>
      <w:r w:rsidRPr="005D064B">
        <w:rPr>
          <w:color w:val="auto"/>
        </w:rPr>
        <w:t xml:space="preserve">при нормальному режимі </w:t>
      </w:r>
      <m:oMath>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н</m:t>
            </m:r>
          </m:sub>
        </m:sSub>
        <m:r>
          <w:rPr>
            <w:rFonts w:ascii="Cambria Math" w:hAnsi="Cambria Math"/>
            <w:color w:val="auto"/>
          </w:rPr>
          <m:t>=</m:t>
        </m:r>
        <m:f>
          <m:fPr>
            <m:ctrlPr>
              <w:rPr>
                <w:rFonts w:ascii="Cambria Math" w:hAnsi="Cambria Math"/>
                <w:i/>
                <w:color w:val="auto"/>
              </w:rPr>
            </m:ctrlPr>
          </m:fPr>
          <m:num>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1ст</m:t>
                </m:r>
              </m:sub>
              <m:sup>
                <m:r>
                  <w:rPr>
                    <w:rFonts w:ascii="Cambria Math" w:hAnsi="Cambria Math"/>
                    <w:color w:val="auto"/>
                  </w:rPr>
                  <m:t>Na</m:t>
                </m:r>
              </m:sup>
            </m:sSubSup>
          </m:num>
          <m:den>
            <m:r>
              <w:rPr>
                <w:rFonts w:ascii="Cambria Math" w:hAnsi="Cambria Math"/>
                <w:color w:val="auto"/>
              </w:rPr>
              <m:t>f·n</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200</m:t>
            </m:r>
          </m:num>
          <m:den>
            <m:r>
              <w:rPr>
                <w:rFonts w:ascii="Cambria Math" w:hAnsi="Cambria Math"/>
                <w:color w:val="auto"/>
              </w:rPr>
              <m:t>9.1·4</m:t>
            </m:r>
          </m:den>
        </m:f>
        <m:r>
          <w:rPr>
            <w:rFonts w:ascii="Cambria Math" w:hAnsi="Cambria Math"/>
            <w:color w:val="auto"/>
          </w:rPr>
          <m:t>=5.5 м/год</m:t>
        </m:r>
      </m:oMath>
      <w:r w:rsidRPr="005D064B">
        <w:rPr>
          <w:color w:val="auto"/>
        </w:rPr>
        <w:t>;</w:t>
      </w:r>
    </w:p>
    <w:p w:rsidR="00D976CF" w:rsidRPr="005D064B" w:rsidRDefault="00D976CF">
      <w:pPr>
        <w:pStyle w:val="0normal"/>
        <w:rPr>
          <w:color w:val="auto"/>
        </w:rPr>
      </w:pPr>
      <w:r w:rsidRPr="005D064B">
        <w:rPr>
          <w:color w:val="auto"/>
        </w:rPr>
        <w:t xml:space="preserve">при форсованому режимі </w:t>
      </w:r>
      <m:oMath>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ф</m:t>
            </m:r>
          </m:sub>
        </m:sSub>
        <m:r>
          <w:rPr>
            <w:rFonts w:ascii="Cambria Math" w:hAnsi="Cambria Math"/>
            <w:color w:val="auto"/>
          </w:rPr>
          <m:t>=</m:t>
        </m:r>
        <m:f>
          <m:fPr>
            <m:ctrlPr>
              <w:rPr>
                <w:rFonts w:ascii="Cambria Math" w:hAnsi="Cambria Math"/>
                <w:i/>
                <w:color w:val="auto"/>
              </w:rPr>
            </m:ctrlPr>
          </m:fPr>
          <m:num>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1ст</m:t>
                </m:r>
              </m:sub>
              <m:sup>
                <m:r>
                  <w:rPr>
                    <w:rFonts w:ascii="Cambria Math" w:hAnsi="Cambria Math"/>
                    <w:color w:val="auto"/>
                  </w:rPr>
                  <m:t>Na</m:t>
                </m:r>
              </m:sup>
            </m:sSubSup>
          </m:num>
          <m:den>
            <m:r>
              <w:rPr>
                <w:rFonts w:ascii="Cambria Math" w:hAnsi="Cambria Math"/>
                <w:color w:val="auto"/>
              </w:rPr>
              <m:t>f·(n-1)</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200</m:t>
            </m:r>
          </m:num>
          <m:den>
            <m:r>
              <w:rPr>
                <w:rFonts w:ascii="Cambria Math" w:hAnsi="Cambria Math"/>
                <w:color w:val="auto"/>
              </w:rPr>
              <m:t>9.1·3</m:t>
            </m:r>
          </m:den>
        </m:f>
        <m:r>
          <w:rPr>
            <w:rFonts w:ascii="Cambria Math" w:hAnsi="Cambria Math"/>
            <w:color w:val="auto"/>
          </w:rPr>
          <m:t>=7 м/год</m:t>
        </m:r>
      </m:oMath>
      <w:r w:rsidR="00486961" w:rsidRPr="005D064B">
        <w:rPr>
          <w:color w:val="auto"/>
        </w:rPr>
        <w:t>.</w:t>
      </w:r>
    </w:p>
    <w:p w:rsidR="00D976CF" w:rsidRPr="005D064B" w:rsidRDefault="00D976CF">
      <w:pPr>
        <w:pStyle w:val="0normal"/>
        <w:rPr>
          <w:color w:val="auto"/>
        </w:rPr>
      </w:pPr>
      <w:r w:rsidRPr="005D064B">
        <w:rPr>
          <w:color w:val="auto"/>
        </w:rPr>
        <w:t xml:space="preserve">При низьких швидкостях фільтрування знижується обмінна ємність катіоніта. У нашому прикладі швидкості досить низькі, тому необхідно зменшити кількість фільтрів і розрахувати швидкості фільтрування при трьох </w:t>
      </w:r>
      <w:r w:rsidR="00297D64" w:rsidRPr="005D064B">
        <w:rPr>
          <w:color w:val="auto"/>
        </w:rPr>
        <w:t>робочих</w:t>
      </w:r>
      <w:r w:rsidRPr="005D064B">
        <w:rPr>
          <w:color w:val="auto"/>
        </w:rPr>
        <w:t xml:space="preserve"> фільтрах:</w:t>
      </w:r>
    </w:p>
    <w:p w:rsidR="00090FBE" w:rsidRPr="005D064B" w:rsidRDefault="005D064B">
      <w:pPr>
        <w:pStyle w:val="0normal"/>
        <w:rPr>
          <w:color w:val="auto"/>
        </w:rPr>
      </w:pPr>
      <m:oMathPara>
        <m:oMath>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н</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200</m:t>
              </m:r>
            </m:num>
            <m:den>
              <m:r>
                <w:rPr>
                  <w:rFonts w:ascii="Cambria Math" w:hAnsi="Cambria Math"/>
                  <w:color w:val="auto"/>
                </w:rPr>
                <m:t>9.1·3</m:t>
              </m:r>
            </m:den>
          </m:f>
          <m:r>
            <w:rPr>
              <w:rFonts w:ascii="Cambria Math" w:hAnsi="Cambria Math"/>
              <w:color w:val="auto"/>
            </w:rPr>
            <m:t>=7.7 м/год&lt;15м/год</m:t>
          </m:r>
        </m:oMath>
      </m:oMathPara>
    </w:p>
    <w:p w:rsidR="00920F1D" w:rsidRPr="005D064B" w:rsidRDefault="005D064B" w:rsidP="00920F1D">
      <w:pPr>
        <w:pStyle w:val="0normal"/>
        <w:rPr>
          <w:color w:val="auto"/>
        </w:rPr>
      </w:pPr>
      <m:oMathPara>
        <m:oMath>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н</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200</m:t>
              </m:r>
            </m:num>
            <m:den>
              <m:r>
                <w:rPr>
                  <w:rFonts w:ascii="Cambria Math" w:hAnsi="Cambria Math"/>
                  <w:color w:val="auto"/>
                </w:rPr>
                <m:t>9.1·2</m:t>
              </m:r>
            </m:den>
          </m:f>
          <m:r>
            <w:rPr>
              <w:rFonts w:ascii="Cambria Math" w:hAnsi="Cambria Math"/>
              <w:color w:val="auto"/>
            </w:rPr>
            <m:t>=11 м/год&lt;25м/год</m:t>
          </m:r>
        </m:oMath>
      </m:oMathPara>
    </w:p>
    <w:p w:rsidR="00D976CF" w:rsidRPr="005D064B" w:rsidRDefault="00D976CF">
      <w:pPr>
        <w:pStyle w:val="0normal"/>
        <w:rPr>
          <w:color w:val="auto"/>
        </w:rPr>
      </w:pPr>
      <w:r w:rsidRPr="005D064B">
        <w:rPr>
          <w:color w:val="auto"/>
        </w:rPr>
        <w:t>Необхідна кількість регенерацій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77CC" w:rsidRPr="005D064B" w:rsidTr="009D3811">
        <w:tc>
          <w:tcPr>
            <w:tcW w:w="9039" w:type="dxa"/>
            <w:vAlign w:val="center"/>
          </w:tcPr>
          <w:p w:rsidR="007A77CC" w:rsidRPr="005D064B" w:rsidRDefault="007A77CC" w:rsidP="009D3811">
            <w:pPr>
              <w:pStyle w:val="0normal"/>
              <w:spacing w:before="120" w:after="120"/>
              <w:ind w:firstLine="0"/>
              <w:jc w:val="center"/>
              <w:rPr>
                <w:color w:val="auto"/>
              </w:rPr>
            </w:pPr>
            <w:r w:rsidRPr="005D064B">
              <w:rPr>
                <w:position w:val="-32"/>
              </w:rPr>
              <w:object w:dxaOrig="3900" w:dyaOrig="740">
                <v:shape id="_x0000_i1084" type="#_x0000_t75" style="width:226.65pt;height:43.35pt" o:ole="">
                  <v:imagedata r:id="rId129" o:title=""/>
                </v:shape>
                <o:OLEObject Type="Embed" ProgID="Equation.3" ShapeID="_x0000_i1084" DrawAspect="Content" ObjectID="_1588714528" r:id="rId130"/>
              </w:object>
            </w:r>
            <w:r w:rsidRPr="005D064B">
              <w:t>.</w:t>
            </w:r>
          </w:p>
        </w:tc>
        <w:tc>
          <w:tcPr>
            <w:tcW w:w="816" w:type="dxa"/>
            <w:vAlign w:val="center"/>
          </w:tcPr>
          <w:p w:rsidR="007A77CC" w:rsidRPr="005D064B" w:rsidRDefault="007A77CC" w:rsidP="00021AF4">
            <w:pPr>
              <w:pStyle w:val="numformula"/>
              <w:rPr>
                <w:lang w:val="uk-UA"/>
              </w:rPr>
            </w:pPr>
          </w:p>
        </w:tc>
      </w:tr>
    </w:tbl>
    <w:p w:rsidR="00D976CF" w:rsidRPr="005D064B" w:rsidRDefault="00D976CF">
      <w:pPr>
        <w:pStyle w:val="0normal"/>
        <w:rPr>
          <w:color w:val="auto"/>
        </w:rPr>
      </w:pPr>
      <w:r w:rsidRPr="005D064B">
        <w:rPr>
          <w:color w:val="auto"/>
        </w:rPr>
        <w:t xml:space="preserve">Таким чином, доцільно прийняти три робочих  фільтра й один резервний. Кількість регенерацій: дві (при збільшенні витрати солі на регенерацію до </w:t>
      </w:r>
      <w:r w:rsidR="00297D64" w:rsidRPr="005D064B">
        <w:rPr>
          <w:color w:val="auto"/>
        </w:rPr>
        <w:br/>
      </w:r>
      <w:r w:rsidRPr="005D064B">
        <w:rPr>
          <w:color w:val="auto"/>
        </w:rPr>
        <w:t>200г/ г-екв</w:t>
      </w:r>
      <w:r w:rsidR="00297D64" w:rsidRPr="005D064B">
        <w:rPr>
          <w:color w:val="auto"/>
        </w:rPr>
        <w:t>)</w:t>
      </w:r>
      <w:r w:rsidRPr="005D064B">
        <w:rPr>
          <w:color w:val="auto"/>
        </w:rPr>
        <w:t xml:space="preserve"> або три, що відповідає нормам </w:t>
      </w:r>
      <w:r w:rsidR="00297D64" w:rsidRPr="005D064B">
        <w:rPr>
          <w:color w:val="auto"/>
        </w:rPr>
        <w:t>[1]</w:t>
      </w:r>
      <w:r w:rsidRPr="005D064B">
        <w:rPr>
          <w:color w:val="auto"/>
        </w:rPr>
        <w:t>.</w:t>
      </w:r>
    </w:p>
    <w:p w:rsidR="00D976CF" w:rsidRPr="005D064B" w:rsidRDefault="00D976CF">
      <w:pPr>
        <w:pStyle w:val="0normal"/>
        <w:jc w:val="center"/>
        <w:rPr>
          <w:b/>
          <w:color w:val="auto"/>
        </w:rPr>
      </w:pPr>
      <w:r w:rsidRPr="005D064B">
        <w:rPr>
          <w:b/>
          <w:color w:val="auto"/>
        </w:rPr>
        <w:t>Розрахунок витрати води на власні потреби установки.</w:t>
      </w:r>
    </w:p>
    <w:p w:rsidR="00D976CF" w:rsidRPr="005D064B" w:rsidRDefault="00D976CF">
      <w:pPr>
        <w:pStyle w:val="0normal"/>
        <w:rPr>
          <w:color w:val="auto"/>
        </w:rPr>
      </w:pPr>
      <w:r w:rsidRPr="005D064B">
        <w:rPr>
          <w:color w:val="auto"/>
        </w:rPr>
        <w:t>Визначаємо витрату солі на одну регенерацію: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4"/>
        <w:gridCol w:w="681"/>
      </w:tblGrid>
      <w:tr w:rsidR="007A77CC" w:rsidRPr="005D064B" w:rsidTr="009D3811">
        <w:tc>
          <w:tcPr>
            <w:tcW w:w="9039" w:type="dxa"/>
            <w:vAlign w:val="center"/>
          </w:tcPr>
          <w:p w:rsidR="007A77CC" w:rsidRPr="005D064B" w:rsidRDefault="007A77CC" w:rsidP="009D3811">
            <w:pPr>
              <w:pStyle w:val="0normal"/>
              <w:spacing w:before="120" w:after="120"/>
              <w:ind w:firstLine="0"/>
              <w:jc w:val="center"/>
              <w:rPr>
                <w:color w:val="auto"/>
              </w:rPr>
            </w:pPr>
            <w:r w:rsidRPr="005D064B">
              <w:rPr>
                <w:position w:val="-10"/>
              </w:rPr>
              <w:object w:dxaOrig="180" w:dyaOrig="340">
                <v:shape id="_x0000_i1085" type="#_x0000_t75" style="width:9pt;height:18pt" o:ole="">
                  <v:imagedata r:id="rId23" o:title=""/>
                </v:shape>
                <o:OLEObject Type="Embed" ProgID="Equation.3" ShapeID="_x0000_i1085" DrawAspect="Content" ObjectID="_1588714529" r:id="rId131"/>
              </w:object>
            </w:r>
            <w:r w:rsidRPr="005D064B">
              <w:rPr>
                <w:position w:val="-24"/>
              </w:rPr>
              <w:object w:dxaOrig="4940" w:dyaOrig="680">
                <v:shape id="_x0000_i1086" type="#_x0000_t75" style="width:252.8pt;height:35.2pt" o:ole="">
                  <v:imagedata r:id="rId132" o:title=""/>
                </v:shape>
                <o:OLEObject Type="Embed" ProgID="Equation.3" ShapeID="_x0000_i1086" DrawAspect="Content" ObjectID="_1588714530" r:id="rId133"/>
              </w:object>
            </w:r>
          </w:p>
        </w:tc>
        <w:tc>
          <w:tcPr>
            <w:tcW w:w="816" w:type="dxa"/>
            <w:vAlign w:val="center"/>
          </w:tcPr>
          <w:p w:rsidR="007A77CC" w:rsidRPr="005D064B" w:rsidRDefault="007A77CC"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color w:val="auto"/>
          <w:position w:val="-12"/>
        </w:rPr>
        <w:object w:dxaOrig="300" w:dyaOrig="360">
          <v:shape id="_x0000_i1087" type="#_x0000_t75" style="width:18pt;height:20.45pt" o:ole="">
            <v:imagedata r:id="rId134" o:title=""/>
          </v:shape>
          <o:OLEObject Type="Embed" ProgID="Equation.3" ShapeID="_x0000_i1087" DrawAspect="Content" ObjectID="_1588714531" r:id="rId135"/>
        </w:object>
      </w:r>
      <w:r w:rsidRPr="005D064B">
        <w:rPr>
          <w:color w:val="auto"/>
        </w:rPr>
        <w:t>- питома витрата солі на регенерацію, г/ г-екв.</w:t>
      </w:r>
    </w:p>
    <w:p w:rsidR="00D976CF" w:rsidRPr="005D064B" w:rsidRDefault="00D976CF">
      <w:pPr>
        <w:pStyle w:val="0normal"/>
        <w:rPr>
          <w:color w:val="auto"/>
        </w:rPr>
      </w:pPr>
      <w:r w:rsidRPr="005D064B">
        <w:rPr>
          <w:color w:val="auto"/>
        </w:rPr>
        <w:t>Знаходимо добову витрату технічної солі (93%) для регенерації всіх фільтрів: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77CC" w:rsidRPr="005D064B" w:rsidTr="009D3811">
        <w:tc>
          <w:tcPr>
            <w:tcW w:w="9039" w:type="dxa"/>
            <w:vAlign w:val="center"/>
          </w:tcPr>
          <w:p w:rsidR="007A77CC" w:rsidRPr="005D064B" w:rsidRDefault="005D064B" w:rsidP="009D3811">
            <w:pPr>
              <w:pStyle w:val="0normal"/>
              <w:spacing w:before="120" w:after="120"/>
              <w:ind w:firstLine="0"/>
              <w:jc w:val="center"/>
              <w:rPr>
                <w:color w:val="auto"/>
              </w:rPr>
            </w:pPr>
            <m:oMathPara>
              <m:oMath>
                <m:nary>
                  <m:naryPr>
                    <m:chr m:val="∑"/>
                    <m:limLoc m:val="undOvr"/>
                    <m:subHide m:val="1"/>
                    <m:supHide m:val="1"/>
                    <m:ctrlPr>
                      <w:rPr>
                        <w:rFonts w:ascii="Cambria Math" w:hAnsi="Cambria Math"/>
                        <w:i/>
                        <w:color w:val="auto"/>
                      </w:rPr>
                    </m:ctrlPr>
                  </m:naryPr>
                  <m:sub/>
                  <m:sup/>
                  <m:e>
                    <m:sSubSup>
                      <m:sSubSupPr>
                        <m:ctrlPr>
                          <w:rPr>
                            <w:rFonts w:ascii="Cambria Math" w:hAnsi="Cambria Math"/>
                            <w:i/>
                            <w:color w:val="auto"/>
                          </w:rPr>
                        </m:ctrlPr>
                      </m:sSubSupPr>
                      <m:e>
                        <m:r>
                          <w:rPr>
                            <w:rFonts w:ascii="Cambria Math" w:hAnsi="Cambria Math"/>
                            <w:color w:val="auto"/>
                          </w:rPr>
                          <m:t>δ</m:t>
                        </m:r>
                      </m:e>
                      <m:sub>
                        <m:r>
                          <w:rPr>
                            <w:rFonts w:ascii="Cambria Math" w:hAnsi="Cambria Math"/>
                            <w:color w:val="auto"/>
                          </w:rPr>
                          <m:t>1ст</m:t>
                        </m:r>
                      </m:sub>
                      <m:sup>
                        <m:r>
                          <w:rPr>
                            <w:rFonts w:ascii="Cambria Math" w:hAnsi="Cambria Math"/>
                            <w:color w:val="auto"/>
                          </w:rPr>
                          <m:t>Na</m:t>
                        </m:r>
                      </m:sup>
                    </m:sSubSup>
                  </m:e>
                </m:nary>
                <m:r>
                  <w:rPr>
                    <w:rFonts w:ascii="Cambria Math" w:hAnsi="Cambria Math"/>
                    <w:color w:val="auto"/>
                  </w:rPr>
                  <m:t>=</m:t>
                </m:r>
                <m:f>
                  <m:fPr>
                    <m:ctrlPr>
                      <w:rPr>
                        <w:rFonts w:ascii="Cambria Math" w:hAnsi="Cambria Math"/>
                        <w:i/>
                        <w:color w:val="auto"/>
                      </w:rPr>
                    </m:ctrlPr>
                  </m:fPr>
                  <m:num>
                    <m:sSubSup>
                      <m:sSubSupPr>
                        <m:ctrlPr>
                          <w:rPr>
                            <w:rFonts w:ascii="Cambria Math" w:hAnsi="Cambria Math"/>
                            <w:i/>
                            <w:color w:val="auto"/>
                          </w:rPr>
                        </m:ctrlPr>
                      </m:sSubSupPr>
                      <m:e>
                        <m:r>
                          <w:rPr>
                            <w:rFonts w:ascii="Cambria Math" w:hAnsi="Cambria Math"/>
                            <w:color w:val="auto"/>
                          </w:rPr>
                          <m:t>δ</m:t>
                        </m:r>
                      </m:e>
                      <m:sub>
                        <m:r>
                          <w:rPr>
                            <w:rFonts w:ascii="Cambria Math" w:hAnsi="Cambria Math"/>
                            <w:color w:val="auto"/>
                          </w:rPr>
                          <m:t>1ст</m:t>
                        </m:r>
                      </m:sub>
                      <m:sup>
                        <m:r>
                          <w:rPr>
                            <w:rFonts w:ascii="Cambria Math" w:hAnsi="Cambria Math"/>
                            <w:color w:val="auto"/>
                          </w:rPr>
                          <m:t>Na</m:t>
                        </m:r>
                      </m:sup>
                    </m:sSubSup>
                    <m:r>
                      <w:rPr>
                        <w:rFonts w:ascii="Cambria Math" w:hAnsi="Cambria Math"/>
                        <w:color w:val="auto"/>
                      </w:rPr>
                      <m:t>·a·n·100</m:t>
                    </m:r>
                  </m:num>
                  <m:den>
                    <m:r>
                      <w:rPr>
                        <w:rFonts w:ascii="Cambria Math" w:hAnsi="Cambria Math"/>
                        <w:color w:val="auto"/>
                      </w:rPr>
                      <m:t>93</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1060·2·3·100</m:t>
                    </m:r>
                  </m:num>
                  <m:den>
                    <m:r>
                      <w:rPr>
                        <w:rFonts w:ascii="Cambria Math" w:hAnsi="Cambria Math"/>
                        <w:color w:val="auto"/>
                      </w:rPr>
                      <m:t>93</m:t>
                    </m:r>
                  </m:den>
                </m:f>
                <m:r>
                  <w:rPr>
                    <w:rFonts w:ascii="Cambria Math" w:hAnsi="Cambria Math"/>
                    <w:color w:val="auto"/>
                  </w:rPr>
                  <m:t>=6839 кг/доб,</m:t>
                </m:r>
              </m:oMath>
            </m:oMathPara>
          </w:p>
        </w:tc>
        <w:tc>
          <w:tcPr>
            <w:tcW w:w="816" w:type="dxa"/>
            <w:vAlign w:val="center"/>
          </w:tcPr>
          <w:p w:rsidR="007A77CC" w:rsidRPr="005D064B" w:rsidRDefault="007A77CC" w:rsidP="00021AF4">
            <w:pPr>
              <w:pStyle w:val="numformula"/>
              <w:rPr>
                <w:lang w:val="uk-UA"/>
              </w:rPr>
            </w:pPr>
          </w:p>
        </w:tc>
      </w:tr>
    </w:tbl>
    <w:p w:rsidR="00D976CF" w:rsidRPr="005D064B" w:rsidRDefault="00D976CF">
      <w:pPr>
        <w:pStyle w:val="0normal"/>
        <w:rPr>
          <w:color w:val="auto"/>
        </w:rPr>
      </w:pPr>
      <w:r w:rsidRPr="005D064B">
        <w:rPr>
          <w:color w:val="auto"/>
        </w:rPr>
        <w:t xml:space="preserve">де 93 – вміст </w:t>
      </w:r>
      <w:r w:rsidRPr="005D064B">
        <w:rPr>
          <w:color w:val="auto"/>
          <w:position w:val="-6"/>
        </w:rPr>
        <w:object w:dxaOrig="700" w:dyaOrig="300">
          <v:shape id="_x0000_i1088" type="#_x0000_t75" style="width:36.8pt;height:17.2pt" o:ole="">
            <v:imagedata r:id="rId136" o:title=""/>
          </v:shape>
          <o:OLEObject Type="Embed" ProgID="Equation.3" ShapeID="_x0000_i1088" DrawAspect="Content" ObjectID="_1588714532" r:id="rId137"/>
        </w:object>
      </w:r>
      <w:r w:rsidRPr="005D064B">
        <w:rPr>
          <w:color w:val="auto"/>
        </w:rPr>
        <w:t xml:space="preserve"> у технічній солі, %.</w:t>
      </w:r>
    </w:p>
    <w:p w:rsidR="00D976CF" w:rsidRPr="005D064B" w:rsidRDefault="00D976CF">
      <w:pPr>
        <w:pStyle w:val="0normal"/>
        <w:rPr>
          <w:color w:val="auto"/>
        </w:rPr>
      </w:pPr>
      <w:r w:rsidRPr="005D064B">
        <w:rPr>
          <w:color w:val="auto"/>
        </w:rPr>
        <w:t>Процес регенерації складається із трьох операцій: розпушення, власне реген</w:t>
      </w:r>
      <w:r w:rsidR="001B7403" w:rsidRPr="005D064B">
        <w:rPr>
          <w:color w:val="auto"/>
        </w:rPr>
        <w:t>ерації і</w:t>
      </w:r>
      <w:r w:rsidRPr="005D064B">
        <w:rPr>
          <w:color w:val="auto"/>
        </w:rPr>
        <w:t xml:space="preserve"> відмивання. Загальна тривалість процесу регенерації (якщо катіонітом є сульфовугілля) становить 2г</w:t>
      </w:r>
      <w:r w:rsidR="00951884" w:rsidRPr="005D064B">
        <w:rPr>
          <w:color w:val="auto"/>
        </w:rPr>
        <w:t>од</w:t>
      </w:r>
      <w:r w:rsidR="00297D64" w:rsidRPr="005D064B">
        <w:rPr>
          <w:color w:val="auto"/>
        </w:rPr>
        <w:t>(</w:t>
      </w:r>
      <w:r w:rsidRPr="005D064B">
        <w:rPr>
          <w:color w:val="auto"/>
        </w:rPr>
        <w:t xml:space="preserve">табл. </w:t>
      </w:r>
      <w:r w:rsidR="00144CD4" w:rsidRPr="005D064B">
        <w:rPr>
          <w:color w:val="auto"/>
        </w:rPr>
        <w:t>1</w:t>
      </w:r>
      <w:r w:rsidRPr="005D064B">
        <w:rPr>
          <w:color w:val="auto"/>
        </w:rPr>
        <w:t>.</w:t>
      </w:r>
      <w:r w:rsidR="00144CD4" w:rsidRPr="005D064B">
        <w:rPr>
          <w:color w:val="auto"/>
        </w:rPr>
        <w:t>6</w:t>
      </w:r>
      <w:r w:rsidR="00297D64" w:rsidRPr="005D064B">
        <w:rPr>
          <w:color w:val="auto"/>
        </w:rPr>
        <w:t>)</w:t>
      </w:r>
      <w:r w:rsidRPr="005D064B">
        <w:rPr>
          <w:color w:val="auto"/>
        </w:rPr>
        <w:t>.</w:t>
      </w:r>
    </w:p>
    <w:p w:rsidR="00D976CF" w:rsidRPr="005D064B" w:rsidRDefault="00D976CF">
      <w:pPr>
        <w:pStyle w:val="0normal"/>
        <w:rPr>
          <w:color w:val="auto"/>
        </w:rPr>
      </w:pPr>
      <w:r w:rsidRPr="005D064B">
        <w:rPr>
          <w:color w:val="auto"/>
        </w:rPr>
        <w:t xml:space="preserve">Витрата води на розпушення одного фільтра першого </w:t>
      </w:r>
      <w:r w:rsidR="00297D64" w:rsidRPr="005D064B">
        <w:rPr>
          <w:color w:val="auto"/>
        </w:rPr>
        <w:t>ступеня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77CC" w:rsidRPr="005D064B" w:rsidTr="009D3811">
        <w:tc>
          <w:tcPr>
            <w:tcW w:w="9039" w:type="dxa"/>
            <w:vAlign w:val="center"/>
          </w:tcPr>
          <w:p w:rsidR="007A77CC" w:rsidRPr="005D064B" w:rsidRDefault="005D064B" w:rsidP="009D3811">
            <w:pPr>
              <w:pStyle w:val="0normal"/>
              <w:spacing w:before="120" w:after="120"/>
              <w:ind w:firstLine="0"/>
              <w:jc w:val="center"/>
              <w:rPr>
                <w:color w:val="auto"/>
              </w:rPr>
            </w:pPr>
            <m:oMathPara>
              <m:oMath>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розп1ст</m:t>
                    </m:r>
                  </m:sub>
                  <m:sup>
                    <m:r>
                      <w:rPr>
                        <w:rFonts w:ascii="Cambria Math" w:hAnsi="Cambria Math"/>
                        <w:color w:val="auto"/>
                      </w:rPr>
                      <m:t>Na</m:t>
                    </m:r>
                  </m:sup>
                </m:sSubSup>
                <m:r>
                  <w:rPr>
                    <w:rFonts w:ascii="Cambria Math" w:hAnsi="Cambria Math"/>
                    <w:color w:val="auto"/>
                  </w:rPr>
                  <m:t>=</m:t>
                </m:r>
                <m:f>
                  <m:fPr>
                    <m:ctrlPr>
                      <w:rPr>
                        <w:rFonts w:ascii="Cambria Math" w:hAnsi="Cambria Math"/>
                        <w:i/>
                        <w:color w:val="auto"/>
                      </w:rPr>
                    </m:ctrlPr>
                  </m:fPr>
                  <m:num>
                    <m:r>
                      <w:rPr>
                        <w:rFonts w:ascii="Cambria Math" w:hAnsi="Cambria Math"/>
                        <w:color w:val="auto"/>
                      </w:rPr>
                      <m:t>i·f·60·</m:t>
                    </m:r>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rPr>
                          <m:t>роз</m:t>
                        </m:r>
                      </m:sub>
                    </m:sSub>
                  </m:num>
                  <m:den>
                    <m:r>
                      <w:rPr>
                        <w:rFonts w:ascii="Cambria Math" w:hAnsi="Cambria Math"/>
                        <w:color w:val="auto"/>
                      </w:rPr>
                      <m:t>1000</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3·9,1·60·15</m:t>
                    </m:r>
                  </m:num>
                  <m:den>
                    <m:r>
                      <w:rPr>
                        <w:rFonts w:ascii="Cambria Math" w:hAnsi="Cambria Math"/>
                        <w:color w:val="auto"/>
                      </w:rPr>
                      <m:t>1000</m:t>
                    </m:r>
                  </m:den>
                </m:f>
                <m:r>
                  <w:rPr>
                    <w:rFonts w:ascii="Cambria Math" w:hAnsi="Cambria Math"/>
                    <w:color w:val="auto"/>
                  </w:rPr>
                  <m:t xml:space="preserve">=24,5 </m:t>
                </m:r>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3</m:t>
                    </m:r>
                  </m:sup>
                </m:sSup>
                <m:r>
                  <w:rPr>
                    <w:rFonts w:ascii="Cambria Math" w:hAnsi="Cambria Math"/>
                    <w:color w:val="auto"/>
                  </w:rPr>
                  <m:t>.</m:t>
                </m:r>
              </m:oMath>
            </m:oMathPara>
          </w:p>
        </w:tc>
        <w:tc>
          <w:tcPr>
            <w:tcW w:w="816" w:type="dxa"/>
            <w:vAlign w:val="center"/>
          </w:tcPr>
          <w:p w:rsidR="007A77CC" w:rsidRPr="005D064B" w:rsidRDefault="007A77CC" w:rsidP="00021AF4">
            <w:pPr>
              <w:pStyle w:val="numformula"/>
              <w:rPr>
                <w:lang w:val="uk-UA"/>
              </w:rPr>
            </w:pPr>
          </w:p>
        </w:tc>
      </w:tr>
    </w:tbl>
    <w:p w:rsidR="00D976CF" w:rsidRPr="005D064B" w:rsidRDefault="00D976CF">
      <w:pPr>
        <w:pStyle w:val="0normal"/>
        <w:rPr>
          <w:color w:val="auto"/>
        </w:rPr>
      </w:pPr>
      <w:r w:rsidRPr="005D064B">
        <w:rPr>
          <w:color w:val="auto"/>
        </w:rPr>
        <w:t xml:space="preserve">Об'єм води для </w:t>
      </w:r>
      <w:r w:rsidR="00297D64" w:rsidRPr="005D064B">
        <w:rPr>
          <w:color w:val="auto"/>
        </w:rPr>
        <w:t>при</w:t>
      </w:r>
      <w:r w:rsidRPr="005D064B">
        <w:rPr>
          <w:color w:val="auto"/>
        </w:rPr>
        <w:t>готування розчину солі, необхідного на одну регенерацію одного фільтра, визначають по наступній формулі: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77CC" w:rsidRPr="005D064B" w:rsidTr="009D3811">
        <w:tc>
          <w:tcPr>
            <w:tcW w:w="9039" w:type="dxa"/>
            <w:vAlign w:val="center"/>
          </w:tcPr>
          <w:p w:rsidR="007A77CC" w:rsidRPr="005D064B" w:rsidRDefault="007A77CC" w:rsidP="009D3811">
            <w:pPr>
              <w:pStyle w:val="0normal"/>
              <w:spacing w:before="120" w:after="120"/>
              <w:ind w:firstLine="0"/>
              <w:jc w:val="center"/>
              <w:rPr>
                <w:color w:val="auto"/>
              </w:rPr>
            </w:pPr>
            <w:r w:rsidRPr="005D064B">
              <w:rPr>
                <w:position w:val="-28"/>
              </w:rPr>
              <w:object w:dxaOrig="4320" w:dyaOrig="720">
                <v:shape id="_x0000_i1089" type="#_x0000_t75" style="width:228.25pt;height:36.8pt" o:ole="">
                  <v:imagedata r:id="rId138" o:title=""/>
                </v:shape>
                <o:OLEObject Type="Embed" ProgID="Equation.3" ShapeID="_x0000_i1089" DrawAspect="Content" ObjectID="_1588714533" r:id="rId139"/>
              </w:object>
            </w:r>
            <w:r w:rsidRPr="005D064B">
              <w:t>,</w:t>
            </w:r>
          </w:p>
        </w:tc>
        <w:tc>
          <w:tcPr>
            <w:tcW w:w="816" w:type="dxa"/>
            <w:vAlign w:val="center"/>
          </w:tcPr>
          <w:p w:rsidR="007A77CC" w:rsidRPr="005D064B" w:rsidRDefault="007A77CC"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color w:val="auto"/>
          <w:position w:val="-10"/>
        </w:rPr>
        <w:object w:dxaOrig="240" w:dyaOrig="260">
          <v:shape id="_x0000_i1090" type="#_x0000_t75" style="width:14.75pt;height:15.55pt" o:ole="">
            <v:imagedata r:id="rId140" o:title=""/>
          </v:shape>
          <o:OLEObject Type="Embed" ProgID="Equation.3" ShapeID="_x0000_i1090" DrawAspect="Content" ObjectID="_1588714534" r:id="rId141"/>
        </w:object>
      </w:r>
      <w:r w:rsidRPr="005D064B">
        <w:rPr>
          <w:color w:val="auto"/>
        </w:rPr>
        <w:t>- щільність розчину</w:t>
      </w:r>
      <w:r w:rsidR="00297D64" w:rsidRPr="005D064B">
        <w:rPr>
          <w:color w:val="auto"/>
        </w:rPr>
        <w:t>, кг/м</w:t>
      </w:r>
      <w:r w:rsidR="00297D64" w:rsidRPr="005D064B">
        <w:rPr>
          <w:color w:val="auto"/>
          <w:vertAlign w:val="superscript"/>
        </w:rPr>
        <w:t>3</w:t>
      </w:r>
      <w:r w:rsidRPr="005D064B">
        <w:rPr>
          <w:color w:val="auto"/>
        </w:rPr>
        <w:t xml:space="preserve">; </w:t>
      </w:r>
    </w:p>
    <w:p w:rsidR="00D976CF" w:rsidRPr="005D064B" w:rsidRDefault="00D976CF">
      <w:pPr>
        <w:pStyle w:val="0normal"/>
        <w:rPr>
          <w:color w:val="auto"/>
        </w:rPr>
      </w:pPr>
      <w:r w:rsidRPr="005D064B">
        <w:rPr>
          <w:color w:val="auto"/>
          <w:position w:val="-6"/>
        </w:rPr>
        <w:object w:dxaOrig="200" w:dyaOrig="300">
          <v:shape id="_x0000_i1091" type="#_x0000_t75" style="width:11.45pt;height:17.2pt" o:ole="">
            <v:imagedata r:id="rId142" o:title=""/>
          </v:shape>
          <o:OLEObject Type="Embed" ProgID="Equation.3" ShapeID="_x0000_i1091" DrawAspect="Content" ObjectID="_1588714535" r:id="rId143"/>
        </w:object>
      </w:r>
      <w:r w:rsidRPr="005D064B">
        <w:rPr>
          <w:color w:val="auto"/>
        </w:rPr>
        <w:t>- концентрація розчину, %.</w:t>
      </w:r>
    </w:p>
    <w:p w:rsidR="00D976CF" w:rsidRPr="005D064B" w:rsidRDefault="00D976CF">
      <w:pPr>
        <w:pStyle w:val="0normal"/>
        <w:rPr>
          <w:color w:val="auto"/>
        </w:rPr>
      </w:pPr>
      <w:r w:rsidRPr="005D064B">
        <w:rPr>
          <w:color w:val="auto"/>
        </w:rPr>
        <w:t>Визначаємо витрату води на відмивання катіоніта від продуктів регенерації:</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77CC" w:rsidRPr="005D064B" w:rsidTr="009D3811">
        <w:tc>
          <w:tcPr>
            <w:tcW w:w="9039" w:type="dxa"/>
            <w:vAlign w:val="center"/>
          </w:tcPr>
          <w:p w:rsidR="007A77CC" w:rsidRPr="005D064B" w:rsidRDefault="005D064B" w:rsidP="009D3811">
            <w:pPr>
              <w:pStyle w:val="0normal"/>
              <w:spacing w:before="120" w:after="120"/>
              <w:ind w:firstLine="0"/>
              <w:jc w:val="center"/>
              <w:rPr>
                <w:color w:val="auto"/>
              </w:rPr>
            </w:pPr>
            <m:oMathPara>
              <m:oMath>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відм1ст</m:t>
                    </m:r>
                  </m:sub>
                  <m:sup>
                    <m:r>
                      <w:rPr>
                        <w:rFonts w:ascii="Cambria Math" w:hAnsi="Cambria Math"/>
                        <w:color w:val="auto"/>
                      </w:rPr>
                      <m:t>Na</m:t>
                    </m:r>
                  </m:sup>
                </m:sSubSup>
                <m:r>
                  <w:rPr>
                    <w:rFonts w:ascii="Cambria Math" w:hAnsi="Cambria Math"/>
                    <w:color w:val="auto"/>
                  </w:rPr>
                  <m:t>=</m:t>
                </m:r>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отм</m:t>
                    </m:r>
                  </m:sub>
                </m:sSub>
                <m:r>
                  <w:rPr>
                    <w:rFonts w:ascii="Cambria Math" w:hAnsi="Cambria Math"/>
                    <w:color w:val="auto"/>
                  </w:rPr>
                  <m:t>·f·</m:t>
                </m:r>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к</m:t>
                    </m:r>
                  </m:sub>
                </m:sSub>
                <m:r>
                  <w:rPr>
                    <w:rFonts w:ascii="Cambria Math" w:hAnsi="Cambria Math"/>
                    <w:color w:val="auto"/>
                  </w:rPr>
                  <m:t xml:space="preserve">=4·9,1·2,5=90 </m:t>
                </m:r>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3</m:t>
                    </m:r>
                  </m:sup>
                </m:sSup>
                <m:r>
                  <w:rPr>
                    <w:rFonts w:ascii="Cambria Math" w:hAnsi="Cambria Math"/>
                    <w:color w:val="auto"/>
                  </w:rPr>
                  <m:t>.</m:t>
                </m:r>
              </m:oMath>
            </m:oMathPara>
          </w:p>
        </w:tc>
        <w:tc>
          <w:tcPr>
            <w:tcW w:w="816" w:type="dxa"/>
            <w:vAlign w:val="center"/>
          </w:tcPr>
          <w:p w:rsidR="007A77CC" w:rsidRPr="005D064B" w:rsidRDefault="007A77CC" w:rsidP="00021AF4">
            <w:pPr>
              <w:pStyle w:val="numformula"/>
              <w:rPr>
                <w:lang w:val="uk-UA"/>
              </w:rPr>
            </w:pPr>
          </w:p>
        </w:tc>
      </w:tr>
    </w:tbl>
    <w:p w:rsidR="00D976CF" w:rsidRPr="005D064B" w:rsidRDefault="002B2F39">
      <w:pPr>
        <w:pStyle w:val="0normal"/>
        <w:rPr>
          <w:color w:val="auto"/>
        </w:rPr>
      </w:pPr>
      <w:r w:rsidRPr="005D064B">
        <w:rPr>
          <w:color w:val="auto"/>
        </w:rPr>
        <w:t>Д</w:t>
      </w:r>
      <w:r w:rsidR="00D976CF" w:rsidRPr="005D064B">
        <w:rPr>
          <w:color w:val="auto"/>
        </w:rPr>
        <w:t>е</w:t>
      </w:r>
      <m:oMath>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отм</m:t>
            </m:r>
          </m:sub>
        </m:sSub>
      </m:oMath>
      <w:r w:rsidRPr="005D064B">
        <w:rPr>
          <w:color w:val="auto"/>
        </w:rPr>
        <w:t xml:space="preserve"> –</w:t>
      </w:r>
      <w:r w:rsidR="00D976CF" w:rsidRPr="005D064B">
        <w:rPr>
          <w:color w:val="auto"/>
        </w:rPr>
        <w:t xml:space="preserve"> питома витрата на відмивання катіоніта, м</w:t>
      </w:r>
      <w:r w:rsidR="00D976CF" w:rsidRPr="005D064B">
        <w:rPr>
          <w:color w:val="auto"/>
          <w:vertAlign w:val="superscript"/>
        </w:rPr>
        <w:t>3</w:t>
      </w:r>
      <w:r w:rsidR="00D976CF" w:rsidRPr="005D064B">
        <w:rPr>
          <w:color w:val="auto"/>
        </w:rPr>
        <w:t>/м</w:t>
      </w:r>
      <w:r w:rsidR="00D976CF" w:rsidRPr="005D064B">
        <w:rPr>
          <w:color w:val="auto"/>
          <w:vertAlign w:val="superscript"/>
        </w:rPr>
        <w:t>3</w:t>
      </w:r>
      <w:r w:rsidR="00297D64" w:rsidRPr="005D064B">
        <w:rPr>
          <w:color w:val="auto"/>
        </w:rPr>
        <w:t>(</w:t>
      </w:r>
      <w:r w:rsidR="00D976CF" w:rsidRPr="005D064B">
        <w:rPr>
          <w:color w:val="auto"/>
        </w:rPr>
        <w:t>див. табл.</w:t>
      </w:r>
      <w:r w:rsidR="00144CD4" w:rsidRPr="005D064B">
        <w:rPr>
          <w:color w:val="auto"/>
        </w:rPr>
        <w:t>1</w:t>
      </w:r>
      <w:r w:rsidR="00D976CF" w:rsidRPr="005D064B">
        <w:rPr>
          <w:color w:val="auto"/>
        </w:rPr>
        <w:t>.</w:t>
      </w:r>
      <w:r w:rsidR="00144CD4" w:rsidRPr="005D064B">
        <w:rPr>
          <w:color w:val="auto"/>
        </w:rPr>
        <w:t>6</w:t>
      </w:r>
      <w:r w:rsidR="00297D64" w:rsidRPr="005D064B">
        <w:rPr>
          <w:color w:val="auto"/>
        </w:rPr>
        <w:t>)</w:t>
      </w:r>
      <w:r w:rsidR="00D976CF" w:rsidRPr="005D064B">
        <w:rPr>
          <w:color w:val="auto"/>
        </w:rPr>
        <w:t>.</w:t>
      </w:r>
    </w:p>
    <w:p w:rsidR="00D976CF" w:rsidRPr="005D064B" w:rsidRDefault="00D976CF">
      <w:pPr>
        <w:pStyle w:val="0normal"/>
        <w:rPr>
          <w:color w:val="auto"/>
        </w:rPr>
      </w:pPr>
      <w:r w:rsidRPr="005D064B">
        <w:rPr>
          <w:color w:val="auto"/>
        </w:rPr>
        <w:t>Загальна витрата води на одну регенерацію:</w:t>
      </w:r>
    </w:p>
    <w:p w:rsidR="00D976CF" w:rsidRPr="005D064B" w:rsidRDefault="00D976CF">
      <w:pPr>
        <w:pStyle w:val="0normal"/>
        <w:rPr>
          <w:color w:val="auto"/>
        </w:rPr>
      </w:pPr>
      <w:r w:rsidRPr="005D064B">
        <w:rPr>
          <w:color w:val="auto"/>
        </w:rPr>
        <w:t>без використання відмивної води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535"/>
      </w:tblGrid>
      <w:tr w:rsidR="007A77CC" w:rsidRPr="005D064B" w:rsidTr="009D3811">
        <w:tc>
          <w:tcPr>
            <w:tcW w:w="9039" w:type="dxa"/>
            <w:vAlign w:val="center"/>
          </w:tcPr>
          <w:p w:rsidR="007A77CC" w:rsidRPr="005D064B" w:rsidRDefault="007A77CC" w:rsidP="009D3811">
            <w:pPr>
              <w:pStyle w:val="0normal"/>
              <w:spacing w:before="120" w:after="120"/>
              <w:ind w:firstLine="0"/>
              <w:jc w:val="center"/>
              <w:rPr>
                <w:color w:val="auto"/>
              </w:rPr>
            </w:pPr>
            <w:r w:rsidRPr="005D064B">
              <w:rPr>
                <w:position w:val="-20"/>
              </w:rPr>
              <w:object w:dxaOrig="6120" w:dyaOrig="520">
                <v:shape id="_x0000_i1092" type="#_x0000_t75" style="width:366.55pt;height:30.25pt" o:ole="">
                  <v:imagedata r:id="rId144" o:title=""/>
                </v:shape>
                <o:OLEObject Type="Embed" ProgID="Equation.3" ShapeID="_x0000_i1092" DrawAspect="Content" ObjectID="_1588714536" r:id="rId145"/>
              </w:object>
            </w:r>
            <w:r w:rsidRPr="005D064B">
              <w:t>;</w:t>
            </w:r>
          </w:p>
        </w:tc>
        <w:tc>
          <w:tcPr>
            <w:tcW w:w="816" w:type="dxa"/>
            <w:vAlign w:val="center"/>
          </w:tcPr>
          <w:p w:rsidR="007A77CC" w:rsidRPr="005D064B" w:rsidRDefault="007A77CC" w:rsidP="00021AF4">
            <w:pPr>
              <w:pStyle w:val="numformula"/>
              <w:rPr>
                <w:lang w:val="uk-UA"/>
              </w:rPr>
            </w:pPr>
          </w:p>
        </w:tc>
      </w:tr>
    </w:tbl>
    <w:p w:rsidR="00D976CF" w:rsidRPr="005D064B" w:rsidRDefault="001B7403">
      <w:pPr>
        <w:pStyle w:val="0normal"/>
        <w:rPr>
          <w:color w:val="auto"/>
        </w:rPr>
      </w:pPr>
      <w:r w:rsidRPr="005D064B">
        <w:rPr>
          <w:color w:val="auto"/>
        </w:rPr>
        <w:t>з</w:t>
      </w:r>
      <w:r w:rsidR="00D976CF" w:rsidRPr="005D064B">
        <w:rPr>
          <w:color w:val="auto"/>
        </w:rPr>
        <w:t xml:space="preserve"> використанням 50% відмивної води на розпушення</w:t>
      </w:r>
    </w:p>
    <w:p w:rsidR="00D976CF" w:rsidRPr="005D064B" w:rsidRDefault="002B2F39">
      <w:pPr>
        <w:tabs>
          <w:tab w:val="left" w:pos="720"/>
        </w:tabs>
        <w:jc w:val="center"/>
        <w:rPr>
          <w:szCs w:val="28"/>
          <w:lang w:val="uk-UA"/>
        </w:rPr>
      </w:pPr>
      <w:r w:rsidRPr="005D064B">
        <w:rPr>
          <w:position w:val="-24"/>
          <w:lang w:val="uk-UA"/>
        </w:rPr>
        <w:object w:dxaOrig="3240" w:dyaOrig="620">
          <v:shape id="_x0000_i1093" type="#_x0000_t75" style="width:193.9pt;height:37.65pt" o:ole="">
            <v:imagedata r:id="rId146" o:title=""/>
          </v:shape>
          <o:OLEObject Type="Embed" ProgID="Equation.3" ShapeID="_x0000_i1093" DrawAspect="Content" ObjectID="_1588714537" r:id="rId147"/>
        </w:object>
      </w:r>
      <w:r w:rsidR="00D976CF" w:rsidRPr="005D064B">
        <w:rPr>
          <w:lang w:val="uk-UA"/>
        </w:rPr>
        <w:t>.</w:t>
      </w:r>
    </w:p>
    <w:p w:rsidR="00D976CF" w:rsidRPr="005D064B" w:rsidRDefault="00D976CF">
      <w:pPr>
        <w:pStyle w:val="0normal"/>
        <w:rPr>
          <w:color w:val="auto"/>
        </w:rPr>
      </w:pPr>
      <w:r w:rsidRPr="005D064B">
        <w:rPr>
          <w:color w:val="auto"/>
        </w:rPr>
        <w:t>Середня годинна витрата на власні потреби фільтрів першого ступеня без врахування відмивної води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77CC" w:rsidRPr="005D064B" w:rsidTr="009D3811">
        <w:tc>
          <w:tcPr>
            <w:tcW w:w="9039" w:type="dxa"/>
            <w:vAlign w:val="center"/>
          </w:tcPr>
          <w:p w:rsidR="007A77CC" w:rsidRPr="005D064B" w:rsidRDefault="005D064B" w:rsidP="009D3811">
            <w:pPr>
              <w:pStyle w:val="0normal"/>
              <w:spacing w:before="120" w:after="120"/>
              <w:ind w:firstLine="0"/>
              <w:jc w:val="center"/>
              <w:rPr>
                <w:color w:val="auto"/>
              </w:rPr>
            </w:pPr>
            <m:oMathPara>
              <m:oMath>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вл1ст</m:t>
                    </m:r>
                  </m:sub>
                  <m:sup>
                    <m:r>
                      <w:rPr>
                        <w:rFonts w:ascii="Cambria Math" w:hAnsi="Cambria Math"/>
                        <w:color w:val="auto"/>
                      </w:rPr>
                      <m:t>Na</m:t>
                    </m:r>
                  </m:sup>
                </m:sSubSup>
                <m:r>
                  <w:rPr>
                    <w:rFonts w:ascii="Cambria Math" w:hAnsi="Cambria Math"/>
                    <w:color w:val="auto"/>
                  </w:rPr>
                  <m:t>=</m:t>
                </m:r>
                <m:f>
                  <m:fPr>
                    <m:ctrlPr>
                      <w:rPr>
                        <w:rFonts w:ascii="Cambria Math" w:hAnsi="Cambria Math"/>
                        <w:i/>
                        <w:color w:val="auto"/>
                      </w:rPr>
                    </m:ctrlPr>
                  </m:fPr>
                  <m:num>
                    <m:nary>
                      <m:naryPr>
                        <m:chr m:val="∑"/>
                        <m:limLoc m:val="undOvr"/>
                        <m:subHide m:val="1"/>
                        <m:supHide m:val="1"/>
                        <m:ctrlPr>
                          <w:rPr>
                            <w:rFonts w:ascii="Cambria Math" w:hAnsi="Cambria Math"/>
                            <w:i/>
                            <w:color w:val="auto"/>
                          </w:rPr>
                        </m:ctrlPr>
                      </m:naryPr>
                      <m:sub/>
                      <m:sup/>
                      <m:e>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1ст</m:t>
                            </m:r>
                          </m:sub>
                          <m:sup>
                            <m:r>
                              <w:rPr>
                                <w:rFonts w:ascii="Cambria Math" w:hAnsi="Cambria Math"/>
                                <w:color w:val="auto"/>
                              </w:rPr>
                              <m:t>Na</m:t>
                            </m:r>
                          </m:sup>
                        </m:sSubSup>
                      </m:e>
                    </m:nary>
                    <m:r>
                      <w:rPr>
                        <w:rFonts w:ascii="Cambria Math" w:hAnsi="Cambria Math"/>
                        <w:color w:val="auto"/>
                      </w:rPr>
                      <m:t>·a·n</m:t>
                    </m:r>
                  </m:num>
                  <m:den>
                    <m:r>
                      <w:rPr>
                        <w:rFonts w:ascii="Cambria Math" w:hAnsi="Cambria Math"/>
                        <w:color w:val="auto"/>
                      </w:rPr>
                      <m:t>24</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135·3·3</m:t>
                    </m:r>
                  </m:num>
                  <m:den>
                    <m:r>
                      <w:rPr>
                        <w:rFonts w:ascii="Cambria Math" w:hAnsi="Cambria Math"/>
                        <w:color w:val="auto"/>
                      </w:rPr>
                      <m:t>24</m:t>
                    </m:r>
                  </m:den>
                </m:f>
                <m:r>
                  <w:rPr>
                    <w:rFonts w:ascii="Cambria Math" w:hAnsi="Cambria Math"/>
                    <w:color w:val="auto"/>
                  </w:rPr>
                  <m:t xml:space="preserve">≈51 </m:t>
                </m:r>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3</m:t>
                    </m:r>
                  </m:sup>
                </m:sSup>
                <m:r>
                  <w:rPr>
                    <w:rFonts w:ascii="Cambria Math" w:hAnsi="Cambria Math"/>
                    <w:color w:val="auto"/>
                  </w:rPr>
                  <m:t>/год,</m:t>
                </m:r>
              </m:oMath>
            </m:oMathPara>
          </w:p>
        </w:tc>
        <w:tc>
          <w:tcPr>
            <w:tcW w:w="816" w:type="dxa"/>
            <w:vAlign w:val="center"/>
          </w:tcPr>
          <w:p w:rsidR="007A77CC" w:rsidRPr="005D064B" w:rsidRDefault="007A77CC" w:rsidP="00021AF4">
            <w:pPr>
              <w:pStyle w:val="numformula"/>
              <w:rPr>
                <w:lang w:val="uk-UA"/>
              </w:rPr>
            </w:pPr>
          </w:p>
        </w:tc>
      </w:tr>
    </w:tbl>
    <w:p w:rsidR="00D976CF" w:rsidRPr="005D064B" w:rsidRDefault="00D976CF">
      <w:pPr>
        <w:pStyle w:val="0normal"/>
        <w:rPr>
          <w:color w:val="auto"/>
        </w:rPr>
      </w:pPr>
      <w:r w:rsidRPr="005D064B">
        <w:rPr>
          <w:color w:val="auto"/>
        </w:rPr>
        <w:t>що становить 18,4% /у вихідних даних прийнято 10%/;</w:t>
      </w:r>
    </w:p>
    <w:p w:rsidR="00D976CF" w:rsidRPr="005D064B" w:rsidRDefault="00D976CF">
      <w:pPr>
        <w:pStyle w:val="0normal"/>
        <w:rPr>
          <w:color w:val="auto"/>
        </w:rPr>
      </w:pPr>
      <w:r w:rsidRPr="005D064B">
        <w:rPr>
          <w:color w:val="auto"/>
        </w:rPr>
        <w:t>з врахування відмивної води</w:t>
      </w:r>
    </w:p>
    <w:p w:rsidR="00D976CF" w:rsidRPr="005D064B" w:rsidRDefault="00BE4BA6">
      <w:pPr>
        <w:tabs>
          <w:tab w:val="left" w:pos="720"/>
        </w:tabs>
        <w:jc w:val="center"/>
        <w:rPr>
          <w:szCs w:val="28"/>
          <w:lang w:val="uk-UA"/>
        </w:rPr>
      </w:pPr>
      <w:r w:rsidRPr="005D064B">
        <w:rPr>
          <w:position w:val="-24"/>
          <w:lang w:val="uk-UA"/>
        </w:rPr>
        <w:object w:dxaOrig="3200" w:dyaOrig="620">
          <v:shape id="_x0000_i1094" type="#_x0000_t75" style="width:192.25pt;height:37.65pt" o:ole="">
            <v:imagedata r:id="rId148" o:title=""/>
          </v:shape>
          <o:OLEObject Type="Embed" ProgID="Equation.3" ShapeID="_x0000_i1094" DrawAspect="Content" ObjectID="_1588714538" r:id="rId149"/>
        </w:object>
      </w:r>
    </w:p>
    <w:p w:rsidR="00D976CF" w:rsidRPr="005D064B" w:rsidRDefault="00D976CF">
      <w:pPr>
        <w:pStyle w:val="0normal"/>
        <w:rPr>
          <w:color w:val="auto"/>
        </w:rPr>
      </w:pPr>
      <w:r w:rsidRPr="005D064B">
        <w:rPr>
          <w:color w:val="auto"/>
        </w:rPr>
        <w:t xml:space="preserve">Отже, при визначенні собівартості очищення води необхідно прийняти витрату води на власні потреби фільтрів </w:t>
      </w:r>
      <w:r w:rsidR="005D064B" w:rsidRPr="005D064B">
        <w:rPr>
          <w:color w:val="auto"/>
        </w:rPr>
        <w:t>першого ступеня</w:t>
      </w:r>
      <w:r w:rsidRPr="005D064B">
        <w:rPr>
          <w:color w:val="auto"/>
        </w:rPr>
        <w:t>, отриману розрахунком (10,8%), або зменшити число регенерац</w:t>
      </w:r>
      <w:r w:rsidR="00297D64" w:rsidRPr="005D064B">
        <w:rPr>
          <w:color w:val="auto"/>
        </w:rPr>
        <w:t>і</w:t>
      </w:r>
      <w:r w:rsidRPr="005D064B">
        <w:rPr>
          <w:color w:val="auto"/>
        </w:rPr>
        <w:t>й і провести перерахування.</w:t>
      </w:r>
    </w:p>
    <w:p w:rsidR="00D976CF" w:rsidRPr="005D064B" w:rsidRDefault="00D976CF">
      <w:pPr>
        <w:pStyle w:val="0normal"/>
        <w:rPr>
          <w:color w:val="auto"/>
        </w:rPr>
      </w:pPr>
      <w:r w:rsidRPr="005D064B">
        <w:rPr>
          <w:color w:val="auto"/>
        </w:rPr>
        <w:t>Міжрегенераційний період роботи фільтра потрібно встановлювати таким, щоб виключити збіг промивань: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77CC" w:rsidRPr="005D064B" w:rsidTr="009D3811">
        <w:tc>
          <w:tcPr>
            <w:tcW w:w="9039" w:type="dxa"/>
            <w:vAlign w:val="center"/>
          </w:tcPr>
          <w:p w:rsidR="007A77CC" w:rsidRPr="005D064B" w:rsidRDefault="007A77CC" w:rsidP="009D3811">
            <w:pPr>
              <w:pStyle w:val="0normal"/>
              <w:spacing w:before="120" w:after="120"/>
              <w:ind w:firstLine="0"/>
              <w:jc w:val="center"/>
              <w:rPr>
                <w:color w:val="auto"/>
              </w:rPr>
            </w:pPr>
            <m:oMathPara>
              <m:oMath>
                <m:r>
                  <w:rPr>
                    <w:rFonts w:ascii="Cambria Math" w:hAnsi="Cambria Math"/>
                    <w:color w:val="auto"/>
                  </w:rPr>
                  <m:t>T=</m:t>
                </m:r>
                <m:f>
                  <m:fPr>
                    <m:ctrlPr>
                      <w:rPr>
                        <w:rFonts w:ascii="Cambria Math" w:hAnsi="Cambria Math"/>
                        <w:i/>
                        <w:color w:val="auto"/>
                      </w:rPr>
                    </m:ctrlPr>
                  </m:fPr>
                  <m:num>
                    <m:r>
                      <w:rPr>
                        <w:rFonts w:ascii="Cambria Math" w:hAnsi="Cambria Math"/>
                        <w:color w:val="auto"/>
                      </w:rPr>
                      <m:t>24</m:t>
                    </m:r>
                  </m:num>
                  <m:den>
                    <m:r>
                      <w:rPr>
                        <w:rFonts w:ascii="Cambria Math" w:hAnsi="Cambria Math"/>
                        <w:color w:val="auto"/>
                      </w:rPr>
                      <m:t>a</m:t>
                    </m:r>
                  </m:den>
                </m:f>
                <m:r>
                  <w:rPr>
                    <w:rFonts w:ascii="Cambria Math" w:hAnsi="Cambria Math"/>
                    <w:color w:val="auto"/>
                  </w:rPr>
                  <m:t>-</m:t>
                </m:r>
                <m:nary>
                  <m:naryPr>
                    <m:chr m:val="∑"/>
                    <m:limLoc m:val="undOvr"/>
                    <m:subHide m:val="1"/>
                    <m:supHide m:val="1"/>
                    <m:ctrlPr>
                      <w:rPr>
                        <w:rFonts w:ascii="Cambria Math" w:hAnsi="Cambria Math"/>
                        <w:i/>
                        <w:color w:val="auto"/>
                      </w:rPr>
                    </m:ctrlPr>
                  </m:naryPr>
                  <m:sub/>
                  <m:sup/>
                  <m:e>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rPr>
                          <m:t>рег</m:t>
                        </m:r>
                      </m:sub>
                    </m:sSub>
                  </m:e>
                </m:nary>
                <m:r>
                  <w:rPr>
                    <w:rFonts w:ascii="Cambria Math" w:hAnsi="Cambria Math"/>
                    <w:color w:val="auto"/>
                  </w:rPr>
                  <m:t>=</m:t>
                </m:r>
                <m:f>
                  <m:fPr>
                    <m:ctrlPr>
                      <w:rPr>
                        <w:rFonts w:ascii="Cambria Math" w:hAnsi="Cambria Math"/>
                        <w:i/>
                        <w:color w:val="auto"/>
                      </w:rPr>
                    </m:ctrlPr>
                  </m:fPr>
                  <m:num>
                    <m:r>
                      <w:rPr>
                        <w:rFonts w:ascii="Cambria Math" w:hAnsi="Cambria Math"/>
                        <w:color w:val="auto"/>
                      </w:rPr>
                      <m:t>24</m:t>
                    </m:r>
                  </m:num>
                  <m:den>
                    <m:r>
                      <w:rPr>
                        <w:rFonts w:ascii="Cambria Math" w:hAnsi="Cambria Math"/>
                        <w:color w:val="auto"/>
                      </w:rPr>
                      <m:t>3</m:t>
                    </m:r>
                  </m:den>
                </m:f>
                <m:r>
                  <w:rPr>
                    <w:rFonts w:ascii="Cambria Math" w:hAnsi="Cambria Math"/>
                    <w:color w:val="auto"/>
                  </w:rPr>
                  <m:t>-2,25=5,75год,</m:t>
                </m:r>
              </m:oMath>
            </m:oMathPara>
          </w:p>
        </w:tc>
        <w:tc>
          <w:tcPr>
            <w:tcW w:w="816" w:type="dxa"/>
            <w:vAlign w:val="center"/>
          </w:tcPr>
          <w:p w:rsidR="007A77CC" w:rsidRPr="005D064B" w:rsidRDefault="007A77CC" w:rsidP="00021AF4">
            <w:pPr>
              <w:pStyle w:val="numformula"/>
              <w:rPr>
                <w:lang w:val="uk-UA"/>
              </w:rPr>
            </w:pPr>
          </w:p>
        </w:tc>
      </w:tr>
      <w:tr w:rsidR="007A77CC" w:rsidRPr="005D064B" w:rsidTr="009D3811">
        <w:tc>
          <w:tcPr>
            <w:tcW w:w="9039" w:type="dxa"/>
            <w:vAlign w:val="center"/>
          </w:tcPr>
          <w:p w:rsidR="007A77CC" w:rsidRPr="005D064B" w:rsidRDefault="007A77CC" w:rsidP="009D3811">
            <w:pPr>
              <w:pStyle w:val="0normal"/>
              <w:spacing w:before="120" w:after="120"/>
              <w:ind w:firstLine="0"/>
              <w:jc w:val="center"/>
              <w:rPr>
                <w:color w:val="auto"/>
              </w:rPr>
            </w:pPr>
            <w:r w:rsidRPr="005D064B">
              <w:rPr>
                <w:position w:val="-14"/>
              </w:rPr>
              <w:object w:dxaOrig="2180" w:dyaOrig="380">
                <v:shape id="_x0000_i1095" type="#_x0000_t75" style="width:145.65pt;height:24.55pt" o:ole="">
                  <v:imagedata r:id="rId150" o:title=""/>
                </v:shape>
                <o:OLEObject Type="Embed" ProgID="Equation.3" ShapeID="_x0000_i1095" DrawAspect="Content" ObjectID="_1588714539" r:id="rId151"/>
              </w:object>
            </w:r>
            <w:r w:rsidRPr="005D064B">
              <w:t>,</w:t>
            </w:r>
          </w:p>
        </w:tc>
        <w:tc>
          <w:tcPr>
            <w:tcW w:w="816" w:type="dxa"/>
            <w:vAlign w:val="center"/>
          </w:tcPr>
          <w:p w:rsidR="007A77CC" w:rsidRPr="005D064B" w:rsidRDefault="007A77CC" w:rsidP="00021AF4">
            <w:pPr>
              <w:pStyle w:val="numformula"/>
              <w:rPr>
                <w:lang w:val="uk-UA"/>
              </w:rPr>
            </w:pPr>
          </w:p>
        </w:tc>
      </w:tr>
    </w:tbl>
    <w:p w:rsidR="00297D64" w:rsidRPr="005D064B" w:rsidRDefault="00D976CF">
      <w:pPr>
        <w:pStyle w:val="0normal"/>
        <w:rPr>
          <w:color w:val="auto"/>
        </w:rPr>
      </w:pPr>
      <w:r w:rsidRPr="005D064B">
        <w:rPr>
          <w:color w:val="auto"/>
        </w:rPr>
        <w:t xml:space="preserve">де </w:t>
      </w:r>
      <w:r w:rsidRPr="005D064B">
        <w:rPr>
          <w:color w:val="auto"/>
          <w:position w:val="-14"/>
        </w:rPr>
        <w:object w:dxaOrig="400" w:dyaOrig="380">
          <v:shape id="_x0000_i1096" type="#_x0000_t75" style="width:22.9pt;height:22.1pt" o:ole="">
            <v:imagedata r:id="rId152" o:title=""/>
          </v:shape>
          <o:OLEObject Type="Embed" ProgID="Equation.3" ShapeID="_x0000_i1096" DrawAspect="Content" ObjectID="_1588714540" r:id="rId153"/>
        </w:object>
      </w:r>
      <w:r w:rsidRPr="005D064B">
        <w:rPr>
          <w:color w:val="auto"/>
        </w:rPr>
        <w:t xml:space="preserve">- час розпушення </w:t>
      </w:r>
      <w:r w:rsidR="00297D64" w:rsidRPr="005D064B">
        <w:rPr>
          <w:color w:val="auto"/>
        </w:rPr>
        <w:t>(</w:t>
      </w:r>
      <w:r w:rsidRPr="005D064B">
        <w:rPr>
          <w:color w:val="auto"/>
        </w:rPr>
        <w:t xml:space="preserve">по табл. </w:t>
      </w:r>
      <w:r w:rsidR="00144CD4" w:rsidRPr="005D064B">
        <w:rPr>
          <w:color w:val="auto"/>
        </w:rPr>
        <w:t>1</w:t>
      </w:r>
      <w:r w:rsidRPr="005D064B">
        <w:rPr>
          <w:color w:val="auto"/>
        </w:rPr>
        <w:t>.</w:t>
      </w:r>
      <w:r w:rsidR="00144CD4" w:rsidRPr="005D064B">
        <w:rPr>
          <w:color w:val="auto"/>
        </w:rPr>
        <w:t>6</w:t>
      </w:r>
      <w:r w:rsidRPr="005D064B">
        <w:rPr>
          <w:color w:val="auto"/>
        </w:rPr>
        <w:t xml:space="preserve"> приймаємо 15 хв</w:t>
      </w:r>
      <w:r w:rsidR="00297D64" w:rsidRPr="005D064B">
        <w:rPr>
          <w:color w:val="auto"/>
        </w:rPr>
        <w:t>);</w:t>
      </w:r>
    </w:p>
    <w:p w:rsidR="00D976CF" w:rsidRPr="005D064B" w:rsidRDefault="00D976CF">
      <w:pPr>
        <w:pStyle w:val="0normal"/>
        <w:rPr>
          <w:color w:val="auto"/>
        </w:rPr>
      </w:pPr>
      <w:r w:rsidRPr="005D064B">
        <w:rPr>
          <w:color w:val="auto"/>
          <w:position w:val="-14"/>
        </w:rPr>
        <w:object w:dxaOrig="279" w:dyaOrig="380">
          <v:shape id="_x0000_i1097" type="#_x0000_t75" style="width:18pt;height:22.1pt" o:ole="">
            <v:imagedata r:id="rId154" o:title=""/>
          </v:shape>
          <o:OLEObject Type="Embed" ProgID="Equation.3" ShapeID="_x0000_i1097" DrawAspect="Content" ObjectID="_1588714541" r:id="rId155"/>
        </w:object>
      </w:r>
      <w:r w:rsidRPr="005D064B">
        <w:rPr>
          <w:color w:val="auto"/>
        </w:rPr>
        <w:t>- час пропущення розчину солі: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77CC" w:rsidRPr="005D064B" w:rsidTr="009D3811">
        <w:tc>
          <w:tcPr>
            <w:tcW w:w="9039" w:type="dxa"/>
            <w:vAlign w:val="center"/>
          </w:tcPr>
          <w:p w:rsidR="007A77CC" w:rsidRPr="005D064B" w:rsidRDefault="007A77CC" w:rsidP="009D3811">
            <w:pPr>
              <w:pStyle w:val="0normal"/>
              <w:spacing w:before="120" w:after="120"/>
              <w:ind w:firstLine="0"/>
              <w:jc w:val="center"/>
              <w:rPr>
                <w:color w:val="auto"/>
              </w:rPr>
            </w:pPr>
            <w:r w:rsidRPr="005D064B">
              <w:rPr>
                <w:color w:val="auto"/>
                <w:position w:val="-32"/>
              </w:rPr>
              <w:object w:dxaOrig="4500" w:dyaOrig="760">
                <v:shape id="_x0000_i1098" type="#_x0000_t75" style="width:270.8pt;height:45.8pt" o:ole="">
                  <v:imagedata r:id="rId156" o:title=""/>
                </v:shape>
                <o:OLEObject Type="Embed" ProgID="Equation.3" ShapeID="_x0000_i1098" DrawAspect="Content" ObjectID="_1588714542" r:id="rId157"/>
              </w:object>
            </w:r>
            <w:r w:rsidRPr="005D064B">
              <w:rPr>
                <w:color w:val="auto"/>
              </w:rPr>
              <w:t>,</w:t>
            </w:r>
          </w:p>
        </w:tc>
        <w:tc>
          <w:tcPr>
            <w:tcW w:w="816" w:type="dxa"/>
            <w:vAlign w:val="center"/>
          </w:tcPr>
          <w:p w:rsidR="007A77CC" w:rsidRPr="005D064B" w:rsidRDefault="007A77CC" w:rsidP="00021AF4">
            <w:pPr>
              <w:pStyle w:val="numformula"/>
              <w:rPr>
                <w:lang w:val="uk-UA"/>
              </w:rPr>
            </w:pPr>
          </w:p>
        </w:tc>
      </w:tr>
    </w:tbl>
    <w:p w:rsidR="00D976CF" w:rsidRPr="005D064B" w:rsidRDefault="00D976CF">
      <w:pPr>
        <w:pStyle w:val="0normal"/>
        <w:rPr>
          <w:color w:val="auto"/>
        </w:rPr>
      </w:pPr>
      <w:r w:rsidRPr="005D064B">
        <w:rPr>
          <w:color w:val="auto"/>
          <w:position w:val="-14"/>
        </w:rPr>
        <w:object w:dxaOrig="320" w:dyaOrig="380">
          <v:shape id="_x0000_i1099" type="#_x0000_t75" style="width:18pt;height:22.1pt" o:ole="">
            <v:imagedata r:id="rId158" o:title=""/>
          </v:shape>
          <o:OLEObject Type="Embed" ProgID="Equation.3" ShapeID="_x0000_i1099" DrawAspect="Content" ObjectID="_1588714543" r:id="rId159"/>
        </w:object>
      </w:r>
      <w:r w:rsidRPr="005D064B">
        <w:rPr>
          <w:color w:val="auto"/>
        </w:rPr>
        <w:t xml:space="preserve">- швидкість води при регенерації </w:t>
      </w:r>
      <w:r w:rsidR="00297D64" w:rsidRPr="005D064B">
        <w:rPr>
          <w:color w:val="auto"/>
        </w:rPr>
        <w:t>(</w:t>
      </w:r>
      <w:r w:rsidRPr="005D064B">
        <w:rPr>
          <w:color w:val="auto"/>
        </w:rPr>
        <w:t xml:space="preserve">див. табл. </w:t>
      </w:r>
      <w:r w:rsidR="00144CD4" w:rsidRPr="005D064B">
        <w:rPr>
          <w:color w:val="auto"/>
        </w:rPr>
        <w:t>1</w:t>
      </w:r>
      <w:r w:rsidRPr="005D064B">
        <w:rPr>
          <w:color w:val="auto"/>
        </w:rPr>
        <w:t>.</w:t>
      </w:r>
      <w:r w:rsidR="00144CD4" w:rsidRPr="005D064B">
        <w:rPr>
          <w:color w:val="auto"/>
        </w:rPr>
        <w:t>6</w:t>
      </w:r>
      <w:r w:rsidR="00297D64" w:rsidRPr="005D064B">
        <w:rPr>
          <w:color w:val="auto"/>
        </w:rPr>
        <w:t>)</w:t>
      </w:r>
      <w:r w:rsidRPr="005D064B">
        <w:rPr>
          <w:color w:val="auto"/>
        </w:rPr>
        <w:t xml:space="preserve">; </w:t>
      </w:r>
    </w:p>
    <w:p w:rsidR="00D976CF" w:rsidRPr="005D064B" w:rsidRDefault="00D976CF">
      <w:pPr>
        <w:pStyle w:val="0normal"/>
        <w:rPr>
          <w:color w:val="auto"/>
        </w:rPr>
      </w:pPr>
      <w:r w:rsidRPr="005D064B">
        <w:rPr>
          <w:color w:val="auto"/>
          <w:position w:val="-12"/>
        </w:rPr>
        <w:object w:dxaOrig="360" w:dyaOrig="360">
          <v:shape id="_x0000_i1100" type="#_x0000_t75" style="width:20.45pt;height:21.25pt" o:ole="">
            <v:imagedata r:id="rId160" o:title=""/>
          </v:shape>
          <o:OLEObject Type="Embed" ProgID="Equation.3" ShapeID="_x0000_i1100" DrawAspect="Content" ObjectID="_1588714544" r:id="rId161"/>
        </w:object>
      </w:r>
      <w:r w:rsidRPr="005D064B">
        <w:rPr>
          <w:color w:val="auto"/>
        </w:rPr>
        <w:t>- час відмивання,</w:t>
      </w:r>
      <w:r w:rsidR="00297D64" w:rsidRPr="005D064B">
        <w:rPr>
          <w:color w:val="auto"/>
        </w:rPr>
        <w:t xml:space="preserve"> хв.;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77CC" w:rsidRPr="005D064B" w:rsidTr="009D3811">
        <w:tc>
          <w:tcPr>
            <w:tcW w:w="9039" w:type="dxa"/>
            <w:vAlign w:val="center"/>
          </w:tcPr>
          <w:p w:rsidR="007A77CC" w:rsidRPr="005D064B" w:rsidRDefault="005D064B" w:rsidP="009D3811">
            <w:pPr>
              <w:pStyle w:val="0normal"/>
              <w:spacing w:before="120" w:after="120"/>
              <w:ind w:firstLine="0"/>
              <w:jc w:val="center"/>
              <w:rPr>
                <w:color w:val="auto"/>
              </w:rPr>
            </w:pPr>
            <m:oMathPara>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rPr>
                      <m:t>від</m:t>
                    </m:r>
                  </m:sub>
                </m:sSub>
                <m:r>
                  <w:rPr>
                    <w:rFonts w:ascii="Cambria Math" w:hAnsi="Cambria Math"/>
                    <w:color w:val="auto"/>
                  </w:rPr>
                  <m:t>=</m:t>
                </m:r>
                <m:f>
                  <m:fPr>
                    <m:ctrlPr>
                      <w:rPr>
                        <w:rFonts w:ascii="Cambria Math" w:hAnsi="Cambria Math"/>
                        <w:i/>
                        <w:color w:val="auto"/>
                      </w:rPr>
                    </m:ctrlPr>
                  </m:fPr>
                  <m:num>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відм1см</m:t>
                        </m:r>
                      </m:sub>
                      <m:sup>
                        <m:r>
                          <w:rPr>
                            <w:rFonts w:ascii="Cambria Math" w:hAnsi="Cambria Math"/>
                            <w:color w:val="auto"/>
                          </w:rPr>
                          <m:t>Na</m:t>
                        </m:r>
                      </m:sup>
                    </m:sSubSup>
                    <m:r>
                      <w:rPr>
                        <w:rFonts w:ascii="Cambria Math" w:hAnsi="Cambria Math"/>
                        <w:color w:val="auto"/>
                      </w:rPr>
                      <m:t>·60</m:t>
                    </m:r>
                  </m:num>
                  <m:den>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відм</m:t>
                        </m:r>
                      </m:sub>
                    </m:sSub>
                    <m:r>
                      <w:rPr>
                        <w:rFonts w:ascii="Cambria Math" w:hAnsi="Cambria Math"/>
                        <w:color w:val="auto"/>
                      </w:rPr>
                      <m:t>·f</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90·60</m:t>
                    </m:r>
                  </m:num>
                  <m:den>
                    <m:r>
                      <w:rPr>
                        <w:rFonts w:ascii="Cambria Math" w:hAnsi="Cambria Math"/>
                        <w:color w:val="auto"/>
                      </w:rPr>
                      <m:t>7·9.1</m:t>
                    </m:r>
                  </m:den>
                </m:f>
                <m:r>
                  <w:rPr>
                    <w:rFonts w:ascii="Cambria Math" w:hAnsi="Cambria Math"/>
                    <w:color w:val="auto"/>
                  </w:rPr>
                  <m:t>=85 хв,</m:t>
                </m:r>
              </m:oMath>
            </m:oMathPara>
          </w:p>
        </w:tc>
        <w:tc>
          <w:tcPr>
            <w:tcW w:w="816" w:type="dxa"/>
            <w:vAlign w:val="center"/>
          </w:tcPr>
          <w:p w:rsidR="007A77CC" w:rsidRPr="005D064B" w:rsidRDefault="007A77CC" w:rsidP="00021AF4">
            <w:pPr>
              <w:pStyle w:val="numformula"/>
              <w:rPr>
                <w:lang w:val="uk-UA"/>
              </w:rPr>
            </w:pPr>
          </w:p>
        </w:tc>
      </w:tr>
    </w:tbl>
    <w:p w:rsidR="00D976CF" w:rsidRPr="005D064B" w:rsidRDefault="005D064B">
      <w:pPr>
        <w:pStyle w:val="0normal"/>
        <w:rPr>
          <w:color w:val="auto"/>
        </w:rPr>
      </w:pPr>
      <m:oMath>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відм</m:t>
            </m:r>
          </m:sub>
        </m:sSub>
      </m:oMath>
      <w:r w:rsidR="00BE4BA6" w:rsidRPr="005D064B">
        <w:rPr>
          <w:color w:val="auto"/>
        </w:rPr>
        <w:t xml:space="preserve"> –</w:t>
      </w:r>
      <w:r w:rsidR="00BA751F" w:rsidRPr="005D064B">
        <w:rPr>
          <w:color w:val="auto"/>
        </w:rPr>
        <w:t xml:space="preserve"> швидкість води при відмиванні (</w:t>
      </w:r>
      <w:r w:rsidR="00D976CF" w:rsidRPr="005D064B">
        <w:rPr>
          <w:color w:val="auto"/>
        </w:rPr>
        <w:t xml:space="preserve">див. табл. </w:t>
      </w:r>
      <w:r w:rsidR="00144CD4" w:rsidRPr="005D064B">
        <w:rPr>
          <w:color w:val="auto"/>
        </w:rPr>
        <w:t>1</w:t>
      </w:r>
      <w:r w:rsidR="00D976CF" w:rsidRPr="005D064B">
        <w:rPr>
          <w:color w:val="auto"/>
        </w:rPr>
        <w:t>.</w:t>
      </w:r>
      <w:r w:rsidR="00144CD4" w:rsidRPr="005D064B">
        <w:rPr>
          <w:color w:val="auto"/>
        </w:rPr>
        <w:t>6</w:t>
      </w:r>
      <w:r w:rsidR="00BA751F" w:rsidRPr="005D064B">
        <w:rPr>
          <w:color w:val="auto"/>
        </w:rPr>
        <w:t>)</w:t>
      </w:r>
      <w:r w:rsidR="00D976CF" w:rsidRPr="005D064B">
        <w:rPr>
          <w:color w:val="auto"/>
        </w:rPr>
        <w:t>.</w:t>
      </w:r>
    </w:p>
    <w:p w:rsidR="00D976CF" w:rsidRPr="005D064B" w:rsidRDefault="00D976CF">
      <w:pPr>
        <w:pStyle w:val="0normal"/>
        <w:rPr>
          <w:color w:val="auto"/>
        </w:rPr>
      </w:pPr>
      <w:r w:rsidRPr="005D064B">
        <w:rPr>
          <w:color w:val="auto"/>
        </w:rPr>
        <w:t xml:space="preserve">Тоді </w:t>
      </w:r>
      <w:r w:rsidR="009F5C3A" w:rsidRPr="005D064B">
        <w:rPr>
          <w:color w:val="auto"/>
          <w:position w:val="-14"/>
        </w:rPr>
        <w:object w:dxaOrig="3700" w:dyaOrig="380">
          <v:shape id="_x0000_i1101" type="#_x0000_t75" style="width:224.2pt;height:22.1pt" o:ole="">
            <v:imagedata r:id="rId162" o:title=""/>
          </v:shape>
          <o:OLEObject Type="Embed" ProgID="Equation.3" ShapeID="_x0000_i1101" DrawAspect="Content" ObjectID="_1588714545" r:id="rId163"/>
        </w:object>
      </w:r>
      <w:r w:rsidRPr="005D064B">
        <w:rPr>
          <w:color w:val="auto"/>
        </w:rPr>
        <w:t>.</w:t>
      </w:r>
    </w:p>
    <w:p w:rsidR="00D976CF" w:rsidRPr="005D064B" w:rsidRDefault="00D976CF">
      <w:pPr>
        <w:pStyle w:val="0normal"/>
        <w:rPr>
          <w:color w:val="auto"/>
        </w:rPr>
      </w:pPr>
      <w:r w:rsidRPr="005D064B">
        <w:rPr>
          <w:color w:val="auto"/>
        </w:rPr>
        <w:t>Кількість одночасних регенерацій по фільтрах першого ступеня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77CC" w:rsidRPr="005D064B" w:rsidTr="009D3811">
        <w:tc>
          <w:tcPr>
            <w:tcW w:w="9039" w:type="dxa"/>
            <w:vAlign w:val="center"/>
          </w:tcPr>
          <w:p w:rsidR="007A77CC" w:rsidRPr="005D064B" w:rsidRDefault="007A77CC" w:rsidP="009D3811">
            <w:pPr>
              <w:pStyle w:val="0normal"/>
              <w:spacing w:before="120" w:after="120"/>
              <w:ind w:firstLine="0"/>
              <w:jc w:val="center"/>
              <w:rPr>
                <w:color w:val="auto"/>
              </w:rPr>
            </w:pPr>
            <w:r w:rsidRPr="005D064B">
              <w:rPr>
                <w:position w:val="-24"/>
                <w:sz w:val="22"/>
              </w:rPr>
              <w:object w:dxaOrig="3260" w:dyaOrig="660">
                <v:shape id="_x0000_i1102" type="#_x0000_t75" style="width:170.2pt;height:34.35pt" o:ole="">
                  <v:imagedata r:id="rId164" o:title=""/>
                </v:shape>
                <o:OLEObject Type="Embed" ProgID="Equation.3" ShapeID="_x0000_i1102" DrawAspect="Content" ObjectID="_1588714546" r:id="rId165"/>
              </w:object>
            </w:r>
            <w:r w:rsidRPr="005D064B">
              <w:rPr>
                <w:sz w:val="22"/>
              </w:rPr>
              <w:t>,</w:t>
            </w:r>
          </w:p>
        </w:tc>
        <w:tc>
          <w:tcPr>
            <w:tcW w:w="816" w:type="dxa"/>
            <w:vAlign w:val="center"/>
          </w:tcPr>
          <w:p w:rsidR="007A77CC" w:rsidRPr="005D064B" w:rsidRDefault="007A77CC" w:rsidP="00021AF4">
            <w:pPr>
              <w:pStyle w:val="numformula"/>
              <w:rPr>
                <w:lang w:val="uk-UA"/>
              </w:rPr>
            </w:pPr>
          </w:p>
        </w:tc>
      </w:tr>
    </w:tbl>
    <w:p w:rsidR="00D976CF" w:rsidRPr="005D064B" w:rsidRDefault="00D976CF">
      <w:pPr>
        <w:pStyle w:val="0normal"/>
        <w:rPr>
          <w:color w:val="auto"/>
        </w:rPr>
      </w:pPr>
      <w:r w:rsidRPr="005D064B">
        <w:rPr>
          <w:color w:val="auto"/>
          <w:position w:val="-4"/>
        </w:rPr>
        <w:object w:dxaOrig="320" w:dyaOrig="279">
          <v:shape id="_x0000_i1103" type="#_x0000_t75" style="width:18pt;height:17.2pt" o:ole="">
            <v:imagedata r:id="rId166" o:title=""/>
          </v:shape>
          <o:OLEObject Type="Embed" ProgID="Equation.3" ShapeID="_x0000_i1103" DrawAspect="Content" ObjectID="_1588714547" r:id="rId167"/>
        </w:object>
      </w:r>
      <w:r w:rsidRPr="005D064B">
        <w:rPr>
          <w:color w:val="auto"/>
        </w:rPr>
        <w:t>&lt;1, отже, збігу регенерації немає.</w:t>
      </w:r>
    </w:p>
    <w:p w:rsidR="00D976CF" w:rsidRPr="005D064B" w:rsidRDefault="00D976CF" w:rsidP="003A5544">
      <w:pPr>
        <w:pStyle w:val="0normal"/>
        <w:jc w:val="center"/>
        <w:rPr>
          <w:b/>
        </w:rPr>
      </w:pPr>
      <w:r w:rsidRPr="005D064B">
        <w:rPr>
          <w:b/>
        </w:rPr>
        <w:t xml:space="preserve">Розрахунок </w:t>
      </w:r>
      <w:r w:rsidR="00704213" w:rsidRPr="005D064B">
        <w:rPr>
          <w:b/>
        </w:rPr>
        <w:t>Na-катіон</w:t>
      </w:r>
      <w:r w:rsidR="00BA751F" w:rsidRPr="005D064B">
        <w:rPr>
          <w:b/>
        </w:rPr>
        <w:t>ітових фільтрів другого ступеня</w:t>
      </w:r>
    </w:p>
    <w:p w:rsidR="00D976CF" w:rsidRPr="005D064B" w:rsidRDefault="00D976CF">
      <w:pPr>
        <w:pStyle w:val="0normal"/>
        <w:rPr>
          <w:color w:val="auto"/>
        </w:rPr>
      </w:pPr>
      <w:r w:rsidRPr="005D064B">
        <w:rPr>
          <w:color w:val="auto"/>
        </w:rPr>
        <w:t>При розрахунку слід виходити з того, що твердість води, яка надходить на фільтри другого ступеня, не повинна перевищувати 0,1 мг-екв/л.</w:t>
      </w:r>
    </w:p>
    <w:p w:rsidR="00D976CF" w:rsidRPr="005D064B" w:rsidRDefault="00D976CF">
      <w:pPr>
        <w:pStyle w:val="0normal"/>
        <w:rPr>
          <w:color w:val="auto"/>
        </w:rPr>
      </w:pPr>
      <w:r w:rsidRPr="005D064B">
        <w:rPr>
          <w:color w:val="auto"/>
        </w:rPr>
        <w:t xml:space="preserve">Оскільки твердість вихідної води </w:t>
      </w:r>
      <w:r w:rsidR="0027406D" w:rsidRPr="005D064B">
        <w:rPr>
          <w:color w:val="auto"/>
        </w:rPr>
        <w:t>T</w:t>
      </w:r>
      <w:r w:rsidR="0027406D" w:rsidRPr="005D064B">
        <w:rPr>
          <w:color w:val="auto"/>
          <w:vertAlign w:val="subscript"/>
        </w:rPr>
        <w:t>II</w:t>
      </w:r>
      <w:r w:rsidR="0027406D" w:rsidRPr="005D064B">
        <w:rPr>
          <w:color w:val="auto"/>
        </w:rPr>
        <w:t xml:space="preserve"> </w:t>
      </w:r>
      <w:r w:rsidRPr="005D064B">
        <w:rPr>
          <w:color w:val="auto"/>
        </w:rPr>
        <w:t>для фільтрів другого ступеня невелика (0,1</w:t>
      </w:r>
      <w:r w:rsidR="0027406D" w:rsidRPr="005D064B">
        <w:rPr>
          <w:color w:val="auto"/>
        </w:rPr>
        <w:t xml:space="preserve"> </w:t>
      </w:r>
      <w:r w:rsidRPr="005D064B">
        <w:rPr>
          <w:color w:val="auto"/>
        </w:rPr>
        <w:t>мг-екв/л), тривалість фільтроциклу рекомендується приймати рівної 100</w:t>
      </w:r>
      <w:r w:rsidR="0027406D" w:rsidRPr="005D064B">
        <w:rPr>
          <w:color w:val="auto"/>
        </w:rPr>
        <w:t xml:space="preserve"> </w:t>
      </w:r>
      <w:r w:rsidRPr="005D064B">
        <w:rPr>
          <w:color w:val="auto"/>
        </w:rPr>
        <w:t>год і більше.</w:t>
      </w:r>
    </w:p>
    <w:p w:rsidR="00D976CF" w:rsidRPr="005D064B" w:rsidRDefault="00D976CF">
      <w:pPr>
        <w:pStyle w:val="0normal"/>
        <w:rPr>
          <w:color w:val="auto"/>
        </w:rPr>
      </w:pPr>
      <w:r w:rsidRPr="005D064B">
        <w:rPr>
          <w:color w:val="auto"/>
        </w:rPr>
        <w:t xml:space="preserve">Фільтри другого ступеня можна розраховувати </w:t>
      </w:r>
      <w:r w:rsidR="009D3811" w:rsidRPr="005D064B">
        <w:rPr>
          <w:color w:val="auto"/>
        </w:rPr>
        <w:t>двома способами</w:t>
      </w:r>
      <w:r w:rsidRPr="005D064B">
        <w:rPr>
          <w:color w:val="auto"/>
        </w:rPr>
        <w:t>.</w:t>
      </w:r>
    </w:p>
    <w:p w:rsidR="00D976CF" w:rsidRPr="005D064B" w:rsidRDefault="00D976CF">
      <w:pPr>
        <w:pStyle w:val="0normal"/>
        <w:rPr>
          <w:color w:val="auto"/>
        </w:rPr>
      </w:pPr>
      <w:r w:rsidRPr="005D064B">
        <w:rPr>
          <w:color w:val="auto"/>
        </w:rPr>
        <w:t xml:space="preserve">1. </w:t>
      </w:r>
      <w:r w:rsidR="009D3811" w:rsidRPr="005D064B">
        <w:rPr>
          <w:color w:val="auto"/>
        </w:rPr>
        <w:t>За</w:t>
      </w:r>
      <w:r w:rsidRPr="005D064B">
        <w:rPr>
          <w:color w:val="auto"/>
        </w:rPr>
        <w:t xml:space="preserve"> об'єм</w:t>
      </w:r>
      <w:r w:rsidR="009D3811" w:rsidRPr="005D064B">
        <w:rPr>
          <w:color w:val="auto"/>
        </w:rPr>
        <w:t>ом</w:t>
      </w:r>
      <w:r w:rsidRPr="005D064B">
        <w:rPr>
          <w:color w:val="auto"/>
        </w:rPr>
        <w:t xml:space="preserve"> завантаження катіоніта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7A77CC" w:rsidRPr="005D064B" w:rsidTr="009D3811">
        <w:tc>
          <w:tcPr>
            <w:tcW w:w="9039" w:type="dxa"/>
            <w:vAlign w:val="center"/>
          </w:tcPr>
          <w:p w:rsidR="007A77CC" w:rsidRPr="005D064B" w:rsidRDefault="007A77CC" w:rsidP="009D3811">
            <w:pPr>
              <w:pStyle w:val="0normal"/>
              <w:spacing w:before="120" w:after="120"/>
              <w:ind w:firstLine="0"/>
              <w:jc w:val="center"/>
              <w:rPr>
                <w:color w:val="auto"/>
              </w:rPr>
            </w:pPr>
            <w:r w:rsidRPr="005D064B">
              <w:rPr>
                <w:position w:val="-32"/>
              </w:rPr>
              <w:object w:dxaOrig="4120" w:dyaOrig="740">
                <v:shape id="_x0000_i1104" type="#_x0000_t75" style="width:249.55pt;height:44.2pt" o:ole="">
                  <v:imagedata r:id="rId168" o:title=""/>
                </v:shape>
                <o:OLEObject Type="Embed" ProgID="Equation.3" ShapeID="_x0000_i1104" DrawAspect="Content" ObjectID="_1588714548" r:id="rId169"/>
              </w:object>
            </w:r>
            <w:r w:rsidRPr="005D064B">
              <w:t>;</w:t>
            </w:r>
          </w:p>
        </w:tc>
        <w:tc>
          <w:tcPr>
            <w:tcW w:w="816" w:type="dxa"/>
            <w:vAlign w:val="center"/>
          </w:tcPr>
          <w:p w:rsidR="007A77CC" w:rsidRPr="005D064B" w:rsidRDefault="007A77CC" w:rsidP="00021AF4">
            <w:pPr>
              <w:pStyle w:val="numformula"/>
              <w:rPr>
                <w:lang w:val="uk-UA"/>
              </w:rPr>
            </w:pPr>
          </w:p>
        </w:tc>
      </w:tr>
      <w:tr w:rsidR="007A77CC" w:rsidRPr="005D064B" w:rsidTr="009D3811">
        <w:tc>
          <w:tcPr>
            <w:tcW w:w="9039" w:type="dxa"/>
            <w:vAlign w:val="center"/>
          </w:tcPr>
          <w:p w:rsidR="007A77CC" w:rsidRPr="005D064B" w:rsidRDefault="007A77CC" w:rsidP="009D3811">
            <w:pPr>
              <w:pStyle w:val="0normal"/>
              <w:spacing w:before="120" w:after="120"/>
              <w:ind w:firstLine="0"/>
              <w:jc w:val="center"/>
              <w:rPr>
                <w:color w:val="auto"/>
              </w:rPr>
            </w:pPr>
            <w:r w:rsidRPr="005D064B">
              <w:rPr>
                <w:position w:val="-14"/>
              </w:rPr>
              <w:object w:dxaOrig="1640" w:dyaOrig="380">
                <v:shape id="_x0000_i1105" type="#_x0000_t75" style="width:99pt;height:22.1pt" o:ole="">
                  <v:imagedata r:id="rId170" o:title=""/>
                </v:shape>
                <o:OLEObject Type="Embed" ProgID="Equation.3" ShapeID="_x0000_i1105" DrawAspect="Content" ObjectID="_1588714549" r:id="rId171"/>
              </w:object>
            </w:r>
          </w:p>
        </w:tc>
        <w:tc>
          <w:tcPr>
            <w:tcW w:w="816" w:type="dxa"/>
            <w:vAlign w:val="center"/>
          </w:tcPr>
          <w:p w:rsidR="007A77CC" w:rsidRPr="005D064B" w:rsidRDefault="007A77CC" w:rsidP="00021AF4">
            <w:pPr>
              <w:pStyle w:val="numformula"/>
              <w:rPr>
                <w:lang w:val="uk-UA"/>
              </w:rPr>
            </w:pPr>
          </w:p>
        </w:tc>
      </w:tr>
    </w:tbl>
    <w:p w:rsidR="00D976CF" w:rsidRPr="005D064B" w:rsidRDefault="00D976CF">
      <w:pPr>
        <w:pStyle w:val="0normal"/>
        <w:rPr>
          <w:color w:val="auto"/>
          <w:position w:val="-2"/>
        </w:rPr>
      </w:pPr>
      <w:r w:rsidRPr="005D064B">
        <w:rPr>
          <w:color w:val="auto"/>
          <w:position w:val="-2"/>
        </w:rPr>
        <w:t xml:space="preserve">Значення </w:t>
      </w:r>
      <w:r w:rsidR="00144CD4" w:rsidRPr="005D064B">
        <w:rPr>
          <w:color w:val="auto"/>
          <w:position w:val="-14"/>
        </w:rPr>
        <w:object w:dxaOrig="240" w:dyaOrig="320">
          <v:shape id="_x0000_i1106" type="#_x0000_t75" style="width:14.75pt;height:18.8pt" o:ole="">
            <v:imagedata r:id="rId172" o:title=""/>
          </v:shape>
          <o:OLEObject Type="Embed" ProgID="Equation.3" ShapeID="_x0000_i1106" DrawAspect="Content" ObjectID="_1588714550" r:id="rId173"/>
        </w:object>
      </w:r>
      <w:r w:rsidR="00144CD4" w:rsidRPr="005D064B">
        <w:rPr>
          <w:color w:val="auto"/>
          <w:position w:val="-14"/>
        </w:rPr>
        <w:t xml:space="preserve"> </w:t>
      </w:r>
      <w:r w:rsidR="00144CD4" w:rsidRPr="005D064B">
        <w:rPr>
          <w:color w:val="auto"/>
          <w:position w:val="-2"/>
        </w:rPr>
        <w:t xml:space="preserve">та </w:t>
      </w:r>
      <w:r w:rsidR="00BA751F" w:rsidRPr="005D064B">
        <w:rPr>
          <w:color w:val="auto"/>
          <w:position w:val="-6"/>
        </w:rPr>
        <w:object w:dxaOrig="240" w:dyaOrig="220">
          <v:shape id="_x0000_i1107" type="#_x0000_t75" style="width:14.75pt;height:13.9pt" o:ole="">
            <v:imagedata r:id="rId174" o:title=""/>
          </v:shape>
          <o:OLEObject Type="Embed" ProgID="Equation.3" ShapeID="_x0000_i1107" DrawAspect="Content" ObjectID="_1588714551" r:id="rId175"/>
        </w:object>
      </w:r>
      <w:r w:rsidR="00BA751F" w:rsidRPr="005D064B">
        <w:rPr>
          <w:color w:val="auto"/>
          <w:position w:val="-6"/>
        </w:rPr>
        <w:t xml:space="preserve"> </w:t>
      </w:r>
      <w:r w:rsidR="00BA751F" w:rsidRPr="005D064B">
        <w:rPr>
          <w:color w:val="auto"/>
          <w:position w:val="-2"/>
        </w:rPr>
        <w:t xml:space="preserve">- приймаємо по табл. </w:t>
      </w:r>
      <w:r w:rsidR="00144CD4" w:rsidRPr="005D064B">
        <w:rPr>
          <w:color w:val="auto"/>
          <w:position w:val="-2"/>
        </w:rPr>
        <w:t>1</w:t>
      </w:r>
      <w:r w:rsidRPr="005D064B">
        <w:rPr>
          <w:color w:val="auto"/>
          <w:position w:val="-2"/>
        </w:rPr>
        <w:t>.</w:t>
      </w:r>
      <w:r w:rsidR="00144CD4" w:rsidRPr="005D064B">
        <w:rPr>
          <w:color w:val="auto"/>
          <w:position w:val="-2"/>
        </w:rPr>
        <w:t>7</w:t>
      </w:r>
      <w:r w:rsidRPr="005D064B">
        <w:rPr>
          <w:color w:val="auto"/>
          <w:position w:val="-2"/>
        </w:rPr>
        <w:t xml:space="preserve"> і </w:t>
      </w:r>
      <w:r w:rsidR="00144CD4" w:rsidRPr="005D064B">
        <w:rPr>
          <w:color w:val="auto"/>
          <w:position w:val="-2"/>
        </w:rPr>
        <w:t>1</w:t>
      </w:r>
      <w:r w:rsidRPr="005D064B">
        <w:rPr>
          <w:color w:val="auto"/>
          <w:position w:val="-2"/>
        </w:rPr>
        <w:t>.</w:t>
      </w:r>
      <w:r w:rsidR="00144CD4" w:rsidRPr="005D064B">
        <w:rPr>
          <w:color w:val="auto"/>
          <w:position w:val="-2"/>
        </w:rPr>
        <w:t>8</w:t>
      </w:r>
      <w:r w:rsidRPr="005D064B">
        <w:rPr>
          <w:color w:val="auto"/>
          <w:position w:val="-2"/>
        </w:rPr>
        <w:t>, тоді</w:t>
      </w:r>
    </w:p>
    <w:p w:rsidR="00D976CF" w:rsidRPr="005D064B" w:rsidRDefault="00FF1922">
      <w:pPr>
        <w:tabs>
          <w:tab w:val="left" w:pos="720"/>
        </w:tabs>
        <w:jc w:val="center"/>
        <w:rPr>
          <w:szCs w:val="28"/>
          <w:lang w:val="uk-UA"/>
        </w:rPr>
      </w:pPr>
      <w:r w:rsidRPr="005D064B">
        <w:rPr>
          <w:position w:val="-14"/>
          <w:szCs w:val="28"/>
          <w:lang w:val="uk-UA"/>
        </w:rPr>
        <w:object w:dxaOrig="3820" w:dyaOrig="400">
          <v:shape id="_x0000_i1108" type="#_x0000_t75" style="width:229.9pt;height:22.9pt" o:ole="">
            <v:imagedata r:id="rId176" o:title=""/>
          </v:shape>
          <o:OLEObject Type="Embed" ProgID="Equation.3" ShapeID="_x0000_i1108" DrawAspect="Content" ObjectID="_1588714552" r:id="rId177"/>
        </w:object>
      </w:r>
    </w:p>
    <w:p w:rsidR="00D976CF" w:rsidRPr="005D064B" w:rsidRDefault="00D976CF">
      <w:pPr>
        <w:pStyle w:val="0normal"/>
        <w:rPr>
          <w:color w:val="auto"/>
        </w:rPr>
      </w:pPr>
      <w:r w:rsidRPr="005D064B">
        <w:rPr>
          <w:color w:val="auto"/>
        </w:rPr>
        <w:t>Загальна площа фільтрування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position w:val="-30"/>
              </w:rPr>
              <w:object w:dxaOrig="2600" w:dyaOrig="700">
                <v:shape id="_x0000_i1109" type="#_x0000_t75" style="width:154.65pt;height:42.55pt" o:ole="">
                  <v:imagedata r:id="rId178" o:title=""/>
                </v:shape>
                <o:OLEObject Type="Embed" ProgID="Equation.3" ShapeID="_x0000_i1109" DrawAspect="Content" ObjectID="_1588714553" r:id="rId179"/>
              </w:objec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Приймаємо два фільтри діаметром 2</w:t>
      </w:r>
      <w:r w:rsidR="006B0F16" w:rsidRPr="005D064B">
        <w:rPr>
          <w:color w:val="auto"/>
        </w:rPr>
        <w:t xml:space="preserve"> </w:t>
      </w:r>
      <w:r w:rsidRPr="005D064B">
        <w:rPr>
          <w:color w:val="auto"/>
        </w:rPr>
        <w:t>м і площею 3,1 м</w:t>
      </w:r>
      <w:r w:rsidRPr="005D064B">
        <w:rPr>
          <w:color w:val="auto"/>
          <w:vertAlign w:val="superscript"/>
        </w:rPr>
        <w:t>2</w:t>
      </w:r>
      <w:r w:rsidRPr="005D064B">
        <w:rPr>
          <w:color w:val="auto"/>
        </w:rPr>
        <w:t>.</w:t>
      </w:r>
    </w:p>
    <w:p w:rsidR="00D976CF" w:rsidRPr="005D064B" w:rsidRDefault="00D976CF">
      <w:pPr>
        <w:pStyle w:val="0normal"/>
        <w:rPr>
          <w:color w:val="auto"/>
        </w:rPr>
      </w:pPr>
      <w:r w:rsidRPr="005D064B">
        <w:rPr>
          <w:color w:val="auto"/>
        </w:rPr>
        <w:lastRenderedPageBreak/>
        <w:t xml:space="preserve">2. </w:t>
      </w:r>
      <w:r w:rsidR="009D3811" w:rsidRPr="005D064B">
        <w:rPr>
          <w:color w:val="auto"/>
        </w:rPr>
        <w:t xml:space="preserve">За </w:t>
      </w:r>
      <w:r w:rsidRPr="005D064B">
        <w:rPr>
          <w:color w:val="auto"/>
        </w:rPr>
        <w:t>швидкостя</w:t>
      </w:r>
      <w:r w:rsidR="009D3811" w:rsidRPr="005D064B">
        <w:rPr>
          <w:color w:val="auto"/>
        </w:rPr>
        <w:t>ми</w:t>
      </w:r>
      <w:r w:rsidRPr="005D064B">
        <w:rPr>
          <w:color w:val="auto"/>
        </w:rPr>
        <w:t xml:space="preserve"> процесу фільтрування у зв'язку з незначною твердістю. Загальна площа фільтрації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8"/>
        <w:gridCol w:w="727"/>
      </w:tblGrid>
      <w:tr w:rsidR="009D3811" w:rsidRPr="005D064B" w:rsidTr="009D3811">
        <w:tc>
          <w:tcPr>
            <w:tcW w:w="8138" w:type="dxa"/>
            <w:vAlign w:val="center"/>
          </w:tcPr>
          <w:p w:rsidR="009D3811" w:rsidRPr="005D064B" w:rsidRDefault="009D3811" w:rsidP="009D3811">
            <w:pPr>
              <w:pStyle w:val="0normal"/>
              <w:spacing w:before="120" w:after="120"/>
              <w:ind w:firstLine="0"/>
              <w:jc w:val="center"/>
              <w:rPr>
                <w:color w:val="auto"/>
              </w:rPr>
            </w:pPr>
            <w:r w:rsidRPr="005D064B">
              <w:rPr>
                <w:position w:val="-30"/>
              </w:rPr>
              <w:object w:dxaOrig="2380" w:dyaOrig="700">
                <v:shape id="_x0000_i1110" type="#_x0000_t75" style="width:140.75pt;height:42.55pt" o:ole="">
                  <v:imagedata r:id="rId180" o:title=""/>
                </v:shape>
                <o:OLEObject Type="Embed" ProgID="Equation.3" ShapeID="_x0000_i1110" DrawAspect="Content" ObjectID="_1588714554" r:id="rId181"/>
              </w:object>
            </w:r>
            <w:r w:rsidRPr="005D064B">
              <w:t>.</w:t>
            </w:r>
          </w:p>
        </w:tc>
        <w:tc>
          <w:tcPr>
            <w:tcW w:w="727"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Тому приймаємо два фільтри діаметром 2м і площею 3,1 м</w:t>
      </w:r>
      <w:r w:rsidRPr="005D064B">
        <w:rPr>
          <w:color w:val="auto"/>
          <w:vertAlign w:val="superscript"/>
        </w:rPr>
        <w:t>2</w:t>
      </w:r>
      <w:r w:rsidRPr="005D064B">
        <w:rPr>
          <w:color w:val="auto"/>
        </w:rPr>
        <w:t xml:space="preserve">. Тоді швидкість </w:t>
      </w:r>
    </w:p>
    <w:p w:rsidR="00D976CF" w:rsidRPr="005D064B" w:rsidRDefault="0096174B">
      <w:pPr>
        <w:tabs>
          <w:tab w:val="left" w:pos="720"/>
        </w:tabs>
        <w:jc w:val="center"/>
        <w:rPr>
          <w:szCs w:val="28"/>
          <w:lang w:val="uk-UA"/>
        </w:rPr>
      </w:pPr>
      <w:r w:rsidRPr="005D064B">
        <w:rPr>
          <w:position w:val="-28"/>
          <w:szCs w:val="28"/>
          <w:lang w:val="uk-UA"/>
        </w:rPr>
        <w:object w:dxaOrig="2260" w:dyaOrig="660">
          <v:shape id="_x0000_i1111" type="#_x0000_t75" style="width:136.65pt;height:40.1pt" o:ole="">
            <v:imagedata r:id="rId182" o:title=""/>
          </v:shape>
          <o:OLEObject Type="Embed" ProgID="Equation.3" ShapeID="_x0000_i1111" DrawAspect="Content" ObjectID="_1588714555" r:id="rId183"/>
        </w:object>
      </w:r>
      <w:r w:rsidR="00D976CF" w:rsidRPr="005D064B">
        <w:rPr>
          <w:szCs w:val="28"/>
          <w:lang w:val="uk-UA"/>
        </w:rPr>
        <w:t>.</w:t>
      </w:r>
    </w:p>
    <w:p w:rsidR="00D976CF" w:rsidRPr="005D064B" w:rsidRDefault="00D976CF">
      <w:pPr>
        <w:pStyle w:val="0normal"/>
        <w:rPr>
          <w:color w:val="auto"/>
        </w:rPr>
      </w:pPr>
      <w:r w:rsidRPr="005D064B">
        <w:rPr>
          <w:color w:val="auto"/>
        </w:rPr>
        <w:t>При форсованому режимі роботи, коли виключений один з фільтрів:</w:t>
      </w:r>
    </w:p>
    <w:p w:rsidR="009D3811" w:rsidRPr="005D064B" w:rsidRDefault="0016242A">
      <w:pPr>
        <w:pStyle w:val="0normal"/>
        <w:rPr>
          <w:color w:val="auto"/>
        </w:rPr>
      </w:pPr>
      <w:r w:rsidRPr="005D064B">
        <w:rPr>
          <w:position w:val="-28"/>
        </w:rPr>
        <w:object w:dxaOrig="2720" w:dyaOrig="660">
          <v:shape id="_x0000_i1112" type="#_x0000_t75" style="width:163.65pt;height:40.1pt" o:ole="">
            <v:imagedata r:id="rId184" o:title=""/>
          </v:shape>
          <o:OLEObject Type="Embed" ProgID="Equation.3" ShapeID="_x0000_i1112" DrawAspect="Content" ObjectID="_1588714556" r:id="rId185"/>
        </w:object>
      </w:r>
      <w:r w:rsidR="00D976CF" w:rsidRPr="005D064B">
        <w:rPr>
          <w:color w:val="auto"/>
        </w:rPr>
        <w:t xml:space="preserve">, </w:t>
      </w:r>
    </w:p>
    <w:p w:rsidR="00D976CF" w:rsidRPr="005D064B" w:rsidRDefault="00D976CF">
      <w:pPr>
        <w:pStyle w:val="0normal"/>
        <w:rPr>
          <w:color w:val="auto"/>
        </w:rPr>
      </w:pPr>
      <w:r w:rsidRPr="005D064B">
        <w:rPr>
          <w:color w:val="auto"/>
        </w:rPr>
        <w:t xml:space="preserve">що відповідає нормам </w:t>
      </w:r>
      <w:r w:rsidR="00BA751F" w:rsidRPr="005D064B">
        <w:rPr>
          <w:color w:val="auto"/>
        </w:rPr>
        <w:t>[1]</w:t>
      </w:r>
      <w:r w:rsidRPr="005D064B">
        <w:rPr>
          <w:color w:val="auto"/>
        </w:rPr>
        <w:t>.</w:t>
      </w:r>
    </w:p>
    <w:p w:rsidR="00D976CF" w:rsidRPr="005D064B" w:rsidRDefault="00D976CF">
      <w:pPr>
        <w:pStyle w:val="0normal"/>
        <w:rPr>
          <w:color w:val="auto"/>
        </w:rPr>
      </w:pPr>
      <w:r w:rsidRPr="005D064B">
        <w:rPr>
          <w:color w:val="auto"/>
        </w:rPr>
        <w:t xml:space="preserve">Робочу ємність сульфовугілля згідно </w:t>
      </w:r>
      <w:r w:rsidR="00BA751F" w:rsidRPr="005D064B">
        <w:rPr>
          <w:color w:val="auto"/>
        </w:rPr>
        <w:t xml:space="preserve">[1] </w:t>
      </w:r>
      <w:r w:rsidRPr="005D064B">
        <w:rPr>
          <w:color w:val="auto"/>
        </w:rPr>
        <w:t>приймаємо 250 г-екв/м</w:t>
      </w:r>
      <w:r w:rsidRPr="005D064B">
        <w:rPr>
          <w:color w:val="auto"/>
          <w:vertAlign w:val="superscript"/>
        </w:rPr>
        <w:t>3</w:t>
      </w:r>
      <w:r w:rsidRPr="005D064B">
        <w:rPr>
          <w:color w:val="auto"/>
        </w:rPr>
        <w:t>, витрата солі – 300</w:t>
      </w:r>
      <w:r w:rsidR="0096174B" w:rsidRPr="005D064B">
        <w:rPr>
          <w:color w:val="auto"/>
        </w:rPr>
        <w:t xml:space="preserve"> </w:t>
      </w:r>
      <w:r w:rsidRPr="005D064B">
        <w:rPr>
          <w:color w:val="auto"/>
        </w:rPr>
        <w:t>г/ г-екв.</w:t>
      </w:r>
    </w:p>
    <w:p w:rsidR="00D976CF" w:rsidRPr="005D064B" w:rsidRDefault="00D976CF">
      <w:pPr>
        <w:pStyle w:val="0normal"/>
        <w:rPr>
          <w:color w:val="auto"/>
        </w:rPr>
      </w:pPr>
      <w:r w:rsidRPr="005D064B">
        <w:rPr>
          <w:color w:val="auto"/>
        </w:rPr>
        <w:t>Установлюємо кількість регенерац</w:t>
      </w:r>
      <w:r w:rsidR="001B7403" w:rsidRPr="005D064B">
        <w:rPr>
          <w:color w:val="auto"/>
        </w:rPr>
        <w:t>і</w:t>
      </w:r>
      <w:r w:rsidRPr="005D064B">
        <w:rPr>
          <w:color w:val="auto"/>
        </w:rPr>
        <w:t>й у добу: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position w:val="-32"/>
              </w:rPr>
              <w:object w:dxaOrig="4020" w:dyaOrig="720">
                <v:shape id="_x0000_i1113" type="#_x0000_t75" style="width:243pt;height:43.35pt" o:ole="">
                  <v:imagedata r:id="rId186" o:title=""/>
                </v:shape>
                <o:OLEObject Type="Embed" ProgID="Equation.3" ShapeID="_x0000_i1113" DrawAspect="Content" ObjectID="_1588714557" r:id="rId187"/>
              </w:object>
            </w:r>
            <w:r w:rsidRPr="005D064B">
              <w:t>.</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Регенерація фільтр</w:t>
      </w:r>
      <w:r w:rsidR="00BA751F" w:rsidRPr="005D064B">
        <w:rPr>
          <w:color w:val="auto"/>
        </w:rPr>
        <w:t xml:space="preserve">ів буде проводитися через 5 </w:t>
      </w:r>
      <w:r w:rsidR="005D064B" w:rsidRPr="005D064B">
        <w:rPr>
          <w:color w:val="auto"/>
        </w:rPr>
        <w:t>діб. Якщо</w:t>
      </w:r>
      <w:r w:rsidRPr="005D064B">
        <w:rPr>
          <w:color w:val="auto"/>
        </w:rPr>
        <w:t xml:space="preserve"> не працює один фільтр, регенерацію необхідно проводити приблизно через 2 доби.</w:t>
      </w:r>
    </w:p>
    <w:p w:rsidR="00D976CF" w:rsidRPr="005D064B" w:rsidRDefault="00D976CF">
      <w:pPr>
        <w:pStyle w:val="0normal"/>
        <w:rPr>
          <w:color w:val="auto"/>
        </w:rPr>
      </w:pPr>
      <w:r w:rsidRPr="005D064B">
        <w:rPr>
          <w:color w:val="auto"/>
        </w:rPr>
        <w:t>Визначаємо витрату солі на регенерацію одного фільтра другого ступеня: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position w:val="-24"/>
              </w:rPr>
              <w:object w:dxaOrig="5880" w:dyaOrig="680">
                <v:shape id="_x0000_i1114" type="#_x0000_t75" style="width:350.2pt;height:41.75pt" o:ole="">
                  <v:imagedata r:id="rId188" o:title=""/>
                </v:shape>
                <o:OLEObject Type="Embed" ProgID="Equation.3" ShapeID="_x0000_i1114" DrawAspect="Content" ObjectID="_1588714558" r:id="rId189"/>
              </w:objec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color w:val="auto"/>
          <w:position w:val="-12"/>
        </w:rPr>
        <w:object w:dxaOrig="320" w:dyaOrig="360">
          <v:shape id="_x0000_i1115" type="#_x0000_t75" style="width:18pt;height:21.25pt" o:ole="">
            <v:imagedata r:id="rId190" o:title=""/>
          </v:shape>
          <o:OLEObject Type="Embed" ProgID="Equation.3" ShapeID="_x0000_i1115" DrawAspect="Content" ObjectID="_1588714559" r:id="rId191"/>
        </w:object>
      </w:r>
      <w:r w:rsidRPr="005D064B">
        <w:rPr>
          <w:color w:val="auto"/>
        </w:rPr>
        <w:t>- питома витрата солі.</w:t>
      </w:r>
    </w:p>
    <w:p w:rsidR="00D976CF" w:rsidRPr="005D064B" w:rsidRDefault="00D976CF">
      <w:pPr>
        <w:pStyle w:val="0normal"/>
        <w:rPr>
          <w:color w:val="auto"/>
        </w:rPr>
      </w:pPr>
      <w:r w:rsidRPr="005D064B">
        <w:rPr>
          <w:color w:val="auto"/>
        </w:rPr>
        <w:t>Знаходимо добову витрату технічної солі на регенерацію фільтрів другого ступеня: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position w:val="-24"/>
              </w:rPr>
              <w:object w:dxaOrig="5360" w:dyaOrig="639">
                <v:shape id="_x0000_i1116" type="#_x0000_t75" style="width:317.45pt;height:38.45pt" o:ole="">
                  <v:imagedata r:id="rId192" o:title=""/>
                </v:shape>
                <o:OLEObject Type="Embed" ProgID="Equation.3" ShapeID="_x0000_i1116" DrawAspect="Content" ObjectID="_1588714560" r:id="rId193"/>
              </w:objec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lastRenderedPageBreak/>
        <w:t>Розраховуємо витрату води на регенерацію фільтрів другого ступеня.</w:t>
      </w:r>
    </w:p>
    <w:p w:rsidR="00D976CF" w:rsidRPr="005D064B" w:rsidRDefault="00D976CF">
      <w:pPr>
        <w:pStyle w:val="0normal"/>
        <w:rPr>
          <w:color w:val="auto"/>
        </w:rPr>
      </w:pPr>
      <w:r w:rsidRPr="005D064B">
        <w:rPr>
          <w:color w:val="auto"/>
        </w:rPr>
        <w:t>1. Розпушення: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1"/>
        <w:gridCol w:w="624"/>
      </w:tblGrid>
      <w:tr w:rsidR="009D3811" w:rsidRPr="005D064B" w:rsidTr="009D3811">
        <w:tc>
          <w:tcPr>
            <w:tcW w:w="8241" w:type="dxa"/>
            <w:vAlign w:val="center"/>
          </w:tcPr>
          <w:p w:rsidR="009D3811" w:rsidRPr="005D064B" w:rsidRDefault="009D3811" w:rsidP="009D3811">
            <w:pPr>
              <w:pStyle w:val="0normal"/>
              <w:spacing w:before="120" w:after="120"/>
              <w:ind w:firstLine="0"/>
              <w:jc w:val="center"/>
              <w:rPr>
                <w:color w:val="auto"/>
              </w:rPr>
            </w:pPr>
            <w:r w:rsidRPr="005D064B">
              <w:rPr>
                <w:position w:val="-24"/>
              </w:rPr>
              <w:object w:dxaOrig="5280" w:dyaOrig="660">
                <v:shape id="_x0000_i1117" type="#_x0000_t75" style="width:317.45pt;height:40.1pt" o:ole="">
                  <v:imagedata r:id="rId194" o:title=""/>
                </v:shape>
                <o:OLEObject Type="Embed" ProgID="Equation.3" ShapeID="_x0000_i1117" DrawAspect="Content" ObjectID="_1588714561" r:id="rId195"/>
              </w:object>
            </w:r>
          </w:p>
        </w:tc>
        <w:tc>
          <w:tcPr>
            <w:tcW w:w="624"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2. Безпосередньо регенерація: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1D3C05"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position w:val="-28"/>
              </w:rPr>
              <w:object w:dxaOrig="3960" w:dyaOrig="680">
                <v:shape id="_x0000_i1118" type="#_x0000_t75" style="width:238.9pt;height:41.75pt" o:ole="">
                  <v:imagedata r:id="rId196" o:title=""/>
                </v:shape>
                <o:OLEObject Type="Embed" ProgID="Equation.3" ShapeID="_x0000_i1118" DrawAspect="Content" ObjectID="_1588714562" r:id="rId197"/>
              </w:objec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3. Відмивання: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position w:val="-12"/>
              </w:rPr>
              <w:object w:dxaOrig="4239" w:dyaOrig="380">
                <v:shape id="_x0000_i1119" type="#_x0000_t75" style="width:256.9pt;height:22.1pt" o:ole="">
                  <v:imagedata r:id="rId198" o:title=""/>
                </v:shape>
                <o:OLEObject Type="Embed" ProgID="Equation.3" ShapeID="_x0000_i1119" DrawAspect="Content" ObjectID="_1588714563" r:id="rId199"/>
              </w:objec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Визначаємо загальну витрату води на одну регенерацію одного фільтра другого ступеня:</w:t>
      </w:r>
    </w:p>
    <w:p w:rsidR="00D976CF" w:rsidRPr="005D064B" w:rsidRDefault="00D976CF">
      <w:pPr>
        <w:pStyle w:val="0normal"/>
        <w:rPr>
          <w:color w:val="auto"/>
        </w:rPr>
      </w:pPr>
      <w:r w:rsidRPr="005D064B">
        <w:rPr>
          <w:color w:val="auto"/>
        </w:rPr>
        <w:t>без використання відмивної води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position w:val="-14"/>
              </w:rPr>
              <w:object w:dxaOrig="5319" w:dyaOrig="400">
                <v:shape id="_x0000_i1120" type="#_x0000_t75" style="width:316.65pt;height:23.75pt" o:ole="">
                  <v:imagedata r:id="rId200" o:title=""/>
                </v:shape>
                <o:OLEObject Type="Embed" ProgID="Equation.3" ShapeID="_x0000_i1120" DrawAspect="Content" ObjectID="_1588714564" r:id="rId201"/>
              </w:object>
            </w:r>
            <w:r w:rsidRPr="005D064B">
              <w:t>;</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з використанням відмивної води</w:t>
      </w:r>
    </w:p>
    <w:p w:rsidR="00D976CF" w:rsidRPr="005D064B" w:rsidRDefault="00D976CF">
      <w:pPr>
        <w:tabs>
          <w:tab w:val="left" w:pos="720"/>
        </w:tabs>
        <w:jc w:val="center"/>
        <w:rPr>
          <w:szCs w:val="28"/>
          <w:lang w:val="uk-UA"/>
        </w:rPr>
      </w:pPr>
      <w:r w:rsidRPr="005D064B">
        <w:rPr>
          <w:position w:val="-24"/>
          <w:szCs w:val="28"/>
          <w:lang w:val="uk-UA"/>
        </w:rPr>
        <w:object w:dxaOrig="3220" w:dyaOrig="620">
          <v:shape id="_x0000_i1121" type="#_x0000_t75" style="width:196.35pt;height:37.65pt" o:ole="">
            <v:imagedata r:id="rId202" o:title=""/>
          </v:shape>
          <o:OLEObject Type="Embed" ProgID="Equation.3" ShapeID="_x0000_i1121" DrawAspect="Content" ObjectID="_1588714565" r:id="rId203"/>
        </w:object>
      </w:r>
      <w:r w:rsidRPr="005D064B">
        <w:rPr>
          <w:szCs w:val="28"/>
          <w:lang w:val="uk-UA"/>
        </w:rPr>
        <w:t>.</w:t>
      </w:r>
    </w:p>
    <w:p w:rsidR="00D976CF" w:rsidRPr="005D064B" w:rsidRDefault="00D976CF">
      <w:pPr>
        <w:pStyle w:val="0normal"/>
        <w:rPr>
          <w:color w:val="auto"/>
        </w:rPr>
      </w:pPr>
      <w:r w:rsidRPr="005D064B">
        <w:rPr>
          <w:color w:val="auto"/>
        </w:rPr>
        <w:t>Годинна витрата води на власні потреби другого ступеня:</w:t>
      </w:r>
    </w:p>
    <w:p w:rsidR="00D976CF" w:rsidRPr="005D064B" w:rsidRDefault="00D976CF">
      <w:pPr>
        <w:pStyle w:val="0normal"/>
        <w:rPr>
          <w:color w:val="auto"/>
        </w:rPr>
      </w:pPr>
      <w:r w:rsidRPr="005D064B">
        <w:rPr>
          <w:color w:val="auto"/>
        </w:rPr>
        <w:t>без урахуванням використання відмивної води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position w:val="-24"/>
              </w:rPr>
              <w:object w:dxaOrig="4580" w:dyaOrig="660">
                <v:shape id="_x0000_i1122" type="#_x0000_t75" style="width:275.75pt;height:40.1pt" o:ole="">
                  <v:imagedata r:id="rId204" o:title=""/>
                </v:shape>
                <o:OLEObject Type="Embed" ProgID="Equation.3" ShapeID="_x0000_i1122" DrawAspect="Content" ObjectID="_1588714566" r:id="rId205"/>
              </w:object>
            </w:r>
            <w:r w:rsidRPr="005D064B">
              <w:t>;</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з урахуванням використання відмивної води</w:t>
      </w:r>
    </w:p>
    <w:p w:rsidR="00D976CF" w:rsidRPr="005D064B" w:rsidRDefault="008D0B64">
      <w:pPr>
        <w:tabs>
          <w:tab w:val="left" w:pos="720"/>
        </w:tabs>
        <w:jc w:val="center"/>
        <w:rPr>
          <w:szCs w:val="28"/>
          <w:lang w:val="uk-UA"/>
        </w:rPr>
      </w:pPr>
      <w:r w:rsidRPr="005D064B">
        <w:rPr>
          <w:position w:val="-24"/>
          <w:szCs w:val="28"/>
          <w:lang w:val="uk-UA"/>
        </w:rPr>
        <w:object w:dxaOrig="3540" w:dyaOrig="620">
          <v:shape id="_x0000_i1123" type="#_x0000_t75" style="width:212.75pt;height:37.65pt" o:ole="">
            <v:imagedata r:id="rId206" o:title=""/>
          </v:shape>
          <o:OLEObject Type="Embed" ProgID="Equation.3" ShapeID="_x0000_i1123" DrawAspect="Content" ObjectID="_1588714567" r:id="rId207"/>
        </w:object>
      </w:r>
      <w:r w:rsidR="00D976CF" w:rsidRPr="005D064B">
        <w:rPr>
          <w:szCs w:val="28"/>
          <w:lang w:val="uk-UA"/>
        </w:rPr>
        <w:t>.</w:t>
      </w:r>
    </w:p>
    <w:p w:rsidR="00D976CF" w:rsidRPr="005D064B" w:rsidRDefault="00D976CF">
      <w:pPr>
        <w:pStyle w:val="0normal"/>
        <w:rPr>
          <w:color w:val="auto"/>
        </w:rPr>
      </w:pPr>
      <w:r w:rsidRPr="005D064B">
        <w:rPr>
          <w:color w:val="auto"/>
        </w:rPr>
        <w:t>Витрата зм'якшеної води на власні потреби другого ступеня склала 0,35%, прийняли 2%.</w:t>
      </w:r>
    </w:p>
    <w:p w:rsidR="00D976CF" w:rsidRPr="005D064B" w:rsidRDefault="00D976CF" w:rsidP="003A5544">
      <w:pPr>
        <w:pStyle w:val="0pozag4num"/>
      </w:pPr>
      <w:bookmarkStart w:id="38" w:name="_Toc226180427"/>
      <w:r w:rsidRPr="005D064B">
        <w:t>Розрахунок водень</w:t>
      </w:r>
      <w:r w:rsidR="00BA751F" w:rsidRPr="005D064B">
        <w:t>-</w:t>
      </w:r>
      <w:r w:rsidRPr="005D064B">
        <w:t>катіонітових фільтрів</w:t>
      </w:r>
      <w:bookmarkEnd w:id="38"/>
    </w:p>
    <w:p w:rsidR="00D976CF" w:rsidRPr="005D064B" w:rsidRDefault="00D976CF">
      <w:pPr>
        <w:pStyle w:val="0normal"/>
        <w:rPr>
          <w:color w:val="auto"/>
        </w:rPr>
      </w:pPr>
      <w:r w:rsidRPr="005D064B">
        <w:rPr>
          <w:color w:val="auto"/>
        </w:rPr>
        <w:lastRenderedPageBreak/>
        <w:t xml:space="preserve">При зм'якшенні води </w:t>
      </w:r>
      <w:r w:rsidR="00704213" w:rsidRPr="005D064B">
        <w:rPr>
          <w:color w:val="auto"/>
        </w:rPr>
        <w:t>Na-катіон</w:t>
      </w:r>
      <w:r w:rsidRPr="005D064B">
        <w:rPr>
          <w:color w:val="auto"/>
        </w:rPr>
        <w:t>ітов</w:t>
      </w:r>
      <w:r w:rsidR="00BA751F" w:rsidRPr="005D064B">
        <w:rPr>
          <w:color w:val="auto"/>
        </w:rPr>
        <w:t>и</w:t>
      </w:r>
      <w:r w:rsidRPr="005D064B">
        <w:rPr>
          <w:color w:val="auto"/>
        </w:rPr>
        <w:t xml:space="preserve">м методом лужність води не міняється. Якщо, крім того, необхідно знизити лужність, застосовують </w:t>
      </w:r>
      <w:r w:rsidR="00704213" w:rsidRPr="005D064B">
        <w:rPr>
          <w:color w:val="auto"/>
        </w:rPr>
        <w:t>H</w:t>
      </w:r>
      <w:r w:rsidR="00BA751F" w:rsidRPr="005D064B">
        <w:rPr>
          <w:color w:val="auto"/>
        </w:rPr>
        <w:t>-</w:t>
      </w:r>
      <w:r w:rsidRPr="005D064B">
        <w:rPr>
          <w:color w:val="auto"/>
        </w:rPr>
        <w:t>катіонітови</w:t>
      </w:r>
      <w:r w:rsidR="00704213" w:rsidRPr="005D064B">
        <w:rPr>
          <w:color w:val="auto"/>
        </w:rPr>
        <w:t>й</w:t>
      </w:r>
      <w:r w:rsidRPr="005D064B">
        <w:rPr>
          <w:color w:val="auto"/>
        </w:rPr>
        <w:t xml:space="preserve"> метод зм'якшення. Співвідношення витрат води, що подається на водень</w:t>
      </w:r>
      <w:r w:rsidR="00BA751F" w:rsidRPr="005D064B">
        <w:rPr>
          <w:color w:val="auto"/>
        </w:rPr>
        <w:t>-</w:t>
      </w:r>
      <w:r w:rsidRPr="005D064B">
        <w:rPr>
          <w:color w:val="auto"/>
        </w:rPr>
        <w:t xml:space="preserve">катіонітові </w:t>
      </w:r>
      <w:r w:rsidR="00BA751F" w:rsidRPr="005D064B">
        <w:rPr>
          <w:color w:val="auto"/>
        </w:rPr>
        <w:t>і</w:t>
      </w:r>
      <w:r w:rsidR="008D0B64" w:rsidRPr="005D064B">
        <w:rPr>
          <w:color w:val="auto"/>
        </w:rPr>
        <w:t xml:space="preserve"> </w:t>
      </w:r>
      <w:r w:rsidR="00704213" w:rsidRPr="005D064B">
        <w:rPr>
          <w:color w:val="auto"/>
        </w:rPr>
        <w:t>Na-катіон</w:t>
      </w:r>
      <w:r w:rsidRPr="005D064B">
        <w:rPr>
          <w:color w:val="auto"/>
        </w:rPr>
        <w:t xml:space="preserve">ітові фільтри (при паралельному </w:t>
      </w:r>
      <w:r w:rsidR="00704213" w:rsidRPr="005D064B">
        <w:rPr>
          <w:color w:val="auto"/>
        </w:rPr>
        <w:t>H</w:t>
      </w:r>
      <w:r w:rsidR="00BA751F" w:rsidRPr="005D064B">
        <w:rPr>
          <w:color w:val="auto"/>
        </w:rPr>
        <w:t>-</w:t>
      </w:r>
      <w:r w:rsidRPr="005D064B">
        <w:rPr>
          <w:color w:val="auto"/>
        </w:rPr>
        <w:t>катіонуванні), визначають по формулах [1]: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1"/>
        <w:gridCol w:w="624"/>
      </w:tblGrid>
      <w:tr w:rsidR="009D3811" w:rsidRPr="005D064B" w:rsidTr="009D3811">
        <w:tc>
          <w:tcPr>
            <w:tcW w:w="8241" w:type="dxa"/>
            <w:vAlign w:val="center"/>
          </w:tcPr>
          <w:p w:rsidR="009D3811" w:rsidRPr="005D064B" w:rsidRDefault="009D3811" w:rsidP="009D3811">
            <w:pPr>
              <w:pStyle w:val="0normal"/>
              <w:spacing w:before="120" w:after="120"/>
              <w:ind w:firstLine="0"/>
              <w:jc w:val="center"/>
              <w:rPr>
                <w:color w:val="auto"/>
              </w:rPr>
            </w:pPr>
            <w:r w:rsidRPr="005D064B">
              <w:rPr>
                <w:position w:val="-28"/>
              </w:rPr>
              <w:object w:dxaOrig="5280" w:dyaOrig="680">
                <v:shape id="_x0000_i1124" type="#_x0000_t75" style="width:317.45pt;height:41.75pt" o:ole="">
                  <v:imagedata r:id="rId208" o:title=""/>
                </v:shape>
                <o:OLEObject Type="Embed" ProgID="Equation.3" ShapeID="_x0000_i1124" DrawAspect="Content" ObjectID="_1588714568" r:id="rId209"/>
              </w:object>
            </w:r>
          </w:p>
        </w:tc>
        <w:tc>
          <w:tcPr>
            <w:tcW w:w="624" w:type="dxa"/>
            <w:vAlign w:val="center"/>
          </w:tcPr>
          <w:p w:rsidR="009D3811" w:rsidRPr="005D064B" w:rsidRDefault="009D3811" w:rsidP="00021AF4">
            <w:pPr>
              <w:pStyle w:val="numformula"/>
              <w:rPr>
                <w:lang w:val="uk-UA"/>
              </w:rPr>
            </w:pPr>
          </w:p>
        </w:tc>
      </w:tr>
    </w:tbl>
    <w:p w:rsidR="00D976CF" w:rsidRPr="005D064B" w:rsidRDefault="00D976CF">
      <w:pPr>
        <w:pStyle w:val="0normal"/>
        <w:ind w:left="1800" w:hanging="1080"/>
        <w:rPr>
          <w:color w:val="auto"/>
        </w:rPr>
      </w:pPr>
      <w:r w:rsidRPr="005D064B">
        <w:rPr>
          <w:color w:val="auto"/>
        </w:rPr>
        <w:t xml:space="preserve">де </w:t>
      </w:r>
      <w:r w:rsidRPr="005D064B">
        <w:rPr>
          <w:color w:val="auto"/>
          <w:position w:val="-12"/>
        </w:rPr>
        <w:object w:dxaOrig="340" w:dyaOrig="380">
          <v:shape id="_x0000_i1125" type="#_x0000_t75" style="width:20.45pt;height:22.9pt" o:ole="">
            <v:imagedata r:id="rId210" o:title=""/>
          </v:shape>
          <o:OLEObject Type="Embed" ProgID="Equation.3" ShapeID="_x0000_i1125" DrawAspect="Content" ObjectID="_1588714569" r:id="rId211"/>
        </w:object>
      </w:r>
      <w:r w:rsidRPr="005D064B">
        <w:rPr>
          <w:color w:val="auto"/>
        </w:rPr>
        <w:t>- корисна витрата води, що подається на водень</w:t>
      </w:r>
      <w:r w:rsidR="00BA751F" w:rsidRPr="005D064B">
        <w:rPr>
          <w:color w:val="auto"/>
        </w:rPr>
        <w:t>-</w:t>
      </w:r>
      <w:r w:rsidRPr="005D064B">
        <w:rPr>
          <w:color w:val="auto"/>
        </w:rPr>
        <w:t>катіонітові   фільтри, м</w:t>
      </w:r>
      <w:r w:rsidRPr="005D064B">
        <w:rPr>
          <w:color w:val="auto"/>
          <w:vertAlign w:val="superscript"/>
        </w:rPr>
        <w:t>3</w:t>
      </w:r>
      <w:r w:rsidRPr="005D064B">
        <w:rPr>
          <w:color w:val="auto"/>
        </w:rPr>
        <w:t xml:space="preserve">/год; </w:t>
      </w:r>
    </w:p>
    <w:p w:rsidR="00D976CF" w:rsidRPr="005D064B" w:rsidRDefault="00D976CF">
      <w:pPr>
        <w:pStyle w:val="0normal"/>
        <w:ind w:left="1800" w:hanging="1080"/>
        <w:rPr>
          <w:color w:val="auto"/>
        </w:rPr>
      </w:pPr>
      <w:r w:rsidRPr="005D064B">
        <w:rPr>
          <w:color w:val="auto"/>
          <w:position w:val="-12"/>
        </w:rPr>
        <w:object w:dxaOrig="320" w:dyaOrig="360">
          <v:shape id="_x0000_i1126" type="#_x0000_t75" style="width:18pt;height:21.25pt" o:ole="">
            <v:imagedata r:id="rId212" o:title=""/>
          </v:shape>
          <o:OLEObject Type="Embed" ProgID="Equation.3" ShapeID="_x0000_i1126" DrawAspect="Content" ObjectID="_1588714570" r:id="rId213"/>
        </w:object>
      </w:r>
      <w:r w:rsidRPr="005D064B">
        <w:rPr>
          <w:color w:val="auto"/>
        </w:rPr>
        <w:t>- корисна продуктивність всієї установки, м</w:t>
      </w:r>
      <w:r w:rsidRPr="005D064B">
        <w:rPr>
          <w:color w:val="auto"/>
          <w:vertAlign w:val="superscript"/>
        </w:rPr>
        <w:t>3</w:t>
      </w:r>
      <w:r w:rsidRPr="005D064B">
        <w:rPr>
          <w:color w:val="auto"/>
        </w:rPr>
        <w:t xml:space="preserve">/год; </w:t>
      </w:r>
    </w:p>
    <w:p w:rsidR="00D976CF" w:rsidRPr="005D064B" w:rsidRDefault="00D976CF">
      <w:pPr>
        <w:pStyle w:val="0normal"/>
        <w:ind w:left="1800" w:hanging="1080"/>
        <w:rPr>
          <w:color w:val="auto"/>
        </w:rPr>
      </w:pPr>
      <w:r w:rsidRPr="005D064B">
        <w:rPr>
          <w:i/>
          <w:color w:val="auto"/>
        </w:rPr>
        <w:t xml:space="preserve">Л </w:t>
      </w:r>
      <w:r w:rsidRPr="005D064B">
        <w:rPr>
          <w:color w:val="auto"/>
        </w:rPr>
        <w:t xml:space="preserve">- лужність вихідної води, мг-екв/л; </w:t>
      </w:r>
    </w:p>
    <w:p w:rsidR="00D976CF" w:rsidRPr="005D064B" w:rsidRDefault="00D976CF">
      <w:pPr>
        <w:pStyle w:val="0normal"/>
        <w:ind w:left="1800" w:hanging="1080"/>
        <w:rPr>
          <w:color w:val="auto"/>
        </w:rPr>
      </w:pPr>
      <w:r w:rsidRPr="005D064B">
        <w:rPr>
          <w:color w:val="auto"/>
          <w:position w:val="-6"/>
        </w:rPr>
        <w:object w:dxaOrig="260" w:dyaOrig="300">
          <v:shape id="_x0000_i1127" type="#_x0000_t75" style="width:13.9pt;height:17.2pt" o:ole="">
            <v:imagedata r:id="rId214" o:title=""/>
          </v:shape>
          <o:OLEObject Type="Embed" ProgID="Equation.3" ShapeID="_x0000_i1127" DrawAspect="Content" ObjectID="_1588714571" r:id="rId215"/>
        </w:object>
      </w:r>
      <w:r w:rsidRPr="005D064B">
        <w:rPr>
          <w:color w:val="auto"/>
        </w:rPr>
        <w:t xml:space="preserve">- необхідна лужність зм'якшеної води, мг-екв/л; </w:t>
      </w:r>
    </w:p>
    <w:p w:rsidR="00D976CF" w:rsidRPr="005D064B" w:rsidRDefault="00D976CF" w:rsidP="00087D30">
      <w:pPr>
        <w:pStyle w:val="0normal"/>
        <w:ind w:left="1267" w:hanging="547"/>
        <w:rPr>
          <w:color w:val="auto"/>
        </w:rPr>
      </w:pPr>
      <w:r w:rsidRPr="005D064B">
        <w:rPr>
          <w:color w:val="auto"/>
          <w:position w:val="-4"/>
        </w:rPr>
        <w:object w:dxaOrig="260" w:dyaOrig="279">
          <v:shape id="_x0000_i1128" type="#_x0000_t75" style="width:13.9pt;height:15.55pt" o:ole="">
            <v:imagedata r:id="rId216" o:title=""/>
          </v:shape>
          <o:OLEObject Type="Embed" ProgID="Equation.3" ShapeID="_x0000_i1128" DrawAspect="Content" ObjectID="_1588714572" r:id="rId217"/>
        </w:object>
      </w:r>
      <w:r w:rsidRPr="005D064B">
        <w:rPr>
          <w:color w:val="auto"/>
        </w:rPr>
        <w:t xml:space="preserve">- сумарний вміст у зм'якшеній воді аніонів сильних кислот, мг-екв/л (у цьому випадку </w:t>
      </w:r>
      <w:r w:rsidRPr="005D064B">
        <w:rPr>
          <w:color w:val="auto"/>
          <w:position w:val="-10"/>
        </w:rPr>
        <w:object w:dxaOrig="600" w:dyaOrig="360">
          <v:shape id="_x0000_i1129" type="#_x0000_t75" style="width:33.55pt;height:18.8pt" o:ole="">
            <v:imagedata r:id="rId218" o:title=""/>
          </v:shape>
          <o:OLEObject Type="Embed" ProgID="Equation.3" ShapeID="_x0000_i1129" DrawAspect="Content" ObjectID="_1588714573" r:id="rId219"/>
        </w:object>
      </w:r>
      <w:r w:rsidRPr="005D064B">
        <w:rPr>
          <w:color w:val="auto"/>
        </w:rPr>
        <w:t xml:space="preserve"> й </w:t>
      </w:r>
      <w:r w:rsidRPr="005D064B">
        <w:rPr>
          <w:color w:val="auto"/>
          <w:position w:val="-6"/>
        </w:rPr>
        <w:object w:dxaOrig="440" w:dyaOrig="320">
          <v:shape id="_x0000_i1130" type="#_x0000_t75" style="width:23.75pt;height:18pt" o:ole="">
            <v:imagedata r:id="rId220" o:title=""/>
          </v:shape>
          <o:OLEObject Type="Embed" ProgID="Equation.3" ShapeID="_x0000_i1130" DrawAspect="Content" ObjectID="_1588714574" r:id="rId221"/>
        </w:object>
      </w:r>
      <w:r w:rsidRPr="005D064B">
        <w:rPr>
          <w:color w:val="auto"/>
        </w:rPr>
        <w:t>).</w:t>
      </w:r>
    </w:p>
    <w:p w:rsidR="00D976CF" w:rsidRPr="005D064B" w:rsidRDefault="00D976CF">
      <w:pPr>
        <w:pStyle w:val="0normal"/>
        <w:rPr>
          <w:color w:val="auto"/>
        </w:rPr>
      </w:pPr>
      <w:r w:rsidRPr="005D064B">
        <w:rPr>
          <w:color w:val="auto"/>
        </w:rPr>
        <w:t xml:space="preserve">* Згідно </w:t>
      </w:r>
      <w:r w:rsidR="00BA751F" w:rsidRPr="005D064B">
        <w:rPr>
          <w:color w:val="auto"/>
        </w:rPr>
        <w:t>[1]</w:t>
      </w:r>
      <w:r w:rsidRPr="005D064B">
        <w:rPr>
          <w:color w:val="auto"/>
        </w:rPr>
        <w:t xml:space="preserve"> вміст сульфатів і хлоридів у вихідній воді не повинен перевищувати 4 мг-екв/л , а натрія – 1…2 мг-екв/л.</w:t>
      </w:r>
    </w:p>
    <w:p w:rsidR="00D976CF" w:rsidRPr="005D064B" w:rsidRDefault="00D976CF">
      <w:pPr>
        <w:pStyle w:val="0normal"/>
        <w:rPr>
          <w:color w:val="auto"/>
        </w:rPr>
      </w:pPr>
      <w:r w:rsidRPr="005D064B">
        <w:rPr>
          <w:color w:val="auto"/>
          <w:u w:val="single"/>
        </w:rPr>
        <w:t>Приклад.</w:t>
      </w:r>
      <w:r w:rsidRPr="005D064B">
        <w:rPr>
          <w:color w:val="auto"/>
        </w:rPr>
        <w:t xml:space="preserve"> Відповідно до табл. 1.2 вихідна лужність Л= 5,0 мг-екв/л. Задаємося лужністю зм'якшеної води. Припустимо, вона повинна бути не більше 0,4 мг-екв/л. Оскільки загальна продуктивність установка в даному прикладі дорівнює 180 м</w:t>
      </w:r>
      <w:r w:rsidRPr="005D064B">
        <w:rPr>
          <w:color w:val="auto"/>
          <w:vertAlign w:val="superscript"/>
        </w:rPr>
        <w:t>3</w:t>
      </w:r>
      <w:r w:rsidRPr="005D064B">
        <w:rPr>
          <w:color w:val="auto"/>
        </w:rPr>
        <w:t xml:space="preserve">/г,витрата води на </w:t>
      </w:r>
      <w:r w:rsidR="00704213" w:rsidRPr="005D064B">
        <w:rPr>
          <w:color w:val="auto"/>
        </w:rPr>
        <w:t>Na-катіон</w:t>
      </w:r>
      <w:r w:rsidRPr="005D064B">
        <w:rPr>
          <w:color w:val="auto"/>
        </w:rPr>
        <w:t>ітові фільтри: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position w:val="-12"/>
              </w:rPr>
              <w:object w:dxaOrig="3680" w:dyaOrig="380">
                <v:shape id="_x0000_i1131" type="#_x0000_t75" style="width:226.65pt;height:22.9pt" o:ole="">
                  <v:imagedata r:id="rId222" o:title=""/>
                </v:shape>
                <o:OLEObject Type="Embed" ProgID="Equation.3" ShapeID="_x0000_i1131" DrawAspect="Content" ObjectID="_1588714575" r:id="rId223"/>
              </w:objec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З останнього виразу видно, що 46</w:t>
      </w:r>
      <w:r w:rsidR="008D0B64" w:rsidRPr="005D064B">
        <w:rPr>
          <w:color w:val="auto"/>
        </w:rPr>
        <w:t xml:space="preserve"> </w:t>
      </w:r>
      <w:r w:rsidRPr="005D064B">
        <w:rPr>
          <w:color w:val="auto"/>
        </w:rPr>
        <w:t>% води необхідно пропустити через водень</w:t>
      </w:r>
      <w:r w:rsidR="00BA751F" w:rsidRPr="005D064B">
        <w:rPr>
          <w:color w:val="auto"/>
        </w:rPr>
        <w:t>-</w:t>
      </w:r>
      <w:r w:rsidRPr="005D064B">
        <w:rPr>
          <w:color w:val="auto"/>
        </w:rPr>
        <w:t xml:space="preserve">катіонітові фільтри </w:t>
      </w:r>
      <w:r w:rsidR="00BA751F" w:rsidRPr="005D064B">
        <w:rPr>
          <w:color w:val="auto"/>
        </w:rPr>
        <w:t>і</w:t>
      </w:r>
      <w:r w:rsidRPr="005D064B">
        <w:rPr>
          <w:color w:val="auto"/>
        </w:rPr>
        <w:t xml:space="preserve"> 54% - через  </w:t>
      </w:r>
      <w:r w:rsidR="00704213" w:rsidRPr="005D064B">
        <w:rPr>
          <w:color w:val="auto"/>
        </w:rPr>
        <w:t>Na-катіон</w:t>
      </w:r>
      <w:r w:rsidRPr="005D064B">
        <w:rPr>
          <w:color w:val="auto"/>
        </w:rPr>
        <w:t>ітові.</w:t>
      </w:r>
    </w:p>
    <w:p w:rsidR="00D976CF" w:rsidRPr="005D064B" w:rsidRDefault="00D976CF">
      <w:pPr>
        <w:pStyle w:val="0normal"/>
        <w:rPr>
          <w:color w:val="auto"/>
        </w:rPr>
      </w:pPr>
      <w:r w:rsidRPr="005D064B">
        <w:rPr>
          <w:color w:val="auto"/>
        </w:rPr>
        <w:t>Об'єм катіоніта у водень</w:t>
      </w:r>
      <w:r w:rsidR="00BA751F" w:rsidRPr="005D064B">
        <w:rPr>
          <w:color w:val="auto"/>
        </w:rPr>
        <w:t>-</w:t>
      </w:r>
      <w:r w:rsidRPr="005D064B">
        <w:rPr>
          <w:color w:val="auto"/>
        </w:rPr>
        <w:t xml:space="preserve">катіонітових фільтрах слід визначати </w:t>
      </w:r>
      <w:r w:rsidR="008D0B64" w:rsidRPr="005D064B">
        <w:rPr>
          <w:color w:val="auto"/>
        </w:rPr>
        <w:t>за</w:t>
      </w:r>
      <w:r w:rsidRPr="005D064B">
        <w:rPr>
          <w:color w:val="auto"/>
        </w:rPr>
        <w:t xml:space="preserve"> формул</w:t>
      </w:r>
      <w:r w:rsidR="008D0B64" w:rsidRPr="005D064B">
        <w:rPr>
          <w:color w:val="auto"/>
        </w:rPr>
        <w:t>ою</w:t>
      </w:r>
      <w:r w:rsidRPr="005D064B">
        <w:rPr>
          <w:color w:val="auto"/>
        </w:rPr>
        <w:t xml:space="preserve"> [1]: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color w:val="auto"/>
                <w:position w:val="-32"/>
              </w:rPr>
              <w:object w:dxaOrig="4980" w:dyaOrig="740">
                <v:shape id="_x0000_i1132" type="#_x0000_t75" style="width:295.35pt;height:44.2pt" o:ole="">
                  <v:imagedata r:id="rId224" o:title=""/>
                </v:shape>
                <o:OLEObject Type="Embed" ProgID="Equation.3" ShapeID="_x0000_i1132" DrawAspect="Content" ObjectID="_1588714576" r:id="rId225"/>
              </w:objec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lastRenderedPageBreak/>
        <w:t xml:space="preserve">де </w:t>
      </w:r>
      <w:r w:rsidRPr="005D064B">
        <w:rPr>
          <w:color w:val="auto"/>
          <w:position w:val="-6"/>
        </w:rPr>
        <w:object w:dxaOrig="460" w:dyaOrig="320">
          <v:shape id="_x0000_i1133" type="#_x0000_t75" style="width:28.65pt;height:18pt" o:ole="">
            <v:imagedata r:id="rId226" o:title=""/>
          </v:shape>
          <o:OLEObject Type="Embed" ProgID="Equation.3" ShapeID="_x0000_i1133" DrawAspect="Content" ObjectID="_1588714577" r:id="rId227"/>
        </w:object>
      </w:r>
      <w:r w:rsidR="005D064B" w:rsidRPr="005D064B">
        <w:rPr>
          <w:color w:val="auto"/>
        </w:rPr>
        <w:t>- концентрація</w:t>
      </w:r>
      <w:r w:rsidRPr="005D064B">
        <w:rPr>
          <w:color w:val="auto"/>
        </w:rPr>
        <w:t xml:space="preserve"> у воді катіонів натрію, г-екв/м</w:t>
      </w:r>
      <w:r w:rsidRPr="005D064B">
        <w:rPr>
          <w:color w:val="auto"/>
          <w:vertAlign w:val="superscript"/>
        </w:rPr>
        <w:t>3</w:t>
      </w:r>
      <w:r w:rsidR="00CC33AB" w:rsidRPr="005D064B">
        <w:rPr>
          <w:color w:val="auto"/>
        </w:rPr>
        <w:t>,</w:t>
      </w:r>
    </w:p>
    <w:p w:rsidR="00CC33AB" w:rsidRPr="005D064B" w:rsidRDefault="00CC33AB">
      <w:pPr>
        <w:pStyle w:val="0normal"/>
        <w:rPr>
          <w:color w:val="auto"/>
        </w:rPr>
      </w:pPr>
      <w:r w:rsidRPr="005D064B">
        <w:rPr>
          <w:color w:val="auto"/>
        </w:rPr>
        <w:t>n</w:t>
      </w:r>
      <w:r w:rsidRPr="005D064B">
        <w:rPr>
          <w:color w:val="auto"/>
          <w:vertAlign w:val="subscript"/>
        </w:rPr>
        <w:t>р</w:t>
      </w:r>
      <w:r w:rsidRPr="005D064B">
        <w:rPr>
          <w:color w:val="auto"/>
        </w:rPr>
        <w:t xml:space="preserve"> – кількість регенерацій за добу.</w:t>
      </w:r>
    </w:p>
    <w:p w:rsidR="00D976CF" w:rsidRPr="005D064B" w:rsidRDefault="00D976CF">
      <w:pPr>
        <w:pStyle w:val="0normal"/>
        <w:rPr>
          <w:color w:val="auto"/>
        </w:rPr>
      </w:pPr>
      <w:r w:rsidRPr="005D064B">
        <w:rPr>
          <w:color w:val="auto"/>
        </w:rPr>
        <w:t>Робоча обмінна ємність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7"/>
        <w:gridCol w:w="728"/>
      </w:tblGrid>
      <w:tr w:rsidR="009D3811" w:rsidRPr="005D064B" w:rsidTr="009D3811">
        <w:tc>
          <w:tcPr>
            <w:tcW w:w="8137" w:type="dxa"/>
            <w:vAlign w:val="center"/>
          </w:tcPr>
          <w:p w:rsidR="009D3811" w:rsidRPr="005D064B" w:rsidRDefault="009D3811" w:rsidP="009D3811">
            <w:pPr>
              <w:pStyle w:val="0normal"/>
              <w:spacing w:before="120" w:after="120"/>
              <w:ind w:firstLine="0"/>
              <w:jc w:val="center"/>
              <w:rPr>
                <w:color w:val="auto"/>
              </w:rPr>
            </w:pPr>
            <w:r w:rsidRPr="005D064B">
              <w:rPr>
                <w:position w:val="-14"/>
              </w:rPr>
              <w:object w:dxaOrig="2320" w:dyaOrig="400">
                <v:shape id="_x0000_i1134" type="#_x0000_t75" style="width:137.45pt;height:23.75pt" o:ole="">
                  <v:imagedata r:id="rId228" o:title=""/>
                </v:shape>
                <o:OLEObject Type="Embed" ProgID="Equation.3" ShapeID="_x0000_i1134" DrawAspect="Content" ObjectID="_1588714578" r:id="rId229"/>
              </w:object>
            </w:r>
            <w:r w:rsidRPr="005D064B">
              <w:t>,</w:t>
            </w:r>
          </w:p>
        </w:tc>
        <w:tc>
          <w:tcPr>
            <w:tcW w:w="728" w:type="dxa"/>
            <w:vAlign w:val="center"/>
          </w:tcPr>
          <w:p w:rsidR="009D3811" w:rsidRPr="005D064B" w:rsidRDefault="009D3811" w:rsidP="00021AF4">
            <w:pPr>
              <w:pStyle w:val="numformula"/>
              <w:rPr>
                <w:lang w:val="uk-UA"/>
              </w:rPr>
            </w:pPr>
          </w:p>
        </w:tc>
      </w:tr>
    </w:tbl>
    <w:p w:rsidR="00D976CF" w:rsidRPr="005D064B" w:rsidRDefault="00D976CF">
      <w:pPr>
        <w:pStyle w:val="0normal"/>
        <w:ind w:left="900" w:firstLine="5"/>
        <w:rPr>
          <w:color w:val="auto"/>
        </w:rPr>
      </w:pPr>
      <w:r w:rsidRPr="005D064B">
        <w:rPr>
          <w:color w:val="auto"/>
        </w:rPr>
        <w:t xml:space="preserve">де </w:t>
      </w:r>
      <w:r w:rsidRPr="005D064B">
        <w:rPr>
          <w:color w:val="auto"/>
          <w:position w:val="-12"/>
        </w:rPr>
        <w:object w:dxaOrig="320" w:dyaOrig="360">
          <v:shape id="_x0000_i1135" type="#_x0000_t75" style="width:18pt;height:21.25pt" o:ole="">
            <v:imagedata r:id="rId230" o:title=""/>
          </v:shape>
          <o:OLEObject Type="Embed" ProgID="Equation.3" ShapeID="_x0000_i1135" DrawAspect="Content" ObjectID="_1588714579" r:id="rId231"/>
        </w:object>
      </w:r>
      <w:r w:rsidRPr="005D064B">
        <w:rPr>
          <w:color w:val="auto"/>
        </w:rPr>
        <w:t>- коефіцієнт ефективності регенерації водень</w:t>
      </w:r>
      <w:r w:rsidR="00BA751F" w:rsidRPr="005D064B">
        <w:rPr>
          <w:color w:val="auto"/>
        </w:rPr>
        <w:t>-</w:t>
      </w:r>
      <w:r w:rsidRPr="005D064B">
        <w:rPr>
          <w:color w:val="auto"/>
        </w:rPr>
        <w:t xml:space="preserve">катіоніта (приймаємо по табл. </w:t>
      </w:r>
      <w:r w:rsidR="00144CD4" w:rsidRPr="005D064B">
        <w:rPr>
          <w:color w:val="auto"/>
        </w:rPr>
        <w:t>1</w:t>
      </w:r>
      <w:r w:rsidRPr="005D064B">
        <w:rPr>
          <w:color w:val="auto"/>
        </w:rPr>
        <w:t>.</w:t>
      </w:r>
      <w:r w:rsidR="00144CD4" w:rsidRPr="005D064B">
        <w:rPr>
          <w:color w:val="auto"/>
        </w:rPr>
        <w:t>8</w:t>
      </w:r>
      <w:r w:rsidRPr="005D064B">
        <w:rPr>
          <w:color w:val="auto"/>
        </w:rPr>
        <w:t xml:space="preserve">); </w:t>
      </w:r>
    </w:p>
    <w:p w:rsidR="00D976CF" w:rsidRPr="005D064B" w:rsidRDefault="00D976CF">
      <w:pPr>
        <w:pStyle w:val="0normal"/>
        <w:ind w:left="900" w:firstLine="5"/>
        <w:rPr>
          <w:color w:val="auto"/>
        </w:rPr>
      </w:pPr>
      <w:r w:rsidRPr="005D064B">
        <w:rPr>
          <w:color w:val="auto"/>
          <w:position w:val="-14"/>
        </w:rPr>
        <w:object w:dxaOrig="340" w:dyaOrig="380">
          <v:shape id="_x0000_i1136" type="#_x0000_t75" style="width:20.45pt;height:22.9pt" o:ole="">
            <v:imagedata r:id="rId232" o:title=""/>
          </v:shape>
          <o:OLEObject Type="Embed" ProgID="Equation.3" ShapeID="_x0000_i1136" DrawAspect="Content" ObjectID="_1588714580" r:id="rId233"/>
        </w:object>
      </w:r>
      <w:r w:rsidRPr="005D064B">
        <w:rPr>
          <w:color w:val="auto"/>
        </w:rPr>
        <w:t>- питома витрата води на відмивання катіоніта пі</w:t>
      </w:r>
      <w:r w:rsidR="00BA751F" w:rsidRPr="005D064B">
        <w:rPr>
          <w:color w:val="auto"/>
        </w:rPr>
        <w:t>сля регенерації (приймаємо 4</w:t>
      </w:r>
      <w:r w:rsidR="001B3EA1" w:rsidRPr="005D064B">
        <w:rPr>
          <w:color w:val="auto"/>
        </w:rPr>
        <w:t>-5</w:t>
      </w:r>
      <w:r w:rsidRPr="005D064B">
        <w:rPr>
          <w:color w:val="auto"/>
        </w:rPr>
        <w:t xml:space="preserve"> м</w:t>
      </w:r>
      <w:r w:rsidRPr="005D064B">
        <w:rPr>
          <w:color w:val="auto"/>
          <w:vertAlign w:val="superscript"/>
        </w:rPr>
        <w:t>3</w:t>
      </w:r>
      <w:r w:rsidRPr="005D064B">
        <w:rPr>
          <w:color w:val="auto"/>
        </w:rPr>
        <w:t>/м</w:t>
      </w:r>
      <w:r w:rsidRPr="005D064B">
        <w:rPr>
          <w:color w:val="auto"/>
          <w:vertAlign w:val="superscript"/>
        </w:rPr>
        <w:t>3</w:t>
      </w:r>
      <w:r w:rsidRPr="005D064B">
        <w:rPr>
          <w:color w:val="auto"/>
        </w:rPr>
        <w:t xml:space="preserve">); </w:t>
      </w:r>
    </w:p>
    <w:p w:rsidR="00D976CF" w:rsidRPr="005D064B" w:rsidRDefault="00D976CF">
      <w:pPr>
        <w:pStyle w:val="0normal"/>
        <w:ind w:left="900" w:firstLine="5"/>
        <w:rPr>
          <w:color w:val="auto"/>
          <w:spacing w:val="-12"/>
        </w:rPr>
      </w:pPr>
      <w:r w:rsidRPr="005D064B">
        <w:rPr>
          <w:color w:val="auto"/>
          <w:position w:val="-10"/>
        </w:rPr>
        <w:object w:dxaOrig="340" w:dyaOrig="340">
          <v:shape id="_x0000_i1137" type="#_x0000_t75" style="width:19.65pt;height:19.65pt" o:ole="">
            <v:imagedata r:id="rId234" o:title=""/>
          </v:shape>
          <o:OLEObject Type="Embed" ProgID="Equation.3" ShapeID="_x0000_i1137" DrawAspect="Content" ObjectID="_1588714581" r:id="rId235"/>
        </w:object>
      </w:r>
      <w:r w:rsidRPr="005D064B">
        <w:rPr>
          <w:color w:val="auto"/>
        </w:rPr>
        <w:t xml:space="preserve">- </w:t>
      </w:r>
      <w:r w:rsidRPr="005D064B">
        <w:rPr>
          <w:color w:val="auto"/>
          <w:spacing w:val="-12"/>
        </w:rPr>
        <w:t>загальний вміст у воді ка</w:t>
      </w:r>
      <w:r w:rsidR="00BA751F" w:rsidRPr="005D064B">
        <w:rPr>
          <w:color w:val="auto"/>
          <w:spacing w:val="-12"/>
        </w:rPr>
        <w:t>тіонів кальцію, магнію, натрію і</w:t>
      </w:r>
      <w:r w:rsidRPr="005D064B">
        <w:rPr>
          <w:color w:val="auto"/>
          <w:spacing w:val="-12"/>
        </w:rPr>
        <w:t xml:space="preserve"> калію,мг-екв/м</w:t>
      </w:r>
      <w:r w:rsidRPr="005D064B">
        <w:rPr>
          <w:color w:val="auto"/>
          <w:spacing w:val="-12"/>
          <w:vertAlign w:val="superscript"/>
        </w:rPr>
        <w:t>3</w:t>
      </w:r>
      <w:r w:rsidRPr="005D064B">
        <w:rPr>
          <w:color w:val="auto"/>
          <w:spacing w:val="-12"/>
        </w:rPr>
        <w:t>.</w:t>
      </w:r>
    </w:p>
    <w:p w:rsidR="00D976CF" w:rsidRPr="005D064B" w:rsidRDefault="00D976CF" w:rsidP="001B31DA">
      <w:pPr>
        <w:pStyle w:val="0"/>
      </w:pPr>
      <w:r w:rsidRPr="005D064B">
        <w:t>Питома витрата сірчаної кислоти на регенерацію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051"/>
        <w:gridCol w:w="1052"/>
        <w:gridCol w:w="1051"/>
        <w:gridCol w:w="1052"/>
      </w:tblGrid>
      <w:tr w:rsidR="00D976CF" w:rsidRPr="005D064B">
        <w:tc>
          <w:tcPr>
            <w:tcW w:w="5387" w:type="dxa"/>
          </w:tcPr>
          <w:p w:rsidR="00D976CF" w:rsidRPr="005D064B" w:rsidRDefault="00D976CF">
            <w:pPr>
              <w:tabs>
                <w:tab w:val="left" w:pos="720"/>
              </w:tabs>
              <w:ind w:firstLine="0"/>
              <w:rPr>
                <w:szCs w:val="28"/>
                <w:lang w:val="uk-UA"/>
              </w:rPr>
            </w:pPr>
            <w:r w:rsidRPr="005D064B">
              <w:rPr>
                <w:szCs w:val="28"/>
                <w:lang w:val="uk-UA"/>
              </w:rPr>
              <w:t>Питома витрата сірчаної кислоти на регенерацію, г/г-екв/м</w:t>
            </w:r>
            <w:r w:rsidRPr="005D064B">
              <w:rPr>
                <w:szCs w:val="28"/>
                <w:vertAlign w:val="superscript"/>
                <w:lang w:val="uk-UA"/>
              </w:rPr>
              <w:t>3</w:t>
            </w:r>
          </w:p>
        </w:tc>
        <w:tc>
          <w:tcPr>
            <w:tcW w:w="1051" w:type="dxa"/>
          </w:tcPr>
          <w:p w:rsidR="00D976CF" w:rsidRPr="005D064B" w:rsidRDefault="00D976CF" w:rsidP="00403B30">
            <w:pPr>
              <w:tabs>
                <w:tab w:val="left" w:pos="720"/>
              </w:tabs>
              <w:ind w:firstLine="0"/>
              <w:jc w:val="center"/>
              <w:rPr>
                <w:szCs w:val="28"/>
                <w:lang w:val="uk-UA"/>
              </w:rPr>
            </w:pPr>
            <w:r w:rsidRPr="005D064B">
              <w:rPr>
                <w:szCs w:val="28"/>
                <w:lang w:val="uk-UA"/>
              </w:rPr>
              <w:t>50</w:t>
            </w:r>
          </w:p>
        </w:tc>
        <w:tc>
          <w:tcPr>
            <w:tcW w:w="1052" w:type="dxa"/>
          </w:tcPr>
          <w:p w:rsidR="00D976CF" w:rsidRPr="005D064B" w:rsidRDefault="00D976CF" w:rsidP="00403B30">
            <w:pPr>
              <w:tabs>
                <w:tab w:val="left" w:pos="720"/>
              </w:tabs>
              <w:ind w:firstLine="0"/>
              <w:jc w:val="center"/>
              <w:rPr>
                <w:szCs w:val="28"/>
                <w:lang w:val="uk-UA"/>
              </w:rPr>
            </w:pPr>
            <w:r w:rsidRPr="005D064B">
              <w:rPr>
                <w:szCs w:val="28"/>
                <w:lang w:val="uk-UA"/>
              </w:rPr>
              <w:t>100</w:t>
            </w:r>
          </w:p>
        </w:tc>
        <w:tc>
          <w:tcPr>
            <w:tcW w:w="1051" w:type="dxa"/>
          </w:tcPr>
          <w:p w:rsidR="00D976CF" w:rsidRPr="005D064B" w:rsidRDefault="00D976CF" w:rsidP="00403B30">
            <w:pPr>
              <w:tabs>
                <w:tab w:val="left" w:pos="720"/>
              </w:tabs>
              <w:ind w:firstLine="0"/>
              <w:jc w:val="center"/>
              <w:rPr>
                <w:szCs w:val="28"/>
                <w:lang w:val="uk-UA"/>
              </w:rPr>
            </w:pPr>
            <w:r w:rsidRPr="005D064B">
              <w:rPr>
                <w:szCs w:val="28"/>
                <w:lang w:val="uk-UA"/>
              </w:rPr>
              <w:t>150</w:t>
            </w:r>
          </w:p>
        </w:tc>
        <w:tc>
          <w:tcPr>
            <w:tcW w:w="1052" w:type="dxa"/>
          </w:tcPr>
          <w:p w:rsidR="00D976CF" w:rsidRPr="005D064B" w:rsidRDefault="00D976CF" w:rsidP="00403B30">
            <w:pPr>
              <w:tabs>
                <w:tab w:val="left" w:pos="720"/>
              </w:tabs>
              <w:ind w:firstLine="0"/>
              <w:jc w:val="center"/>
              <w:rPr>
                <w:szCs w:val="28"/>
                <w:lang w:val="uk-UA"/>
              </w:rPr>
            </w:pPr>
            <w:r w:rsidRPr="005D064B">
              <w:rPr>
                <w:szCs w:val="28"/>
                <w:lang w:val="uk-UA"/>
              </w:rPr>
              <w:t>200</w:t>
            </w:r>
          </w:p>
        </w:tc>
      </w:tr>
      <w:tr w:rsidR="00D976CF" w:rsidRPr="005D064B">
        <w:tc>
          <w:tcPr>
            <w:tcW w:w="5387" w:type="dxa"/>
          </w:tcPr>
          <w:p w:rsidR="00D976CF" w:rsidRPr="005D064B" w:rsidRDefault="00D976CF">
            <w:pPr>
              <w:tabs>
                <w:tab w:val="left" w:pos="720"/>
              </w:tabs>
              <w:ind w:firstLine="0"/>
              <w:rPr>
                <w:szCs w:val="28"/>
                <w:lang w:val="uk-UA"/>
              </w:rPr>
            </w:pPr>
            <w:r w:rsidRPr="005D064B">
              <w:rPr>
                <w:szCs w:val="28"/>
                <w:lang w:val="uk-UA"/>
              </w:rPr>
              <w:t xml:space="preserve">Коефіцієнт ефективності регенерації </w:t>
            </w:r>
          </w:p>
        </w:tc>
        <w:tc>
          <w:tcPr>
            <w:tcW w:w="1051" w:type="dxa"/>
          </w:tcPr>
          <w:p w:rsidR="00D976CF" w:rsidRPr="005D064B" w:rsidRDefault="00D976CF" w:rsidP="00403B30">
            <w:pPr>
              <w:tabs>
                <w:tab w:val="left" w:pos="720"/>
              </w:tabs>
              <w:ind w:firstLine="0"/>
              <w:jc w:val="center"/>
              <w:rPr>
                <w:szCs w:val="28"/>
                <w:lang w:val="uk-UA"/>
              </w:rPr>
            </w:pPr>
            <w:r w:rsidRPr="005D064B">
              <w:rPr>
                <w:szCs w:val="28"/>
                <w:lang w:val="uk-UA"/>
              </w:rPr>
              <w:t>0,68</w:t>
            </w:r>
          </w:p>
        </w:tc>
        <w:tc>
          <w:tcPr>
            <w:tcW w:w="1052" w:type="dxa"/>
          </w:tcPr>
          <w:p w:rsidR="00D976CF" w:rsidRPr="005D064B" w:rsidRDefault="00D976CF" w:rsidP="00403B30">
            <w:pPr>
              <w:tabs>
                <w:tab w:val="left" w:pos="720"/>
              </w:tabs>
              <w:ind w:firstLine="0"/>
              <w:jc w:val="center"/>
              <w:rPr>
                <w:szCs w:val="28"/>
                <w:lang w:val="uk-UA"/>
              </w:rPr>
            </w:pPr>
            <w:r w:rsidRPr="005D064B">
              <w:rPr>
                <w:szCs w:val="28"/>
                <w:lang w:val="uk-UA"/>
              </w:rPr>
              <w:t>0,85</w:t>
            </w:r>
          </w:p>
        </w:tc>
        <w:tc>
          <w:tcPr>
            <w:tcW w:w="1051" w:type="dxa"/>
          </w:tcPr>
          <w:p w:rsidR="00D976CF" w:rsidRPr="005D064B" w:rsidRDefault="00D976CF" w:rsidP="00403B30">
            <w:pPr>
              <w:tabs>
                <w:tab w:val="left" w:pos="720"/>
              </w:tabs>
              <w:ind w:firstLine="0"/>
              <w:jc w:val="center"/>
              <w:rPr>
                <w:szCs w:val="28"/>
                <w:lang w:val="uk-UA"/>
              </w:rPr>
            </w:pPr>
            <w:r w:rsidRPr="005D064B">
              <w:rPr>
                <w:szCs w:val="28"/>
                <w:lang w:val="uk-UA"/>
              </w:rPr>
              <w:t>0,91</w:t>
            </w:r>
          </w:p>
        </w:tc>
        <w:tc>
          <w:tcPr>
            <w:tcW w:w="1052" w:type="dxa"/>
          </w:tcPr>
          <w:p w:rsidR="00D976CF" w:rsidRPr="005D064B" w:rsidRDefault="00D976CF" w:rsidP="00403B30">
            <w:pPr>
              <w:tabs>
                <w:tab w:val="left" w:pos="720"/>
              </w:tabs>
              <w:ind w:firstLine="0"/>
              <w:jc w:val="center"/>
              <w:rPr>
                <w:szCs w:val="28"/>
                <w:lang w:val="uk-UA"/>
              </w:rPr>
            </w:pPr>
            <w:r w:rsidRPr="005D064B">
              <w:rPr>
                <w:szCs w:val="28"/>
                <w:lang w:val="uk-UA"/>
              </w:rPr>
              <w:t>0,92</w:t>
            </w:r>
          </w:p>
        </w:tc>
      </w:tr>
    </w:tbl>
    <w:p w:rsidR="00D976CF" w:rsidRPr="005D064B" w:rsidRDefault="00D976CF">
      <w:pPr>
        <w:tabs>
          <w:tab w:val="left" w:pos="720"/>
        </w:tabs>
        <w:jc w:val="center"/>
        <w:rPr>
          <w:szCs w:val="28"/>
          <w:lang w:val="uk-UA"/>
        </w:rPr>
      </w:pPr>
    </w:p>
    <w:p w:rsidR="001B3EA1" w:rsidRPr="005D064B" w:rsidRDefault="005D064B">
      <w:pPr>
        <w:tabs>
          <w:tab w:val="left" w:pos="720"/>
        </w:tabs>
        <w:jc w:val="center"/>
        <w:rPr>
          <w:szCs w:val="28"/>
          <w:lang w:val="uk-UA"/>
        </w:rPr>
      </w:pPr>
      <m:oMathPara>
        <m:oMath>
          <m:sSubSup>
            <m:sSubSupPr>
              <m:ctrlPr>
                <w:rPr>
                  <w:rFonts w:ascii="Cambria Math" w:hAnsi="Cambria Math"/>
                  <w:i/>
                  <w:szCs w:val="28"/>
                  <w:lang w:val="uk-UA"/>
                </w:rPr>
              </m:ctrlPr>
            </m:sSubSupPr>
            <m:e>
              <m:r>
                <w:rPr>
                  <w:rFonts w:ascii="Cambria Math" w:hAnsi="Cambria Math"/>
                  <w:szCs w:val="28"/>
                  <w:lang w:val="uk-UA"/>
                </w:rPr>
                <m:t>E</m:t>
              </m:r>
            </m:e>
            <m:sub>
              <m:r>
                <w:rPr>
                  <w:rFonts w:ascii="Cambria Math" w:hAnsi="Cambria Math"/>
                  <w:szCs w:val="28"/>
                  <w:lang w:val="uk-UA"/>
                </w:rPr>
                <m:t>p</m:t>
              </m:r>
            </m:sub>
            <m:sup>
              <m:r>
                <w:rPr>
                  <w:rFonts w:ascii="Cambria Math" w:hAnsi="Cambria Math"/>
                  <w:szCs w:val="28"/>
                  <w:lang w:val="uk-UA"/>
                </w:rPr>
                <m:t>н</m:t>
              </m:r>
            </m:sup>
          </m:sSubSup>
          <m:r>
            <w:rPr>
              <w:rFonts w:ascii="Cambria Math" w:hAnsi="Cambria Math"/>
              <w:szCs w:val="28"/>
              <w:lang w:val="uk-UA"/>
            </w:rPr>
            <m:t>=0,85·550-0,5·4·</m:t>
          </m:r>
          <m:d>
            <m:dPr>
              <m:ctrlPr>
                <w:rPr>
                  <w:rFonts w:ascii="Cambria Math" w:hAnsi="Cambria Math"/>
                  <w:i/>
                  <w:szCs w:val="28"/>
                  <w:lang w:val="uk-UA"/>
                </w:rPr>
              </m:ctrlPr>
            </m:dPr>
            <m:e>
              <m:r>
                <w:rPr>
                  <w:rFonts w:ascii="Cambria Math" w:hAnsi="Cambria Math"/>
                  <w:szCs w:val="28"/>
                  <w:lang w:val="uk-UA"/>
                </w:rPr>
                <m:t>10+1</m:t>
              </m:r>
            </m:e>
          </m:d>
          <m:r>
            <w:rPr>
              <w:rFonts w:ascii="Cambria Math" w:hAnsi="Cambria Math"/>
              <w:szCs w:val="28"/>
              <w:lang w:val="uk-UA"/>
            </w:rPr>
            <m:t>=446 г-екв/</m:t>
          </m:r>
          <m:sSup>
            <m:sSupPr>
              <m:ctrlPr>
                <w:rPr>
                  <w:rFonts w:ascii="Cambria Math" w:hAnsi="Cambria Math"/>
                  <w:i/>
                  <w:szCs w:val="28"/>
                  <w:lang w:val="uk-UA"/>
                </w:rPr>
              </m:ctrlPr>
            </m:sSupPr>
            <m:e>
              <m:r>
                <w:rPr>
                  <w:rFonts w:ascii="Cambria Math" w:hAnsi="Cambria Math"/>
                  <w:szCs w:val="28"/>
                  <w:lang w:val="uk-UA"/>
                </w:rPr>
                <m:t>м</m:t>
              </m:r>
            </m:e>
            <m:sup>
              <m:r>
                <w:rPr>
                  <w:rFonts w:ascii="Cambria Math" w:hAnsi="Cambria Math"/>
                  <w:szCs w:val="28"/>
                  <w:lang w:val="uk-UA"/>
                </w:rPr>
                <m:t>3</m:t>
              </m:r>
            </m:sup>
          </m:sSup>
        </m:oMath>
      </m:oMathPara>
    </w:p>
    <w:p w:rsidR="00D976CF" w:rsidRPr="005D064B" w:rsidRDefault="00D976CF">
      <w:pPr>
        <w:pStyle w:val="0normal"/>
        <w:rPr>
          <w:color w:val="auto"/>
        </w:rPr>
      </w:pPr>
      <w:r w:rsidRPr="005D064B">
        <w:rPr>
          <w:color w:val="auto"/>
        </w:rPr>
        <w:t>Звідки загальна площа фільтрів</w:t>
      </w:r>
    </w:p>
    <w:p w:rsidR="00D976CF" w:rsidRPr="005D064B" w:rsidRDefault="00D976CF">
      <w:pPr>
        <w:tabs>
          <w:tab w:val="left" w:pos="720"/>
        </w:tabs>
        <w:jc w:val="center"/>
        <w:rPr>
          <w:szCs w:val="28"/>
          <w:lang w:val="uk-UA"/>
        </w:rPr>
      </w:pPr>
      <w:r w:rsidRPr="005D064B">
        <w:rPr>
          <w:position w:val="-28"/>
          <w:szCs w:val="28"/>
          <w:lang w:val="uk-UA"/>
        </w:rPr>
        <w:object w:dxaOrig="2580" w:dyaOrig="680">
          <v:shape id="_x0000_i1138" type="#_x0000_t75" style="width:156.25pt;height:41.75pt" o:ole="">
            <v:imagedata r:id="rId236" o:title=""/>
          </v:shape>
          <o:OLEObject Type="Embed" ProgID="Equation.3" ShapeID="_x0000_i1138" DrawAspect="Content" ObjectID="_1588714582" r:id="rId237"/>
        </w:object>
      </w:r>
      <w:r w:rsidRPr="005D064B">
        <w:rPr>
          <w:szCs w:val="28"/>
          <w:lang w:val="uk-UA"/>
        </w:rPr>
        <w:t>.</w:t>
      </w:r>
    </w:p>
    <w:p w:rsidR="00D976CF" w:rsidRPr="005D064B" w:rsidRDefault="00D976CF">
      <w:pPr>
        <w:pStyle w:val="0normal"/>
        <w:rPr>
          <w:color w:val="auto"/>
        </w:rPr>
      </w:pPr>
      <w:r w:rsidRPr="005D064B">
        <w:rPr>
          <w:color w:val="auto"/>
        </w:rPr>
        <w:t xml:space="preserve">Приймаємо фільтри діаметром 2,6 м, висота завантаження сульфовугілля  2,5 м. Число фільтрів </w:t>
      </w:r>
      <w:r w:rsidRPr="005D064B">
        <w:rPr>
          <w:color w:val="auto"/>
          <w:position w:val="-24"/>
        </w:rPr>
        <w:object w:dxaOrig="1820" w:dyaOrig="620">
          <v:shape id="_x0000_i1139" type="#_x0000_t75" style="width:110.45pt;height:37.65pt" o:ole="">
            <v:imagedata r:id="rId238" o:title=""/>
          </v:shape>
          <o:OLEObject Type="Embed" ProgID="Equation.3" ShapeID="_x0000_i1139" DrawAspect="Content" ObjectID="_1588714583" r:id="rId239"/>
        </w:object>
      </w:r>
      <w:r w:rsidRPr="005D064B">
        <w:rPr>
          <w:color w:val="auto"/>
        </w:rPr>
        <w:t>.</w:t>
      </w:r>
    </w:p>
    <w:p w:rsidR="00D976CF" w:rsidRPr="005D064B" w:rsidRDefault="00D976CF">
      <w:pPr>
        <w:pStyle w:val="0normal"/>
        <w:rPr>
          <w:color w:val="auto"/>
        </w:rPr>
      </w:pPr>
      <w:r w:rsidRPr="005D064B">
        <w:rPr>
          <w:color w:val="auto"/>
        </w:rPr>
        <w:t xml:space="preserve">Приймаємо два робочих фільтра й один резервний. Сумарна площа двох робочих фільтрів </w:t>
      </w:r>
      <w:r w:rsidRPr="005D064B">
        <w:rPr>
          <w:color w:val="auto"/>
          <w:position w:val="-10"/>
        </w:rPr>
        <w:object w:dxaOrig="3180" w:dyaOrig="360">
          <v:shape id="_x0000_i1140" type="#_x0000_t75" style="width:190.65pt;height:20.45pt" o:ole="">
            <v:imagedata r:id="rId240" o:title=""/>
          </v:shape>
          <o:OLEObject Type="Embed" ProgID="Equation.3" ShapeID="_x0000_i1140" DrawAspect="Content" ObjectID="_1588714584" r:id="rId241"/>
        </w:object>
      </w:r>
      <w:r w:rsidRPr="005D064B">
        <w:rPr>
          <w:color w:val="auto"/>
        </w:rPr>
        <w:t>.</w:t>
      </w:r>
    </w:p>
    <w:p w:rsidR="00D976CF" w:rsidRPr="005D064B" w:rsidRDefault="00D976CF">
      <w:pPr>
        <w:pStyle w:val="0normal"/>
        <w:rPr>
          <w:color w:val="auto"/>
        </w:rPr>
      </w:pPr>
      <w:r w:rsidRPr="005D064B">
        <w:rPr>
          <w:color w:val="auto"/>
        </w:rPr>
        <w:t>Фактична швидкість фільтрування:</w:t>
      </w:r>
    </w:p>
    <w:p w:rsidR="00D976CF" w:rsidRPr="005D064B" w:rsidRDefault="00D976CF">
      <w:pPr>
        <w:pStyle w:val="0normal"/>
        <w:rPr>
          <w:color w:val="auto"/>
        </w:rPr>
      </w:pPr>
      <w:r w:rsidRPr="005D064B">
        <w:rPr>
          <w:color w:val="auto"/>
        </w:rPr>
        <w:t>при нормальному режимі</w:t>
      </w:r>
    </w:p>
    <w:p w:rsidR="007069AE" w:rsidRPr="005D064B" w:rsidRDefault="005D064B">
      <w:pPr>
        <w:pStyle w:val="0normal"/>
        <w:rPr>
          <w:i/>
          <w:color w:val="auto"/>
        </w:rPr>
      </w:pPr>
      <m:oMathPara>
        <m:oMath>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н</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83</m:t>
              </m:r>
            </m:num>
            <m:den>
              <m:r>
                <w:rPr>
                  <w:rFonts w:ascii="Cambria Math" w:hAnsi="Cambria Math"/>
                  <w:color w:val="auto"/>
                </w:rPr>
                <m:t>2·5,2</m:t>
              </m:r>
            </m:den>
          </m:f>
          <m:r>
            <w:rPr>
              <w:rFonts w:ascii="Cambria Math" w:hAnsi="Cambria Math"/>
              <w:color w:val="auto"/>
            </w:rPr>
            <m:t>=8 м/год&lt;15 м/год,</m:t>
          </m:r>
        </m:oMath>
      </m:oMathPara>
    </w:p>
    <w:p w:rsidR="00D976CF" w:rsidRPr="005D064B" w:rsidRDefault="00D976CF">
      <w:pPr>
        <w:pStyle w:val="0normal"/>
        <w:rPr>
          <w:color w:val="auto"/>
        </w:rPr>
      </w:pPr>
      <w:r w:rsidRPr="005D064B">
        <w:rPr>
          <w:color w:val="auto"/>
        </w:rPr>
        <w:t>при форсованому режимі (один фільтр виключений)</w:t>
      </w:r>
    </w:p>
    <w:p w:rsidR="004834AB" w:rsidRPr="005D064B" w:rsidRDefault="005D064B" w:rsidP="004834AB">
      <w:pPr>
        <w:pStyle w:val="0normal"/>
        <w:rPr>
          <w:i/>
          <w:color w:val="auto"/>
        </w:rPr>
      </w:pPr>
      <m:oMathPara>
        <m:oMath>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н</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83</m:t>
              </m:r>
            </m:num>
            <m:den>
              <m:r>
                <w:rPr>
                  <w:rFonts w:ascii="Cambria Math" w:hAnsi="Cambria Math"/>
                  <w:color w:val="auto"/>
                </w:rPr>
                <m:t>(2-1)·5,2</m:t>
              </m:r>
            </m:den>
          </m:f>
          <m:r>
            <w:rPr>
              <w:rFonts w:ascii="Cambria Math" w:hAnsi="Cambria Math"/>
              <w:color w:val="auto"/>
            </w:rPr>
            <m:t>=16,1 м/год&lt;25 м/год,</m:t>
          </m:r>
        </m:oMath>
      </m:oMathPara>
    </w:p>
    <w:p w:rsidR="00D976CF" w:rsidRPr="005D064B" w:rsidRDefault="00D976CF">
      <w:pPr>
        <w:pStyle w:val="0normal"/>
        <w:rPr>
          <w:color w:val="auto"/>
        </w:rPr>
      </w:pPr>
      <w:r w:rsidRPr="005D064B">
        <w:rPr>
          <w:color w:val="auto"/>
        </w:rPr>
        <w:t>що цілком припустимо.</w:t>
      </w:r>
    </w:p>
    <w:p w:rsidR="00D976CF" w:rsidRPr="005D064B" w:rsidRDefault="00D976CF">
      <w:pPr>
        <w:pStyle w:val="0normal"/>
        <w:rPr>
          <w:color w:val="auto"/>
        </w:rPr>
      </w:pPr>
      <w:r w:rsidRPr="005D064B">
        <w:rPr>
          <w:color w:val="auto"/>
        </w:rPr>
        <w:t>Воду після водень</w:t>
      </w:r>
      <w:r w:rsidR="00FB7A50" w:rsidRPr="005D064B">
        <w:rPr>
          <w:color w:val="auto"/>
        </w:rPr>
        <w:t>-</w:t>
      </w:r>
      <w:r w:rsidRPr="005D064B">
        <w:rPr>
          <w:color w:val="auto"/>
        </w:rPr>
        <w:t xml:space="preserve">катіонітових фільтрів (кислий фільтрат) змішують з водою, що пройшла </w:t>
      </w:r>
      <w:r w:rsidR="00704213" w:rsidRPr="005D064B">
        <w:rPr>
          <w:color w:val="auto"/>
        </w:rPr>
        <w:t>Na-катіон</w:t>
      </w:r>
      <w:r w:rsidRPr="005D064B">
        <w:rPr>
          <w:color w:val="auto"/>
        </w:rPr>
        <w:t>ітові фільтри (лужний фільтрат). У результаті взаємної нейтралізації зм'якшена вода отримує задану лужність. Змішаний фільтрат подається в дегазатор для видалення СО</w:t>
      </w:r>
      <w:r w:rsidRPr="005D064B">
        <w:rPr>
          <w:color w:val="auto"/>
          <w:vertAlign w:val="subscript"/>
        </w:rPr>
        <w:t>2</w:t>
      </w:r>
      <w:r w:rsidRPr="005D064B">
        <w:rPr>
          <w:color w:val="auto"/>
        </w:rPr>
        <w:t>.</w:t>
      </w:r>
    </w:p>
    <w:p w:rsidR="00D976CF" w:rsidRPr="005D064B" w:rsidRDefault="00D976CF">
      <w:pPr>
        <w:pStyle w:val="0normal"/>
        <w:rPr>
          <w:color w:val="auto"/>
        </w:rPr>
      </w:pPr>
      <w:r w:rsidRPr="005D064B">
        <w:rPr>
          <w:color w:val="auto"/>
        </w:rPr>
        <w:t xml:space="preserve">Витрату води </w:t>
      </w:r>
      <w:r w:rsidR="00704213" w:rsidRPr="005D064B">
        <w:rPr>
          <w:color w:val="auto"/>
        </w:rPr>
        <w:t>Na-катіон</w:t>
      </w:r>
      <w:r w:rsidRPr="005D064B">
        <w:rPr>
          <w:color w:val="auto"/>
        </w:rPr>
        <w:t xml:space="preserve">ітовими фільтрами розраховуємо згідно </w:t>
      </w:r>
      <w:r w:rsidR="00FB7A50" w:rsidRPr="005D064B">
        <w:rPr>
          <w:color w:val="auto"/>
        </w:rPr>
        <w:t>[</w:t>
      </w:r>
      <w:r w:rsidRPr="005D064B">
        <w:rPr>
          <w:color w:val="auto"/>
        </w:rPr>
        <w:t>1</w:t>
      </w:r>
      <w:r w:rsidR="00FB7A50" w:rsidRPr="005D064B">
        <w:rPr>
          <w:color w:val="auto"/>
        </w:rPr>
        <w:t>].</w:t>
      </w:r>
    </w:p>
    <w:p w:rsidR="00D976CF" w:rsidRPr="005D064B" w:rsidRDefault="00D976CF" w:rsidP="003A5544">
      <w:pPr>
        <w:pStyle w:val="0pozag4num"/>
      </w:pPr>
      <w:r w:rsidRPr="005D064B">
        <w:t xml:space="preserve">Розрахунок витрати води на власні потреби </w:t>
      </w:r>
      <w:r w:rsidRPr="005D064B">
        <w:br/>
        <w:t>водень</w:t>
      </w:r>
      <w:r w:rsidR="00FB7A50" w:rsidRPr="005D064B">
        <w:t>-</w:t>
      </w:r>
      <w:r w:rsidRPr="005D064B">
        <w:t>катіонітових фільтрів</w:t>
      </w:r>
    </w:p>
    <w:p w:rsidR="00D976CF" w:rsidRPr="005D064B" w:rsidRDefault="00D976CF">
      <w:pPr>
        <w:pStyle w:val="0normal"/>
        <w:rPr>
          <w:color w:val="auto"/>
        </w:rPr>
      </w:pPr>
      <w:r w:rsidRPr="005D064B">
        <w:rPr>
          <w:color w:val="auto"/>
        </w:rPr>
        <w:t>Витрата 100%-ної сірчаної кислоти на регенерацію одного фільтра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position w:val="-24"/>
              </w:rPr>
              <w:object w:dxaOrig="4620" w:dyaOrig="700">
                <v:shape id="_x0000_i1141" type="#_x0000_t75" style="width:274.9pt;height:42.55pt" o:ole="">
                  <v:imagedata r:id="rId242" o:title=""/>
                </v:shape>
                <o:OLEObject Type="Embed" ProgID="Equation.3" ShapeID="_x0000_i1141" DrawAspect="Content" ObjectID="_1588714585" r:id="rId243"/>
              </w:object>
            </w:r>
            <w:r w:rsidRPr="005D064B">
              <w:t>,</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ind w:left="1620" w:hanging="900"/>
        <w:rPr>
          <w:color w:val="auto"/>
        </w:rPr>
      </w:pPr>
      <w:r w:rsidRPr="005D064B">
        <w:rPr>
          <w:color w:val="auto"/>
        </w:rPr>
        <w:t xml:space="preserve">де </w:t>
      </w:r>
      <w:r w:rsidRPr="005D064B">
        <w:rPr>
          <w:color w:val="auto"/>
          <w:position w:val="-14"/>
        </w:rPr>
        <w:object w:dxaOrig="320" w:dyaOrig="400">
          <v:shape id="_x0000_i1142" type="#_x0000_t75" style="width:18pt;height:23.75pt" o:ole="">
            <v:imagedata r:id="rId244" o:title=""/>
          </v:shape>
          <o:OLEObject Type="Embed" ProgID="Equation.3" ShapeID="_x0000_i1142" DrawAspect="Content" ObjectID="_1588714586" r:id="rId245"/>
        </w:object>
      </w:r>
      <w:r w:rsidRPr="005D064B">
        <w:rPr>
          <w:color w:val="auto"/>
        </w:rPr>
        <w:t>- питома витрата сірчаної кислоти на регенерацію 1м</w:t>
      </w:r>
      <w:r w:rsidRPr="005D064B">
        <w:rPr>
          <w:color w:val="auto"/>
          <w:vertAlign w:val="superscript"/>
        </w:rPr>
        <w:t>3</w:t>
      </w:r>
      <w:r w:rsidRPr="005D064B">
        <w:rPr>
          <w:color w:val="auto"/>
        </w:rPr>
        <w:t xml:space="preserve"> фільтра (приймаємо 90г/ г-екв).</w:t>
      </w:r>
    </w:p>
    <w:p w:rsidR="00D976CF" w:rsidRPr="005D064B" w:rsidRDefault="00D976CF">
      <w:pPr>
        <w:pStyle w:val="0normal"/>
        <w:rPr>
          <w:color w:val="auto"/>
        </w:rPr>
      </w:pPr>
      <w:r w:rsidRPr="005D064B">
        <w:rPr>
          <w:color w:val="auto"/>
        </w:rPr>
        <w:t>Знаходимо добову витрату кислоти для регенерації всіх фільтрів: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5D064B" w:rsidP="009D3811">
            <w:pPr>
              <w:pStyle w:val="0normal"/>
              <w:spacing w:before="120" w:after="120"/>
              <w:ind w:firstLine="0"/>
              <w:jc w:val="center"/>
              <w:rPr>
                <w:color w:val="auto"/>
              </w:rPr>
            </w:pPr>
            <m:oMathPara>
              <m:oMath>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bSup>
                      <m:sSubSupPr>
                        <m:ctrlPr>
                          <w:rPr>
                            <w:rFonts w:ascii="Cambria Math" w:hAnsi="Cambria Math"/>
                            <w:i/>
                            <w:color w:val="auto"/>
                          </w:rPr>
                        </m:ctrlPr>
                      </m:sSubSupPr>
                      <m:e>
                        <m:r>
                          <w:rPr>
                            <w:rFonts w:ascii="Cambria Math" w:hAnsi="Cambria Math"/>
                            <w:color w:val="auto"/>
                          </w:rPr>
                          <m:t>P</m:t>
                        </m:r>
                      </m:e>
                      <m:sub>
                        <m:r>
                          <w:rPr>
                            <w:rFonts w:ascii="Cambria Math" w:hAnsi="Cambria Math"/>
                            <w:color w:val="auto"/>
                          </w:rPr>
                          <m:t>р</m:t>
                        </m:r>
                      </m:sub>
                      <m:sup>
                        <m:r>
                          <w:rPr>
                            <w:rFonts w:ascii="Cambria Math" w:hAnsi="Cambria Math"/>
                            <w:color w:val="auto"/>
                          </w:rPr>
                          <m:t>н</m:t>
                        </m:r>
                      </m:sup>
                    </m:sSubSup>
                  </m:e>
                </m:nary>
                <m:r>
                  <w:rPr>
                    <w:rFonts w:ascii="Cambria Math" w:hAnsi="Cambria Math"/>
                    <w:color w:val="auto"/>
                  </w:rPr>
                  <m:t>=</m:t>
                </m:r>
                <m:f>
                  <m:fPr>
                    <m:ctrlPr>
                      <w:rPr>
                        <w:rFonts w:ascii="Cambria Math" w:hAnsi="Cambria Math"/>
                        <w:i/>
                        <w:color w:val="auto"/>
                      </w:rPr>
                    </m:ctrlPr>
                  </m:fPr>
                  <m:num>
                    <m:sSubSup>
                      <m:sSubSupPr>
                        <m:ctrlPr>
                          <w:rPr>
                            <w:rFonts w:ascii="Cambria Math" w:hAnsi="Cambria Math"/>
                            <w:i/>
                            <w:color w:val="auto"/>
                          </w:rPr>
                        </m:ctrlPr>
                      </m:sSubSupPr>
                      <m:e>
                        <m:r>
                          <w:rPr>
                            <w:rFonts w:ascii="Cambria Math" w:hAnsi="Cambria Math"/>
                            <w:color w:val="auto"/>
                          </w:rPr>
                          <m:t>P</m:t>
                        </m:r>
                      </m:e>
                      <m:sub>
                        <m:r>
                          <w:rPr>
                            <w:rFonts w:ascii="Cambria Math" w:hAnsi="Cambria Math"/>
                            <w:color w:val="auto"/>
                          </w:rPr>
                          <m:t>р</m:t>
                        </m:r>
                      </m:sub>
                      <m:sup>
                        <m:r>
                          <w:rPr>
                            <w:rFonts w:ascii="Cambria Math" w:hAnsi="Cambria Math"/>
                            <w:color w:val="auto"/>
                          </w:rPr>
                          <m:t>н</m:t>
                        </m:r>
                      </m:sup>
                    </m:sSubSup>
                    <m:r>
                      <w:rPr>
                        <w:rFonts w:ascii="Cambria Math" w:hAnsi="Cambria Math"/>
                        <w:color w:val="auto"/>
                      </w:rPr>
                      <m:t>·</m:t>
                    </m:r>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р</m:t>
                        </m:r>
                      </m:sub>
                    </m:sSub>
                    <m:r>
                      <w:rPr>
                        <w:rFonts w:ascii="Cambria Math" w:hAnsi="Cambria Math"/>
                        <w:color w:val="auto"/>
                      </w:rPr>
                      <m:t>·100</m:t>
                    </m:r>
                  </m:num>
                  <m:den>
                    <m:r>
                      <w:rPr>
                        <w:rFonts w:ascii="Cambria Math" w:hAnsi="Cambria Math"/>
                        <w:color w:val="auto"/>
                      </w:rPr>
                      <m:t>96</m:t>
                    </m:r>
                  </m:den>
                </m:f>
                <m:r>
                  <w:rPr>
                    <w:rFonts w:ascii="Cambria Math" w:hAnsi="Cambria Math"/>
                    <w:color w:val="auto"/>
                  </w:rPr>
                  <m:t>=2·</m:t>
                </m:r>
                <m:f>
                  <m:fPr>
                    <m:ctrlPr>
                      <w:rPr>
                        <w:rFonts w:ascii="Cambria Math" w:hAnsi="Cambria Math"/>
                        <w:i/>
                        <w:color w:val="auto"/>
                      </w:rPr>
                    </m:ctrlPr>
                  </m:fPr>
                  <m:num>
                    <m:r>
                      <w:rPr>
                        <w:rFonts w:ascii="Cambria Math" w:hAnsi="Cambria Math"/>
                        <w:color w:val="auto"/>
                      </w:rPr>
                      <m:t>525·2·100</m:t>
                    </m:r>
                  </m:num>
                  <m:den>
                    <m:r>
                      <w:rPr>
                        <w:rFonts w:ascii="Cambria Math" w:hAnsi="Cambria Math"/>
                        <w:color w:val="auto"/>
                      </w:rPr>
                      <m:t>96</m:t>
                    </m:r>
                  </m:den>
                </m:f>
                <m:r>
                  <w:rPr>
                    <w:rFonts w:ascii="Cambria Math" w:hAnsi="Cambria Math"/>
                    <w:color w:val="auto"/>
                  </w:rPr>
                  <m:t>=2188</m:t>
                </m:r>
                <m:f>
                  <m:fPr>
                    <m:ctrlPr>
                      <w:rPr>
                        <w:rFonts w:ascii="Cambria Math" w:hAnsi="Cambria Math"/>
                        <w:i/>
                        <w:color w:val="auto"/>
                      </w:rPr>
                    </m:ctrlPr>
                  </m:fPr>
                  <m:num>
                    <m:r>
                      <w:rPr>
                        <w:rFonts w:ascii="Cambria Math" w:hAnsi="Cambria Math"/>
                        <w:color w:val="auto"/>
                      </w:rPr>
                      <m:t>кг</m:t>
                    </m:r>
                  </m:num>
                  <m:den>
                    <m:r>
                      <w:rPr>
                        <w:rFonts w:ascii="Cambria Math" w:hAnsi="Cambria Math"/>
                        <w:color w:val="auto"/>
                      </w:rPr>
                      <m:t>доб</m:t>
                    </m:r>
                  </m:den>
                </m:f>
                <m:r>
                  <w:rPr>
                    <w:rFonts w:ascii="Cambria Math" w:hAnsi="Cambria Math"/>
                    <w:color w:val="auto"/>
                  </w:rPr>
                  <m:t>=2,19</m:t>
                </m:r>
                <m:f>
                  <m:fPr>
                    <m:ctrlPr>
                      <w:rPr>
                        <w:rFonts w:ascii="Cambria Math" w:hAnsi="Cambria Math"/>
                        <w:i/>
                        <w:color w:val="auto"/>
                      </w:rPr>
                    </m:ctrlPr>
                  </m:fPr>
                  <m:num>
                    <m:r>
                      <w:rPr>
                        <w:rFonts w:ascii="Cambria Math" w:hAnsi="Cambria Math"/>
                        <w:color w:val="auto"/>
                      </w:rPr>
                      <m:t>т</m:t>
                    </m:r>
                  </m:num>
                  <m:den>
                    <m:r>
                      <w:rPr>
                        <w:rFonts w:ascii="Cambria Math" w:hAnsi="Cambria Math"/>
                        <w:color w:val="auto"/>
                      </w:rPr>
                      <m:t>доб</m:t>
                    </m:r>
                  </m:den>
                </m:f>
                <m:r>
                  <w:rPr>
                    <w:rFonts w:ascii="Cambria Math" w:hAnsi="Cambria Math"/>
                    <w:color w:val="auto"/>
                  </w:rPr>
                  <m:t>,</m:t>
                </m:r>
              </m:oMath>
            </m:oMathPara>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де 96- вміст кислоти в товарному продукті, %.</w:t>
      </w:r>
    </w:p>
    <w:p w:rsidR="00D976CF" w:rsidRPr="005D064B" w:rsidRDefault="00D976CF">
      <w:pPr>
        <w:pStyle w:val="0normal"/>
        <w:rPr>
          <w:color w:val="auto"/>
        </w:rPr>
      </w:pPr>
      <w:r w:rsidRPr="005D064B">
        <w:rPr>
          <w:color w:val="auto"/>
        </w:rPr>
        <w:t>Регенерація водень</w:t>
      </w:r>
      <w:r w:rsidR="00FB7A50" w:rsidRPr="005D064B">
        <w:rPr>
          <w:color w:val="auto"/>
        </w:rPr>
        <w:t>-</w:t>
      </w:r>
      <w:r w:rsidRPr="005D064B">
        <w:rPr>
          <w:color w:val="auto"/>
        </w:rPr>
        <w:t xml:space="preserve">катіонітових фільтрів здійснюється 1,0...1,5% - ною сірчаною кислотою. Тому витрату води на приготування регенераційного розчину обчислюємо </w:t>
      </w:r>
      <w:r w:rsidR="00603F28" w:rsidRPr="005D064B">
        <w:rPr>
          <w:color w:val="auto"/>
        </w:rPr>
        <w:t>за формулою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position w:val="-30"/>
              </w:rPr>
              <w:object w:dxaOrig="3320" w:dyaOrig="740">
                <v:shape id="_x0000_i1143" type="#_x0000_t75" style="width:197.2pt;height:44.2pt" o:ole="">
                  <v:imagedata r:id="rId246" o:title=""/>
                </v:shape>
                <o:OLEObject Type="Embed" ProgID="Equation.3" ShapeID="_x0000_i1143" DrawAspect="Content" ObjectID="_1588714587" r:id="rId247"/>
              </w:object>
            </w:r>
            <w:r w:rsidRPr="005D064B">
              <w:t>,</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color w:val="auto"/>
          <w:position w:val="-10"/>
        </w:rPr>
        <w:object w:dxaOrig="320" w:dyaOrig="340">
          <v:shape id="_x0000_i1144" type="#_x0000_t75" style="width:18pt;height:20.45pt" o:ole="">
            <v:imagedata r:id="rId248" o:title=""/>
          </v:shape>
          <o:OLEObject Type="Embed" ProgID="Equation.3" ShapeID="_x0000_i1144" DrawAspect="Content" ObjectID="_1588714588" r:id="rId249"/>
        </w:object>
      </w:r>
      <w:r w:rsidRPr="005D064B">
        <w:rPr>
          <w:color w:val="auto"/>
        </w:rPr>
        <w:t>- вміст кислоти в регенераційному розчині, %.</w:t>
      </w:r>
    </w:p>
    <w:p w:rsidR="00D976CF" w:rsidRPr="005D064B" w:rsidRDefault="00D976CF">
      <w:pPr>
        <w:pStyle w:val="0normal"/>
        <w:rPr>
          <w:color w:val="auto"/>
        </w:rPr>
      </w:pPr>
      <w:r w:rsidRPr="005D064B">
        <w:rPr>
          <w:color w:val="auto"/>
        </w:rPr>
        <w:t xml:space="preserve">Витрата води на розпушення одного фільтра знаходимо </w:t>
      </w:r>
      <w:r w:rsidR="00CE5831" w:rsidRPr="005D064B">
        <w:rPr>
          <w:color w:val="auto"/>
        </w:rPr>
        <w:t>за формулою</w:t>
      </w:r>
      <w:r w:rsidRPr="005D064B">
        <w:rPr>
          <w:color w:val="auto"/>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9"/>
        <w:gridCol w:w="736"/>
      </w:tblGrid>
      <w:tr w:rsidR="009D3811" w:rsidRPr="005D064B" w:rsidTr="009D3811">
        <w:tc>
          <w:tcPr>
            <w:tcW w:w="9039" w:type="dxa"/>
            <w:vAlign w:val="center"/>
          </w:tcPr>
          <w:p w:rsidR="009D3811" w:rsidRPr="005D064B" w:rsidRDefault="005D064B" w:rsidP="009D3811">
            <w:pPr>
              <w:pStyle w:val="0normal"/>
              <w:spacing w:before="120" w:after="120"/>
              <w:ind w:firstLine="0"/>
              <w:jc w:val="center"/>
              <w:rPr>
                <w:color w:val="auto"/>
              </w:rPr>
            </w:pPr>
            <m:oMathPara>
              <m:oMath>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роз</m:t>
                    </m:r>
                  </m:sub>
                  <m:sup>
                    <m:r>
                      <w:rPr>
                        <w:rFonts w:ascii="Cambria Math" w:hAnsi="Cambria Math"/>
                        <w:color w:val="auto"/>
                      </w:rPr>
                      <m:t>н</m:t>
                    </m:r>
                  </m:sup>
                </m:sSubSup>
                <m:r>
                  <w:rPr>
                    <w:rFonts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i</m:t>
                        </m:r>
                      </m:e>
                      <m:sup>
                        <m:r>
                          <w:rPr>
                            <w:rFonts w:ascii="Cambria Math" w:hAnsi="Cambria Math"/>
                            <w:color w:val="auto"/>
                          </w:rPr>
                          <m:t>н</m:t>
                        </m:r>
                      </m:sup>
                    </m:sSup>
                    <m:r>
                      <w:rPr>
                        <w:rFonts w:ascii="Cambria Math" w:hAnsi="Cambria Math"/>
                        <w:color w:val="auto"/>
                      </w:rPr>
                      <m:t>·</m:t>
                    </m:r>
                    <m:sSup>
                      <m:sSupPr>
                        <m:ctrlPr>
                          <w:rPr>
                            <w:rFonts w:ascii="Cambria Math" w:hAnsi="Cambria Math"/>
                            <w:i/>
                            <w:color w:val="auto"/>
                          </w:rPr>
                        </m:ctrlPr>
                      </m:sSupPr>
                      <m:e>
                        <m:r>
                          <w:rPr>
                            <w:rFonts w:ascii="Cambria Math" w:hAnsi="Cambria Math"/>
                            <w:color w:val="auto"/>
                          </w:rPr>
                          <m:t>f</m:t>
                        </m:r>
                      </m:e>
                      <m:sup>
                        <m:r>
                          <w:rPr>
                            <w:rFonts w:ascii="Cambria Math" w:hAnsi="Cambria Math"/>
                            <w:color w:val="auto"/>
                          </w:rPr>
                          <m:t>н</m:t>
                        </m:r>
                      </m:sup>
                    </m:sSup>
                    <m:r>
                      <w:rPr>
                        <w:rFonts w:ascii="Cambria Math" w:hAnsi="Cambria Math"/>
                        <w:color w:val="auto"/>
                      </w:rPr>
                      <m:t>·</m:t>
                    </m:r>
                    <m:sSup>
                      <m:sSupPr>
                        <m:ctrlPr>
                          <w:rPr>
                            <w:rFonts w:ascii="Cambria Math" w:hAnsi="Cambria Math"/>
                            <w:i/>
                            <w:color w:val="auto"/>
                          </w:rPr>
                        </m:ctrlPr>
                      </m:sSupPr>
                      <m:e>
                        <m:r>
                          <w:rPr>
                            <w:rFonts w:ascii="Cambria Math" w:hAnsi="Cambria Math"/>
                            <w:color w:val="auto"/>
                          </w:rPr>
                          <m:t>τ</m:t>
                        </m:r>
                      </m:e>
                      <m:sup>
                        <m:r>
                          <w:rPr>
                            <w:rFonts w:ascii="Cambria Math" w:hAnsi="Cambria Math"/>
                            <w:color w:val="auto"/>
                          </w:rPr>
                          <m:t>н</m:t>
                        </m:r>
                      </m:sup>
                    </m:sSup>
                    <m:r>
                      <w:rPr>
                        <w:rFonts w:ascii="Cambria Math" w:hAnsi="Cambria Math"/>
                        <w:color w:val="auto"/>
                      </w:rPr>
                      <m:t>·60</m:t>
                    </m:r>
                  </m:num>
                  <m:den>
                    <m:r>
                      <w:rPr>
                        <w:rFonts w:ascii="Cambria Math" w:hAnsi="Cambria Math"/>
                        <w:color w:val="auto"/>
                      </w:rPr>
                      <m:t>1000</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3·5.2·15·60</m:t>
                    </m:r>
                  </m:num>
                  <m:den>
                    <m:r>
                      <w:rPr>
                        <w:rFonts w:ascii="Cambria Math" w:hAnsi="Cambria Math"/>
                        <w:color w:val="auto"/>
                      </w:rPr>
                      <m:t>1000</m:t>
                    </m:r>
                  </m:den>
                </m:f>
                <m:r>
                  <w:rPr>
                    <w:rFonts w:ascii="Cambria Math" w:hAnsi="Cambria Math"/>
                    <w:color w:val="auto"/>
                  </w:rPr>
                  <m:t xml:space="preserve">=14 </m:t>
                </m:r>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3</m:t>
                    </m:r>
                  </m:sup>
                </m:sSup>
                <m:r>
                  <w:rPr>
                    <w:rFonts w:ascii="Cambria Math" w:hAnsi="Cambria Math"/>
                    <w:color w:val="auto"/>
                  </w:rPr>
                  <m:t>,</m:t>
                </m:r>
              </m:oMath>
            </m:oMathPara>
          </w:p>
        </w:tc>
        <w:tc>
          <w:tcPr>
            <w:tcW w:w="816" w:type="dxa"/>
            <w:vAlign w:val="center"/>
          </w:tcPr>
          <w:p w:rsidR="009D3811" w:rsidRPr="005D064B" w:rsidRDefault="009D3811" w:rsidP="00021AF4">
            <w:pPr>
              <w:pStyle w:val="numformula"/>
              <w:rPr>
                <w:lang w:val="uk-UA"/>
              </w:rPr>
            </w:pPr>
          </w:p>
        </w:tc>
      </w:tr>
    </w:tbl>
    <w:p w:rsidR="00D976CF" w:rsidRPr="005D064B" w:rsidRDefault="00283CE3" w:rsidP="00283CE3">
      <w:pPr>
        <w:tabs>
          <w:tab w:val="left" w:pos="720"/>
        </w:tabs>
        <w:jc w:val="left"/>
        <w:rPr>
          <w:position w:val="-24"/>
          <w:szCs w:val="28"/>
          <w:lang w:val="uk-UA"/>
        </w:rPr>
      </w:pPr>
      <w:r w:rsidRPr="005D064B">
        <w:rPr>
          <w:position w:val="-24"/>
          <w:szCs w:val="28"/>
          <w:lang w:val="uk-UA"/>
        </w:rPr>
        <w:t xml:space="preserve">де </w:t>
      </w:r>
      <w:r w:rsidRPr="005D064B">
        <w:rPr>
          <w:i/>
          <w:position w:val="-24"/>
          <w:szCs w:val="28"/>
          <w:lang w:val="uk-UA"/>
        </w:rPr>
        <w:t>і</w:t>
      </w:r>
      <w:r w:rsidR="00556970" w:rsidRPr="005D064B">
        <w:rPr>
          <w:i/>
          <w:position w:val="-24"/>
          <w:szCs w:val="28"/>
          <w:lang w:val="uk-UA"/>
        </w:rPr>
        <w:t xml:space="preserve"> </w:t>
      </w:r>
      <w:r w:rsidR="00556970" w:rsidRPr="005D064B">
        <w:rPr>
          <w:position w:val="-24"/>
          <w:szCs w:val="28"/>
          <w:vertAlign w:val="superscript"/>
          <w:lang w:val="uk-UA"/>
        </w:rPr>
        <w:t>н</w:t>
      </w:r>
      <w:r w:rsidR="00556970" w:rsidRPr="005D064B">
        <w:rPr>
          <w:position w:val="-24"/>
          <w:szCs w:val="28"/>
          <w:lang w:val="uk-UA"/>
        </w:rPr>
        <w:t xml:space="preserve"> </w:t>
      </w:r>
      <w:r w:rsidRPr="005D064B">
        <w:rPr>
          <w:position w:val="-24"/>
          <w:szCs w:val="28"/>
          <w:lang w:val="uk-UA"/>
        </w:rPr>
        <w:t>– інтенсивність розпушування</w:t>
      </w:r>
      <w:r w:rsidR="00973C1E" w:rsidRPr="005D064B">
        <w:rPr>
          <w:position w:val="-24"/>
          <w:szCs w:val="28"/>
          <w:lang w:val="uk-UA"/>
        </w:rPr>
        <w:t>, л/(с·м</w:t>
      </w:r>
      <w:r w:rsidR="00973C1E" w:rsidRPr="005D064B">
        <w:rPr>
          <w:position w:val="-24"/>
          <w:szCs w:val="28"/>
          <w:vertAlign w:val="superscript"/>
          <w:lang w:val="uk-UA"/>
        </w:rPr>
        <w:t>2</w:t>
      </w:r>
      <w:r w:rsidR="00973C1E" w:rsidRPr="005D064B">
        <w:rPr>
          <w:position w:val="-24"/>
          <w:szCs w:val="28"/>
          <w:lang w:val="uk-UA"/>
        </w:rPr>
        <w:t>)</w:t>
      </w:r>
      <w:r w:rsidRPr="005D064B">
        <w:rPr>
          <w:position w:val="-24"/>
          <w:szCs w:val="28"/>
          <w:lang w:val="uk-UA"/>
        </w:rPr>
        <w:t xml:space="preserve"> </w:t>
      </w:r>
      <w:r w:rsidR="00973C1E" w:rsidRPr="005D064B">
        <w:rPr>
          <w:position w:val="-24"/>
          <w:szCs w:val="28"/>
          <w:lang w:val="uk-UA"/>
        </w:rPr>
        <w:t>[</w:t>
      </w:r>
      <w:r w:rsidRPr="005D064B">
        <w:rPr>
          <w:position w:val="-24"/>
          <w:szCs w:val="28"/>
          <w:lang w:val="uk-UA"/>
        </w:rPr>
        <w:t xml:space="preserve">за табл. </w:t>
      </w:r>
      <w:r w:rsidR="00144CD4" w:rsidRPr="005D064B">
        <w:rPr>
          <w:position w:val="-24"/>
          <w:szCs w:val="28"/>
          <w:lang w:val="uk-UA"/>
        </w:rPr>
        <w:t>1</w:t>
      </w:r>
      <w:r w:rsidR="00973C1E" w:rsidRPr="005D064B">
        <w:rPr>
          <w:position w:val="-24"/>
          <w:szCs w:val="28"/>
          <w:lang w:val="uk-UA"/>
        </w:rPr>
        <w:t>.</w:t>
      </w:r>
      <w:r w:rsidR="00144CD4" w:rsidRPr="005D064B">
        <w:rPr>
          <w:position w:val="-24"/>
          <w:szCs w:val="28"/>
          <w:lang w:val="uk-UA"/>
        </w:rPr>
        <w:t>6</w:t>
      </w:r>
      <w:r w:rsidR="00973C1E" w:rsidRPr="005D064B">
        <w:rPr>
          <w:position w:val="-24"/>
          <w:szCs w:val="28"/>
          <w:lang w:val="uk-UA"/>
        </w:rPr>
        <w:t>];</w:t>
      </w:r>
    </w:p>
    <w:p w:rsidR="00973C1E" w:rsidRPr="005D064B" w:rsidRDefault="00973C1E" w:rsidP="00283CE3">
      <w:pPr>
        <w:tabs>
          <w:tab w:val="left" w:pos="720"/>
        </w:tabs>
        <w:jc w:val="left"/>
        <w:rPr>
          <w:position w:val="-24"/>
          <w:szCs w:val="28"/>
          <w:lang w:val="uk-UA"/>
        </w:rPr>
      </w:pPr>
      <w:r w:rsidRPr="005D064B">
        <w:rPr>
          <w:i/>
          <w:position w:val="-24"/>
          <w:szCs w:val="28"/>
          <w:lang w:val="uk-UA"/>
        </w:rPr>
        <w:t>f</w:t>
      </w:r>
      <w:r w:rsidR="00556970" w:rsidRPr="005D064B">
        <w:rPr>
          <w:position w:val="-24"/>
          <w:szCs w:val="28"/>
          <w:lang w:val="uk-UA"/>
        </w:rPr>
        <w:t xml:space="preserve"> </w:t>
      </w:r>
      <w:r w:rsidR="00556970" w:rsidRPr="005D064B">
        <w:rPr>
          <w:position w:val="-24"/>
          <w:szCs w:val="28"/>
          <w:vertAlign w:val="superscript"/>
          <w:lang w:val="uk-UA"/>
        </w:rPr>
        <w:t>н</w:t>
      </w:r>
      <w:r w:rsidR="00556970" w:rsidRPr="005D064B">
        <w:rPr>
          <w:position w:val="-24"/>
          <w:szCs w:val="28"/>
          <w:lang w:val="uk-UA"/>
        </w:rPr>
        <w:t xml:space="preserve"> </w:t>
      </w:r>
      <w:r w:rsidRPr="005D064B">
        <w:rPr>
          <w:position w:val="-24"/>
          <w:szCs w:val="28"/>
          <w:lang w:val="uk-UA"/>
        </w:rPr>
        <w:t>– площа фільтру, м</w:t>
      </w:r>
      <w:r w:rsidRPr="005D064B">
        <w:rPr>
          <w:position w:val="-24"/>
          <w:szCs w:val="28"/>
          <w:vertAlign w:val="superscript"/>
          <w:lang w:val="uk-UA"/>
        </w:rPr>
        <w:t>2</w:t>
      </w:r>
      <w:r w:rsidRPr="005D064B">
        <w:rPr>
          <w:position w:val="-24"/>
          <w:szCs w:val="28"/>
          <w:lang w:val="uk-UA"/>
        </w:rPr>
        <w:t>;</w:t>
      </w:r>
    </w:p>
    <w:p w:rsidR="00973C1E" w:rsidRPr="005D064B" w:rsidRDefault="00973C1E" w:rsidP="00283CE3">
      <w:pPr>
        <w:tabs>
          <w:tab w:val="left" w:pos="720"/>
        </w:tabs>
        <w:jc w:val="left"/>
        <w:rPr>
          <w:szCs w:val="28"/>
          <w:lang w:val="uk-UA"/>
        </w:rPr>
      </w:pPr>
      <w:r w:rsidRPr="005D064B">
        <w:rPr>
          <w:rFonts w:ascii="Symbol" w:hAnsi="Symbol"/>
          <w:i/>
          <w:position w:val="-24"/>
          <w:szCs w:val="28"/>
          <w:lang w:val="uk-UA"/>
        </w:rPr>
        <w:t></w:t>
      </w:r>
      <w:r w:rsidR="00556970" w:rsidRPr="005D064B">
        <w:rPr>
          <w:position w:val="-24"/>
          <w:szCs w:val="28"/>
          <w:vertAlign w:val="superscript"/>
          <w:lang w:val="uk-UA"/>
        </w:rPr>
        <w:t xml:space="preserve"> н</w:t>
      </w:r>
      <w:r w:rsidR="00556970" w:rsidRPr="005D064B">
        <w:rPr>
          <w:position w:val="-24"/>
          <w:szCs w:val="28"/>
          <w:lang w:val="uk-UA"/>
        </w:rPr>
        <w:t xml:space="preserve"> </w:t>
      </w:r>
      <w:r w:rsidRPr="005D064B">
        <w:rPr>
          <w:position w:val="-24"/>
          <w:szCs w:val="28"/>
          <w:lang w:val="uk-UA"/>
        </w:rPr>
        <w:t xml:space="preserve">– </w:t>
      </w:r>
      <w:r w:rsidR="0017271E" w:rsidRPr="005D064B">
        <w:rPr>
          <w:position w:val="-24"/>
          <w:szCs w:val="28"/>
          <w:lang w:val="uk-UA"/>
        </w:rPr>
        <w:t xml:space="preserve">тривалість розпушування, </w:t>
      </w:r>
      <w:r w:rsidR="004542AF" w:rsidRPr="005D064B">
        <w:rPr>
          <w:position w:val="-24"/>
          <w:szCs w:val="28"/>
          <w:lang w:val="uk-UA"/>
        </w:rPr>
        <w:t>хв.</w:t>
      </w:r>
      <w:r w:rsidR="0017271E" w:rsidRPr="005D064B">
        <w:rPr>
          <w:position w:val="-24"/>
          <w:szCs w:val="28"/>
          <w:lang w:val="uk-UA"/>
        </w:rPr>
        <w:t xml:space="preserve"> [за табл. </w:t>
      </w:r>
      <w:r w:rsidR="00144CD4" w:rsidRPr="005D064B">
        <w:rPr>
          <w:position w:val="-24"/>
          <w:szCs w:val="28"/>
          <w:lang w:val="uk-UA"/>
        </w:rPr>
        <w:t>1</w:t>
      </w:r>
      <w:r w:rsidR="0017271E" w:rsidRPr="005D064B">
        <w:rPr>
          <w:position w:val="-24"/>
          <w:szCs w:val="28"/>
          <w:lang w:val="uk-UA"/>
        </w:rPr>
        <w:t>.</w:t>
      </w:r>
      <w:r w:rsidR="00144CD4" w:rsidRPr="005D064B">
        <w:rPr>
          <w:position w:val="-24"/>
          <w:szCs w:val="28"/>
          <w:lang w:val="uk-UA"/>
        </w:rPr>
        <w:t>6</w:t>
      </w:r>
      <w:r w:rsidR="0017271E" w:rsidRPr="005D064B">
        <w:rPr>
          <w:position w:val="-24"/>
          <w:szCs w:val="28"/>
          <w:lang w:val="uk-UA"/>
        </w:rPr>
        <w:t>].</w:t>
      </w:r>
    </w:p>
    <w:p w:rsidR="00E221A0" w:rsidRPr="005D064B" w:rsidRDefault="00D976CF">
      <w:pPr>
        <w:pStyle w:val="0normal"/>
        <w:rPr>
          <w:color w:val="auto"/>
        </w:rPr>
      </w:pPr>
      <w:r w:rsidRPr="005D064B">
        <w:rPr>
          <w:color w:val="auto"/>
        </w:rPr>
        <w:t>Витрата води на відмивання катіоніта одного фільтра від продуктів регенерації</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5D064B" w:rsidP="009D3811">
            <w:pPr>
              <w:pStyle w:val="0normal"/>
              <w:spacing w:before="120" w:after="120"/>
              <w:ind w:firstLine="0"/>
              <w:jc w:val="center"/>
              <w:rPr>
                <w:color w:val="auto"/>
              </w:rPr>
            </w:pPr>
            <m:oMathPara>
              <m:oMath>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відм</m:t>
                    </m:r>
                  </m:sub>
                  <m:sup>
                    <m:r>
                      <w:rPr>
                        <w:rFonts w:ascii="Cambria Math" w:hAnsi="Cambria Math"/>
                        <w:color w:val="auto"/>
                      </w:rPr>
                      <m:t>н</m:t>
                    </m:r>
                  </m:sup>
                </m:sSubSup>
                <m:r>
                  <w:rPr>
                    <w:rFonts w:ascii="Cambria Math" w:hAnsi="Cambria Math"/>
                    <w:color w:val="auto"/>
                  </w:rPr>
                  <m:t>=</m:t>
                </m:r>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відм</m:t>
                    </m:r>
                  </m:sub>
                </m:sSub>
                <m:r>
                  <w:rPr>
                    <w:rFonts w:ascii="Cambria Math" w:hAnsi="Cambria Math"/>
                    <w:color w:val="auto"/>
                  </w:rPr>
                  <m:t>·</m:t>
                </m:r>
                <m:sSup>
                  <m:sSupPr>
                    <m:ctrlPr>
                      <w:rPr>
                        <w:rFonts w:ascii="Cambria Math" w:hAnsi="Cambria Math"/>
                        <w:i/>
                        <w:color w:val="auto"/>
                      </w:rPr>
                    </m:ctrlPr>
                  </m:sSupPr>
                  <m:e>
                    <m:r>
                      <w:rPr>
                        <w:rFonts w:ascii="Cambria Math" w:hAnsi="Cambria Math"/>
                        <w:color w:val="auto"/>
                      </w:rPr>
                      <m:t>f</m:t>
                    </m:r>
                  </m:e>
                  <m:sup>
                    <m:r>
                      <w:rPr>
                        <w:rFonts w:ascii="Cambria Math" w:hAnsi="Cambria Math"/>
                        <w:color w:val="auto"/>
                      </w:rPr>
                      <m:t>н</m:t>
                    </m:r>
                  </m:sup>
                </m:sSup>
                <m:r>
                  <w:rPr>
                    <w:rFonts w:ascii="Cambria Math" w:hAnsi="Cambria Math"/>
                    <w:color w:val="auto"/>
                  </w:rPr>
                  <m:t>·</m:t>
                </m:r>
                <m:sSup>
                  <m:sSupPr>
                    <m:ctrlPr>
                      <w:rPr>
                        <w:rFonts w:ascii="Cambria Math" w:hAnsi="Cambria Math"/>
                        <w:i/>
                        <w:color w:val="auto"/>
                      </w:rPr>
                    </m:ctrlPr>
                  </m:sSupPr>
                  <m:e>
                    <m:r>
                      <w:rPr>
                        <w:rFonts w:ascii="Cambria Math" w:hAnsi="Cambria Math"/>
                        <w:color w:val="auto"/>
                      </w:rPr>
                      <m:t>H</m:t>
                    </m:r>
                  </m:e>
                  <m:sup>
                    <m:r>
                      <w:rPr>
                        <w:rFonts w:ascii="Cambria Math" w:hAnsi="Cambria Math"/>
                        <w:color w:val="auto"/>
                      </w:rPr>
                      <m:t>н</m:t>
                    </m:r>
                  </m:sup>
                </m:sSup>
                <m:r>
                  <w:rPr>
                    <w:rFonts w:ascii="Cambria Math" w:hAnsi="Cambria Math"/>
                    <w:color w:val="auto"/>
                  </w:rPr>
                  <m:t xml:space="preserve">=4·5,2·2,5=52,7 </m:t>
                </m:r>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3</m:t>
                    </m:r>
                  </m:sup>
                </m:sSup>
                <m:r>
                  <w:rPr>
                    <w:rFonts w:ascii="Cambria Math" w:hAnsi="Cambria Math"/>
                    <w:color w:val="auto"/>
                  </w:rPr>
                  <m:t>,</m:t>
                </m:r>
              </m:oMath>
            </m:oMathPara>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Загальна додаткова витрата води за добу при дворазовій регенерації двох водень</w:t>
      </w:r>
      <w:r w:rsidR="00173464" w:rsidRPr="005D064B">
        <w:rPr>
          <w:color w:val="auto"/>
        </w:rPr>
        <w:t>-</w:t>
      </w:r>
      <w:r w:rsidRPr="005D064B">
        <w:rPr>
          <w:color w:val="auto"/>
        </w:rPr>
        <w:t>катіонітових фільтрів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5D064B" w:rsidP="009D3811">
            <w:pPr>
              <w:pStyle w:val="0normal"/>
              <w:spacing w:before="120" w:after="120"/>
              <w:ind w:firstLine="0"/>
              <w:jc w:val="center"/>
              <w:rPr>
                <w:color w:val="auto"/>
              </w:rPr>
            </w:pPr>
            <m:oMathPara>
              <m:oMath>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доб</m:t>
                    </m:r>
                  </m:sub>
                  <m:sup/>
                </m:sSubSup>
                <m:r>
                  <w:rPr>
                    <w:rFonts w:ascii="Cambria Math" w:hAnsi="Cambria Math"/>
                    <w:color w:val="auto"/>
                  </w:rPr>
                  <m:t>=2·</m:t>
                </m:r>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р</m:t>
                    </m:r>
                  </m:sub>
                  <m:sup>
                    <m:r>
                      <w:rPr>
                        <w:rFonts w:ascii="Cambria Math" w:hAnsi="Cambria Math"/>
                        <w:color w:val="auto"/>
                      </w:rPr>
                      <m:t>н</m:t>
                    </m:r>
                  </m:sup>
                </m:sSubSup>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роз</m:t>
                    </m:r>
                  </m:sub>
                  <m:sup>
                    <m:r>
                      <w:rPr>
                        <w:rFonts w:ascii="Cambria Math" w:hAnsi="Cambria Math"/>
                        <w:color w:val="auto"/>
                      </w:rPr>
                      <m:t>н</m:t>
                    </m:r>
                  </m:sup>
                </m:sSubSup>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відм</m:t>
                    </m:r>
                  </m:sub>
                  <m:sup>
                    <m:r>
                      <w:rPr>
                        <w:rFonts w:ascii="Cambria Math" w:hAnsi="Cambria Math"/>
                        <w:color w:val="auto"/>
                      </w:rPr>
                      <m:t>н</m:t>
                    </m:r>
                  </m:sup>
                </m:sSubSup>
                <m:r>
                  <w:rPr>
                    <w:rFonts w:ascii="Cambria Math" w:hAnsi="Cambria Math"/>
                    <w:color w:val="auto"/>
                  </w:rPr>
                  <m:t>)</m:t>
                </m:r>
              </m:oMath>
            </m:oMathPara>
          </w:p>
        </w:tc>
        <w:tc>
          <w:tcPr>
            <w:tcW w:w="816" w:type="dxa"/>
            <w:vAlign w:val="center"/>
          </w:tcPr>
          <w:p w:rsidR="009D3811" w:rsidRPr="005D064B" w:rsidRDefault="009D3811" w:rsidP="00021AF4">
            <w:pPr>
              <w:pStyle w:val="numformula"/>
              <w:rPr>
                <w:lang w:val="uk-UA"/>
              </w:rPr>
            </w:pPr>
          </w:p>
        </w:tc>
      </w:tr>
    </w:tbl>
    <w:p w:rsidR="00F17891" w:rsidRPr="005D064B" w:rsidRDefault="005D064B" w:rsidP="00F17891">
      <w:pPr>
        <w:pStyle w:val="0normal"/>
        <w:rPr>
          <w:i/>
          <w:color w:val="auto"/>
        </w:rPr>
      </w:pPr>
      <m:oMathPara>
        <m:oMath>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доб</m:t>
              </m:r>
            </m:sub>
            <m:sup/>
          </m:sSubSup>
          <m:r>
            <w:rPr>
              <w:rFonts w:ascii="Cambria Math" w:hAnsi="Cambria Math"/>
              <w:color w:val="auto"/>
            </w:rPr>
            <m:t>=2·</m:t>
          </m:r>
          <m:d>
            <m:dPr>
              <m:ctrlPr>
                <w:rPr>
                  <w:rFonts w:ascii="Cambria Math" w:hAnsi="Cambria Math"/>
                  <w:i/>
                  <w:color w:val="auto"/>
                </w:rPr>
              </m:ctrlPr>
            </m:dPr>
            <m:e>
              <m:r>
                <w:rPr>
                  <w:rFonts w:ascii="Cambria Math" w:hAnsi="Cambria Math"/>
                  <w:color w:val="auto"/>
                </w:rPr>
                <m:t>35+14+52,1</m:t>
              </m:r>
            </m:e>
          </m:d>
          <m:r>
            <w:rPr>
              <w:rFonts w:ascii="Cambria Math" w:hAnsi="Cambria Math"/>
              <w:color w:val="auto"/>
            </w:rPr>
            <m:t>=404,5</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3</m:t>
                  </m:r>
                </m:sup>
              </m:sSup>
            </m:num>
            <m:den>
              <m:r>
                <w:rPr>
                  <w:rFonts w:ascii="Cambria Math" w:hAnsi="Cambria Math"/>
                  <w:color w:val="auto"/>
                </w:rPr>
                <m:t>доб</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16,8</m:t>
              </m:r>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3</m:t>
                  </m:r>
                </m:sup>
              </m:sSup>
            </m:num>
            <m:den>
              <m:r>
                <w:rPr>
                  <w:rFonts w:ascii="Cambria Math" w:hAnsi="Cambria Math"/>
                  <w:color w:val="auto"/>
                </w:rPr>
                <m:t>год</m:t>
              </m:r>
            </m:den>
          </m:f>
          <m:r>
            <w:rPr>
              <w:rFonts w:ascii="Cambria Math" w:hAnsi="Cambria Math"/>
              <w:color w:val="auto"/>
            </w:rPr>
            <m:t>,</m:t>
          </m:r>
        </m:oMath>
      </m:oMathPara>
    </w:p>
    <w:p w:rsidR="00310134" w:rsidRPr="005D064B" w:rsidRDefault="00310134" w:rsidP="00310134">
      <w:pPr>
        <w:pStyle w:val="0normal"/>
        <w:ind w:firstLine="0"/>
        <w:rPr>
          <w:color w:val="auto"/>
        </w:rPr>
      </w:pPr>
      <w:r w:rsidRPr="005D064B">
        <w:rPr>
          <w:color w:val="auto"/>
        </w:rPr>
        <w:t>тобто 16,8·100/180=9,3%.</w:t>
      </w:r>
    </w:p>
    <w:p w:rsidR="00D976CF" w:rsidRPr="005D064B" w:rsidRDefault="00D976CF">
      <w:pPr>
        <w:pStyle w:val="0normal"/>
        <w:rPr>
          <w:color w:val="auto"/>
        </w:rPr>
      </w:pPr>
      <w:r w:rsidRPr="005D064B">
        <w:rPr>
          <w:color w:val="auto"/>
        </w:rPr>
        <w:t xml:space="preserve">Для скорочення витрати води можна половину відмивної води використовувати для розпушення, завантаження </w:t>
      </w:r>
      <w:r w:rsidR="00F662CC" w:rsidRPr="005D064B">
        <w:rPr>
          <w:color w:val="auto"/>
        </w:rPr>
        <w:t>і</w:t>
      </w:r>
      <w:r w:rsidRPr="005D064B">
        <w:rPr>
          <w:color w:val="auto"/>
        </w:rPr>
        <w:t xml:space="preserve"> готування регенераційного розчину. Тоді витрату додаткової води можна скоротити:</w:t>
      </w:r>
    </w:p>
    <w:p w:rsidR="00AA61AA" w:rsidRPr="005D064B" w:rsidRDefault="005D064B" w:rsidP="00AA61AA">
      <w:pPr>
        <w:pStyle w:val="0normal"/>
        <w:rPr>
          <w:i/>
          <w:color w:val="auto"/>
        </w:rPr>
      </w:pPr>
      <m:oMathPara>
        <m:oMath>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доб</m:t>
              </m:r>
            </m:sub>
            <m:sup/>
          </m:sSubSup>
          <m:r>
            <w:rPr>
              <w:rFonts w:ascii="Cambria Math" w:hAnsi="Cambria Math"/>
              <w:color w:val="auto"/>
            </w:rPr>
            <m:t>=2·</m:t>
          </m:r>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р</m:t>
              </m:r>
            </m:sub>
            <m:sup>
              <m:r>
                <w:rPr>
                  <w:rFonts w:ascii="Cambria Math" w:hAnsi="Cambria Math"/>
                  <w:color w:val="auto"/>
                </w:rPr>
                <m:t>н</m:t>
              </m:r>
            </m:sup>
          </m:sSubSup>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роз</m:t>
              </m:r>
            </m:sub>
            <m:sup>
              <m:r>
                <w:rPr>
                  <w:rFonts w:ascii="Cambria Math" w:hAnsi="Cambria Math"/>
                  <w:color w:val="auto"/>
                </w:rPr>
                <m:t>н</m:t>
              </m:r>
            </m:sup>
          </m:sSubSup>
          <m:r>
            <w:rPr>
              <w:rFonts w:ascii="Cambria Math" w:hAnsi="Cambria Math"/>
              <w:color w:val="auto"/>
            </w:rPr>
            <m:t>+</m:t>
          </m:r>
          <m:f>
            <m:fPr>
              <m:ctrlPr>
                <w:rPr>
                  <w:rFonts w:ascii="Cambria Math" w:hAnsi="Cambria Math"/>
                  <w:i/>
                  <w:color w:val="auto"/>
                </w:rPr>
              </m:ctrlPr>
            </m:fPr>
            <m:num>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відм</m:t>
                  </m:r>
                </m:sub>
                <m:sup>
                  <m:r>
                    <w:rPr>
                      <w:rFonts w:ascii="Cambria Math" w:hAnsi="Cambria Math"/>
                      <w:color w:val="auto"/>
                    </w:rPr>
                    <m:t>н</m:t>
                  </m:r>
                </m:sup>
              </m:sSubSup>
            </m:num>
            <m:den>
              <m:r>
                <w:rPr>
                  <w:rFonts w:ascii="Cambria Math" w:hAnsi="Cambria Math"/>
                  <w:color w:val="auto"/>
                </w:rPr>
                <m:t>2</m:t>
              </m:r>
            </m:den>
          </m:f>
          <m:r>
            <w:rPr>
              <w:rFonts w:ascii="Cambria Math" w:hAnsi="Cambria Math"/>
              <w:color w:val="auto"/>
            </w:rPr>
            <m:t>)=2·</m:t>
          </m:r>
          <m:d>
            <m:dPr>
              <m:ctrlPr>
                <w:rPr>
                  <w:rFonts w:ascii="Cambria Math" w:hAnsi="Cambria Math"/>
                  <w:i/>
                  <w:color w:val="auto"/>
                </w:rPr>
              </m:ctrlPr>
            </m:dPr>
            <m:e>
              <m:r>
                <w:rPr>
                  <w:rFonts w:ascii="Cambria Math" w:hAnsi="Cambria Math"/>
                  <w:color w:val="auto"/>
                </w:rPr>
                <m:t>35+14+</m:t>
              </m:r>
              <m:f>
                <m:fPr>
                  <m:ctrlPr>
                    <w:rPr>
                      <w:rFonts w:ascii="Cambria Math" w:hAnsi="Cambria Math"/>
                      <w:i/>
                      <w:color w:val="auto"/>
                    </w:rPr>
                  </m:ctrlPr>
                </m:fPr>
                <m:num>
                  <m:r>
                    <w:rPr>
                      <w:rFonts w:ascii="Cambria Math" w:hAnsi="Cambria Math"/>
                      <w:color w:val="auto"/>
                    </w:rPr>
                    <m:t>52,1</m:t>
                  </m:r>
                </m:num>
                <m:den>
                  <m:r>
                    <w:rPr>
                      <w:rFonts w:ascii="Cambria Math" w:hAnsi="Cambria Math"/>
                      <w:color w:val="auto"/>
                    </w:rPr>
                    <m:t>2</m:t>
                  </m:r>
                </m:den>
              </m:f>
            </m:e>
          </m:d>
          <m:r>
            <w:rPr>
              <w:rFonts w:ascii="Cambria Math" w:hAnsi="Cambria Math"/>
              <w:color w:val="auto"/>
            </w:rPr>
            <m:t>=300,2</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3</m:t>
                  </m:r>
                </m:sup>
              </m:sSup>
            </m:num>
            <m:den>
              <m:r>
                <w:rPr>
                  <w:rFonts w:ascii="Cambria Math" w:hAnsi="Cambria Math"/>
                  <w:color w:val="auto"/>
                </w:rPr>
                <m:t>доб</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12,5</m:t>
              </m:r>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3</m:t>
                  </m:r>
                </m:sup>
              </m:sSup>
            </m:num>
            <m:den>
              <m:r>
                <w:rPr>
                  <w:rFonts w:ascii="Cambria Math" w:hAnsi="Cambria Math"/>
                  <w:color w:val="auto"/>
                </w:rPr>
                <m:t>год</m:t>
              </m:r>
            </m:den>
          </m:f>
          <m:r>
            <w:rPr>
              <w:rFonts w:ascii="Cambria Math" w:hAnsi="Cambria Math"/>
              <w:color w:val="auto"/>
            </w:rPr>
            <m:t>,</m:t>
          </m:r>
        </m:oMath>
      </m:oMathPara>
    </w:p>
    <w:p w:rsidR="00D976CF" w:rsidRPr="005D064B" w:rsidRDefault="00D976CF">
      <w:pPr>
        <w:pStyle w:val="0normal"/>
        <w:ind w:firstLine="0"/>
        <w:rPr>
          <w:color w:val="auto"/>
        </w:rPr>
      </w:pPr>
      <w:r w:rsidRPr="005D064B">
        <w:rPr>
          <w:color w:val="auto"/>
        </w:rPr>
        <w:t xml:space="preserve">тобто </w:t>
      </w:r>
      <w:r w:rsidR="00310134" w:rsidRPr="005D064B">
        <w:rPr>
          <w:color w:val="auto"/>
        </w:rPr>
        <w:t>12,5·100/180=</w:t>
      </w:r>
      <w:r w:rsidRPr="005D064B">
        <w:rPr>
          <w:color w:val="auto"/>
        </w:rPr>
        <w:t>6,9%.</w:t>
      </w:r>
    </w:p>
    <w:p w:rsidR="00D976CF" w:rsidRPr="005D064B" w:rsidRDefault="00D976CF">
      <w:pPr>
        <w:pStyle w:val="0normal"/>
        <w:rPr>
          <w:color w:val="auto"/>
        </w:rPr>
      </w:pPr>
      <w:r w:rsidRPr="005D064B">
        <w:rPr>
          <w:color w:val="auto"/>
        </w:rPr>
        <w:t xml:space="preserve">Витрату води на </w:t>
      </w:r>
      <w:r w:rsidR="00704213" w:rsidRPr="005D064B">
        <w:rPr>
          <w:color w:val="auto"/>
        </w:rPr>
        <w:t>Na-катіон</w:t>
      </w:r>
      <w:r w:rsidRPr="005D064B">
        <w:rPr>
          <w:color w:val="auto"/>
        </w:rPr>
        <w:t>ітові фільтри знаходимо згідно з раніше наведеною методикою.</w:t>
      </w:r>
    </w:p>
    <w:p w:rsidR="00D976CF" w:rsidRPr="005D064B" w:rsidRDefault="00D976CF">
      <w:pPr>
        <w:pStyle w:val="0normal"/>
        <w:rPr>
          <w:color w:val="auto"/>
        </w:rPr>
      </w:pPr>
      <w:r w:rsidRPr="005D064B">
        <w:rPr>
          <w:color w:val="auto"/>
        </w:rPr>
        <w:t xml:space="preserve">Витрата солі на регенерацію одного </w:t>
      </w:r>
      <w:r w:rsidR="00704213" w:rsidRPr="005D064B">
        <w:rPr>
          <w:color w:val="auto"/>
        </w:rPr>
        <w:t>Na-катіон</w:t>
      </w:r>
      <w:r w:rsidRPr="005D064B">
        <w:rPr>
          <w:color w:val="auto"/>
        </w:rPr>
        <w:t>ітового фільтра</w:t>
      </w:r>
    </w:p>
    <w:p w:rsidR="00D976CF" w:rsidRPr="005D064B" w:rsidRDefault="00D976CF">
      <w:pPr>
        <w:tabs>
          <w:tab w:val="left" w:pos="720"/>
        </w:tabs>
        <w:jc w:val="center"/>
        <w:rPr>
          <w:szCs w:val="28"/>
          <w:lang w:val="uk-UA"/>
        </w:rPr>
      </w:pPr>
      <w:r w:rsidRPr="005D064B">
        <w:rPr>
          <w:position w:val="-24"/>
          <w:szCs w:val="28"/>
          <w:lang w:val="uk-UA"/>
        </w:rPr>
        <w:object w:dxaOrig="4320" w:dyaOrig="620">
          <v:shape id="_x0000_i1145" type="#_x0000_t75" style="width:262.65pt;height:37.65pt" o:ole="">
            <v:imagedata r:id="rId250" o:title=""/>
          </v:shape>
          <o:OLEObject Type="Embed" ProgID="Equation.3" ShapeID="_x0000_i1145" DrawAspect="Content" ObjectID="_1588714589" r:id="rId251"/>
        </w:object>
      </w:r>
      <w:r w:rsidRPr="005D064B">
        <w:rPr>
          <w:szCs w:val="28"/>
          <w:lang w:val="uk-UA"/>
        </w:rPr>
        <w:t>.</w:t>
      </w:r>
    </w:p>
    <w:p w:rsidR="00D976CF" w:rsidRPr="005D064B" w:rsidRDefault="00D976CF">
      <w:pPr>
        <w:pStyle w:val="0normal"/>
        <w:rPr>
          <w:color w:val="auto"/>
        </w:rPr>
      </w:pPr>
      <w:r w:rsidRPr="005D064B">
        <w:rPr>
          <w:color w:val="auto"/>
        </w:rPr>
        <w:t>Добова витрата солі</w:t>
      </w:r>
    </w:p>
    <w:p w:rsidR="00D976CF" w:rsidRPr="005D064B" w:rsidRDefault="00DD6881">
      <w:pPr>
        <w:tabs>
          <w:tab w:val="left" w:pos="720"/>
        </w:tabs>
        <w:jc w:val="center"/>
        <w:rPr>
          <w:szCs w:val="28"/>
          <w:lang w:val="uk-UA"/>
        </w:rPr>
      </w:pPr>
      <w:r w:rsidRPr="005D064B">
        <w:rPr>
          <w:position w:val="-24"/>
          <w:szCs w:val="28"/>
          <w:lang w:val="uk-UA"/>
        </w:rPr>
        <w:object w:dxaOrig="5260" w:dyaOrig="620">
          <v:shape id="_x0000_i1146" type="#_x0000_t75" style="width:319.1pt;height:37.65pt" o:ole="">
            <v:imagedata r:id="rId252" o:title=""/>
          </v:shape>
          <o:OLEObject Type="Embed" ProgID="Equation.3" ShapeID="_x0000_i1146" DrawAspect="Content" ObjectID="_1588714590" r:id="rId253"/>
        </w:object>
      </w:r>
      <w:r w:rsidR="00D976CF" w:rsidRPr="005D064B">
        <w:rPr>
          <w:szCs w:val="28"/>
          <w:lang w:val="uk-UA"/>
        </w:rPr>
        <w:t>.</w:t>
      </w:r>
    </w:p>
    <w:p w:rsidR="00D976CF" w:rsidRPr="005D064B" w:rsidRDefault="00D976CF">
      <w:pPr>
        <w:pStyle w:val="0normal"/>
        <w:rPr>
          <w:color w:val="auto"/>
        </w:rPr>
      </w:pPr>
      <w:r w:rsidRPr="005D064B">
        <w:rPr>
          <w:color w:val="auto"/>
        </w:rPr>
        <w:t>Витрата води на розпушення одного фільтра</w:t>
      </w:r>
    </w:p>
    <w:p w:rsidR="00EF639B" w:rsidRPr="005D064B" w:rsidRDefault="005D064B">
      <w:pPr>
        <w:pStyle w:val="0normal"/>
        <w:rPr>
          <w:color w:val="auto"/>
        </w:rPr>
      </w:pPr>
      <m:oMathPara>
        <m:oMath>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роз</m:t>
              </m:r>
            </m:sub>
            <m:sup>
              <m:r>
                <w:rPr>
                  <w:rFonts w:ascii="Cambria Math" w:hAnsi="Cambria Math"/>
                  <w:color w:val="auto"/>
                </w:rPr>
                <m:t>Na</m:t>
              </m:r>
            </m:sup>
          </m:sSubSup>
          <m:r>
            <w:rPr>
              <w:rFonts w:ascii="Cambria Math" w:hAnsi="Cambria Math"/>
              <w:color w:val="auto"/>
            </w:rPr>
            <m:t>=</m:t>
          </m:r>
          <m:f>
            <m:fPr>
              <m:ctrlPr>
                <w:rPr>
                  <w:rFonts w:ascii="Cambria Math" w:hAnsi="Cambria Math"/>
                  <w:i/>
                  <w:color w:val="auto"/>
                </w:rPr>
              </m:ctrlPr>
            </m:fPr>
            <m:num>
              <m:r>
                <w:rPr>
                  <w:rFonts w:ascii="Cambria Math" w:hAnsi="Cambria Math"/>
                  <w:color w:val="auto"/>
                </w:rPr>
                <m:t>3·5,2·60·15</m:t>
              </m:r>
            </m:num>
            <m:den>
              <m:r>
                <w:rPr>
                  <w:rFonts w:ascii="Cambria Math" w:hAnsi="Cambria Math"/>
                  <w:color w:val="auto"/>
                </w:rPr>
                <m:t>100</m:t>
              </m:r>
            </m:den>
          </m:f>
          <m:r>
            <w:rPr>
              <w:rFonts w:ascii="Cambria Math" w:hAnsi="Cambria Math"/>
              <w:color w:val="auto"/>
            </w:rPr>
            <m:t xml:space="preserve">=14 </m:t>
          </m:r>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3</m:t>
              </m:r>
            </m:sup>
          </m:sSup>
        </m:oMath>
      </m:oMathPara>
    </w:p>
    <w:p w:rsidR="00D976CF" w:rsidRPr="005D064B" w:rsidRDefault="00D976CF">
      <w:pPr>
        <w:pStyle w:val="0normal"/>
        <w:rPr>
          <w:color w:val="auto"/>
        </w:rPr>
      </w:pPr>
      <w:r w:rsidRPr="005D064B">
        <w:rPr>
          <w:color w:val="auto"/>
        </w:rPr>
        <w:t>Витрата води на регенерацію одного фільтра</w:t>
      </w:r>
    </w:p>
    <w:p w:rsidR="00D976CF" w:rsidRPr="005D064B" w:rsidRDefault="00D976CF">
      <w:pPr>
        <w:tabs>
          <w:tab w:val="left" w:pos="720"/>
        </w:tabs>
        <w:jc w:val="center"/>
        <w:rPr>
          <w:szCs w:val="28"/>
          <w:lang w:val="uk-UA"/>
        </w:rPr>
      </w:pPr>
      <w:r w:rsidRPr="005D064B">
        <w:rPr>
          <w:position w:val="-28"/>
          <w:szCs w:val="28"/>
          <w:lang w:val="uk-UA"/>
        </w:rPr>
        <w:object w:dxaOrig="3019" w:dyaOrig="660">
          <v:shape id="_x0000_i1147" type="#_x0000_t75" style="width:179.2pt;height:39.25pt" o:ole="">
            <v:imagedata r:id="rId254" o:title=""/>
          </v:shape>
          <o:OLEObject Type="Embed" ProgID="Equation.3" ShapeID="_x0000_i1147" DrawAspect="Content" ObjectID="_1588714591" r:id="rId255"/>
        </w:object>
      </w:r>
      <w:r w:rsidRPr="005D064B">
        <w:rPr>
          <w:szCs w:val="28"/>
          <w:lang w:val="uk-UA"/>
        </w:rPr>
        <w:t>.</w:t>
      </w:r>
    </w:p>
    <w:p w:rsidR="00D976CF" w:rsidRPr="005D064B" w:rsidRDefault="00D976CF">
      <w:pPr>
        <w:pStyle w:val="0normal"/>
        <w:rPr>
          <w:color w:val="auto"/>
        </w:rPr>
      </w:pPr>
      <w:r w:rsidRPr="005D064B">
        <w:rPr>
          <w:color w:val="auto"/>
        </w:rPr>
        <w:t>Витрата води на відмивання катіоніта</w:t>
      </w:r>
    </w:p>
    <w:p w:rsidR="000A4348" w:rsidRPr="005D064B" w:rsidRDefault="005D064B" w:rsidP="000A4348">
      <w:pPr>
        <w:pStyle w:val="0normal"/>
        <w:rPr>
          <w:color w:val="auto"/>
        </w:rPr>
      </w:pPr>
      <m:oMathPara>
        <m:oMath>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відм</m:t>
              </m:r>
            </m:sub>
            <m:sup>
              <m:r>
                <w:rPr>
                  <w:rFonts w:ascii="Cambria Math" w:hAnsi="Cambria Math"/>
                  <w:color w:val="auto"/>
                </w:rPr>
                <m:t>Na</m:t>
              </m:r>
            </m:sup>
          </m:sSubSup>
          <m:r>
            <w:rPr>
              <w:rFonts w:ascii="Cambria Math" w:hAnsi="Cambria Math"/>
              <w:color w:val="auto"/>
            </w:rPr>
            <m:t xml:space="preserve">=4·5,2·2,5=51 </m:t>
          </m:r>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3</m:t>
              </m:r>
            </m:sup>
          </m:sSup>
        </m:oMath>
      </m:oMathPara>
    </w:p>
    <w:p w:rsidR="00D976CF" w:rsidRPr="005D064B" w:rsidRDefault="00D976CF">
      <w:pPr>
        <w:pStyle w:val="0normal"/>
        <w:rPr>
          <w:color w:val="auto"/>
        </w:rPr>
      </w:pPr>
      <w:r w:rsidRPr="005D064B">
        <w:rPr>
          <w:color w:val="auto"/>
        </w:rPr>
        <w:t>Загальна витрата води на одну регенерацію:</w:t>
      </w:r>
    </w:p>
    <w:p w:rsidR="00D976CF" w:rsidRPr="005D064B" w:rsidRDefault="00D976CF">
      <w:pPr>
        <w:pStyle w:val="0normal"/>
        <w:rPr>
          <w:color w:val="auto"/>
        </w:rPr>
      </w:pPr>
      <w:r w:rsidRPr="005D064B">
        <w:rPr>
          <w:color w:val="auto"/>
        </w:rPr>
        <w:t>без використання відмивної води</w:t>
      </w:r>
    </w:p>
    <w:p w:rsidR="00D976CF" w:rsidRPr="005D064B" w:rsidRDefault="00D976CF">
      <w:pPr>
        <w:tabs>
          <w:tab w:val="left" w:pos="1440"/>
        </w:tabs>
        <w:jc w:val="center"/>
        <w:rPr>
          <w:szCs w:val="28"/>
          <w:lang w:val="uk-UA"/>
        </w:rPr>
      </w:pPr>
      <w:r w:rsidRPr="005D064B">
        <w:rPr>
          <w:position w:val="-14"/>
          <w:szCs w:val="28"/>
          <w:lang w:val="uk-UA"/>
        </w:rPr>
        <w:object w:dxaOrig="3180" w:dyaOrig="400">
          <v:shape id="_x0000_i1148" type="#_x0000_t75" style="width:193.1pt;height:23.75pt" o:ole="">
            <v:imagedata r:id="rId256" o:title=""/>
          </v:shape>
          <o:OLEObject Type="Embed" ProgID="Equation.3" ShapeID="_x0000_i1148" DrawAspect="Content" ObjectID="_1588714592" r:id="rId257"/>
        </w:object>
      </w:r>
      <w:r w:rsidRPr="005D064B">
        <w:rPr>
          <w:szCs w:val="28"/>
          <w:lang w:val="uk-UA"/>
        </w:rPr>
        <w:t>;</w:t>
      </w:r>
    </w:p>
    <w:p w:rsidR="00D976CF" w:rsidRPr="005D064B" w:rsidRDefault="00F662CC">
      <w:pPr>
        <w:pStyle w:val="0normal"/>
        <w:rPr>
          <w:color w:val="auto"/>
        </w:rPr>
      </w:pPr>
      <w:r w:rsidRPr="005D064B">
        <w:rPr>
          <w:color w:val="auto"/>
        </w:rPr>
        <w:t>з</w:t>
      </w:r>
      <w:r w:rsidR="00D976CF" w:rsidRPr="005D064B">
        <w:rPr>
          <w:color w:val="auto"/>
        </w:rPr>
        <w:t xml:space="preserve"> використанням 50% </w:t>
      </w:r>
      <w:r w:rsidR="004542AF">
        <w:rPr>
          <w:color w:val="auto"/>
        </w:rPr>
        <w:t xml:space="preserve">відмивної </w:t>
      </w:r>
      <w:r w:rsidR="00D976CF" w:rsidRPr="005D064B">
        <w:rPr>
          <w:color w:val="auto"/>
        </w:rPr>
        <w:t>води на розпушення</w:t>
      </w:r>
    </w:p>
    <w:p w:rsidR="00D976CF" w:rsidRPr="005D064B" w:rsidRDefault="00D976CF">
      <w:pPr>
        <w:tabs>
          <w:tab w:val="left" w:pos="720"/>
        </w:tabs>
        <w:jc w:val="center"/>
        <w:rPr>
          <w:szCs w:val="28"/>
          <w:lang w:val="uk-UA"/>
        </w:rPr>
      </w:pPr>
      <w:r w:rsidRPr="005D064B">
        <w:rPr>
          <w:position w:val="-24"/>
          <w:szCs w:val="28"/>
          <w:lang w:val="uk-UA"/>
        </w:rPr>
        <w:object w:dxaOrig="3220" w:dyaOrig="620">
          <v:shape id="_x0000_i1149" type="#_x0000_t75" style="width:195.55pt;height:37.65pt" o:ole="">
            <v:imagedata r:id="rId258" o:title=""/>
          </v:shape>
          <o:OLEObject Type="Embed" ProgID="Equation.3" ShapeID="_x0000_i1149" DrawAspect="Content" ObjectID="_1588714593" r:id="rId259"/>
        </w:object>
      </w:r>
      <w:r w:rsidRPr="005D064B">
        <w:rPr>
          <w:szCs w:val="28"/>
          <w:lang w:val="uk-UA"/>
        </w:rPr>
        <w:t>.</w:t>
      </w:r>
    </w:p>
    <w:p w:rsidR="00D976CF" w:rsidRPr="005D064B" w:rsidRDefault="00D976CF">
      <w:pPr>
        <w:pStyle w:val="0normal"/>
        <w:rPr>
          <w:color w:val="auto"/>
        </w:rPr>
      </w:pPr>
      <w:r w:rsidRPr="005D064B">
        <w:rPr>
          <w:color w:val="auto"/>
        </w:rPr>
        <w:t xml:space="preserve">Середня годинна витрата води на власні потреби </w:t>
      </w:r>
      <w:r w:rsidR="00704213" w:rsidRPr="005D064B">
        <w:rPr>
          <w:color w:val="auto"/>
        </w:rPr>
        <w:t>Na-катіон</w:t>
      </w:r>
      <w:r w:rsidRPr="005D064B">
        <w:rPr>
          <w:color w:val="auto"/>
        </w:rPr>
        <w:t>ітових фільтрів:</w:t>
      </w:r>
    </w:p>
    <w:p w:rsidR="00D976CF" w:rsidRPr="005D064B" w:rsidRDefault="00D976CF">
      <w:pPr>
        <w:pStyle w:val="0normal"/>
        <w:rPr>
          <w:color w:val="auto"/>
        </w:rPr>
      </w:pPr>
      <w:r w:rsidRPr="005D064B">
        <w:rPr>
          <w:color w:val="auto"/>
        </w:rPr>
        <w:t xml:space="preserve">без </w:t>
      </w:r>
      <w:r w:rsidR="00173464" w:rsidRPr="005D064B">
        <w:rPr>
          <w:color w:val="auto"/>
        </w:rPr>
        <w:t>врахування</w:t>
      </w:r>
      <w:r w:rsidRPr="005D064B">
        <w:rPr>
          <w:color w:val="auto"/>
        </w:rPr>
        <w:t xml:space="preserve"> </w:t>
      </w:r>
      <w:r w:rsidR="004542AF">
        <w:rPr>
          <w:color w:val="auto"/>
        </w:rPr>
        <w:t xml:space="preserve">відмивної </w:t>
      </w:r>
      <w:r w:rsidRPr="005D064B">
        <w:rPr>
          <w:color w:val="auto"/>
        </w:rPr>
        <w:t>води</w:t>
      </w:r>
    </w:p>
    <w:p w:rsidR="00D976CF" w:rsidRPr="005D064B" w:rsidRDefault="009A375F">
      <w:pPr>
        <w:tabs>
          <w:tab w:val="left" w:pos="720"/>
        </w:tabs>
        <w:jc w:val="center"/>
        <w:rPr>
          <w:szCs w:val="28"/>
          <w:lang w:val="uk-UA"/>
        </w:rPr>
      </w:pPr>
      <w:r w:rsidRPr="005D064B">
        <w:rPr>
          <w:position w:val="-24"/>
          <w:szCs w:val="28"/>
          <w:lang w:val="uk-UA"/>
        </w:rPr>
        <w:object w:dxaOrig="3400" w:dyaOrig="620">
          <v:shape id="_x0000_i1150" type="#_x0000_t75" style="width:205.35pt;height:37.65pt" o:ole="">
            <v:imagedata r:id="rId260" o:title=""/>
          </v:shape>
          <o:OLEObject Type="Embed" ProgID="Equation.3" ShapeID="_x0000_i1150" DrawAspect="Content" ObjectID="_1588714594" r:id="rId261"/>
        </w:object>
      </w:r>
      <w:r w:rsidR="00D976CF" w:rsidRPr="005D064B">
        <w:rPr>
          <w:szCs w:val="28"/>
          <w:lang w:val="uk-UA"/>
        </w:rPr>
        <w:t>;</w:t>
      </w:r>
    </w:p>
    <w:p w:rsidR="00D976CF" w:rsidRPr="005D064B" w:rsidRDefault="00173464">
      <w:pPr>
        <w:pStyle w:val="0normal"/>
        <w:rPr>
          <w:color w:val="auto"/>
        </w:rPr>
      </w:pPr>
      <w:r w:rsidRPr="005D064B">
        <w:rPr>
          <w:color w:val="auto"/>
        </w:rPr>
        <w:t>з врахуванням</w:t>
      </w:r>
      <w:r w:rsidR="00D976CF" w:rsidRPr="005D064B">
        <w:rPr>
          <w:color w:val="auto"/>
        </w:rPr>
        <w:t xml:space="preserve"> </w:t>
      </w:r>
      <w:r w:rsidR="004542AF">
        <w:rPr>
          <w:color w:val="auto"/>
        </w:rPr>
        <w:t xml:space="preserve">відмивної </w:t>
      </w:r>
      <w:r w:rsidR="00D976CF" w:rsidRPr="005D064B">
        <w:rPr>
          <w:color w:val="auto"/>
        </w:rPr>
        <w:t>води</w:t>
      </w:r>
    </w:p>
    <w:p w:rsidR="00D976CF" w:rsidRPr="005D064B" w:rsidRDefault="009A375F">
      <w:pPr>
        <w:tabs>
          <w:tab w:val="left" w:pos="720"/>
        </w:tabs>
        <w:jc w:val="center"/>
        <w:rPr>
          <w:szCs w:val="28"/>
          <w:lang w:val="uk-UA"/>
        </w:rPr>
      </w:pPr>
      <w:r w:rsidRPr="005D064B">
        <w:rPr>
          <w:position w:val="-24"/>
          <w:szCs w:val="28"/>
          <w:lang w:val="uk-UA"/>
        </w:rPr>
        <w:object w:dxaOrig="3379" w:dyaOrig="620">
          <v:shape id="_x0000_i1151" type="#_x0000_t75" style="width:204.55pt;height:37.65pt" o:ole="">
            <v:imagedata r:id="rId262" o:title=""/>
          </v:shape>
          <o:OLEObject Type="Embed" ProgID="Equation.3" ShapeID="_x0000_i1151" DrawAspect="Content" ObjectID="_1588714595" r:id="rId263"/>
        </w:object>
      </w:r>
      <w:r w:rsidR="00173464" w:rsidRPr="005D064B">
        <w:rPr>
          <w:szCs w:val="28"/>
          <w:lang w:val="uk-UA"/>
        </w:rPr>
        <w:t xml:space="preserve">   тобто   </w:t>
      </w:r>
      <w:r w:rsidR="00D976CF" w:rsidRPr="005D064B">
        <w:rPr>
          <w:szCs w:val="28"/>
          <w:lang w:val="uk-UA"/>
        </w:rPr>
        <w:t xml:space="preserve"> 7,7%.</w:t>
      </w:r>
    </w:p>
    <w:p w:rsidR="00D976CF" w:rsidRPr="005D064B" w:rsidRDefault="00D976CF">
      <w:pPr>
        <w:pStyle w:val="0normal"/>
        <w:rPr>
          <w:color w:val="auto"/>
        </w:rPr>
      </w:pPr>
      <w:r w:rsidRPr="005D064B">
        <w:rPr>
          <w:color w:val="auto"/>
        </w:rPr>
        <w:t>Загальна додаткова витрата води на водень</w:t>
      </w:r>
      <w:r w:rsidR="006E3238" w:rsidRPr="005D064B">
        <w:rPr>
          <w:color w:val="auto"/>
        </w:rPr>
        <w:t>-</w:t>
      </w:r>
      <w:r w:rsidRPr="005D064B">
        <w:rPr>
          <w:color w:val="auto"/>
        </w:rPr>
        <w:t>натрій</w:t>
      </w:r>
      <w:r w:rsidR="006E3238" w:rsidRPr="005D064B">
        <w:rPr>
          <w:color w:val="auto"/>
        </w:rPr>
        <w:t>-</w:t>
      </w:r>
      <w:r w:rsidRPr="005D064B">
        <w:rPr>
          <w:color w:val="auto"/>
        </w:rPr>
        <w:t xml:space="preserve">катіонітові фільтри з </w:t>
      </w:r>
      <w:r w:rsidR="006E3238" w:rsidRPr="005D064B">
        <w:rPr>
          <w:color w:val="auto"/>
        </w:rPr>
        <w:t>врахуванням</w:t>
      </w:r>
      <w:r w:rsidRPr="005D064B">
        <w:rPr>
          <w:color w:val="auto"/>
        </w:rPr>
        <w:t xml:space="preserve"> </w:t>
      </w:r>
      <w:r w:rsidR="004542AF" w:rsidRPr="005D064B">
        <w:rPr>
          <w:color w:val="auto"/>
        </w:rPr>
        <w:t>відмив очної</w:t>
      </w:r>
      <w:r w:rsidRPr="005D064B">
        <w:rPr>
          <w:color w:val="auto"/>
        </w:rPr>
        <w:t xml:space="preserve"> води </w:t>
      </w:r>
    </w:p>
    <w:p w:rsidR="00D976CF" w:rsidRPr="005D064B" w:rsidRDefault="009A375F">
      <w:pPr>
        <w:tabs>
          <w:tab w:val="left" w:pos="720"/>
        </w:tabs>
        <w:jc w:val="center"/>
        <w:rPr>
          <w:szCs w:val="28"/>
          <w:lang w:val="uk-UA"/>
        </w:rPr>
      </w:pPr>
      <w:r w:rsidRPr="005D064B">
        <w:rPr>
          <w:position w:val="-14"/>
          <w:szCs w:val="28"/>
          <w:lang w:val="uk-UA"/>
        </w:rPr>
        <w:object w:dxaOrig="3100" w:dyaOrig="400">
          <v:shape id="_x0000_i1152" type="#_x0000_t75" style="width:188.2pt;height:23.75pt" o:ole="">
            <v:imagedata r:id="rId264" o:title=""/>
          </v:shape>
          <o:OLEObject Type="Embed" ProgID="Equation.3" ShapeID="_x0000_i1152" DrawAspect="Content" ObjectID="_1588714596" r:id="rId265"/>
        </w:object>
      </w:r>
      <w:r w:rsidR="00D976CF" w:rsidRPr="005D064B">
        <w:rPr>
          <w:szCs w:val="28"/>
          <w:lang w:val="uk-UA"/>
        </w:rPr>
        <w:t xml:space="preserve"> або 14,2%.</w:t>
      </w:r>
    </w:p>
    <w:p w:rsidR="00D976CF" w:rsidRPr="005D064B" w:rsidRDefault="00D976CF" w:rsidP="003A5544">
      <w:pPr>
        <w:pStyle w:val="0pozag4num"/>
      </w:pPr>
      <w:bookmarkStart w:id="39" w:name="_Toc226180428"/>
      <w:r w:rsidRPr="005D064B">
        <w:t>Розрахунок дегазатора</w:t>
      </w:r>
      <w:bookmarkEnd w:id="39"/>
    </w:p>
    <w:p w:rsidR="00D976CF" w:rsidRPr="005D064B" w:rsidRDefault="00D976CF">
      <w:pPr>
        <w:pStyle w:val="0normal"/>
        <w:rPr>
          <w:color w:val="auto"/>
        </w:rPr>
      </w:pPr>
      <w:r w:rsidRPr="005D064B">
        <w:rPr>
          <w:color w:val="auto"/>
        </w:rPr>
        <w:t xml:space="preserve">При зм'якшенні води </w:t>
      </w:r>
      <w:r w:rsidR="00704213" w:rsidRPr="005D064B">
        <w:rPr>
          <w:color w:val="auto"/>
        </w:rPr>
        <w:t>H</w:t>
      </w:r>
      <w:r w:rsidR="006E3238" w:rsidRPr="005D064B">
        <w:rPr>
          <w:color w:val="auto"/>
        </w:rPr>
        <w:t>-</w:t>
      </w:r>
      <w:r w:rsidR="00704213" w:rsidRPr="005D064B">
        <w:rPr>
          <w:color w:val="auto"/>
        </w:rPr>
        <w:t>Na</w:t>
      </w:r>
      <w:r w:rsidR="006E3238" w:rsidRPr="005D064B">
        <w:rPr>
          <w:color w:val="auto"/>
        </w:rPr>
        <w:t>-</w:t>
      </w:r>
      <w:r w:rsidRPr="005D064B">
        <w:rPr>
          <w:color w:val="auto"/>
        </w:rPr>
        <w:t>катіонуванням необхідно видаляти з води вільну вуглекислоту за допомогою дегазаторів. Зазвичай застосовують плівкові де</w:t>
      </w:r>
      <w:r w:rsidR="00F662CC" w:rsidRPr="005D064B">
        <w:rPr>
          <w:color w:val="auto"/>
        </w:rPr>
        <w:t>газатори, завантажені насадкою і</w:t>
      </w:r>
      <w:r w:rsidRPr="005D064B">
        <w:rPr>
          <w:color w:val="auto"/>
        </w:rPr>
        <w:t xml:space="preserve"> обладнані вентиляторами для подачі повітря знизу, тобто в напрямку, зустрічному </w:t>
      </w:r>
      <w:r w:rsidR="006E3238" w:rsidRPr="005D064B">
        <w:rPr>
          <w:color w:val="auto"/>
        </w:rPr>
        <w:t>потоку</w:t>
      </w:r>
      <w:r w:rsidRPr="005D064B">
        <w:rPr>
          <w:color w:val="auto"/>
        </w:rPr>
        <w:t xml:space="preserve"> води, що рухається </w:t>
      </w:r>
      <w:r w:rsidR="004542AF" w:rsidRPr="005D064B">
        <w:rPr>
          <w:color w:val="auto"/>
        </w:rPr>
        <w:t>зверху вниз</w:t>
      </w:r>
      <w:r w:rsidRPr="005D064B">
        <w:rPr>
          <w:color w:val="auto"/>
        </w:rPr>
        <w:t>.</w:t>
      </w:r>
    </w:p>
    <w:p w:rsidR="00D976CF" w:rsidRPr="005D064B" w:rsidRDefault="00D976CF">
      <w:pPr>
        <w:pStyle w:val="0normal"/>
        <w:rPr>
          <w:color w:val="auto"/>
        </w:rPr>
      </w:pPr>
      <w:r w:rsidRPr="005D064B">
        <w:rPr>
          <w:color w:val="auto"/>
        </w:rPr>
        <w:lastRenderedPageBreak/>
        <w:t>Насадкою служать кільця Рашига розміром 25х25х3 мм або дерев'яні хордові насадки (бруски) розміром 50х13 мм.</w:t>
      </w:r>
    </w:p>
    <w:p w:rsidR="00D976CF" w:rsidRPr="005D064B" w:rsidRDefault="00D976CF">
      <w:pPr>
        <w:pStyle w:val="0normal"/>
        <w:rPr>
          <w:color w:val="auto"/>
        </w:rPr>
      </w:pPr>
      <w:r w:rsidRPr="005D064B">
        <w:rPr>
          <w:color w:val="auto"/>
        </w:rPr>
        <w:t xml:space="preserve">Відомості про вміст вільної вуглекислоти у воді наведені в табл. </w:t>
      </w:r>
      <w:r w:rsidR="00144CD4" w:rsidRPr="005D064B">
        <w:rPr>
          <w:color w:val="auto"/>
        </w:rPr>
        <w:t>1</w:t>
      </w:r>
      <w:r w:rsidRPr="005D064B">
        <w:rPr>
          <w:color w:val="auto"/>
        </w:rPr>
        <w:t>.</w:t>
      </w:r>
      <w:r w:rsidR="00144CD4" w:rsidRPr="005D064B">
        <w:rPr>
          <w:color w:val="auto"/>
        </w:rPr>
        <w:t>9</w:t>
      </w:r>
      <w:r w:rsidRPr="005D064B">
        <w:rPr>
          <w:color w:val="auto"/>
        </w:rPr>
        <w:t>.</w:t>
      </w:r>
    </w:p>
    <w:p w:rsidR="009D3811" w:rsidRPr="005D064B" w:rsidRDefault="009D3811">
      <w:pPr>
        <w:spacing w:line="240" w:lineRule="auto"/>
        <w:ind w:firstLine="0"/>
        <w:jc w:val="left"/>
        <w:rPr>
          <w:snapToGrid w:val="0"/>
          <w:color w:val="000000"/>
          <w:szCs w:val="28"/>
          <w:lang w:val="uk-UA"/>
        </w:rPr>
      </w:pPr>
      <w:r w:rsidRPr="005D064B">
        <w:rPr>
          <w:lang w:val="uk-UA"/>
        </w:rPr>
        <w:br w:type="page"/>
      </w:r>
    </w:p>
    <w:p w:rsidR="00D976CF" w:rsidRPr="005D064B" w:rsidRDefault="00D976CF" w:rsidP="001B31DA">
      <w:pPr>
        <w:pStyle w:val="0"/>
      </w:pPr>
      <w:r w:rsidRPr="005D064B">
        <w:lastRenderedPageBreak/>
        <w:t>Вміст вільної вуглекислоти у воді</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
        <w:gridCol w:w="543"/>
        <w:gridCol w:w="543"/>
        <w:gridCol w:w="543"/>
        <w:gridCol w:w="543"/>
        <w:gridCol w:w="543"/>
        <w:gridCol w:w="543"/>
        <w:gridCol w:w="543"/>
        <w:gridCol w:w="543"/>
        <w:gridCol w:w="543"/>
        <w:gridCol w:w="543"/>
        <w:gridCol w:w="543"/>
        <w:gridCol w:w="543"/>
        <w:gridCol w:w="543"/>
        <w:gridCol w:w="543"/>
        <w:gridCol w:w="543"/>
        <w:gridCol w:w="543"/>
      </w:tblGrid>
      <w:tr w:rsidR="00D976CF" w:rsidRPr="005D064B">
        <w:trPr>
          <w:cantSplit/>
          <w:trHeight w:val="331"/>
        </w:trPr>
        <w:tc>
          <w:tcPr>
            <w:tcW w:w="1086" w:type="dxa"/>
            <w:vMerge w:val="restart"/>
          </w:tcPr>
          <w:p w:rsidR="00D976CF" w:rsidRPr="005D064B" w:rsidRDefault="00D976CF" w:rsidP="006E3238">
            <w:pPr>
              <w:tabs>
                <w:tab w:val="left" w:pos="720"/>
              </w:tabs>
              <w:spacing w:line="240" w:lineRule="auto"/>
              <w:ind w:firstLine="0"/>
              <w:jc w:val="center"/>
              <w:rPr>
                <w:sz w:val="20"/>
                <w:szCs w:val="20"/>
                <w:lang w:val="uk-UA"/>
              </w:rPr>
            </w:pPr>
            <w:r w:rsidRPr="005D064B">
              <w:rPr>
                <w:sz w:val="20"/>
                <w:szCs w:val="20"/>
                <w:lang w:val="uk-UA"/>
              </w:rPr>
              <w:t>Загальна лужність води</w:t>
            </w:r>
          </w:p>
        </w:tc>
        <w:tc>
          <w:tcPr>
            <w:tcW w:w="8688" w:type="dxa"/>
            <w:gridSpan w:val="16"/>
          </w:tcPr>
          <w:p w:rsidR="00D976CF" w:rsidRPr="005D064B" w:rsidRDefault="009A375F" w:rsidP="009A375F">
            <w:pPr>
              <w:tabs>
                <w:tab w:val="left" w:pos="720"/>
              </w:tabs>
              <w:spacing w:line="240" w:lineRule="auto"/>
              <w:ind w:firstLine="0"/>
              <w:jc w:val="center"/>
              <w:rPr>
                <w:sz w:val="20"/>
                <w:szCs w:val="20"/>
                <w:lang w:val="uk-UA"/>
              </w:rPr>
            </w:pPr>
            <w:r w:rsidRPr="005D064B">
              <w:rPr>
                <w:sz w:val="20"/>
                <w:szCs w:val="20"/>
                <w:lang w:val="uk-UA"/>
              </w:rPr>
              <w:t>В</w:t>
            </w:r>
            <w:r w:rsidR="00D976CF" w:rsidRPr="005D064B">
              <w:rPr>
                <w:sz w:val="20"/>
                <w:szCs w:val="20"/>
                <w:lang w:val="uk-UA"/>
              </w:rPr>
              <w:t xml:space="preserve">міст вільної вуглекислоти </w:t>
            </w:r>
            <w:r w:rsidRPr="005D064B">
              <w:rPr>
                <w:sz w:val="20"/>
                <w:szCs w:val="20"/>
                <w:lang w:val="uk-UA"/>
              </w:rPr>
              <w:t>(</w:t>
            </w:r>
            <w:r w:rsidR="008C74C5" w:rsidRPr="005D064B">
              <w:rPr>
                <w:sz w:val="20"/>
                <w:szCs w:val="20"/>
                <w:lang w:val="uk-UA"/>
              </w:rPr>
              <w:t>С</w:t>
            </w:r>
            <w:r w:rsidR="00D976CF" w:rsidRPr="005D064B">
              <w:rPr>
                <w:sz w:val="20"/>
                <w:szCs w:val="20"/>
                <w:vertAlign w:val="subscript"/>
                <w:lang w:val="uk-UA"/>
              </w:rPr>
              <w:t>2</w:t>
            </w:r>
            <w:r w:rsidRPr="005D064B">
              <w:rPr>
                <w:sz w:val="20"/>
                <w:szCs w:val="20"/>
                <w:lang w:val="uk-UA"/>
              </w:rPr>
              <w:t>)</w:t>
            </w:r>
            <w:r w:rsidR="00D976CF" w:rsidRPr="005D064B">
              <w:rPr>
                <w:sz w:val="20"/>
                <w:szCs w:val="20"/>
                <w:lang w:val="uk-UA"/>
              </w:rPr>
              <w:t xml:space="preserve"> у воді при температурі 10</w:t>
            </w:r>
            <w:r w:rsidR="00D976CF" w:rsidRPr="005D064B">
              <w:rPr>
                <w:sz w:val="20"/>
                <w:szCs w:val="20"/>
                <w:vertAlign w:val="superscript"/>
                <w:lang w:val="uk-UA"/>
              </w:rPr>
              <w:t>0</w:t>
            </w:r>
            <w:r w:rsidR="00D976CF" w:rsidRPr="005D064B">
              <w:rPr>
                <w:sz w:val="20"/>
                <w:szCs w:val="20"/>
                <w:lang w:val="uk-UA"/>
              </w:rPr>
              <w:t xml:space="preserve">С, солевмісту 200 мг/л і при </w:t>
            </w:r>
            <w:r w:rsidRPr="005D064B">
              <w:rPr>
                <w:sz w:val="20"/>
                <w:szCs w:val="20"/>
                <w:lang w:val="uk-UA"/>
              </w:rPr>
              <w:t xml:space="preserve">наступних </w:t>
            </w:r>
            <w:r w:rsidR="00D976CF" w:rsidRPr="005D064B">
              <w:rPr>
                <w:sz w:val="20"/>
                <w:szCs w:val="20"/>
                <w:lang w:val="uk-UA"/>
              </w:rPr>
              <w:t>значеннях</w:t>
            </w:r>
            <w:r w:rsidRPr="005D064B">
              <w:rPr>
                <w:sz w:val="20"/>
                <w:szCs w:val="20"/>
                <w:lang w:val="uk-UA"/>
              </w:rPr>
              <w:t xml:space="preserve"> рН</w:t>
            </w:r>
          </w:p>
        </w:tc>
      </w:tr>
      <w:tr w:rsidR="00D976CF" w:rsidRPr="005D064B">
        <w:trPr>
          <w:cantSplit/>
        </w:trPr>
        <w:tc>
          <w:tcPr>
            <w:tcW w:w="1086" w:type="dxa"/>
            <w:vMerge/>
          </w:tcPr>
          <w:p w:rsidR="00D976CF" w:rsidRPr="005D064B" w:rsidRDefault="00D976CF">
            <w:pPr>
              <w:tabs>
                <w:tab w:val="left" w:pos="720"/>
              </w:tabs>
              <w:ind w:firstLine="0"/>
              <w:jc w:val="center"/>
              <w:rPr>
                <w:sz w:val="20"/>
                <w:szCs w:val="20"/>
                <w:lang w:val="uk-UA"/>
              </w:rPr>
            </w:pP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8,0</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0,5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0,6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0,7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0,8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0,9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1,0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1,1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1,2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1,3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1,4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1,5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1,6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1,7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1,8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1,9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2,0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2,5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3,0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3,5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4,0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111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4,5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5,0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5,5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6,0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6,5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7,0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19</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7,5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85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66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33</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26</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11</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w:t>
            </w:r>
          </w:p>
        </w:tc>
      </w:tr>
      <w:tr w:rsidR="00D976CF" w:rsidRPr="005D064B">
        <w:tc>
          <w:tcPr>
            <w:tcW w:w="1086" w:type="dxa"/>
          </w:tcPr>
          <w:p w:rsidR="00D976CF" w:rsidRPr="005D064B" w:rsidRDefault="00D976CF">
            <w:pPr>
              <w:tabs>
                <w:tab w:val="left" w:pos="720"/>
              </w:tabs>
              <w:ind w:firstLine="0"/>
              <w:jc w:val="center"/>
              <w:rPr>
                <w:sz w:val="20"/>
                <w:szCs w:val="20"/>
                <w:lang w:val="uk-UA"/>
              </w:rPr>
            </w:pPr>
            <w:r w:rsidRPr="005D064B">
              <w:rPr>
                <w:sz w:val="20"/>
                <w:szCs w:val="20"/>
                <w:lang w:val="uk-UA"/>
              </w:rPr>
              <w:t>8,0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90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70</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57</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44</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35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22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18</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15</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12</w:t>
            </w:r>
          </w:p>
        </w:tc>
        <w:tc>
          <w:tcPr>
            <w:tcW w:w="543" w:type="dxa"/>
          </w:tcPr>
          <w:p w:rsidR="00D976CF" w:rsidRPr="005D064B" w:rsidRDefault="00D976CF">
            <w:pPr>
              <w:tabs>
                <w:tab w:val="left" w:pos="720"/>
              </w:tabs>
              <w:ind w:firstLine="0"/>
              <w:jc w:val="center"/>
              <w:rPr>
                <w:sz w:val="20"/>
                <w:szCs w:val="20"/>
                <w:lang w:val="uk-UA"/>
              </w:rPr>
            </w:pPr>
            <w:r w:rsidRPr="005D064B">
              <w:rPr>
                <w:sz w:val="20"/>
                <w:szCs w:val="20"/>
                <w:lang w:val="uk-UA"/>
              </w:rPr>
              <w:t>10</w:t>
            </w:r>
          </w:p>
        </w:tc>
      </w:tr>
    </w:tbl>
    <w:p w:rsidR="009D3811" w:rsidRPr="005D064B" w:rsidRDefault="009D3811">
      <w:pPr>
        <w:pStyle w:val="0normal"/>
        <w:rPr>
          <w:color w:val="auto"/>
        </w:rPr>
      </w:pPr>
    </w:p>
    <w:p w:rsidR="00D976CF" w:rsidRPr="005D064B" w:rsidRDefault="00D976CF">
      <w:pPr>
        <w:pStyle w:val="0normal"/>
        <w:rPr>
          <w:color w:val="auto"/>
        </w:rPr>
      </w:pPr>
      <w:r w:rsidRPr="005D064B">
        <w:rPr>
          <w:color w:val="auto"/>
        </w:rPr>
        <w:t xml:space="preserve">Фактичний вміст вуглекислоти розраховують </w:t>
      </w:r>
      <w:r w:rsidR="00265E40" w:rsidRPr="005D064B">
        <w:rPr>
          <w:color w:val="auto"/>
        </w:rPr>
        <w:t>за</w:t>
      </w:r>
      <w:r w:rsidRPr="005D064B">
        <w:rPr>
          <w:color w:val="auto"/>
        </w:rPr>
        <w:t xml:space="preserve"> формул</w:t>
      </w:r>
      <w:r w:rsidR="00265E40" w:rsidRPr="005D064B">
        <w:rPr>
          <w:color w:val="auto"/>
        </w:rPr>
        <w:t>ою: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5D064B" w:rsidP="009D3811">
            <w:pPr>
              <w:pStyle w:val="0normal"/>
              <w:spacing w:before="120" w:after="120"/>
              <w:ind w:firstLine="0"/>
              <w:jc w:val="center"/>
              <w:rPr>
                <w:color w:val="auto"/>
              </w:rPr>
            </w:pPr>
            <m:oMath>
              <m:sSub>
                <m:sSubPr>
                  <m:ctrlPr>
                    <w:rPr>
                      <w:rFonts w:ascii="Cambria Math" w:hAnsi="Cambria Math"/>
                      <w:i/>
                      <w:color w:val="auto"/>
                    </w:rPr>
                  </m:ctrlPr>
                </m:sSubPr>
                <m:e>
                  <m:d>
                    <m:dPr>
                      <m:begChr m:val="["/>
                      <m:endChr m:val="]"/>
                      <m:ctrlPr>
                        <w:rPr>
                          <w:rFonts w:ascii="Cambria Math" w:hAnsi="Cambria Math"/>
                          <w:i/>
                          <w:color w:val="auto"/>
                        </w:rPr>
                      </m:ctrlPr>
                    </m:dPr>
                    <m:e>
                      <m:r>
                        <w:rPr>
                          <w:rFonts w:ascii="Cambria Math" w:hAnsi="Cambria Math"/>
                          <w:color w:val="auto"/>
                        </w:rPr>
                        <m:t>C</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2</m:t>
                          </m:r>
                        </m:sub>
                      </m:sSub>
                    </m:e>
                  </m:d>
                </m:e>
                <m:sub>
                  <m:r>
                    <w:rPr>
                      <w:rFonts w:ascii="Cambria Math" w:hAnsi="Cambria Math"/>
                      <w:color w:val="auto"/>
                    </w:rPr>
                    <m:t>факт</m:t>
                  </m:r>
                </m:sub>
              </m:sSub>
              <m:r>
                <w:rPr>
                  <w:rFonts w:ascii="Cambria Math" w:hAnsi="Cambria Math"/>
                  <w:color w:val="auto"/>
                </w:rPr>
                <m:t>=</m:t>
              </m:r>
              <m:sSub>
                <m:sSubPr>
                  <m:ctrlPr>
                    <w:rPr>
                      <w:rFonts w:ascii="Cambria Math" w:hAnsi="Cambria Math"/>
                      <w:i/>
                      <w:color w:val="auto"/>
                    </w:rPr>
                  </m:ctrlPr>
                </m:sSubPr>
                <m:e>
                  <m:d>
                    <m:dPr>
                      <m:begChr m:val="["/>
                      <m:endChr m:val="]"/>
                      <m:ctrlPr>
                        <w:rPr>
                          <w:rFonts w:ascii="Cambria Math" w:hAnsi="Cambria Math"/>
                          <w:i/>
                          <w:color w:val="auto"/>
                        </w:rPr>
                      </m:ctrlPr>
                    </m:dPr>
                    <m:e>
                      <m:r>
                        <w:rPr>
                          <w:rFonts w:ascii="Cambria Math" w:hAnsi="Cambria Math"/>
                          <w:color w:val="auto"/>
                        </w:rPr>
                        <m:t>C</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2</m:t>
                          </m:r>
                        </m:sub>
                      </m:sSub>
                    </m:e>
                  </m:d>
                </m:e>
                <m:sub>
                  <m:r>
                    <w:rPr>
                      <w:rFonts w:ascii="Cambria Math" w:hAnsi="Cambria Math"/>
                      <w:color w:val="auto"/>
                    </w:rPr>
                    <m:t>табл</m:t>
                  </m:r>
                </m:sub>
              </m:sSub>
              <m:r>
                <w:rPr>
                  <w:rFonts w:ascii="Cambria Math" w:hAnsi="Cambria Math"/>
                  <w:color w:val="auto"/>
                </w:rPr>
                <m:t>·β·t,</m:t>
              </m:r>
            </m:oMath>
            <w:r w:rsidR="009D3811" w:rsidRPr="005D064B">
              <w:rPr>
                <w:i/>
                <w:color w:val="auto"/>
              </w:rPr>
              <w:t xml:space="preserve"> мг/л</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ind w:left="1800" w:hanging="1080"/>
        <w:rPr>
          <w:color w:val="auto"/>
        </w:rPr>
      </w:pPr>
      <w:r w:rsidRPr="005D064B">
        <w:rPr>
          <w:color w:val="auto"/>
        </w:rPr>
        <w:t xml:space="preserve">де </w:t>
      </w:r>
      <w:r w:rsidRPr="005D064B">
        <w:rPr>
          <w:color w:val="auto"/>
          <w:position w:val="-10"/>
        </w:rPr>
        <w:object w:dxaOrig="240" w:dyaOrig="320">
          <v:shape id="_x0000_i1153" type="#_x0000_t75" style="width:13.9pt;height:18pt" o:ole="">
            <v:imagedata r:id="rId266" o:title=""/>
          </v:shape>
          <o:OLEObject Type="Embed" ProgID="Equation.3" ShapeID="_x0000_i1153" DrawAspect="Content" ObjectID="_1588714597" r:id="rId267"/>
        </w:object>
      </w:r>
      <w:r w:rsidRPr="005D064B">
        <w:rPr>
          <w:color w:val="auto"/>
        </w:rPr>
        <w:t xml:space="preserve">- </w:t>
      </w:r>
      <w:r w:rsidR="00730C33" w:rsidRPr="005D064B">
        <w:rPr>
          <w:color w:val="auto"/>
        </w:rPr>
        <w:t>поправка</w:t>
      </w:r>
      <w:r w:rsidRPr="005D064B">
        <w:rPr>
          <w:color w:val="auto"/>
        </w:rPr>
        <w:t xml:space="preserve"> на солевміст </w:t>
      </w:r>
      <w:r w:rsidR="00730C33" w:rsidRPr="005D064B">
        <w:rPr>
          <w:color w:val="auto"/>
        </w:rPr>
        <w:t>(</w:t>
      </w:r>
      <w:r w:rsidRPr="005D064B">
        <w:rPr>
          <w:color w:val="auto"/>
        </w:rPr>
        <w:t xml:space="preserve">табл. </w:t>
      </w:r>
      <w:r w:rsidR="00144CD4" w:rsidRPr="005D064B">
        <w:rPr>
          <w:color w:val="auto"/>
        </w:rPr>
        <w:t>1</w:t>
      </w:r>
      <w:r w:rsidRPr="005D064B">
        <w:rPr>
          <w:color w:val="auto"/>
        </w:rPr>
        <w:t>.</w:t>
      </w:r>
      <w:r w:rsidR="00144CD4" w:rsidRPr="005D064B">
        <w:rPr>
          <w:color w:val="auto"/>
        </w:rPr>
        <w:t>10</w:t>
      </w:r>
      <w:r w:rsidR="00730C33" w:rsidRPr="005D064B">
        <w:rPr>
          <w:color w:val="auto"/>
        </w:rPr>
        <w:t>)</w:t>
      </w:r>
      <w:r w:rsidRPr="005D064B">
        <w:rPr>
          <w:color w:val="auto"/>
        </w:rPr>
        <w:t xml:space="preserve">; </w:t>
      </w:r>
    </w:p>
    <w:p w:rsidR="00D976CF" w:rsidRPr="005D064B" w:rsidRDefault="00D976CF">
      <w:pPr>
        <w:pStyle w:val="0normal"/>
        <w:ind w:left="1800" w:hanging="1080"/>
        <w:rPr>
          <w:color w:val="auto"/>
        </w:rPr>
      </w:pPr>
      <w:r w:rsidRPr="005D064B">
        <w:rPr>
          <w:color w:val="auto"/>
          <w:position w:val="-6"/>
        </w:rPr>
        <w:object w:dxaOrig="160" w:dyaOrig="260">
          <v:shape id="_x0000_i1154" type="#_x0000_t75" style="width:9pt;height:14.75pt" o:ole="">
            <v:imagedata r:id="rId268" o:title=""/>
          </v:shape>
          <o:OLEObject Type="Embed" ProgID="Equation.3" ShapeID="_x0000_i1154" DrawAspect="Content" ObjectID="_1588714598" r:id="rId269"/>
        </w:object>
      </w:r>
      <w:r w:rsidRPr="005D064B">
        <w:rPr>
          <w:color w:val="auto"/>
        </w:rPr>
        <w:t xml:space="preserve">- </w:t>
      </w:r>
      <w:r w:rsidR="00730C33" w:rsidRPr="005D064B">
        <w:rPr>
          <w:color w:val="auto"/>
        </w:rPr>
        <w:t>поправка</w:t>
      </w:r>
      <w:r w:rsidRPr="005D064B">
        <w:rPr>
          <w:color w:val="auto"/>
        </w:rPr>
        <w:t xml:space="preserve"> на температуру </w:t>
      </w:r>
      <w:r w:rsidR="00730C33" w:rsidRPr="005D064B">
        <w:rPr>
          <w:color w:val="auto"/>
        </w:rPr>
        <w:t>(</w:t>
      </w:r>
      <w:r w:rsidRPr="005D064B">
        <w:rPr>
          <w:color w:val="auto"/>
        </w:rPr>
        <w:t xml:space="preserve">табл. </w:t>
      </w:r>
      <w:r w:rsidR="00144CD4" w:rsidRPr="005D064B">
        <w:rPr>
          <w:color w:val="auto"/>
        </w:rPr>
        <w:t>1</w:t>
      </w:r>
      <w:r w:rsidRPr="005D064B">
        <w:rPr>
          <w:color w:val="auto"/>
        </w:rPr>
        <w:t>.</w:t>
      </w:r>
      <w:r w:rsidR="00144CD4" w:rsidRPr="005D064B">
        <w:rPr>
          <w:color w:val="auto"/>
        </w:rPr>
        <w:t>11</w:t>
      </w:r>
      <w:r w:rsidR="00730C33" w:rsidRPr="005D064B">
        <w:rPr>
          <w:color w:val="auto"/>
        </w:rPr>
        <w:t>).</w:t>
      </w:r>
    </w:p>
    <w:p w:rsidR="009D3811" w:rsidRPr="005D064B" w:rsidRDefault="009D3811">
      <w:pPr>
        <w:spacing w:line="240" w:lineRule="auto"/>
        <w:ind w:firstLine="0"/>
        <w:jc w:val="left"/>
        <w:rPr>
          <w:snapToGrid w:val="0"/>
          <w:color w:val="000000"/>
          <w:szCs w:val="28"/>
          <w:lang w:val="uk-UA"/>
        </w:rPr>
      </w:pPr>
      <w:r w:rsidRPr="005D064B">
        <w:rPr>
          <w:lang w:val="uk-UA"/>
        </w:rPr>
        <w:br w:type="page"/>
      </w:r>
    </w:p>
    <w:p w:rsidR="00D976CF" w:rsidRPr="005D064B" w:rsidRDefault="00921651" w:rsidP="001B31DA">
      <w:pPr>
        <w:pStyle w:val="0"/>
      </w:pPr>
      <w:r w:rsidRPr="005D064B">
        <w:lastRenderedPageBreak/>
        <w:t>Поправка</w:t>
      </w:r>
      <w:r w:rsidR="00D976CF" w:rsidRPr="005D064B">
        <w:t xml:space="preserve"> на солевміст</w:t>
      </w:r>
    </w:p>
    <w:tbl>
      <w:tblPr>
        <w:tblW w:w="9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945"/>
        <w:gridCol w:w="945"/>
        <w:gridCol w:w="945"/>
        <w:gridCol w:w="945"/>
        <w:gridCol w:w="945"/>
        <w:gridCol w:w="945"/>
        <w:gridCol w:w="946"/>
      </w:tblGrid>
      <w:tr w:rsidR="00D976CF" w:rsidRPr="005D064B">
        <w:tc>
          <w:tcPr>
            <w:tcW w:w="2977" w:type="dxa"/>
          </w:tcPr>
          <w:p w:rsidR="00D976CF" w:rsidRPr="005D064B" w:rsidRDefault="00D976CF">
            <w:pPr>
              <w:tabs>
                <w:tab w:val="left" w:pos="720"/>
              </w:tabs>
              <w:ind w:firstLine="0"/>
              <w:rPr>
                <w:szCs w:val="28"/>
                <w:lang w:val="uk-UA"/>
              </w:rPr>
            </w:pPr>
            <w:r w:rsidRPr="005D064B">
              <w:rPr>
                <w:szCs w:val="28"/>
                <w:lang w:val="uk-UA"/>
              </w:rPr>
              <w:t>Солевміст, мг/л</w:t>
            </w:r>
          </w:p>
        </w:tc>
        <w:tc>
          <w:tcPr>
            <w:tcW w:w="945" w:type="dxa"/>
            <w:vAlign w:val="center"/>
          </w:tcPr>
          <w:p w:rsidR="00D976CF" w:rsidRPr="005D064B" w:rsidRDefault="00D976CF" w:rsidP="0028486B">
            <w:pPr>
              <w:tabs>
                <w:tab w:val="left" w:pos="720"/>
              </w:tabs>
              <w:ind w:firstLine="0"/>
              <w:jc w:val="center"/>
              <w:rPr>
                <w:szCs w:val="28"/>
                <w:lang w:val="uk-UA"/>
              </w:rPr>
            </w:pPr>
            <w:r w:rsidRPr="005D064B">
              <w:rPr>
                <w:szCs w:val="28"/>
                <w:lang w:val="uk-UA"/>
              </w:rPr>
              <w:t>100</w:t>
            </w:r>
          </w:p>
        </w:tc>
        <w:tc>
          <w:tcPr>
            <w:tcW w:w="945" w:type="dxa"/>
            <w:vAlign w:val="center"/>
          </w:tcPr>
          <w:p w:rsidR="00D976CF" w:rsidRPr="005D064B" w:rsidRDefault="00D976CF" w:rsidP="0028486B">
            <w:pPr>
              <w:tabs>
                <w:tab w:val="left" w:pos="720"/>
              </w:tabs>
              <w:ind w:firstLine="0"/>
              <w:jc w:val="center"/>
              <w:rPr>
                <w:szCs w:val="28"/>
                <w:lang w:val="uk-UA"/>
              </w:rPr>
            </w:pPr>
            <w:r w:rsidRPr="005D064B">
              <w:rPr>
                <w:szCs w:val="28"/>
                <w:lang w:val="uk-UA"/>
              </w:rPr>
              <w:t>200</w:t>
            </w:r>
          </w:p>
        </w:tc>
        <w:tc>
          <w:tcPr>
            <w:tcW w:w="945" w:type="dxa"/>
            <w:vAlign w:val="center"/>
          </w:tcPr>
          <w:p w:rsidR="00D976CF" w:rsidRPr="005D064B" w:rsidRDefault="00D976CF" w:rsidP="0028486B">
            <w:pPr>
              <w:tabs>
                <w:tab w:val="left" w:pos="720"/>
              </w:tabs>
              <w:ind w:firstLine="0"/>
              <w:jc w:val="center"/>
              <w:rPr>
                <w:szCs w:val="28"/>
                <w:lang w:val="uk-UA"/>
              </w:rPr>
            </w:pPr>
            <w:r w:rsidRPr="005D064B">
              <w:rPr>
                <w:szCs w:val="28"/>
                <w:lang w:val="uk-UA"/>
              </w:rPr>
              <w:t>300</w:t>
            </w:r>
          </w:p>
        </w:tc>
        <w:tc>
          <w:tcPr>
            <w:tcW w:w="945" w:type="dxa"/>
            <w:vAlign w:val="center"/>
          </w:tcPr>
          <w:p w:rsidR="00D976CF" w:rsidRPr="005D064B" w:rsidRDefault="00D976CF" w:rsidP="0028486B">
            <w:pPr>
              <w:tabs>
                <w:tab w:val="left" w:pos="720"/>
              </w:tabs>
              <w:ind w:firstLine="0"/>
              <w:jc w:val="center"/>
              <w:rPr>
                <w:szCs w:val="28"/>
                <w:lang w:val="uk-UA"/>
              </w:rPr>
            </w:pPr>
            <w:r w:rsidRPr="005D064B">
              <w:rPr>
                <w:szCs w:val="28"/>
                <w:lang w:val="uk-UA"/>
              </w:rPr>
              <w:t>400</w:t>
            </w:r>
          </w:p>
        </w:tc>
        <w:tc>
          <w:tcPr>
            <w:tcW w:w="945" w:type="dxa"/>
            <w:vAlign w:val="center"/>
          </w:tcPr>
          <w:p w:rsidR="00D976CF" w:rsidRPr="005D064B" w:rsidRDefault="00D976CF" w:rsidP="0028486B">
            <w:pPr>
              <w:tabs>
                <w:tab w:val="left" w:pos="720"/>
              </w:tabs>
              <w:ind w:firstLine="0"/>
              <w:jc w:val="center"/>
              <w:rPr>
                <w:szCs w:val="28"/>
                <w:lang w:val="uk-UA"/>
              </w:rPr>
            </w:pPr>
            <w:r w:rsidRPr="005D064B">
              <w:rPr>
                <w:szCs w:val="28"/>
                <w:lang w:val="uk-UA"/>
              </w:rPr>
              <w:t>500</w:t>
            </w:r>
          </w:p>
        </w:tc>
        <w:tc>
          <w:tcPr>
            <w:tcW w:w="945" w:type="dxa"/>
            <w:vAlign w:val="center"/>
          </w:tcPr>
          <w:p w:rsidR="00D976CF" w:rsidRPr="005D064B" w:rsidRDefault="00D976CF" w:rsidP="0028486B">
            <w:pPr>
              <w:tabs>
                <w:tab w:val="left" w:pos="720"/>
              </w:tabs>
              <w:ind w:firstLine="0"/>
              <w:jc w:val="center"/>
              <w:rPr>
                <w:szCs w:val="28"/>
                <w:lang w:val="uk-UA"/>
              </w:rPr>
            </w:pPr>
            <w:r w:rsidRPr="005D064B">
              <w:rPr>
                <w:szCs w:val="28"/>
                <w:lang w:val="uk-UA"/>
              </w:rPr>
              <w:t>750</w:t>
            </w:r>
          </w:p>
        </w:tc>
        <w:tc>
          <w:tcPr>
            <w:tcW w:w="946" w:type="dxa"/>
            <w:vAlign w:val="center"/>
          </w:tcPr>
          <w:p w:rsidR="00D976CF" w:rsidRPr="005D064B" w:rsidRDefault="00D976CF" w:rsidP="0028486B">
            <w:pPr>
              <w:tabs>
                <w:tab w:val="left" w:pos="720"/>
              </w:tabs>
              <w:ind w:firstLine="0"/>
              <w:jc w:val="center"/>
              <w:rPr>
                <w:szCs w:val="28"/>
                <w:lang w:val="uk-UA"/>
              </w:rPr>
            </w:pPr>
            <w:r w:rsidRPr="005D064B">
              <w:rPr>
                <w:szCs w:val="28"/>
                <w:lang w:val="uk-UA"/>
              </w:rPr>
              <w:t>1000</w:t>
            </w:r>
          </w:p>
        </w:tc>
      </w:tr>
      <w:tr w:rsidR="00D976CF" w:rsidRPr="005D064B">
        <w:tc>
          <w:tcPr>
            <w:tcW w:w="2977" w:type="dxa"/>
          </w:tcPr>
          <w:p w:rsidR="00D976CF" w:rsidRPr="005D064B" w:rsidRDefault="00D976CF">
            <w:pPr>
              <w:tabs>
                <w:tab w:val="left" w:pos="720"/>
              </w:tabs>
              <w:ind w:firstLine="0"/>
              <w:rPr>
                <w:szCs w:val="28"/>
                <w:lang w:val="uk-UA"/>
              </w:rPr>
            </w:pPr>
            <w:r w:rsidRPr="005D064B">
              <w:rPr>
                <w:szCs w:val="28"/>
                <w:lang w:val="uk-UA"/>
              </w:rPr>
              <w:t>Значення β</w:t>
            </w:r>
          </w:p>
        </w:tc>
        <w:tc>
          <w:tcPr>
            <w:tcW w:w="945" w:type="dxa"/>
            <w:vAlign w:val="center"/>
          </w:tcPr>
          <w:p w:rsidR="00D976CF" w:rsidRPr="005D064B" w:rsidRDefault="00D976CF" w:rsidP="0028486B">
            <w:pPr>
              <w:tabs>
                <w:tab w:val="left" w:pos="720"/>
              </w:tabs>
              <w:ind w:firstLine="0"/>
              <w:jc w:val="center"/>
              <w:rPr>
                <w:szCs w:val="28"/>
                <w:lang w:val="uk-UA"/>
              </w:rPr>
            </w:pPr>
            <w:r w:rsidRPr="005D064B">
              <w:rPr>
                <w:szCs w:val="28"/>
                <w:lang w:val="uk-UA"/>
              </w:rPr>
              <w:t>1,05</w:t>
            </w:r>
          </w:p>
        </w:tc>
        <w:tc>
          <w:tcPr>
            <w:tcW w:w="945" w:type="dxa"/>
            <w:vAlign w:val="center"/>
          </w:tcPr>
          <w:p w:rsidR="00D976CF" w:rsidRPr="005D064B" w:rsidRDefault="00D976CF" w:rsidP="0028486B">
            <w:pPr>
              <w:tabs>
                <w:tab w:val="left" w:pos="720"/>
              </w:tabs>
              <w:ind w:firstLine="0"/>
              <w:jc w:val="center"/>
              <w:rPr>
                <w:szCs w:val="28"/>
                <w:lang w:val="uk-UA"/>
              </w:rPr>
            </w:pPr>
            <w:r w:rsidRPr="005D064B">
              <w:rPr>
                <w:szCs w:val="28"/>
                <w:lang w:val="uk-UA"/>
              </w:rPr>
              <w:t>1</w:t>
            </w:r>
          </w:p>
        </w:tc>
        <w:tc>
          <w:tcPr>
            <w:tcW w:w="945" w:type="dxa"/>
            <w:vAlign w:val="center"/>
          </w:tcPr>
          <w:p w:rsidR="00D976CF" w:rsidRPr="005D064B" w:rsidRDefault="00D976CF" w:rsidP="0028486B">
            <w:pPr>
              <w:tabs>
                <w:tab w:val="left" w:pos="720"/>
              </w:tabs>
              <w:ind w:firstLine="0"/>
              <w:jc w:val="center"/>
              <w:rPr>
                <w:szCs w:val="28"/>
                <w:lang w:val="uk-UA"/>
              </w:rPr>
            </w:pPr>
            <w:r w:rsidRPr="005D064B">
              <w:rPr>
                <w:szCs w:val="28"/>
                <w:lang w:val="uk-UA"/>
              </w:rPr>
              <w:t>0,96</w:t>
            </w:r>
          </w:p>
        </w:tc>
        <w:tc>
          <w:tcPr>
            <w:tcW w:w="945" w:type="dxa"/>
            <w:vAlign w:val="center"/>
          </w:tcPr>
          <w:p w:rsidR="00D976CF" w:rsidRPr="005D064B" w:rsidRDefault="00D976CF" w:rsidP="0028486B">
            <w:pPr>
              <w:tabs>
                <w:tab w:val="left" w:pos="720"/>
              </w:tabs>
              <w:ind w:firstLine="0"/>
              <w:jc w:val="center"/>
              <w:rPr>
                <w:szCs w:val="28"/>
                <w:lang w:val="uk-UA"/>
              </w:rPr>
            </w:pPr>
            <w:r w:rsidRPr="005D064B">
              <w:rPr>
                <w:szCs w:val="28"/>
                <w:lang w:val="uk-UA"/>
              </w:rPr>
              <w:t>0,94</w:t>
            </w:r>
          </w:p>
        </w:tc>
        <w:tc>
          <w:tcPr>
            <w:tcW w:w="945" w:type="dxa"/>
            <w:vAlign w:val="center"/>
          </w:tcPr>
          <w:p w:rsidR="00D976CF" w:rsidRPr="005D064B" w:rsidRDefault="00D976CF" w:rsidP="0028486B">
            <w:pPr>
              <w:tabs>
                <w:tab w:val="left" w:pos="720"/>
              </w:tabs>
              <w:ind w:firstLine="0"/>
              <w:jc w:val="center"/>
              <w:rPr>
                <w:szCs w:val="28"/>
                <w:lang w:val="uk-UA"/>
              </w:rPr>
            </w:pPr>
            <w:r w:rsidRPr="005D064B">
              <w:rPr>
                <w:szCs w:val="28"/>
                <w:lang w:val="uk-UA"/>
              </w:rPr>
              <w:t>0,92</w:t>
            </w:r>
          </w:p>
        </w:tc>
        <w:tc>
          <w:tcPr>
            <w:tcW w:w="945" w:type="dxa"/>
            <w:vAlign w:val="center"/>
          </w:tcPr>
          <w:p w:rsidR="00D976CF" w:rsidRPr="005D064B" w:rsidRDefault="00D976CF" w:rsidP="0028486B">
            <w:pPr>
              <w:tabs>
                <w:tab w:val="left" w:pos="720"/>
              </w:tabs>
              <w:ind w:firstLine="0"/>
              <w:jc w:val="center"/>
              <w:rPr>
                <w:szCs w:val="28"/>
                <w:lang w:val="uk-UA"/>
              </w:rPr>
            </w:pPr>
            <w:r w:rsidRPr="005D064B">
              <w:rPr>
                <w:szCs w:val="28"/>
                <w:lang w:val="uk-UA"/>
              </w:rPr>
              <w:t>0,87</w:t>
            </w:r>
          </w:p>
        </w:tc>
        <w:tc>
          <w:tcPr>
            <w:tcW w:w="946" w:type="dxa"/>
            <w:vAlign w:val="center"/>
          </w:tcPr>
          <w:p w:rsidR="00D976CF" w:rsidRPr="005D064B" w:rsidRDefault="00D976CF" w:rsidP="0028486B">
            <w:pPr>
              <w:tabs>
                <w:tab w:val="left" w:pos="720"/>
              </w:tabs>
              <w:ind w:firstLine="0"/>
              <w:jc w:val="center"/>
              <w:rPr>
                <w:szCs w:val="28"/>
                <w:lang w:val="uk-UA"/>
              </w:rPr>
            </w:pPr>
            <w:r w:rsidRPr="005D064B">
              <w:rPr>
                <w:szCs w:val="28"/>
                <w:lang w:val="uk-UA"/>
              </w:rPr>
              <w:t>0,83</w:t>
            </w:r>
          </w:p>
        </w:tc>
      </w:tr>
    </w:tbl>
    <w:p w:rsidR="00D976CF" w:rsidRPr="005D064B" w:rsidRDefault="00921651" w:rsidP="001B31DA">
      <w:pPr>
        <w:pStyle w:val="0"/>
      </w:pPr>
      <w:r w:rsidRPr="005D064B">
        <w:t>Поправка</w:t>
      </w:r>
      <w:r w:rsidR="00D976CF" w:rsidRPr="005D064B">
        <w:t xml:space="preserve"> на температуру</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18"/>
        <w:gridCol w:w="718"/>
        <w:gridCol w:w="718"/>
        <w:gridCol w:w="719"/>
        <w:gridCol w:w="718"/>
        <w:gridCol w:w="718"/>
        <w:gridCol w:w="719"/>
        <w:gridCol w:w="718"/>
        <w:gridCol w:w="718"/>
        <w:gridCol w:w="719"/>
      </w:tblGrid>
      <w:tr w:rsidR="00D976CF" w:rsidRPr="005D064B">
        <w:tc>
          <w:tcPr>
            <w:tcW w:w="2518" w:type="dxa"/>
          </w:tcPr>
          <w:p w:rsidR="00D976CF" w:rsidRPr="005D064B" w:rsidRDefault="00D976CF">
            <w:pPr>
              <w:tabs>
                <w:tab w:val="left" w:pos="720"/>
              </w:tabs>
              <w:ind w:firstLine="0"/>
              <w:rPr>
                <w:lang w:val="uk-UA"/>
              </w:rPr>
            </w:pPr>
            <w:r w:rsidRPr="005D064B">
              <w:rPr>
                <w:lang w:val="uk-UA"/>
              </w:rPr>
              <w:t>Температура води,</w:t>
            </w:r>
            <w:r w:rsidRPr="005D064B">
              <w:rPr>
                <w:vertAlign w:val="superscript"/>
                <w:lang w:val="uk-UA"/>
              </w:rPr>
              <w:t>0</w:t>
            </w:r>
            <w:r w:rsidRPr="005D064B">
              <w:rPr>
                <w:lang w:val="uk-UA"/>
              </w:rPr>
              <w:t>С</w:t>
            </w:r>
          </w:p>
        </w:tc>
        <w:tc>
          <w:tcPr>
            <w:tcW w:w="718" w:type="dxa"/>
            <w:vAlign w:val="center"/>
          </w:tcPr>
          <w:p w:rsidR="00D976CF" w:rsidRPr="005D064B" w:rsidRDefault="00D976CF" w:rsidP="0028486B">
            <w:pPr>
              <w:tabs>
                <w:tab w:val="left" w:pos="720"/>
              </w:tabs>
              <w:ind w:firstLine="0"/>
              <w:jc w:val="center"/>
              <w:rPr>
                <w:lang w:val="uk-UA"/>
              </w:rPr>
            </w:pPr>
            <w:r w:rsidRPr="005D064B">
              <w:rPr>
                <w:lang w:val="uk-UA"/>
              </w:rPr>
              <w:t>0</w:t>
            </w:r>
          </w:p>
        </w:tc>
        <w:tc>
          <w:tcPr>
            <w:tcW w:w="718" w:type="dxa"/>
            <w:vAlign w:val="center"/>
          </w:tcPr>
          <w:p w:rsidR="00D976CF" w:rsidRPr="005D064B" w:rsidRDefault="00D976CF" w:rsidP="0028486B">
            <w:pPr>
              <w:tabs>
                <w:tab w:val="left" w:pos="720"/>
              </w:tabs>
              <w:ind w:firstLine="0"/>
              <w:jc w:val="center"/>
              <w:rPr>
                <w:lang w:val="uk-UA"/>
              </w:rPr>
            </w:pPr>
            <w:r w:rsidRPr="005D064B">
              <w:rPr>
                <w:lang w:val="uk-UA"/>
              </w:rPr>
              <w:t>5</w:t>
            </w:r>
          </w:p>
        </w:tc>
        <w:tc>
          <w:tcPr>
            <w:tcW w:w="718" w:type="dxa"/>
            <w:vAlign w:val="center"/>
          </w:tcPr>
          <w:p w:rsidR="00D976CF" w:rsidRPr="005D064B" w:rsidRDefault="00D976CF" w:rsidP="0028486B">
            <w:pPr>
              <w:tabs>
                <w:tab w:val="left" w:pos="720"/>
              </w:tabs>
              <w:ind w:firstLine="0"/>
              <w:jc w:val="center"/>
              <w:rPr>
                <w:lang w:val="uk-UA"/>
              </w:rPr>
            </w:pPr>
            <w:r w:rsidRPr="005D064B">
              <w:rPr>
                <w:lang w:val="uk-UA"/>
              </w:rPr>
              <w:t>10</w:t>
            </w:r>
          </w:p>
        </w:tc>
        <w:tc>
          <w:tcPr>
            <w:tcW w:w="719" w:type="dxa"/>
            <w:vAlign w:val="center"/>
          </w:tcPr>
          <w:p w:rsidR="00D976CF" w:rsidRPr="005D064B" w:rsidRDefault="00D976CF" w:rsidP="0028486B">
            <w:pPr>
              <w:tabs>
                <w:tab w:val="left" w:pos="720"/>
              </w:tabs>
              <w:ind w:firstLine="0"/>
              <w:jc w:val="center"/>
              <w:rPr>
                <w:lang w:val="uk-UA"/>
              </w:rPr>
            </w:pPr>
            <w:r w:rsidRPr="005D064B">
              <w:rPr>
                <w:lang w:val="uk-UA"/>
              </w:rPr>
              <w:t>15</w:t>
            </w:r>
          </w:p>
        </w:tc>
        <w:tc>
          <w:tcPr>
            <w:tcW w:w="718" w:type="dxa"/>
            <w:vAlign w:val="center"/>
          </w:tcPr>
          <w:p w:rsidR="00D976CF" w:rsidRPr="005D064B" w:rsidRDefault="00D976CF" w:rsidP="0028486B">
            <w:pPr>
              <w:tabs>
                <w:tab w:val="left" w:pos="720"/>
              </w:tabs>
              <w:ind w:firstLine="0"/>
              <w:jc w:val="center"/>
              <w:rPr>
                <w:lang w:val="uk-UA"/>
              </w:rPr>
            </w:pPr>
            <w:r w:rsidRPr="005D064B">
              <w:rPr>
                <w:lang w:val="uk-UA"/>
              </w:rPr>
              <w:t>20</w:t>
            </w:r>
          </w:p>
        </w:tc>
        <w:tc>
          <w:tcPr>
            <w:tcW w:w="718" w:type="dxa"/>
            <w:vAlign w:val="center"/>
          </w:tcPr>
          <w:p w:rsidR="00D976CF" w:rsidRPr="005D064B" w:rsidRDefault="00D976CF" w:rsidP="0028486B">
            <w:pPr>
              <w:tabs>
                <w:tab w:val="left" w:pos="720"/>
              </w:tabs>
              <w:ind w:firstLine="0"/>
              <w:jc w:val="center"/>
              <w:rPr>
                <w:lang w:val="uk-UA"/>
              </w:rPr>
            </w:pPr>
            <w:r w:rsidRPr="005D064B">
              <w:rPr>
                <w:lang w:val="uk-UA"/>
              </w:rPr>
              <w:t>25</w:t>
            </w:r>
          </w:p>
        </w:tc>
        <w:tc>
          <w:tcPr>
            <w:tcW w:w="719" w:type="dxa"/>
            <w:vAlign w:val="center"/>
          </w:tcPr>
          <w:p w:rsidR="00D976CF" w:rsidRPr="005D064B" w:rsidRDefault="00D976CF" w:rsidP="0028486B">
            <w:pPr>
              <w:tabs>
                <w:tab w:val="left" w:pos="720"/>
              </w:tabs>
              <w:ind w:firstLine="0"/>
              <w:jc w:val="center"/>
              <w:rPr>
                <w:lang w:val="uk-UA"/>
              </w:rPr>
            </w:pPr>
            <w:r w:rsidRPr="005D064B">
              <w:rPr>
                <w:lang w:val="uk-UA"/>
              </w:rPr>
              <w:t>30</w:t>
            </w:r>
          </w:p>
        </w:tc>
        <w:tc>
          <w:tcPr>
            <w:tcW w:w="718" w:type="dxa"/>
            <w:vAlign w:val="center"/>
          </w:tcPr>
          <w:p w:rsidR="00D976CF" w:rsidRPr="005D064B" w:rsidRDefault="00D976CF" w:rsidP="0028486B">
            <w:pPr>
              <w:tabs>
                <w:tab w:val="left" w:pos="720"/>
              </w:tabs>
              <w:ind w:firstLine="0"/>
              <w:jc w:val="center"/>
              <w:rPr>
                <w:lang w:val="uk-UA"/>
              </w:rPr>
            </w:pPr>
            <w:r w:rsidRPr="005D064B">
              <w:rPr>
                <w:lang w:val="uk-UA"/>
              </w:rPr>
              <w:t>40</w:t>
            </w:r>
          </w:p>
        </w:tc>
        <w:tc>
          <w:tcPr>
            <w:tcW w:w="718" w:type="dxa"/>
            <w:vAlign w:val="center"/>
          </w:tcPr>
          <w:p w:rsidR="00D976CF" w:rsidRPr="005D064B" w:rsidRDefault="00D976CF" w:rsidP="0028486B">
            <w:pPr>
              <w:tabs>
                <w:tab w:val="left" w:pos="720"/>
              </w:tabs>
              <w:ind w:firstLine="0"/>
              <w:jc w:val="center"/>
              <w:rPr>
                <w:lang w:val="uk-UA"/>
              </w:rPr>
            </w:pPr>
            <w:r w:rsidRPr="005D064B">
              <w:rPr>
                <w:lang w:val="uk-UA"/>
              </w:rPr>
              <w:t>50</w:t>
            </w:r>
          </w:p>
        </w:tc>
        <w:tc>
          <w:tcPr>
            <w:tcW w:w="719" w:type="dxa"/>
            <w:vAlign w:val="center"/>
          </w:tcPr>
          <w:p w:rsidR="00D976CF" w:rsidRPr="005D064B" w:rsidRDefault="00D976CF" w:rsidP="0028486B">
            <w:pPr>
              <w:tabs>
                <w:tab w:val="left" w:pos="720"/>
              </w:tabs>
              <w:ind w:firstLine="0"/>
              <w:jc w:val="center"/>
              <w:rPr>
                <w:lang w:val="uk-UA"/>
              </w:rPr>
            </w:pPr>
            <w:r w:rsidRPr="005D064B">
              <w:rPr>
                <w:lang w:val="uk-UA"/>
              </w:rPr>
              <w:t>60</w:t>
            </w:r>
          </w:p>
        </w:tc>
      </w:tr>
      <w:tr w:rsidR="00D976CF" w:rsidRPr="005D064B">
        <w:tc>
          <w:tcPr>
            <w:tcW w:w="2518" w:type="dxa"/>
          </w:tcPr>
          <w:p w:rsidR="00D976CF" w:rsidRPr="005D064B" w:rsidRDefault="00D976CF">
            <w:pPr>
              <w:tabs>
                <w:tab w:val="left" w:pos="720"/>
              </w:tabs>
              <w:ind w:firstLine="0"/>
              <w:rPr>
                <w:lang w:val="uk-UA"/>
              </w:rPr>
            </w:pPr>
            <w:r w:rsidRPr="005D064B">
              <w:rPr>
                <w:lang w:val="uk-UA"/>
              </w:rPr>
              <w:t>Значення, t</w:t>
            </w:r>
          </w:p>
        </w:tc>
        <w:tc>
          <w:tcPr>
            <w:tcW w:w="718" w:type="dxa"/>
            <w:vAlign w:val="center"/>
          </w:tcPr>
          <w:p w:rsidR="00D976CF" w:rsidRPr="005D064B" w:rsidRDefault="00D976CF" w:rsidP="0028486B">
            <w:pPr>
              <w:tabs>
                <w:tab w:val="left" w:pos="720"/>
              </w:tabs>
              <w:ind w:firstLine="0"/>
              <w:jc w:val="center"/>
              <w:rPr>
                <w:lang w:val="uk-UA"/>
              </w:rPr>
            </w:pPr>
            <w:r w:rsidRPr="005D064B">
              <w:rPr>
                <w:lang w:val="uk-UA"/>
              </w:rPr>
              <w:t>1,28</w:t>
            </w:r>
          </w:p>
        </w:tc>
        <w:tc>
          <w:tcPr>
            <w:tcW w:w="718" w:type="dxa"/>
            <w:vAlign w:val="center"/>
          </w:tcPr>
          <w:p w:rsidR="00D976CF" w:rsidRPr="005D064B" w:rsidRDefault="00D976CF" w:rsidP="0028486B">
            <w:pPr>
              <w:tabs>
                <w:tab w:val="left" w:pos="720"/>
              </w:tabs>
              <w:ind w:firstLine="0"/>
              <w:jc w:val="center"/>
              <w:rPr>
                <w:lang w:val="uk-UA"/>
              </w:rPr>
            </w:pPr>
            <w:r w:rsidRPr="005D064B">
              <w:rPr>
                <w:lang w:val="uk-UA"/>
              </w:rPr>
              <w:t>1,12</w:t>
            </w:r>
          </w:p>
        </w:tc>
        <w:tc>
          <w:tcPr>
            <w:tcW w:w="718" w:type="dxa"/>
            <w:vAlign w:val="center"/>
          </w:tcPr>
          <w:p w:rsidR="00D976CF" w:rsidRPr="005D064B" w:rsidRDefault="00D976CF" w:rsidP="0028486B">
            <w:pPr>
              <w:tabs>
                <w:tab w:val="left" w:pos="720"/>
              </w:tabs>
              <w:ind w:firstLine="0"/>
              <w:jc w:val="center"/>
              <w:rPr>
                <w:lang w:val="uk-UA"/>
              </w:rPr>
            </w:pPr>
            <w:r w:rsidRPr="005D064B">
              <w:rPr>
                <w:lang w:val="uk-UA"/>
              </w:rPr>
              <w:t>1,0</w:t>
            </w:r>
          </w:p>
        </w:tc>
        <w:tc>
          <w:tcPr>
            <w:tcW w:w="719" w:type="dxa"/>
            <w:vAlign w:val="center"/>
          </w:tcPr>
          <w:p w:rsidR="00D976CF" w:rsidRPr="005D064B" w:rsidRDefault="00D976CF" w:rsidP="0028486B">
            <w:pPr>
              <w:tabs>
                <w:tab w:val="left" w:pos="720"/>
              </w:tabs>
              <w:ind w:firstLine="0"/>
              <w:jc w:val="center"/>
              <w:rPr>
                <w:lang w:val="uk-UA"/>
              </w:rPr>
            </w:pPr>
            <w:r w:rsidRPr="005D064B">
              <w:rPr>
                <w:lang w:val="uk-UA"/>
              </w:rPr>
              <w:t>0,9</w:t>
            </w:r>
          </w:p>
        </w:tc>
        <w:tc>
          <w:tcPr>
            <w:tcW w:w="718" w:type="dxa"/>
            <w:vAlign w:val="center"/>
          </w:tcPr>
          <w:p w:rsidR="00D976CF" w:rsidRPr="005D064B" w:rsidRDefault="00D976CF" w:rsidP="0028486B">
            <w:pPr>
              <w:tabs>
                <w:tab w:val="left" w:pos="720"/>
              </w:tabs>
              <w:ind w:firstLine="0"/>
              <w:jc w:val="center"/>
              <w:rPr>
                <w:lang w:val="uk-UA"/>
              </w:rPr>
            </w:pPr>
            <w:r w:rsidRPr="005D064B">
              <w:rPr>
                <w:lang w:val="uk-UA"/>
              </w:rPr>
              <w:t>0,83</w:t>
            </w:r>
          </w:p>
        </w:tc>
        <w:tc>
          <w:tcPr>
            <w:tcW w:w="718" w:type="dxa"/>
            <w:vAlign w:val="center"/>
          </w:tcPr>
          <w:p w:rsidR="00D976CF" w:rsidRPr="005D064B" w:rsidRDefault="00D976CF" w:rsidP="0028486B">
            <w:pPr>
              <w:tabs>
                <w:tab w:val="left" w:pos="720"/>
              </w:tabs>
              <w:ind w:firstLine="0"/>
              <w:jc w:val="center"/>
              <w:rPr>
                <w:lang w:val="uk-UA"/>
              </w:rPr>
            </w:pPr>
            <w:r w:rsidRPr="005D064B">
              <w:rPr>
                <w:lang w:val="uk-UA"/>
              </w:rPr>
              <w:t>0,78</w:t>
            </w:r>
          </w:p>
        </w:tc>
        <w:tc>
          <w:tcPr>
            <w:tcW w:w="719" w:type="dxa"/>
            <w:vAlign w:val="center"/>
          </w:tcPr>
          <w:p w:rsidR="00D976CF" w:rsidRPr="005D064B" w:rsidRDefault="00D976CF" w:rsidP="0028486B">
            <w:pPr>
              <w:tabs>
                <w:tab w:val="left" w:pos="720"/>
              </w:tabs>
              <w:ind w:firstLine="0"/>
              <w:jc w:val="center"/>
              <w:rPr>
                <w:lang w:val="uk-UA"/>
              </w:rPr>
            </w:pPr>
            <w:r w:rsidRPr="005D064B">
              <w:rPr>
                <w:lang w:val="uk-UA"/>
              </w:rPr>
              <w:t>0,74</w:t>
            </w:r>
          </w:p>
        </w:tc>
        <w:tc>
          <w:tcPr>
            <w:tcW w:w="718" w:type="dxa"/>
            <w:vAlign w:val="center"/>
          </w:tcPr>
          <w:p w:rsidR="00D976CF" w:rsidRPr="005D064B" w:rsidRDefault="00D976CF" w:rsidP="0028486B">
            <w:pPr>
              <w:tabs>
                <w:tab w:val="left" w:pos="720"/>
              </w:tabs>
              <w:ind w:firstLine="0"/>
              <w:jc w:val="center"/>
              <w:rPr>
                <w:lang w:val="uk-UA"/>
              </w:rPr>
            </w:pPr>
            <w:r w:rsidRPr="005D064B">
              <w:rPr>
                <w:lang w:val="uk-UA"/>
              </w:rPr>
              <w:t>0,7</w:t>
            </w:r>
          </w:p>
        </w:tc>
        <w:tc>
          <w:tcPr>
            <w:tcW w:w="718" w:type="dxa"/>
            <w:vAlign w:val="center"/>
          </w:tcPr>
          <w:p w:rsidR="00D976CF" w:rsidRPr="005D064B" w:rsidRDefault="00D976CF" w:rsidP="0028486B">
            <w:pPr>
              <w:tabs>
                <w:tab w:val="left" w:pos="720"/>
              </w:tabs>
              <w:ind w:firstLine="0"/>
              <w:jc w:val="center"/>
              <w:rPr>
                <w:lang w:val="uk-UA"/>
              </w:rPr>
            </w:pPr>
            <w:r w:rsidRPr="005D064B">
              <w:rPr>
                <w:lang w:val="uk-UA"/>
              </w:rPr>
              <w:t>0,66</w:t>
            </w:r>
          </w:p>
        </w:tc>
        <w:tc>
          <w:tcPr>
            <w:tcW w:w="719" w:type="dxa"/>
            <w:vAlign w:val="center"/>
          </w:tcPr>
          <w:p w:rsidR="00D976CF" w:rsidRPr="005D064B" w:rsidRDefault="00D976CF" w:rsidP="0028486B">
            <w:pPr>
              <w:tabs>
                <w:tab w:val="left" w:pos="720"/>
              </w:tabs>
              <w:ind w:firstLine="0"/>
              <w:jc w:val="center"/>
              <w:rPr>
                <w:lang w:val="uk-UA"/>
              </w:rPr>
            </w:pPr>
            <w:r w:rsidRPr="005D064B">
              <w:rPr>
                <w:lang w:val="uk-UA"/>
              </w:rPr>
              <w:t>0,65</w:t>
            </w:r>
          </w:p>
        </w:tc>
      </w:tr>
    </w:tbl>
    <w:p w:rsidR="0028486B" w:rsidRPr="005D064B" w:rsidRDefault="0028486B">
      <w:pPr>
        <w:pStyle w:val="0normal"/>
        <w:rPr>
          <w:color w:val="auto"/>
          <w:sz w:val="20"/>
          <w:szCs w:val="20"/>
        </w:rPr>
      </w:pPr>
    </w:p>
    <w:p w:rsidR="00D976CF" w:rsidRPr="005D064B" w:rsidRDefault="00D976CF">
      <w:pPr>
        <w:pStyle w:val="0normal"/>
        <w:rPr>
          <w:color w:val="auto"/>
        </w:rPr>
      </w:pPr>
      <w:r w:rsidRPr="005D064B">
        <w:rPr>
          <w:color w:val="auto"/>
        </w:rPr>
        <w:t>У розглянутому випадку витрата води, що подається на дегазатор, Q=180</w:t>
      </w:r>
      <w:r w:rsidR="003569DC" w:rsidRPr="005D064B">
        <w:rPr>
          <w:color w:val="auto"/>
        </w:rPr>
        <w:t> </w:t>
      </w:r>
      <w:r w:rsidRPr="005D064B">
        <w:rPr>
          <w:color w:val="auto"/>
        </w:rPr>
        <w:t>м</w:t>
      </w:r>
      <w:r w:rsidRPr="005D064B">
        <w:rPr>
          <w:color w:val="auto"/>
          <w:vertAlign w:val="superscript"/>
        </w:rPr>
        <w:t>3</w:t>
      </w:r>
      <w:r w:rsidRPr="005D064B">
        <w:rPr>
          <w:color w:val="auto"/>
        </w:rPr>
        <w:t>/ч.</w:t>
      </w:r>
    </w:p>
    <w:p w:rsidR="00D976CF" w:rsidRPr="005D064B" w:rsidRDefault="00D976CF">
      <w:pPr>
        <w:pStyle w:val="0normal"/>
        <w:rPr>
          <w:color w:val="auto"/>
        </w:rPr>
      </w:pPr>
      <w:r w:rsidRPr="005D064B">
        <w:rPr>
          <w:color w:val="auto"/>
        </w:rPr>
        <w:t>Вміст вуглекислоти в</w:t>
      </w:r>
      <w:r w:rsidR="00FB4C2D" w:rsidRPr="005D064B">
        <w:rPr>
          <w:color w:val="auto"/>
        </w:rPr>
        <w:t xml:space="preserve"> воді, яка подається </w:t>
      </w:r>
      <w:r w:rsidRPr="005D064B">
        <w:rPr>
          <w:color w:val="auto"/>
        </w:rPr>
        <w:t xml:space="preserve">на дегазатор визначають </w:t>
      </w:r>
      <w:r w:rsidR="00FB4C2D" w:rsidRPr="005D064B">
        <w:rPr>
          <w:color w:val="auto"/>
        </w:rPr>
        <w:t>за формулою: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5D064B" w:rsidP="009D3811">
            <w:pPr>
              <w:pStyle w:val="0normal"/>
              <w:spacing w:before="120" w:after="120"/>
              <w:ind w:firstLine="0"/>
              <w:jc w:val="center"/>
              <w:rPr>
                <w:color w:val="auto"/>
              </w:rPr>
            </w:pPr>
            <m:oMathPara>
              <m:oMath>
                <m:sSub>
                  <m:sSubPr>
                    <m:ctrlPr>
                      <w:rPr>
                        <w:rFonts w:ascii="Cambria Math" w:hAnsi="Cambria Math"/>
                        <w:i/>
                        <w:color w:val="auto"/>
                      </w:rPr>
                    </m:ctrlPr>
                  </m:sSubPr>
                  <m:e>
                    <m:d>
                      <m:dPr>
                        <m:begChr m:val="["/>
                        <m:endChr m:val="]"/>
                        <m:ctrlPr>
                          <w:rPr>
                            <w:rFonts w:ascii="Cambria Math" w:hAnsi="Cambria Math"/>
                            <w:i/>
                            <w:color w:val="auto"/>
                          </w:rPr>
                        </m:ctrlPr>
                      </m:dPr>
                      <m:e>
                        <m:r>
                          <w:rPr>
                            <w:rFonts w:ascii="Cambria Math" w:hAnsi="Cambria Math"/>
                            <w:color w:val="auto"/>
                          </w:rPr>
                          <m:t>C</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2</m:t>
                            </m:r>
                          </m:sub>
                        </m:sSub>
                      </m:e>
                    </m:d>
                  </m:e>
                  <m:sub>
                    <m:r>
                      <w:rPr>
                        <w:rFonts w:ascii="Cambria Math" w:hAnsi="Cambria Math"/>
                        <w:color w:val="auto"/>
                      </w:rPr>
                      <m:t>дег</m:t>
                    </m:r>
                  </m:sub>
                </m:sSub>
                <m:r>
                  <w:rPr>
                    <w:rFonts w:ascii="Cambria Math" w:hAnsi="Cambria Math"/>
                    <w:color w:val="auto"/>
                  </w:rPr>
                  <m:t>=</m:t>
                </m:r>
                <m:sSub>
                  <m:sSubPr>
                    <m:ctrlPr>
                      <w:rPr>
                        <w:rFonts w:ascii="Cambria Math" w:hAnsi="Cambria Math"/>
                        <w:i/>
                        <w:color w:val="auto"/>
                      </w:rPr>
                    </m:ctrlPr>
                  </m:sSubPr>
                  <m:e>
                    <m:d>
                      <m:dPr>
                        <m:begChr m:val="["/>
                        <m:endChr m:val="]"/>
                        <m:ctrlPr>
                          <w:rPr>
                            <w:rFonts w:ascii="Cambria Math" w:hAnsi="Cambria Math"/>
                            <w:i/>
                            <w:color w:val="auto"/>
                          </w:rPr>
                        </m:ctrlPr>
                      </m:dPr>
                      <m:e>
                        <m:r>
                          <w:rPr>
                            <w:rFonts w:ascii="Cambria Math" w:hAnsi="Cambria Math"/>
                            <w:color w:val="auto"/>
                          </w:rPr>
                          <m:t>C</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2</m:t>
                            </m:r>
                          </m:sub>
                        </m:sSub>
                      </m:e>
                    </m:d>
                  </m:e>
                  <m:sub>
                    <m:r>
                      <w:rPr>
                        <w:rFonts w:ascii="Cambria Math" w:hAnsi="Cambria Math"/>
                        <w:color w:val="auto"/>
                      </w:rPr>
                      <m:t>факт</m:t>
                    </m:r>
                  </m:sub>
                </m:sSub>
                <m:r>
                  <w:rPr>
                    <w:rFonts w:ascii="Cambria Math" w:hAnsi="Cambria Math"/>
                    <w:color w:val="auto"/>
                  </w:rPr>
                  <m:t>+44·Л,</m:t>
                </m:r>
              </m:oMath>
            </m:oMathPara>
          </w:p>
        </w:tc>
        <w:tc>
          <w:tcPr>
            <w:tcW w:w="816" w:type="dxa"/>
            <w:vAlign w:val="center"/>
          </w:tcPr>
          <w:p w:rsidR="009D3811" w:rsidRPr="005D064B" w:rsidRDefault="009D3811" w:rsidP="00021AF4">
            <w:pPr>
              <w:pStyle w:val="numformula"/>
              <w:rPr>
                <w:lang w:val="uk-UA"/>
              </w:rPr>
            </w:pPr>
          </w:p>
        </w:tc>
      </w:tr>
    </w:tbl>
    <w:p w:rsidR="00D976CF" w:rsidRPr="005D064B" w:rsidRDefault="00FB4C2D" w:rsidP="00FB4C2D">
      <w:pPr>
        <w:pStyle w:val="0normal"/>
        <w:ind w:left="2160" w:hanging="1440"/>
        <w:rPr>
          <w:color w:val="auto"/>
        </w:rPr>
      </w:pPr>
      <w:r w:rsidRPr="005D064B">
        <w:rPr>
          <w:color w:val="auto"/>
        </w:rPr>
        <w:t>д</w:t>
      </w:r>
      <w:r w:rsidR="00D976CF" w:rsidRPr="005D064B">
        <w:rPr>
          <w:color w:val="auto"/>
        </w:rPr>
        <w:t>е</w:t>
      </w:r>
      <w:r w:rsidR="00055F51" w:rsidRPr="005D064B">
        <w:rPr>
          <w:color w:val="auto"/>
        </w:rPr>
        <w:t xml:space="preserve"> </w:t>
      </w:r>
      <m:oMath>
        <m:sSub>
          <m:sSubPr>
            <m:ctrlPr>
              <w:rPr>
                <w:rFonts w:ascii="Cambria Math" w:hAnsi="Cambria Math"/>
                <w:i/>
                <w:color w:val="auto"/>
              </w:rPr>
            </m:ctrlPr>
          </m:sSubPr>
          <m:e>
            <m:d>
              <m:dPr>
                <m:begChr m:val="["/>
                <m:endChr m:val="]"/>
                <m:ctrlPr>
                  <w:rPr>
                    <w:rFonts w:ascii="Cambria Math" w:hAnsi="Cambria Math"/>
                    <w:i/>
                    <w:color w:val="auto"/>
                  </w:rPr>
                </m:ctrlPr>
              </m:dPr>
              <m:e>
                <m:r>
                  <w:rPr>
                    <w:rFonts w:ascii="Cambria Math" w:hAnsi="Cambria Math"/>
                    <w:color w:val="auto"/>
                  </w:rPr>
                  <m:t>C</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2</m:t>
                    </m:r>
                  </m:sub>
                </m:sSub>
              </m:e>
            </m:d>
          </m:e>
          <m:sub>
            <m:r>
              <w:rPr>
                <w:rFonts w:ascii="Cambria Math" w:hAnsi="Cambria Math"/>
                <w:color w:val="auto"/>
              </w:rPr>
              <m:t>факт</m:t>
            </m:r>
          </m:sub>
        </m:sSub>
      </m:oMath>
      <w:r w:rsidR="00055F51" w:rsidRPr="005D064B">
        <w:rPr>
          <w:color w:val="auto"/>
        </w:rPr>
        <w:t xml:space="preserve"> –</w:t>
      </w:r>
      <w:r w:rsidR="00D976CF" w:rsidRPr="005D064B">
        <w:rPr>
          <w:color w:val="auto"/>
        </w:rPr>
        <w:t xml:space="preserve"> вміст вільної вуг</w:t>
      </w:r>
      <w:r w:rsidR="0032768B" w:rsidRPr="005D064B">
        <w:rPr>
          <w:color w:val="auto"/>
        </w:rPr>
        <w:t>лекислоти у вихідній воді, мг/л;</w:t>
      </w:r>
    </w:p>
    <w:p w:rsidR="0032768B" w:rsidRPr="005D064B" w:rsidRDefault="0032768B" w:rsidP="00FB4C2D">
      <w:pPr>
        <w:pStyle w:val="0normal"/>
        <w:ind w:left="2160" w:hanging="1440"/>
        <w:rPr>
          <w:color w:val="auto"/>
        </w:rPr>
      </w:pPr>
      <w:r w:rsidRPr="005D064B">
        <w:rPr>
          <w:color w:val="auto"/>
        </w:rPr>
        <w:t>Л – лужність вихідної води.</w:t>
      </w:r>
    </w:p>
    <w:p w:rsidR="00D976CF" w:rsidRPr="005D064B" w:rsidRDefault="00D976CF">
      <w:pPr>
        <w:pStyle w:val="0normal"/>
        <w:rPr>
          <w:color w:val="auto"/>
        </w:rPr>
      </w:pPr>
      <w:r w:rsidRPr="005D064B">
        <w:rPr>
          <w:color w:val="auto"/>
        </w:rPr>
        <w:t xml:space="preserve">У цьому випадку </w:t>
      </w:r>
      <w:r w:rsidR="0032768B" w:rsidRPr="005D064B">
        <w:rPr>
          <w:color w:val="auto"/>
        </w:rPr>
        <w:t>Л</w:t>
      </w:r>
      <w:r w:rsidRPr="005D064B">
        <w:rPr>
          <w:color w:val="auto"/>
        </w:rPr>
        <w:t xml:space="preserve"> = 5,0 мг-екв/л; загал</w:t>
      </w:r>
      <w:r w:rsidR="00F662CC" w:rsidRPr="005D064B">
        <w:rPr>
          <w:color w:val="auto"/>
        </w:rPr>
        <w:t xml:space="preserve">ьний солевміст у вихідній воді </w:t>
      </w:r>
      <w:r w:rsidRPr="005D064B">
        <w:rPr>
          <w:color w:val="auto"/>
        </w:rPr>
        <w:t>746 мг/л, рН води 8,0 і розрахункова її температура 10</w:t>
      </w:r>
      <w:r w:rsidRPr="005D064B">
        <w:rPr>
          <w:color w:val="auto"/>
          <w:vertAlign w:val="superscript"/>
        </w:rPr>
        <w:t>0</w:t>
      </w:r>
      <w:r w:rsidRPr="005D064B">
        <w:rPr>
          <w:color w:val="auto"/>
        </w:rPr>
        <w:t>С.</w:t>
      </w:r>
    </w:p>
    <w:p w:rsidR="00D976CF" w:rsidRPr="005D064B" w:rsidRDefault="00D976CF">
      <w:pPr>
        <w:pStyle w:val="0normal"/>
        <w:rPr>
          <w:color w:val="auto"/>
        </w:rPr>
      </w:pPr>
      <w:r w:rsidRPr="005D064B">
        <w:rPr>
          <w:color w:val="auto"/>
        </w:rPr>
        <w:t xml:space="preserve">Інтерполяцією знайдемо значення </w:t>
      </w:r>
      <w:r w:rsidRPr="005D064B">
        <w:rPr>
          <w:color w:val="auto"/>
          <w:position w:val="-10"/>
        </w:rPr>
        <w:object w:dxaOrig="240" w:dyaOrig="320">
          <v:shape id="_x0000_i1155" type="#_x0000_t75" style="width:13.9pt;height:18pt" o:ole="">
            <v:imagedata r:id="rId266" o:title=""/>
          </v:shape>
          <o:OLEObject Type="Embed" ProgID="Equation.3" ShapeID="_x0000_i1155" DrawAspect="Content" ObjectID="_1588714599" r:id="rId270"/>
        </w:object>
      </w:r>
      <w:r w:rsidR="00055F51" w:rsidRPr="005D064B">
        <w:rPr>
          <w:color w:val="auto"/>
          <w:position w:val="-10"/>
        </w:rPr>
        <w:t xml:space="preserve"> </w:t>
      </w:r>
      <w:r w:rsidR="00921651" w:rsidRPr="005D064B">
        <w:rPr>
          <w:color w:val="auto"/>
        </w:rPr>
        <w:t>і</w:t>
      </w:r>
      <w:r w:rsidR="00055F51" w:rsidRPr="005D064B">
        <w:rPr>
          <w:color w:val="auto"/>
        </w:rPr>
        <w:t xml:space="preserve"> </w:t>
      </w:r>
      <w:r w:rsidRPr="005D064B">
        <w:rPr>
          <w:color w:val="auto"/>
          <w:position w:val="-6"/>
        </w:rPr>
        <w:object w:dxaOrig="160" w:dyaOrig="260">
          <v:shape id="_x0000_i1156" type="#_x0000_t75" style="width:9pt;height:14.75pt" o:ole="">
            <v:imagedata r:id="rId268" o:title=""/>
          </v:shape>
          <o:OLEObject Type="Embed" ProgID="Equation.3" ShapeID="_x0000_i1156" DrawAspect="Content" ObjectID="_1588714600" r:id="rId271"/>
        </w:object>
      </w:r>
      <w:r w:rsidRPr="005D064B">
        <w:rPr>
          <w:color w:val="auto"/>
        </w:rPr>
        <w:t xml:space="preserve"> (табл. </w:t>
      </w:r>
      <w:r w:rsidR="00144CD4" w:rsidRPr="005D064B">
        <w:rPr>
          <w:color w:val="auto"/>
        </w:rPr>
        <w:t>1</w:t>
      </w:r>
      <w:r w:rsidR="00921651" w:rsidRPr="005D064B">
        <w:rPr>
          <w:color w:val="auto"/>
        </w:rPr>
        <w:t>.</w:t>
      </w:r>
      <w:r w:rsidR="00144CD4" w:rsidRPr="005D064B">
        <w:rPr>
          <w:color w:val="auto"/>
        </w:rPr>
        <w:t>10</w:t>
      </w:r>
      <w:r w:rsidRPr="005D064B">
        <w:rPr>
          <w:color w:val="auto"/>
        </w:rPr>
        <w:t xml:space="preserve"> і </w:t>
      </w:r>
      <w:r w:rsidR="00144CD4" w:rsidRPr="005D064B">
        <w:rPr>
          <w:color w:val="auto"/>
        </w:rPr>
        <w:t>1</w:t>
      </w:r>
      <w:r w:rsidR="00921651" w:rsidRPr="005D064B">
        <w:rPr>
          <w:color w:val="auto"/>
        </w:rPr>
        <w:t>.</w:t>
      </w:r>
      <w:r w:rsidR="00144CD4" w:rsidRPr="005D064B">
        <w:rPr>
          <w:color w:val="auto"/>
        </w:rPr>
        <w:t>11</w:t>
      </w:r>
      <w:r w:rsidR="008B1310" w:rsidRPr="005D064B">
        <w:rPr>
          <w:color w:val="auto"/>
        </w:rPr>
        <w:t xml:space="preserve">) і далі </w:t>
      </w:r>
      <w:r w:rsidR="00055F51" w:rsidRPr="005D064B">
        <w:rPr>
          <w:color w:val="auto"/>
        </w:rPr>
        <w:t>за</w:t>
      </w:r>
      <w:r w:rsidR="008B1310" w:rsidRPr="005D064B">
        <w:rPr>
          <w:color w:val="auto"/>
        </w:rPr>
        <w:t xml:space="preserve"> формул</w:t>
      </w:r>
      <w:r w:rsidR="001326BC" w:rsidRPr="005D064B">
        <w:rPr>
          <w:color w:val="auto"/>
        </w:rPr>
        <w:t>ами:</w:t>
      </w:r>
    </w:p>
    <w:p w:rsidR="00055F51" w:rsidRPr="005D064B" w:rsidRDefault="005D064B" w:rsidP="00055F51">
      <w:pPr>
        <w:pStyle w:val="0normal"/>
        <w:rPr>
          <w:i/>
          <w:color w:val="auto"/>
        </w:rPr>
      </w:pPr>
      <m:oMathPara>
        <m:oMath>
          <m:sSub>
            <m:sSubPr>
              <m:ctrlPr>
                <w:rPr>
                  <w:rFonts w:ascii="Cambria Math" w:hAnsi="Cambria Math"/>
                  <w:i/>
                  <w:color w:val="auto"/>
                </w:rPr>
              </m:ctrlPr>
            </m:sSubPr>
            <m:e>
              <m:d>
                <m:dPr>
                  <m:begChr m:val="["/>
                  <m:endChr m:val="]"/>
                  <m:ctrlPr>
                    <w:rPr>
                      <w:rFonts w:ascii="Cambria Math" w:hAnsi="Cambria Math"/>
                      <w:i/>
                      <w:color w:val="auto"/>
                    </w:rPr>
                  </m:ctrlPr>
                </m:dPr>
                <m:e>
                  <m:r>
                    <w:rPr>
                      <w:rFonts w:ascii="Cambria Math" w:hAnsi="Cambria Math"/>
                      <w:color w:val="auto"/>
                    </w:rPr>
                    <m:t>C</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2</m:t>
                      </m:r>
                    </m:sub>
                  </m:sSub>
                </m:e>
              </m:d>
            </m:e>
            <m:sub>
              <m:r>
                <w:rPr>
                  <w:rFonts w:ascii="Cambria Math" w:hAnsi="Cambria Math"/>
                  <w:color w:val="auto"/>
                </w:rPr>
                <m:t>факт</m:t>
              </m:r>
            </m:sub>
          </m:sSub>
          <m:r>
            <w:rPr>
              <w:rFonts w:ascii="Cambria Math" w:hAnsi="Cambria Math"/>
              <w:color w:val="auto"/>
            </w:rPr>
            <m:t>=6·0,87·1=5,22 мг/л,</m:t>
          </m:r>
        </m:oMath>
      </m:oMathPara>
    </w:p>
    <w:p w:rsidR="001326BC" w:rsidRPr="005D064B" w:rsidRDefault="005D064B" w:rsidP="001326BC">
      <w:pPr>
        <w:pStyle w:val="0normal"/>
        <w:rPr>
          <w:i/>
          <w:color w:val="auto"/>
        </w:rPr>
      </w:pPr>
      <m:oMathPara>
        <m:oMath>
          <m:sSub>
            <m:sSubPr>
              <m:ctrlPr>
                <w:rPr>
                  <w:rFonts w:ascii="Cambria Math" w:hAnsi="Cambria Math"/>
                  <w:i/>
                  <w:color w:val="auto"/>
                </w:rPr>
              </m:ctrlPr>
            </m:sSubPr>
            <m:e>
              <m:d>
                <m:dPr>
                  <m:begChr m:val="["/>
                  <m:endChr m:val="]"/>
                  <m:ctrlPr>
                    <w:rPr>
                      <w:rFonts w:ascii="Cambria Math" w:hAnsi="Cambria Math"/>
                      <w:i/>
                      <w:color w:val="auto"/>
                    </w:rPr>
                  </m:ctrlPr>
                </m:dPr>
                <m:e>
                  <m:r>
                    <w:rPr>
                      <w:rFonts w:ascii="Cambria Math" w:hAnsi="Cambria Math"/>
                      <w:color w:val="auto"/>
                    </w:rPr>
                    <m:t>C</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2</m:t>
                      </m:r>
                    </m:sub>
                  </m:sSub>
                </m:e>
              </m:d>
            </m:e>
            <m:sub>
              <m:r>
                <w:rPr>
                  <w:rFonts w:ascii="Cambria Math" w:hAnsi="Cambria Math"/>
                  <w:color w:val="auto"/>
                </w:rPr>
                <m:t>дег</m:t>
              </m:r>
            </m:sub>
          </m:sSub>
          <m:r>
            <w:rPr>
              <w:rFonts w:ascii="Cambria Math" w:hAnsi="Cambria Math"/>
              <w:color w:val="auto"/>
            </w:rPr>
            <m:t>=5,22+44·5=225,22 мг/л .</m:t>
          </m:r>
        </m:oMath>
      </m:oMathPara>
    </w:p>
    <w:p w:rsidR="00D976CF" w:rsidRPr="005D064B" w:rsidRDefault="00D976CF">
      <w:pPr>
        <w:pStyle w:val="0normal"/>
        <w:rPr>
          <w:color w:val="auto"/>
        </w:rPr>
      </w:pPr>
      <w:r w:rsidRPr="005D064B">
        <w:rPr>
          <w:color w:val="auto"/>
        </w:rPr>
        <w:t xml:space="preserve">Площа поперечного </w:t>
      </w:r>
      <w:r w:rsidR="004542AF" w:rsidRPr="005D064B">
        <w:rPr>
          <w:color w:val="auto"/>
        </w:rPr>
        <w:t>перерізу</w:t>
      </w:r>
      <w:r w:rsidRPr="005D064B">
        <w:rPr>
          <w:color w:val="auto"/>
        </w:rPr>
        <w:t xml:space="preserve"> дегазатора</w:t>
      </w:r>
      <w:r w:rsidR="0032768B" w:rsidRPr="005D064B">
        <w:rPr>
          <w:color w:val="auto"/>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5D064B" w:rsidP="009D3811">
            <w:pPr>
              <w:pStyle w:val="0normal"/>
              <w:spacing w:before="120" w:after="120"/>
              <w:ind w:firstLine="0"/>
              <w:jc w:val="center"/>
              <w:rPr>
                <w:color w:val="auto"/>
              </w:rPr>
            </w:pPr>
            <m:oMath>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дег</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Q</m:t>
                  </m:r>
                </m:num>
                <m:den>
                  <m:sSub>
                    <m:sSubPr>
                      <m:ctrlPr>
                        <w:rPr>
                          <w:rFonts w:ascii="Cambria Math" w:hAnsi="Cambria Math"/>
                          <w:i/>
                          <w:color w:val="auto"/>
                        </w:rPr>
                      </m:ctrlPr>
                    </m:sSubPr>
                    <m:e>
                      <m:r>
                        <w:rPr>
                          <w:rFonts w:ascii="Cambria Math" w:hAnsi="Cambria Math"/>
                          <w:color w:val="auto"/>
                        </w:rPr>
                        <m:t>P</m:t>
                      </m:r>
                    </m:e>
                    <m:sub>
                      <m:r>
                        <w:rPr>
                          <w:rFonts w:ascii="Cambria Math" w:hAnsi="Cambria Math"/>
                          <w:color w:val="auto"/>
                        </w:rPr>
                        <m:t>2</m:t>
                      </m:r>
                    </m:sub>
                  </m:sSub>
                </m:den>
              </m:f>
            </m:oMath>
            <w:r w:rsidR="009D3811" w:rsidRPr="005D064B">
              <w:rPr>
                <w:color w:val="auto"/>
              </w:rPr>
              <w:t>, м</w:t>
            </w:r>
            <w:r w:rsidR="009D3811" w:rsidRPr="005D064B">
              <w:rPr>
                <w:color w:val="auto"/>
                <w:vertAlign w:val="superscript"/>
              </w:rPr>
              <w:t>2</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color w:val="auto"/>
          <w:position w:val="-4"/>
        </w:rPr>
        <w:object w:dxaOrig="260" w:dyaOrig="279">
          <v:shape id="_x0000_i1157" type="#_x0000_t75" style="width:13.9pt;height:15.55pt" o:ole="">
            <v:imagedata r:id="rId272" o:title=""/>
          </v:shape>
          <o:OLEObject Type="Embed" ProgID="Equation.3" ShapeID="_x0000_i1157" DrawAspect="Content" ObjectID="_1588714601" r:id="rId273"/>
        </w:object>
      </w:r>
      <w:r w:rsidRPr="005D064B">
        <w:rPr>
          <w:color w:val="auto"/>
        </w:rPr>
        <w:t>- площа зрошення на 1 м</w:t>
      </w:r>
      <w:r w:rsidRPr="005D064B">
        <w:rPr>
          <w:color w:val="auto"/>
          <w:vertAlign w:val="superscript"/>
        </w:rPr>
        <w:t>2</w:t>
      </w:r>
      <w:r w:rsidRPr="005D064B">
        <w:rPr>
          <w:color w:val="auto"/>
        </w:rPr>
        <w:t xml:space="preserve"> площі дегазатора, рівна при насадці з кілець Рашига 60 м</w:t>
      </w:r>
      <w:r w:rsidRPr="005D064B">
        <w:rPr>
          <w:color w:val="auto"/>
          <w:vertAlign w:val="superscript"/>
        </w:rPr>
        <w:t>3</w:t>
      </w:r>
      <w:r w:rsidRPr="005D064B">
        <w:rPr>
          <w:color w:val="auto"/>
        </w:rPr>
        <w:t>/год і при дерев'яній хордовій насадці – 40 м</w:t>
      </w:r>
      <w:r w:rsidRPr="005D064B">
        <w:rPr>
          <w:color w:val="auto"/>
          <w:vertAlign w:val="superscript"/>
        </w:rPr>
        <w:t>3</w:t>
      </w:r>
      <w:r w:rsidRPr="005D064B">
        <w:rPr>
          <w:color w:val="auto"/>
        </w:rPr>
        <w:t>/</w:t>
      </w:r>
      <w:r w:rsidR="00921651" w:rsidRPr="005D064B">
        <w:rPr>
          <w:color w:val="auto"/>
        </w:rPr>
        <w:t>г</w:t>
      </w:r>
      <w:r w:rsidRPr="005D064B">
        <w:rPr>
          <w:color w:val="auto"/>
        </w:rPr>
        <w:t>.</w:t>
      </w:r>
    </w:p>
    <w:p w:rsidR="00D976CF" w:rsidRPr="005D064B" w:rsidRDefault="00D976CF">
      <w:pPr>
        <w:pStyle w:val="0normal"/>
        <w:rPr>
          <w:color w:val="auto"/>
        </w:rPr>
      </w:pPr>
      <w:r w:rsidRPr="005D064B">
        <w:rPr>
          <w:color w:val="auto"/>
        </w:rPr>
        <w:t xml:space="preserve">Висоту шару насадки в дегазаторі знаходимо </w:t>
      </w:r>
      <w:r w:rsidR="00A17A94" w:rsidRPr="005D064B">
        <w:rPr>
          <w:color w:val="auto"/>
        </w:rPr>
        <w:t>за</w:t>
      </w:r>
      <w:r w:rsidRPr="005D064B">
        <w:rPr>
          <w:color w:val="auto"/>
        </w:rPr>
        <w:t xml:space="preserve"> табл. </w:t>
      </w:r>
      <w:r w:rsidR="00144CD4" w:rsidRPr="005D064B">
        <w:rPr>
          <w:color w:val="auto"/>
        </w:rPr>
        <w:t>1</w:t>
      </w:r>
      <w:r w:rsidRPr="005D064B">
        <w:rPr>
          <w:color w:val="auto"/>
        </w:rPr>
        <w:t>.</w:t>
      </w:r>
      <w:r w:rsidR="00144CD4" w:rsidRPr="005D064B">
        <w:rPr>
          <w:color w:val="auto"/>
        </w:rPr>
        <w:t>12</w:t>
      </w:r>
      <w:r w:rsidR="00921651" w:rsidRPr="005D064B">
        <w:rPr>
          <w:color w:val="auto"/>
        </w:rPr>
        <w:t>.</w:t>
      </w:r>
    </w:p>
    <w:p w:rsidR="009D3811" w:rsidRPr="005D064B" w:rsidRDefault="009D3811">
      <w:pPr>
        <w:spacing w:line="240" w:lineRule="auto"/>
        <w:ind w:firstLine="0"/>
        <w:jc w:val="left"/>
        <w:rPr>
          <w:snapToGrid w:val="0"/>
          <w:color w:val="000000"/>
          <w:szCs w:val="28"/>
          <w:lang w:val="uk-UA"/>
        </w:rPr>
      </w:pPr>
      <w:r w:rsidRPr="005D064B">
        <w:rPr>
          <w:lang w:val="uk-UA"/>
        </w:rPr>
        <w:br w:type="page"/>
      </w:r>
    </w:p>
    <w:p w:rsidR="00D976CF" w:rsidRPr="005D064B" w:rsidRDefault="00D976CF" w:rsidP="001B31DA">
      <w:pPr>
        <w:pStyle w:val="0"/>
      </w:pPr>
      <w:r w:rsidRPr="005D064B">
        <w:lastRenderedPageBreak/>
        <w:t xml:space="preserve">Висота шару насадки в дегазаторі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720"/>
        <w:gridCol w:w="720"/>
        <w:gridCol w:w="720"/>
        <w:gridCol w:w="720"/>
        <w:gridCol w:w="720"/>
        <w:gridCol w:w="720"/>
      </w:tblGrid>
      <w:tr w:rsidR="00D976CF" w:rsidRPr="005D064B">
        <w:trPr>
          <w:cantSplit/>
        </w:trPr>
        <w:tc>
          <w:tcPr>
            <w:tcW w:w="5040" w:type="dxa"/>
            <w:vMerge w:val="restart"/>
            <w:vAlign w:val="center"/>
          </w:tcPr>
          <w:p w:rsidR="00D976CF" w:rsidRPr="005D064B" w:rsidRDefault="00D976CF">
            <w:pPr>
              <w:tabs>
                <w:tab w:val="left" w:pos="720"/>
              </w:tabs>
              <w:ind w:firstLine="0"/>
              <w:jc w:val="center"/>
              <w:rPr>
                <w:lang w:val="uk-UA"/>
              </w:rPr>
            </w:pPr>
            <w:r w:rsidRPr="005D064B">
              <w:rPr>
                <w:lang w:val="uk-UA"/>
              </w:rPr>
              <w:t>Тип насадки</w:t>
            </w:r>
          </w:p>
        </w:tc>
        <w:tc>
          <w:tcPr>
            <w:tcW w:w="4320" w:type="dxa"/>
            <w:gridSpan w:val="6"/>
            <w:vAlign w:val="center"/>
          </w:tcPr>
          <w:p w:rsidR="00D976CF" w:rsidRPr="005D064B" w:rsidRDefault="00D976CF" w:rsidP="00011E45">
            <w:pPr>
              <w:tabs>
                <w:tab w:val="left" w:pos="720"/>
              </w:tabs>
              <w:ind w:firstLine="0"/>
              <w:jc w:val="center"/>
              <w:rPr>
                <w:lang w:val="uk-UA"/>
              </w:rPr>
            </w:pPr>
            <w:r w:rsidRPr="005D064B">
              <w:rPr>
                <w:lang w:val="uk-UA"/>
              </w:rPr>
              <w:t>Висота шару насадки, м, при вмісті</w:t>
            </w:r>
            <w:r w:rsidR="00011E45" w:rsidRPr="005D064B">
              <w:rPr>
                <w:lang w:val="uk-UA"/>
              </w:rPr>
              <w:t xml:space="preserve"> </w:t>
            </w:r>
            <m:oMath>
              <m:sSub>
                <m:sSubPr>
                  <m:ctrlPr>
                    <w:rPr>
                      <w:rFonts w:ascii="Cambria Math" w:hAnsi="Cambria Math"/>
                      <w:i/>
                      <w:snapToGrid w:val="0"/>
                      <w:szCs w:val="28"/>
                      <w:lang w:val="uk-UA"/>
                    </w:rPr>
                  </m:ctrlPr>
                </m:sSubPr>
                <m:e>
                  <m:d>
                    <m:dPr>
                      <m:begChr m:val="["/>
                      <m:endChr m:val="]"/>
                      <m:ctrlPr>
                        <w:rPr>
                          <w:rFonts w:ascii="Cambria Math" w:hAnsi="Cambria Math"/>
                          <w:i/>
                          <w:snapToGrid w:val="0"/>
                          <w:szCs w:val="28"/>
                          <w:lang w:val="uk-UA"/>
                        </w:rPr>
                      </m:ctrlPr>
                    </m:dPr>
                    <m:e>
                      <m:r>
                        <w:rPr>
                          <w:rFonts w:ascii="Cambria Math" w:hAnsi="Cambria Math"/>
                          <w:lang w:val="uk-UA"/>
                        </w:rPr>
                        <m:t>C</m:t>
                      </m:r>
                      <m:sSub>
                        <m:sSubPr>
                          <m:ctrlPr>
                            <w:rPr>
                              <w:rFonts w:ascii="Cambria Math" w:hAnsi="Cambria Math"/>
                              <w:i/>
                              <w:snapToGrid w:val="0"/>
                              <w:szCs w:val="28"/>
                              <w:lang w:val="uk-UA"/>
                            </w:rPr>
                          </m:ctrlPr>
                        </m:sSubPr>
                        <m:e>
                          <m:r>
                            <w:rPr>
                              <w:rFonts w:ascii="Cambria Math" w:hAnsi="Cambria Math"/>
                              <w:lang w:val="uk-UA"/>
                            </w:rPr>
                            <m:t>O</m:t>
                          </m:r>
                        </m:e>
                        <m:sub>
                          <m:r>
                            <w:rPr>
                              <w:rFonts w:ascii="Cambria Math" w:hAnsi="Cambria Math"/>
                              <w:lang w:val="uk-UA"/>
                            </w:rPr>
                            <m:t>2</m:t>
                          </m:r>
                        </m:sub>
                      </m:sSub>
                    </m:e>
                  </m:d>
                </m:e>
                <m:sub>
                  <m:r>
                    <w:rPr>
                      <w:rFonts w:ascii="Cambria Math" w:hAnsi="Cambria Math"/>
                      <w:lang w:val="uk-UA"/>
                    </w:rPr>
                    <m:t>дег</m:t>
                  </m:r>
                </m:sub>
              </m:sSub>
            </m:oMath>
            <w:r w:rsidRPr="005D064B">
              <w:rPr>
                <w:lang w:val="uk-UA"/>
              </w:rPr>
              <w:t xml:space="preserve"> у воді, мг/л</w:t>
            </w:r>
          </w:p>
        </w:tc>
      </w:tr>
      <w:tr w:rsidR="00D976CF" w:rsidRPr="005D064B">
        <w:trPr>
          <w:cantSplit/>
        </w:trPr>
        <w:tc>
          <w:tcPr>
            <w:tcW w:w="5040" w:type="dxa"/>
            <w:vMerge/>
            <w:vAlign w:val="center"/>
          </w:tcPr>
          <w:p w:rsidR="00D976CF" w:rsidRPr="005D064B" w:rsidRDefault="00D976CF">
            <w:pPr>
              <w:tabs>
                <w:tab w:val="left" w:pos="720"/>
              </w:tabs>
              <w:ind w:firstLine="0"/>
              <w:rPr>
                <w:lang w:val="uk-UA"/>
              </w:rPr>
            </w:pPr>
          </w:p>
        </w:tc>
        <w:tc>
          <w:tcPr>
            <w:tcW w:w="720" w:type="dxa"/>
            <w:vAlign w:val="center"/>
          </w:tcPr>
          <w:p w:rsidR="00D976CF" w:rsidRPr="005D064B" w:rsidRDefault="00D976CF">
            <w:pPr>
              <w:tabs>
                <w:tab w:val="left" w:pos="720"/>
              </w:tabs>
              <w:ind w:firstLine="0"/>
              <w:jc w:val="center"/>
              <w:rPr>
                <w:lang w:val="uk-UA"/>
              </w:rPr>
            </w:pPr>
            <w:r w:rsidRPr="005D064B">
              <w:rPr>
                <w:lang w:val="uk-UA"/>
              </w:rPr>
              <w:t>50</w:t>
            </w:r>
          </w:p>
        </w:tc>
        <w:tc>
          <w:tcPr>
            <w:tcW w:w="720" w:type="dxa"/>
            <w:vAlign w:val="center"/>
          </w:tcPr>
          <w:p w:rsidR="00D976CF" w:rsidRPr="005D064B" w:rsidRDefault="00D976CF">
            <w:pPr>
              <w:tabs>
                <w:tab w:val="left" w:pos="720"/>
              </w:tabs>
              <w:ind w:firstLine="0"/>
              <w:jc w:val="center"/>
              <w:rPr>
                <w:lang w:val="uk-UA"/>
              </w:rPr>
            </w:pPr>
            <w:r w:rsidRPr="005D064B">
              <w:rPr>
                <w:lang w:val="uk-UA"/>
              </w:rPr>
              <w:t>100</w:t>
            </w:r>
          </w:p>
        </w:tc>
        <w:tc>
          <w:tcPr>
            <w:tcW w:w="720" w:type="dxa"/>
            <w:vAlign w:val="center"/>
          </w:tcPr>
          <w:p w:rsidR="00D976CF" w:rsidRPr="005D064B" w:rsidRDefault="00D976CF">
            <w:pPr>
              <w:tabs>
                <w:tab w:val="left" w:pos="720"/>
              </w:tabs>
              <w:ind w:firstLine="0"/>
              <w:jc w:val="center"/>
              <w:rPr>
                <w:lang w:val="uk-UA"/>
              </w:rPr>
            </w:pPr>
            <w:r w:rsidRPr="005D064B">
              <w:rPr>
                <w:lang w:val="uk-UA"/>
              </w:rPr>
              <w:t>150</w:t>
            </w:r>
          </w:p>
        </w:tc>
        <w:tc>
          <w:tcPr>
            <w:tcW w:w="720" w:type="dxa"/>
            <w:vAlign w:val="center"/>
          </w:tcPr>
          <w:p w:rsidR="00D976CF" w:rsidRPr="005D064B" w:rsidRDefault="00D976CF">
            <w:pPr>
              <w:tabs>
                <w:tab w:val="left" w:pos="720"/>
              </w:tabs>
              <w:ind w:firstLine="0"/>
              <w:jc w:val="center"/>
              <w:rPr>
                <w:lang w:val="uk-UA"/>
              </w:rPr>
            </w:pPr>
            <w:r w:rsidRPr="005D064B">
              <w:rPr>
                <w:lang w:val="uk-UA"/>
              </w:rPr>
              <w:t>200</w:t>
            </w:r>
          </w:p>
        </w:tc>
        <w:tc>
          <w:tcPr>
            <w:tcW w:w="720" w:type="dxa"/>
            <w:vAlign w:val="center"/>
          </w:tcPr>
          <w:p w:rsidR="00D976CF" w:rsidRPr="005D064B" w:rsidRDefault="00D976CF">
            <w:pPr>
              <w:tabs>
                <w:tab w:val="left" w:pos="720"/>
              </w:tabs>
              <w:ind w:firstLine="0"/>
              <w:jc w:val="center"/>
              <w:rPr>
                <w:lang w:val="uk-UA"/>
              </w:rPr>
            </w:pPr>
            <w:r w:rsidRPr="005D064B">
              <w:rPr>
                <w:lang w:val="uk-UA"/>
              </w:rPr>
              <w:t>250</w:t>
            </w:r>
          </w:p>
        </w:tc>
        <w:tc>
          <w:tcPr>
            <w:tcW w:w="720" w:type="dxa"/>
            <w:vAlign w:val="center"/>
          </w:tcPr>
          <w:p w:rsidR="00D976CF" w:rsidRPr="005D064B" w:rsidRDefault="00D976CF">
            <w:pPr>
              <w:tabs>
                <w:tab w:val="left" w:pos="720"/>
              </w:tabs>
              <w:ind w:firstLine="0"/>
              <w:jc w:val="center"/>
              <w:rPr>
                <w:lang w:val="uk-UA"/>
              </w:rPr>
            </w:pPr>
            <w:r w:rsidRPr="005D064B">
              <w:rPr>
                <w:lang w:val="uk-UA"/>
              </w:rPr>
              <w:t>300</w:t>
            </w:r>
          </w:p>
        </w:tc>
      </w:tr>
      <w:tr w:rsidR="00D976CF" w:rsidRPr="005D064B">
        <w:tc>
          <w:tcPr>
            <w:tcW w:w="5040" w:type="dxa"/>
            <w:vAlign w:val="center"/>
          </w:tcPr>
          <w:p w:rsidR="00D976CF" w:rsidRPr="005D064B" w:rsidRDefault="00D976CF">
            <w:pPr>
              <w:tabs>
                <w:tab w:val="left" w:pos="720"/>
              </w:tabs>
              <w:ind w:firstLine="0"/>
              <w:rPr>
                <w:lang w:val="uk-UA"/>
              </w:rPr>
            </w:pPr>
            <w:r w:rsidRPr="005D064B">
              <w:rPr>
                <w:lang w:val="uk-UA"/>
              </w:rPr>
              <w:t>Кільця Рашига</w:t>
            </w:r>
          </w:p>
        </w:tc>
        <w:tc>
          <w:tcPr>
            <w:tcW w:w="720" w:type="dxa"/>
            <w:vAlign w:val="center"/>
          </w:tcPr>
          <w:p w:rsidR="00D976CF" w:rsidRPr="005D064B" w:rsidRDefault="00D976CF">
            <w:pPr>
              <w:tabs>
                <w:tab w:val="left" w:pos="720"/>
              </w:tabs>
              <w:ind w:firstLine="0"/>
              <w:jc w:val="center"/>
              <w:rPr>
                <w:lang w:val="uk-UA"/>
              </w:rPr>
            </w:pPr>
            <w:r w:rsidRPr="005D064B">
              <w:rPr>
                <w:lang w:val="uk-UA"/>
              </w:rPr>
              <w:t>3,0</w:t>
            </w:r>
          </w:p>
        </w:tc>
        <w:tc>
          <w:tcPr>
            <w:tcW w:w="720" w:type="dxa"/>
            <w:vAlign w:val="center"/>
          </w:tcPr>
          <w:p w:rsidR="00D976CF" w:rsidRPr="005D064B" w:rsidRDefault="00D976CF">
            <w:pPr>
              <w:tabs>
                <w:tab w:val="left" w:pos="720"/>
              </w:tabs>
              <w:ind w:firstLine="0"/>
              <w:jc w:val="center"/>
              <w:rPr>
                <w:lang w:val="uk-UA"/>
              </w:rPr>
            </w:pPr>
            <w:r w:rsidRPr="005D064B">
              <w:rPr>
                <w:lang w:val="uk-UA"/>
              </w:rPr>
              <w:t>4,0</w:t>
            </w:r>
          </w:p>
        </w:tc>
        <w:tc>
          <w:tcPr>
            <w:tcW w:w="720" w:type="dxa"/>
            <w:vAlign w:val="center"/>
          </w:tcPr>
          <w:p w:rsidR="00D976CF" w:rsidRPr="005D064B" w:rsidRDefault="00D976CF">
            <w:pPr>
              <w:tabs>
                <w:tab w:val="left" w:pos="720"/>
              </w:tabs>
              <w:ind w:firstLine="0"/>
              <w:jc w:val="center"/>
              <w:rPr>
                <w:lang w:val="uk-UA"/>
              </w:rPr>
            </w:pPr>
            <w:r w:rsidRPr="005D064B">
              <w:rPr>
                <w:lang w:val="uk-UA"/>
              </w:rPr>
              <w:t>4,7</w:t>
            </w:r>
          </w:p>
        </w:tc>
        <w:tc>
          <w:tcPr>
            <w:tcW w:w="720" w:type="dxa"/>
            <w:vAlign w:val="center"/>
          </w:tcPr>
          <w:p w:rsidR="00D976CF" w:rsidRPr="005D064B" w:rsidRDefault="00D976CF">
            <w:pPr>
              <w:tabs>
                <w:tab w:val="left" w:pos="720"/>
              </w:tabs>
              <w:ind w:firstLine="0"/>
              <w:jc w:val="center"/>
              <w:rPr>
                <w:lang w:val="uk-UA"/>
              </w:rPr>
            </w:pPr>
            <w:r w:rsidRPr="005D064B">
              <w:rPr>
                <w:lang w:val="uk-UA"/>
              </w:rPr>
              <w:t>5,1</w:t>
            </w:r>
          </w:p>
        </w:tc>
        <w:tc>
          <w:tcPr>
            <w:tcW w:w="720" w:type="dxa"/>
            <w:vAlign w:val="center"/>
          </w:tcPr>
          <w:p w:rsidR="00D976CF" w:rsidRPr="005D064B" w:rsidRDefault="00D976CF">
            <w:pPr>
              <w:tabs>
                <w:tab w:val="left" w:pos="720"/>
              </w:tabs>
              <w:ind w:firstLine="0"/>
              <w:jc w:val="center"/>
              <w:rPr>
                <w:lang w:val="uk-UA"/>
              </w:rPr>
            </w:pPr>
            <w:r w:rsidRPr="005D064B">
              <w:rPr>
                <w:lang w:val="uk-UA"/>
              </w:rPr>
              <w:t>5,5</w:t>
            </w:r>
          </w:p>
        </w:tc>
        <w:tc>
          <w:tcPr>
            <w:tcW w:w="720" w:type="dxa"/>
            <w:vAlign w:val="center"/>
          </w:tcPr>
          <w:p w:rsidR="00D976CF" w:rsidRPr="005D064B" w:rsidRDefault="00D976CF">
            <w:pPr>
              <w:tabs>
                <w:tab w:val="left" w:pos="720"/>
              </w:tabs>
              <w:ind w:firstLine="0"/>
              <w:jc w:val="center"/>
              <w:rPr>
                <w:lang w:val="uk-UA"/>
              </w:rPr>
            </w:pPr>
            <w:r w:rsidRPr="005D064B">
              <w:rPr>
                <w:lang w:val="uk-UA"/>
              </w:rPr>
              <w:t>5,7</w:t>
            </w:r>
          </w:p>
        </w:tc>
      </w:tr>
      <w:tr w:rsidR="00D976CF" w:rsidRPr="005D064B">
        <w:tc>
          <w:tcPr>
            <w:tcW w:w="5040" w:type="dxa"/>
            <w:vAlign w:val="center"/>
          </w:tcPr>
          <w:p w:rsidR="00D976CF" w:rsidRPr="005D064B" w:rsidRDefault="00D976CF">
            <w:pPr>
              <w:tabs>
                <w:tab w:val="left" w:pos="720"/>
              </w:tabs>
              <w:ind w:firstLine="0"/>
              <w:rPr>
                <w:lang w:val="uk-UA"/>
              </w:rPr>
            </w:pPr>
            <w:r w:rsidRPr="005D064B">
              <w:rPr>
                <w:lang w:val="uk-UA"/>
              </w:rPr>
              <w:t>Хордова з дерев'яних брусків</w:t>
            </w:r>
          </w:p>
        </w:tc>
        <w:tc>
          <w:tcPr>
            <w:tcW w:w="720" w:type="dxa"/>
            <w:vAlign w:val="center"/>
          </w:tcPr>
          <w:p w:rsidR="00D976CF" w:rsidRPr="005D064B" w:rsidRDefault="00D976CF">
            <w:pPr>
              <w:tabs>
                <w:tab w:val="left" w:pos="720"/>
              </w:tabs>
              <w:ind w:firstLine="0"/>
              <w:jc w:val="center"/>
              <w:rPr>
                <w:lang w:val="uk-UA"/>
              </w:rPr>
            </w:pPr>
            <w:r w:rsidRPr="005D064B">
              <w:rPr>
                <w:lang w:val="uk-UA"/>
              </w:rPr>
              <w:t>4,0</w:t>
            </w:r>
          </w:p>
        </w:tc>
        <w:tc>
          <w:tcPr>
            <w:tcW w:w="720" w:type="dxa"/>
            <w:vAlign w:val="center"/>
          </w:tcPr>
          <w:p w:rsidR="00D976CF" w:rsidRPr="005D064B" w:rsidRDefault="00D976CF">
            <w:pPr>
              <w:tabs>
                <w:tab w:val="left" w:pos="720"/>
              </w:tabs>
              <w:ind w:firstLine="0"/>
              <w:jc w:val="center"/>
              <w:rPr>
                <w:lang w:val="uk-UA"/>
              </w:rPr>
            </w:pPr>
            <w:r w:rsidRPr="005D064B">
              <w:rPr>
                <w:lang w:val="uk-UA"/>
              </w:rPr>
              <w:t>5,2</w:t>
            </w:r>
          </w:p>
        </w:tc>
        <w:tc>
          <w:tcPr>
            <w:tcW w:w="720" w:type="dxa"/>
            <w:vAlign w:val="center"/>
          </w:tcPr>
          <w:p w:rsidR="00D976CF" w:rsidRPr="005D064B" w:rsidRDefault="00D976CF">
            <w:pPr>
              <w:tabs>
                <w:tab w:val="left" w:pos="720"/>
              </w:tabs>
              <w:ind w:firstLine="0"/>
              <w:jc w:val="center"/>
              <w:rPr>
                <w:lang w:val="uk-UA"/>
              </w:rPr>
            </w:pPr>
            <w:r w:rsidRPr="005D064B">
              <w:rPr>
                <w:lang w:val="uk-UA"/>
              </w:rPr>
              <w:t>6,0</w:t>
            </w:r>
          </w:p>
        </w:tc>
        <w:tc>
          <w:tcPr>
            <w:tcW w:w="720" w:type="dxa"/>
            <w:vAlign w:val="center"/>
          </w:tcPr>
          <w:p w:rsidR="00D976CF" w:rsidRPr="005D064B" w:rsidRDefault="00D976CF">
            <w:pPr>
              <w:tabs>
                <w:tab w:val="left" w:pos="720"/>
              </w:tabs>
              <w:ind w:firstLine="0"/>
              <w:jc w:val="center"/>
              <w:rPr>
                <w:lang w:val="uk-UA"/>
              </w:rPr>
            </w:pPr>
            <w:r w:rsidRPr="005D064B">
              <w:rPr>
                <w:lang w:val="uk-UA"/>
              </w:rPr>
              <w:t>6,5</w:t>
            </w:r>
          </w:p>
        </w:tc>
        <w:tc>
          <w:tcPr>
            <w:tcW w:w="720" w:type="dxa"/>
            <w:vAlign w:val="center"/>
          </w:tcPr>
          <w:p w:rsidR="00D976CF" w:rsidRPr="005D064B" w:rsidRDefault="00D976CF">
            <w:pPr>
              <w:tabs>
                <w:tab w:val="left" w:pos="720"/>
              </w:tabs>
              <w:ind w:firstLine="0"/>
              <w:jc w:val="center"/>
              <w:rPr>
                <w:lang w:val="uk-UA"/>
              </w:rPr>
            </w:pPr>
            <w:r w:rsidRPr="005D064B">
              <w:rPr>
                <w:lang w:val="uk-UA"/>
              </w:rPr>
              <w:t>6,8</w:t>
            </w:r>
          </w:p>
        </w:tc>
        <w:tc>
          <w:tcPr>
            <w:tcW w:w="720" w:type="dxa"/>
            <w:vAlign w:val="center"/>
          </w:tcPr>
          <w:p w:rsidR="00D976CF" w:rsidRPr="005D064B" w:rsidRDefault="00D976CF">
            <w:pPr>
              <w:tabs>
                <w:tab w:val="left" w:pos="720"/>
              </w:tabs>
              <w:ind w:firstLine="0"/>
              <w:jc w:val="center"/>
              <w:rPr>
                <w:lang w:val="uk-UA"/>
              </w:rPr>
            </w:pPr>
            <w:r w:rsidRPr="005D064B">
              <w:rPr>
                <w:lang w:val="uk-UA"/>
              </w:rPr>
              <w:t>7,0</w:t>
            </w:r>
          </w:p>
        </w:tc>
      </w:tr>
    </w:tbl>
    <w:p w:rsidR="00921651" w:rsidRPr="005D064B" w:rsidRDefault="00921651">
      <w:pPr>
        <w:pStyle w:val="0normal"/>
        <w:rPr>
          <w:color w:val="auto"/>
          <w:sz w:val="10"/>
          <w:szCs w:val="10"/>
        </w:rPr>
      </w:pPr>
    </w:p>
    <w:p w:rsidR="00D976CF" w:rsidRPr="005D064B" w:rsidRDefault="00D976CF">
      <w:pPr>
        <w:pStyle w:val="0normal"/>
        <w:rPr>
          <w:color w:val="auto"/>
        </w:rPr>
      </w:pPr>
      <w:r w:rsidRPr="005D064B">
        <w:rPr>
          <w:color w:val="auto"/>
        </w:rPr>
        <w:t xml:space="preserve">Для даного приклада при насадці з кілець Рашига </w:t>
      </w:r>
      <w:r w:rsidRPr="005D064B">
        <w:rPr>
          <w:color w:val="auto"/>
          <w:position w:val="-24"/>
        </w:rPr>
        <w:object w:dxaOrig="1740" w:dyaOrig="620">
          <v:shape id="_x0000_i1158" type="#_x0000_t75" style="width:103.1pt;height:36.8pt" o:ole="">
            <v:imagedata r:id="rId274" o:title=""/>
          </v:shape>
          <o:OLEObject Type="Embed" ProgID="Equation.3" ShapeID="_x0000_i1158" DrawAspect="Content" ObjectID="_1588714602" r:id="rId275"/>
        </w:object>
      </w:r>
      <w:r w:rsidRPr="005D064B">
        <w:rPr>
          <w:color w:val="auto"/>
        </w:rPr>
        <w:t xml:space="preserve"> і його діаметр 2 м.</w:t>
      </w:r>
    </w:p>
    <w:p w:rsidR="00D976CF" w:rsidRPr="005D064B" w:rsidRDefault="00D976CF">
      <w:pPr>
        <w:pStyle w:val="0normal"/>
        <w:rPr>
          <w:color w:val="auto"/>
        </w:rPr>
      </w:pPr>
      <w:r w:rsidRPr="005D064B">
        <w:rPr>
          <w:color w:val="auto"/>
        </w:rPr>
        <w:t xml:space="preserve">По табл. </w:t>
      </w:r>
      <w:r w:rsidR="00144CD4" w:rsidRPr="005D064B">
        <w:rPr>
          <w:color w:val="auto"/>
        </w:rPr>
        <w:t>1</w:t>
      </w:r>
      <w:r w:rsidRPr="005D064B">
        <w:rPr>
          <w:color w:val="auto"/>
        </w:rPr>
        <w:t>.</w:t>
      </w:r>
      <w:r w:rsidR="00144CD4" w:rsidRPr="005D064B">
        <w:rPr>
          <w:color w:val="auto"/>
        </w:rPr>
        <w:t>2</w:t>
      </w:r>
      <w:r w:rsidRPr="005D064B">
        <w:rPr>
          <w:color w:val="auto"/>
        </w:rPr>
        <w:t xml:space="preserve"> висота шару насадки при вмісті</w:t>
      </w:r>
      <w:r w:rsidR="00011E45" w:rsidRPr="005D064B">
        <w:rPr>
          <w:color w:val="auto"/>
        </w:rPr>
        <w:t xml:space="preserve"> </w:t>
      </w:r>
      <m:oMath>
        <m:sSub>
          <m:sSubPr>
            <m:ctrlPr>
              <w:rPr>
                <w:rFonts w:ascii="Cambria Math" w:hAnsi="Cambria Math"/>
                <w:i/>
                <w:color w:val="auto"/>
              </w:rPr>
            </m:ctrlPr>
          </m:sSubPr>
          <m:e>
            <m:d>
              <m:dPr>
                <m:begChr m:val="["/>
                <m:endChr m:val="]"/>
                <m:ctrlPr>
                  <w:rPr>
                    <w:rFonts w:ascii="Cambria Math" w:hAnsi="Cambria Math"/>
                    <w:i/>
                    <w:color w:val="auto"/>
                  </w:rPr>
                </m:ctrlPr>
              </m:dPr>
              <m:e>
                <m:r>
                  <w:rPr>
                    <w:rFonts w:ascii="Cambria Math" w:hAnsi="Cambria Math"/>
                    <w:color w:val="auto"/>
                  </w:rPr>
                  <m:t>C</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2</m:t>
                    </m:r>
                  </m:sub>
                </m:sSub>
              </m:e>
            </m:d>
          </m:e>
          <m:sub>
            <m:r>
              <w:rPr>
                <w:rFonts w:ascii="Cambria Math" w:hAnsi="Cambria Math"/>
                <w:color w:val="auto"/>
              </w:rPr>
              <m:t>дег</m:t>
            </m:r>
          </m:sub>
        </m:sSub>
      </m:oMath>
      <w:r w:rsidRPr="005D064B">
        <w:rPr>
          <w:color w:val="auto"/>
        </w:rPr>
        <w:t>= 225,22 мг/л дорівнює 5,5 м.</w:t>
      </w:r>
    </w:p>
    <w:p w:rsidR="00D976CF" w:rsidRPr="005D064B" w:rsidRDefault="00D976CF">
      <w:pPr>
        <w:pStyle w:val="0normal"/>
        <w:rPr>
          <w:color w:val="auto"/>
        </w:rPr>
      </w:pPr>
      <w:r w:rsidRPr="005D064B">
        <w:rPr>
          <w:color w:val="auto"/>
        </w:rPr>
        <w:t>Вентилятор дегазатора повинен забезпечити подачу питомої витрати повітря 20</w:t>
      </w:r>
      <w:r w:rsidR="000C65AA" w:rsidRPr="005D064B">
        <w:rPr>
          <w:color w:val="auto"/>
        </w:rPr>
        <w:t xml:space="preserve"> </w:t>
      </w:r>
      <w:r w:rsidRPr="005D064B">
        <w:rPr>
          <w:color w:val="auto"/>
        </w:rPr>
        <w:t>м</w:t>
      </w:r>
      <w:r w:rsidRPr="005D064B">
        <w:rPr>
          <w:color w:val="auto"/>
          <w:vertAlign w:val="superscript"/>
        </w:rPr>
        <w:t>3</w:t>
      </w:r>
      <w:r w:rsidRPr="005D064B">
        <w:rPr>
          <w:color w:val="auto"/>
        </w:rPr>
        <w:t xml:space="preserve"> на 1 м</w:t>
      </w:r>
      <w:r w:rsidRPr="005D064B">
        <w:rPr>
          <w:color w:val="auto"/>
          <w:vertAlign w:val="superscript"/>
        </w:rPr>
        <w:t>3</w:t>
      </w:r>
      <w:r w:rsidRPr="005D064B">
        <w:rPr>
          <w:color w:val="auto"/>
        </w:rPr>
        <w:t xml:space="preserve"> води, що подається в дегазатор.  У даному прикладі</w:t>
      </w:r>
    </w:p>
    <w:p w:rsidR="00D976CF" w:rsidRPr="005D064B" w:rsidRDefault="00C91054">
      <w:pPr>
        <w:tabs>
          <w:tab w:val="left" w:pos="720"/>
        </w:tabs>
        <w:jc w:val="center"/>
        <w:rPr>
          <w:szCs w:val="28"/>
          <w:lang w:val="uk-UA"/>
        </w:rPr>
      </w:pPr>
      <w:r w:rsidRPr="005D064B">
        <w:rPr>
          <w:position w:val="-12"/>
          <w:lang w:val="uk-UA"/>
        </w:rPr>
        <w:object w:dxaOrig="2980" w:dyaOrig="380">
          <v:shape id="_x0000_i1159" type="#_x0000_t75" style="width:181.65pt;height:22.1pt" o:ole="">
            <v:imagedata r:id="rId276" o:title=""/>
          </v:shape>
          <o:OLEObject Type="Embed" ProgID="Equation.3" ShapeID="_x0000_i1159" DrawAspect="Content" ObjectID="_1588714603" r:id="rId277"/>
        </w:object>
      </w:r>
    </w:p>
    <w:p w:rsidR="00D976CF" w:rsidRPr="005D064B" w:rsidRDefault="00D976CF">
      <w:pPr>
        <w:pStyle w:val="0normal"/>
        <w:rPr>
          <w:color w:val="auto"/>
        </w:rPr>
      </w:pPr>
      <w:r w:rsidRPr="005D064B">
        <w:rPr>
          <w:color w:val="auto"/>
        </w:rPr>
        <w:t>Необхідний напір, що розвивається вентилятором, визначається з урахуванням втрат напору в кільцях, які приймають рівними 30 мм на 1 м висоти шару насадки, і інших втрат, прийнятих 40 мм.</w:t>
      </w:r>
    </w:p>
    <w:p w:rsidR="00D976CF" w:rsidRPr="005D064B" w:rsidRDefault="00D976CF">
      <w:pPr>
        <w:pStyle w:val="0normal"/>
        <w:rPr>
          <w:color w:val="auto"/>
        </w:rPr>
      </w:pPr>
      <w:r w:rsidRPr="005D064B">
        <w:rPr>
          <w:color w:val="auto"/>
        </w:rPr>
        <w:t>Сумарні втрати напору в дегазаторі</w:t>
      </w:r>
    </w:p>
    <w:p w:rsidR="00D976CF" w:rsidRPr="005D064B" w:rsidRDefault="00D976CF">
      <w:pPr>
        <w:tabs>
          <w:tab w:val="left" w:pos="720"/>
        </w:tabs>
        <w:jc w:val="center"/>
        <w:rPr>
          <w:szCs w:val="28"/>
          <w:lang w:val="uk-UA"/>
        </w:rPr>
      </w:pPr>
      <w:r w:rsidRPr="005D064B">
        <w:rPr>
          <w:position w:val="-10"/>
          <w:szCs w:val="28"/>
          <w:lang w:val="uk-UA"/>
        </w:rPr>
        <w:object w:dxaOrig="4840" w:dyaOrig="340">
          <v:shape id="_x0000_i1160" type="#_x0000_t75" style="width:292.1pt;height:19.65pt" o:ole="">
            <v:imagedata r:id="rId278" o:title=""/>
          </v:shape>
          <o:OLEObject Type="Embed" ProgID="Equation.3" ShapeID="_x0000_i1160" DrawAspect="Content" ObjectID="_1588714604" r:id="rId279"/>
        </w:object>
      </w:r>
    </w:p>
    <w:p w:rsidR="00D976CF" w:rsidRPr="005D064B" w:rsidRDefault="00D976CF" w:rsidP="00964083">
      <w:pPr>
        <w:pStyle w:val="0pozag3num"/>
      </w:pPr>
      <w:bookmarkStart w:id="40" w:name="_Toc226180429"/>
      <w:bookmarkStart w:id="41" w:name="_Toc514972078"/>
      <w:r w:rsidRPr="005D064B">
        <w:t>Установки для знесолення</w:t>
      </w:r>
      <w:bookmarkEnd w:id="40"/>
      <w:bookmarkEnd w:id="41"/>
    </w:p>
    <w:p w:rsidR="00D976CF" w:rsidRPr="005D064B" w:rsidRDefault="00D976CF" w:rsidP="003A5544">
      <w:pPr>
        <w:pStyle w:val="0pozag4num"/>
      </w:pPr>
      <w:bookmarkStart w:id="42" w:name="_Toc226180430"/>
      <w:r w:rsidRPr="005D064B">
        <w:t>Основи розрахунку випарювання розчинів</w:t>
      </w:r>
      <w:bookmarkEnd w:id="42"/>
    </w:p>
    <w:p w:rsidR="00D976CF" w:rsidRPr="005D064B" w:rsidRDefault="00D976CF">
      <w:pPr>
        <w:pStyle w:val="0normal"/>
        <w:rPr>
          <w:color w:val="auto"/>
        </w:rPr>
      </w:pPr>
      <w:r w:rsidRPr="005D064B">
        <w:rPr>
          <w:color w:val="auto"/>
        </w:rPr>
        <w:t>Просте випарювання (однократна випарка) економічно доцільне на установках невеликої продуктивності (до 75 м</w:t>
      </w:r>
      <w:r w:rsidRPr="005D064B">
        <w:rPr>
          <w:color w:val="auto"/>
          <w:vertAlign w:val="superscript"/>
        </w:rPr>
        <w:t>3</w:t>
      </w:r>
      <w:r w:rsidRPr="005D064B">
        <w:rPr>
          <w:color w:val="auto"/>
        </w:rPr>
        <w:t>/доб). Крім того, просте випарювання на установках періодичної дії виправдується при випарюванні розчинів, що відрізняються високою депресією.</w:t>
      </w:r>
    </w:p>
    <w:p w:rsidR="00D976CF" w:rsidRPr="005D064B" w:rsidRDefault="00D976CF">
      <w:pPr>
        <w:pStyle w:val="0normal"/>
        <w:rPr>
          <w:color w:val="auto"/>
        </w:rPr>
      </w:pPr>
      <w:r w:rsidRPr="005D064B">
        <w:rPr>
          <w:color w:val="auto"/>
        </w:rPr>
        <w:t>Багаторазове випарювання, при якому використовується як гріюча пара, так і вторинна, значно заощаджує теплоту. Такий процес можливий або при використанні гріючої пари  високого тиску, або при застосуванні вакууму.</w:t>
      </w:r>
    </w:p>
    <w:p w:rsidR="00D976CF" w:rsidRPr="005D064B" w:rsidRDefault="00D976CF">
      <w:pPr>
        <w:pStyle w:val="0normal"/>
        <w:rPr>
          <w:color w:val="auto"/>
        </w:rPr>
      </w:pPr>
      <w:r w:rsidRPr="005D064B">
        <w:rPr>
          <w:color w:val="auto"/>
        </w:rPr>
        <w:lastRenderedPageBreak/>
        <w:t>Сутність багаторазового випарювання полягає в тому, що вторинна пара попереднього апарата використовується як гріюча пара у наступному апараті.</w:t>
      </w:r>
    </w:p>
    <w:p w:rsidR="00D976CF" w:rsidRPr="005D064B" w:rsidRDefault="00D976CF" w:rsidP="003A5544">
      <w:pPr>
        <w:pStyle w:val="0normal"/>
        <w:jc w:val="center"/>
        <w:rPr>
          <w:b/>
        </w:rPr>
      </w:pPr>
      <w:r w:rsidRPr="005D064B">
        <w:rPr>
          <w:b/>
        </w:rPr>
        <w:t>Вибір граничного числа корпусів установки</w:t>
      </w:r>
    </w:p>
    <w:p w:rsidR="00D976CF" w:rsidRPr="005D064B" w:rsidRDefault="00D976CF">
      <w:pPr>
        <w:pStyle w:val="0normal"/>
        <w:rPr>
          <w:color w:val="auto"/>
        </w:rPr>
      </w:pPr>
      <w:r w:rsidRPr="005D064B">
        <w:rPr>
          <w:color w:val="auto"/>
        </w:rPr>
        <w:t xml:space="preserve">Витрата пари при багаторазовому випарюванні зменшується з додаванням числа корпусів в установці, але лише до деякої межі [2]. Зі збільшенням числа корпусів збільшуються </w:t>
      </w:r>
      <w:r w:rsidR="008B1310" w:rsidRPr="005D064B">
        <w:rPr>
          <w:color w:val="auto"/>
        </w:rPr>
        <w:t>і</w:t>
      </w:r>
      <w:r w:rsidRPr="005D064B">
        <w:rPr>
          <w:color w:val="auto"/>
        </w:rPr>
        <w:t xml:space="preserve"> температурні втрати: чим більше корпусів в установці, тим </w:t>
      </w:r>
      <w:r w:rsidR="00E73E19" w:rsidRPr="005D064B">
        <w:rPr>
          <w:color w:val="auto"/>
        </w:rPr>
        <w:t>більші</w:t>
      </w:r>
      <w:r w:rsidRPr="005D064B">
        <w:rPr>
          <w:color w:val="auto"/>
        </w:rPr>
        <w:t xml:space="preserve"> втрати. Температура гріючої пари повинна бути хоча б на 6...7°С вище точки кипіння розчину в даному корпусі.</w:t>
      </w:r>
    </w:p>
    <w:p w:rsidR="00D976CF" w:rsidRPr="005D064B" w:rsidRDefault="00D976CF">
      <w:pPr>
        <w:pStyle w:val="0normal"/>
        <w:rPr>
          <w:color w:val="auto"/>
        </w:rPr>
      </w:pPr>
      <w:r w:rsidRPr="005D064B">
        <w:rPr>
          <w:color w:val="auto"/>
        </w:rPr>
        <w:t>Температурні втрати складаються з наступних втрат:</w:t>
      </w:r>
    </w:p>
    <w:p w:rsidR="00D976CF" w:rsidRPr="005D064B" w:rsidRDefault="00D976CF">
      <w:pPr>
        <w:pStyle w:val="0normal"/>
        <w:rPr>
          <w:color w:val="auto"/>
        </w:rPr>
      </w:pPr>
      <w:r w:rsidRPr="005D064B">
        <w:rPr>
          <w:color w:val="auto"/>
        </w:rPr>
        <w:t xml:space="preserve">I. Втрати від зростання температури кипіння розчину з підвищенням його концентрації до насичення. Різниця між температурами кипіння розчину </w:t>
      </w:r>
      <w:r w:rsidRPr="005D064B">
        <w:rPr>
          <w:i/>
          <w:color w:val="auto"/>
        </w:rPr>
        <w:t>T</w:t>
      </w:r>
      <w:r w:rsidRPr="005D064B">
        <w:rPr>
          <w:i/>
          <w:color w:val="auto"/>
          <w:vertAlign w:val="subscript"/>
        </w:rPr>
        <w:t>в</w:t>
      </w:r>
      <w:r w:rsidRPr="005D064B">
        <w:rPr>
          <w:i/>
          <w:color w:val="auto"/>
        </w:rPr>
        <w:t xml:space="preserve">, </w:t>
      </w:r>
      <w:r w:rsidRPr="005D064B">
        <w:rPr>
          <w:color w:val="auto"/>
        </w:rPr>
        <w:t xml:space="preserve">і розчинника </w:t>
      </w:r>
      <w:r w:rsidRPr="005D064B">
        <w:rPr>
          <w:i/>
          <w:color w:val="auto"/>
        </w:rPr>
        <w:t>T</w:t>
      </w:r>
      <w:r w:rsidRPr="005D064B">
        <w:rPr>
          <w:i/>
          <w:color w:val="auto"/>
          <w:vertAlign w:val="subscript"/>
        </w:rPr>
        <w:t>а</w:t>
      </w:r>
      <w:r w:rsidRPr="005D064B">
        <w:rPr>
          <w:color w:val="auto"/>
        </w:rPr>
        <w:t xml:space="preserve"> називається температурною депресією </w:t>
      </w:r>
      <w:r w:rsidRPr="005D064B">
        <w:rPr>
          <w:i/>
          <w:color w:val="auto"/>
        </w:rPr>
        <w:sym w:font="Symbol" w:char="F044"/>
      </w:r>
      <w:r w:rsidRPr="005D064B">
        <w:rPr>
          <w:i/>
          <w:color w:val="auto"/>
        </w:rPr>
        <w:t xml:space="preserve">g, </w:t>
      </w:r>
      <w:r w:rsidRPr="005D064B">
        <w:rPr>
          <w:color w:val="auto"/>
        </w:rPr>
        <w:t>°С або К:</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i/>
              </w:rPr>
              <w:sym w:font="Symbol" w:char="F044"/>
            </w:r>
            <w:r w:rsidRPr="005D064B">
              <w:rPr>
                <w:i/>
              </w:rPr>
              <w:t>g = T</w:t>
            </w:r>
            <w:r w:rsidRPr="005D064B">
              <w:rPr>
                <w:i/>
                <w:vertAlign w:val="subscript"/>
              </w:rPr>
              <w:t>в</w:t>
            </w:r>
            <w:r w:rsidRPr="005D064B">
              <w:rPr>
                <w:i/>
              </w:rPr>
              <w:t xml:space="preserve"> – T</w:t>
            </w:r>
            <w:r w:rsidRPr="005D064B">
              <w:rPr>
                <w:i/>
                <w:vertAlign w:val="subscript"/>
              </w:rPr>
              <w:t>а</w:t>
            </w:r>
            <w:r w:rsidRPr="005D064B">
              <w:rPr>
                <w:i/>
              </w:rPr>
              <w:t>,</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Температурну депресію неконцентрованих розчинів і недисоційованих  речовин можна розрахувати по рівнянню ебуліоскопії:</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i/>
              </w:rPr>
              <w:sym w:font="Symbol" w:char="F044"/>
            </w:r>
            <w:r w:rsidRPr="005D064B">
              <w:rPr>
                <w:i/>
              </w:rPr>
              <w:t>g = (R T</w:t>
            </w:r>
            <w:r w:rsidRPr="005D064B">
              <w:rPr>
                <w:i/>
                <w:vertAlign w:val="superscript"/>
              </w:rPr>
              <w:t>2</w:t>
            </w:r>
            <w:r w:rsidRPr="005D064B">
              <w:rPr>
                <w:i/>
                <w:vertAlign w:val="subscript"/>
              </w:rPr>
              <w:t>кип</w:t>
            </w:r>
            <w:r w:rsidRPr="005D064B">
              <w:rPr>
                <w:i/>
              </w:rPr>
              <w:t xml:space="preserve"> / r) X,</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t>R</w:t>
      </w:r>
      <w:r w:rsidRPr="005D064B">
        <w:rPr>
          <w:i/>
          <w:color w:val="auto"/>
          <w:sz w:val="36"/>
        </w:rPr>
        <w:t xml:space="preserve"> – </w:t>
      </w:r>
      <w:r w:rsidRPr="005D064B">
        <w:rPr>
          <w:color w:val="auto"/>
        </w:rPr>
        <w:t>універсальна газова постійна, кДж/(кмоль</w:t>
      </w:r>
      <w:r w:rsidR="008B1310" w:rsidRPr="005D064B">
        <w:rPr>
          <w:color w:val="auto"/>
        </w:rPr>
        <w:t>·</w:t>
      </w:r>
      <w:r w:rsidRPr="005D064B">
        <w:rPr>
          <w:color w:val="auto"/>
        </w:rPr>
        <w:t>К);</w:t>
      </w:r>
    </w:p>
    <w:p w:rsidR="00D976CF" w:rsidRPr="005D064B" w:rsidRDefault="00D976CF">
      <w:pPr>
        <w:pStyle w:val="0normal"/>
        <w:rPr>
          <w:color w:val="auto"/>
        </w:rPr>
      </w:pPr>
      <w:r w:rsidRPr="005D064B">
        <w:rPr>
          <w:i/>
          <w:color w:val="auto"/>
        </w:rPr>
        <w:t>T</w:t>
      </w:r>
      <w:r w:rsidRPr="005D064B">
        <w:rPr>
          <w:i/>
          <w:color w:val="auto"/>
          <w:vertAlign w:val="subscript"/>
        </w:rPr>
        <w:t>кип</w:t>
      </w:r>
      <w:r w:rsidRPr="005D064B">
        <w:rPr>
          <w:i/>
          <w:color w:val="auto"/>
        </w:rPr>
        <w:t xml:space="preserve"> – </w:t>
      </w:r>
      <w:r w:rsidRPr="005D064B">
        <w:rPr>
          <w:color w:val="auto"/>
        </w:rPr>
        <w:t xml:space="preserve">температура кипіння розчинника,К; </w:t>
      </w:r>
    </w:p>
    <w:p w:rsidR="00D976CF" w:rsidRPr="005D064B" w:rsidRDefault="00D976CF">
      <w:pPr>
        <w:pStyle w:val="0normal"/>
        <w:rPr>
          <w:color w:val="auto"/>
        </w:rPr>
      </w:pPr>
      <w:r w:rsidRPr="005D064B">
        <w:rPr>
          <w:i/>
          <w:color w:val="auto"/>
        </w:rPr>
        <w:t>r</w:t>
      </w:r>
      <w:r w:rsidRPr="005D064B">
        <w:rPr>
          <w:color w:val="auto"/>
        </w:rPr>
        <w:t xml:space="preserve"> – молярна теплота випару розчинника, кДж/кмоль; </w:t>
      </w:r>
    </w:p>
    <w:p w:rsidR="00D976CF" w:rsidRPr="005D064B" w:rsidRDefault="00D976CF">
      <w:pPr>
        <w:pStyle w:val="0normal"/>
        <w:rPr>
          <w:i/>
          <w:color w:val="auto"/>
          <w:sz w:val="36"/>
        </w:rPr>
      </w:pPr>
      <w:r w:rsidRPr="005D064B">
        <w:rPr>
          <w:i/>
          <w:color w:val="auto"/>
        </w:rPr>
        <w:t>X</w:t>
      </w:r>
      <w:r w:rsidRPr="005D064B">
        <w:rPr>
          <w:color w:val="auto"/>
        </w:rPr>
        <w:t xml:space="preserve"> – концентрація розчиненої речовини, кДж/кмоль.</w:t>
      </w:r>
    </w:p>
    <w:p w:rsidR="00D976CF" w:rsidRPr="005D064B" w:rsidRDefault="00D976CF">
      <w:pPr>
        <w:pStyle w:val="0normal"/>
        <w:rPr>
          <w:color w:val="auto"/>
        </w:rPr>
      </w:pPr>
      <w:r w:rsidRPr="005D064B">
        <w:rPr>
          <w:color w:val="auto"/>
        </w:rPr>
        <w:t>Для концентрованих розчинів температурна депресія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i/>
              </w:rPr>
              <w:sym w:font="Symbol" w:char="F044"/>
            </w:r>
            <w:r w:rsidRPr="005D064B">
              <w:rPr>
                <w:i/>
              </w:rPr>
              <w:t>g = (R T</w:t>
            </w:r>
            <w:r w:rsidRPr="005D064B">
              <w:rPr>
                <w:i/>
                <w:vertAlign w:val="superscript"/>
              </w:rPr>
              <w:t>2</w:t>
            </w:r>
            <w:r w:rsidRPr="005D064B">
              <w:rPr>
                <w:i/>
                <w:vertAlign w:val="subscript"/>
              </w:rPr>
              <w:t>кип</w:t>
            </w:r>
            <w:r w:rsidRPr="005D064B">
              <w:rPr>
                <w:i/>
              </w:rPr>
              <w:t xml:space="preserve"> / r) (X /(1 – Вc),</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t xml:space="preserve">В – </w:t>
      </w:r>
      <w:r w:rsidRPr="005D064B">
        <w:rPr>
          <w:color w:val="auto"/>
        </w:rPr>
        <w:t>константа, визначена експериментальним шляхом.</w:t>
      </w:r>
    </w:p>
    <w:p w:rsidR="00D976CF" w:rsidRPr="005D064B" w:rsidRDefault="00D976CF">
      <w:pPr>
        <w:pStyle w:val="0normal"/>
        <w:rPr>
          <w:color w:val="auto"/>
        </w:rPr>
      </w:pPr>
      <w:r w:rsidRPr="005D064B">
        <w:rPr>
          <w:color w:val="auto"/>
        </w:rPr>
        <w:t>Зазвичай, температурну депресію не обчислюють, а знаходять по відповідних таблицях, складених на підставі експериментальних даних.</w:t>
      </w:r>
    </w:p>
    <w:p w:rsidR="00D976CF" w:rsidRPr="005D064B" w:rsidRDefault="00D976CF">
      <w:pPr>
        <w:pStyle w:val="0normal"/>
        <w:rPr>
          <w:color w:val="auto"/>
        </w:rPr>
      </w:pPr>
      <w:r w:rsidRPr="005D064B">
        <w:rPr>
          <w:color w:val="auto"/>
        </w:rPr>
        <w:t xml:space="preserve">2. Втрати від підвищення температури кипіння розчину через гідростатичний тиск розчину в апараті. Температура кипіння розчину по висоті </w:t>
      </w:r>
      <w:r w:rsidRPr="005D064B">
        <w:rPr>
          <w:color w:val="auto"/>
        </w:rPr>
        <w:lastRenderedPageBreak/>
        <w:t>апарата неоднакова через зміну тиску. Тому, говорячи про температуру кипіння розчину в апараті, мають на увазі температуру кипіння середнього шару в гріючих трубах.</w:t>
      </w:r>
    </w:p>
    <w:p w:rsidR="00D976CF" w:rsidRPr="005D064B" w:rsidRDefault="00D976CF">
      <w:pPr>
        <w:pStyle w:val="0normal"/>
        <w:rPr>
          <w:color w:val="auto"/>
        </w:rPr>
      </w:pPr>
      <w:r w:rsidRPr="005D064B">
        <w:rPr>
          <w:color w:val="auto"/>
        </w:rPr>
        <w:t>Гідростатичний тиск у середини гріючої труби прийнятий для розрахунку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i/>
              </w:rPr>
              <w:t>Р</w:t>
            </w:r>
            <w:r w:rsidRPr="005D064B">
              <w:rPr>
                <w:i/>
                <w:vertAlign w:val="subscript"/>
              </w:rPr>
              <w:t>ср</w:t>
            </w:r>
            <w:r w:rsidRPr="005D064B">
              <w:rPr>
                <w:i/>
              </w:rPr>
              <w:t xml:space="preserve"> = Р</w:t>
            </w:r>
            <w:r w:rsidRPr="005D064B">
              <w:rPr>
                <w:i/>
                <w:vertAlign w:val="subscript"/>
              </w:rPr>
              <w:t>в.п.</w:t>
            </w:r>
            <w:r w:rsidRPr="005D064B">
              <w:rPr>
                <w:i/>
              </w:rPr>
              <w:t xml:space="preserve"> + (</w:t>
            </w:r>
            <w:r w:rsidRPr="005D064B">
              <w:rPr>
                <w:i/>
              </w:rPr>
              <w:sym w:font="Symbol" w:char="F072"/>
            </w:r>
            <w:r w:rsidRPr="005D064B">
              <w:rPr>
                <w:i/>
              </w:rPr>
              <w:t xml:space="preserve"> g Н</w:t>
            </w:r>
            <w:r w:rsidRPr="005D064B">
              <w:rPr>
                <w:i/>
                <w:vertAlign w:val="subscript"/>
              </w:rPr>
              <w:t>тр</w:t>
            </w:r>
            <w:r w:rsidRPr="005D064B">
              <w:rPr>
                <w:i/>
              </w:rPr>
              <w:t xml:space="preserve"> /2) (1 – </w:t>
            </w:r>
            <w:r w:rsidRPr="005D064B">
              <w:rPr>
                <w:i/>
              </w:rPr>
              <w:sym w:font="Symbol" w:char="F065"/>
            </w:r>
            <w:r w:rsidRPr="005D064B">
              <w:rPr>
                <w:i/>
              </w:rPr>
              <w:t>),</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t>Р</w:t>
      </w:r>
      <w:r w:rsidRPr="005D064B">
        <w:rPr>
          <w:i/>
          <w:color w:val="auto"/>
          <w:vertAlign w:val="subscript"/>
        </w:rPr>
        <w:t>в.п.</w:t>
      </w:r>
      <w:r w:rsidRPr="005D064B">
        <w:rPr>
          <w:i/>
          <w:color w:val="auto"/>
          <w:sz w:val="36"/>
        </w:rPr>
        <w:t xml:space="preserve"> – </w:t>
      </w:r>
      <w:r w:rsidRPr="005D064B">
        <w:rPr>
          <w:color w:val="auto"/>
        </w:rPr>
        <w:t xml:space="preserve">тиск вторинної пари в апараті, </w:t>
      </w:r>
      <w:r w:rsidR="004542AF">
        <w:rPr>
          <w:color w:val="auto"/>
        </w:rPr>
        <w:t>МПа</w:t>
      </w:r>
      <w:r w:rsidRPr="005D064B">
        <w:rPr>
          <w:color w:val="auto"/>
        </w:rPr>
        <w:t xml:space="preserve">; </w:t>
      </w:r>
    </w:p>
    <w:p w:rsidR="00D976CF" w:rsidRPr="005D064B" w:rsidRDefault="00D976CF">
      <w:pPr>
        <w:pStyle w:val="0normal"/>
        <w:rPr>
          <w:color w:val="auto"/>
        </w:rPr>
      </w:pPr>
      <w:r w:rsidRPr="005D064B">
        <w:rPr>
          <w:i/>
          <w:color w:val="auto"/>
        </w:rPr>
        <w:sym w:font="Symbol" w:char="F072"/>
      </w:r>
      <w:r w:rsidRPr="005D064B">
        <w:rPr>
          <w:i/>
          <w:color w:val="auto"/>
        </w:rPr>
        <w:t xml:space="preserve"> – </w:t>
      </w:r>
      <w:r w:rsidRPr="005D064B">
        <w:rPr>
          <w:color w:val="auto"/>
        </w:rPr>
        <w:t>щільність киплячого розчину, кг/м</w:t>
      </w:r>
      <w:r w:rsidRPr="005D064B">
        <w:rPr>
          <w:color w:val="auto"/>
          <w:vertAlign w:val="superscript"/>
        </w:rPr>
        <w:t>3</w:t>
      </w:r>
      <w:r w:rsidRPr="005D064B">
        <w:rPr>
          <w:color w:val="auto"/>
        </w:rPr>
        <w:t xml:space="preserve">; </w:t>
      </w:r>
    </w:p>
    <w:p w:rsidR="00D976CF" w:rsidRPr="005D064B" w:rsidRDefault="00D976CF">
      <w:pPr>
        <w:pStyle w:val="0normal"/>
        <w:rPr>
          <w:color w:val="auto"/>
        </w:rPr>
      </w:pPr>
      <w:r w:rsidRPr="005D064B">
        <w:rPr>
          <w:i/>
          <w:color w:val="auto"/>
        </w:rPr>
        <w:t>Н</w:t>
      </w:r>
      <w:r w:rsidRPr="005D064B">
        <w:rPr>
          <w:i/>
          <w:color w:val="auto"/>
          <w:vertAlign w:val="subscript"/>
        </w:rPr>
        <w:t>тр</w:t>
      </w:r>
      <w:r w:rsidRPr="005D064B">
        <w:rPr>
          <w:i/>
          <w:color w:val="auto"/>
        </w:rPr>
        <w:t xml:space="preserve"> – </w:t>
      </w:r>
      <w:r w:rsidRPr="005D064B">
        <w:rPr>
          <w:color w:val="auto"/>
        </w:rPr>
        <w:t xml:space="preserve">висота кип'ятильних труб в апарату, м; </w:t>
      </w:r>
    </w:p>
    <w:p w:rsidR="00D976CF" w:rsidRPr="005D064B" w:rsidRDefault="00D976CF">
      <w:pPr>
        <w:pStyle w:val="0normal"/>
        <w:ind w:left="1800" w:hanging="1080"/>
        <w:rPr>
          <w:color w:val="auto"/>
        </w:rPr>
      </w:pPr>
      <w:r w:rsidRPr="005D064B">
        <w:rPr>
          <w:i/>
          <w:color w:val="auto"/>
        </w:rPr>
        <w:sym w:font="Symbol" w:char="F065"/>
      </w:r>
      <w:r w:rsidRPr="005D064B">
        <w:rPr>
          <w:color w:val="auto"/>
        </w:rPr>
        <w:t xml:space="preserve"> – паронаповнення (об'ємна частка пари в киплячому розчині),  м</w:t>
      </w:r>
      <w:r w:rsidRPr="005D064B">
        <w:rPr>
          <w:color w:val="auto"/>
          <w:vertAlign w:val="superscript"/>
        </w:rPr>
        <w:t>3</w:t>
      </w:r>
      <w:r w:rsidRPr="005D064B">
        <w:rPr>
          <w:color w:val="auto"/>
        </w:rPr>
        <w:t>/м</w:t>
      </w:r>
      <w:r w:rsidRPr="005D064B">
        <w:rPr>
          <w:color w:val="auto"/>
          <w:vertAlign w:val="superscript"/>
        </w:rPr>
        <w:t>3</w:t>
      </w:r>
      <w:r w:rsidRPr="005D064B">
        <w:rPr>
          <w:color w:val="auto"/>
        </w:rPr>
        <w:t>.</w:t>
      </w:r>
    </w:p>
    <w:p w:rsidR="00D976CF" w:rsidRPr="005D064B" w:rsidRDefault="00D976CF">
      <w:pPr>
        <w:pStyle w:val="0normal"/>
        <w:rPr>
          <w:color w:val="auto"/>
        </w:rPr>
      </w:pPr>
      <w:r w:rsidRPr="005D064B">
        <w:rPr>
          <w:color w:val="auto"/>
        </w:rPr>
        <w:t>3. Втрати від зниження тиску вторинної пари через гідравлічні опори в паропроводах між апаратами. У середньому ці втрати становлять 0,5...1,5°С на кожний корпус установки (гідравлічна депресія).</w:t>
      </w:r>
    </w:p>
    <w:p w:rsidR="00D976CF" w:rsidRPr="005D064B" w:rsidRDefault="00D976CF">
      <w:pPr>
        <w:pStyle w:val="0normal"/>
        <w:rPr>
          <w:color w:val="auto"/>
        </w:rPr>
      </w:pPr>
      <w:r w:rsidRPr="005D064B">
        <w:rPr>
          <w:color w:val="auto"/>
        </w:rPr>
        <w:t xml:space="preserve">Температурні втрати у випарній установці обмежують можливе число її корпусів. Найбільший вплив при цьому </w:t>
      </w:r>
      <w:r w:rsidR="00E73E19" w:rsidRPr="005D064B">
        <w:rPr>
          <w:color w:val="auto"/>
        </w:rPr>
        <w:t>вносить</w:t>
      </w:r>
      <w:r w:rsidRPr="005D064B">
        <w:rPr>
          <w:color w:val="auto"/>
        </w:rPr>
        <w:t xml:space="preserve"> температурна депресія розчину.</w:t>
      </w:r>
    </w:p>
    <w:p w:rsidR="00D976CF" w:rsidRPr="005D064B" w:rsidRDefault="00D976CF" w:rsidP="003A5544">
      <w:pPr>
        <w:pStyle w:val="0normal"/>
        <w:jc w:val="center"/>
        <w:rPr>
          <w:b/>
        </w:rPr>
      </w:pPr>
      <w:r w:rsidRPr="005D064B">
        <w:rPr>
          <w:b/>
        </w:rPr>
        <w:t>Температурний режим роботи випарної установки</w:t>
      </w:r>
    </w:p>
    <w:p w:rsidR="00D976CF" w:rsidRPr="005D064B" w:rsidRDefault="00D976CF">
      <w:pPr>
        <w:pStyle w:val="0normal"/>
        <w:rPr>
          <w:color w:val="auto"/>
        </w:rPr>
      </w:pPr>
      <w:r w:rsidRPr="005D064B">
        <w:rPr>
          <w:color w:val="auto"/>
        </w:rPr>
        <w:t xml:space="preserve">Температурний режим роботи однокорпусної випарної установки полягає у визначенні </w:t>
      </w:r>
      <w:r w:rsidR="008B1310" w:rsidRPr="005D064B">
        <w:rPr>
          <w:color w:val="auto"/>
        </w:rPr>
        <w:t>і</w:t>
      </w:r>
      <w:r w:rsidRPr="005D064B">
        <w:rPr>
          <w:color w:val="auto"/>
        </w:rPr>
        <w:t xml:space="preserve"> розрахунку теплових втрат через температурну </w:t>
      </w:r>
      <w:r w:rsidR="008E1C69" w:rsidRPr="005D064B">
        <w:rPr>
          <w:color w:val="auto"/>
        </w:rPr>
        <w:t>і</w:t>
      </w:r>
      <w:r w:rsidRPr="005D064B">
        <w:rPr>
          <w:color w:val="auto"/>
        </w:rPr>
        <w:t xml:space="preserve"> гідростатичну депресією, знаходженні корисної різниці температур і поверхні нагрівання.</w:t>
      </w:r>
    </w:p>
    <w:p w:rsidR="00D976CF" w:rsidRPr="005D064B" w:rsidRDefault="00D976CF">
      <w:pPr>
        <w:pStyle w:val="0normal"/>
        <w:rPr>
          <w:color w:val="auto"/>
        </w:rPr>
      </w:pPr>
      <w:r w:rsidRPr="005D064B">
        <w:rPr>
          <w:color w:val="auto"/>
        </w:rPr>
        <w:t>Температурна депресія, що виражає підвищення температури кипіння розчину в порівнянні з температурою кипіння чистого розчинника (води) при тім же тиску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i/>
              </w:rPr>
              <w:sym w:font="Symbol" w:char="F044"/>
            </w:r>
            <w:r w:rsidRPr="005D064B">
              <w:rPr>
                <w:i/>
              </w:rPr>
              <w:t>g = t</w:t>
            </w:r>
            <w:r w:rsidRPr="005D064B">
              <w:rPr>
                <w:i/>
                <w:vertAlign w:val="subscript"/>
              </w:rPr>
              <w:t>к.р.</w:t>
            </w:r>
            <w:r w:rsidRPr="005D064B">
              <w:rPr>
                <w:i/>
              </w:rPr>
              <w:t xml:space="preserve"> – t</w:t>
            </w:r>
            <w:r w:rsidRPr="005D064B">
              <w:rPr>
                <w:i/>
                <w:vertAlign w:val="subscript"/>
              </w:rPr>
              <w:t>в</w:t>
            </w:r>
            <w:r w:rsidRPr="005D064B">
              <w:rPr>
                <w:i/>
              </w:rPr>
              <w:t>,</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t>t</w:t>
      </w:r>
      <w:r w:rsidRPr="005D064B">
        <w:rPr>
          <w:i/>
          <w:color w:val="auto"/>
          <w:vertAlign w:val="subscript"/>
        </w:rPr>
        <w:t>к.р.</w:t>
      </w:r>
      <w:r w:rsidRPr="005D064B">
        <w:rPr>
          <w:i/>
          <w:color w:val="auto"/>
        </w:rPr>
        <w:t>, t</w:t>
      </w:r>
      <w:r w:rsidRPr="005D064B">
        <w:rPr>
          <w:i/>
          <w:color w:val="auto"/>
          <w:vertAlign w:val="subscript"/>
        </w:rPr>
        <w:t>в</w:t>
      </w:r>
      <w:r w:rsidRPr="005D064B">
        <w:rPr>
          <w:i/>
          <w:color w:val="auto"/>
          <w:sz w:val="36"/>
        </w:rPr>
        <w:t xml:space="preserve"> – </w:t>
      </w:r>
      <w:r w:rsidRPr="005D064B">
        <w:rPr>
          <w:color w:val="auto"/>
        </w:rPr>
        <w:t>температ</w:t>
      </w:r>
      <w:r w:rsidR="008E1C69" w:rsidRPr="005D064B">
        <w:rPr>
          <w:color w:val="auto"/>
        </w:rPr>
        <w:t>ура кипіння відповідно розчину і</w:t>
      </w:r>
      <w:r w:rsidRPr="005D064B">
        <w:rPr>
          <w:color w:val="auto"/>
        </w:rPr>
        <w:t xml:space="preserve"> води,°С.</w:t>
      </w:r>
    </w:p>
    <w:p w:rsidR="00D976CF" w:rsidRPr="005D064B" w:rsidRDefault="00D976CF">
      <w:pPr>
        <w:pStyle w:val="0normal"/>
        <w:rPr>
          <w:color w:val="auto"/>
        </w:rPr>
      </w:pPr>
      <w:r w:rsidRPr="005D064B">
        <w:rPr>
          <w:color w:val="auto"/>
        </w:rPr>
        <w:t>Температуру кипіння розчинів можна розраховувати різними способами.</w:t>
      </w:r>
    </w:p>
    <w:p w:rsidR="00D976CF" w:rsidRPr="005D064B" w:rsidRDefault="00D976CF">
      <w:pPr>
        <w:pStyle w:val="0normal"/>
        <w:rPr>
          <w:color w:val="auto"/>
        </w:rPr>
      </w:pPr>
      <w:r w:rsidRPr="005D064B">
        <w:rPr>
          <w:color w:val="auto"/>
        </w:rPr>
        <w:t xml:space="preserve">Якщо відомі дві температури </w:t>
      </w:r>
      <w:r w:rsidRPr="005D064B">
        <w:rPr>
          <w:i/>
          <w:color w:val="auto"/>
        </w:rPr>
        <w:t>(t</w:t>
      </w:r>
      <w:r w:rsidRPr="005D064B">
        <w:rPr>
          <w:i/>
          <w:color w:val="auto"/>
          <w:vertAlign w:val="subscript"/>
        </w:rPr>
        <w:t>1</w:t>
      </w:r>
      <w:r w:rsidRPr="005D064B">
        <w:rPr>
          <w:i/>
          <w:color w:val="auto"/>
        </w:rPr>
        <w:t>, t</w:t>
      </w:r>
      <w:r w:rsidRPr="005D064B">
        <w:rPr>
          <w:i/>
          <w:color w:val="auto"/>
          <w:vertAlign w:val="subscript"/>
        </w:rPr>
        <w:t>2</w:t>
      </w:r>
      <w:r w:rsidRPr="005D064B">
        <w:rPr>
          <w:i/>
          <w:color w:val="auto"/>
        </w:rPr>
        <w:t>)</w:t>
      </w:r>
      <w:r w:rsidR="004542AF" w:rsidRPr="005D064B">
        <w:rPr>
          <w:color w:val="auto"/>
        </w:rPr>
        <w:t>якого-небудь</w:t>
      </w:r>
      <w:r w:rsidRPr="005D064B">
        <w:rPr>
          <w:color w:val="auto"/>
        </w:rPr>
        <w:t xml:space="preserve"> розчин</w:t>
      </w:r>
      <w:r w:rsidR="008B1310" w:rsidRPr="005D064B">
        <w:rPr>
          <w:color w:val="auto"/>
        </w:rPr>
        <w:t>у</w:t>
      </w:r>
      <w:r w:rsidRPr="005D064B">
        <w:rPr>
          <w:color w:val="auto"/>
        </w:rPr>
        <w:t xml:space="preserve"> при відповідних тисках </w:t>
      </w:r>
      <w:r w:rsidRPr="005D064B">
        <w:rPr>
          <w:i/>
          <w:color w:val="auto"/>
        </w:rPr>
        <w:t>(Р</w:t>
      </w:r>
      <w:r w:rsidRPr="005D064B">
        <w:rPr>
          <w:i/>
          <w:color w:val="auto"/>
          <w:vertAlign w:val="subscript"/>
        </w:rPr>
        <w:t>1</w:t>
      </w:r>
      <w:r w:rsidRPr="005D064B">
        <w:rPr>
          <w:i/>
          <w:color w:val="auto"/>
        </w:rPr>
        <w:t>, Р</w:t>
      </w:r>
      <w:r w:rsidRPr="005D064B">
        <w:rPr>
          <w:i/>
          <w:color w:val="auto"/>
          <w:vertAlign w:val="subscript"/>
        </w:rPr>
        <w:t>2</w:t>
      </w:r>
      <w:r w:rsidRPr="005D064B">
        <w:rPr>
          <w:i/>
          <w:color w:val="auto"/>
        </w:rPr>
        <w:t>)</w:t>
      </w:r>
      <w:r w:rsidRPr="005D064B">
        <w:rPr>
          <w:color w:val="auto"/>
        </w:rPr>
        <w:t>можна використовувати рівняння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3"/>
        <w:gridCol w:w="742"/>
      </w:tblGrid>
      <w:tr w:rsidR="009D3811" w:rsidRPr="005D064B" w:rsidTr="009D3811">
        <w:tc>
          <w:tcPr>
            <w:tcW w:w="8123" w:type="dxa"/>
            <w:vAlign w:val="center"/>
          </w:tcPr>
          <w:p w:rsidR="009D3811" w:rsidRPr="005D064B" w:rsidRDefault="009D3811" w:rsidP="009D3811">
            <w:pPr>
              <w:pStyle w:val="0normal"/>
              <w:spacing w:before="120" w:after="120"/>
              <w:ind w:firstLine="0"/>
              <w:jc w:val="center"/>
              <w:rPr>
                <w:color w:val="auto"/>
              </w:rPr>
            </w:pPr>
            <w:r w:rsidRPr="005D064B">
              <w:rPr>
                <w:i/>
                <w:position w:val="-54"/>
              </w:rPr>
              <w:object w:dxaOrig="1939" w:dyaOrig="1200">
                <v:shape id="_x0000_i1161" type="#_x0000_t75" style="width:73.65pt;height:45.8pt" o:ole="" fillcolor="window">
                  <v:imagedata r:id="rId280" o:title=""/>
                </v:shape>
                <o:OLEObject Type="Embed" ProgID="Equation.3" ShapeID="_x0000_i1161" DrawAspect="Content" ObjectID="_1588714605" r:id="rId281"/>
              </w:object>
            </w:r>
            <w:r w:rsidRPr="005D064B">
              <w:rPr>
                <w:i/>
              </w:rPr>
              <w:t xml:space="preserve"> = К</w:t>
            </w:r>
            <w:r w:rsidRPr="005D064B">
              <w:rPr>
                <w:i/>
                <w:vertAlign w:val="subscript"/>
              </w:rPr>
              <w:t>п</w:t>
            </w:r>
            <w:r w:rsidRPr="005D064B">
              <w:t>,</w:t>
            </w:r>
          </w:p>
        </w:tc>
        <w:tc>
          <w:tcPr>
            <w:tcW w:w="742" w:type="dxa"/>
            <w:vAlign w:val="center"/>
          </w:tcPr>
          <w:p w:rsidR="009D3811" w:rsidRPr="005D064B" w:rsidRDefault="009D3811" w:rsidP="00021AF4">
            <w:pPr>
              <w:pStyle w:val="numformula"/>
              <w:rPr>
                <w:lang w:val="uk-UA"/>
              </w:rPr>
            </w:pPr>
          </w:p>
        </w:tc>
      </w:tr>
    </w:tbl>
    <w:p w:rsidR="00D976CF" w:rsidRPr="005D064B" w:rsidRDefault="00D976CF" w:rsidP="006D2326">
      <w:pPr>
        <w:pStyle w:val="0normal"/>
        <w:spacing w:line="312" w:lineRule="auto"/>
        <w:ind w:left="2517" w:hanging="1797"/>
        <w:rPr>
          <w:color w:val="auto"/>
        </w:rPr>
      </w:pPr>
      <w:r w:rsidRPr="005D064B">
        <w:rPr>
          <w:color w:val="auto"/>
        </w:rPr>
        <w:t xml:space="preserve">де </w:t>
      </w:r>
      <w:r w:rsidR="008E1C69" w:rsidRPr="005D064B">
        <w:rPr>
          <w:color w:val="auto"/>
          <w:position w:val="-24"/>
        </w:rPr>
        <w:object w:dxaOrig="480" w:dyaOrig="540">
          <v:shape id="_x0000_i1162" type="#_x0000_t75" style="width:18.8pt;height:21.25pt" o:ole="" fillcolor="window">
            <v:imagedata r:id="rId282" o:title=""/>
          </v:shape>
          <o:OLEObject Type="Embed" ProgID="Equation.3" ShapeID="_x0000_i1162" DrawAspect="Content" ObjectID="_1588714606" r:id="rId283"/>
        </w:object>
      </w:r>
      <w:r w:rsidRPr="005D064B">
        <w:rPr>
          <w:color w:val="auto"/>
        </w:rPr>
        <w:t xml:space="preserve">, </w:t>
      </w:r>
      <w:r w:rsidR="008E1C69" w:rsidRPr="005D064B">
        <w:rPr>
          <w:color w:val="auto"/>
          <w:position w:val="-24"/>
        </w:rPr>
        <w:object w:dxaOrig="460" w:dyaOrig="540">
          <v:shape id="_x0000_i1163" type="#_x0000_t75" style="width:18pt;height:21.25pt" o:ole="" fillcolor="window">
            <v:imagedata r:id="rId284" o:title=""/>
          </v:shape>
          <o:OLEObject Type="Embed" ProgID="Equation.3" ShapeID="_x0000_i1163" DrawAspect="Content" ObjectID="_1588714607" r:id="rId285"/>
        </w:object>
      </w:r>
      <w:r w:rsidRPr="005D064B">
        <w:rPr>
          <w:i/>
          <w:color w:val="auto"/>
        </w:rPr>
        <w:t xml:space="preserve"> – </w:t>
      </w:r>
      <w:r w:rsidRPr="005D064B">
        <w:rPr>
          <w:color w:val="auto"/>
        </w:rPr>
        <w:t xml:space="preserve">тиск насиченої пари двох рідин при температурі </w:t>
      </w:r>
      <w:r w:rsidRPr="005D064B">
        <w:rPr>
          <w:i/>
          <w:color w:val="auto"/>
          <w:sz w:val="32"/>
        </w:rPr>
        <w:t>t</w:t>
      </w:r>
      <w:r w:rsidRPr="005D064B">
        <w:rPr>
          <w:i/>
          <w:color w:val="auto"/>
          <w:sz w:val="32"/>
          <w:vertAlign w:val="subscript"/>
        </w:rPr>
        <w:t>1</w:t>
      </w:r>
      <w:r w:rsidRPr="005D064B">
        <w:rPr>
          <w:color w:val="auto"/>
        </w:rPr>
        <w:t>,   MПа;</w:t>
      </w:r>
    </w:p>
    <w:p w:rsidR="00D976CF" w:rsidRPr="005D064B" w:rsidRDefault="008E1C69" w:rsidP="006D2326">
      <w:pPr>
        <w:pStyle w:val="0normal"/>
        <w:spacing w:line="312" w:lineRule="auto"/>
        <w:ind w:left="2517" w:hanging="1797"/>
        <w:rPr>
          <w:color w:val="auto"/>
        </w:rPr>
      </w:pPr>
      <w:r w:rsidRPr="005D064B">
        <w:rPr>
          <w:color w:val="auto"/>
          <w:position w:val="-24"/>
        </w:rPr>
        <w:object w:dxaOrig="499" w:dyaOrig="540">
          <v:shape id="_x0000_i1164" type="#_x0000_t75" style="width:19.65pt;height:22.1pt" o:ole="" fillcolor="window">
            <v:imagedata r:id="rId286" o:title=""/>
          </v:shape>
          <o:OLEObject Type="Embed" ProgID="Equation.3" ShapeID="_x0000_i1164" DrawAspect="Content" ObjectID="_1588714608" r:id="rId287"/>
        </w:object>
      </w:r>
      <w:r w:rsidR="00D976CF" w:rsidRPr="005D064B">
        <w:rPr>
          <w:color w:val="auto"/>
        </w:rPr>
        <w:t xml:space="preserve">, </w:t>
      </w:r>
      <w:r w:rsidRPr="005D064B">
        <w:rPr>
          <w:color w:val="auto"/>
          <w:position w:val="-24"/>
        </w:rPr>
        <w:object w:dxaOrig="499" w:dyaOrig="540">
          <v:shape id="_x0000_i1165" type="#_x0000_t75" style="width:19.65pt;height:22.1pt" o:ole="" fillcolor="window">
            <v:imagedata r:id="rId288" o:title=""/>
          </v:shape>
          <o:OLEObject Type="Embed" ProgID="Equation.3" ShapeID="_x0000_i1165" DrawAspect="Content" ObjectID="_1588714609" r:id="rId289"/>
        </w:object>
      </w:r>
      <w:r w:rsidR="00D976CF" w:rsidRPr="005D064B">
        <w:rPr>
          <w:i/>
          <w:color w:val="auto"/>
        </w:rPr>
        <w:t xml:space="preserve"> – </w:t>
      </w:r>
      <w:r w:rsidR="00D976CF" w:rsidRPr="005D064B">
        <w:rPr>
          <w:color w:val="auto"/>
        </w:rPr>
        <w:t xml:space="preserve">тиск насиченої пари двох рідин при температурі </w:t>
      </w:r>
      <w:r w:rsidR="00D976CF" w:rsidRPr="005D064B">
        <w:rPr>
          <w:i/>
          <w:color w:val="auto"/>
        </w:rPr>
        <w:t>t</w:t>
      </w:r>
      <w:r w:rsidR="00D976CF" w:rsidRPr="005D064B">
        <w:rPr>
          <w:i/>
          <w:color w:val="auto"/>
          <w:vertAlign w:val="subscript"/>
        </w:rPr>
        <w:t>2</w:t>
      </w:r>
      <w:r w:rsidR="00D976CF" w:rsidRPr="005D064B">
        <w:rPr>
          <w:i/>
          <w:color w:val="auto"/>
        </w:rPr>
        <w:t xml:space="preserve">, </w:t>
      </w:r>
      <w:r w:rsidR="004542AF">
        <w:rPr>
          <w:color w:val="auto"/>
        </w:rPr>
        <w:t>МПа</w:t>
      </w:r>
      <w:r w:rsidR="00D976CF" w:rsidRPr="005D064B">
        <w:rPr>
          <w:color w:val="auto"/>
        </w:rPr>
        <w:t xml:space="preserve">; </w:t>
      </w:r>
    </w:p>
    <w:p w:rsidR="00D976CF" w:rsidRPr="005D064B" w:rsidRDefault="00D976CF">
      <w:pPr>
        <w:pStyle w:val="0normal"/>
        <w:rPr>
          <w:color w:val="auto"/>
        </w:rPr>
      </w:pPr>
      <w:r w:rsidRPr="005D064B">
        <w:rPr>
          <w:i/>
          <w:color w:val="auto"/>
        </w:rPr>
        <w:t>К</w:t>
      </w:r>
      <w:r w:rsidRPr="005D064B">
        <w:rPr>
          <w:i/>
          <w:color w:val="auto"/>
          <w:vertAlign w:val="subscript"/>
        </w:rPr>
        <w:t>п</w:t>
      </w:r>
      <w:r w:rsidRPr="005D064B">
        <w:rPr>
          <w:i/>
          <w:color w:val="auto"/>
          <w:sz w:val="36"/>
        </w:rPr>
        <w:t>–</w:t>
      </w:r>
      <w:r w:rsidRPr="005D064B">
        <w:rPr>
          <w:color w:val="auto"/>
        </w:rPr>
        <w:t xml:space="preserve">постійна. </w:t>
      </w:r>
    </w:p>
    <w:p w:rsidR="00D976CF" w:rsidRPr="005D064B" w:rsidRDefault="00D976CF">
      <w:pPr>
        <w:pStyle w:val="0normal"/>
        <w:rPr>
          <w:color w:val="auto"/>
        </w:rPr>
      </w:pPr>
      <w:r w:rsidRPr="005D064B">
        <w:rPr>
          <w:color w:val="auto"/>
        </w:rPr>
        <w:t>Температуру кипіння розчину можна знайти також за правилом Дюринга: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i/>
                <w:position w:val="-54"/>
              </w:rPr>
              <w:object w:dxaOrig="1320" w:dyaOrig="1160">
                <v:shape id="_x0000_i1166" type="#_x0000_t75" style="width:59.75pt;height:53.2pt" o:ole="" fillcolor="window">
                  <v:imagedata r:id="rId290" o:title=""/>
                </v:shape>
                <o:OLEObject Type="Embed" ProgID="Equation.3" ShapeID="_x0000_i1166" DrawAspect="Content" ObjectID="_1588714610" r:id="rId291"/>
              </w:object>
            </w:r>
            <w:r w:rsidRPr="005D064B">
              <w:rPr>
                <w:i/>
              </w:rPr>
              <w:t xml:space="preserve"> = К</w:t>
            </w:r>
            <w:r w:rsidRPr="005D064B">
              <w:rPr>
                <w:i/>
                <w:vertAlign w:val="subscript"/>
              </w:rPr>
              <w:t>п</w:t>
            </w:r>
            <w:r w:rsidRPr="005D064B">
              <w:t>,</w:t>
            </w:r>
          </w:p>
        </w:tc>
        <w:tc>
          <w:tcPr>
            <w:tcW w:w="816" w:type="dxa"/>
            <w:vAlign w:val="center"/>
          </w:tcPr>
          <w:p w:rsidR="009D3811" w:rsidRPr="005D064B" w:rsidRDefault="009D3811" w:rsidP="00021AF4">
            <w:pPr>
              <w:pStyle w:val="numformula"/>
              <w:rPr>
                <w:lang w:val="uk-UA"/>
              </w:rPr>
            </w:pPr>
          </w:p>
        </w:tc>
      </w:tr>
    </w:tbl>
    <w:p w:rsidR="00D976CF" w:rsidRPr="005D064B" w:rsidRDefault="00D976CF" w:rsidP="006D2326">
      <w:pPr>
        <w:pStyle w:val="0normal"/>
        <w:spacing w:line="312" w:lineRule="auto"/>
        <w:ind w:left="2517" w:hanging="1797"/>
        <w:rPr>
          <w:color w:val="auto"/>
        </w:rPr>
      </w:pPr>
      <w:r w:rsidRPr="005D064B">
        <w:rPr>
          <w:color w:val="auto"/>
        </w:rPr>
        <w:t xml:space="preserve">де </w:t>
      </w:r>
      <w:r w:rsidR="008E1C69" w:rsidRPr="005D064B">
        <w:rPr>
          <w:i/>
          <w:position w:val="-30"/>
        </w:rPr>
        <w:object w:dxaOrig="960" w:dyaOrig="560">
          <v:shape id="_x0000_i1167" type="#_x0000_t75" style="width:43.35pt;height:25.35pt" o:ole="" fillcolor="window">
            <v:imagedata r:id="rId292" o:title=""/>
          </v:shape>
          <o:OLEObject Type="Embed" ProgID="Equation.3" ShapeID="_x0000_i1167" DrawAspect="Content" ObjectID="_1588714611" r:id="rId293"/>
        </w:object>
      </w:r>
      <w:r w:rsidRPr="005D064B">
        <w:rPr>
          <w:i/>
          <w:color w:val="auto"/>
        </w:rPr>
        <w:t xml:space="preserve">- </w:t>
      </w:r>
      <w:r w:rsidRPr="005D064B">
        <w:rPr>
          <w:color w:val="auto"/>
        </w:rPr>
        <w:t>температура кипіння розчину при тиск</w:t>
      </w:r>
      <w:r w:rsidR="00BE282A" w:rsidRPr="005D064B">
        <w:rPr>
          <w:color w:val="auto"/>
        </w:rPr>
        <w:t>ах</w:t>
      </w:r>
      <w:r w:rsidRPr="005D064B">
        <w:rPr>
          <w:color w:val="auto"/>
        </w:rPr>
        <w:t xml:space="preserve"> відповідно </w:t>
      </w:r>
      <w:r w:rsidRPr="005D064B">
        <w:rPr>
          <w:i/>
          <w:color w:val="auto"/>
        </w:rPr>
        <w:t>P</w:t>
      </w:r>
      <w:r w:rsidRPr="005D064B">
        <w:rPr>
          <w:i/>
          <w:color w:val="auto"/>
          <w:vertAlign w:val="subscript"/>
        </w:rPr>
        <w:t>1</w:t>
      </w:r>
      <w:r w:rsidRPr="005D064B">
        <w:rPr>
          <w:color w:val="auto"/>
        </w:rPr>
        <w:t xml:space="preserve">  і </w:t>
      </w:r>
      <w:r w:rsidRPr="005D064B">
        <w:rPr>
          <w:i/>
          <w:color w:val="auto"/>
        </w:rPr>
        <w:t>P</w:t>
      </w:r>
      <w:r w:rsidRPr="005D064B">
        <w:rPr>
          <w:i/>
          <w:color w:val="auto"/>
          <w:vertAlign w:val="subscript"/>
        </w:rPr>
        <w:t>2</w:t>
      </w:r>
      <w:r w:rsidRPr="005D064B">
        <w:rPr>
          <w:color w:val="auto"/>
        </w:rPr>
        <w:t xml:space="preserve">; </w:t>
      </w:r>
    </w:p>
    <w:p w:rsidR="00D976CF" w:rsidRPr="005D064B" w:rsidRDefault="008B1310">
      <w:pPr>
        <w:pStyle w:val="0normal"/>
        <w:rPr>
          <w:color w:val="auto"/>
        </w:rPr>
      </w:pPr>
      <w:r w:rsidRPr="005D064B">
        <w:rPr>
          <w:i/>
          <w:position w:val="-30"/>
        </w:rPr>
        <w:object w:dxaOrig="1100" w:dyaOrig="600">
          <v:shape id="_x0000_i1168" type="#_x0000_t75" style="width:45.8pt;height:24.55pt" o:ole="" fillcolor="window">
            <v:imagedata r:id="rId294" o:title=""/>
          </v:shape>
          <o:OLEObject Type="Embed" ProgID="Equation.3" ShapeID="_x0000_i1168" DrawAspect="Content" ObjectID="_1588714612" r:id="rId295"/>
        </w:object>
      </w:r>
      <w:r w:rsidR="00D976CF" w:rsidRPr="005D064B">
        <w:rPr>
          <w:i/>
          <w:color w:val="auto"/>
        </w:rPr>
        <w:t xml:space="preserve">- </w:t>
      </w:r>
      <w:r w:rsidR="00D976CF" w:rsidRPr="005D064B">
        <w:rPr>
          <w:color w:val="auto"/>
        </w:rPr>
        <w:t>температура кипіння води або іншої еталонної рідини.</w:t>
      </w:r>
    </w:p>
    <w:p w:rsidR="00D976CF" w:rsidRPr="005D064B" w:rsidRDefault="00D976CF">
      <w:pPr>
        <w:pStyle w:val="0normal"/>
        <w:rPr>
          <w:color w:val="auto"/>
        </w:rPr>
      </w:pPr>
      <w:r w:rsidRPr="005D064B">
        <w:rPr>
          <w:color w:val="auto"/>
        </w:rPr>
        <w:t>Як вказувалося, температура кипіння розчину у випарному апараті змінюється по висоті гріючих труб. Середня температура кипіння визначається на середині висоти гріючих труб з урахуванням гідростатичного тиску.</w:t>
      </w:r>
    </w:p>
    <w:p w:rsidR="00D976CF" w:rsidRPr="005D064B" w:rsidRDefault="00D976CF">
      <w:pPr>
        <w:pStyle w:val="0normal"/>
        <w:rPr>
          <w:color w:val="auto"/>
        </w:rPr>
      </w:pPr>
      <w:r w:rsidRPr="005D064B">
        <w:rPr>
          <w:color w:val="auto"/>
        </w:rPr>
        <w:t>Гідростатична депресія залежить від висоти рівня розчину, яка визначається по водомірному склу, і від щільності розчину. Оптимальна висота рівня розчину при випарюванні, 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i/>
              </w:rPr>
              <w:t>Н</w:t>
            </w:r>
            <w:r w:rsidRPr="005D064B">
              <w:rPr>
                <w:i/>
                <w:vertAlign w:val="subscript"/>
              </w:rPr>
              <w:t>опт</w:t>
            </w:r>
            <w:r w:rsidRPr="005D064B">
              <w:rPr>
                <w:i/>
              </w:rPr>
              <w:t xml:space="preserve"> = [0,26 + 0,0014(</w:t>
            </w:r>
            <w:r w:rsidRPr="005D064B">
              <w:rPr>
                <w:i/>
              </w:rPr>
              <w:sym w:font="Symbol" w:char="F072"/>
            </w:r>
            <w:r w:rsidRPr="005D064B">
              <w:rPr>
                <w:i/>
                <w:vertAlign w:val="subscript"/>
              </w:rPr>
              <w:t>р</w:t>
            </w:r>
            <w:r w:rsidRPr="005D064B">
              <w:rPr>
                <w:i/>
              </w:rPr>
              <w:t xml:space="preserve"> – </w:t>
            </w:r>
            <w:r w:rsidRPr="005D064B">
              <w:rPr>
                <w:i/>
              </w:rPr>
              <w:sym w:font="Symbol" w:char="F072"/>
            </w:r>
            <w:r w:rsidRPr="005D064B">
              <w:rPr>
                <w:i/>
                <w:vertAlign w:val="subscript"/>
              </w:rPr>
              <w:t>в</w:t>
            </w:r>
            <w:r w:rsidRPr="005D064B">
              <w:rPr>
                <w:i/>
              </w:rPr>
              <w:t>)] Н</w:t>
            </w:r>
            <w:r w:rsidRPr="005D064B">
              <w:rPr>
                <w:i/>
                <w:vertAlign w:val="subscript"/>
              </w:rPr>
              <w:t>тр</w:t>
            </w:r>
            <w:r w:rsidRPr="005D064B">
              <w:rPr>
                <w:i/>
              </w:rPr>
              <w:t>,</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ind w:left="724" w:hanging="4"/>
        <w:rPr>
          <w:color w:val="auto"/>
        </w:rPr>
      </w:pPr>
      <w:r w:rsidRPr="005D064B">
        <w:rPr>
          <w:color w:val="auto"/>
        </w:rPr>
        <w:t xml:space="preserve">де </w:t>
      </w:r>
      <w:r w:rsidRPr="005D064B">
        <w:rPr>
          <w:i/>
          <w:color w:val="auto"/>
        </w:rPr>
        <w:sym w:font="Symbol" w:char="F072"/>
      </w:r>
      <w:r w:rsidRPr="005D064B">
        <w:rPr>
          <w:i/>
          <w:color w:val="auto"/>
          <w:vertAlign w:val="subscript"/>
        </w:rPr>
        <w:t>р</w:t>
      </w:r>
      <w:r w:rsidRPr="005D064B">
        <w:rPr>
          <w:i/>
          <w:color w:val="auto"/>
        </w:rPr>
        <w:t xml:space="preserve">, </w:t>
      </w:r>
      <w:r w:rsidRPr="005D064B">
        <w:rPr>
          <w:i/>
          <w:color w:val="auto"/>
        </w:rPr>
        <w:sym w:font="Symbol" w:char="F072"/>
      </w:r>
      <w:r w:rsidRPr="005D064B">
        <w:rPr>
          <w:i/>
          <w:color w:val="auto"/>
          <w:vertAlign w:val="subscript"/>
        </w:rPr>
        <w:t>в</w:t>
      </w:r>
      <w:r w:rsidRPr="005D064B">
        <w:rPr>
          <w:color w:val="auto"/>
        </w:rPr>
        <w:t xml:space="preserve"> – щільність розчину кінцевої концентрації </w:t>
      </w:r>
      <w:r w:rsidR="00BE282A" w:rsidRPr="005D064B">
        <w:rPr>
          <w:color w:val="auto"/>
        </w:rPr>
        <w:t>і</w:t>
      </w:r>
      <w:r w:rsidRPr="005D064B">
        <w:rPr>
          <w:color w:val="auto"/>
        </w:rPr>
        <w:t xml:space="preserve"> води при температурах кипіння відповідно, кг/м</w:t>
      </w:r>
      <w:r w:rsidRPr="005D064B">
        <w:rPr>
          <w:color w:val="auto"/>
          <w:vertAlign w:val="superscript"/>
        </w:rPr>
        <w:t>3</w:t>
      </w:r>
      <w:r w:rsidRPr="005D064B">
        <w:rPr>
          <w:color w:val="auto"/>
        </w:rPr>
        <w:t xml:space="preserve">; </w:t>
      </w:r>
    </w:p>
    <w:p w:rsidR="00D976CF" w:rsidRPr="005D064B" w:rsidRDefault="00D976CF">
      <w:pPr>
        <w:pStyle w:val="0normal"/>
        <w:ind w:left="724" w:hanging="4"/>
        <w:rPr>
          <w:color w:val="auto"/>
        </w:rPr>
      </w:pPr>
      <w:r w:rsidRPr="005D064B">
        <w:rPr>
          <w:i/>
          <w:color w:val="auto"/>
        </w:rPr>
        <w:t>Н</w:t>
      </w:r>
      <w:r w:rsidRPr="005D064B">
        <w:rPr>
          <w:i/>
          <w:color w:val="auto"/>
          <w:vertAlign w:val="subscript"/>
        </w:rPr>
        <w:t>тр</w:t>
      </w:r>
      <w:r w:rsidRPr="005D064B">
        <w:rPr>
          <w:color w:val="auto"/>
        </w:rPr>
        <w:t xml:space="preserve"> – робоча висота труби, м.</w:t>
      </w:r>
    </w:p>
    <w:p w:rsidR="00D976CF" w:rsidRPr="005D064B" w:rsidRDefault="00D976CF">
      <w:pPr>
        <w:pStyle w:val="0normal"/>
        <w:rPr>
          <w:color w:val="auto"/>
        </w:rPr>
      </w:pPr>
      <w:r w:rsidRPr="005D064B">
        <w:rPr>
          <w:color w:val="auto"/>
        </w:rPr>
        <w:t>При відсутності даних про температури кипіння розчину й води можна прийняти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i/>
              </w:rPr>
              <w:t>(</w:t>
            </w:r>
            <w:r w:rsidRPr="005D064B">
              <w:rPr>
                <w:i/>
              </w:rPr>
              <w:sym w:font="Symbol" w:char="F072"/>
            </w:r>
            <w:r w:rsidRPr="005D064B">
              <w:rPr>
                <w:i/>
                <w:vertAlign w:val="subscript"/>
              </w:rPr>
              <w:t>р</w:t>
            </w:r>
            <w:r w:rsidRPr="005D064B">
              <w:rPr>
                <w:i/>
              </w:rPr>
              <w:t xml:space="preserve"> – </w:t>
            </w:r>
            <w:r w:rsidRPr="005D064B">
              <w:rPr>
                <w:i/>
              </w:rPr>
              <w:sym w:font="Symbol" w:char="F072"/>
            </w:r>
            <w:r w:rsidRPr="005D064B">
              <w:rPr>
                <w:i/>
                <w:vertAlign w:val="subscript"/>
              </w:rPr>
              <w:t>в)</w:t>
            </w:r>
            <w:r w:rsidRPr="005D064B">
              <w:rPr>
                <w:i/>
              </w:rPr>
              <w:t xml:space="preserve"> t</w:t>
            </w:r>
            <w:r w:rsidRPr="005D064B">
              <w:rPr>
                <w:i/>
                <w:vertAlign w:val="subscript"/>
              </w:rPr>
              <w:t>кип</w:t>
            </w:r>
            <w:r w:rsidRPr="005D064B">
              <w:rPr>
                <w:i/>
              </w:rPr>
              <w:sym w:font="Symbol" w:char="F0BB"/>
            </w:r>
            <w:r w:rsidRPr="005D064B">
              <w:rPr>
                <w:i/>
              </w:rPr>
              <w:t xml:space="preserve"> (</w:t>
            </w:r>
            <w:r w:rsidRPr="005D064B">
              <w:rPr>
                <w:i/>
              </w:rPr>
              <w:sym w:font="Symbol" w:char="F072"/>
            </w:r>
            <w:r w:rsidRPr="005D064B">
              <w:rPr>
                <w:i/>
                <w:vertAlign w:val="subscript"/>
              </w:rPr>
              <w:t>р</w:t>
            </w:r>
            <w:r w:rsidRPr="005D064B">
              <w:rPr>
                <w:i/>
              </w:rPr>
              <w:t xml:space="preserve"> – </w:t>
            </w:r>
            <w:r w:rsidRPr="005D064B">
              <w:rPr>
                <w:i/>
              </w:rPr>
              <w:sym w:font="Symbol" w:char="F072"/>
            </w:r>
            <w:r w:rsidRPr="005D064B">
              <w:rPr>
                <w:i/>
                <w:vertAlign w:val="subscript"/>
              </w:rPr>
              <w:t>в</w:t>
            </w:r>
            <w:r w:rsidRPr="005D064B">
              <w:rPr>
                <w:i/>
              </w:rPr>
              <w:t>)t=20°C,</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Гідростатична депресія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gridCol w:w="751"/>
      </w:tblGrid>
      <w:tr w:rsidR="009D3811" w:rsidRPr="005D064B" w:rsidTr="009D3811">
        <w:tc>
          <w:tcPr>
            <w:tcW w:w="8114" w:type="dxa"/>
            <w:vAlign w:val="center"/>
          </w:tcPr>
          <w:p w:rsidR="009D3811" w:rsidRPr="005D064B" w:rsidRDefault="009D3811" w:rsidP="009D3811">
            <w:pPr>
              <w:pStyle w:val="0normal"/>
              <w:spacing w:before="120" w:after="120"/>
              <w:ind w:firstLine="0"/>
              <w:jc w:val="center"/>
              <w:rPr>
                <w:color w:val="auto"/>
              </w:rPr>
            </w:pPr>
            <w:r w:rsidRPr="005D064B">
              <w:rPr>
                <w:i/>
              </w:rPr>
              <w:lastRenderedPageBreak/>
              <w:sym w:font="Symbol" w:char="F044"/>
            </w:r>
            <w:r w:rsidRPr="005D064B">
              <w:rPr>
                <w:i/>
              </w:rPr>
              <w:t>r = t</w:t>
            </w:r>
            <w:r w:rsidRPr="005D064B">
              <w:rPr>
                <w:i/>
                <w:vertAlign w:val="subscript"/>
              </w:rPr>
              <w:t>cp</w:t>
            </w:r>
            <w:r w:rsidRPr="005D064B">
              <w:rPr>
                <w:i/>
              </w:rPr>
              <w:t xml:space="preserve"> – t</w:t>
            </w:r>
            <w:r w:rsidRPr="005D064B">
              <w:rPr>
                <w:i/>
                <w:vertAlign w:val="subscript"/>
              </w:rPr>
              <w:t>вт</w:t>
            </w:r>
            <w:r w:rsidRPr="005D064B">
              <w:rPr>
                <w:i/>
              </w:rPr>
              <w:t>,</w:t>
            </w:r>
          </w:p>
        </w:tc>
        <w:tc>
          <w:tcPr>
            <w:tcW w:w="751" w:type="dxa"/>
            <w:vAlign w:val="center"/>
          </w:tcPr>
          <w:p w:rsidR="009D3811" w:rsidRPr="005D064B" w:rsidRDefault="009D3811" w:rsidP="00021AF4">
            <w:pPr>
              <w:pStyle w:val="numformula"/>
              <w:rPr>
                <w:lang w:val="uk-UA"/>
              </w:rPr>
            </w:pPr>
          </w:p>
        </w:tc>
      </w:tr>
    </w:tbl>
    <w:p w:rsidR="00D976CF" w:rsidRPr="005D064B" w:rsidRDefault="00D976CF">
      <w:pPr>
        <w:pStyle w:val="0normal"/>
        <w:rPr>
          <w:i/>
          <w:color w:val="auto"/>
        </w:rPr>
      </w:pPr>
      <w:r w:rsidRPr="005D064B">
        <w:rPr>
          <w:color w:val="auto"/>
        </w:rPr>
        <w:t xml:space="preserve">де </w:t>
      </w:r>
      <w:r w:rsidRPr="005D064B">
        <w:rPr>
          <w:i/>
          <w:color w:val="auto"/>
        </w:rPr>
        <w:t>t</w:t>
      </w:r>
      <w:r w:rsidRPr="005D064B">
        <w:rPr>
          <w:i/>
          <w:color w:val="auto"/>
          <w:vertAlign w:val="subscript"/>
        </w:rPr>
        <w:t>cp</w:t>
      </w:r>
      <w:r w:rsidRPr="005D064B">
        <w:rPr>
          <w:color w:val="auto"/>
        </w:rPr>
        <w:t xml:space="preserve"> – температура кипіння води при тиску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i/>
              </w:rPr>
              <w:t>Р</w:t>
            </w:r>
            <w:r w:rsidRPr="005D064B">
              <w:rPr>
                <w:i/>
                <w:vertAlign w:val="subscript"/>
              </w:rPr>
              <w:t>ср</w:t>
            </w:r>
            <w:r w:rsidRPr="005D064B">
              <w:rPr>
                <w:i/>
              </w:rPr>
              <w:t xml:space="preserve"> = Р</w:t>
            </w:r>
            <w:r w:rsidRPr="005D064B">
              <w:rPr>
                <w:i/>
                <w:vertAlign w:val="subscript"/>
              </w:rPr>
              <w:t>вп</w:t>
            </w:r>
            <w:r w:rsidRPr="005D064B">
              <w:rPr>
                <w:i/>
              </w:rPr>
              <w:t xml:space="preserve"> + </w:t>
            </w:r>
            <w:r w:rsidRPr="005D064B">
              <w:rPr>
                <w:i/>
                <w:position w:val="-28"/>
              </w:rPr>
              <w:object w:dxaOrig="820" w:dyaOrig="760">
                <v:shape id="_x0000_i1169" type="#_x0000_t75" style="width:33.55pt;height:30.25pt" o:ole="" fillcolor="window">
                  <v:imagedata r:id="rId296" o:title=""/>
                </v:shape>
                <o:OLEObject Type="Embed" ProgID="Equation.3" ShapeID="_x0000_i1169" DrawAspect="Content" ObjectID="_1588714613" r:id="rId297"/>
              </w:object>
            </w:r>
            <w:r w:rsidRPr="005D064B">
              <w:rPr>
                <w:i/>
              </w:rPr>
              <w:t xml:space="preserve">(1 – </w:t>
            </w:r>
            <w:r w:rsidRPr="005D064B">
              <w:rPr>
                <w:i/>
              </w:rPr>
              <w:sym w:font="Symbol" w:char="F065"/>
            </w:r>
            <w:r w:rsidRPr="005D064B">
              <w:rPr>
                <w:i/>
              </w:rPr>
              <w:t>) ,</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i/>
          <w:color w:val="auto"/>
        </w:rPr>
        <w:t>t</w:t>
      </w:r>
      <w:r w:rsidRPr="005D064B">
        <w:rPr>
          <w:i/>
          <w:color w:val="auto"/>
          <w:vertAlign w:val="subscript"/>
        </w:rPr>
        <w:t xml:space="preserve">вт </w:t>
      </w:r>
      <w:r w:rsidRPr="005D064B">
        <w:rPr>
          <w:i/>
          <w:color w:val="auto"/>
        </w:rPr>
        <w:t xml:space="preserve">– </w:t>
      </w:r>
      <w:r w:rsidRPr="005D064B">
        <w:rPr>
          <w:color w:val="auto"/>
        </w:rPr>
        <w:t>температура вторинної пари в сепараторі апарата.</w:t>
      </w:r>
    </w:p>
    <w:p w:rsidR="00D976CF" w:rsidRPr="005D064B" w:rsidRDefault="00D976CF">
      <w:pPr>
        <w:pStyle w:val="0normal"/>
        <w:rPr>
          <w:color w:val="auto"/>
        </w:rPr>
      </w:pPr>
      <w:r w:rsidRPr="005D064B">
        <w:rPr>
          <w:color w:val="auto"/>
        </w:rPr>
        <w:t>Температура вторинної пари в сепараторі визначається як температура кипіння води при її тиску, рівному тиску в апараті: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i/>
              </w:rPr>
              <w:t>t</w:t>
            </w:r>
            <w:r w:rsidRPr="005D064B">
              <w:rPr>
                <w:i/>
                <w:vertAlign w:val="subscript"/>
              </w:rPr>
              <w:t>вт</w:t>
            </w:r>
            <w:r w:rsidRPr="005D064B">
              <w:rPr>
                <w:i/>
              </w:rPr>
              <w:t xml:space="preserve"> = t</w:t>
            </w:r>
            <w:r w:rsidRPr="005D064B">
              <w:rPr>
                <w:i/>
                <w:vertAlign w:val="subscript"/>
              </w:rPr>
              <w:t>вт.б</w:t>
            </w:r>
            <w:r w:rsidRPr="005D064B">
              <w:rPr>
                <w:i/>
              </w:rPr>
              <w:t xml:space="preserve"> + </w:t>
            </w:r>
            <w:r w:rsidRPr="005D064B">
              <w:rPr>
                <w:i/>
              </w:rPr>
              <w:sym w:font="Symbol" w:char="F044"/>
            </w:r>
            <w:r w:rsidRPr="005D064B">
              <w:rPr>
                <w:i/>
                <w:vertAlign w:val="subscript"/>
              </w:rPr>
              <w:t>гідр</w:t>
            </w:r>
            <w:r w:rsidRPr="005D064B">
              <w:rPr>
                <w:i/>
              </w:rPr>
              <w:t>,</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ind w:left="2340" w:hanging="1620"/>
        <w:rPr>
          <w:color w:val="auto"/>
        </w:rPr>
      </w:pPr>
      <w:r w:rsidRPr="005D064B">
        <w:rPr>
          <w:color w:val="auto"/>
        </w:rPr>
        <w:t xml:space="preserve">де </w:t>
      </w:r>
      <w:r w:rsidRPr="005D064B">
        <w:rPr>
          <w:i/>
          <w:color w:val="auto"/>
        </w:rPr>
        <w:t>t</w:t>
      </w:r>
      <w:r w:rsidRPr="005D064B">
        <w:rPr>
          <w:i/>
          <w:color w:val="auto"/>
          <w:vertAlign w:val="subscript"/>
        </w:rPr>
        <w:t xml:space="preserve">вт.б </w:t>
      </w:r>
      <w:r w:rsidRPr="005D064B">
        <w:rPr>
          <w:color w:val="auto"/>
        </w:rPr>
        <w:t xml:space="preserve">- температура вторинної пари в барометричному </w:t>
      </w:r>
      <w:r w:rsidR="00D17770" w:rsidRPr="005D064B">
        <w:rPr>
          <w:color w:val="auto"/>
        </w:rPr>
        <w:t>конденсаторі, °С</w:t>
      </w:r>
      <w:r w:rsidRPr="005D064B">
        <w:rPr>
          <w:color w:val="auto"/>
        </w:rPr>
        <w:t xml:space="preserve">; </w:t>
      </w:r>
    </w:p>
    <w:p w:rsidR="00D976CF" w:rsidRPr="005D064B" w:rsidRDefault="00D976CF">
      <w:pPr>
        <w:pStyle w:val="0normal"/>
        <w:ind w:left="2160" w:hanging="1440"/>
        <w:rPr>
          <w:color w:val="auto"/>
        </w:rPr>
      </w:pPr>
      <w:r w:rsidRPr="005D064B">
        <w:rPr>
          <w:i/>
          <w:color w:val="auto"/>
        </w:rPr>
        <w:sym w:font="Symbol" w:char="F044"/>
      </w:r>
      <w:r w:rsidRPr="005D064B">
        <w:rPr>
          <w:i/>
          <w:color w:val="auto"/>
          <w:vertAlign w:val="subscript"/>
        </w:rPr>
        <w:t xml:space="preserve">гідр </w:t>
      </w:r>
      <w:r w:rsidRPr="005D064B">
        <w:rPr>
          <w:color w:val="auto"/>
        </w:rPr>
        <w:t xml:space="preserve">–гідравлічна депресія, приймається </w:t>
      </w:r>
      <w:r w:rsidRPr="005D064B">
        <w:rPr>
          <w:i/>
          <w:color w:val="auto"/>
        </w:rPr>
        <w:sym w:font="Symbol" w:char="F044"/>
      </w:r>
      <w:r w:rsidRPr="005D064B">
        <w:rPr>
          <w:i/>
          <w:color w:val="auto"/>
          <w:vertAlign w:val="subscript"/>
        </w:rPr>
        <w:t xml:space="preserve">гідр </w:t>
      </w:r>
      <w:r w:rsidRPr="005D064B">
        <w:rPr>
          <w:color w:val="auto"/>
        </w:rPr>
        <w:t>= 0,5...1,5 °С або  К.</w:t>
      </w:r>
    </w:p>
    <w:p w:rsidR="00D976CF" w:rsidRPr="005D064B" w:rsidRDefault="00D976CF">
      <w:pPr>
        <w:pStyle w:val="0normal"/>
        <w:rPr>
          <w:color w:val="auto"/>
        </w:rPr>
      </w:pPr>
      <w:r w:rsidRPr="005D064B">
        <w:rPr>
          <w:color w:val="auto"/>
        </w:rPr>
        <w:t>Середня температура кипіння розчину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i/>
              </w:rPr>
              <w:t>t</w:t>
            </w:r>
            <w:r w:rsidRPr="005D064B">
              <w:rPr>
                <w:i/>
                <w:vertAlign w:val="subscript"/>
              </w:rPr>
              <w:t>ср</w:t>
            </w:r>
            <w:r w:rsidRPr="005D064B">
              <w:rPr>
                <w:i/>
              </w:rPr>
              <w:t xml:space="preserve"> = t</w:t>
            </w:r>
            <w:r w:rsidRPr="005D064B">
              <w:rPr>
                <w:i/>
                <w:vertAlign w:val="subscript"/>
              </w:rPr>
              <w:t>кон</w:t>
            </w:r>
            <w:r w:rsidRPr="005D064B">
              <w:rPr>
                <w:i/>
              </w:rPr>
              <w:t xml:space="preserve"> + </w:t>
            </w:r>
            <w:r w:rsidRPr="005D064B">
              <w:rPr>
                <w:i/>
              </w:rPr>
              <w:sym w:font="Symbol" w:char="F044"/>
            </w:r>
            <w:r w:rsidRPr="005D064B">
              <w:rPr>
                <w:i/>
              </w:rPr>
              <w:t>r = t</w:t>
            </w:r>
            <w:r w:rsidRPr="005D064B">
              <w:rPr>
                <w:i/>
                <w:vertAlign w:val="subscript"/>
              </w:rPr>
              <w:t>вт.б</w:t>
            </w:r>
            <w:r w:rsidRPr="005D064B">
              <w:rPr>
                <w:i/>
              </w:rPr>
              <w:t xml:space="preserve"> + </w:t>
            </w:r>
            <w:r w:rsidRPr="005D064B">
              <w:rPr>
                <w:i/>
              </w:rPr>
              <w:sym w:font="Symbol" w:char="F0E5"/>
            </w:r>
            <w:r w:rsidRPr="005D064B">
              <w:rPr>
                <w:i/>
                <w:vertAlign w:val="subscript"/>
              </w:rPr>
              <w:sym w:font="Symbol" w:char="F044"/>
            </w:r>
            <w:r w:rsidRPr="005D064B">
              <w:rPr>
                <w:i/>
                <w:vertAlign w:val="subscript"/>
              </w:rPr>
              <w:t>піт</w:t>
            </w:r>
            <w:r w:rsidRPr="005D064B">
              <w:rPr>
                <w:i/>
              </w:rPr>
              <w:t>,</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sym w:font="Symbol" w:char="F0E5"/>
      </w:r>
      <w:r w:rsidRPr="005D064B">
        <w:rPr>
          <w:i/>
          <w:color w:val="auto"/>
          <w:vertAlign w:val="subscript"/>
        </w:rPr>
        <w:sym w:font="Symbol" w:char="F044"/>
      </w:r>
      <w:r w:rsidRPr="005D064B">
        <w:rPr>
          <w:i/>
          <w:color w:val="auto"/>
          <w:vertAlign w:val="subscript"/>
        </w:rPr>
        <w:t xml:space="preserve">піт </w:t>
      </w:r>
      <w:r w:rsidRPr="005D064B">
        <w:rPr>
          <w:i/>
          <w:color w:val="auto"/>
        </w:rPr>
        <w:t xml:space="preserve">– </w:t>
      </w:r>
      <w:r w:rsidRPr="005D064B">
        <w:rPr>
          <w:color w:val="auto"/>
        </w:rPr>
        <w:t>сума температурних втрат,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i/>
              </w:rPr>
              <w:sym w:font="Symbol" w:char="F0E5"/>
            </w:r>
            <w:r w:rsidRPr="005D064B">
              <w:rPr>
                <w:i/>
                <w:vertAlign w:val="subscript"/>
              </w:rPr>
              <w:sym w:font="Symbol" w:char="F044"/>
            </w:r>
            <w:r w:rsidRPr="005D064B">
              <w:rPr>
                <w:i/>
                <w:vertAlign w:val="subscript"/>
              </w:rPr>
              <w:t xml:space="preserve">піт </w:t>
            </w:r>
            <w:r w:rsidRPr="005D064B">
              <w:rPr>
                <w:i/>
              </w:rPr>
              <w:t xml:space="preserve">= </w:t>
            </w:r>
            <w:r w:rsidRPr="005D064B">
              <w:rPr>
                <w:i/>
              </w:rPr>
              <w:sym w:font="Symbol" w:char="F044"/>
            </w:r>
            <w:r w:rsidRPr="005D064B">
              <w:rPr>
                <w:i/>
              </w:rPr>
              <w:t xml:space="preserve">g + </w:t>
            </w:r>
            <w:r w:rsidRPr="005D064B">
              <w:rPr>
                <w:i/>
              </w:rPr>
              <w:sym w:font="Symbol" w:char="F044"/>
            </w:r>
            <w:r w:rsidRPr="005D064B">
              <w:rPr>
                <w:i/>
              </w:rPr>
              <w:t xml:space="preserve">r + </w:t>
            </w:r>
            <w:r w:rsidRPr="005D064B">
              <w:rPr>
                <w:i/>
              </w:rPr>
              <w:sym w:font="Symbol" w:char="F044"/>
            </w:r>
            <w:r w:rsidRPr="005D064B">
              <w:rPr>
                <w:i/>
                <w:vertAlign w:val="subscript"/>
              </w:rPr>
              <w:t>гідр</w:t>
            </w:r>
          </w:p>
        </w:tc>
        <w:tc>
          <w:tcPr>
            <w:tcW w:w="816" w:type="dxa"/>
            <w:vAlign w:val="center"/>
          </w:tcPr>
          <w:p w:rsidR="009D3811" w:rsidRPr="005D064B" w:rsidRDefault="009D3811" w:rsidP="00021AF4">
            <w:pPr>
              <w:pStyle w:val="numformula"/>
              <w:rPr>
                <w:lang w:val="uk-UA"/>
              </w:rPr>
            </w:pPr>
          </w:p>
        </w:tc>
      </w:tr>
    </w:tbl>
    <w:p w:rsidR="00D976CF" w:rsidRPr="005D064B" w:rsidRDefault="00D976CF" w:rsidP="003A5544">
      <w:pPr>
        <w:pStyle w:val="0normal"/>
        <w:jc w:val="center"/>
        <w:rPr>
          <w:b/>
        </w:rPr>
      </w:pPr>
      <w:r w:rsidRPr="005D064B">
        <w:rPr>
          <w:b/>
        </w:rPr>
        <w:t xml:space="preserve">Загальна </w:t>
      </w:r>
      <w:r w:rsidR="002B14A6" w:rsidRPr="005D064B">
        <w:rPr>
          <w:b/>
        </w:rPr>
        <w:t>і</w:t>
      </w:r>
      <w:r w:rsidRPr="005D064B">
        <w:rPr>
          <w:b/>
        </w:rPr>
        <w:t xml:space="preserve"> корисна різниця температур</w:t>
      </w:r>
    </w:p>
    <w:p w:rsidR="00D976CF" w:rsidRPr="005D064B" w:rsidRDefault="00D976CF">
      <w:pPr>
        <w:pStyle w:val="0normal"/>
        <w:rPr>
          <w:color w:val="auto"/>
        </w:rPr>
      </w:pPr>
      <w:r w:rsidRPr="005D064B">
        <w:rPr>
          <w:color w:val="auto"/>
        </w:rPr>
        <w:t xml:space="preserve">Різниця між температурами гріючої пари першого корпуса установки й водяної пари в барометричному конденсаторі </w:t>
      </w:r>
      <w:r w:rsidRPr="005D064B">
        <w:rPr>
          <w:i/>
          <w:color w:val="auto"/>
        </w:rPr>
        <w:t>t</w:t>
      </w:r>
      <w:r w:rsidRPr="005D064B">
        <w:rPr>
          <w:i/>
          <w:color w:val="auto"/>
          <w:vertAlign w:val="subscript"/>
        </w:rPr>
        <w:t>вт.б</w:t>
      </w:r>
      <w:r w:rsidRPr="005D064B">
        <w:rPr>
          <w:i/>
          <w:color w:val="auto"/>
          <w:sz w:val="36"/>
        </w:rPr>
        <w:t>,</w:t>
      </w:r>
      <w:r w:rsidRPr="005D064B">
        <w:rPr>
          <w:color w:val="auto"/>
        </w:rPr>
        <w:t xml:space="preserve"> називається загальною різницею температур </w:t>
      </w:r>
      <w:r w:rsidRPr="005D064B">
        <w:rPr>
          <w:i/>
          <w:color w:val="auto"/>
        </w:rPr>
        <w:sym w:font="Symbol" w:char="F044"/>
      </w:r>
      <w:r w:rsidRPr="005D064B">
        <w:rPr>
          <w:i/>
          <w:color w:val="auto"/>
        </w:rPr>
        <w:t>t</w:t>
      </w:r>
      <w:r w:rsidRPr="005D064B">
        <w:rPr>
          <w:i/>
          <w:color w:val="auto"/>
          <w:vertAlign w:val="subscript"/>
        </w:rPr>
        <w:t>о</w:t>
      </w:r>
      <w:r w:rsidRPr="005D064B">
        <w:rPr>
          <w:color w:val="auto"/>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i/>
              </w:rPr>
              <w:sym w:font="Symbol" w:char="F044"/>
            </w:r>
            <w:r w:rsidRPr="005D064B">
              <w:rPr>
                <w:i/>
              </w:rPr>
              <w:t>t</w:t>
            </w:r>
            <w:r w:rsidRPr="005D064B">
              <w:rPr>
                <w:i/>
                <w:vertAlign w:val="subscript"/>
              </w:rPr>
              <w:t>о</w:t>
            </w:r>
            <w:r w:rsidRPr="005D064B">
              <w:rPr>
                <w:i/>
              </w:rPr>
              <w:t xml:space="preserve"> = t</w:t>
            </w:r>
            <w:r w:rsidRPr="005D064B">
              <w:rPr>
                <w:i/>
                <w:vertAlign w:val="subscript"/>
              </w:rPr>
              <w:t>г.п.</w:t>
            </w:r>
            <w:r w:rsidRPr="005D064B">
              <w:rPr>
                <w:i/>
              </w:rPr>
              <w:t xml:space="preserve"> – t</w:t>
            </w:r>
            <w:r w:rsidRPr="005D064B">
              <w:rPr>
                <w:i/>
                <w:vertAlign w:val="subscript"/>
              </w:rPr>
              <w:t>вт.б.</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Рі</w:t>
      </w:r>
      <w:r w:rsidR="0024448A" w:rsidRPr="005D064B">
        <w:rPr>
          <w:color w:val="auto"/>
        </w:rPr>
        <w:t xml:space="preserve">зниця між температурою гріючої </w:t>
      </w:r>
      <w:r w:rsidRPr="005D064B">
        <w:rPr>
          <w:color w:val="auto"/>
        </w:rPr>
        <w:t>пари і температурою кипіння розчину</w:t>
      </w:r>
      <w:r w:rsidR="002B14A6" w:rsidRPr="005D064B">
        <w:rPr>
          <w:color w:val="auto"/>
        </w:rPr>
        <w:t>в одному апараті</w:t>
      </w:r>
      <w:r w:rsidRPr="005D064B">
        <w:rPr>
          <w:color w:val="auto"/>
        </w:rPr>
        <w:t xml:space="preserve"> називається корисною різницею температур, </w:t>
      </w:r>
      <w:r w:rsidR="002B14A6" w:rsidRPr="005D064B">
        <w:rPr>
          <w:color w:val="auto"/>
          <w:vertAlign w:val="superscript"/>
        </w:rPr>
        <w:t>0</w:t>
      </w:r>
      <w:r w:rsidRPr="005D064B">
        <w:rPr>
          <w:color w:val="auto"/>
        </w:rPr>
        <w:t>С або К:</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i/>
              </w:rPr>
              <w:sym w:font="Symbol" w:char="F044"/>
            </w:r>
            <w:r w:rsidRPr="005D064B">
              <w:rPr>
                <w:i/>
              </w:rPr>
              <w:t>t</w:t>
            </w:r>
            <w:r w:rsidRPr="005D064B">
              <w:rPr>
                <w:i/>
                <w:vertAlign w:val="subscript"/>
              </w:rPr>
              <w:t xml:space="preserve">кор </w:t>
            </w:r>
            <w:r w:rsidRPr="005D064B">
              <w:rPr>
                <w:i/>
              </w:rPr>
              <w:t>= t</w:t>
            </w:r>
            <w:r w:rsidRPr="005D064B">
              <w:rPr>
                <w:i/>
                <w:vertAlign w:val="subscript"/>
              </w:rPr>
              <w:t>г.п.</w:t>
            </w:r>
            <w:r w:rsidRPr="005D064B">
              <w:rPr>
                <w:i/>
              </w:rPr>
              <w:t xml:space="preserve"> – t</w:t>
            </w:r>
            <w:r w:rsidRPr="005D064B">
              <w:rPr>
                <w:i/>
                <w:vertAlign w:val="subscript"/>
              </w:rPr>
              <w:t>к</w:t>
            </w:r>
            <w:r w:rsidRPr="005D064B">
              <w:rPr>
                <w:i/>
              </w:rPr>
              <w:t xml:space="preserve"> = </w:t>
            </w:r>
            <w:r w:rsidRPr="005D064B">
              <w:rPr>
                <w:i/>
              </w:rPr>
              <w:sym w:font="Symbol" w:char="F044"/>
            </w:r>
            <w:r w:rsidRPr="005D064B">
              <w:rPr>
                <w:i/>
              </w:rPr>
              <w:t>t</w:t>
            </w:r>
            <w:r w:rsidRPr="005D064B">
              <w:rPr>
                <w:i/>
                <w:vertAlign w:val="subscript"/>
              </w:rPr>
              <w:t>о</w:t>
            </w:r>
            <w:r w:rsidRPr="005D064B">
              <w:rPr>
                <w:i/>
              </w:rPr>
              <w:t xml:space="preserve"> + </w:t>
            </w:r>
            <w:r w:rsidRPr="005D064B">
              <w:rPr>
                <w:i/>
              </w:rPr>
              <w:sym w:font="Symbol" w:char="F0E5"/>
            </w:r>
            <w:r w:rsidRPr="005D064B">
              <w:rPr>
                <w:i/>
                <w:vertAlign w:val="subscript"/>
              </w:rPr>
              <w:sym w:font="Symbol" w:char="F044"/>
            </w:r>
            <w:r w:rsidRPr="005D064B">
              <w:rPr>
                <w:i/>
                <w:vertAlign w:val="subscript"/>
              </w:rPr>
              <w:t xml:space="preserve">піт </w:t>
            </w:r>
            <w:r w:rsidRPr="005D064B">
              <w:rPr>
                <w:i/>
              </w:rPr>
              <w:t>.</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 xml:space="preserve">Для визначення площі поверхні нагрівання випарного апарата корисну різницю температур </w:t>
      </w:r>
      <w:r w:rsidRPr="005D064B">
        <w:rPr>
          <w:i/>
          <w:color w:val="auto"/>
        </w:rPr>
        <w:sym w:font="Symbol" w:char="F044"/>
      </w:r>
      <w:r w:rsidRPr="005D064B">
        <w:rPr>
          <w:i/>
          <w:color w:val="auto"/>
        </w:rPr>
        <w:t>t</w:t>
      </w:r>
      <w:r w:rsidR="002B14A6" w:rsidRPr="005D064B">
        <w:rPr>
          <w:i/>
          <w:color w:val="auto"/>
          <w:vertAlign w:val="subscript"/>
        </w:rPr>
        <w:t>кор</w:t>
      </w:r>
      <w:r w:rsidR="004542AF">
        <w:rPr>
          <w:i/>
          <w:color w:val="auto"/>
          <w:vertAlign w:val="subscript"/>
        </w:rPr>
        <w:t xml:space="preserve"> </w:t>
      </w:r>
      <w:r w:rsidRPr="005D064B">
        <w:rPr>
          <w:color w:val="auto"/>
        </w:rPr>
        <w:t>виражають через середню рушійну силу. Тоді площа поверхні нагрівання апарата, м</w:t>
      </w:r>
      <w:r w:rsidRPr="005D064B">
        <w:rPr>
          <w:b/>
          <w:color w:val="auto"/>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6"/>
        <w:gridCol w:w="749"/>
      </w:tblGrid>
      <w:tr w:rsidR="009D3811" w:rsidRPr="005D064B" w:rsidTr="009D3811">
        <w:tc>
          <w:tcPr>
            <w:tcW w:w="8116" w:type="dxa"/>
            <w:vAlign w:val="center"/>
          </w:tcPr>
          <w:p w:rsidR="009D3811" w:rsidRPr="005D064B" w:rsidRDefault="009D3811" w:rsidP="009D3811">
            <w:pPr>
              <w:pStyle w:val="0normal"/>
              <w:spacing w:before="120" w:after="120"/>
              <w:ind w:firstLine="0"/>
              <w:jc w:val="center"/>
              <w:rPr>
                <w:color w:val="auto"/>
              </w:rPr>
            </w:pPr>
            <w:r w:rsidRPr="005D064B">
              <w:rPr>
                <w:i/>
              </w:rPr>
              <w:lastRenderedPageBreak/>
              <w:t xml:space="preserve">F = Q / (K </w:t>
            </w:r>
            <w:r w:rsidRPr="005D064B">
              <w:rPr>
                <w:i/>
              </w:rPr>
              <w:sym w:font="Symbol" w:char="F044"/>
            </w:r>
            <w:r w:rsidRPr="005D064B">
              <w:rPr>
                <w:i/>
              </w:rPr>
              <w:t>t</w:t>
            </w:r>
            <w:r w:rsidRPr="005D064B">
              <w:rPr>
                <w:i/>
                <w:vertAlign w:val="subscript"/>
              </w:rPr>
              <w:t>кор</w:t>
            </w:r>
            <w:r w:rsidRPr="005D064B">
              <w:rPr>
                <w:i/>
              </w:rPr>
              <w:t>)</w:t>
            </w:r>
            <w:r w:rsidRPr="005D064B">
              <w:rPr>
                <w:vertAlign w:val="subscript"/>
              </w:rPr>
              <w:t>,</w:t>
            </w:r>
          </w:p>
        </w:tc>
        <w:tc>
          <w:tcPr>
            <w:tcW w:w="749"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t>K</w:t>
      </w:r>
      <w:r w:rsidRPr="005D064B">
        <w:rPr>
          <w:color w:val="auto"/>
        </w:rPr>
        <w:t xml:space="preserve"> – коефіцієнт теплопередачі.</w:t>
      </w:r>
    </w:p>
    <w:p w:rsidR="00D976CF" w:rsidRPr="005D064B" w:rsidRDefault="00D976CF">
      <w:pPr>
        <w:pStyle w:val="0normal"/>
        <w:rPr>
          <w:color w:val="auto"/>
        </w:rPr>
      </w:pPr>
      <w:r w:rsidRPr="005D064B">
        <w:rPr>
          <w:color w:val="auto"/>
        </w:rPr>
        <w:t xml:space="preserve">Розподіл корисної різниці температур між окремими корпусами визначають при розрахунку: </w:t>
      </w:r>
    </w:p>
    <w:p w:rsidR="00D976CF" w:rsidRPr="005D064B" w:rsidRDefault="00D976CF" w:rsidP="00771ACB">
      <w:pPr>
        <w:pStyle w:val="0normal"/>
        <w:numPr>
          <w:ilvl w:val="0"/>
          <w:numId w:val="6"/>
        </w:numPr>
        <w:rPr>
          <w:color w:val="auto"/>
        </w:rPr>
      </w:pPr>
      <w:r w:rsidRPr="005D064B">
        <w:rPr>
          <w:color w:val="auto"/>
        </w:rPr>
        <w:t xml:space="preserve">на мінімальну загальну площу поверхні всіх корпусів – пропорційно відношенню </w:t>
      </w:r>
      <w:r w:rsidRPr="005D064B">
        <w:rPr>
          <w:color w:val="auto"/>
          <w:position w:val="-16"/>
        </w:rPr>
        <w:object w:dxaOrig="1020" w:dyaOrig="540">
          <v:shape id="_x0000_i1170" type="#_x0000_t75" style="width:40.9pt;height:20.45pt" o:ole="" fillcolor="window">
            <v:imagedata r:id="rId298" o:title=""/>
          </v:shape>
          <o:OLEObject Type="Embed" ProgID="Equation.3" ShapeID="_x0000_i1170" DrawAspect="Content" ObjectID="_1588714614" r:id="rId299"/>
        </w:object>
      </w:r>
      <w:r w:rsidRPr="005D064B">
        <w:rPr>
          <w:color w:val="auto"/>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5D064B" w:rsidP="009D3811">
            <w:pPr>
              <w:pStyle w:val="0normal"/>
              <w:spacing w:before="120" w:after="120"/>
              <w:ind w:firstLine="0"/>
              <w:jc w:val="center"/>
              <w:rPr>
                <w:color w:val="auto"/>
              </w:rPr>
            </w:pPr>
            <m:oMathPara>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кор</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e>
                    </m:rad>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e>
                        </m:rad>
                      </m:e>
                    </m:nary>
                  </m:den>
                </m:f>
              </m:oMath>
            </m:oMathPara>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sym w:font="Symbol" w:char="F044"/>
      </w:r>
      <w:r w:rsidRPr="005D064B">
        <w:rPr>
          <w:i/>
          <w:color w:val="auto"/>
        </w:rPr>
        <w:t>t</w:t>
      </w:r>
      <w:r w:rsidRPr="005D064B">
        <w:rPr>
          <w:i/>
          <w:color w:val="auto"/>
          <w:vertAlign w:val="subscript"/>
        </w:rPr>
        <w:t>i</w:t>
      </w:r>
      <w:r w:rsidRPr="005D064B">
        <w:rPr>
          <w:color w:val="auto"/>
        </w:rPr>
        <w:t xml:space="preserve">– корисна різниця температур </w:t>
      </w:r>
      <w:r w:rsidRPr="005D064B">
        <w:rPr>
          <w:i/>
          <w:color w:val="auto"/>
        </w:rPr>
        <w:t>i</w:t>
      </w:r>
      <w:r w:rsidRPr="005D064B">
        <w:rPr>
          <w:color w:val="auto"/>
        </w:rPr>
        <w:t>-ого корпуса, °С;</w:t>
      </w:r>
    </w:p>
    <w:p w:rsidR="00D976CF" w:rsidRPr="005D064B" w:rsidRDefault="00D976CF" w:rsidP="00771ACB">
      <w:pPr>
        <w:pStyle w:val="0normal"/>
        <w:numPr>
          <w:ilvl w:val="0"/>
          <w:numId w:val="6"/>
        </w:numPr>
        <w:rPr>
          <w:color w:val="auto"/>
        </w:rPr>
      </w:pPr>
      <w:r w:rsidRPr="005D064B">
        <w:rPr>
          <w:color w:val="auto"/>
        </w:rPr>
        <w:t xml:space="preserve">на рівну площу поверхні корпусів – пропорційно відношенню </w:t>
      </w:r>
      <w:r w:rsidRPr="005D064B">
        <w:rPr>
          <w:i/>
          <w:color w:val="auto"/>
        </w:rPr>
        <w:t>Q/K</w:t>
      </w:r>
      <w:r w:rsidRPr="005D064B">
        <w:rPr>
          <w:color w:val="auto"/>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5D064B" w:rsidP="009D3811">
            <w:pPr>
              <w:pStyle w:val="0normal"/>
              <w:spacing w:before="120" w:after="120"/>
              <w:ind w:firstLine="0"/>
              <w:jc w:val="center"/>
              <w:rPr>
                <w:color w:val="auto"/>
              </w:rPr>
            </w:pPr>
            <m:oMathPara>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кор</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e>
                    </m:nary>
                  </m:den>
                </m:f>
              </m:oMath>
            </m:oMathPara>
          </w:p>
        </w:tc>
        <w:tc>
          <w:tcPr>
            <w:tcW w:w="816" w:type="dxa"/>
            <w:vAlign w:val="center"/>
          </w:tcPr>
          <w:p w:rsidR="009D3811" w:rsidRPr="005D064B" w:rsidRDefault="009D3811" w:rsidP="00021AF4">
            <w:pPr>
              <w:pStyle w:val="numformula"/>
              <w:rPr>
                <w:lang w:val="uk-UA"/>
              </w:rPr>
            </w:pPr>
          </w:p>
        </w:tc>
      </w:tr>
    </w:tbl>
    <w:p w:rsidR="00D976CF" w:rsidRPr="005D064B" w:rsidRDefault="00D976CF" w:rsidP="003A5544">
      <w:pPr>
        <w:pStyle w:val="0normal"/>
        <w:jc w:val="center"/>
        <w:rPr>
          <w:b/>
        </w:rPr>
      </w:pPr>
      <w:r w:rsidRPr="005D064B">
        <w:rPr>
          <w:b/>
        </w:rPr>
        <w:t>Розрахунок барометричного конденсатора</w:t>
      </w:r>
    </w:p>
    <w:p w:rsidR="00D976CF" w:rsidRPr="005D064B" w:rsidRDefault="00D976CF">
      <w:pPr>
        <w:pStyle w:val="0normal"/>
        <w:rPr>
          <w:color w:val="auto"/>
        </w:rPr>
      </w:pPr>
      <w:r w:rsidRPr="005D064B">
        <w:rPr>
          <w:color w:val="auto"/>
        </w:rPr>
        <w:t xml:space="preserve">Для створення вакууму у випарних установках </w:t>
      </w:r>
      <w:r w:rsidR="00DD7528" w:rsidRPr="005D064B">
        <w:rPr>
          <w:color w:val="auto"/>
        </w:rPr>
        <w:t>зазвичай</w:t>
      </w:r>
      <w:r w:rsidRPr="005D064B">
        <w:rPr>
          <w:color w:val="auto"/>
        </w:rPr>
        <w:t xml:space="preserve"> застосовуються конденсатори змішання з барометричною трубою.</w:t>
      </w:r>
    </w:p>
    <w:p w:rsidR="00D976CF" w:rsidRPr="005D064B" w:rsidRDefault="00D976CF">
      <w:pPr>
        <w:pStyle w:val="0normal"/>
        <w:rPr>
          <w:color w:val="auto"/>
        </w:rPr>
      </w:pPr>
      <w:r w:rsidRPr="005D064B">
        <w:rPr>
          <w:color w:val="auto"/>
        </w:rPr>
        <w:t>Витрата води на конденсаторі визначається з рівняння теплового балансу конденсатора, кг/с: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5D064B" w:rsidP="009D3811">
            <w:pPr>
              <w:pStyle w:val="0normal"/>
              <w:spacing w:before="120" w:after="120"/>
              <w:ind w:firstLine="0"/>
              <w:jc w:val="center"/>
              <w:rPr>
                <w:color w:val="auto"/>
              </w:rPr>
            </w:pPr>
            <m:oMathPara>
              <m:oMath>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в</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W·(</m:t>
                    </m:r>
                    <m:sSub>
                      <m:sSubPr>
                        <m:ctrlPr>
                          <w:rPr>
                            <w:rFonts w:ascii="Cambria Math" w:hAnsi="Cambria Math"/>
                            <w:i/>
                            <w:color w:val="auto"/>
                          </w:rPr>
                        </m:ctrlPr>
                      </m:sSubPr>
                      <m:e>
                        <m:r>
                          <w:rPr>
                            <w:rFonts w:ascii="Cambria Math" w:hAnsi="Cambria Math"/>
                            <w:color w:val="auto"/>
                          </w:rPr>
                          <m:t>i</m:t>
                        </m:r>
                      </m:e>
                      <m:sub>
                        <m:r>
                          <w:rPr>
                            <w:rFonts w:ascii="Cambria Math" w:hAnsi="Cambria Math"/>
                            <w:color w:val="auto"/>
                          </w:rPr>
                          <m:t>вт</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С</m:t>
                        </m:r>
                      </m:e>
                      <m:sub>
                        <m:r>
                          <w:rPr>
                            <w:rFonts w:ascii="Cambria Math" w:hAnsi="Cambria Math"/>
                            <w:color w:val="auto"/>
                          </w:rPr>
                          <m:t>в</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в.кін</m:t>
                        </m:r>
                      </m:sub>
                    </m:sSub>
                    <m:r>
                      <w:rPr>
                        <w:rFonts w:ascii="Cambria Math" w:hAnsi="Cambria Math"/>
                        <w:color w:val="auto"/>
                      </w:rPr>
                      <m:t>)</m:t>
                    </m:r>
                  </m:num>
                  <m:den>
                    <m:sSub>
                      <m:sSubPr>
                        <m:ctrlPr>
                          <w:rPr>
                            <w:rFonts w:ascii="Cambria Math" w:hAnsi="Cambria Math"/>
                            <w:i/>
                            <w:color w:val="auto"/>
                          </w:rPr>
                        </m:ctrlPr>
                      </m:sSubPr>
                      <m:e>
                        <m:r>
                          <w:rPr>
                            <w:rFonts w:ascii="Cambria Math" w:hAnsi="Cambria Math"/>
                            <w:color w:val="auto"/>
                          </w:rPr>
                          <m:t>С</m:t>
                        </m:r>
                      </m:e>
                      <m:sub>
                        <m:r>
                          <w:rPr>
                            <w:rFonts w:ascii="Cambria Math" w:hAnsi="Cambria Math"/>
                            <w:color w:val="auto"/>
                          </w:rPr>
                          <m:t>в</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в.кін</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в.поч</m:t>
                        </m:r>
                      </m:sub>
                    </m:sSub>
                    <m:r>
                      <w:rPr>
                        <w:rFonts w:ascii="Cambria Math" w:hAnsi="Cambria Math"/>
                        <w:color w:val="auto"/>
                      </w:rPr>
                      <m:t>)</m:t>
                    </m:r>
                  </m:den>
                </m:f>
              </m:oMath>
            </m:oMathPara>
          </w:p>
        </w:tc>
        <w:tc>
          <w:tcPr>
            <w:tcW w:w="816" w:type="dxa"/>
            <w:vAlign w:val="center"/>
          </w:tcPr>
          <w:p w:rsidR="009D3811" w:rsidRPr="005D064B" w:rsidRDefault="009D3811" w:rsidP="00021AF4">
            <w:pPr>
              <w:pStyle w:val="numformula"/>
              <w:rPr>
                <w:lang w:val="uk-UA"/>
              </w:rPr>
            </w:pPr>
          </w:p>
        </w:tc>
      </w:tr>
    </w:tbl>
    <w:p w:rsidR="00D976CF" w:rsidRPr="005D064B" w:rsidRDefault="00D976CF" w:rsidP="00DD7528">
      <w:pPr>
        <w:pStyle w:val="0normal"/>
        <w:spacing w:line="312" w:lineRule="auto"/>
        <w:ind w:left="1979" w:hanging="1259"/>
        <w:rPr>
          <w:color w:val="auto"/>
        </w:rPr>
      </w:pPr>
      <w:r w:rsidRPr="005D064B">
        <w:rPr>
          <w:color w:val="auto"/>
        </w:rPr>
        <w:t xml:space="preserve">де </w:t>
      </w:r>
      <w:r w:rsidRPr="005D064B">
        <w:rPr>
          <w:i/>
          <w:color w:val="auto"/>
        </w:rPr>
        <w:t xml:space="preserve">W – </w:t>
      </w:r>
      <w:r w:rsidRPr="005D064B">
        <w:rPr>
          <w:color w:val="auto"/>
        </w:rPr>
        <w:t xml:space="preserve">витрата вторинної пари (випареної води) в останньому корпусі випарної установки, кг/c; </w:t>
      </w:r>
    </w:p>
    <w:p w:rsidR="00D976CF" w:rsidRPr="005D064B" w:rsidRDefault="00D976CF" w:rsidP="00DD7528">
      <w:pPr>
        <w:pStyle w:val="0normal"/>
        <w:spacing w:line="312" w:lineRule="auto"/>
        <w:ind w:left="1979" w:hanging="1259"/>
        <w:rPr>
          <w:color w:val="auto"/>
        </w:rPr>
      </w:pPr>
      <w:r w:rsidRPr="005D064B">
        <w:rPr>
          <w:i/>
          <w:color w:val="auto"/>
        </w:rPr>
        <w:t xml:space="preserve">    i</w:t>
      </w:r>
      <w:r w:rsidRPr="005D064B">
        <w:rPr>
          <w:i/>
          <w:color w:val="auto"/>
          <w:vertAlign w:val="subscript"/>
        </w:rPr>
        <w:t>вт</w:t>
      </w:r>
      <w:r w:rsidRPr="005D064B">
        <w:rPr>
          <w:i/>
          <w:color w:val="auto"/>
        </w:rPr>
        <w:t xml:space="preserve"> – </w:t>
      </w:r>
      <w:r w:rsidRPr="005D064B">
        <w:rPr>
          <w:color w:val="auto"/>
        </w:rPr>
        <w:t xml:space="preserve">питома ентальпія вторинної пари в барометричному конденсаторі, Дж/кг; </w:t>
      </w:r>
    </w:p>
    <w:p w:rsidR="00D976CF" w:rsidRPr="005D064B" w:rsidRDefault="00D976CF" w:rsidP="00DD7528">
      <w:pPr>
        <w:pStyle w:val="0normal"/>
        <w:spacing w:line="312" w:lineRule="auto"/>
        <w:ind w:left="1979" w:hanging="1259"/>
        <w:rPr>
          <w:color w:val="auto"/>
        </w:rPr>
      </w:pPr>
      <w:r w:rsidRPr="005D064B">
        <w:rPr>
          <w:i/>
          <w:color w:val="auto"/>
        </w:rPr>
        <w:t xml:space="preserve">   t</w:t>
      </w:r>
      <w:r w:rsidR="00DD7528" w:rsidRPr="005D064B">
        <w:rPr>
          <w:i/>
          <w:color w:val="auto"/>
          <w:vertAlign w:val="subscript"/>
        </w:rPr>
        <w:t>в.поч</w:t>
      </w:r>
      <w:r w:rsidRPr="005D064B">
        <w:rPr>
          <w:i/>
          <w:color w:val="auto"/>
        </w:rPr>
        <w:t>, t</w:t>
      </w:r>
      <w:r w:rsidRPr="005D064B">
        <w:rPr>
          <w:i/>
          <w:color w:val="auto"/>
          <w:vertAlign w:val="subscript"/>
        </w:rPr>
        <w:t>в.кін</w:t>
      </w:r>
      <w:r w:rsidRPr="005D064B">
        <w:rPr>
          <w:i/>
          <w:color w:val="auto"/>
        </w:rPr>
        <w:t xml:space="preserve"> – </w:t>
      </w:r>
      <w:r w:rsidRPr="005D064B">
        <w:rPr>
          <w:color w:val="auto"/>
        </w:rPr>
        <w:t xml:space="preserve">початкова </w:t>
      </w:r>
      <w:r w:rsidR="00DD7528" w:rsidRPr="005D064B">
        <w:rPr>
          <w:color w:val="auto"/>
        </w:rPr>
        <w:t>і</w:t>
      </w:r>
      <w:r w:rsidRPr="005D064B">
        <w:rPr>
          <w:color w:val="auto"/>
        </w:rPr>
        <w:t xml:space="preserve"> кінцева температура відповідно охолоджувальної води </w:t>
      </w:r>
      <w:r w:rsidR="00DD7528" w:rsidRPr="005D064B">
        <w:rPr>
          <w:color w:val="auto"/>
        </w:rPr>
        <w:t>та</w:t>
      </w:r>
      <w:r w:rsidRPr="005D064B">
        <w:rPr>
          <w:color w:val="auto"/>
        </w:rPr>
        <w:t xml:space="preserve"> суміші води і конденсату, °С.</w:t>
      </w:r>
    </w:p>
    <w:p w:rsidR="00DD7528" w:rsidRPr="005D064B" w:rsidRDefault="00DD7528">
      <w:pPr>
        <w:pStyle w:val="0normal"/>
        <w:rPr>
          <w:color w:val="auto"/>
          <w:sz w:val="10"/>
          <w:szCs w:val="10"/>
        </w:rPr>
      </w:pPr>
    </w:p>
    <w:p w:rsidR="00D976CF" w:rsidRPr="005D064B" w:rsidRDefault="00D976CF">
      <w:pPr>
        <w:pStyle w:val="0normal"/>
        <w:rPr>
          <w:color w:val="auto"/>
        </w:rPr>
      </w:pPr>
      <w:r w:rsidRPr="005D064B">
        <w:rPr>
          <w:color w:val="auto"/>
        </w:rPr>
        <w:t xml:space="preserve">Різниця температур між парою </w:t>
      </w:r>
      <w:r w:rsidR="00DD7528" w:rsidRPr="005D064B">
        <w:rPr>
          <w:color w:val="auto"/>
        </w:rPr>
        <w:t>і</w:t>
      </w:r>
      <w:r w:rsidRPr="005D064B">
        <w:rPr>
          <w:color w:val="auto"/>
        </w:rPr>
        <w:t xml:space="preserve"> рідиною на виході з конденсатора повинна бути 3...5°С. Тому кінцева температура води на виході з конденсатора приймається на 3...5°С нижче температури конденсації пари: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7"/>
        <w:gridCol w:w="748"/>
      </w:tblGrid>
      <w:tr w:rsidR="009F5D74"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i/>
                <w:sz w:val="32"/>
                <w:szCs w:val="32"/>
              </w:rPr>
              <w:lastRenderedPageBreak/>
              <w:t>t</w:t>
            </w:r>
            <w:r w:rsidRPr="005D064B">
              <w:rPr>
                <w:i/>
                <w:sz w:val="32"/>
                <w:szCs w:val="32"/>
                <w:vertAlign w:val="subscript"/>
              </w:rPr>
              <w:t>кін</w:t>
            </w:r>
            <w:r w:rsidRPr="005D064B">
              <w:rPr>
                <w:i/>
                <w:sz w:val="32"/>
                <w:szCs w:val="32"/>
              </w:rPr>
              <w:t xml:space="preserve"> = t</w:t>
            </w:r>
            <w:r w:rsidRPr="005D064B">
              <w:rPr>
                <w:i/>
                <w:sz w:val="32"/>
                <w:szCs w:val="32"/>
                <w:vertAlign w:val="subscript"/>
              </w:rPr>
              <w:t>б.к.</w:t>
            </w:r>
            <w:r w:rsidRPr="005D064B">
              <w:rPr>
                <w:i/>
                <w:sz w:val="32"/>
                <w:szCs w:val="32"/>
              </w:rPr>
              <w:t xml:space="preserve"> – (3...5)</w:t>
            </w:r>
            <w:r w:rsidRPr="005D064B">
              <w:rPr>
                <w:i/>
                <w:sz w:val="32"/>
                <w:szCs w:val="32"/>
                <w:vertAlign w:val="subscript"/>
              </w:rPr>
              <w:t>,</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t>t</w:t>
      </w:r>
      <w:r w:rsidRPr="005D064B">
        <w:rPr>
          <w:i/>
          <w:color w:val="auto"/>
          <w:vertAlign w:val="subscript"/>
        </w:rPr>
        <w:t>б.к.</w:t>
      </w:r>
      <w:r w:rsidRPr="005D064B">
        <w:rPr>
          <w:i/>
          <w:color w:val="auto"/>
          <w:sz w:val="36"/>
        </w:rPr>
        <w:t xml:space="preserve"> – </w:t>
      </w:r>
      <w:r w:rsidRPr="005D064B">
        <w:rPr>
          <w:color w:val="auto"/>
        </w:rPr>
        <w:t>температура пари в барометричному конденсаторі, °С.</w:t>
      </w:r>
    </w:p>
    <w:p w:rsidR="00D976CF" w:rsidRPr="005D064B" w:rsidRDefault="00D976CF">
      <w:pPr>
        <w:pStyle w:val="0normal"/>
        <w:rPr>
          <w:color w:val="auto"/>
        </w:rPr>
      </w:pPr>
      <w:r w:rsidRPr="005D064B">
        <w:rPr>
          <w:color w:val="auto"/>
        </w:rPr>
        <w:t>Діаметр труби барометричного конденсатора визначається з рівняння витрати, 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9D3811" w:rsidRPr="005D064B" w:rsidTr="009D3811">
        <w:tc>
          <w:tcPr>
            <w:tcW w:w="9039" w:type="dxa"/>
            <w:vAlign w:val="center"/>
          </w:tcPr>
          <w:p w:rsidR="009D3811" w:rsidRPr="005D064B" w:rsidRDefault="009D3811" w:rsidP="009D3811">
            <w:pPr>
              <w:pStyle w:val="0normal"/>
              <w:spacing w:before="120" w:after="120"/>
              <w:ind w:firstLine="0"/>
              <w:jc w:val="center"/>
              <w:rPr>
                <w:color w:val="auto"/>
              </w:rPr>
            </w:pPr>
            <w:r w:rsidRPr="005D064B">
              <w:rPr>
                <w:i/>
              </w:rPr>
              <w:t>d</w:t>
            </w:r>
            <w:r w:rsidRPr="005D064B">
              <w:rPr>
                <w:i/>
                <w:vertAlign w:val="subscript"/>
              </w:rPr>
              <w:t>б.к.</w:t>
            </w:r>
            <w:r w:rsidRPr="005D064B">
              <w:rPr>
                <w:i/>
              </w:rPr>
              <w:t xml:space="preserve"> = </w:t>
            </w:r>
            <w:r w:rsidRPr="005D064B">
              <w:rPr>
                <w:i/>
                <w:position w:val="-40"/>
              </w:rPr>
              <w:object w:dxaOrig="1180" w:dyaOrig="920">
                <v:shape id="_x0000_i1171" type="#_x0000_t75" style="width:51.55pt;height:39.25pt" o:ole="" fillcolor="window">
                  <v:imagedata r:id="rId300" o:title=""/>
                </v:shape>
                <o:OLEObject Type="Embed" ProgID="Equation.3" ShapeID="_x0000_i1171" DrawAspect="Content" ObjectID="_1588714615" r:id="rId301"/>
              </w:object>
            </w:r>
            <w:r w:rsidRPr="005D064B">
              <w:rPr>
                <w:i/>
              </w:rPr>
              <w:t>,</w:t>
            </w:r>
          </w:p>
        </w:tc>
        <w:tc>
          <w:tcPr>
            <w:tcW w:w="816" w:type="dxa"/>
            <w:vAlign w:val="center"/>
          </w:tcPr>
          <w:p w:rsidR="009D3811" w:rsidRPr="005D064B" w:rsidRDefault="009D3811"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00EE3D28" w:rsidRPr="005D064B">
        <w:rPr>
          <w:i/>
          <w:color w:val="auto"/>
        </w:rPr>
        <w:sym w:font="Symbol" w:char="F072"/>
      </w:r>
      <w:r w:rsidRPr="005D064B">
        <w:rPr>
          <w:i/>
          <w:color w:val="auto"/>
          <w:vertAlign w:val="subscript"/>
        </w:rPr>
        <w:t>п</w:t>
      </w:r>
      <w:r w:rsidRPr="005D064B">
        <w:rPr>
          <w:i/>
          <w:color w:val="auto"/>
        </w:rPr>
        <w:t xml:space="preserve"> – </w:t>
      </w:r>
      <w:r w:rsidRPr="005D064B">
        <w:rPr>
          <w:color w:val="auto"/>
        </w:rPr>
        <w:t>щільність пари, кг/м</w:t>
      </w:r>
      <w:r w:rsidRPr="005D064B">
        <w:rPr>
          <w:color w:val="auto"/>
          <w:vertAlign w:val="superscript"/>
        </w:rPr>
        <w:t>3</w:t>
      </w:r>
      <w:r w:rsidRPr="005D064B">
        <w:rPr>
          <w:color w:val="auto"/>
        </w:rPr>
        <w:t xml:space="preserve">; </w:t>
      </w:r>
    </w:p>
    <w:p w:rsidR="00D976CF" w:rsidRPr="005D064B" w:rsidRDefault="00D976CF">
      <w:pPr>
        <w:pStyle w:val="0normal"/>
        <w:ind w:left="1620" w:hanging="900"/>
        <w:rPr>
          <w:color w:val="auto"/>
        </w:rPr>
      </w:pPr>
      <w:r w:rsidRPr="005D064B">
        <w:rPr>
          <w:i/>
          <w:color w:val="auto"/>
        </w:rPr>
        <w:t xml:space="preserve">    v </w:t>
      </w:r>
      <w:r w:rsidR="004542AF" w:rsidRPr="005D064B">
        <w:rPr>
          <w:color w:val="auto"/>
        </w:rPr>
        <w:t>- швидкість</w:t>
      </w:r>
      <w:r w:rsidRPr="005D064B">
        <w:rPr>
          <w:color w:val="auto"/>
        </w:rPr>
        <w:t xml:space="preserve"> руху пари, м/с, при залишковому тиску в конденсаторі приблизно 10</w:t>
      </w:r>
      <w:r w:rsidRPr="005D064B">
        <w:rPr>
          <w:color w:val="auto"/>
          <w:vertAlign w:val="superscript"/>
        </w:rPr>
        <w:t>4</w:t>
      </w:r>
      <w:r w:rsidRPr="005D064B">
        <w:rPr>
          <w:color w:val="auto"/>
        </w:rPr>
        <w:t xml:space="preserve"> Па можна прийняти </w:t>
      </w:r>
      <w:r w:rsidRPr="005D064B">
        <w:rPr>
          <w:i/>
          <w:color w:val="auto"/>
        </w:rPr>
        <w:t>v</w:t>
      </w:r>
      <w:r w:rsidRPr="005D064B">
        <w:rPr>
          <w:color w:val="auto"/>
        </w:rPr>
        <w:t xml:space="preserve"> = 15...25 м/с.</w:t>
      </w:r>
    </w:p>
    <w:p w:rsidR="00D976CF" w:rsidRPr="005D064B" w:rsidRDefault="00D976CF">
      <w:pPr>
        <w:pStyle w:val="0normal"/>
        <w:rPr>
          <w:color w:val="auto"/>
        </w:rPr>
      </w:pPr>
      <w:r w:rsidRPr="005D064B">
        <w:rPr>
          <w:color w:val="auto"/>
        </w:rPr>
        <w:t>Швидкість води в барометричній трубі, м/с: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A876E7" w:rsidRPr="005D064B" w:rsidTr="0052674A">
        <w:tc>
          <w:tcPr>
            <w:tcW w:w="9039" w:type="dxa"/>
            <w:vAlign w:val="center"/>
          </w:tcPr>
          <w:p w:rsidR="00A876E7" w:rsidRPr="005D064B" w:rsidRDefault="00A876E7" w:rsidP="0052674A">
            <w:pPr>
              <w:pStyle w:val="0normal"/>
              <w:spacing w:before="120" w:after="120"/>
              <w:ind w:firstLine="0"/>
              <w:jc w:val="center"/>
              <w:rPr>
                <w:color w:val="auto"/>
              </w:rPr>
            </w:pPr>
            <w:r w:rsidRPr="005D064B">
              <w:rPr>
                <w:i/>
              </w:rPr>
              <w:t>v</w:t>
            </w:r>
            <w:r w:rsidRPr="005D064B">
              <w:rPr>
                <w:i/>
                <w:vertAlign w:val="subscript"/>
              </w:rPr>
              <w:t>в.</w:t>
            </w:r>
            <w:r w:rsidRPr="005D064B">
              <w:rPr>
                <w:i/>
              </w:rPr>
              <w:t xml:space="preserve"> = </w:t>
            </w:r>
            <w:r w:rsidRPr="005D064B">
              <w:rPr>
                <w:i/>
                <w:position w:val="-46"/>
              </w:rPr>
              <w:object w:dxaOrig="1520" w:dyaOrig="999">
                <v:shape id="_x0000_i1172" type="#_x0000_t75" style="width:65.45pt;height:43.35pt" o:ole="" fillcolor="window">
                  <v:imagedata r:id="rId302" o:title=""/>
                </v:shape>
                <o:OLEObject Type="Embed" ProgID="Equation.3" ShapeID="_x0000_i1172" DrawAspect="Content" ObjectID="_1588714616" r:id="rId303"/>
              </w:object>
            </w:r>
            <w:r w:rsidRPr="005D064B">
              <w:t>,</w:t>
            </w:r>
          </w:p>
        </w:tc>
        <w:tc>
          <w:tcPr>
            <w:tcW w:w="816" w:type="dxa"/>
            <w:vAlign w:val="center"/>
          </w:tcPr>
          <w:p w:rsidR="00A876E7" w:rsidRPr="005D064B" w:rsidRDefault="00A876E7"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sym w:font="Symbol" w:char="F072"/>
      </w:r>
      <w:r w:rsidRPr="005D064B">
        <w:rPr>
          <w:i/>
          <w:color w:val="auto"/>
          <w:vertAlign w:val="subscript"/>
        </w:rPr>
        <w:t>в</w:t>
      </w:r>
      <w:r w:rsidRPr="005D064B">
        <w:rPr>
          <w:color w:val="auto"/>
        </w:rPr>
        <w:t xml:space="preserve"> – щільність води, кг/м</w:t>
      </w:r>
      <w:r w:rsidRPr="005D064B">
        <w:rPr>
          <w:color w:val="auto"/>
          <w:vertAlign w:val="superscript"/>
        </w:rPr>
        <w:t>3</w:t>
      </w:r>
      <w:r w:rsidRPr="005D064B">
        <w:rPr>
          <w:color w:val="auto"/>
        </w:rPr>
        <w:t>.</w:t>
      </w:r>
    </w:p>
    <w:p w:rsidR="00D976CF" w:rsidRPr="005D064B" w:rsidRDefault="00D976CF">
      <w:pPr>
        <w:pStyle w:val="0normal"/>
        <w:rPr>
          <w:color w:val="auto"/>
        </w:rPr>
      </w:pPr>
      <w:r w:rsidRPr="005D064B">
        <w:rPr>
          <w:color w:val="auto"/>
        </w:rPr>
        <w:t>Висота барометричної труби, 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A876E7" w:rsidRPr="005D064B" w:rsidTr="0052674A">
        <w:tc>
          <w:tcPr>
            <w:tcW w:w="9039" w:type="dxa"/>
            <w:vAlign w:val="center"/>
          </w:tcPr>
          <w:p w:rsidR="00A876E7" w:rsidRPr="005D064B" w:rsidRDefault="00A876E7" w:rsidP="0052674A">
            <w:pPr>
              <w:pStyle w:val="0normal"/>
              <w:spacing w:before="120" w:after="120"/>
              <w:ind w:firstLine="0"/>
              <w:jc w:val="center"/>
              <w:rPr>
                <w:color w:val="auto"/>
              </w:rPr>
            </w:pPr>
            <w:r w:rsidRPr="005D064B">
              <w:rPr>
                <w:i/>
              </w:rPr>
              <w:t>Н</w:t>
            </w:r>
            <w:r w:rsidRPr="005D064B">
              <w:rPr>
                <w:i/>
                <w:vertAlign w:val="subscript"/>
              </w:rPr>
              <w:t>б.т.</w:t>
            </w:r>
            <w:r w:rsidRPr="005D064B">
              <w:rPr>
                <w:i/>
              </w:rPr>
              <w:t xml:space="preserve"> = </w:t>
            </w:r>
            <w:r w:rsidRPr="005D064B">
              <w:rPr>
                <w:i/>
                <w:position w:val="-38"/>
              </w:rPr>
              <w:object w:dxaOrig="700" w:dyaOrig="820">
                <v:shape id="_x0000_i1173" type="#_x0000_t75" style="width:31.1pt;height:36pt" o:ole="" fillcolor="window">
                  <v:imagedata r:id="rId304" o:title=""/>
                </v:shape>
                <o:OLEObject Type="Embed" ProgID="Equation.3" ShapeID="_x0000_i1173" DrawAspect="Content" ObjectID="_1588714617" r:id="rId305"/>
              </w:object>
            </w:r>
            <w:r w:rsidRPr="005D064B">
              <w:rPr>
                <w:i/>
              </w:rPr>
              <w:t xml:space="preserve">+ (1 + </w:t>
            </w:r>
            <w:r w:rsidRPr="005D064B">
              <w:rPr>
                <w:i/>
              </w:rPr>
              <w:sym w:font="Symbol" w:char="F0E5"/>
            </w:r>
            <w:r w:rsidRPr="005D064B">
              <w:rPr>
                <w:i/>
              </w:rPr>
              <w:sym w:font="Symbol" w:char="F078"/>
            </w:r>
            <w:r w:rsidRPr="005D064B">
              <w:rPr>
                <w:i/>
              </w:rPr>
              <w:t xml:space="preserve"> + </w:t>
            </w:r>
            <w:r w:rsidRPr="005D064B">
              <w:rPr>
                <w:i/>
              </w:rPr>
              <w:sym w:font="Symbol" w:char="F06C"/>
            </w:r>
            <w:r w:rsidRPr="005D064B">
              <w:rPr>
                <w:i/>
                <w:vertAlign w:val="subscript"/>
              </w:rPr>
              <w:t>тр</w:t>
            </w:r>
            <w:r w:rsidRPr="005D064B">
              <w:rPr>
                <w:i/>
                <w:position w:val="-42"/>
              </w:rPr>
              <w:object w:dxaOrig="740" w:dyaOrig="960">
                <v:shape id="_x0000_i1174" type="#_x0000_t75" style="width:31.1pt;height:41.75pt" o:ole="" fillcolor="window">
                  <v:imagedata r:id="rId306" o:title=""/>
                </v:shape>
                <o:OLEObject Type="Embed" ProgID="Equation.3" ShapeID="_x0000_i1174" DrawAspect="Content" ObjectID="_1588714618" r:id="rId307"/>
              </w:object>
            </w:r>
            <w:r w:rsidRPr="005D064B">
              <w:rPr>
                <w:i/>
              </w:rPr>
              <w:t>)</w:t>
            </w:r>
            <w:r w:rsidRPr="005D064B">
              <w:rPr>
                <w:i/>
                <w:position w:val="-36"/>
              </w:rPr>
              <w:object w:dxaOrig="499" w:dyaOrig="940">
                <v:shape id="_x0000_i1175" type="#_x0000_t75" style="width:22.9pt;height:43.35pt" o:ole="" fillcolor="window">
                  <v:imagedata r:id="rId308" o:title=""/>
                </v:shape>
                <o:OLEObject Type="Embed" ProgID="Equation.3" ShapeID="_x0000_i1175" DrawAspect="Content" ObjectID="_1588714619" r:id="rId309"/>
              </w:object>
            </w:r>
            <w:r w:rsidRPr="005D064B">
              <w:rPr>
                <w:i/>
              </w:rPr>
              <w:t xml:space="preserve"> + 0,5</w:t>
            </w:r>
            <w:r w:rsidRPr="005D064B">
              <w:t>,</w:t>
            </w:r>
          </w:p>
        </w:tc>
        <w:tc>
          <w:tcPr>
            <w:tcW w:w="816" w:type="dxa"/>
            <w:vAlign w:val="center"/>
          </w:tcPr>
          <w:p w:rsidR="00A876E7" w:rsidRPr="005D064B" w:rsidRDefault="00A876E7"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t>В</w:t>
      </w:r>
      <w:r w:rsidRPr="005D064B">
        <w:rPr>
          <w:color w:val="auto"/>
        </w:rPr>
        <w:t xml:space="preserve"> – вакуум у барометричному конденсаторі, Па;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A876E7" w:rsidRPr="005D064B" w:rsidTr="0052674A">
        <w:tc>
          <w:tcPr>
            <w:tcW w:w="9039" w:type="dxa"/>
            <w:vAlign w:val="center"/>
          </w:tcPr>
          <w:p w:rsidR="00A876E7" w:rsidRPr="005D064B" w:rsidRDefault="00A876E7" w:rsidP="0052674A">
            <w:pPr>
              <w:pStyle w:val="0normal"/>
              <w:spacing w:before="120" w:after="120"/>
              <w:ind w:firstLine="0"/>
              <w:jc w:val="center"/>
              <w:rPr>
                <w:color w:val="auto"/>
              </w:rPr>
            </w:pPr>
            <w:r w:rsidRPr="005D064B">
              <w:rPr>
                <w:i/>
              </w:rPr>
              <w:t>В = Р</w:t>
            </w:r>
            <w:r w:rsidRPr="005D064B">
              <w:rPr>
                <w:i/>
                <w:vertAlign w:val="subscript"/>
              </w:rPr>
              <w:t>атм.</w:t>
            </w:r>
            <w:r w:rsidRPr="005D064B">
              <w:rPr>
                <w:i/>
              </w:rPr>
              <w:t xml:space="preserve"> – Р</w:t>
            </w:r>
            <w:r w:rsidRPr="005D064B">
              <w:rPr>
                <w:i/>
                <w:vertAlign w:val="subscript"/>
              </w:rPr>
              <w:t>б</w:t>
            </w:r>
            <w:r w:rsidRPr="005D064B">
              <w:rPr>
                <w:i/>
              </w:rPr>
              <w:t>.</w:t>
            </w:r>
            <w:r w:rsidRPr="005D064B">
              <w:rPr>
                <w:i/>
                <w:vertAlign w:val="subscript"/>
              </w:rPr>
              <w:t>к.</w:t>
            </w:r>
            <w:r w:rsidRPr="005D064B">
              <w:rPr>
                <w:i/>
              </w:rPr>
              <w:t>= 9,8</w:t>
            </w:r>
            <w:r w:rsidRPr="005D064B">
              <w:rPr>
                <w:i/>
              </w:rPr>
              <w:sym w:font="Symbol" w:char="F0B4"/>
            </w:r>
            <w:r w:rsidRPr="005D064B">
              <w:rPr>
                <w:i/>
              </w:rPr>
              <w:t xml:space="preserve"> 10</w:t>
            </w:r>
            <w:r w:rsidRPr="005D064B">
              <w:rPr>
                <w:i/>
                <w:vertAlign w:val="superscript"/>
              </w:rPr>
              <w:t xml:space="preserve">-4 </w:t>
            </w:r>
            <w:r w:rsidRPr="005D064B">
              <w:rPr>
                <w:i/>
              </w:rPr>
              <w:t>– Р</w:t>
            </w:r>
            <w:r w:rsidRPr="005D064B">
              <w:rPr>
                <w:i/>
                <w:vertAlign w:val="subscript"/>
              </w:rPr>
              <w:t>б.к.</w:t>
            </w:r>
            <w:r w:rsidRPr="005D064B">
              <w:t>,</w:t>
            </w:r>
          </w:p>
        </w:tc>
        <w:tc>
          <w:tcPr>
            <w:tcW w:w="816" w:type="dxa"/>
            <w:vAlign w:val="center"/>
          </w:tcPr>
          <w:p w:rsidR="00A876E7" w:rsidRPr="005D064B" w:rsidRDefault="00A876E7" w:rsidP="00021AF4">
            <w:pPr>
              <w:pStyle w:val="numformula"/>
              <w:rPr>
                <w:lang w:val="uk-UA"/>
              </w:rPr>
            </w:pPr>
          </w:p>
        </w:tc>
      </w:tr>
    </w:tbl>
    <w:p w:rsidR="00D976CF" w:rsidRPr="005D064B" w:rsidRDefault="00D976CF">
      <w:pPr>
        <w:pStyle w:val="0normal"/>
        <w:rPr>
          <w:color w:val="auto"/>
        </w:rPr>
      </w:pPr>
      <w:r w:rsidRPr="005D064B">
        <w:rPr>
          <w:i/>
          <w:color w:val="auto"/>
        </w:rPr>
        <w:t>Р</w:t>
      </w:r>
      <w:r w:rsidRPr="005D064B">
        <w:rPr>
          <w:i/>
          <w:color w:val="auto"/>
          <w:vertAlign w:val="subscript"/>
        </w:rPr>
        <w:t>б</w:t>
      </w:r>
      <w:r w:rsidRPr="005D064B">
        <w:rPr>
          <w:i/>
          <w:color w:val="auto"/>
        </w:rPr>
        <w:t>.</w:t>
      </w:r>
      <w:r w:rsidRPr="005D064B">
        <w:rPr>
          <w:i/>
          <w:color w:val="auto"/>
          <w:vertAlign w:val="subscript"/>
        </w:rPr>
        <w:t xml:space="preserve">к. </w:t>
      </w:r>
      <w:r w:rsidRPr="005D064B">
        <w:rPr>
          <w:i/>
          <w:color w:val="auto"/>
        </w:rPr>
        <w:t>–</w:t>
      </w:r>
      <w:r w:rsidRPr="005D064B">
        <w:rPr>
          <w:color w:val="auto"/>
        </w:rPr>
        <w:t xml:space="preserve">тиск у барометричному конденсаторі, Па; </w:t>
      </w:r>
    </w:p>
    <w:p w:rsidR="00D976CF" w:rsidRPr="005D064B" w:rsidRDefault="00D976CF">
      <w:pPr>
        <w:pStyle w:val="0normal"/>
        <w:ind w:left="1620" w:hanging="900"/>
        <w:rPr>
          <w:color w:val="auto"/>
        </w:rPr>
      </w:pPr>
      <w:r w:rsidRPr="005D064B">
        <w:rPr>
          <w:i/>
          <w:color w:val="auto"/>
        </w:rPr>
        <w:sym w:font="Symbol" w:char="F0E5"/>
      </w:r>
      <w:r w:rsidRPr="005D064B">
        <w:rPr>
          <w:i/>
          <w:color w:val="auto"/>
        </w:rPr>
        <w:sym w:font="Symbol" w:char="F078"/>
      </w:r>
      <w:r w:rsidRPr="005D064B">
        <w:rPr>
          <w:color w:val="auto"/>
        </w:rPr>
        <w:t xml:space="preserve"> – коефі</w:t>
      </w:r>
      <w:r w:rsidR="00EE3D28" w:rsidRPr="005D064B">
        <w:rPr>
          <w:color w:val="auto"/>
        </w:rPr>
        <w:t>цієнт місцевих опорів на вході і</w:t>
      </w:r>
      <w:r w:rsidRPr="005D064B">
        <w:rPr>
          <w:color w:val="auto"/>
        </w:rPr>
        <w:t xml:space="preserve"> виході із труби, можна прийняти </w:t>
      </w:r>
      <w:r w:rsidRPr="005D064B">
        <w:rPr>
          <w:i/>
          <w:color w:val="auto"/>
        </w:rPr>
        <w:sym w:font="Symbol" w:char="F0E5"/>
      </w:r>
      <w:r w:rsidRPr="005D064B">
        <w:rPr>
          <w:i/>
          <w:color w:val="auto"/>
        </w:rPr>
        <w:sym w:font="Symbol" w:char="F078"/>
      </w:r>
      <w:r w:rsidRPr="005D064B">
        <w:rPr>
          <w:color w:val="auto"/>
        </w:rPr>
        <w:t xml:space="preserve"> = 1,5; </w:t>
      </w:r>
    </w:p>
    <w:p w:rsidR="00D976CF" w:rsidRPr="005D064B" w:rsidRDefault="00D976CF">
      <w:pPr>
        <w:pStyle w:val="0normal"/>
        <w:rPr>
          <w:color w:val="auto"/>
        </w:rPr>
      </w:pPr>
      <w:r w:rsidRPr="005D064B">
        <w:rPr>
          <w:i/>
          <w:color w:val="auto"/>
        </w:rPr>
        <w:sym w:font="Symbol" w:char="F06C"/>
      </w:r>
      <w:r w:rsidRPr="005D064B">
        <w:rPr>
          <w:i/>
          <w:color w:val="auto"/>
          <w:vertAlign w:val="subscript"/>
        </w:rPr>
        <w:t>тр</w:t>
      </w:r>
      <w:r w:rsidRPr="005D064B">
        <w:rPr>
          <w:i/>
          <w:color w:val="auto"/>
        </w:rPr>
        <w:t xml:space="preserve"> – </w:t>
      </w:r>
      <w:r w:rsidRPr="005D064B">
        <w:rPr>
          <w:color w:val="auto"/>
        </w:rPr>
        <w:t xml:space="preserve">коефіцієнт тертя. </w:t>
      </w:r>
    </w:p>
    <w:p w:rsidR="00D976CF" w:rsidRPr="005D064B" w:rsidRDefault="00D976CF">
      <w:pPr>
        <w:pStyle w:val="0normal"/>
        <w:rPr>
          <w:color w:val="auto"/>
        </w:rPr>
      </w:pPr>
      <w:r w:rsidRPr="005D064B">
        <w:rPr>
          <w:color w:val="auto"/>
        </w:rPr>
        <w:t>Коефіцієнт тертя залежить від режиму течії води в барометричній трубі, що характеризується числом Рейнольдса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6"/>
        <w:gridCol w:w="749"/>
      </w:tblGrid>
      <w:tr w:rsidR="00A876E7" w:rsidRPr="005D064B" w:rsidTr="00A876E7">
        <w:tc>
          <w:tcPr>
            <w:tcW w:w="8116" w:type="dxa"/>
            <w:vAlign w:val="center"/>
          </w:tcPr>
          <w:p w:rsidR="00A876E7" w:rsidRPr="005D064B" w:rsidRDefault="00A876E7" w:rsidP="0052674A">
            <w:pPr>
              <w:pStyle w:val="0normal"/>
              <w:spacing w:before="120" w:after="120"/>
              <w:ind w:firstLine="0"/>
              <w:jc w:val="center"/>
              <w:rPr>
                <w:color w:val="auto"/>
              </w:rPr>
            </w:pPr>
            <w:r w:rsidRPr="005D064B">
              <w:rPr>
                <w:i/>
              </w:rPr>
              <w:t>Re = v</w:t>
            </w:r>
            <w:r w:rsidRPr="005D064B">
              <w:rPr>
                <w:i/>
                <w:vertAlign w:val="subscript"/>
              </w:rPr>
              <w:t>в</w:t>
            </w:r>
            <w:r w:rsidRPr="005D064B">
              <w:rPr>
                <w:i/>
              </w:rPr>
              <w:t xml:space="preserve"> d</w:t>
            </w:r>
            <w:r w:rsidRPr="005D064B">
              <w:rPr>
                <w:i/>
                <w:vertAlign w:val="subscript"/>
              </w:rPr>
              <w:t>б.т.</w:t>
            </w:r>
            <w:r w:rsidRPr="005D064B">
              <w:rPr>
                <w:i/>
              </w:rPr>
              <w:sym w:font="Symbol" w:char="F072"/>
            </w:r>
            <w:r w:rsidRPr="005D064B">
              <w:rPr>
                <w:i/>
                <w:vertAlign w:val="subscript"/>
              </w:rPr>
              <w:t xml:space="preserve">в </w:t>
            </w:r>
            <w:r w:rsidRPr="005D064B">
              <w:rPr>
                <w:i/>
              </w:rPr>
              <w:t xml:space="preserve">/ </w:t>
            </w:r>
            <w:r w:rsidRPr="005D064B">
              <w:rPr>
                <w:i/>
              </w:rPr>
              <w:sym w:font="Symbol" w:char="F06D"/>
            </w:r>
            <w:r w:rsidRPr="005D064B">
              <w:rPr>
                <w:i/>
                <w:vertAlign w:val="subscript"/>
              </w:rPr>
              <w:t>в</w:t>
            </w:r>
            <w:r w:rsidRPr="005D064B">
              <w:t>,</w:t>
            </w:r>
          </w:p>
        </w:tc>
        <w:tc>
          <w:tcPr>
            <w:tcW w:w="749" w:type="dxa"/>
            <w:vAlign w:val="center"/>
          </w:tcPr>
          <w:p w:rsidR="00A876E7" w:rsidRPr="005D064B" w:rsidRDefault="00A876E7"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sym w:font="Symbol" w:char="F06D"/>
      </w:r>
      <w:r w:rsidRPr="005D064B">
        <w:rPr>
          <w:i/>
          <w:color w:val="auto"/>
          <w:vertAlign w:val="subscript"/>
        </w:rPr>
        <w:t>в</w:t>
      </w:r>
      <w:r w:rsidRPr="005D064B">
        <w:rPr>
          <w:color w:val="auto"/>
        </w:rPr>
        <w:t xml:space="preserve"> – динамічна в'язкість води, </w:t>
      </w:r>
      <w:r w:rsidR="004542AF">
        <w:rPr>
          <w:color w:val="auto"/>
        </w:rPr>
        <w:t>МПа</w:t>
      </w:r>
      <w:r w:rsidR="00EE3D28" w:rsidRPr="005D064B">
        <w:rPr>
          <w:color w:val="auto"/>
        </w:rPr>
        <w:t>·</w:t>
      </w:r>
      <w:r w:rsidRPr="005D064B">
        <w:rPr>
          <w:color w:val="auto"/>
        </w:rPr>
        <w:t>с.</w:t>
      </w:r>
    </w:p>
    <w:p w:rsidR="00D976CF" w:rsidRPr="005D064B" w:rsidRDefault="00D976CF">
      <w:pPr>
        <w:pStyle w:val="0normal"/>
        <w:rPr>
          <w:color w:val="auto"/>
        </w:rPr>
      </w:pPr>
      <w:r w:rsidRPr="005D064B">
        <w:rPr>
          <w:color w:val="auto"/>
        </w:rPr>
        <w:lastRenderedPageBreak/>
        <w:t>Обчисливши число Рейнольдса, можна знайти коефіцієнт тертя по таблицях [3].</w:t>
      </w:r>
    </w:p>
    <w:p w:rsidR="00D976CF" w:rsidRPr="005D064B" w:rsidRDefault="00D976CF" w:rsidP="003A5544">
      <w:pPr>
        <w:pStyle w:val="0pozag4num"/>
      </w:pPr>
      <w:bookmarkStart w:id="43" w:name="_Toc226180431"/>
      <w:r w:rsidRPr="005D064B">
        <w:t>Приклад розрахунку однокорпусної випарної установки</w:t>
      </w:r>
      <w:bookmarkEnd w:id="43"/>
    </w:p>
    <w:p w:rsidR="00D976CF" w:rsidRPr="005D064B" w:rsidRDefault="00D976CF">
      <w:pPr>
        <w:pStyle w:val="0normal"/>
        <w:rPr>
          <w:color w:val="auto"/>
        </w:rPr>
      </w:pPr>
      <w:r w:rsidRPr="005D064B">
        <w:rPr>
          <w:color w:val="auto"/>
          <w:u w:val="single"/>
        </w:rPr>
        <w:t>Задача.</w:t>
      </w:r>
      <w:r w:rsidRPr="005D064B">
        <w:rPr>
          <w:color w:val="auto"/>
        </w:rPr>
        <w:t xml:space="preserve"> Визначити витрату гріючої пари і площу поверхні нагрівання однокорпусної установки для концентрування розчину їдкого натру.</w:t>
      </w:r>
    </w:p>
    <w:p w:rsidR="00D976CF" w:rsidRPr="005D064B" w:rsidRDefault="00D976CF">
      <w:pPr>
        <w:pStyle w:val="0normal"/>
        <w:jc w:val="center"/>
        <w:rPr>
          <w:b/>
          <w:color w:val="auto"/>
        </w:rPr>
      </w:pPr>
      <w:r w:rsidRPr="005D064B">
        <w:rPr>
          <w:b/>
          <w:color w:val="auto"/>
        </w:rPr>
        <w:t>Вихідні дані для розрахунку</w:t>
      </w:r>
    </w:p>
    <w:p w:rsidR="00D976CF" w:rsidRPr="005D064B" w:rsidRDefault="00D976CF" w:rsidP="00771ACB">
      <w:pPr>
        <w:numPr>
          <w:ilvl w:val="0"/>
          <w:numId w:val="4"/>
        </w:numPr>
        <w:ind w:left="357" w:right="-62" w:hanging="357"/>
        <w:jc w:val="left"/>
        <w:rPr>
          <w:szCs w:val="28"/>
          <w:lang w:val="uk-UA"/>
        </w:rPr>
      </w:pPr>
      <w:r w:rsidRPr="005D064B">
        <w:rPr>
          <w:szCs w:val="28"/>
          <w:lang w:val="uk-UA"/>
        </w:rPr>
        <w:t xml:space="preserve">Витрата розчину </w:t>
      </w:r>
      <w:r w:rsidRPr="005D064B">
        <w:rPr>
          <w:i/>
          <w:szCs w:val="28"/>
          <w:lang w:val="uk-UA"/>
        </w:rPr>
        <w:t xml:space="preserve">G= </w:t>
      </w:r>
      <w:r w:rsidRPr="005D064B">
        <w:rPr>
          <w:szCs w:val="28"/>
          <w:lang w:val="uk-UA"/>
        </w:rPr>
        <w:t>2500 кг/ч.</w:t>
      </w:r>
    </w:p>
    <w:p w:rsidR="00D976CF" w:rsidRPr="005D064B" w:rsidRDefault="00D976CF" w:rsidP="00771ACB">
      <w:pPr>
        <w:numPr>
          <w:ilvl w:val="0"/>
          <w:numId w:val="4"/>
        </w:numPr>
        <w:ind w:left="357" w:right="-62" w:hanging="357"/>
        <w:jc w:val="left"/>
        <w:rPr>
          <w:szCs w:val="28"/>
          <w:lang w:val="uk-UA"/>
        </w:rPr>
      </w:pPr>
      <w:r w:rsidRPr="005D064B">
        <w:rPr>
          <w:szCs w:val="28"/>
          <w:lang w:val="uk-UA"/>
        </w:rPr>
        <w:t xml:space="preserve">Початкова (вихідна) концентрація розчину </w:t>
      </w:r>
      <w:r w:rsidRPr="005D064B">
        <w:rPr>
          <w:i/>
          <w:szCs w:val="28"/>
          <w:lang w:val="uk-UA"/>
        </w:rPr>
        <w:t>X</w:t>
      </w:r>
      <w:r w:rsidR="00EE3D28" w:rsidRPr="005D064B">
        <w:rPr>
          <w:i/>
          <w:szCs w:val="28"/>
          <w:vertAlign w:val="subscript"/>
          <w:lang w:val="uk-UA"/>
        </w:rPr>
        <w:t>поч</w:t>
      </w:r>
      <w:r w:rsidRPr="005D064B">
        <w:rPr>
          <w:szCs w:val="28"/>
          <w:lang w:val="uk-UA"/>
        </w:rPr>
        <w:t>= 5%.</w:t>
      </w:r>
    </w:p>
    <w:p w:rsidR="00D976CF" w:rsidRPr="005D064B" w:rsidRDefault="00D976CF" w:rsidP="00771ACB">
      <w:pPr>
        <w:numPr>
          <w:ilvl w:val="0"/>
          <w:numId w:val="4"/>
        </w:numPr>
        <w:ind w:left="357" w:right="-62" w:hanging="357"/>
        <w:jc w:val="left"/>
        <w:rPr>
          <w:szCs w:val="28"/>
          <w:lang w:val="uk-UA"/>
        </w:rPr>
      </w:pPr>
      <w:r w:rsidRPr="005D064B">
        <w:rPr>
          <w:szCs w:val="28"/>
          <w:lang w:val="uk-UA"/>
        </w:rPr>
        <w:t xml:space="preserve">Кінцева концентрація розчину </w:t>
      </w:r>
      <w:r w:rsidRPr="005D064B">
        <w:rPr>
          <w:i/>
          <w:szCs w:val="28"/>
          <w:lang w:val="uk-UA"/>
        </w:rPr>
        <w:t>X</w:t>
      </w:r>
      <w:r w:rsidRPr="005D064B">
        <w:rPr>
          <w:i/>
          <w:szCs w:val="28"/>
          <w:vertAlign w:val="subscript"/>
          <w:lang w:val="uk-UA"/>
        </w:rPr>
        <w:t>к</w:t>
      </w:r>
      <w:r w:rsidR="00EE3D28" w:rsidRPr="005D064B">
        <w:rPr>
          <w:i/>
          <w:szCs w:val="28"/>
          <w:vertAlign w:val="subscript"/>
          <w:lang w:val="uk-UA"/>
        </w:rPr>
        <w:t>і</w:t>
      </w:r>
      <w:r w:rsidRPr="005D064B">
        <w:rPr>
          <w:i/>
          <w:szCs w:val="28"/>
          <w:vertAlign w:val="subscript"/>
          <w:lang w:val="uk-UA"/>
        </w:rPr>
        <w:t>н</w:t>
      </w:r>
      <w:r w:rsidRPr="005D064B">
        <w:rPr>
          <w:i/>
          <w:szCs w:val="28"/>
          <w:lang w:val="uk-UA"/>
        </w:rPr>
        <w:t xml:space="preserve"> = </w:t>
      </w:r>
      <w:r w:rsidRPr="005D064B">
        <w:rPr>
          <w:szCs w:val="28"/>
          <w:lang w:val="uk-UA"/>
        </w:rPr>
        <w:t>40%.</w:t>
      </w:r>
    </w:p>
    <w:p w:rsidR="00D976CF" w:rsidRPr="005D064B" w:rsidRDefault="00D976CF" w:rsidP="00771ACB">
      <w:pPr>
        <w:numPr>
          <w:ilvl w:val="0"/>
          <w:numId w:val="4"/>
        </w:numPr>
        <w:ind w:left="357" w:right="-62" w:hanging="357"/>
        <w:jc w:val="left"/>
        <w:rPr>
          <w:szCs w:val="28"/>
          <w:lang w:val="uk-UA"/>
        </w:rPr>
      </w:pPr>
      <w:r w:rsidRPr="005D064B">
        <w:rPr>
          <w:szCs w:val="28"/>
          <w:lang w:val="uk-UA"/>
        </w:rPr>
        <w:t xml:space="preserve">Тиск гріючої пари </w:t>
      </w:r>
      <w:r w:rsidRPr="005D064B">
        <w:rPr>
          <w:i/>
          <w:szCs w:val="28"/>
          <w:lang w:val="uk-UA"/>
        </w:rPr>
        <w:t xml:space="preserve"> Р</w:t>
      </w:r>
      <w:r w:rsidRPr="005D064B">
        <w:rPr>
          <w:i/>
          <w:szCs w:val="28"/>
          <w:vertAlign w:val="subscript"/>
          <w:lang w:val="uk-UA"/>
        </w:rPr>
        <w:t>г.п</w:t>
      </w:r>
      <w:r w:rsidRPr="005D064B">
        <w:rPr>
          <w:szCs w:val="28"/>
          <w:lang w:val="uk-UA"/>
        </w:rPr>
        <w:t xml:space="preserve">= 0,6 </w:t>
      </w:r>
      <w:r w:rsidR="004542AF">
        <w:rPr>
          <w:szCs w:val="28"/>
          <w:lang w:val="uk-UA"/>
        </w:rPr>
        <w:t>МПа</w:t>
      </w:r>
      <w:r w:rsidRPr="005D064B">
        <w:rPr>
          <w:szCs w:val="28"/>
          <w:lang w:val="uk-UA"/>
        </w:rPr>
        <w:t>.</w:t>
      </w:r>
    </w:p>
    <w:p w:rsidR="00D976CF" w:rsidRPr="005D064B" w:rsidRDefault="00D976CF" w:rsidP="00771ACB">
      <w:pPr>
        <w:numPr>
          <w:ilvl w:val="0"/>
          <w:numId w:val="4"/>
        </w:numPr>
        <w:ind w:left="357" w:right="-62" w:hanging="357"/>
        <w:jc w:val="left"/>
        <w:rPr>
          <w:szCs w:val="28"/>
          <w:lang w:val="uk-UA"/>
        </w:rPr>
      </w:pPr>
      <w:r w:rsidRPr="005D064B">
        <w:rPr>
          <w:szCs w:val="28"/>
          <w:lang w:val="uk-UA"/>
        </w:rPr>
        <w:t xml:space="preserve">Тиск вторинної пари </w:t>
      </w:r>
      <w:r w:rsidRPr="005D064B">
        <w:rPr>
          <w:i/>
          <w:szCs w:val="28"/>
          <w:lang w:val="uk-UA"/>
        </w:rPr>
        <w:t>р</w:t>
      </w:r>
      <w:r w:rsidRPr="005D064B">
        <w:rPr>
          <w:i/>
          <w:szCs w:val="28"/>
          <w:vertAlign w:val="subscript"/>
          <w:lang w:val="uk-UA"/>
        </w:rPr>
        <w:t>вт</w:t>
      </w:r>
      <w:r w:rsidRPr="005D064B">
        <w:rPr>
          <w:i/>
          <w:szCs w:val="28"/>
          <w:lang w:val="uk-UA"/>
        </w:rPr>
        <w:t xml:space="preserve"> = </w:t>
      </w:r>
      <w:r w:rsidRPr="005D064B">
        <w:rPr>
          <w:szCs w:val="28"/>
          <w:lang w:val="uk-UA"/>
        </w:rPr>
        <w:t xml:space="preserve">0,015 </w:t>
      </w:r>
      <w:r w:rsidR="004542AF">
        <w:rPr>
          <w:szCs w:val="28"/>
          <w:lang w:val="uk-UA"/>
        </w:rPr>
        <w:t>МПа</w:t>
      </w:r>
      <w:r w:rsidRPr="005D064B">
        <w:rPr>
          <w:szCs w:val="28"/>
          <w:lang w:val="uk-UA"/>
        </w:rPr>
        <w:t>.</w:t>
      </w:r>
    </w:p>
    <w:p w:rsidR="00D976CF" w:rsidRPr="005D064B" w:rsidRDefault="00D976CF" w:rsidP="00771ACB">
      <w:pPr>
        <w:numPr>
          <w:ilvl w:val="0"/>
          <w:numId w:val="4"/>
        </w:numPr>
        <w:ind w:left="357" w:right="-62" w:hanging="357"/>
        <w:jc w:val="left"/>
        <w:rPr>
          <w:lang w:val="uk-UA"/>
        </w:rPr>
      </w:pPr>
      <w:r w:rsidRPr="005D064B">
        <w:rPr>
          <w:lang w:val="uk-UA"/>
        </w:rPr>
        <w:t>Розчин надходить в установку підігрітим до температури 100 °С.</w:t>
      </w:r>
    </w:p>
    <w:p w:rsidR="00D976CF" w:rsidRPr="005D064B" w:rsidRDefault="00D976CF">
      <w:pPr>
        <w:pStyle w:val="0normal"/>
        <w:rPr>
          <w:color w:val="auto"/>
        </w:rPr>
      </w:pPr>
      <w:r w:rsidRPr="005D064B">
        <w:rPr>
          <w:color w:val="auto"/>
        </w:rPr>
        <w:t>Подача установки по випарюваній воді</w:t>
      </w:r>
    </w:p>
    <w:p w:rsidR="00D976CF" w:rsidRPr="005D064B" w:rsidRDefault="00D976CF">
      <w:pPr>
        <w:tabs>
          <w:tab w:val="right" w:pos="7088"/>
        </w:tabs>
        <w:spacing w:before="120" w:after="120"/>
        <w:jc w:val="center"/>
        <w:rPr>
          <w:i/>
          <w:szCs w:val="28"/>
          <w:lang w:val="uk-UA"/>
        </w:rPr>
      </w:pPr>
      <w:r w:rsidRPr="005D064B">
        <w:rPr>
          <w:i/>
          <w:szCs w:val="28"/>
          <w:lang w:val="uk-UA"/>
        </w:rPr>
        <w:t>W = G (1 – (Х</w:t>
      </w:r>
      <w:r w:rsidR="00EE3D28" w:rsidRPr="005D064B">
        <w:rPr>
          <w:i/>
          <w:szCs w:val="28"/>
          <w:vertAlign w:val="subscript"/>
          <w:lang w:val="uk-UA"/>
        </w:rPr>
        <w:t>по</w:t>
      </w:r>
      <w:r w:rsidRPr="005D064B">
        <w:rPr>
          <w:i/>
          <w:szCs w:val="28"/>
          <w:vertAlign w:val="subscript"/>
          <w:lang w:val="uk-UA"/>
        </w:rPr>
        <w:t>ч</w:t>
      </w:r>
      <w:r w:rsidRPr="005D064B">
        <w:rPr>
          <w:i/>
          <w:szCs w:val="28"/>
          <w:lang w:val="uk-UA"/>
        </w:rPr>
        <w:t xml:space="preserve"> / Х</w:t>
      </w:r>
      <w:r w:rsidRPr="005D064B">
        <w:rPr>
          <w:i/>
          <w:szCs w:val="28"/>
          <w:vertAlign w:val="subscript"/>
          <w:lang w:val="uk-UA"/>
        </w:rPr>
        <w:t>к</w:t>
      </w:r>
      <w:r w:rsidR="00EE3D28" w:rsidRPr="005D064B">
        <w:rPr>
          <w:i/>
          <w:szCs w:val="28"/>
          <w:vertAlign w:val="subscript"/>
          <w:lang w:val="uk-UA"/>
        </w:rPr>
        <w:t>і</w:t>
      </w:r>
      <w:r w:rsidRPr="005D064B">
        <w:rPr>
          <w:i/>
          <w:szCs w:val="28"/>
          <w:vertAlign w:val="subscript"/>
          <w:lang w:val="uk-UA"/>
        </w:rPr>
        <w:t>н</w:t>
      </w:r>
      <w:r w:rsidRPr="005D064B">
        <w:rPr>
          <w:i/>
          <w:szCs w:val="28"/>
          <w:lang w:val="uk-UA"/>
        </w:rPr>
        <w:t>))</w:t>
      </w:r>
      <w:r w:rsidRPr="005D064B">
        <w:rPr>
          <w:szCs w:val="28"/>
          <w:lang w:val="uk-UA"/>
        </w:rPr>
        <w:t xml:space="preserve"> = </w:t>
      </w:r>
      <w:r w:rsidRPr="005D064B">
        <w:rPr>
          <w:position w:val="-30"/>
          <w:szCs w:val="28"/>
          <w:lang w:val="uk-UA"/>
        </w:rPr>
        <w:object w:dxaOrig="1800" w:dyaOrig="720">
          <v:shape id="_x0000_i1176" type="#_x0000_t75" style="width:90pt;height:36pt" o:ole="" fillcolor="window">
            <v:imagedata r:id="rId310" o:title=""/>
          </v:shape>
          <o:OLEObject Type="Embed" ProgID="Equation.3" ShapeID="_x0000_i1176" DrawAspect="Content" ObjectID="_1588714620" r:id="rId311"/>
        </w:object>
      </w:r>
      <w:r w:rsidRPr="005D064B">
        <w:rPr>
          <w:szCs w:val="28"/>
          <w:lang w:val="uk-UA"/>
        </w:rPr>
        <w:t xml:space="preserve"> = 0,6 кг/с.</w:t>
      </w:r>
    </w:p>
    <w:p w:rsidR="00D976CF" w:rsidRPr="005D064B" w:rsidRDefault="00D976CF">
      <w:pPr>
        <w:pStyle w:val="0normal"/>
        <w:rPr>
          <w:color w:val="auto"/>
        </w:rPr>
      </w:pPr>
      <w:r w:rsidRPr="005D064B">
        <w:rPr>
          <w:color w:val="auto"/>
        </w:rPr>
        <w:t>Перевіряємо кінцеву концентрацію випареного розчину:</w:t>
      </w:r>
    </w:p>
    <w:p w:rsidR="00D976CF" w:rsidRPr="005D064B" w:rsidRDefault="00D976CF">
      <w:pPr>
        <w:tabs>
          <w:tab w:val="right" w:pos="7088"/>
        </w:tabs>
        <w:spacing w:before="120" w:after="120"/>
        <w:jc w:val="center"/>
        <w:rPr>
          <w:i/>
          <w:szCs w:val="28"/>
          <w:lang w:val="uk-UA"/>
        </w:rPr>
      </w:pPr>
      <w:r w:rsidRPr="005D064B">
        <w:rPr>
          <w:i/>
          <w:szCs w:val="28"/>
          <w:lang w:val="uk-UA"/>
        </w:rPr>
        <w:t>Х</w:t>
      </w:r>
      <w:r w:rsidRPr="005D064B">
        <w:rPr>
          <w:i/>
          <w:szCs w:val="28"/>
          <w:vertAlign w:val="subscript"/>
          <w:lang w:val="uk-UA"/>
        </w:rPr>
        <w:t>кон</w:t>
      </w:r>
      <w:r w:rsidRPr="005D064B">
        <w:rPr>
          <w:i/>
          <w:szCs w:val="28"/>
          <w:lang w:val="uk-UA"/>
        </w:rPr>
        <w:t xml:space="preserve"> = G Х</w:t>
      </w:r>
      <w:r w:rsidR="00EE3D28" w:rsidRPr="005D064B">
        <w:rPr>
          <w:i/>
          <w:szCs w:val="28"/>
          <w:vertAlign w:val="subscript"/>
          <w:lang w:val="uk-UA"/>
        </w:rPr>
        <w:t>по</w:t>
      </w:r>
      <w:r w:rsidRPr="005D064B">
        <w:rPr>
          <w:i/>
          <w:szCs w:val="28"/>
          <w:vertAlign w:val="subscript"/>
          <w:lang w:val="uk-UA"/>
        </w:rPr>
        <w:t>ч</w:t>
      </w:r>
      <w:r w:rsidRPr="005D064B">
        <w:rPr>
          <w:i/>
          <w:szCs w:val="28"/>
          <w:lang w:val="uk-UA"/>
        </w:rPr>
        <w:t xml:space="preserve"> / (G – W)</w:t>
      </w:r>
      <w:r w:rsidRPr="005D064B">
        <w:rPr>
          <w:szCs w:val="28"/>
          <w:lang w:val="uk-UA"/>
        </w:rPr>
        <w:t xml:space="preserve"> = </w:t>
      </w:r>
      <w:r w:rsidRPr="005D064B">
        <w:rPr>
          <w:position w:val="-24"/>
          <w:szCs w:val="28"/>
          <w:lang w:val="uk-UA"/>
        </w:rPr>
        <w:object w:dxaOrig="1480" w:dyaOrig="639">
          <v:shape id="_x0000_i1177" type="#_x0000_t75" style="width:73.65pt;height:31.1pt" o:ole="" fillcolor="window">
            <v:imagedata r:id="rId312" o:title=""/>
          </v:shape>
          <o:OLEObject Type="Embed" ProgID="Equation.3" ShapeID="_x0000_i1177" DrawAspect="Content" ObjectID="_1588714621" r:id="rId313"/>
        </w:object>
      </w:r>
      <w:r w:rsidRPr="005D064B">
        <w:rPr>
          <w:szCs w:val="28"/>
          <w:lang w:val="uk-UA"/>
        </w:rPr>
        <w:t xml:space="preserve"> = 0,36 = 36%</w:t>
      </w:r>
    </w:p>
    <w:p w:rsidR="00D976CF" w:rsidRPr="005D064B" w:rsidRDefault="00D976CF">
      <w:pPr>
        <w:pStyle w:val="0normal"/>
        <w:rPr>
          <w:color w:val="auto"/>
        </w:rPr>
      </w:pPr>
      <w:r w:rsidRPr="005D064B">
        <w:rPr>
          <w:color w:val="auto"/>
        </w:rPr>
        <w:t>Надалі розрахунок можна виконувати на I кг розчину, що надходить на випарювання:</w:t>
      </w:r>
    </w:p>
    <w:p w:rsidR="00D976CF" w:rsidRPr="005D064B" w:rsidRDefault="00D976CF">
      <w:pPr>
        <w:tabs>
          <w:tab w:val="right" w:pos="7088"/>
        </w:tabs>
        <w:spacing w:before="120" w:after="120" w:line="288" w:lineRule="auto"/>
        <w:ind w:firstLine="851"/>
        <w:jc w:val="center"/>
        <w:rPr>
          <w:szCs w:val="28"/>
          <w:lang w:val="uk-UA"/>
        </w:rPr>
      </w:pPr>
      <w:r w:rsidRPr="005D064B">
        <w:rPr>
          <w:i/>
          <w:szCs w:val="28"/>
          <w:lang w:val="uk-UA"/>
        </w:rPr>
        <w:t xml:space="preserve">w= W / C </w:t>
      </w:r>
      <w:r w:rsidRPr="005D064B">
        <w:rPr>
          <w:szCs w:val="28"/>
          <w:lang w:val="uk-UA"/>
        </w:rPr>
        <w:t xml:space="preserve">= </w:t>
      </w:r>
      <w:r w:rsidRPr="005D064B">
        <w:rPr>
          <w:position w:val="-24"/>
          <w:szCs w:val="28"/>
          <w:lang w:val="uk-UA"/>
        </w:rPr>
        <w:object w:dxaOrig="680" w:dyaOrig="639">
          <v:shape id="_x0000_i1178" type="#_x0000_t75" style="width:33.55pt;height:31.1pt" o:ole="" fillcolor="window">
            <v:imagedata r:id="rId314" o:title=""/>
          </v:shape>
          <o:OLEObject Type="Embed" ProgID="Equation.3" ShapeID="_x0000_i1178" DrawAspect="Content" ObjectID="_1588714622" r:id="rId315"/>
        </w:object>
      </w:r>
      <w:r w:rsidRPr="005D064B">
        <w:rPr>
          <w:szCs w:val="28"/>
          <w:lang w:val="uk-UA"/>
        </w:rPr>
        <w:t xml:space="preserve"> = 0,86 кг.</w:t>
      </w:r>
    </w:p>
    <w:p w:rsidR="00D976CF" w:rsidRPr="005D064B" w:rsidRDefault="00D976CF">
      <w:pPr>
        <w:pStyle w:val="0normal"/>
        <w:rPr>
          <w:color w:val="auto"/>
        </w:rPr>
      </w:pPr>
      <w:r w:rsidRPr="005D064B">
        <w:rPr>
          <w:color w:val="auto"/>
        </w:rPr>
        <w:t>Питома теплоємність розчину при початковій концентрації</w:t>
      </w:r>
    </w:p>
    <w:p w:rsidR="00D976CF" w:rsidRPr="005D064B" w:rsidRDefault="00D976CF">
      <w:pPr>
        <w:tabs>
          <w:tab w:val="right" w:pos="8505"/>
        </w:tabs>
        <w:spacing w:before="120" w:after="120" w:line="288" w:lineRule="auto"/>
        <w:jc w:val="center"/>
        <w:rPr>
          <w:i/>
          <w:szCs w:val="28"/>
          <w:lang w:val="uk-UA"/>
        </w:rPr>
      </w:pPr>
      <w:r w:rsidRPr="005D064B">
        <w:rPr>
          <w:i/>
          <w:szCs w:val="28"/>
          <w:lang w:val="uk-UA"/>
        </w:rPr>
        <w:t>С = (С</w:t>
      </w:r>
      <w:r w:rsidRPr="005D064B">
        <w:rPr>
          <w:i/>
          <w:szCs w:val="28"/>
          <w:vertAlign w:val="subscript"/>
          <w:lang w:val="uk-UA"/>
        </w:rPr>
        <w:t>сух</w:t>
      </w:r>
      <w:r w:rsidRPr="005D064B">
        <w:rPr>
          <w:i/>
          <w:szCs w:val="28"/>
          <w:lang w:val="uk-UA"/>
        </w:rPr>
        <w:t>Х</w:t>
      </w:r>
      <w:r w:rsidR="00EE3D28" w:rsidRPr="005D064B">
        <w:rPr>
          <w:i/>
          <w:szCs w:val="28"/>
          <w:vertAlign w:val="subscript"/>
          <w:lang w:val="uk-UA"/>
        </w:rPr>
        <w:t>по</w:t>
      </w:r>
      <w:r w:rsidRPr="005D064B">
        <w:rPr>
          <w:i/>
          <w:szCs w:val="28"/>
          <w:vertAlign w:val="subscript"/>
          <w:lang w:val="uk-UA"/>
        </w:rPr>
        <w:t>ч</w:t>
      </w:r>
      <w:r w:rsidRPr="005D064B">
        <w:rPr>
          <w:i/>
          <w:szCs w:val="28"/>
          <w:lang w:val="uk-UA"/>
        </w:rPr>
        <w:t xml:space="preserve"> + ( 100-</w:t>
      </w:r>
      <w:r w:rsidRPr="005D064B">
        <w:rPr>
          <w:i/>
          <w:caps/>
          <w:szCs w:val="28"/>
          <w:lang w:val="uk-UA"/>
        </w:rPr>
        <w:t>х</w:t>
      </w:r>
      <w:r w:rsidR="00EE3D28" w:rsidRPr="005D064B">
        <w:rPr>
          <w:i/>
          <w:szCs w:val="28"/>
          <w:vertAlign w:val="subscript"/>
          <w:lang w:val="uk-UA"/>
        </w:rPr>
        <w:t>поч</w:t>
      </w:r>
      <w:r w:rsidRPr="005D064B">
        <w:rPr>
          <w:i/>
          <w:szCs w:val="28"/>
          <w:lang w:val="uk-UA"/>
        </w:rPr>
        <w:t>)) / 100</w:t>
      </w:r>
      <w:r w:rsidRPr="005D064B">
        <w:rPr>
          <w:szCs w:val="28"/>
          <w:lang w:val="uk-UA"/>
        </w:rPr>
        <w:t xml:space="preserve"> = </w:t>
      </w:r>
      <w:r w:rsidRPr="005D064B">
        <w:rPr>
          <w:position w:val="-24"/>
          <w:szCs w:val="28"/>
          <w:lang w:val="uk-UA"/>
        </w:rPr>
        <w:object w:dxaOrig="2180" w:dyaOrig="639">
          <v:shape id="_x0000_i1179" type="#_x0000_t75" style="width:108.8pt;height:31.1pt" o:ole="" fillcolor="window">
            <v:imagedata r:id="rId316" o:title=""/>
          </v:shape>
          <o:OLEObject Type="Embed" ProgID="Equation.3" ShapeID="_x0000_i1179" DrawAspect="Content" ObjectID="_1588714623" r:id="rId317"/>
        </w:object>
      </w:r>
      <w:r w:rsidRPr="005D064B">
        <w:rPr>
          <w:szCs w:val="28"/>
          <w:lang w:val="uk-UA"/>
        </w:rPr>
        <w:t xml:space="preserve"> = 1,15 кДж/(кг</w:t>
      </w:r>
      <w:r w:rsidR="00EE3D28" w:rsidRPr="005D064B">
        <w:rPr>
          <w:szCs w:val="28"/>
          <w:lang w:val="uk-UA"/>
        </w:rPr>
        <w:t>·</w:t>
      </w:r>
      <w:r w:rsidRPr="005D064B">
        <w:rPr>
          <w:szCs w:val="28"/>
          <w:lang w:val="uk-UA"/>
        </w:rPr>
        <w:t>К),</w:t>
      </w:r>
    </w:p>
    <w:p w:rsidR="00D976CF" w:rsidRPr="005D064B" w:rsidRDefault="00D976CF">
      <w:pPr>
        <w:pStyle w:val="0normal"/>
        <w:ind w:left="2520" w:hanging="1800"/>
        <w:rPr>
          <w:color w:val="auto"/>
        </w:rPr>
      </w:pPr>
      <w:r w:rsidRPr="005D064B">
        <w:rPr>
          <w:color w:val="auto"/>
        </w:rPr>
        <w:t xml:space="preserve">де </w:t>
      </w:r>
      <w:r w:rsidRPr="005D064B">
        <w:rPr>
          <w:i/>
          <w:color w:val="auto"/>
        </w:rPr>
        <w:t>С</w:t>
      </w:r>
      <w:r w:rsidRPr="005D064B">
        <w:rPr>
          <w:i/>
          <w:color w:val="auto"/>
          <w:vertAlign w:val="subscript"/>
        </w:rPr>
        <w:t>сух</w:t>
      </w:r>
      <w:r w:rsidRPr="005D064B">
        <w:rPr>
          <w:color w:val="auto"/>
        </w:rPr>
        <w:t xml:space="preserve"> – питома теплоємність речовини в чистому виді, кДж/(кг</w:t>
      </w:r>
      <w:r w:rsidR="00EE3D28" w:rsidRPr="005D064B">
        <w:t>·</w:t>
      </w:r>
      <w:r w:rsidRPr="005D064B">
        <w:rPr>
          <w:color w:val="auto"/>
        </w:rPr>
        <w:t xml:space="preserve">К), </w:t>
      </w:r>
    </w:p>
    <w:p w:rsidR="00D976CF" w:rsidRPr="005D064B" w:rsidRDefault="00D976CF">
      <w:pPr>
        <w:pStyle w:val="0normal"/>
        <w:jc w:val="center"/>
        <w:rPr>
          <w:i/>
          <w:color w:val="auto"/>
        </w:rPr>
      </w:pPr>
      <w:r w:rsidRPr="005D064B">
        <w:rPr>
          <w:i/>
          <w:color w:val="auto"/>
        </w:rPr>
        <w:t>С</w:t>
      </w:r>
      <w:r w:rsidRPr="005D064B">
        <w:rPr>
          <w:i/>
          <w:color w:val="auto"/>
          <w:vertAlign w:val="subscript"/>
        </w:rPr>
        <w:t>сух</w:t>
      </w:r>
      <w:r w:rsidRPr="005D064B">
        <w:rPr>
          <w:i/>
          <w:color w:val="auto"/>
        </w:rPr>
        <w:t xml:space="preserve"> = 4,13 кДж/(кг</w:t>
      </w:r>
      <w:r w:rsidR="00EE3D28" w:rsidRPr="005D064B">
        <w:t>·</w:t>
      </w:r>
      <w:r w:rsidRPr="005D064B">
        <w:rPr>
          <w:i/>
          <w:color w:val="auto"/>
        </w:rPr>
        <w:t>K).</w:t>
      </w:r>
    </w:p>
    <w:p w:rsidR="00D976CF" w:rsidRPr="005D064B" w:rsidRDefault="00D976CF">
      <w:pPr>
        <w:pStyle w:val="0normal"/>
        <w:rPr>
          <w:color w:val="auto"/>
        </w:rPr>
      </w:pPr>
      <w:r w:rsidRPr="005D064B">
        <w:rPr>
          <w:color w:val="auto"/>
        </w:rPr>
        <w:t xml:space="preserve">Температурну депресію знаходять по довідкових матеріалах [2], </w:t>
      </w:r>
      <w:r w:rsidRPr="005D064B">
        <w:rPr>
          <w:i/>
          <w:color w:val="auto"/>
        </w:rPr>
        <w:t>∆</w:t>
      </w:r>
      <w:r w:rsidRPr="005D064B">
        <w:rPr>
          <w:i/>
          <w:color w:val="auto"/>
          <w:vertAlign w:val="subscript"/>
        </w:rPr>
        <w:t>+</w:t>
      </w:r>
      <w:r w:rsidRPr="005D064B">
        <w:rPr>
          <w:color w:val="auto"/>
        </w:rPr>
        <w:t>=28°С.</w:t>
      </w:r>
    </w:p>
    <w:p w:rsidR="00D976CF" w:rsidRPr="005D064B" w:rsidRDefault="00D976CF">
      <w:pPr>
        <w:pStyle w:val="0normal"/>
        <w:rPr>
          <w:color w:val="auto"/>
        </w:rPr>
      </w:pPr>
      <w:r w:rsidRPr="005D064B">
        <w:rPr>
          <w:color w:val="auto"/>
        </w:rPr>
        <w:t xml:space="preserve">Гідростатичну </w:t>
      </w:r>
      <w:r w:rsidR="00EE3D28" w:rsidRPr="005D064B">
        <w:rPr>
          <w:color w:val="auto"/>
        </w:rPr>
        <w:t>і</w:t>
      </w:r>
      <w:r w:rsidRPr="005D064B">
        <w:rPr>
          <w:color w:val="auto"/>
        </w:rPr>
        <w:t xml:space="preserve"> гідравлічну депресію можна прийняти</w:t>
      </w:r>
    </w:p>
    <w:p w:rsidR="00D976CF" w:rsidRPr="005D064B" w:rsidRDefault="00D976CF">
      <w:pPr>
        <w:tabs>
          <w:tab w:val="right" w:pos="8505"/>
        </w:tabs>
        <w:spacing w:before="120" w:after="120" w:line="288" w:lineRule="auto"/>
        <w:ind w:firstLine="851"/>
        <w:jc w:val="center"/>
        <w:rPr>
          <w:i/>
          <w:szCs w:val="28"/>
          <w:lang w:val="uk-UA"/>
        </w:rPr>
      </w:pPr>
      <w:r w:rsidRPr="005D064B">
        <w:rPr>
          <w:i/>
          <w:szCs w:val="28"/>
          <w:lang w:val="uk-UA"/>
        </w:rPr>
        <w:lastRenderedPageBreak/>
        <w:t>∆r + ∆</w:t>
      </w:r>
      <w:r w:rsidRPr="005D064B">
        <w:rPr>
          <w:i/>
          <w:szCs w:val="28"/>
          <w:vertAlign w:val="subscript"/>
          <w:lang w:val="uk-UA"/>
        </w:rPr>
        <w:t>гідр</w:t>
      </w:r>
      <w:r w:rsidRPr="005D064B">
        <w:rPr>
          <w:i/>
          <w:szCs w:val="28"/>
          <w:lang w:val="uk-UA"/>
        </w:rPr>
        <w:t xml:space="preserve"> = 2°С .</w:t>
      </w:r>
    </w:p>
    <w:p w:rsidR="00D976CF" w:rsidRPr="005D064B" w:rsidRDefault="00D976CF">
      <w:pPr>
        <w:pStyle w:val="0normal"/>
        <w:rPr>
          <w:color w:val="auto"/>
        </w:rPr>
      </w:pPr>
      <w:r w:rsidRPr="005D064B">
        <w:rPr>
          <w:color w:val="auto"/>
        </w:rPr>
        <w:t>Тоді сумарна депресія</w:t>
      </w:r>
    </w:p>
    <w:p w:rsidR="00D976CF" w:rsidRPr="005D064B" w:rsidRDefault="00D976CF">
      <w:pPr>
        <w:spacing w:before="120" w:after="120" w:line="288" w:lineRule="auto"/>
        <w:ind w:firstLine="851"/>
        <w:jc w:val="center"/>
        <w:rPr>
          <w:szCs w:val="28"/>
          <w:lang w:val="uk-UA"/>
        </w:rPr>
      </w:pPr>
      <w:r w:rsidRPr="005D064B">
        <w:rPr>
          <w:i/>
          <w:szCs w:val="28"/>
          <w:lang w:val="uk-UA"/>
        </w:rPr>
        <w:sym w:font="Symbol" w:char="F0E5"/>
      </w:r>
      <w:r w:rsidRPr="005D064B">
        <w:rPr>
          <w:i/>
          <w:szCs w:val="28"/>
          <w:lang w:val="uk-UA"/>
        </w:rPr>
        <w:t>∆ = ∆</w:t>
      </w:r>
      <w:r w:rsidRPr="005D064B">
        <w:rPr>
          <w:i/>
          <w:szCs w:val="28"/>
          <w:vertAlign w:val="subscript"/>
          <w:lang w:val="uk-UA"/>
        </w:rPr>
        <w:t>+</w:t>
      </w:r>
      <w:r w:rsidRPr="005D064B">
        <w:rPr>
          <w:i/>
          <w:szCs w:val="28"/>
          <w:lang w:val="uk-UA"/>
        </w:rPr>
        <w:t>+ ∆r + ∆</w:t>
      </w:r>
      <w:r w:rsidRPr="005D064B">
        <w:rPr>
          <w:i/>
          <w:szCs w:val="28"/>
          <w:vertAlign w:val="subscript"/>
          <w:lang w:val="uk-UA"/>
        </w:rPr>
        <w:t>гідр</w:t>
      </w:r>
      <w:r w:rsidRPr="005D064B">
        <w:rPr>
          <w:szCs w:val="28"/>
          <w:lang w:val="uk-UA"/>
        </w:rPr>
        <w:t>= 28,0 + 2,0 = 30°С.</w:t>
      </w:r>
    </w:p>
    <w:p w:rsidR="00D976CF" w:rsidRPr="005D064B" w:rsidRDefault="00D976CF">
      <w:pPr>
        <w:pStyle w:val="0normal"/>
        <w:rPr>
          <w:color w:val="auto"/>
        </w:rPr>
      </w:pPr>
      <w:r w:rsidRPr="005D064B">
        <w:rPr>
          <w:color w:val="auto"/>
        </w:rPr>
        <w:t>Температура кипіння розчину</w:t>
      </w:r>
    </w:p>
    <w:p w:rsidR="00D976CF" w:rsidRPr="005D064B" w:rsidRDefault="00D976CF">
      <w:pPr>
        <w:spacing w:before="120" w:after="120" w:line="288" w:lineRule="auto"/>
        <w:ind w:firstLine="851"/>
        <w:jc w:val="center"/>
        <w:rPr>
          <w:szCs w:val="28"/>
          <w:lang w:val="uk-UA"/>
        </w:rPr>
      </w:pPr>
      <w:r w:rsidRPr="005D064B">
        <w:rPr>
          <w:i/>
          <w:szCs w:val="28"/>
          <w:lang w:val="uk-UA"/>
        </w:rPr>
        <w:t>t</w:t>
      </w:r>
      <w:r w:rsidRPr="005D064B">
        <w:rPr>
          <w:i/>
          <w:szCs w:val="28"/>
          <w:vertAlign w:val="subscript"/>
          <w:lang w:val="uk-UA"/>
        </w:rPr>
        <w:t>кр</w:t>
      </w:r>
      <w:r w:rsidRPr="005D064B">
        <w:rPr>
          <w:szCs w:val="28"/>
          <w:lang w:val="uk-UA"/>
        </w:rPr>
        <w:t>= 54 + 30 = 84°С.</w:t>
      </w:r>
    </w:p>
    <w:p w:rsidR="00D976CF" w:rsidRPr="005D064B" w:rsidRDefault="00D976CF">
      <w:pPr>
        <w:pStyle w:val="0normal"/>
        <w:rPr>
          <w:color w:val="auto"/>
        </w:rPr>
      </w:pPr>
      <w:r w:rsidRPr="005D064B">
        <w:rPr>
          <w:color w:val="auto"/>
        </w:rPr>
        <w:t xml:space="preserve">По таблицях водяної пари необхідно знайти ентальпії гріючої </w:t>
      </w:r>
      <w:r w:rsidR="00EE3D28" w:rsidRPr="005D064B">
        <w:rPr>
          <w:color w:val="auto"/>
        </w:rPr>
        <w:t>і</w:t>
      </w:r>
      <w:r w:rsidRPr="005D064B">
        <w:rPr>
          <w:color w:val="auto"/>
        </w:rPr>
        <w:t xml:space="preserve"> вторинної пари:</w:t>
      </w:r>
    </w:p>
    <w:p w:rsidR="00D976CF" w:rsidRPr="005D064B" w:rsidRDefault="00D976CF">
      <w:pPr>
        <w:pStyle w:val="0normal"/>
        <w:rPr>
          <w:color w:val="auto"/>
        </w:rPr>
      </w:pPr>
      <w:r w:rsidRPr="005D064B">
        <w:rPr>
          <w:i/>
          <w:color w:val="auto"/>
        </w:rPr>
        <w:t>Р</w:t>
      </w:r>
      <w:r w:rsidRPr="005D064B">
        <w:rPr>
          <w:i/>
          <w:color w:val="auto"/>
          <w:vertAlign w:val="subscript"/>
        </w:rPr>
        <w:t>г</w:t>
      </w:r>
      <w:r w:rsidRPr="005D064B">
        <w:rPr>
          <w:i/>
          <w:color w:val="auto"/>
        </w:rPr>
        <w:t>.</w:t>
      </w:r>
      <w:r w:rsidRPr="005D064B">
        <w:rPr>
          <w:i/>
          <w:color w:val="auto"/>
          <w:vertAlign w:val="subscript"/>
        </w:rPr>
        <w:t>п</w:t>
      </w:r>
      <w:r w:rsidRPr="005D064B">
        <w:rPr>
          <w:color w:val="auto"/>
        </w:rPr>
        <w:t xml:space="preserve">= 0,6 </w:t>
      </w:r>
      <w:r w:rsidR="004542AF">
        <w:rPr>
          <w:color w:val="auto"/>
        </w:rPr>
        <w:t>МПа</w:t>
      </w:r>
      <w:r w:rsidRPr="005D064B">
        <w:rPr>
          <w:color w:val="auto"/>
        </w:rPr>
        <w:t>;</w:t>
      </w:r>
      <w:r w:rsidRPr="005D064B">
        <w:rPr>
          <w:color w:val="auto"/>
        </w:rPr>
        <w:tab/>
      </w:r>
      <w:r w:rsidRPr="005D064B">
        <w:rPr>
          <w:color w:val="auto"/>
        </w:rPr>
        <w:tab/>
      </w:r>
      <w:r w:rsidRPr="005D064B">
        <w:rPr>
          <w:i/>
          <w:color w:val="auto"/>
        </w:rPr>
        <w:t>i</w:t>
      </w:r>
      <w:r w:rsidRPr="005D064B">
        <w:rPr>
          <w:i/>
          <w:color w:val="auto"/>
          <w:vertAlign w:val="subscript"/>
        </w:rPr>
        <w:t>г.п</w:t>
      </w:r>
      <w:r w:rsidRPr="005D064B">
        <w:rPr>
          <w:color w:val="auto"/>
        </w:rPr>
        <w:t xml:space="preserve">= 2765 кДж/кг; </w:t>
      </w:r>
    </w:p>
    <w:p w:rsidR="00D976CF" w:rsidRPr="005D064B" w:rsidRDefault="00D976CF">
      <w:pPr>
        <w:pStyle w:val="0normal"/>
        <w:rPr>
          <w:color w:val="auto"/>
        </w:rPr>
      </w:pPr>
      <w:r w:rsidRPr="005D064B">
        <w:rPr>
          <w:i/>
          <w:color w:val="auto"/>
        </w:rPr>
        <w:t>Р</w:t>
      </w:r>
      <w:r w:rsidRPr="005D064B">
        <w:rPr>
          <w:i/>
          <w:color w:val="auto"/>
          <w:vertAlign w:val="subscript"/>
        </w:rPr>
        <w:t>в</w:t>
      </w:r>
      <w:r w:rsidRPr="005D064B">
        <w:rPr>
          <w:i/>
          <w:color w:val="auto"/>
        </w:rPr>
        <w:t>.</w:t>
      </w:r>
      <w:r w:rsidRPr="005D064B">
        <w:rPr>
          <w:i/>
          <w:color w:val="auto"/>
          <w:vertAlign w:val="subscript"/>
        </w:rPr>
        <w:t>т</w:t>
      </w:r>
      <w:r w:rsidRPr="005D064B">
        <w:rPr>
          <w:i/>
          <w:color w:val="auto"/>
        </w:rPr>
        <w:t xml:space="preserve"> = </w:t>
      </w:r>
      <w:r w:rsidRPr="005D064B">
        <w:rPr>
          <w:color w:val="auto"/>
        </w:rPr>
        <w:t xml:space="preserve">0,15 </w:t>
      </w:r>
      <w:r w:rsidR="004542AF">
        <w:rPr>
          <w:color w:val="auto"/>
        </w:rPr>
        <w:t>МПа</w:t>
      </w:r>
      <w:r w:rsidRPr="005D064B">
        <w:rPr>
          <w:color w:val="auto"/>
        </w:rPr>
        <w:t xml:space="preserve">; </w:t>
      </w:r>
      <w:r w:rsidRPr="005D064B">
        <w:rPr>
          <w:color w:val="auto"/>
        </w:rPr>
        <w:tab/>
      </w:r>
      <w:r w:rsidR="00EE3D28" w:rsidRPr="005D064B">
        <w:rPr>
          <w:color w:val="auto"/>
        </w:rPr>
        <w:tab/>
      </w:r>
      <w:r w:rsidRPr="005D064B">
        <w:rPr>
          <w:i/>
          <w:color w:val="auto"/>
        </w:rPr>
        <w:t>i</w:t>
      </w:r>
      <w:r w:rsidRPr="005D064B">
        <w:rPr>
          <w:i/>
          <w:color w:val="auto"/>
          <w:vertAlign w:val="subscript"/>
        </w:rPr>
        <w:t>в.т</w:t>
      </w:r>
      <w:r w:rsidRPr="005D064B">
        <w:rPr>
          <w:i/>
          <w:color w:val="auto"/>
        </w:rPr>
        <w:t xml:space="preserve"> = </w:t>
      </w:r>
      <w:r w:rsidRPr="005D064B">
        <w:rPr>
          <w:color w:val="auto"/>
        </w:rPr>
        <w:t xml:space="preserve">2489 кДж/кг. </w:t>
      </w:r>
    </w:p>
    <w:p w:rsidR="00D976CF" w:rsidRPr="005D064B" w:rsidRDefault="00EE3D28">
      <w:pPr>
        <w:pStyle w:val="0normal"/>
        <w:rPr>
          <w:color w:val="auto"/>
        </w:rPr>
      </w:pPr>
      <w:r w:rsidRPr="005D064B">
        <w:rPr>
          <w:color w:val="auto"/>
        </w:rPr>
        <w:t>Коефіцієнти випару і</w:t>
      </w:r>
      <w:r w:rsidR="00D976CF" w:rsidRPr="005D064B">
        <w:rPr>
          <w:color w:val="auto"/>
        </w:rPr>
        <w:t xml:space="preserve"> самовипару:</w:t>
      </w:r>
    </w:p>
    <w:p w:rsidR="00D976CF" w:rsidRPr="005D064B" w:rsidRDefault="00D976CF">
      <w:pPr>
        <w:spacing w:before="120" w:after="120"/>
        <w:ind w:firstLine="851"/>
        <w:jc w:val="center"/>
        <w:rPr>
          <w:szCs w:val="28"/>
          <w:lang w:val="uk-UA"/>
        </w:rPr>
      </w:pPr>
      <w:r w:rsidRPr="005D064B">
        <w:rPr>
          <w:i/>
          <w:szCs w:val="28"/>
          <w:lang w:val="uk-UA"/>
        </w:rPr>
        <w:sym w:font="Symbol" w:char="F061"/>
      </w:r>
      <w:r w:rsidRPr="005D064B">
        <w:rPr>
          <w:i/>
          <w:szCs w:val="28"/>
          <w:vertAlign w:val="subscript"/>
          <w:lang w:val="uk-UA"/>
        </w:rPr>
        <w:t>і</w:t>
      </w:r>
      <w:r w:rsidRPr="005D064B">
        <w:rPr>
          <w:i/>
          <w:szCs w:val="28"/>
          <w:lang w:val="uk-UA"/>
        </w:rPr>
        <w:t xml:space="preserve"> = </w:t>
      </w:r>
      <w:r w:rsidR="00EE3D28" w:rsidRPr="005D064B">
        <w:rPr>
          <w:i/>
          <w:position w:val="-48"/>
          <w:szCs w:val="28"/>
          <w:lang w:val="uk-UA"/>
        </w:rPr>
        <w:object w:dxaOrig="2900" w:dyaOrig="1040">
          <v:shape id="_x0000_i1180" type="#_x0000_t75" style="width:130.1pt;height:47.45pt" o:ole="" fillcolor="window">
            <v:imagedata r:id="rId318" o:title=""/>
          </v:shape>
          <o:OLEObject Type="Embed" ProgID="Equation.3" ShapeID="_x0000_i1180" DrawAspect="Content" ObjectID="_1588714624" r:id="rId319"/>
        </w:object>
      </w:r>
      <w:r w:rsidRPr="005D064B">
        <w:rPr>
          <w:szCs w:val="28"/>
          <w:lang w:val="uk-UA"/>
        </w:rPr>
        <w:t>= 1,12 ;</w:t>
      </w:r>
    </w:p>
    <w:p w:rsidR="00D976CF" w:rsidRPr="005D064B" w:rsidRDefault="00D976CF">
      <w:pPr>
        <w:spacing w:before="120" w:after="120"/>
        <w:ind w:firstLine="851"/>
        <w:jc w:val="center"/>
        <w:rPr>
          <w:szCs w:val="28"/>
          <w:lang w:val="uk-UA"/>
        </w:rPr>
      </w:pPr>
      <w:r w:rsidRPr="005D064B">
        <w:rPr>
          <w:i/>
          <w:szCs w:val="28"/>
          <w:lang w:val="uk-UA"/>
        </w:rPr>
        <w:sym w:font="Symbol" w:char="F062"/>
      </w:r>
      <w:r w:rsidRPr="005D064B">
        <w:rPr>
          <w:i/>
          <w:szCs w:val="28"/>
          <w:lang w:val="uk-UA"/>
        </w:rPr>
        <w:t xml:space="preserve"> = </w:t>
      </w:r>
      <w:r w:rsidR="00EE3D28" w:rsidRPr="005D064B">
        <w:rPr>
          <w:i/>
          <w:position w:val="-50"/>
          <w:szCs w:val="28"/>
          <w:lang w:val="uk-UA"/>
        </w:rPr>
        <w:object w:dxaOrig="2920" w:dyaOrig="1060">
          <v:shape id="_x0000_i1181" type="#_x0000_t75" style="width:135pt;height:49.9pt" o:ole="" fillcolor="window">
            <v:imagedata r:id="rId320" o:title=""/>
          </v:shape>
          <o:OLEObject Type="Embed" ProgID="Equation.3" ShapeID="_x0000_i1181" DrawAspect="Content" ObjectID="_1588714625" r:id="rId321"/>
        </w:object>
      </w:r>
      <w:r w:rsidRPr="005D064B">
        <w:rPr>
          <w:szCs w:val="28"/>
          <w:lang w:val="uk-UA"/>
        </w:rPr>
        <w:t>= 0,034,</w:t>
      </w:r>
    </w:p>
    <w:p w:rsidR="00D976CF" w:rsidRPr="005D064B" w:rsidRDefault="00D976CF">
      <w:pPr>
        <w:pStyle w:val="0normal"/>
        <w:rPr>
          <w:color w:val="auto"/>
        </w:rPr>
      </w:pPr>
      <w:r w:rsidRPr="005D064B">
        <w:rPr>
          <w:color w:val="auto"/>
        </w:rPr>
        <w:t xml:space="preserve">де </w:t>
      </w:r>
      <w:r w:rsidRPr="005D064B">
        <w:rPr>
          <w:i/>
          <w:color w:val="auto"/>
        </w:rPr>
        <w:t>t</w:t>
      </w:r>
      <w:r w:rsidRPr="005D064B">
        <w:rPr>
          <w:i/>
          <w:color w:val="auto"/>
          <w:vertAlign w:val="subscript"/>
        </w:rPr>
        <w:t>0</w:t>
      </w:r>
      <w:r w:rsidRPr="005D064B">
        <w:rPr>
          <w:color w:val="auto"/>
        </w:rPr>
        <w:t xml:space="preserve"> – температура кипіння розчину на вході в апарат, °С. </w:t>
      </w:r>
    </w:p>
    <w:p w:rsidR="00D976CF" w:rsidRPr="005D064B" w:rsidRDefault="00D976CF">
      <w:pPr>
        <w:pStyle w:val="0normal"/>
        <w:rPr>
          <w:color w:val="auto"/>
        </w:rPr>
      </w:pPr>
      <w:r w:rsidRPr="005D064B">
        <w:rPr>
          <w:color w:val="auto"/>
        </w:rPr>
        <w:t>Питома витрата гріючої пари</w:t>
      </w:r>
    </w:p>
    <w:p w:rsidR="00D976CF" w:rsidRPr="005D064B" w:rsidRDefault="00D976CF">
      <w:pPr>
        <w:spacing w:before="120" w:after="120"/>
        <w:ind w:firstLine="851"/>
        <w:jc w:val="center"/>
        <w:rPr>
          <w:szCs w:val="28"/>
          <w:lang w:val="uk-UA"/>
        </w:rPr>
      </w:pPr>
      <w:r w:rsidRPr="005D064B">
        <w:rPr>
          <w:i/>
          <w:szCs w:val="28"/>
          <w:lang w:val="uk-UA"/>
        </w:rPr>
        <w:t>d</w:t>
      </w:r>
      <w:r w:rsidRPr="005D064B">
        <w:rPr>
          <w:i/>
          <w:szCs w:val="28"/>
          <w:vertAlign w:val="subscript"/>
          <w:lang w:val="uk-UA"/>
        </w:rPr>
        <w:t>г.п</w:t>
      </w:r>
      <w:r w:rsidRPr="005D064B">
        <w:rPr>
          <w:i/>
          <w:szCs w:val="28"/>
          <w:lang w:val="uk-UA"/>
        </w:rPr>
        <w:t xml:space="preserve"> = </w:t>
      </w:r>
      <w:r w:rsidR="009F4297" w:rsidRPr="005D064B">
        <w:rPr>
          <w:i/>
          <w:position w:val="-46"/>
          <w:szCs w:val="28"/>
          <w:lang w:val="uk-UA"/>
        </w:rPr>
        <w:object w:dxaOrig="3400" w:dyaOrig="980">
          <v:shape id="_x0000_i1182" type="#_x0000_t75" style="width:151.35pt;height:43.35pt" o:ole="" fillcolor="window">
            <v:imagedata r:id="rId322" o:title=""/>
          </v:shape>
          <o:OLEObject Type="Embed" ProgID="Equation.3" ShapeID="_x0000_i1182" DrawAspect="Content" ObjectID="_1588714626" r:id="rId323"/>
        </w:object>
      </w:r>
      <w:r w:rsidRPr="005D064B">
        <w:rPr>
          <w:szCs w:val="28"/>
          <w:lang w:val="uk-UA"/>
        </w:rPr>
        <w:t>= 0,82 кг/кг.</w:t>
      </w:r>
    </w:p>
    <w:p w:rsidR="00D976CF" w:rsidRPr="005D064B" w:rsidRDefault="00D976CF">
      <w:pPr>
        <w:pStyle w:val="0normal"/>
        <w:rPr>
          <w:color w:val="auto"/>
        </w:rPr>
      </w:pPr>
      <w:r w:rsidRPr="005D064B">
        <w:rPr>
          <w:color w:val="auto"/>
        </w:rPr>
        <w:t>Загальна витрата пари</w:t>
      </w:r>
    </w:p>
    <w:p w:rsidR="00D976CF" w:rsidRPr="005D064B" w:rsidRDefault="00D976CF">
      <w:pPr>
        <w:spacing w:before="120" w:after="120"/>
        <w:ind w:firstLine="851"/>
        <w:jc w:val="center"/>
        <w:rPr>
          <w:szCs w:val="28"/>
          <w:lang w:val="uk-UA"/>
        </w:rPr>
      </w:pPr>
      <w:r w:rsidRPr="005D064B">
        <w:rPr>
          <w:i/>
          <w:szCs w:val="28"/>
          <w:lang w:val="uk-UA"/>
        </w:rPr>
        <w:t>D = d G</w:t>
      </w:r>
      <w:r w:rsidRPr="005D064B">
        <w:rPr>
          <w:i/>
          <w:szCs w:val="28"/>
          <w:vertAlign w:val="subscript"/>
          <w:lang w:val="uk-UA"/>
        </w:rPr>
        <w:t>нач</w:t>
      </w:r>
      <w:r w:rsidRPr="005D064B">
        <w:rPr>
          <w:i/>
          <w:szCs w:val="28"/>
          <w:lang w:val="uk-UA"/>
        </w:rPr>
        <w:t xml:space="preserve"> =</w:t>
      </w:r>
      <w:r w:rsidRPr="005D064B">
        <w:rPr>
          <w:szCs w:val="28"/>
          <w:lang w:val="uk-UA"/>
        </w:rPr>
        <w:t xml:space="preserve"> 0,82</w:t>
      </w:r>
      <w:r w:rsidRPr="005D064B">
        <w:rPr>
          <w:szCs w:val="28"/>
          <w:lang w:val="uk-UA"/>
        </w:rPr>
        <w:sym w:font="Symbol" w:char="F0B4"/>
      </w:r>
      <w:r w:rsidRPr="005D064B">
        <w:rPr>
          <w:szCs w:val="28"/>
          <w:lang w:val="uk-UA"/>
        </w:rPr>
        <w:t xml:space="preserve"> 2500 = 2052 кг/г.</w:t>
      </w:r>
    </w:p>
    <w:p w:rsidR="00D976CF" w:rsidRPr="005D064B" w:rsidRDefault="00D976CF">
      <w:pPr>
        <w:pStyle w:val="0normal"/>
        <w:rPr>
          <w:color w:val="auto"/>
        </w:rPr>
      </w:pPr>
      <w:r w:rsidRPr="005D064B">
        <w:rPr>
          <w:color w:val="auto"/>
        </w:rPr>
        <w:t>Теплова подача апарата</w:t>
      </w:r>
    </w:p>
    <w:p w:rsidR="00D976CF" w:rsidRPr="005D064B" w:rsidRDefault="00D976CF">
      <w:pPr>
        <w:spacing w:before="120" w:after="120"/>
        <w:ind w:firstLine="851"/>
        <w:jc w:val="center"/>
        <w:rPr>
          <w:szCs w:val="28"/>
          <w:lang w:val="uk-UA"/>
        </w:rPr>
      </w:pPr>
      <w:r w:rsidRPr="005D064B">
        <w:rPr>
          <w:i/>
          <w:szCs w:val="28"/>
          <w:lang w:val="uk-UA"/>
        </w:rPr>
        <w:t>Q = D (i</w:t>
      </w:r>
      <w:r w:rsidRPr="005D064B">
        <w:rPr>
          <w:i/>
          <w:szCs w:val="28"/>
          <w:vertAlign w:val="subscript"/>
          <w:lang w:val="uk-UA"/>
        </w:rPr>
        <w:t>г.п</w:t>
      </w:r>
      <w:r w:rsidRPr="005D064B">
        <w:rPr>
          <w:i/>
          <w:szCs w:val="28"/>
          <w:lang w:val="uk-UA"/>
        </w:rPr>
        <w:t xml:space="preserve"> – t</w:t>
      </w:r>
      <w:r w:rsidRPr="005D064B">
        <w:rPr>
          <w:i/>
          <w:szCs w:val="28"/>
          <w:vertAlign w:val="subscript"/>
          <w:lang w:val="uk-UA"/>
        </w:rPr>
        <w:t>п</w:t>
      </w:r>
      <w:r w:rsidRPr="005D064B">
        <w:rPr>
          <w:i/>
          <w:szCs w:val="28"/>
          <w:lang w:val="uk-UA"/>
        </w:rPr>
        <w:t>) =</w:t>
      </w:r>
      <w:r w:rsidRPr="005D064B">
        <w:rPr>
          <w:szCs w:val="28"/>
          <w:lang w:val="uk-UA"/>
        </w:rPr>
        <w:t xml:space="preserve"> 2052 (2765 – 158) = 5349564 кДж/г.</w:t>
      </w:r>
    </w:p>
    <w:p w:rsidR="00D976CF" w:rsidRPr="005D064B" w:rsidRDefault="00D976CF">
      <w:pPr>
        <w:pStyle w:val="0normal"/>
        <w:rPr>
          <w:color w:val="auto"/>
        </w:rPr>
      </w:pPr>
      <w:r w:rsidRPr="005D064B">
        <w:rPr>
          <w:color w:val="auto"/>
        </w:rPr>
        <w:t>Температурний напір</w:t>
      </w:r>
    </w:p>
    <w:p w:rsidR="00D976CF" w:rsidRPr="005D064B" w:rsidRDefault="00D976CF">
      <w:pPr>
        <w:spacing w:before="120" w:after="120"/>
        <w:ind w:firstLine="851"/>
        <w:jc w:val="center"/>
        <w:rPr>
          <w:szCs w:val="28"/>
          <w:lang w:val="uk-UA"/>
        </w:rPr>
      </w:pPr>
      <w:r w:rsidRPr="005D064B">
        <w:rPr>
          <w:i/>
          <w:szCs w:val="28"/>
          <w:lang w:val="uk-UA"/>
        </w:rPr>
        <w:sym w:font="Symbol" w:char="F044"/>
      </w:r>
      <w:r w:rsidRPr="005D064B">
        <w:rPr>
          <w:i/>
          <w:szCs w:val="28"/>
          <w:lang w:val="uk-UA"/>
        </w:rPr>
        <w:t>t =</w:t>
      </w:r>
      <w:r w:rsidRPr="005D064B">
        <w:rPr>
          <w:szCs w:val="28"/>
          <w:lang w:val="uk-UA"/>
        </w:rPr>
        <w:t xml:space="preserve"> 158,0 – 80,0 = 78°С .</w:t>
      </w:r>
    </w:p>
    <w:p w:rsidR="00D976CF" w:rsidRPr="005D064B" w:rsidRDefault="00D976CF">
      <w:pPr>
        <w:pStyle w:val="0normal"/>
        <w:rPr>
          <w:color w:val="auto"/>
        </w:rPr>
      </w:pPr>
      <w:r w:rsidRPr="005D064B">
        <w:rPr>
          <w:color w:val="auto"/>
        </w:rPr>
        <w:lastRenderedPageBreak/>
        <w:t xml:space="preserve">При розрахунку приймають коефіцієнт теплопередачі в I год </w:t>
      </w:r>
      <w:r w:rsidR="00EE3D28" w:rsidRPr="005D064B">
        <w:rPr>
          <w:color w:val="auto"/>
        </w:rPr>
        <w:br/>
      </w:r>
      <w:r w:rsidRPr="005D064B">
        <w:rPr>
          <w:i/>
          <w:color w:val="auto"/>
        </w:rPr>
        <w:t>К</w:t>
      </w:r>
      <w:r w:rsidRPr="005D064B">
        <w:rPr>
          <w:color w:val="auto"/>
        </w:rPr>
        <w:t>=1530 кДж/(м</w:t>
      </w:r>
      <w:r w:rsidRPr="005D064B">
        <w:rPr>
          <w:color w:val="auto"/>
          <w:vertAlign w:val="superscript"/>
        </w:rPr>
        <w:t>2</w:t>
      </w:r>
      <w:r w:rsidR="00EE3D28" w:rsidRPr="005D064B">
        <w:rPr>
          <w:color w:val="auto"/>
        </w:rPr>
        <w:t>·</w:t>
      </w:r>
      <w:r w:rsidRPr="005D064B">
        <w:rPr>
          <w:color w:val="auto"/>
        </w:rPr>
        <w:t>K).</w:t>
      </w:r>
    </w:p>
    <w:p w:rsidR="00D976CF" w:rsidRPr="005D064B" w:rsidRDefault="00D976CF">
      <w:pPr>
        <w:pStyle w:val="0normal"/>
        <w:rPr>
          <w:color w:val="auto"/>
        </w:rPr>
      </w:pPr>
      <w:r w:rsidRPr="005D064B">
        <w:rPr>
          <w:color w:val="auto"/>
        </w:rPr>
        <w:t xml:space="preserve">Площа поверхні нагрівання установки </w:t>
      </w:r>
    </w:p>
    <w:p w:rsidR="00D976CF" w:rsidRPr="005D064B" w:rsidRDefault="00D976CF">
      <w:pPr>
        <w:spacing w:before="120" w:after="120"/>
        <w:ind w:firstLine="851"/>
        <w:jc w:val="center"/>
        <w:rPr>
          <w:szCs w:val="28"/>
          <w:lang w:val="uk-UA"/>
        </w:rPr>
      </w:pPr>
      <w:r w:rsidRPr="005D064B">
        <w:rPr>
          <w:i/>
          <w:szCs w:val="28"/>
          <w:lang w:val="uk-UA"/>
        </w:rPr>
        <w:t xml:space="preserve">F= </w:t>
      </w:r>
      <w:r w:rsidR="00EE3D28" w:rsidRPr="005D064B">
        <w:rPr>
          <w:i/>
          <w:position w:val="-36"/>
          <w:szCs w:val="28"/>
          <w:lang w:val="uk-UA"/>
        </w:rPr>
        <w:object w:dxaOrig="2140" w:dyaOrig="880">
          <v:shape id="_x0000_i1183" type="#_x0000_t75" style="width:96.55pt;height:40.9pt" o:ole="" fillcolor="window">
            <v:imagedata r:id="rId324" o:title=""/>
          </v:shape>
          <o:OLEObject Type="Embed" ProgID="Equation.3" ShapeID="_x0000_i1183" DrawAspect="Content" ObjectID="_1588714627" r:id="rId325"/>
        </w:object>
      </w:r>
      <w:r w:rsidRPr="005D064B">
        <w:rPr>
          <w:szCs w:val="28"/>
          <w:lang w:val="uk-UA"/>
        </w:rPr>
        <w:t>= 44,9 м</w:t>
      </w:r>
      <w:r w:rsidRPr="005D064B">
        <w:rPr>
          <w:szCs w:val="28"/>
          <w:vertAlign w:val="superscript"/>
          <w:lang w:val="uk-UA"/>
        </w:rPr>
        <w:t>2</w:t>
      </w:r>
      <w:r w:rsidRPr="005D064B">
        <w:rPr>
          <w:szCs w:val="28"/>
          <w:lang w:val="uk-UA"/>
        </w:rPr>
        <w:t>.</w:t>
      </w:r>
    </w:p>
    <w:p w:rsidR="00D976CF" w:rsidRPr="005D064B" w:rsidRDefault="00D976CF">
      <w:pPr>
        <w:pStyle w:val="0normal"/>
        <w:rPr>
          <w:color w:val="auto"/>
        </w:rPr>
      </w:pPr>
      <w:r w:rsidRPr="005D064B">
        <w:rPr>
          <w:color w:val="auto"/>
        </w:rPr>
        <w:t>За ГОСТ II 987-8I вибираємо випарний апарат з наступними характеристиками:</w:t>
      </w:r>
    </w:p>
    <w:p w:rsidR="00D976CF" w:rsidRPr="005D064B" w:rsidRDefault="00D976CF">
      <w:pPr>
        <w:pStyle w:val="0normal"/>
        <w:tabs>
          <w:tab w:val="left" w:pos="7938"/>
        </w:tabs>
        <w:rPr>
          <w:color w:val="auto"/>
        </w:rPr>
      </w:pPr>
      <w:r w:rsidRPr="005D064B">
        <w:rPr>
          <w:color w:val="auto"/>
        </w:rPr>
        <w:t>номінальна площа поверхні теплообміну, м²</w:t>
      </w:r>
      <w:r w:rsidRPr="005D064B">
        <w:rPr>
          <w:color w:val="auto"/>
        </w:rPr>
        <w:tab/>
        <w:t>63</w:t>
      </w:r>
    </w:p>
    <w:p w:rsidR="00D976CF" w:rsidRPr="005D064B" w:rsidRDefault="00D976CF">
      <w:pPr>
        <w:pStyle w:val="0normal"/>
        <w:tabs>
          <w:tab w:val="left" w:pos="7938"/>
        </w:tabs>
        <w:rPr>
          <w:color w:val="auto"/>
        </w:rPr>
      </w:pPr>
      <w:r w:rsidRPr="005D064B">
        <w:rPr>
          <w:color w:val="auto"/>
        </w:rPr>
        <w:t>діаметр труб, мм</w:t>
      </w:r>
      <w:r w:rsidRPr="005D064B">
        <w:rPr>
          <w:color w:val="auto"/>
        </w:rPr>
        <w:tab/>
        <w:t>38x2</w:t>
      </w:r>
    </w:p>
    <w:p w:rsidR="00D976CF" w:rsidRPr="005D064B" w:rsidRDefault="00D976CF">
      <w:pPr>
        <w:pStyle w:val="0normal"/>
        <w:tabs>
          <w:tab w:val="left" w:pos="7938"/>
        </w:tabs>
        <w:rPr>
          <w:color w:val="auto"/>
        </w:rPr>
      </w:pPr>
      <w:r w:rsidRPr="005D064B">
        <w:rPr>
          <w:color w:val="auto"/>
        </w:rPr>
        <w:t>висота труб, мм</w:t>
      </w:r>
      <w:r w:rsidRPr="005D064B">
        <w:rPr>
          <w:color w:val="auto"/>
        </w:rPr>
        <w:tab/>
        <w:t>4000</w:t>
      </w:r>
    </w:p>
    <w:p w:rsidR="00D976CF" w:rsidRPr="005D064B" w:rsidRDefault="00D976CF">
      <w:pPr>
        <w:pStyle w:val="0normal"/>
        <w:tabs>
          <w:tab w:val="left" w:pos="7938"/>
        </w:tabs>
        <w:rPr>
          <w:color w:val="auto"/>
        </w:rPr>
      </w:pPr>
      <w:r w:rsidRPr="005D064B">
        <w:rPr>
          <w:color w:val="auto"/>
        </w:rPr>
        <w:t xml:space="preserve">діаметр </w:t>
      </w:r>
      <w:r w:rsidR="00EE3D28" w:rsidRPr="005D064B">
        <w:rPr>
          <w:color w:val="auto"/>
        </w:rPr>
        <w:t xml:space="preserve">гріючої </w:t>
      </w:r>
      <w:r w:rsidRPr="005D064B">
        <w:rPr>
          <w:color w:val="auto"/>
        </w:rPr>
        <w:t xml:space="preserve">камери, </w:t>
      </w:r>
      <w:r w:rsidR="00EE3D28" w:rsidRPr="005D064B">
        <w:rPr>
          <w:color w:val="auto"/>
        </w:rPr>
        <w:t>мм</w:t>
      </w:r>
      <w:r w:rsidRPr="005D064B">
        <w:rPr>
          <w:color w:val="auto"/>
        </w:rPr>
        <w:tab/>
        <w:t>800</w:t>
      </w:r>
    </w:p>
    <w:p w:rsidR="00D976CF" w:rsidRPr="005D064B" w:rsidRDefault="00D976CF">
      <w:pPr>
        <w:pStyle w:val="0normal"/>
        <w:tabs>
          <w:tab w:val="left" w:pos="7938"/>
        </w:tabs>
        <w:rPr>
          <w:color w:val="auto"/>
        </w:rPr>
      </w:pPr>
      <w:r w:rsidRPr="005D064B">
        <w:rPr>
          <w:color w:val="auto"/>
        </w:rPr>
        <w:t>загальна висота апарата, мм</w:t>
      </w:r>
      <w:r w:rsidRPr="005D064B">
        <w:rPr>
          <w:color w:val="auto"/>
        </w:rPr>
        <w:tab/>
        <w:t>13000</w:t>
      </w:r>
    </w:p>
    <w:p w:rsidR="00D976CF" w:rsidRPr="005D064B" w:rsidRDefault="00D976CF" w:rsidP="003A5544">
      <w:pPr>
        <w:pStyle w:val="0pozag4num"/>
      </w:pPr>
      <w:bookmarkStart w:id="44" w:name="_Toc226180432"/>
      <w:r w:rsidRPr="005D064B">
        <w:t>Приклад розрахунку багатокорпусної випарної установки</w:t>
      </w:r>
      <w:bookmarkEnd w:id="44"/>
    </w:p>
    <w:p w:rsidR="00D976CF" w:rsidRPr="005D064B" w:rsidRDefault="00D976CF">
      <w:pPr>
        <w:pStyle w:val="0normal"/>
        <w:rPr>
          <w:color w:val="auto"/>
        </w:rPr>
      </w:pPr>
      <w:r w:rsidRPr="005D064B">
        <w:rPr>
          <w:b/>
          <w:color w:val="auto"/>
          <w:u w:val="single"/>
        </w:rPr>
        <w:t>Задача.</w:t>
      </w:r>
      <w:r w:rsidRPr="005D064B">
        <w:rPr>
          <w:color w:val="auto"/>
        </w:rPr>
        <w:t xml:space="preserve"> Розрахувати прямоточну з природною циркуляцією багатокорпусну випарну установку для концентрування розчину хлористого кальцію.</w:t>
      </w:r>
    </w:p>
    <w:p w:rsidR="00D976CF" w:rsidRPr="005D064B" w:rsidRDefault="00D976CF">
      <w:pPr>
        <w:pStyle w:val="0normal"/>
        <w:jc w:val="center"/>
        <w:rPr>
          <w:b/>
          <w:color w:val="auto"/>
        </w:rPr>
      </w:pPr>
      <w:r w:rsidRPr="005D064B">
        <w:rPr>
          <w:b/>
          <w:color w:val="auto"/>
        </w:rPr>
        <w:t>Вихідні дані для розрахунку</w:t>
      </w:r>
    </w:p>
    <w:p w:rsidR="00D976CF" w:rsidRPr="005D064B" w:rsidRDefault="00D976CF" w:rsidP="00771ACB">
      <w:pPr>
        <w:numPr>
          <w:ilvl w:val="0"/>
          <w:numId w:val="5"/>
        </w:numPr>
        <w:rPr>
          <w:szCs w:val="28"/>
          <w:lang w:val="uk-UA"/>
        </w:rPr>
      </w:pPr>
      <w:r w:rsidRPr="005D064B">
        <w:rPr>
          <w:szCs w:val="28"/>
          <w:lang w:val="uk-UA"/>
        </w:rPr>
        <w:t xml:space="preserve">Початкова витрата розчину </w:t>
      </w:r>
      <w:r w:rsidRPr="005D064B">
        <w:rPr>
          <w:i/>
          <w:szCs w:val="28"/>
          <w:lang w:val="uk-UA"/>
        </w:rPr>
        <w:t>G</w:t>
      </w:r>
      <w:r w:rsidR="00F15603" w:rsidRPr="005D064B">
        <w:rPr>
          <w:i/>
          <w:szCs w:val="28"/>
          <w:vertAlign w:val="subscript"/>
          <w:lang w:val="uk-UA"/>
        </w:rPr>
        <w:t>по</w:t>
      </w:r>
      <w:r w:rsidRPr="005D064B">
        <w:rPr>
          <w:i/>
          <w:szCs w:val="28"/>
          <w:vertAlign w:val="subscript"/>
          <w:lang w:val="uk-UA"/>
        </w:rPr>
        <w:t>ч</w:t>
      </w:r>
      <w:r w:rsidRPr="005D064B">
        <w:rPr>
          <w:szCs w:val="28"/>
          <w:lang w:val="uk-UA"/>
        </w:rPr>
        <w:t>= 7 т/г.</w:t>
      </w:r>
    </w:p>
    <w:p w:rsidR="00D976CF" w:rsidRPr="005D064B" w:rsidRDefault="00D976CF" w:rsidP="00771ACB">
      <w:pPr>
        <w:numPr>
          <w:ilvl w:val="0"/>
          <w:numId w:val="5"/>
        </w:numPr>
        <w:rPr>
          <w:szCs w:val="28"/>
          <w:lang w:val="uk-UA"/>
        </w:rPr>
      </w:pPr>
      <w:r w:rsidRPr="005D064B">
        <w:rPr>
          <w:szCs w:val="28"/>
          <w:lang w:val="uk-UA"/>
        </w:rPr>
        <w:t xml:space="preserve">Початкова (вихідна) концентрація розчину </w:t>
      </w:r>
      <w:r w:rsidRPr="005D064B">
        <w:rPr>
          <w:i/>
          <w:szCs w:val="28"/>
          <w:lang w:val="uk-UA"/>
        </w:rPr>
        <w:t>X</w:t>
      </w:r>
      <w:r w:rsidR="00F15603" w:rsidRPr="005D064B">
        <w:rPr>
          <w:i/>
          <w:szCs w:val="28"/>
          <w:vertAlign w:val="subscript"/>
          <w:lang w:val="uk-UA"/>
        </w:rPr>
        <w:t>по</w:t>
      </w:r>
      <w:r w:rsidRPr="005D064B">
        <w:rPr>
          <w:i/>
          <w:szCs w:val="28"/>
          <w:vertAlign w:val="subscript"/>
          <w:lang w:val="uk-UA"/>
        </w:rPr>
        <w:t>ч</w:t>
      </w:r>
      <w:r w:rsidRPr="005D064B">
        <w:rPr>
          <w:szCs w:val="28"/>
          <w:lang w:val="uk-UA"/>
        </w:rPr>
        <w:t xml:space="preserve"> = 3%.</w:t>
      </w:r>
    </w:p>
    <w:p w:rsidR="00D976CF" w:rsidRPr="005D064B" w:rsidRDefault="00D976CF" w:rsidP="00771ACB">
      <w:pPr>
        <w:numPr>
          <w:ilvl w:val="0"/>
          <w:numId w:val="5"/>
        </w:numPr>
        <w:rPr>
          <w:szCs w:val="28"/>
          <w:lang w:val="uk-UA"/>
        </w:rPr>
      </w:pPr>
      <w:r w:rsidRPr="005D064B">
        <w:rPr>
          <w:szCs w:val="28"/>
          <w:lang w:val="uk-UA"/>
        </w:rPr>
        <w:t xml:space="preserve">Кінцева концентрація розчину </w:t>
      </w:r>
      <w:r w:rsidRPr="005D064B">
        <w:rPr>
          <w:i/>
          <w:szCs w:val="28"/>
          <w:lang w:val="uk-UA"/>
        </w:rPr>
        <w:t>X</w:t>
      </w:r>
      <w:r w:rsidRPr="005D064B">
        <w:rPr>
          <w:i/>
          <w:szCs w:val="28"/>
          <w:vertAlign w:val="subscript"/>
          <w:lang w:val="uk-UA"/>
        </w:rPr>
        <w:t>к</w:t>
      </w:r>
      <w:r w:rsidR="00F15603" w:rsidRPr="005D064B">
        <w:rPr>
          <w:i/>
          <w:szCs w:val="28"/>
          <w:vertAlign w:val="subscript"/>
          <w:lang w:val="uk-UA"/>
        </w:rPr>
        <w:t>і</w:t>
      </w:r>
      <w:r w:rsidRPr="005D064B">
        <w:rPr>
          <w:i/>
          <w:szCs w:val="28"/>
          <w:vertAlign w:val="subscript"/>
          <w:lang w:val="uk-UA"/>
        </w:rPr>
        <w:t>н</w:t>
      </w:r>
      <w:r w:rsidRPr="005D064B">
        <w:rPr>
          <w:szCs w:val="28"/>
          <w:lang w:val="uk-UA"/>
        </w:rPr>
        <w:t>= 40%.</w:t>
      </w:r>
    </w:p>
    <w:p w:rsidR="00D976CF" w:rsidRPr="005D064B" w:rsidRDefault="00D976CF" w:rsidP="00771ACB">
      <w:pPr>
        <w:numPr>
          <w:ilvl w:val="0"/>
          <w:numId w:val="5"/>
        </w:numPr>
        <w:rPr>
          <w:szCs w:val="28"/>
          <w:lang w:val="uk-UA"/>
        </w:rPr>
      </w:pPr>
      <w:r w:rsidRPr="005D064B">
        <w:rPr>
          <w:szCs w:val="28"/>
          <w:lang w:val="uk-UA"/>
        </w:rPr>
        <w:t xml:space="preserve">Розчин в установку надходить підігрітим до температури кипіння </w:t>
      </w:r>
      <w:r w:rsidRPr="005D064B">
        <w:rPr>
          <w:i/>
          <w:szCs w:val="28"/>
          <w:lang w:val="uk-UA"/>
        </w:rPr>
        <w:t>t</w:t>
      </w:r>
      <w:r w:rsidR="00F15603" w:rsidRPr="005D064B">
        <w:rPr>
          <w:i/>
          <w:szCs w:val="28"/>
          <w:vertAlign w:val="subscript"/>
          <w:lang w:val="uk-UA"/>
        </w:rPr>
        <w:t>по</w:t>
      </w:r>
      <w:r w:rsidRPr="005D064B">
        <w:rPr>
          <w:i/>
          <w:szCs w:val="28"/>
          <w:vertAlign w:val="subscript"/>
          <w:lang w:val="uk-UA"/>
        </w:rPr>
        <w:t>ч</w:t>
      </w:r>
      <w:r w:rsidRPr="005D064B">
        <w:rPr>
          <w:szCs w:val="28"/>
          <w:lang w:val="uk-UA"/>
        </w:rPr>
        <w:t>=100°С.</w:t>
      </w:r>
    </w:p>
    <w:p w:rsidR="00D976CF" w:rsidRPr="005D064B" w:rsidRDefault="00D976CF" w:rsidP="00771ACB">
      <w:pPr>
        <w:numPr>
          <w:ilvl w:val="0"/>
          <w:numId w:val="5"/>
        </w:numPr>
        <w:rPr>
          <w:szCs w:val="28"/>
          <w:lang w:val="uk-UA"/>
        </w:rPr>
      </w:pPr>
      <w:r w:rsidRPr="005D064B">
        <w:rPr>
          <w:szCs w:val="28"/>
          <w:lang w:val="uk-UA"/>
        </w:rPr>
        <w:t xml:space="preserve">Обігрів здійснюється насиченою водяною парою з тиском </w:t>
      </w:r>
      <w:r w:rsidRPr="005D064B">
        <w:rPr>
          <w:i/>
          <w:szCs w:val="28"/>
          <w:lang w:val="uk-UA"/>
        </w:rPr>
        <w:t>Р</w:t>
      </w:r>
      <w:r w:rsidRPr="005D064B">
        <w:rPr>
          <w:i/>
          <w:szCs w:val="28"/>
          <w:vertAlign w:val="subscript"/>
          <w:lang w:val="uk-UA"/>
        </w:rPr>
        <w:t>г</w:t>
      </w:r>
      <w:r w:rsidRPr="005D064B">
        <w:rPr>
          <w:i/>
          <w:szCs w:val="28"/>
          <w:lang w:val="uk-UA"/>
        </w:rPr>
        <w:t>.</w:t>
      </w:r>
      <w:r w:rsidRPr="005D064B">
        <w:rPr>
          <w:i/>
          <w:szCs w:val="28"/>
          <w:vertAlign w:val="subscript"/>
          <w:lang w:val="uk-UA"/>
        </w:rPr>
        <w:t>п</w:t>
      </w:r>
      <w:r w:rsidRPr="005D064B">
        <w:rPr>
          <w:szCs w:val="28"/>
          <w:lang w:val="uk-UA"/>
        </w:rPr>
        <w:t xml:space="preserve">=0,8 </w:t>
      </w:r>
      <w:r w:rsidR="004542AF">
        <w:rPr>
          <w:szCs w:val="28"/>
          <w:lang w:val="uk-UA"/>
        </w:rPr>
        <w:t>МПа</w:t>
      </w:r>
      <w:r w:rsidRPr="005D064B">
        <w:rPr>
          <w:szCs w:val="28"/>
          <w:lang w:val="uk-UA"/>
        </w:rPr>
        <w:t>.</w:t>
      </w:r>
    </w:p>
    <w:p w:rsidR="00D976CF" w:rsidRPr="005D064B" w:rsidRDefault="00D976CF" w:rsidP="00771ACB">
      <w:pPr>
        <w:numPr>
          <w:ilvl w:val="0"/>
          <w:numId w:val="5"/>
        </w:numPr>
        <w:rPr>
          <w:szCs w:val="28"/>
          <w:lang w:val="uk-UA"/>
        </w:rPr>
      </w:pPr>
      <w:r w:rsidRPr="005D064B">
        <w:rPr>
          <w:szCs w:val="28"/>
          <w:lang w:val="uk-UA"/>
        </w:rPr>
        <w:t xml:space="preserve">Тиск у барометричному конденсаторі </w:t>
      </w:r>
      <w:r w:rsidRPr="005D064B">
        <w:rPr>
          <w:i/>
          <w:szCs w:val="28"/>
          <w:lang w:val="uk-UA"/>
        </w:rPr>
        <w:t>Р</w:t>
      </w:r>
      <w:r w:rsidRPr="005D064B">
        <w:rPr>
          <w:i/>
          <w:szCs w:val="28"/>
          <w:vertAlign w:val="subscript"/>
          <w:lang w:val="uk-UA"/>
        </w:rPr>
        <w:t>б</w:t>
      </w:r>
      <w:r w:rsidRPr="005D064B">
        <w:rPr>
          <w:i/>
          <w:szCs w:val="28"/>
          <w:lang w:val="uk-UA"/>
        </w:rPr>
        <w:t>.</w:t>
      </w:r>
      <w:r w:rsidRPr="005D064B">
        <w:rPr>
          <w:i/>
          <w:szCs w:val="28"/>
          <w:vertAlign w:val="subscript"/>
          <w:lang w:val="uk-UA"/>
        </w:rPr>
        <w:t>к</w:t>
      </w:r>
      <w:r w:rsidRPr="005D064B">
        <w:rPr>
          <w:i/>
          <w:szCs w:val="28"/>
          <w:lang w:val="uk-UA"/>
        </w:rPr>
        <w:t xml:space="preserve"> = </w:t>
      </w:r>
      <w:r w:rsidRPr="005D064B">
        <w:rPr>
          <w:szCs w:val="28"/>
          <w:lang w:val="uk-UA"/>
        </w:rPr>
        <w:t xml:space="preserve">0,01 </w:t>
      </w:r>
      <w:r w:rsidR="004542AF">
        <w:rPr>
          <w:szCs w:val="28"/>
          <w:lang w:val="uk-UA"/>
        </w:rPr>
        <w:t>МПа</w:t>
      </w:r>
      <w:r w:rsidRPr="005D064B">
        <w:rPr>
          <w:szCs w:val="28"/>
          <w:lang w:val="uk-UA"/>
        </w:rPr>
        <w:t>.</w:t>
      </w:r>
    </w:p>
    <w:p w:rsidR="00D976CF" w:rsidRPr="005D064B" w:rsidRDefault="00D976CF" w:rsidP="00771ACB">
      <w:pPr>
        <w:numPr>
          <w:ilvl w:val="0"/>
          <w:numId w:val="5"/>
        </w:numPr>
        <w:rPr>
          <w:szCs w:val="28"/>
          <w:lang w:val="uk-UA"/>
        </w:rPr>
      </w:pPr>
      <w:r w:rsidRPr="005D064B">
        <w:rPr>
          <w:szCs w:val="28"/>
          <w:lang w:val="uk-UA"/>
        </w:rPr>
        <w:t>Висота гріючих труб</w:t>
      </w:r>
      <w:r w:rsidRPr="005D064B">
        <w:rPr>
          <w:i/>
          <w:szCs w:val="28"/>
          <w:lang w:val="uk-UA"/>
        </w:rPr>
        <w:t xml:space="preserve"> H</w:t>
      </w:r>
      <w:r w:rsidRPr="005D064B">
        <w:rPr>
          <w:i/>
          <w:szCs w:val="28"/>
          <w:vertAlign w:val="subscript"/>
          <w:lang w:val="uk-UA"/>
        </w:rPr>
        <w:t>тр</w:t>
      </w:r>
      <w:r w:rsidRPr="005D064B">
        <w:rPr>
          <w:szCs w:val="28"/>
          <w:lang w:val="uk-UA"/>
        </w:rPr>
        <w:t>= 5 м.</w:t>
      </w:r>
    </w:p>
    <w:p w:rsidR="00D976CF" w:rsidRPr="005D064B" w:rsidRDefault="00D976CF" w:rsidP="00771ACB">
      <w:pPr>
        <w:numPr>
          <w:ilvl w:val="0"/>
          <w:numId w:val="5"/>
        </w:numPr>
        <w:rPr>
          <w:szCs w:val="28"/>
          <w:lang w:val="uk-UA"/>
        </w:rPr>
      </w:pPr>
      <w:r w:rsidRPr="005D064B">
        <w:rPr>
          <w:szCs w:val="28"/>
          <w:lang w:val="uk-UA"/>
        </w:rPr>
        <w:t>Відбір екстрапари не здійснюється.</w:t>
      </w:r>
    </w:p>
    <w:p w:rsidR="00D976CF" w:rsidRPr="005D064B" w:rsidRDefault="00D976CF">
      <w:pPr>
        <w:pStyle w:val="0normal"/>
        <w:rPr>
          <w:color w:val="auto"/>
        </w:rPr>
      </w:pPr>
      <w:r w:rsidRPr="005D064B">
        <w:rPr>
          <w:color w:val="auto"/>
        </w:rPr>
        <w:t>Подача установки по випарюваній воді</w:t>
      </w:r>
    </w:p>
    <w:p w:rsidR="00D976CF" w:rsidRPr="005D064B" w:rsidRDefault="00D976CF">
      <w:pPr>
        <w:spacing w:line="288" w:lineRule="auto"/>
        <w:ind w:right="-1" w:firstLine="851"/>
        <w:jc w:val="center"/>
        <w:rPr>
          <w:szCs w:val="28"/>
          <w:lang w:val="uk-UA"/>
        </w:rPr>
      </w:pPr>
      <w:r w:rsidRPr="005D064B">
        <w:rPr>
          <w:i/>
          <w:szCs w:val="28"/>
          <w:lang w:val="uk-UA"/>
        </w:rPr>
        <w:t>W</w:t>
      </w:r>
      <w:r w:rsidRPr="005D064B">
        <w:rPr>
          <w:szCs w:val="28"/>
          <w:lang w:val="uk-UA"/>
        </w:rPr>
        <w:t xml:space="preserve"> = </w:t>
      </w:r>
      <w:r w:rsidRPr="005D064B">
        <w:rPr>
          <w:position w:val="-30"/>
          <w:szCs w:val="28"/>
          <w:lang w:val="uk-UA"/>
        </w:rPr>
        <w:object w:dxaOrig="1640" w:dyaOrig="720">
          <v:shape id="_x0000_i1184" type="#_x0000_t75" style="width:81.8pt;height:36pt" o:ole="" fillcolor="window">
            <v:imagedata r:id="rId326" o:title=""/>
          </v:shape>
          <o:OLEObject Type="Embed" ProgID="Equation.3" ShapeID="_x0000_i1184" DrawAspect="Content" ObjectID="_1588714628" r:id="rId327"/>
        </w:object>
      </w:r>
      <w:r w:rsidRPr="005D064B">
        <w:rPr>
          <w:szCs w:val="28"/>
          <w:lang w:val="uk-UA"/>
        </w:rPr>
        <w:t xml:space="preserve"> = 6475 кг/год = 1,8 кг/с.</w:t>
      </w:r>
    </w:p>
    <w:p w:rsidR="0028486B" w:rsidRPr="005D064B" w:rsidRDefault="0028486B">
      <w:pPr>
        <w:pStyle w:val="0normal"/>
        <w:jc w:val="center"/>
        <w:rPr>
          <w:b/>
          <w:color w:val="auto"/>
        </w:rPr>
      </w:pPr>
    </w:p>
    <w:p w:rsidR="00A876E7" w:rsidRPr="005D064B" w:rsidRDefault="00A876E7">
      <w:pPr>
        <w:spacing w:line="240" w:lineRule="auto"/>
        <w:ind w:firstLine="0"/>
        <w:jc w:val="left"/>
        <w:rPr>
          <w:b/>
          <w:snapToGrid w:val="0"/>
          <w:szCs w:val="28"/>
          <w:lang w:val="uk-UA"/>
        </w:rPr>
      </w:pPr>
      <w:r w:rsidRPr="005D064B">
        <w:rPr>
          <w:b/>
          <w:lang w:val="uk-UA"/>
        </w:rPr>
        <w:br w:type="page"/>
      </w:r>
    </w:p>
    <w:p w:rsidR="00D976CF" w:rsidRPr="005D064B" w:rsidRDefault="00D976CF">
      <w:pPr>
        <w:pStyle w:val="0normal"/>
        <w:jc w:val="center"/>
        <w:rPr>
          <w:b/>
          <w:color w:val="auto"/>
        </w:rPr>
      </w:pPr>
      <w:r w:rsidRPr="005D064B">
        <w:rPr>
          <w:b/>
          <w:color w:val="auto"/>
        </w:rPr>
        <w:lastRenderedPageBreak/>
        <w:t>Розрахунок концентрацій упарюваного розчину</w:t>
      </w:r>
    </w:p>
    <w:p w:rsidR="00D976CF" w:rsidRPr="005D064B" w:rsidRDefault="00D976CF">
      <w:pPr>
        <w:pStyle w:val="0normal"/>
        <w:rPr>
          <w:color w:val="auto"/>
        </w:rPr>
      </w:pPr>
      <w:r w:rsidRPr="005D064B">
        <w:rPr>
          <w:color w:val="auto"/>
        </w:rPr>
        <w:t>Розподіл концентрацій розчину по корпусах установки буде залежати від співвідношення навантажень по випарю</w:t>
      </w:r>
      <w:r w:rsidR="00F15603" w:rsidRPr="005D064B">
        <w:rPr>
          <w:color w:val="auto"/>
        </w:rPr>
        <w:t>ва</w:t>
      </w:r>
      <w:r w:rsidRPr="005D064B">
        <w:rPr>
          <w:color w:val="auto"/>
        </w:rPr>
        <w:t>ній воді у кожному апараті. На підставі практичних даних можна прийняти масові кількості випарюваної води по корпусах у наступному співвідношенні: 1:2:3 = 1,0:1,1:1,2.</w:t>
      </w:r>
    </w:p>
    <w:p w:rsidR="00D976CF" w:rsidRPr="005D064B" w:rsidRDefault="00D976CF">
      <w:pPr>
        <w:pStyle w:val="0normal"/>
        <w:rPr>
          <w:i/>
          <w:color w:val="auto"/>
          <w:sz w:val="36"/>
        </w:rPr>
      </w:pPr>
      <w:r w:rsidRPr="005D064B">
        <w:rPr>
          <w:color w:val="auto"/>
        </w:rPr>
        <w:t>Тоді масова витрата випарюваної води у першому корпусі</w:t>
      </w:r>
    </w:p>
    <w:p w:rsidR="00D976CF" w:rsidRPr="005D064B" w:rsidRDefault="00D976CF">
      <w:pPr>
        <w:spacing w:line="288" w:lineRule="auto"/>
        <w:ind w:right="-1" w:firstLine="851"/>
        <w:jc w:val="center"/>
        <w:rPr>
          <w:szCs w:val="28"/>
          <w:lang w:val="uk-UA"/>
        </w:rPr>
      </w:pPr>
      <w:r w:rsidRPr="005D064B">
        <w:rPr>
          <w:i/>
          <w:szCs w:val="28"/>
          <w:lang w:val="uk-UA"/>
        </w:rPr>
        <w:t>W</w:t>
      </w:r>
      <w:r w:rsidRPr="005D064B">
        <w:rPr>
          <w:i/>
          <w:szCs w:val="28"/>
          <w:vertAlign w:val="subscript"/>
          <w:lang w:val="uk-UA"/>
        </w:rPr>
        <w:t>1</w:t>
      </w:r>
      <w:r w:rsidRPr="005D064B">
        <w:rPr>
          <w:szCs w:val="28"/>
          <w:lang w:val="uk-UA"/>
        </w:rPr>
        <w:t xml:space="preserve"> = </w:t>
      </w:r>
      <w:r w:rsidRPr="005D064B">
        <w:rPr>
          <w:position w:val="-30"/>
          <w:szCs w:val="28"/>
          <w:lang w:val="uk-UA"/>
        </w:rPr>
        <w:object w:dxaOrig="1980" w:dyaOrig="700">
          <v:shape id="_x0000_i1185" type="#_x0000_t75" style="width:99pt;height:35.2pt" o:ole="" fillcolor="window">
            <v:imagedata r:id="rId328" o:title=""/>
          </v:shape>
          <o:OLEObject Type="Embed" ProgID="Equation.3" ShapeID="_x0000_i1185" DrawAspect="Content" ObjectID="_1588714629" r:id="rId329"/>
        </w:object>
      </w:r>
      <w:r w:rsidRPr="005D064B">
        <w:rPr>
          <w:szCs w:val="28"/>
          <w:lang w:val="uk-UA"/>
        </w:rPr>
        <w:t xml:space="preserve"> = 0,545 кг/с,</w:t>
      </w:r>
    </w:p>
    <w:p w:rsidR="00D976CF" w:rsidRPr="005D064B" w:rsidRDefault="00D976CF">
      <w:pPr>
        <w:pStyle w:val="0normal"/>
        <w:rPr>
          <w:color w:val="auto"/>
        </w:rPr>
      </w:pPr>
      <w:r w:rsidRPr="005D064B">
        <w:rPr>
          <w:color w:val="auto"/>
        </w:rPr>
        <w:t>у другому</w:t>
      </w:r>
    </w:p>
    <w:p w:rsidR="00D976CF" w:rsidRPr="005D064B" w:rsidRDefault="00D976CF">
      <w:pPr>
        <w:spacing w:line="288" w:lineRule="auto"/>
        <w:ind w:right="-1" w:firstLine="851"/>
        <w:jc w:val="center"/>
        <w:rPr>
          <w:szCs w:val="28"/>
          <w:lang w:val="uk-UA"/>
        </w:rPr>
      </w:pPr>
      <w:r w:rsidRPr="005D064B">
        <w:rPr>
          <w:i/>
          <w:szCs w:val="28"/>
          <w:lang w:val="uk-UA"/>
        </w:rPr>
        <w:t>W</w:t>
      </w:r>
      <w:r w:rsidRPr="005D064B">
        <w:rPr>
          <w:i/>
          <w:szCs w:val="28"/>
          <w:vertAlign w:val="subscript"/>
          <w:lang w:val="uk-UA"/>
        </w:rPr>
        <w:t>2</w:t>
      </w:r>
      <w:r w:rsidRPr="005D064B">
        <w:rPr>
          <w:szCs w:val="28"/>
          <w:lang w:val="uk-UA"/>
        </w:rPr>
        <w:t xml:space="preserve"> = </w:t>
      </w:r>
      <w:r w:rsidRPr="005D064B">
        <w:rPr>
          <w:position w:val="-24"/>
          <w:szCs w:val="28"/>
          <w:lang w:val="uk-UA"/>
        </w:rPr>
        <w:object w:dxaOrig="960" w:dyaOrig="680">
          <v:shape id="_x0000_i1186" type="#_x0000_t75" style="width:48.25pt;height:33.55pt" o:ole="" fillcolor="window">
            <v:imagedata r:id="rId330" o:title=""/>
          </v:shape>
          <o:OLEObject Type="Embed" ProgID="Equation.3" ShapeID="_x0000_i1186" DrawAspect="Content" ObjectID="_1588714630" r:id="rId331"/>
        </w:object>
      </w:r>
      <w:r w:rsidRPr="005D064B">
        <w:rPr>
          <w:szCs w:val="28"/>
          <w:lang w:val="uk-UA"/>
        </w:rPr>
        <w:t xml:space="preserve"> = 0,599 кг/с,</w:t>
      </w:r>
    </w:p>
    <w:p w:rsidR="00D976CF" w:rsidRPr="005D064B" w:rsidRDefault="00D976CF">
      <w:pPr>
        <w:pStyle w:val="0normal"/>
        <w:rPr>
          <w:color w:val="auto"/>
        </w:rPr>
      </w:pPr>
      <w:r w:rsidRPr="005D064B">
        <w:rPr>
          <w:color w:val="auto"/>
        </w:rPr>
        <w:t>у третьому</w:t>
      </w:r>
    </w:p>
    <w:p w:rsidR="00D976CF" w:rsidRPr="005D064B" w:rsidRDefault="00D976CF">
      <w:pPr>
        <w:spacing w:line="288" w:lineRule="auto"/>
        <w:ind w:right="-1" w:firstLine="851"/>
        <w:jc w:val="center"/>
        <w:rPr>
          <w:szCs w:val="28"/>
          <w:lang w:val="uk-UA"/>
        </w:rPr>
      </w:pPr>
      <w:r w:rsidRPr="005D064B">
        <w:rPr>
          <w:i/>
          <w:szCs w:val="28"/>
          <w:lang w:val="uk-UA"/>
        </w:rPr>
        <w:t>W</w:t>
      </w:r>
      <w:r w:rsidRPr="005D064B">
        <w:rPr>
          <w:i/>
          <w:szCs w:val="28"/>
          <w:vertAlign w:val="subscript"/>
          <w:lang w:val="uk-UA"/>
        </w:rPr>
        <w:t>3</w:t>
      </w:r>
      <w:r w:rsidRPr="005D064B">
        <w:rPr>
          <w:szCs w:val="28"/>
          <w:lang w:val="uk-UA"/>
        </w:rPr>
        <w:t xml:space="preserve"> = </w:t>
      </w:r>
      <w:r w:rsidRPr="005D064B">
        <w:rPr>
          <w:position w:val="-24"/>
          <w:szCs w:val="28"/>
          <w:lang w:val="uk-UA"/>
        </w:rPr>
        <w:object w:dxaOrig="980" w:dyaOrig="680">
          <v:shape id="_x0000_i1187" type="#_x0000_t75" style="width:44.2pt;height:30.25pt" o:ole="" fillcolor="window">
            <v:imagedata r:id="rId332" o:title=""/>
          </v:shape>
          <o:OLEObject Type="Embed" ProgID="Equation.3" ShapeID="_x0000_i1187" DrawAspect="Content" ObjectID="_1588714631" r:id="rId333"/>
        </w:object>
      </w:r>
      <w:r w:rsidRPr="005D064B">
        <w:rPr>
          <w:szCs w:val="28"/>
          <w:lang w:val="uk-UA"/>
        </w:rPr>
        <w:t xml:space="preserve"> = 0,654 кг/с.</w:t>
      </w:r>
    </w:p>
    <w:p w:rsidR="00D976CF" w:rsidRPr="005D064B" w:rsidRDefault="00D976CF">
      <w:pPr>
        <w:pStyle w:val="0normal"/>
        <w:rPr>
          <w:color w:val="auto"/>
        </w:rPr>
      </w:pPr>
      <w:r w:rsidRPr="005D064B">
        <w:rPr>
          <w:color w:val="auto"/>
        </w:rPr>
        <w:t>Разом</w:t>
      </w:r>
      <w:r w:rsidRPr="005D064B">
        <w:rPr>
          <w:color w:val="auto"/>
        </w:rPr>
        <w:tab/>
      </w:r>
      <w:r w:rsidRPr="005D064B">
        <w:rPr>
          <w:i/>
          <w:color w:val="auto"/>
        </w:rPr>
        <w:t>W</w:t>
      </w:r>
      <w:r w:rsidRPr="005D064B">
        <w:rPr>
          <w:color w:val="auto"/>
        </w:rPr>
        <w:t xml:space="preserve"> = 1,779 кг/с = 1,8 кг/с.</w:t>
      </w:r>
    </w:p>
    <w:p w:rsidR="00D976CF" w:rsidRPr="005D064B" w:rsidRDefault="00D976CF">
      <w:pPr>
        <w:pStyle w:val="0normal"/>
        <w:rPr>
          <w:color w:val="auto"/>
        </w:rPr>
      </w:pPr>
      <w:r w:rsidRPr="005D064B">
        <w:rPr>
          <w:color w:val="auto"/>
        </w:rPr>
        <w:t>Потім визначають концентрацію розчину по корпусах, використовуючи рівняння теплового балансу. З першого корпуса в другий перейде розчину:</w:t>
      </w:r>
    </w:p>
    <w:p w:rsidR="00D976CF" w:rsidRPr="005D064B" w:rsidRDefault="00D976CF">
      <w:pPr>
        <w:spacing w:line="288" w:lineRule="auto"/>
        <w:ind w:right="-1" w:firstLine="851"/>
        <w:jc w:val="center"/>
        <w:rPr>
          <w:szCs w:val="28"/>
          <w:lang w:val="uk-UA"/>
        </w:rPr>
      </w:pPr>
      <w:r w:rsidRPr="005D064B">
        <w:rPr>
          <w:i/>
          <w:szCs w:val="28"/>
          <w:lang w:val="uk-UA"/>
        </w:rPr>
        <w:t>G</w:t>
      </w:r>
      <w:r w:rsidRPr="005D064B">
        <w:rPr>
          <w:i/>
          <w:szCs w:val="28"/>
          <w:vertAlign w:val="subscript"/>
          <w:lang w:val="uk-UA"/>
        </w:rPr>
        <w:t>1</w:t>
      </w:r>
      <w:r w:rsidRPr="005D064B">
        <w:rPr>
          <w:i/>
          <w:szCs w:val="28"/>
          <w:lang w:val="uk-UA"/>
        </w:rPr>
        <w:t xml:space="preserve"> = С</w:t>
      </w:r>
      <w:r w:rsidR="00F15603" w:rsidRPr="005D064B">
        <w:rPr>
          <w:i/>
          <w:szCs w:val="28"/>
          <w:vertAlign w:val="subscript"/>
          <w:lang w:val="uk-UA"/>
        </w:rPr>
        <w:t>по</w:t>
      </w:r>
      <w:r w:rsidRPr="005D064B">
        <w:rPr>
          <w:i/>
          <w:szCs w:val="28"/>
          <w:vertAlign w:val="subscript"/>
          <w:lang w:val="uk-UA"/>
        </w:rPr>
        <w:t>ч</w:t>
      </w:r>
      <w:r w:rsidRPr="005D064B">
        <w:rPr>
          <w:i/>
          <w:szCs w:val="28"/>
          <w:lang w:val="uk-UA"/>
        </w:rPr>
        <w:t xml:space="preserve"> – W</w:t>
      </w:r>
      <w:r w:rsidRPr="005D064B">
        <w:rPr>
          <w:i/>
          <w:szCs w:val="28"/>
          <w:vertAlign w:val="subscript"/>
          <w:lang w:val="uk-UA"/>
        </w:rPr>
        <w:t>1</w:t>
      </w:r>
      <w:r w:rsidRPr="005D064B">
        <w:rPr>
          <w:szCs w:val="28"/>
          <w:lang w:val="uk-UA"/>
        </w:rPr>
        <w:t xml:space="preserve"> = </w:t>
      </w:r>
      <w:r w:rsidRPr="005D064B">
        <w:rPr>
          <w:position w:val="-24"/>
          <w:szCs w:val="28"/>
          <w:lang w:val="uk-UA"/>
        </w:rPr>
        <w:object w:dxaOrig="1540" w:dyaOrig="639">
          <v:shape id="_x0000_i1188" type="#_x0000_t75" style="width:77.75pt;height:31.1pt" o:ole="" fillcolor="window">
            <v:imagedata r:id="rId334" o:title=""/>
          </v:shape>
          <o:OLEObject Type="Embed" ProgID="Equation.3" ShapeID="_x0000_i1188" DrawAspect="Content" ObjectID="_1588714632" r:id="rId335"/>
        </w:object>
      </w:r>
      <w:r w:rsidRPr="005D064B">
        <w:rPr>
          <w:szCs w:val="28"/>
          <w:lang w:val="uk-UA"/>
        </w:rPr>
        <w:t xml:space="preserve"> = 1,94 – 0,545 = 1,395 кг/с.</w:t>
      </w:r>
    </w:p>
    <w:p w:rsidR="00D976CF" w:rsidRPr="005D064B" w:rsidRDefault="00D976CF">
      <w:pPr>
        <w:pStyle w:val="0normal"/>
        <w:rPr>
          <w:color w:val="auto"/>
        </w:rPr>
      </w:pPr>
      <w:r w:rsidRPr="005D064B">
        <w:rPr>
          <w:color w:val="auto"/>
        </w:rPr>
        <w:t>Концентрація розчину</w:t>
      </w:r>
    </w:p>
    <w:p w:rsidR="00D976CF" w:rsidRPr="005D064B" w:rsidRDefault="00D976CF">
      <w:pPr>
        <w:tabs>
          <w:tab w:val="right" w:pos="7088"/>
        </w:tabs>
        <w:spacing w:before="120" w:after="120"/>
        <w:jc w:val="center"/>
        <w:rPr>
          <w:i/>
          <w:szCs w:val="28"/>
          <w:lang w:val="uk-UA"/>
        </w:rPr>
      </w:pPr>
      <w:r w:rsidRPr="005D064B">
        <w:rPr>
          <w:i/>
          <w:szCs w:val="28"/>
          <w:lang w:val="uk-UA"/>
        </w:rPr>
        <w:t>Х</w:t>
      </w:r>
      <w:r w:rsidRPr="005D064B">
        <w:rPr>
          <w:i/>
          <w:szCs w:val="28"/>
          <w:vertAlign w:val="subscript"/>
          <w:lang w:val="uk-UA"/>
        </w:rPr>
        <w:t>1</w:t>
      </w:r>
      <w:r w:rsidRPr="005D064B">
        <w:rPr>
          <w:i/>
          <w:szCs w:val="28"/>
          <w:lang w:val="uk-UA"/>
        </w:rPr>
        <w:t xml:space="preserve"> = G</w:t>
      </w:r>
      <w:r w:rsidR="00F15603" w:rsidRPr="005D064B">
        <w:rPr>
          <w:i/>
          <w:szCs w:val="28"/>
          <w:vertAlign w:val="subscript"/>
          <w:lang w:val="uk-UA"/>
        </w:rPr>
        <w:t>по</w:t>
      </w:r>
      <w:r w:rsidRPr="005D064B">
        <w:rPr>
          <w:i/>
          <w:szCs w:val="28"/>
          <w:vertAlign w:val="subscript"/>
          <w:lang w:val="uk-UA"/>
        </w:rPr>
        <w:t>ч</w:t>
      </w:r>
      <w:r w:rsidRPr="005D064B">
        <w:rPr>
          <w:i/>
          <w:szCs w:val="28"/>
          <w:lang w:val="uk-UA"/>
        </w:rPr>
        <w:t xml:space="preserve"> Х</w:t>
      </w:r>
      <w:r w:rsidR="00F15603" w:rsidRPr="005D064B">
        <w:rPr>
          <w:i/>
          <w:szCs w:val="28"/>
          <w:vertAlign w:val="subscript"/>
          <w:lang w:val="uk-UA"/>
        </w:rPr>
        <w:t>по</w:t>
      </w:r>
      <w:r w:rsidRPr="005D064B">
        <w:rPr>
          <w:i/>
          <w:szCs w:val="28"/>
          <w:vertAlign w:val="subscript"/>
          <w:lang w:val="uk-UA"/>
        </w:rPr>
        <w:t>ч</w:t>
      </w:r>
      <w:r w:rsidRPr="005D064B">
        <w:rPr>
          <w:i/>
          <w:szCs w:val="28"/>
          <w:lang w:val="uk-UA"/>
        </w:rPr>
        <w:t xml:space="preserve"> / (G</w:t>
      </w:r>
      <w:r w:rsidR="00F15603" w:rsidRPr="005D064B">
        <w:rPr>
          <w:i/>
          <w:szCs w:val="28"/>
          <w:vertAlign w:val="subscript"/>
          <w:lang w:val="uk-UA"/>
        </w:rPr>
        <w:t>по</w:t>
      </w:r>
      <w:r w:rsidRPr="005D064B">
        <w:rPr>
          <w:i/>
          <w:szCs w:val="28"/>
          <w:vertAlign w:val="subscript"/>
          <w:lang w:val="uk-UA"/>
        </w:rPr>
        <w:t>ч</w:t>
      </w:r>
      <w:r w:rsidRPr="005D064B">
        <w:rPr>
          <w:i/>
          <w:szCs w:val="28"/>
          <w:lang w:val="uk-UA"/>
        </w:rPr>
        <w:t xml:space="preserve"> – W</w:t>
      </w:r>
      <w:r w:rsidRPr="005D064B">
        <w:rPr>
          <w:i/>
          <w:szCs w:val="28"/>
          <w:vertAlign w:val="subscript"/>
          <w:lang w:val="uk-UA"/>
        </w:rPr>
        <w:t>1</w:t>
      </w:r>
      <w:r w:rsidRPr="005D064B">
        <w:rPr>
          <w:i/>
          <w:szCs w:val="28"/>
          <w:lang w:val="uk-UA"/>
        </w:rPr>
        <w:t>)</w:t>
      </w:r>
      <w:r w:rsidRPr="005D064B">
        <w:rPr>
          <w:szCs w:val="28"/>
          <w:lang w:val="uk-UA"/>
        </w:rPr>
        <w:t xml:space="preserve"> = </w:t>
      </w:r>
      <w:r w:rsidRPr="005D064B">
        <w:rPr>
          <w:position w:val="-24"/>
          <w:szCs w:val="28"/>
          <w:lang w:val="uk-UA"/>
        </w:rPr>
        <w:object w:dxaOrig="1440" w:dyaOrig="639">
          <v:shape id="_x0000_i1189" type="#_x0000_t75" style="width:1in;height:31.1pt" o:ole="" fillcolor="window">
            <v:imagedata r:id="rId336" o:title=""/>
          </v:shape>
          <o:OLEObject Type="Embed" ProgID="Equation.3" ShapeID="_x0000_i1189" DrawAspect="Content" ObjectID="_1588714633" r:id="rId337"/>
        </w:object>
      </w:r>
      <w:r w:rsidRPr="005D064B">
        <w:rPr>
          <w:szCs w:val="28"/>
          <w:lang w:val="uk-UA"/>
        </w:rPr>
        <w:t xml:space="preserve"> = 4,17%</w:t>
      </w:r>
    </w:p>
    <w:p w:rsidR="00D976CF" w:rsidRPr="005D064B" w:rsidRDefault="00D976CF">
      <w:pPr>
        <w:pStyle w:val="0normal"/>
        <w:rPr>
          <w:color w:val="auto"/>
        </w:rPr>
      </w:pPr>
      <w:r w:rsidRPr="005D064B">
        <w:rPr>
          <w:color w:val="auto"/>
        </w:rPr>
        <w:t>Із другого корпуса в третій перейде розчину</w:t>
      </w:r>
    </w:p>
    <w:p w:rsidR="00D976CF" w:rsidRPr="005D064B" w:rsidRDefault="00D976CF">
      <w:pPr>
        <w:tabs>
          <w:tab w:val="right" w:pos="7088"/>
        </w:tabs>
        <w:spacing w:before="120" w:after="120"/>
        <w:jc w:val="center"/>
        <w:rPr>
          <w:szCs w:val="28"/>
          <w:lang w:val="uk-UA"/>
        </w:rPr>
      </w:pPr>
      <w:r w:rsidRPr="005D064B">
        <w:rPr>
          <w:i/>
          <w:szCs w:val="28"/>
          <w:lang w:val="uk-UA"/>
        </w:rPr>
        <w:t>G</w:t>
      </w:r>
      <w:r w:rsidRPr="005D064B">
        <w:rPr>
          <w:i/>
          <w:szCs w:val="28"/>
          <w:vertAlign w:val="subscript"/>
          <w:lang w:val="uk-UA"/>
        </w:rPr>
        <w:t>2</w:t>
      </w:r>
      <w:r w:rsidRPr="005D064B">
        <w:rPr>
          <w:i/>
          <w:szCs w:val="28"/>
          <w:lang w:val="uk-UA"/>
        </w:rPr>
        <w:t xml:space="preserve"> = G</w:t>
      </w:r>
      <w:r w:rsidR="00F15603" w:rsidRPr="005D064B">
        <w:rPr>
          <w:i/>
          <w:szCs w:val="28"/>
          <w:vertAlign w:val="subscript"/>
          <w:lang w:val="uk-UA"/>
        </w:rPr>
        <w:t>по</w:t>
      </w:r>
      <w:r w:rsidRPr="005D064B">
        <w:rPr>
          <w:i/>
          <w:szCs w:val="28"/>
          <w:vertAlign w:val="subscript"/>
          <w:lang w:val="uk-UA"/>
        </w:rPr>
        <w:t>ч</w:t>
      </w:r>
      <w:r w:rsidRPr="005D064B">
        <w:rPr>
          <w:i/>
          <w:szCs w:val="28"/>
          <w:lang w:val="uk-UA"/>
        </w:rPr>
        <w:t xml:space="preserve"> – W</w:t>
      </w:r>
      <w:r w:rsidRPr="005D064B">
        <w:rPr>
          <w:i/>
          <w:szCs w:val="28"/>
          <w:vertAlign w:val="subscript"/>
          <w:lang w:val="uk-UA"/>
        </w:rPr>
        <w:t>1</w:t>
      </w:r>
      <w:r w:rsidRPr="005D064B">
        <w:rPr>
          <w:i/>
          <w:szCs w:val="28"/>
          <w:lang w:val="uk-UA"/>
        </w:rPr>
        <w:t xml:space="preserve"> – W</w:t>
      </w:r>
      <w:r w:rsidRPr="005D064B">
        <w:rPr>
          <w:i/>
          <w:szCs w:val="28"/>
          <w:vertAlign w:val="subscript"/>
          <w:lang w:val="uk-UA"/>
        </w:rPr>
        <w:t>2</w:t>
      </w:r>
      <w:r w:rsidRPr="005D064B">
        <w:rPr>
          <w:szCs w:val="28"/>
          <w:lang w:val="uk-UA"/>
        </w:rPr>
        <w:t xml:space="preserve"> = 1,94 – 0,545 – 0,599 = 0,796 кг/с.</w:t>
      </w:r>
    </w:p>
    <w:p w:rsidR="00D976CF" w:rsidRPr="005D064B" w:rsidRDefault="00D976CF">
      <w:pPr>
        <w:pStyle w:val="0normal"/>
        <w:rPr>
          <w:color w:val="auto"/>
        </w:rPr>
      </w:pPr>
      <w:r w:rsidRPr="005D064B">
        <w:rPr>
          <w:color w:val="auto"/>
        </w:rPr>
        <w:t>Концентрація розчину</w:t>
      </w:r>
    </w:p>
    <w:p w:rsidR="00D976CF" w:rsidRPr="005D064B" w:rsidRDefault="00D976CF">
      <w:pPr>
        <w:tabs>
          <w:tab w:val="right" w:pos="7088"/>
        </w:tabs>
        <w:spacing w:before="120" w:after="120"/>
        <w:jc w:val="center"/>
        <w:rPr>
          <w:i/>
          <w:szCs w:val="28"/>
          <w:lang w:val="uk-UA"/>
        </w:rPr>
      </w:pPr>
      <w:r w:rsidRPr="005D064B">
        <w:rPr>
          <w:i/>
          <w:szCs w:val="28"/>
          <w:lang w:val="uk-UA"/>
        </w:rPr>
        <w:t>Х</w:t>
      </w:r>
      <w:r w:rsidRPr="005D064B">
        <w:rPr>
          <w:i/>
          <w:szCs w:val="28"/>
          <w:vertAlign w:val="subscript"/>
          <w:lang w:val="uk-UA"/>
        </w:rPr>
        <w:t>2</w:t>
      </w:r>
      <w:r w:rsidRPr="005D064B">
        <w:rPr>
          <w:i/>
          <w:szCs w:val="28"/>
          <w:lang w:val="uk-UA"/>
        </w:rPr>
        <w:t xml:space="preserve"> = </w:t>
      </w:r>
      <w:r w:rsidRPr="005D064B">
        <w:rPr>
          <w:position w:val="-24"/>
          <w:szCs w:val="28"/>
          <w:lang w:val="uk-UA"/>
        </w:rPr>
        <w:object w:dxaOrig="920" w:dyaOrig="639">
          <v:shape id="_x0000_i1190" type="#_x0000_t75" style="width:45.8pt;height:31.1pt" o:ole="" fillcolor="window">
            <v:imagedata r:id="rId338" o:title=""/>
          </v:shape>
          <o:OLEObject Type="Embed" ProgID="Equation.3" ShapeID="_x0000_i1190" DrawAspect="Content" ObjectID="_1588714634" r:id="rId339"/>
        </w:object>
      </w:r>
      <w:r w:rsidRPr="005D064B">
        <w:rPr>
          <w:szCs w:val="28"/>
          <w:lang w:val="uk-UA"/>
        </w:rPr>
        <w:t xml:space="preserve"> = 7,3%</w:t>
      </w:r>
    </w:p>
    <w:p w:rsidR="00D976CF" w:rsidRPr="005D064B" w:rsidRDefault="00D976CF">
      <w:pPr>
        <w:pStyle w:val="0normal"/>
        <w:rPr>
          <w:color w:val="auto"/>
        </w:rPr>
      </w:pPr>
      <w:r w:rsidRPr="005D064B">
        <w:rPr>
          <w:color w:val="auto"/>
        </w:rPr>
        <w:t>Із третього корпуса виходить розчину</w:t>
      </w:r>
    </w:p>
    <w:p w:rsidR="00D976CF" w:rsidRPr="005D064B" w:rsidRDefault="00D976CF">
      <w:pPr>
        <w:tabs>
          <w:tab w:val="right" w:pos="7088"/>
        </w:tabs>
        <w:spacing w:before="120" w:after="120"/>
        <w:jc w:val="center"/>
        <w:rPr>
          <w:szCs w:val="28"/>
          <w:lang w:val="uk-UA"/>
        </w:rPr>
      </w:pPr>
      <w:r w:rsidRPr="005D064B">
        <w:rPr>
          <w:i/>
          <w:szCs w:val="28"/>
          <w:lang w:val="uk-UA"/>
        </w:rPr>
        <w:t>G</w:t>
      </w:r>
      <w:r w:rsidR="00F15603" w:rsidRPr="005D064B">
        <w:rPr>
          <w:i/>
          <w:szCs w:val="28"/>
          <w:vertAlign w:val="subscript"/>
          <w:lang w:val="uk-UA"/>
        </w:rPr>
        <w:t>кі</w:t>
      </w:r>
      <w:r w:rsidRPr="005D064B">
        <w:rPr>
          <w:i/>
          <w:szCs w:val="28"/>
          <w:vertAlign w:val="subscript"/>
          <w:lang w:val="uk-UA"/>
        </w:rPr>
        <w:t>н</w:t>
      </w:r>
      <w:r w:rsidRPr="005D064B">
        <w:rPr>
          <w:i/>
          <w:szCs w:val="28"/>
          <w:lang w:val="uk-UA"/>
        </w:rPr>
        <w:t xml:space="preserve"> = G</w:t>
      </w:r>
      <w:r w:rsidR="00F15603" w:rsidRPr="005D064B">
        <w:rPr>
          <w:i/>
          <w:szCs w:val="28"/>
          <w:vertAlign w:val="subscript"/>
          <w:lang w:val="uk-UA"/>
        </w:rPr>
        <w:t>по</w:t>
      </w:r>
      <w:r w:rsidRPr="005D064B">
        <w:rPr>
          <w:i/>
          <w:szCs w:val="28"/>
          <w:vertAlign w:val="subscript"/>
          <w:lang w:val="uk-UA"/>
        </w:rPr>
        <w:t>ч</w:t>
      </w:r>
      <w:r w:rsidRPr="005D064B">
        <w:rPr>
          <w:i/>
          <w:szCs w:val="28"/>
          <w:lang w:val="uk-UA"/>
        </w:rPr>
        <w:t xml:space="preserve"> – W</w:t>
      </w:r>
      <w:r w:rsidRPr="005D064B">
        <w:rPr>
          <w:szCs w:val="28"/>
          <w:lang w:val="uk-UA"/>
        </w:rPr>
        <w:t xml:space="preserve"> = 1,94 – 1,8 = 0,14 кг/с.</w:t>
      </w:r>
    </w:p>
    <w:p w:rsidR="00D976CF" w:rsidRPr="005D064B" w:rsidRDefault="00D976CF">
      <w:pPr>
        <w:pStyle w:val="0normal"/>
        <w:rPr>
          <w:color w:val="auto"/>
        </w:rPr>
      </w:pPr>
      <w:r w:rsidRPr="005D064B">
        <w:rPr>
          <w:color w:val="auto"/>
        </w:rPr>
        <w:t>з концентрацією</w:t>
      </w:r>
    </w:p>
    <w:p w:rsidR="00D976CF" w:rsidRPr="005D064B" w:rsidRDefault="00D976CF">
      <w:pPr>
        <w:tabs>
          <w:tab w:val="right" w:pos="7088"/>
        </w:tabs>
        <w:spacing w:before="120" w:after="120"/>
        <w:jc w:val="center"/>
        <w:rPr>
          <w:i/>
          <w:szCs w:val="28"/>
          <w:lang w:val="uk-UA"/>
        </w:rPr>
      </w:pPr>
      <w:r w:rsidRPr="005D064B">
        <w:rPr>
          <w:i/>
          <w:szCs w:val="28"/>
          <w:lang w:val="uk-UA"/>
        </w:rPr>
        <w:lastRenderedPageBreak/>
        <w:t>Х</w:t>
      </w:r>
      <w:r w:rsidR="00F15603" w:rsidRPr="005D064B">
        <w:rPr>
          <w:i/>
          <w:szCs w:val="28"/>
          <w:vertAlign w:val="subscript"/>
          <w:lang w:val="uk-UA"/>
        </w:rPr>
        <w:t>кі</w:t>
      </w:r>
      <w:r w:rsidRPr="005D064B">
        <w:rPr>
          <w:i/>
          <w:szCs w:val="28"/>
          <w:vertAlign w:val="subscript"/>
          <w:lang w:val="uk-UA"/>
        </w:rPr>
        <w:t>н</w:t>
      </w:r>
      <w:r w:rsidRPr="005D064B">
        <w:rPr>
          <w:i/>
          <w:szCs w:val="28"/>
          <w:lang w:val="uk-UA"/>
        </w:rPr>
        <w:t xml:space="preserve"> = </w:t>
      </w:r>
      <w:r w:rsidRPr="005D064B">
        <w:rPr>
          <w:position w:val="-24"/>
          <w:szCs w:val="28"/>
          <w:lang w:val="uk-UA"/>
        </w:rPr>
        <w:object w:dxaOrig="920" w:dyaOrig="639">
          <v:shape id="_x0000_i1191" type="#_x0000_t75" style="width:45.8pt;height:31.1pt" o:ole="" fillcolor="window">
            <v:imagedata r:id="rId340" o:title=""/>
          </v:shape>
          <o:OLEObject Type="Embed" ProgID="Equation.3" ShapeID="_x0000_i1191" DrawAspect="Content" ObjectID="_1588714635" r:id="rId341"/>
        </w:object>
      </w:r>
      <w:r w:rsidRPr="005D064B">
        <w:rPr>
          <w:szCs w:val="28"/>
          <w:lang w:val="uk-UA"/>
        </w:rPr>
        <w:t xml:space="preserve"> = 41,5 %</w:t>
      </w:r>
    </w:p>
    <w:p w:rsidR="00D976CF" w:rsidRPr="005D064B" w:rsidRDefault="00D976CF">
      <w:pPr>
        <w:pStyle w:val="0normal"/>
        <w:rPr>
          <w:color w:val="auto"/>
        </w:rPr>
      </w:pPr>
      <w:r w:rsidRPr="005D064B">
        <w:rPr>
          <w:color w:val="auto"/>
        </w:rPr>
        <w:t>що відповідає завданню.</w:t>
      </w:r>
    </w:p>
    <w:p w:rsidR="00D976CF" w:rsidRPr="005D064B" w:rsidRDefault="00D976CF">
      <w:pPr>
        <w:pStyle w:val="0normal"/>
        <w:jc w:val="center"/>
        <w:rPr>
          <w:b/>
          <w:color w:val="auto"/>
        </w:rPr>
      </w:pPr>
      <w:r w:rsidRPr="005D064B">
        <w:rPr>
          <w:b/>
          <w:color w:val="auto"/>
        </w:rPr>
        <w:t>Розрахунок перепаду тиску по корпусах</w:t>
      </w:r>
    </w:p>
    <w:p w:rsidR="00D976CF" w:rsidRPr="005D064B" w:rsidRDefault="00D976CF">
      <w:pPr>
        <w:pStyle w:val="0normal"/>
        <w:rPr>
          <w:color w:val="auto"/>
        </w:rPr>
      </w:pPr>
      <w:r w:rsidRPr="005D064B">
        <w:rPr>
          <w:color w:val="auto"/>
        </w:rPr>
        <w:t>З вихідних даних видно, що загальний перепад тиску в установці дорівнює різниці тисків гріючої пари  і пари в барометричному конденсаторі:</w:t>
      </w:r>
    </w:p>
    <w:p w:rsidR="00D976CF" w:rsidRPr="005D064B" w:rsidRDefault="00D976CF">
      <w:pPr>
        <w:pStyle w:val="0normal"/>
        <w:jc w:val="center"/>
        <w:rPr>
          <w:color w:val="auto"/>
        </w:rPr>
      </w:pPr>
      <w:r w:rsidRPr="005D064B">
        <w:rPr>
          <w:i/>
          <w:color w:val="auto"/>
        </w:rPr>
        <w:t>∆р</w:t>
      </w:r>
      <w:r w:rsidRPr="005D064B">
        <w:rPr>
          <w:color w:val="auto"/>
        </w:rPr>
        <w:t xml:space="preserve">= 0,8 – 0,01 = 0,79 </w:t>
      </w:r>
      <w:r w:rsidR="004542AF">
        <w:rPr>
          <w:color w:val="auto"/>
        </w:rPr>
        <w:t>МПа</w:t>
      </w:r>
      <w:r w:rsidRPr="005D064B">
        <w:rPr>
          <w:color w:val="auto"/>
        </w:rPr>
        <w:t>.</w:t>
      </w:r>
    </w:p>
    <w:p w:rsidR="00D976CF" w:rsidRPr="005D064B" w:rsidRDefault="00D976CF">
      <w:pPr>
        <w:pStyle w:val="0normal"/>
        <w:rPr>
          <w:color w:val="auto"/>
        </w:rPr>
      </w:pPr>
      <w:r w:rsidRPr="005D064B">
        <w:rPr>
          <w:color w:val="auto"/>
        </w:rPr>
        <w:t>Попередньо загальний перепад тисків розподіляємо між корпусами установки нарівно, тобто на кожний корпус можна прийняти</w:t>
      </w:r>
    </w:p>
    <w:p w:rsidR="00D976CF" w:rsidRPr="005D064B" w:rsidRDefault="00D976CF">
      <w:pPr>
        <w:tabs>
          <w:tab w:val="left" w:pos="9638"/>
        </w:tabs>
        <w:spacing w:before="120" w:after="120" w:line="288" w:lineRule="auto"/>
        <w:ind w:firstLine="851"/>
        <w:jc w:val="center"/>
        <w:rPr>
          <w:szCs w:val="28"/>
          <w:lang w:val="uk-UA"/>
        </w:rPr>
      </w:pPr>
      <w:r w:rsidRPr="005D064B">
        <w:rPr>
          <w:i/>
          <w:szCs w:val="28"/>
          <w:lang w:val="uk-UA"/>
        </w:rPr>
        <w:t xml:space="preserve">∆р </w:t>
      </w:r>
      <w:r w:rsidRPr="005D064B">
        <w:rPr>
          <w:szCs w:val="28"/>
          <w:lang w:val="uk-UA"/>
        </w:rPr>
        <w:t xml:space="preserve">= 0,79:3 = 0,263 </w:t>
      </w:r>
      <w:r w:rsidR="004542AF">
        <w:rPr>
          <w:szCs w:val="28"/>
          <w:lang w:val="uk-UA"/>
        </w:rPr>
        <w:t>МПа</w:t>
      </w:r>
      <w:r w:rsidRPr="005D064B">
        <w:rPr>
          <w:szCs w:val="28"/>
          <w:lang w:val="uk-UA"/>
        </w:rPr>
        <w:t>.</w:t>
      </w:r>
    </w:p>
    <w:p w:rsidR="00D976CF" w:rsidRPr="005D064B" w:rsidRDefault="00D976CF">
      <w:pPr>
        <w:pStyle w:val="0normal"/>
        <w:rPr>
          <w:color w:val="auto"/>
        </w:rPr>
      </w:pPr>
      <w:r w:rsidRPr="005D064B">
        <w:rPr>
          <w:color w:val="auto"/>
        </w:rPr>
        <w:t xml:space="preserve">Тоді абсолютні тиски розподіляться по корпусах у такий спосіб: </w:t>
      </w:r>
    </w:p>
    <w:p w:rsidR="00D976CF" w:rsidRPr="005D064B" w:rsidRDefault="00D976CF">
      <w:pPr>
        <w:pStyle w:val="0normal"/>
        <w:rPr>
          <w:color w:val="auto"/>
        </w:rPr>
      </w:pPr>
      <w:r w:rsidRPr="005D064B">
        <w:rPr>
          <w:color w:val="auto"/>
        </w:rPr>
        <w:t xml:space="preserve">- у третьому корпусі </w:t>
      </w:r>
      <w:r w:rsidRPr="005D064B">
        <w:rPr>
          <w:i/>
          <w:color w:val="auto"/>
        </w:rPr>
        <w:t>Р</w:t>
      </w:r>
      <w:r w:rsidRPr="005D064B">
        <w:rPr>
          <w:i/>
          <w:color w:val="auto"/>
          <w:vertAlign w:val="subscript"/>
        </w:rPr>
        <w:t>3</w:t>
      </w:r>
      <w:r w:rsidRPr="005D064B">
        <w:rPr>
          <w:color w:val="auto"/>
        </w:rPr>
        <w:t xml:space="preserve">= 0,01 </w:t>
      </w:r>
      <w:r w:rsidR="004542AF">
        <w:rPr>
          <w:color w:val="auto"/>
        </w:rPr>
        <w:t>МПа</w:t>
      </w:r>
      <w:r w:rsidRPr="005D064B">
        <w:rPr>
          <w:color w:val="auto"/>
        </w:rPr>
        <w:t xml:space="preserve"> (задане), </w:t>
      </w:r>
    </w:p>
    <w:p w:rsidR="00D976CF" w:rsidRPr="005D064B" w:rsidRDefault="00D976CF">
      <w:pPr>
        <w:pStyle w:val="0normal"/>
        <w:ind w:left="900" w:hanging="180"/>
        <w:rPr>
          <w:color w:val="auto"/>
        </w:rPr>
      </w:pPr>
      <w:r w:rsidRPr="005D064B">
        <w:rPr>
          <w:color w:val="auto"/>
        </w:rPr>
        <w:t xml:space="preserve">- у другому </w:t>
      </w:r>
      <w:r w:rsidRPr="005D064B">
        <w:rPr>
          <w:i/>
          <w:color w:val="auto"/>
        </w:rPr>
        <w:t>Р</w:t>
      </w:r>
      <w:r w:rsidRPr="005D064B">
        <w:rPr>
          <w:i/>
          <w:color w:val="auto"/>
          <w:vertAlign w:val="subscript"/>
        </w:rPr>
        <w:t>2</w:t>
      </w:r>
      <w:r w:rsidRPr="005D064B">
        <w:rPr>
          <w:color w:val="auto"/>
        </w:rPr>
        <w:t xml:space="preserve"> =0,01+0,263 = 0,273 </w:t>
      </w:r>
      <w:r w:rsidR="004542AF">
        <w:rPr>
          <w:color w:val="auto"/>
        </w:rPr>
        <w:t>МПа</w:t>
      </w:r>
      <w:r w:rsidRPr="005D064B">
        <w:rPr>
          <w:color w:val="auto"/>
        </w:rPr>
        <w:t xml:space="preserve">; у першому </w:t>
      </w:r>
      <w:r w:rsidRPr="005D064B">
        <w:rPr>
          <w:i/>
          <w:color w:val="auto"/>
        </w:rPr>
        <w:t>Р</w:t>
      </w:r>
      <w:r w:rsidRPr="005D064B">
        <w:rPr>
          <w:i/>
          <w:color w:val="auto"/>
          <w:vertAlign w:val="subscript"/>
        </w:rPr>
        <w:t>1</w:t>
      </w:r>
      <w:r w:rsidRPr="005D064B">
        <w:rPr>
          <w:color w:val="auto"/>
        </w:rPr>
        <w:t xml:space="preserve"> = 0,273 + 0,263 = 0,536 </w:t>
      </w:r>
      <w:r w:rsidR="004542AF">
        <w:rPr>
          <w:color w:val="auto"/>
        </w:rPr>
        <w:t>МПа</w:t>
      </w:r>
      <w:r w:rsidRPr="005D064B">
        <w:rPr>
          <w:color w:val="auto"/>
        </w:rPr>
        <w:t>.</w:t>
      </w:r>
    </w:p>
    <w:p w:rsidR="00D976CF" w:rsidRPr="005D064B" w:rsidRDefault="00D976CF">
      <w:pPr>
        <w:pStyle w:val="0normal"/>
        <w:rPr>
          <w:color w:val="auto"/>
        </w:rPr>
      </w:pPr>
      <w:r w:rsidRPr="005D064B">
        <w:rPr>
          <w:color w:val="auto"/>
        </w:rPr>
        <w:t>Тиск гріючої пари</w:t>
      </w:r>
    </w:p>
    <w:p w:rsidR="00D976CF" w:rsidRPr="005D064B" w:rsidRDefault="00D976CF">
      <w:pPr>
        <w:tabs>
          <w:tab w:val="left" w:pos="9638"/>
        </w:tabs>
        <w:spacing w:line="288" w:lineRule="auto"/>
        <w:ind w:right="-1" w:firstLine="851"/>
        <w:jc w:val="center"/>
        <w:rPr>
          <w:szCs w:val="28"/>
          <w:lang w:val="uk-UA"/>
        </w:rPr>
      </w:pPr>
      <w:r w:rsidRPr="005D064B">
        <w:rPr>
          <w:i/>
          <w:szCs w:val="28"/>
          <w:lang w:val="uk-UA"/>
        </w:rPr>
        <w:t>Р</w:t>
      </w:r>
      <w:r w:rsidRPr="005D064B">
        <w:rPr>
          <w:i/>
          <w:szCs w:val="28"/>
          <w:vertAlign w:val="subscript"/>
          <w:lang w:val="uk-UA"/>
        </w:rPr>
        <w:t>г</w:t>
      </w:r>
      <w:r w:rsidRPr="005D064B">
        <w:rPr>
          <w:i/>
          <w:szCs w:val="28"/>
          <w:lang w:val="uk-UA"/>
        </w:rPr>
        <w:t>.</w:t>
      </w:r>
      <w:r w:rsidRPr="005D064B">
        <w:rPr>
          <w:i/>
          <w:szCs w:val="28"/>
          <w:vertAlign w:val="subscript"/>
          <w:lang w:val="uk-UA"/>
        </w:rPr>
        <w:t>п</w:t>
      </w:r>
      <w:r w:rsidRPr="005D064B">
        <w:rPr>
          <w:szCs w:val="28"/>
          <w:lang w:val="uk-UA"/>
        </w:rPr>
        <w:t xml:space="preserve"> = 0,536 + 0,263 = 0,799 </w:t>
      </w:r>
      <w:r w:rsidRPr="005D064B">
        <w:rPr>
          <w:szCs w:val="28"/>
          <w:lang w:val="uk-UA"/>
        </w:rPr>
        <w:sym w:font="Symbol" w:char="F0BB"/>
      </w:r>
      <w:r w:rsidRPr="005D064B">
        <w:rPr>
          <w:szCs w:val="28"/>
          <w:lang w:val="uk-UA"/>
        </w:rPr>
        <w:t xml:space="preserve"> 0,8 </w:t>
      </w:r>
      <w:r w:rsidR="004542AF">
        <w:rPr>
          <w:szCs w:val="28"/>
          <w:lang w:val="uk-UA"/>
        </w:rPr>
        <w:t>МПа</w:t>
      </w:r>
      <w:r w:rsidRPr="005D064B">
        <w:rPr>
          <w:szCs w:val="28"/>
          <w:lang w:val="uk-UA"/>
        </w:rPr>
        <w:t>,</w:t>
      </w:r>
    </w:p>
    <w:p w:rsidR="00D976CF" w:rsidRPr="005D064B" w:rsidRDefault="00D976CF">
      <w:pPr>
        <w:pStyle w:val="0normal"/>
        <w:rPr>
          <w:color w:val="auto"/>
        </w:rPr>
      </w:pPr>
      <w:r w:rsidRPr="005D064B">
        <w:rPr>
          <w:color w:val="auto"/>
        </w:rPr>
        <w:t>що відповідає завданню.</w:t>
      </w:r>
    </w:p>
    <w:p w:rsidR="00D976CF" w:rsidRPr="005D064B" w:rsidRDefault="00D976CF">
      <w:pPr>
        <w:pStyle w:val="0normal"/>
        <w:rPr>
          <w:color w:val="auto"/>
        </w:rPr>
      </w:pPr>
      <w:r w:rsidRPr="005D064B">
        <w:rPr>
          <w:color w:val="auto"/>
        </w:rPr>
        <w:t xml:space="preserve">Знаходимо температури насичених пар води й питомі теплоти паротворення для прийнятих тисків </w:t>
      </w:r>
      <w:r w:rsidR="00F15603" w:rsidRPr="005D064B">
        <w:rPr>
          <w:color w:val="auto"/>
        </w:rPr>
        <w:t>(</w:t>
      </w:r>
      <w:r w:rsidRPr="005D064B">
        <w:rPr>
          <w:color w:val="auto"/>
        </w:rPr>
        <w:t xml:space="preserve">табл. </w:t>
      </w:r>
      <w:r w:rsidR="00A876E7" w:rsidRPr="005D064B">
        <w:rPr>
          <w:color w:val="auto"/>
        </w:rPr>
        <w:t>1</w:t>
      </w:r>
      <w:r w:rsidR="00F15603" w:rsidRPr="005D064B">
        <w:rPr>
          <w:color w:val="auto"/>
        </w:rPr>
        <w:t>.</w:t>
      </w:r>
      <w:r w:rsidR="00A876E7" w:rsidRPr="005D064B">
        <w:rPr>
          <w:color w:val="auto"/>
        </w:rPr>
        <w:t>13</w:t>
      </w:r>
      <w:r w:rsidR="00F15603" w:rsidRPr="005D064B">
        <w:rPr>
          <w:color w:val="auto"/>
        </w:rPr>
        <w:t>)</w:t>
      </w:r>
      <w:r w:rsidRPr="005D064B">
        <w:rPr>
          <w:color w:val="auto"/>
        </w:rPr>
        <w:t>.</w:t>
      </w:r>
    </w:p>
    <w:p w:rsidR="00D976CF" w:rsidRPr="005D064B" w:rsidRDefault="00D976CF" w:rsidP="001B31DA">
      <w:pPr>
        <w:pStyle w:val="0"/>
      </w:pPr>
      <w:r w:rsidRPr="005D064B">
        <w:t>Температури насичених пар води й питомі теплоти паротворення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4706"/>
      </w:tblGrid>
      <w:tr w:rsidR="00D976CF" w:rsidRPr="005D064B">
        <w:trPr>
          <w:trHeight w:val="343"/>
        </w:trPr>
        <w:tc>
          <w:tcPr>
            <w:tcW w:w="4526" w:type="dxa"/>
          </w:tcPr>
          <w:p w:rsidR="00D976CF" w:rsidRPr="005D064B" w:rsidRDefault="00D976CF" w:rsidP="00F15603">
            <w:pPr>
              <w:ind w:firstLine="0"/>
              <w:jc w:val="center"/>
              <w:rPr>
                <w:lang w:val="uk-UA"/>
              </w:rPr>
            </w:pPr>
            <w:r w:rsidRPr="005D064B">
              <w:rPr>
                <w:lang w:val="uk-UA"/>
              </w:rPr>
              <w:t>Температура насиченої пари, С</w:t>
            </w:r>
          </w:p>
        </w:tc>
        <w:tc>
          <w:tcPr>
            <w:tcW w:w="4706" w:type="dxa"/>
          </w:tcPr>
          <w:p w:rsidR="00D976CF" w:rsidRPr="005D064B" w:rsidRDefault="00D976CF" w:rsidP="00F15603">
            <w:pPr>
              <w:ind w:firstLine="0"/>
              <w:jc w:val="center"/>
              <w:rPr>
                <w:lang w:val="uk-UA"/>
              </w:rPr>
            </w:pPr>
            <w:r w:rsidRPr="005D064B">
              <w:rPr>
                <w:lang w:val="uk-UA"/>
              </w:rPr>
              <w:t>Питома теплота паротворення</w:t>
            </w:r>
          </w:p>
        </w:tc>
      </w:tr>
      <w:tr w:rsidR="00D976CF" w:rsidRPr="005D064B">
        <w:tc>
          <w:tcPr>
            <w:tcW w:w="4526" w:type="dxa"/>
          </w:tcPr>
          <w:p w:rsidR="00D976CF" w:rsidRPr="005D064B" w:rsidRDefault="00D976CF">
            <w:pPr>
              <w:ind w:right="-1" w:firstLine="0"/>
              <w:rPr>
                <w:szCs w:val="28"/>
                <w:lang w:val="uk-UA"/>
              </w:rPr>
            </w:pPr>
            <w:r w:rsidRPr="005D064B">
              <w:rPr>
                <w:szCs w:val="28"/>
                <w:lang w:val="uk-UA"/>
              </w:rPr>
              <w:t>гріюча пара</w:t>
            </w:r>
            <w:r w:rsidRPr="005D064B">
              <w:rPr>
                <w:i/>
                <w:szCs w:val="28"/>
                <w:lang w:val="uk-UA"/>
              </w:rPr>
              <w:t>, t</w:t>
            </w:r>
            <w:r w:rsidRPr="005D064B">
              <w:rPr>
                <w:i/>
                <w:szCs w:val="28"/>
                <w:vertAlign w:val="subscript"/>
                <w:lang w:val="uk-UA"/>
              </w:rPr>
              <w:t>1год</w:t>
            </w:r>
            <w:r w:rsidRPr="005D064B">
              <w:rPr>
                <w:szCs w:val="28"/>
                <w:lang w:val="uk-UA"/>
              </w:rPr>
              <w:t>= 169,6;</w:t>
            </w:r>
          </w:p>
        </w:tc>
        <w:tc>
          <w:tcPr>
            <w:tcW w:w="4706" w:type="dxa"/>
          </w:tcPr>
          <w:p w:rsidR="00D976CF" w:rsidRPr="005D064B" w:rsidRDefault="00D976CF">
            <w:pPr>
              <w:ind w:right="-1" w:firstLine="0"/>
              <w:rPr>
                <w:szCs w:val="28"/>
                <w:lang w:val="uk-UA"/>
              </w:rPr>
            </w:pPr>
            <w:r w:rsidRPr="005D064B">
              <w:rPr>
                <w:i/>
                <w:szCs w:val="28"/>
                <w:lang w:val="uk-UA"/>
              </w:rPr>
              <w:t>r</w:t>
            </w:r>
            <w:r w:rsidRPr="005D064B">
              <w:rPr>
                <w:i/>
                <w:szCs w:val="28"/>
                <w:vertAlign w:val="subscript"/>
                <w:lang w:val="uk-UA"/>
              </w:rPr>
              <w:t>1</w:t>
            </w:r>
            <w:r w:rsidRPr="005D064B">
              <w:rPr>
                <w:szCs w:val="28"/>
                <w:lang w:val="uk-UA"/>
              </w:rPr>
              <w:t xml:space="preserve"> = 2057 кДж/кг;</w:t>
            </w:r>
          </w:p>
        </w:tc>
      </w:tr>
      <w:tr w:rsidR="00D976CF" w:rsidRPr="005D064B">
        <w:tc>
          <w:tcPr>
            <w:tcW w:w="4526" w:type="dxa"/>
          </w:tcPr>
          <w:p w:rsidR="00D976CF" w:rsidRPr="005D064B" w:rsidRDefault="00D976CF">
            <w:pPr>
              <w:ind w:right="-1" w:firstLine="0"/>
              <w:rPr>
                <w:szCs w:val="28"/>
                <w:lang w:val="uk-UA"/>
              </w:rPr>
            </w:pPr>
            <w:r w:rsidRPr="005D064B">
              <w:rPr>
                <w:szCs w:val="28"/>
                <w:lang w:val="uk-UA"/>
              </w:rPr>
              <w:t xml:space="preserve">у першому корпусі </w:t>
            </w:r>
            <w:r w:rsidRPr="005D064B">
              <w:rPr>
                <w:i/>
                <w:szCs w:val="28"/>
                <w:lang w:val="uk-UA"/>
              </w:rPr>
              <w:t>t</w:t>
            </w:r>
            <w:r w:rsidRPr="005D064B">
              <w:rPr>
                <w:i/>
                <w:szCs w:val="28"/>
                <w:vertAlign w:val="subscript"/>
                <w:lang w:val="uk-UA"/>
              </w:rPr>
              <w:t>2год</w:t>
            </w:r>
            <w:r w:rsidRPr="005D064B">
              <w:rPr>
                <w:szCs w:val="28"/>
                <w:lang w:val="uk-UA"/>
              </w:rPr>
              <w:t>= 153,2;</w:t>
            </w:r>
          </w:p>
        </w:tc>
        <w:tc>
          <w:tcPr>
            <w:tcW w:w="4706" w:type="dxa"/>
          </w:tcPr>
          <w:p w:rsidR="00D976CF" w:rsidRPr="005D064B" w:rsidRDefault="00D976CF">
            <w:pPr>
              <w:ind w:right="-1" w:firstLine="0"/>
              <w:rPr>
                <w:szCs w:val="28"/>
                <w:lang w:val="uk-UA"/>
              </w:rPr>
            </w:pPr>
            <w:r w:rsidRPr="005D064B">
              <w:rPr>
                <w:i/>
                <w:szCs w:val="28"/>
                <w:lang w:val="uk-UA"/>
              </w:rPr>
              <w:t>r</w:t>
            </w:r>
            <w:r w:rsidRPr="005D064B">
              <w:rPr>
                <w:i/>
                <w:szCs w:val="28"/>
                <w:vertAlign w:val="subscript"/>
                <w:lang w:val="uk-UA"/>
              </w:rPr>
              <w:t>2</w:t>
            </w:r>
            <w:r w:rsidRPr="005D064B">
              <w:rPr>
                <w:szCs w:val="28"/>
                <w:lang w:val="uk-UA"/>
              </w:rPr>
              <w:t>= 2113 кДж/кг ;</w:t>
            </w:r>
          </w:p>
        </w:tc>
      </w:tr>
      <w:tr w:rsidR="00D976CF" w:rsidRPr="005D064B">
        <w:tc>
          <w:tcPr>
            <w:tcW w:w="4526" w:type="dxa"/>
          </w:tcPr>
          <w:p w:rsidR="00D976CF" w:rsidRPr="005D064B" w:rsidRDefault="00D976CF">
            <w:pPr>
              <w:ind w:right="-1" w:firstLine="0"/>
              <w:rPr>
                <w:szCs w:val="28"/>
                <w:lang w:val="uk-UA"/>
              </w:rPr>
            </w:pPr>
            <w:r w:rsidRPr="005D064B">
              <w:rPr>
                <w:szCs w:val="28"/>
                <w:lang w:val="uk-UA"/>
              </w:rPr>
              <w:t xml:space="preserve">у другому </w:t>
            </w:r>
            <w:r w:rsidRPr="005D064B">
              <w:rPr>
                <w:i/>
                <w:szCs w:val="28"/>
                <w:lang w:val="uk-UA"/>
              </w:rPr>
              <w:t>t</w:t>
            </w:r>
            <w:r w:rsidRPr="005D064B">
              <w:rPr>
                <w:i/>
                <w:szCs w:val="28"/>
                <w:vertAlign w:val="subscript"/>
                <w:lang w:val="uk-UA"/>
              </w:rPr>
              <w:t>3год</w:t>
            </w:r>
            <w:r w:rsidRPr="005D064B">
              <w:rPr>
                <w:szCs w:val="28"/>
                <w:lang w:val="uk-UA"/>
              </w:rPr>
              <w:t>= 121,7;</w:t>
            </w:r>
          </w:p>
        </w:tc>
        <w:tc>
          <w:tcPr>
            <w:tcW w:w="4706" w:type="dxa"/>
          </w:tcPr>
          <w:p w:rsidR="00D976CF" w:rsidRPr="005D064B" w:rsidRDefault="00D976CF">
            <w:pPr>
              <w:ind w:right="-1" w:firstLine="0"/>
              <w:rPr>
                <w:szCs w:val="28"/>
                <w:lang w:val="uk-UA"/>
              </w:rPr>
            </w:pPr>
            <w:r w:rsidRPr="005D064B">
              <w:rPr>
                <w:i/>
                <w:szCs w:val="28"/>
                <w:lang w:val="uk-UA"/>
              </w:rPr>
              <w:t>r</w:t>
            </w:r>
            <w:r w:rsidRPr="005D064B">
              <w:rPr>
                <w:i/>
                <w:szCs w:val="28"/>
                <w:vertAlign w:val="subscript"/>
                <w:lang w:val="uk-UA"/>
              </w:rPr>
              <w:t>3</w:t>
            </w:r>
            <w:r w:rsidRPr="005D064B">
              <w:rPr>
                <w:szCs w:val="28"/>
                <w:lang w:val="uk-UA"/>
              </w:rPr>
              <w:t xml:space="preserve"> = 2156 кДж/кг ;</w:t>
            </w:r>
          </w:p>
        </w:tc>
      </w:tr>
      <w:tr w:rsidR="00D976CF" w:rsidRPr="005D064B">
        <w:tc>
          <w:tcPr>
            <w:tcW w:w="4526" w:type="dxa"/>
          </w:tcPr>
          <w:p w:rsidR="00D976CF" w:rsidRPr="005D064B" w:rsidRDefault="00D976CF">
            <w:pPr>
              <w:spacing w:line="288" w:lineRule="auto"/>
              <w:ind w:right="-1" w:firstLine="0"/>
              <w:rPr>
                <w:szCs w:val="28"/>
                <w:lang w:val="uk-UA"/>
              </w:rPr>
            </w:pPr>
            <w:r w:rsidRPr="005D064B">
              <w:rPr>
                <w:szCs w:val="28"/>
                <w:lang w:val="uk-UA"/>
              </w:rPr>
              <w:t xml:space="preserve">у третьому </w:t>
            </w:r>
            <w:r w:rsidRPr="005D064B">
              <w:rPr>
                <w:i/>
                <w:szCs w:val="28"/>
                <w:lang w:val="uk-UA"/>
              </w:rPr>
              <w:t xml:space="preserve">i = </w:t>
            </w:r>
            <w:r w:rsidRPr="005D064B">
              <w:rPr>
                <w:szCs w:val="28"/>
                <w:lang w:val="uk-UA"/>
              </w:rPr>
              <w:t>45,4;</w:t>
            </w:r>
          </w:p>
        </w:tc>
        <w:tc>
          <w:tcPr>
            <w:tcW w:w="4706" w:type="dxa"/>
          </w:tcPr>
          <w:p w:rsidR="00D976CF" w:rsidRPr="005D064B" w:rsidRDefault="00D976CF">
            <w:pPr>
              <w:spacing w:line="288" w:lineRule="auto"/>
              <w:ind w:right="-1" w:firstLine="0"/>
              <w:rPr>
                <w:szCs w:val="28"/>
                <w:lang w:val="uk-UA"/>
              </w:rPr>
            </w:pPr>
            <w:r w:rsidRPr="005D064B">
              <w:rPr>
                <w:i/>
                <w:szCs w:val="28"/>
                <w:lang w:val="uk-UA"/>
              </w:rPr>
              <w:t>r</w:t>
            </w:r>
            <w:r w:rsidRPr="005D064B">
              <w:rPr>
                <w:i/>
                <w:szCs w:val="28"/>
                <w:vertAlign w:val="subscript"/>
                <w:lang w:val="uk-UA"/>
              </w:rPr>
              <w:t>4</w:t>
            </w:r>
            <w:r w:rsidRPr="005D064B">
              <w:rPr>
                <w:szCs w:val="28"/>
                <w:lang w:val="uk-UA"/>
              </w:rPr>
              <w:t xml:space="preserve"> = 2190 кДж/кг.</w:t>
            </w:r>
          </w:p>
        </w:tc>
      </w:tr>
    </w:tbl>
    <w:p w:rsidR="0028486B" w:rsidRPr="005D064B" w:rsidRDefault="0028486B">
      <w:pPr>
        <w:pStyle w:val="0normal"/>
        <w:jc w:val="center"/>
        <w:rPr>
          <w:b/>
          <w:color w:val="auto"/>
        </w:rPr>
      </w:pPr>
    </w:p>
    <w:p w:rsidR="00D976CF" w:rsidRPr="005D064B" w:rsidRDefault="00D976CF">
      <w:pPr>
        <w:pStyle w:val="0normal"/>
        <w:jc w:val="center"/>
        <w:rPr>
          <w:b/>
          <w:color w:val="auto"/>
        </w:rPr>
      </w:pPr>
      <w:r w:rsidRPr="005D064B">
        <w:rPr>
          <w:b/>
          <w:color w:val="auto"/>
        </w:rPr>
        <w:t>Розрахунок температурних втрат</w:t>
      </w:r>
    </w:p>
    <w:p w:rsidR="00D976CF" w:rsidRPr="005D064B" w:rsidRDefault="00D976CF">
      <w:pPr>
        <w:pStyle w:val="0normal"/>
        <w:rPr>
          <w:color w:val="auto"/>
        </w:rPr>
      </w:pPr>
      <w:r w:rsidRPr="005D064B">
        <w:rPr>
          <w:color w:val="auto"/>
        </w:rPr>
        <w:t xml:space="preserve">Знаходимо температури кипіння розчинів при атмосферному тиску </w:t>
      </w:r>
      <w:r w:rsidR="008752A3" w:rsidRPr="005D064B">
        <w:rPr>
          <w:color w:val="auto"/>
        </w:rPr>
        <w:t>(</w:t>
      </w:r>
      <w:r w:rsidRPr="005D064B">
        <w:rPr>
          <w:color w:val="auto"/>
        </w:rPr>
        <w:t>табл.</w:t>
      </w:r>
      <w:r w:rsidR="00A876E7" w:rsidRPr="005D064B">
        <w:rPr>
          <w:color w:val="auto"/>
        </w:rPr>
        <w:t>1</w:t>
      </w:r>
      <w:r w:rsidR="008752A3" w:rsidRPr="005D064B">
        <w:rPr>
          <w:color w:val="auto"/>
        </w:rPr>
        <w:t>.</w:t>
      </w:r>
      <w:r w:rsidR="00A876E7" w:rsidRPr="005D064B">
        <w:rPr>
          <w:color w:val="auto"/>
        </w:rPr>
        <w:t>14</w:t>
      </w:r>
      <w:r w:rsidR="008752A3" w:rsidRPr="005D064B">
        <w:rPr>
          <w:color w:val="auto"/>
        </w:rPr>
        <w:t>)</w:t>
      </w:r>
      <w:r w:rsidRPr="005D064B">
        <w:rPr>
          <w:color w:val="auto"/>
        </w:rPr>
        <w:t xml:space="preserve"> і визначаємо температурну депресію по корпусах згідно.</w:t>
      </w:r>
    </w:p>
    <w:p w:rsidR="00D976CF" w:rsidRPr="005D064B" w:rsidRDefault="008752A3" w:rsidP="001B31DA">
      <w:pPr>
        <w:pStyle w:val="0"/>
      </w:pPr>
      <w:r w:rsidRPr="005D064B">
        <w:br w:type="page"/>
      </w:r>
      <w:r w:rsidR="00D976CF" w:rsidRPr="005D064B">
        <w:lastRenderedPageBreak/>
        <w:t>Температури кипіння розчинів при атмосферному тиску</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2463"/>
        <w:gridCol w:w="2463"/>
        <w:gridCol w:w="2131"/>
      </w:tblGrid>
      <w:tr w:rsidR="00D976CF" w:rsidRPr="005D064B">
        <w:tc>
          <w:tcPr>
            <w:tcW w:w="2463" w:type="dxa"/>
            <w:vAlign w:val="center"/>
          </w:tcPr>
          <w:p w:rsidR="00D976CF" w:rsidRPr="005D064B" w:rsidRDefault="00D976CF">
            <w:pPr>
              <w:tabs>
                <w:tab w:val="left" w:pos="9638"/>
              </w:tabs>
              <w:ind w:firstLine="0"/>
              <w:jc w:val="center"/>
              <w:rPr>
                <w:lang w:val="uk-UA"/>
              </w:rPr>
            </w:pPr>
            <w:r w:rsidRPr="005D064B">
              <w:rPr>
                <w:lang w:val="uk-UA"/>
              </w:rPr>
              <w:t>Корпус</w:t>
            </w:r>
          </w:p>
        </w:tc>
        <w:tc>
          <w:tcPr>
            <w:tcW w:w="2463" w:type="dxa"/>
            <w:vAlign w:val="center"/>
          </w:tcPr>
          <w:p w:rsidR="00D976CF" w:rsidRPr="005D064B" w:rsidRDefault="00D976CF">
            <w:pPr>
              <w:tabs>
                <w:tab w:val="left" w:pos="9638"/>
              </w:tabs>
              <w:ind w:firstLine="0"/>
              <w:jc w:val="center"/>
              <w:rPr>
                <w:lang w:val="uk-UA"/>
              </w:rPr>
            </w:pPr>
            <w:r w:rsidRPr="005D064B">
              <w:rPr>
                <w:lang w:val="uk-UA"/>
              </w:rPr>
              <w:t>Концентрація</w:t>
            </w:r>
            <w:r w:rsidRPr="005D064B">
              <w:rPr>
                <w:i/>
                <w:szCs w:val="28"/>
                <w:lang w:val="uk-UA"/>
              </w:rPr>
              <w:t>CaCl</w:t>
            </w:r>
            <w:r w:rsidRPr="005D064B">
              <w:rPr>
                <w:i/>
                <w:szCs w:val="28"/>
                <w:vertAlign w:val="subscript"/>
                <w:lang w:val="uk-UA"/>
              </w:rPr>
              <w:t>2</w:t>
            </w:r>
            <w:r w:rsidRPr="005D064B">
              <w:rPr>
                <w:i/>
                <w:szCs w:val="28"/>
                <w:lang w:val="uk-UA"/>
              </w:rPr>
              <w:t xml:space="preserve"> .  %,</w:t>
            </w:r>
          </w:p>
        </w:tc>
        <w:tc>
          <w:tcPr>
            <w:tcW w:w="2463" w:type="dxa"/>
            <w:vAlign w:val="center"/>
          </w:tcPr>
          <w:p w:rsidR="00D976CF" w:rsidRPr="005D064B" w:rsidRDefault="00D976CF">
            <w:pPr>
              <w:tabs>
                <w:tab w:val="left" w:pos="9638"/>
              </w:tabs>
              <w:ind w:firstLine="0"/>
              <w:jc w:val="center"/>
              <w:rPr>
                <w:lang w:val="uk-UA"/>
              </w:rPr>
            </w:pPr>
            <w:r w:rsidRPr="005D064B">
              <w:rPr>
                <w:lang w:val="uk-UA"/>
              </w:rPr>
              <w:t>Температура кипіння, °С</w:t>
            </w:r>
          </w:p>
        </w:tc>
        <w:tc>
          <w:tcPr>
            <w:tcW w:w="2131" w:type="dxa"/>
            <w:vAlign w:val="center"/>
          </w:tcPr>
          <w:p w:rsidR="00D976CF" w:rsidRPr="005D064B" w:rsidRDefault="00D976CF">
            <w:pPr>
              <w:tabs>
                <w:tab w:val="left" w:pos="9638"/>
              </w:tabs>
              <w:ind w:firstLine="0"/>
              <w:jc w:val="center"/>
              <w:rPr>
                <w:lang w:val="uk-UA"/>
              </w:rPr>
            </w:pPr>
            <w:r w:rsidRPr="005D064B">
              <w:rPr>
                <w:lang w:val="uk-UA"/>
              </w:rPr>
              <w:t>Депресія°С</w:t>
            </w:r>
          </w:p>
        </w:tc>
      </w:tr>
      <w:tr w:rsidR="00D976CF" w:rsidRPr="005D064B">
        <w:tc>
          <w:tcPr>
            <w:tcW w:w="2463" w:type="dxa"/>
          </w:tcPr>
          <w:p w:rsidR="00D976CF" w:rsidRPr="005D064B" w:rsidRDefault="00D976CF">
            <w:pPr>
              <w:tabs>
                <w:tab w:val="left" w:pos="9638"/>
              </w:tabs>
              <w:ind w:firstLine="0"/>
              <w:jc w:val="center"/>
              <w:rPr>
                <w:lang w:val="uk-UA"/>
              </w:rPr>
            </w:pPr>
            <w:r w:rsidRPr="005D064B">
              <w:rPr>
                <w:lang w:val="uk-UA"/>
              </w:rPr>
              <w:t>Перший</w:t>
            </w:r>
          </w:p>
        </w:tc>
        <w:tc>
          <w:tcPr>
            <w:tcW w:w="2463" w:type="dxa"/>
          </w:tcPr>
          <w:p w:rsidR="00D976CF" w:rsidRPr="005D064B" w:rsidRDefault="00D976CF">
            <w:pPr>
              <w:tabs>
                <w:tab w:val="left" w:pos="9638"/>
              </w:tabs>
              <w:ind w:firstLine="0"/>
              <w:jc w:val="center"/>
              <w:rPr>
                <w:lang w:val="uk-UA"/>
              </w:rPr>
            </w:pPr>
            <w:r w:rsidRPr="005D064B">
              <w:rPr>
                <w:lang w:val="uk-UA"/>
              </w:rPr>
              <w:t>4,17</w:t>
            </w:r>
          </w:p>
        </w:tc>
        <w:tc>
          <w:tcPr>
            <w:tcW w:w="2463" w:type="dxa"/>
          </w:tcPr>
          <w:p w:rsidR="00D976CF" w:rsidRPr="005D064B" w:rsidRDefault="00D976CF">
            <w:pPr>
              <w:tabs>
                <w:tab w:val="left" w:pos="9638"/>
              </w:tabs>
              <w:ind w:firstLine="0"/>
              <w:jc w:val="center"/>
              <w:rPr>
                <w:lang w:val="uk-UA"/>
              </w:rPr>
            </w:pPr>
            <w:r w:rsidRPr="005D064B">
              <w:rPr>
                <w:lang w:val="uk-UA"/>
              </w:rPr>
              <w:t>100,8</w:t>
            </w:r>
          </w:p>
        </w:tc>
        <w:tc>
          <w:tcPr>
            <w:tcW w:w="2131" w:type="dxa"/>
          </w:tcPr>
          <w:p w:rsidR="00D976CF" w:rsidRPr="005D064B" w:rsidRDefault="00D976CF">
            <w:pPr>
              <w:tabs>
                <w:tab w:val="left" w:pos="9638"/>
              </w:tabs>
              <w:ind w:firstLine="0"/>
              <w:jc w:val="center"/>
              <w:rPr>
                <w:lang w:val="uk-UA"/>
              </w:rPr>
            </w:pPr>
            <w:r w:rsidRPr="005D064B">
              <w:rPr>
                <w:lang w:val="uk-UA"/>
              </w:rPr>
              <w:t>0,8</w:t>
            </w:r>
          </w:p>
        </w:tc>
      </w:tr>
      <w:tr w:rsidR="00D976CF" w:rsidRPr="005D064B">
        <w:tc>
          <w:tcPr>
            <w:tcW w:w="2463" w:type="dxa"/>
          </w:tcPr>
          <w:p w:rsidR="00D976CF" w:rsidRPr="005D064B" w:rsidRDefault="00D976CF">
            <w:pPr>
              <w:tabs>
                <w:tab w:val="left" w:pos="9638"/>
              </w:tabs>
              <w:ind w:firstLine="0"/>
              <w:jc w:val="center"/>
              <w:rPr>
                <w:lang w:val="uk-UA"/>
              </w:rPr>
            </w:pPr>
            <w:r w:rsidRPr="005D064B">
              <w:rPr>
                <w:lang w:val="uk-UA"/>
              </w:rPr>
              <w:t>Другий</w:t>
            </w:r>
          </w:p>
        </w:tc>
        <w:tc>
          <w:tcPr>
            <w:tcW w:w="2463" w:type="dxa"/>
          </w:tcPr>
          <w:p w:rsidR="00D976CF" w:rsidRPr="005D064B" w:rsidRDefault="00D976CF">
            <w:pPr>
              <w:tabs>
                <w:tab w:val="left" w:pos="9638"/>
              </w:tabs>
              <w:ind w:firstLine="0"/>
              <w:jc w:val="center"/>
              <w:rPr>
                <w:lang w:val="uk-UA"/>
              </w:rPr>
            </w:pPr>
            <w:r w:rsidRPr="005D064B">
              <w:rPr>
                <w:lang w:val="uk-UA"/>
              </w:rPr>
              <w:t>7,46</w:t>
            </w:r>
          </w:p>
        </w:tc>
        <w:tc>
          <w:tcPr>
            <w:tcW w:w="2463" w:type="dxa"/>
          </w:tcPr>
          <w:p w:rsidR="00D976CF" w:rsidRPr="005D064B" w:rsidRDefault="00D976CF">
            <w:pPr>
              <w:tabs>
                <w:tab w:val="left" w:pos="9638"/>
              </w:tabs>
              <w:ind w:firstLine="0"/>
              <w:jc w:val="center"/>
              <w:rPr>
                <w:lang w:val="uk-UA"/>
              </w:rPr>
            </w:pPr>
            <w:r w:rsidRPr="005D064B">
              <w:rPr>
                <w:lang w:val="uk-UA"/>
              </w:rPr>
              <w:t>101,5</w:t>
            </w:r>
          </w:p>
        </w:tc>
        <w:tc>
          <w:tcPr>
            <w:tcW w:w="2131" w:type="dxa"/>
          </w:tcPr>
          <w:p w:rsidR="00D976CF" w:rsidRPr="005D064B" w:rsidRDefault="00D976CF">
            <w:pPr>
              <w:tabs>
                <w:tab w:val="left" w:pos="9638"/>
              </w:tabs>
              <w:ind w:firstLine="0"/>
              <w:jc w:val="center"/>
              <w:rPr>
                <w:lang w:val="uk-UA"/>
              </w:rPr>
            </w:pPr>
            <w:r w:rsidRPr="005D064B">
              <w:rPr>
                <w:lang w:val="uk-UA"/>
              </w:rPr>
              <w:t>1,5</w:t>
            </w:r>
          </w:p>
        </w:tc>
      </w:tr>
      <w:tr w:rsidR="00D976CF" w:rsidRPr="005D064B">
        <w:tc>
          <w:tcPr>
            <w:tcW w:w="2463" w:type="dxa"/>
          </w:tcPr>
          <w:p w:rsidR="00D976CF" w:rsidRPr="005D064B" w:rsidRDefault="00D976CF">
            <w:pPr>
              <w:tabs>
                <w:tab w:val="left" w:pos="9638"/>
              </w:tabs>
              <w:ind w:firstLine="0"/>
              <w:jc w:val="center"/>
              <w:rPr>
                <w:lang w:val="uk-UA"/>
              </w:rPr>
            </w:pPr>
            <w:r w:rsidRPr="005D064B">
              <w:rPr>
                <w:lang w:val="uk-UA"/>
              </w:rPr>
              <w:t>Третій</w:t>
            </w:r>
          </w:p>
        </w:tc>
        <w:tc>
          <w:tcPr>
            <w:tcW w:w="2463" w:type="dxa"/>
          </w:tcPr>
          <w:p w:rsidR="00D976CF" w:rsidRPr="005D064B" w:rsidRDefault="00D976CF">
            <w:pPr>
              <w:tabs>
                <w:tab w:val="left" w:pos="9638"/>
              </w:tabs>
              <w:ind w:firstLine="0"/>
              <w:jc w:val="center"/>
              <w:rPr>
                <w:lang w:val="uk-UA"/>
              </w:rPr>
            </w:pPr>
            <w:r w:rsidRPr="005D064B">
              <w:rPr>
                <w:lang w:val="uk-UA"/>
              </w:rPr>
              <w:t>40,0</w:t>
            </w:r>
          </w:p>
        </w:tc>
        <w:tc>
          <w:tcPr>
            <w:tcW w:w="2463" w:type="dxa"/>
          </w:tcPr>
          <w:p w:rsidR="00D976CF" w:rsidRPr="005D064B" w:rsidRDefault="00D976CF">
            <w:pPr>
              <w:tabs>
                <w:tab w:val="left" w:pos="9638"/>
              </w:tabs>
              <w:ind w:firstLine="0"/>
              <w:jc w:val="center"/>
              <w:rPr>
                <w:lang w:val="uk-UA"/>
              </w:rPr>
            </w:pPr>
            <w:r w:rsidRPr="005D064B">
              <w:rPr>
                <w:lang w:val="uk-UA"/>
              </w:rPr>
              <w:t>120,0</w:t>
            </w:r>
          </w:p>
        </w:tc>
        <w:tc>
          <w:tcPr>
            <w:tcW w:w="2131" w:type="dxa"/>
          </w:tcPr>
          <w:p w:rsidR="00D976CF" w:rsidRPr="005D064B" w:rsidRDefault="00D976CF">
            <w:pPr>
              <w:tabs>
                <w:tab w:val="left" w:pos="9638"/>
              </w:tabs>
              <w:ind w:firstLine="0"/>
              <w:jc w:val="center"/>
              <w:rPr>
                <w:lang w:val="uk-UA"/>
              </w:rPr>
            </w:pPr>
            <w:r w:rsidRPr="005D064B">
              <w:rPr>
                <w:lang w:val="uk-UA"/>
              </w:rPr>
              <w:t>20,0</w:t>
            </w:r>
          </w:p>
        </w:tc>
      </w:tr>
    </w:tbl>
    <w:p w:rsidR="008752A3" w:rsidRPr="005D064B" w:rsidRDefault="008752A3">
      <w:pPr>
        <w:pStyle w:val="0normal"/>
        <w:rPr>
          <w:color w:val="auto"/>
          <w:sz w:val="10"/>
          <w:szCs w:val="10"/>
        </w:rPr>
      </w:pPr>
    </w:p>
    <w:p w:rsidR="00D976CF" w:rsidRPr="005D064B" w:rsidRDefault="00D976CF">
      <w:pPr>
        <w:pStyle w:val="0normal"/>
        <w:rPr>
          <w:color w:val="auto"/>
        </w:rPr>
      </w:pPr>
      <w:r w:rsidRPr="005D064B">
        <w:rPr>
          <w:color w:val="auto"/>
        </w:rPr>
        <w:t>При спрощеному розрахунку температурну депресію можна не уточнювати. Отже, сумарна температурна депресія</w:t>
      </w:r>
    </w:p>
    <w:p w:rsidR="00D976CF" w:rsidRPr="005D064B" w:rsidRDefault="00D976CF" w:rsidP="008752A3">
      <w:pPr>
        <w:spacing w:before="120" w:after="120" w:line="288" w:lineRule="auto"/>
        <w:ind w:firstLine="851"/>
        <w:jc w:val="center"/>
        <w:rPr>
          <w:szCs w:val="28"/>
          <w:lang w:val="uk-UA"/>
        </w:rPr>
      </w:pPr>
      <w:r w:rsidRPr="005D064B">
        <w:rPr>
          <w:i/>
          <w:szCs w:val="28"/>
          <w:lang w:val="uk-UA"/>
        </w:rPr>
        <w:sym w:font="Symbol" w:char="F044"/>
      </w:r>
      <w:r w:rsidRPr="005D064B">
        <w:rPr>
          <w:i/>
          <w:szCs w:val="28"/>
          <w:lang w:val="uk-UA"/>
        </w:rPr>
        <w:t>g</w:t>
      </w:r>
      <w:r w:rsidRPr="005D064B">
        <w:rPr>
          <w:szCs w:val="28"/>
          <w:lang w:val="uk-UA"/>
        </w:rPr>
        <w:t xml:space="preserve"> = 0,8 + 1,5 + 20,0 = 22,3°C.</w:t>
      </w:r>
    </w:p>
    <w:p w:rsidR="00D976CF" w:rsidRPr="005D064B" w:rsidRDefault="00D976CF">
      <w:pPr>
        <w:pStyle w:val="0normal"/>
        <w:rPr>
          <w:color w:val="auto"/>
        </w:rPr>
      </w:pPr>
      <w:r w:rsidRPr="005D064B">
        <w:rPr>
          <w:color w:val="auto"/>
        </w:rPr>
        <w:t xml:space="preserve">Потім розраховуємо гідростатичну депресію, що обумовлена різницею тисків у середньому шарі киплячого розчину </w:t>
      </w:r>
      <w:r w:rsidR="008752A3" w:rsidRPr="005D064B">
        <w:rPr>
          <w:color w:val="auto"/>
        </w:rPr>
        <w:t>і</w:t>
      </w:r>
      <w:r w:rsidRPr="005D064B">
        <w:rPr>
          <w:color w:val="auto"/>
        </w:rPr>
        <w:t xml:space="preserve"> на його </w:t>
      </w:r>
      <w:r w:rsidR="004542AF" w:rsidRPr="005D064B">
        <w:rPr>
          <w:color w:val="auto"/>
        </w:rPr>
        <w:t>поверхні. Для</w:t>
      </w:r>
      <w:r w:rsidRPr="005D064B">
        <w:rPr>
          <w:color w:val="auto"/>
        </w:rPr>
        <w:t xml:space="preserve"> цього спочатку знаходимо за довідковим даними щільність розчину хлористого кальцію при температурі 20 °С </w:t>
      </w:r>
      <w:r w:rsidR="008752A3" w:rsidRPr="005D064B">
        <w:rPr>
          <w:color w:val="auto"/>
        </w:rPr>
        <w:t xml:space="preserve">(табл. </w:t>
      </w:r>
      <w:r w:rsidR="00A876E7" w:rsidRPr="005D064B">
        <w:rPr>
          <w:color w:val="auto"/>
        </w:rPr>
        <w:t>1</w:t>
      </w:r>
      <w:r w:rsidR="008752A3" w:rsidRPr="005D064B">
        <w:rPr>
          <w:color w:val="auto"/>
        </w:rPr>
        <w:t>.</w:t>
      </w:r>
      <w:r w:rsidR="00A876E7" w:rsidRPr="005D064B">
        <w:rPr>
          <w:color w:val="auto"/>
        </w:rPr>
        <w:t>15</w:t>
      </w:r>
      <w:r w:rsidR="008752A3" w:rsidRPr="005D064B">
        <w:rPr>
          <w:color w:val="auto"/>
        </w:rPr>
        <w:t>).</w:t>
      </w:r>
    </w:p>
    <w:p w:rsidR="00D976CF" w:rsidRPr="005D064B" w:rsidRDefault="00D976CF" w:rsidP="001B31DA">
      <w:pPr>
        <w:pStyle w:val="0"/>
      </w:pPr>
      <w:r w:rsidRPr="005D064B">
        <w:t xml:space="preserve">Щільність розчину хлористого кальцію </w:t>
      </w:r>
      <w:r w:rsidRPr="005D064B">
        <w:br/>
        <w:t>при температурі 20 °С</w:t>
      </w:r>
    </w:p>
    <w:tbl>
      <w:tblPr>
        <w:tblW w:w="890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992"/>
        <w:gridCol w:w="3469"/>
      </w:tblGrid>
      <w:tr w:rsidR="00D976CF" w:rsidRPr="005D064B">
        <w:tc>
          <w:tcPr>
            <w:tcW w:w="1440" w:type="dxa"/>
          </w:tcPr>
          <w:p w:rsidR="00D976CF" w:rsidRPr="005D064B" w:rsidRDefault="00D976CF">
            <w:pPr>
              <w:ind w:firstLine="0"/>
              <w:jc w:val="center"/>
              <w:rPr>
                <w:lang w:val="uk-UA"/>
              </w:rPr>
            </w:pPr>
            <w:r w:rsidRPr="005D064B">
              <w:rPr>
                <w:lang w:val="uk-UA"/>
              </w:rPr>
              <w:t>Корпус</w:t>
            </w:r>
          </w:p>
        </w:tc>
        <w:tc>
          <w:tcPr>
            <w:tcW w:w="3992" w:type="dxa"/>
          </w:tcPr>
          <w:p w:rsidR="00D976CF" w:rsidRPr="005D064B" w:rsidRDefault="00D976CF">
            <w:pPr>
              <w:ind w:firstLine="0"/>
              <w:jc w:val="center"/>
              <w:rPr>
                <w:lang w:val="uk-UA"/>
              </w:rPr>
            </w:pPr>
            <w:r w:rsidRPr="005D064B">
              <w:rPr>
                <w:lang w:val="uk-UA"/>
              </w:rPr>
              <w:t xml:space="preserve">Концентрація </w:t>
            </w:r>
            <w:r w:rsidRPr="005D064B">
              <w:rPr>
                <w:i/>
                <w:szCs w:val="28"/>
                <w:lang w:val="uk-UA"/>
              </w:rPr>
              <w:t>CaCl</w:t>
            </w:r>
            <w:r w:rsidRPr="005D064B">
              <w:rPr>
                <w:i/>
                <w:szCs w:val="28"/>
                <w:vertAlign w:val="subscript"/>
                <w:lang w:val="uk-UA"/>
              </w:rPr>
              <w:t>2</w:t>
            </w:r>
            <w:r w:rsidRPr="005D064B">
              <w:rPr>
                <w:szCs w:val="28"/>
                <w:lang w:val="uk-UA"/>
              </w:rPr>
              <w:t>,</w:t>
            </w:r>
            <w:r w:rsidRPr="005D064B">
              <w:rPr>
                <w:lang w:val="uk-UA"/>
              </w:rPr>
              <w:t xml:space="preserve"> %</w:t>
            </w:r>
          </w:p>
        </w:tc>
        <w:tc>
          <w:tcPr>
            <w:tcW w:w="3469" w:type="dxa"/>
          </w:tcPr>
          <w:p w:rsidR="00D976CF" w:rsidRPr="005D064B" w:rsidRDefault="00D976CF">
            <w:pPr>
              <w:ind w:firstLine="0"/>
              <w:jc w:val="center"/>
              <w:rPr>
                <w:lang w:val="uk-UA"/>
              </w:rPr>
            </w:pPr>
            <w:r w:rsidRPr="005D064B">
              <w:rPr>
                <w:lang w:val="uk-UA"/>
              </w:rPr>
              <w:t>Щільність, кг/м</w:t>
            </w:r>
            <w:r w:rsidRPr="005D064B">
              <w:rPr>
                <w:vertAlign w:val="superscript"/>
                <w:lang w:val="uk-UA"/>
              </w:rPr>
              <w:t>3</w:t>
            </w:r>
          </w:p>
        </w:tc>
      </w:tr>
      <w:tr w:rsidR="00D976CF" w:rsidRPr="005D064B">
        <w:tc>
          <w:tcPr>
            <w:tcW w:w="1440" w:type="dxa"/>
          </w:tcPr>
          <w:p w:rsidR="00D976CF" w:rsidRPr="005D064B" w:rsidRDefault="00D976CF">
            <w:pPr>
              <w:ind w:firstLine="0"/>
              <w:rPr>
                <w:lang w:val="uk-UA"/>
              </w:rPr>
            </w:pPr>
            <w:r w:rsidRPr="005D064B">
              <w:rPr>
                <w:lang w:val="uk-UA"/>
              </w:rPr>
              <w:t>Перший</w:t>
            </w:r>
          </w:p>
        </w:tc>
        <w:tc>
          <w:tcPr>
            <w:tcW w:w="3992" w:type="dxa"/>
          </w:tcPr>
          <w:p w:rsidR="00D976CF" w:rsidRPr="005D064B" w:rsidRDefault="00D976CF">
            <w:pPr>
              <w:ind w:firstLine="0"/>
              <w:jc w:val="center"/>
              <w:rPr>
                <w:lang w:val="uk-UA"/>
              </w:rPr>
            </w:pPr>
            <w:r w:rsidRPr="005D064B">
              <w:rPr>
                <w:lang w:val="uk-UA"/>
              </w:rPr>
              <w:t>4,17</w:t>
            </w:r>
          </w:p>
        </w:tc>
        <w:tc>
          <w:tcPr>
            <w:tcW w:w="3469" w:type="dxa"/>
          </w:tcPr>
          <w:p w:rsidR="00D976CF" w:rsidRPr="005D064B" w:rsidRDefault="00D976CF">
            <w:pPr>
              <w:ind w:firstLine="0"/>
              <w:jc w:val="center"/>
              <w:rPr>
                <w:lang w:val="uk-UA"/>
              </w:rPr>
            </w:pPr>
            <w:r w:rsidRPr="005D064B">
              <w:rPr>
                <w:lang w:val="uk-UA"/>
              </w:rPr>
              <w:t>1014</w:t>
            </w:r>
          </w:p>
        </w:tc>
      </w:tr>
      <w:tr w:rsidR="00D976CF" w:rsidRPr="005D064B">
        <w:tc>
          <w:tcPr>
            <w:tcW w:w="1440" w:type="dxa"/>
          </w:tcPr>
          <w:p w:rsidR="00D976CF" w:rsidRPr="005D064B" w:rsidRDefault="00D976CF">
            <w:pPr>
              <w:ind w:firstLine="0"/>
              <w:rPr>
                <w:lang w:val="uk-UA"/>
              </w:rPr>
            </w:pPr>
            <w:r w:rsidRPr="005D064B">
              <w:rPr>
                <w:lang w:val="uk-UA"/>
              </w:rPr>
              <w:t>Другий</w:t>
            </w:r>
          </w:p>
        </w:tc>
        <w:tc>
          <w:tcPr>
            <w:tcW w:w="3992" w:type="dxa"/>
          </w:tcPr>
          <w:p w:rsidR="00D976CF" w:rsidRPr="005D064B" w:rsidRDefault="00D976CF">
            <w:pPr>
              <w:ind w:firstLine="0"/>
              <w:jc w:val="center"/>
              <w:rPr>
                <w:lang w:val="uk-UA"/>
              </w:rPr>
            </w:pPr>
            <w:r w:rsidRPr="005D064B">
              <w:rPr>
                <w:lang w:val="uk-UA"/>
              </w:rPr>
              <w:t>7,46</w:t>
            </w:r>
          </w:p>
        </w:tc>
        <w:tc>
          <w:tcPr>
            <w:tcW w:w="3469" w:type="dxa"/>
          </w:tcPr>
          <w:p w:rsidR="00D976CF" w:rsidRPr="005D064B" w:rsidRDefault="00D976CF">
            <w:pPr>
              <w:ind w:firstLine="0"/>
              <w:jc w:val="center"/>
              <w:rPr>
                <w:lang w:val="uk-UA"/>
              </w:rPr>
            </w:pPr>
            <w:r w:rsidRPr="005D064B">
              <w:rPr>
                <w:lang w:val="uk-UA"/>
              </w:rPr>
              <w:t>1033</w:t>
            </w:r>
          </w:p>
        </w:tc>
      </w:tr>
      <w:tr w:rsidR="00D976CF" w:rsidRPr="005D064B">
        <w:tc>
          <w:tcPr>
            <w:tcW w:w="1440" w:type="dxa"/>
          </w:tcPr>
          <w:p w:rsidR="00D976CF" w:rsidRPr="005D064B" w:rsidRDefault="00D976CF">
            <w:pPr>
              <w:ind w:firstLine="0"/>
              <w:rPr>
                <w:lang w:val="uk-UA"/>
              </w:rPr>
            </w:pPr>
            <w:r w:rsidRPr="005D064B">
              <w:rPr>
                <w:lang w:val="uk-UA"/>
              </w:rPr>
              <w:t>Третій</w:t>
            </w:r>
          </w:p>
        </w:tc>
        <w:tc>
          <w:tcPr>
            <w:tcW w:w="3992" w:type="dxa"/>
          </w:tcPr>
          <w:p w:rsidR="00D976CF" w:rsidRPr="005D064B" w:rsidRDefault="00D976CF">
            <w:pPr>
              <w:ind w:firstLine="0"/>
              <w:jc w:val="center"/>
              <w:rPr>
                <w:lang w:val="uk-UA"/>
              </w:rPr>
            </w:pPr>
            <w:r w:rsidRPr="005D064B">
              <w:rPr>
                <w:lang w:val="uk-UA"/>
              </w:rPr>
              <w:t>40,0</w:t>
            </w:r>
          </w:p>
        </w:tc>
        <w:tc>
          <w:tcPr>
            <w:tcW w:w="3469" w:type="dxa"/>
          </w:tcPr>
          <w:p w:rsidR="00D976CF" w:rsidRPr="005D064B" w:rsidRDefault="00D976CF">
            <w:pPr>
              <w:ind w:firstLine="0"/>
              <w:jc w:val="center"/>
              <w:rPr>
                <w:lang w:val="uk-UA"/>
              </w:rPr>
            </w:pPr>
            <w:r w:rsidRPr="005D064B">
              <w:rPr>
                <w:lang w:val="uk-UA"/>
              </w:rPr>
              <w:t>1390</w:t>
            </w:r>
          </w:p>
        </w:tc>
      </w:tr>
    </w:tbl>
    <w:p w:rsidR="008752A3" w:rsidRPr="005D064B" w:rsidRDefault="008752A3">
      <w:pPr>
        <w:pStyle w:val="0normal"/>
        <w:rPr>
          <w:color w:val="auto"/>
          <w:sz w:val="10"/>
          <w:szCs w:val="10"/>
        </w:rPr>
      </w:pPr>
    </w:p>
    <w:p w:rsidR="00D976CF" w:rsidRPr="005D064B" w:rsidRDefault="00D976CF">
      <w:pPr>
        <w:pStyle w:val="0normal"/>
        <w:rPr>
          <w:color w:val="auto"/>
        </w:rPr>
      </w:pPr>
      <w:r w:rsidRPr="005D064B">
        <w:rPr>
          <w:color w:val="auto"/>
        </w:rPr>
        <w:t>При визначенні щільності розчинів по кожному корпусу зневажають зміною її з підвищенням температури від 20°С до температури кипіння через малість коефіцієнта об'ємного розширення.</w:t>
      </w:r>
    </w:p>
    <w:p w:rsidR="00D976CF" w:rsidRPr="005D064B" w:rsidRDefault="00D976CF">
      <w:pPr>
        <w:pStyle w:val="0normal"/>
        <w:rPr>
          <w:color w:val="auto"/>
        </w:rPr>
      </w:pPr>
      <w:r w:rsidRPr="005D064B">
        <w:rPr>
          <w:color w:val="auto"/>
        </w:rPr>
        <w:t>Далі визначаємо температури вторинних пар по корпусах установки (для цього гідравлічну депресію між корпусами установки приймаємо рівної 1°С):</w:t>
      </w:r>
    </w:p>
    <w:p w:rsidR="00D976CF" w:rsidRPr="005D064B" w:rsidRDefault="00D976CF">
      <w:pPr>
        <w:spacing w:before="120" w:after="120" w:line="288" w:lineRule="auto"/>
        <w:ind w:firstLine="851"/>
        <w:jc w:val="center"/>
        <w:rPr>
          <w:szCs w:val="28"/>
          <w:lang w:val="uk-UA"/>
        </w:rPr>
      </w:pPr>
      <w:r w:rsidRPr="005D064B">
        <w:rPr>
          <w:i/>
          <w:szCs w:val="28"/>
          <w:lang w:val="uk-UA"/>
        </w:rPr>
        <w:t>t</w:t>
      </w:r>
      <w:r w:rsidRPr="005D064B">
        <w:rPr>
          <w:i/>
          <w:szCs w:val="28"/>
          <w:vertAlign w:val="subscript"/>
          <w:lang w:val="uk-UA"/>
        </w:rPr>
        <w:t>в.п.1</w:t>
      </w:r>
      <w:r w:rsidRPr="005D064B">
        <w:rPr>
          <w:i/>
          <w:szCs w:val="28"/>
          <w:lang w:val="uk-UA"/>
        </w:rPr>
        <w:t xml:space="preserve"> = t</w:t>
      </w:r>
      <w:r w:rsidRPr="005D064B">
        <w:rPr>
          <w:i/>
          <w:szCs w:val="28"/>
          <w:vertAlign w:val="subscript"/>
          <w:lang w:val="uk-UA"/>
        </w:rPr>
        <w:t>г.п.2</w:t>
      </w:r>
      <w:r w:rsidRPr="005D064B">
        <w:rPr>
          <w:i/>
          <w:szCs w:val="28"/>
          <w:lang w:val="uk-UA"/>
        </w:rPr>
        <w:t xml:space="preserve"> + ∆</w:t>
      </w:r>
      <w:r w:rsidRPr="005D064B">
        <w:rPr>
          <w:i/>
          <w:szCs w:val="28"/>
          <w:vertAlign w:val="subscript"/>
          <w:lang w:val="uk-UA"/>
        </w:rPr>
        <w:t>гідр</w:t>
      </w:r>
      <w:r w:rsidRPr="005D064B">
        <w:rPr>
          <w:szCs w:val="28"/>
          <w:lang w:val="uk-UA"/>
        </w:rPr>
        <w:t xml:space="preserve"> = 153,2 + 1,0 = 154,2 ;</w:t>
      </w:r>
    </w:p>
    <w:p w:rsidR="00D976CF" w:rsidRPr="005D064B" w:rsidRDefault="00D976CF">
      <w:pPr>
        <w:spacing w:before="120" w:after="120" w:line="288" w:lineRule="auto"/>
        <w:ind w:firstLine="851"/>
        <w:jc w:val="center"/>
        <w:rPr>
          <w:szCs w:val="28"/>
          <w:lang w:val="uk-UA"/>
        </w:rPr>
      </w:pPr>
      <w:r w:rsidRPr="005D064B">
        <w:rPr>
          <w:i/>
          <w:szCs w:val="28"/>
          <w:lang w:val="uk-UA"/>
        </w:rPr>
        <w:t>t</w:t>
      </w:r>
      <w:r w:rsidRPr="005D064B">
        <w:rPr>
          <w:i/>
          <w:szCs w:val="28"/>
          <w:vertAlign w:val="subscript"/>
          <w:lang w:val="uk-UA"/>
        </w:rPr>
        <w:t>в.п.2</w:t>
      </w:r>
      <w:r w:rsidRPr="005D064B">
        <w:rPr>
          <w:i/>
          <w:szCs w:val="28"/>
          <w:lang w:val="uk-UA"/>
        </w:rPr>
        <w:t xml:space="preserve"> = t</w:t>
      </w:r>
      <w:r w:rsidRPr="005D064B">
        <w:rPr>
          <w:i/>
          <w:szCs w:val="28"/>
          <w:vertAlign w:val="subscript"/>
          <w:lang w:val="uk-UA"/>
        </w:rPr>
        <w:t>г.п.3</w:t>
      </w:r>
      <w:r w:rsidRPr="005D064B">
        <w:rPr>
          <w:i/>
          <w:szCs w:val="28"/>
          <w:lang w:val="uk-UA"/>
        </w:rPr>
        <w:t xml:space="preserve"> + ∆</w:t>
      </w:r>
      <w:r w:rsidRPr="005D064B">
        <w:rPr>
          <w:i/>
          <w:szCs w:val="28"/>
          <w:vertAlign w:val="subscript"/>
          <w:lang w:val="uk-UA"/>
        </w:rPr>
        <w:t>гідр</w:t>
      </w:r>
      <w:r w:rsidRPr="005D064B">
        <w:rPr>
          <w:szCs w:val="28"/>
          <w:lang w:val="uk-UA"/>
        </w:rPr>
        <w:t xml:space="preserve"> = 121,7 + 1,0 = 122,7 ;</w:t>
      </w:r>
    </w:p>
    <w:p w:rsidR="00D976CF" w:rsidRPr="005D064B" w:rsidRDefault="00D976CF">
      <w:pPr>
        <w:spacing w:before="120" w:after="120" w:line="288" w:lineRule="auto"/>
        <w:ind w:firstLine="851"/>
        <w:jc w:val="center"/>
        <w:rPr>
          <w:szCs w:val="28"/>
          <w:lang w:val="uk-UA"/>
        </w:rPr>
      </w:pPr>
      <w:r w:rsidRPr="005D064B">
        <w:rPr>
          <w:i/>
          <w:szCs w:val="28"/>
          <w:lang w:val="uk-UA"/>
        </w:rPr>
        <w:t>t</w:t>
      </w:r>
      <w:r w:rsidRPr="005D064B">
        <w:rPr>
          <w:i/>
          <w:szCs w:val="28"/>
          <w:vertAlign w:val="subscript"/>
          <w:lang w:val="uk-UA"/>
        </w:rPr>
        <w:t>в.п.3</w:t>
      </w:r>
      <w:r w:rsidRPr="005D064B">
        <w:rPr>
          <w:i/>
          <w:szCs w:val="28"/>
          <w:lang w:val="uk-UA"/>
        </w:rPr>
        <w:t xml:space="preserve"> = t</w:t>
      </w:r>
      <w:r w:rsidRPr="005D064B">
        <w:rPr>
          <w:i/>
          <w:szCs w:val="28"/>
          <w:vertAlign w:val="subscript"/>
          <w:lang w:val="uk-UA"/>
        </w:rPr>
        <w:t>г.п.4</w:t>
      </w:r>
      <w:r w:rsidRPr="005D064B">
        <w:rPr>
          <w:i/>
          <w:szCs w:val="28"/>
          <w:lang w:val="uk-UA"/>
        </w:rPr>
        <w:t xml:space="preserve"> + ∆</w:t>
      </w:r>
      <w:r w:rsidRPr="005D064B">
        <w:rPr>
          <w:i/>
          <w:szCs w:val="28"/>
          <w:vertAlign w:val="subscript"/>
          <w:lang w:val="uk-UA"/>
        </w:rPr>
        <w:t>гідр</w:t>
      </w:r>
      <w:r w:rsidRPr="005D064B">
        <w:rPr>
          <w:szCs w:val="28"/>
          <w:lang w:val="uk-UA"/>
        </w:rPr>
        <w:t xml:space="preserve"> = 45,4 + 1,0 = 46,4 .</w:t>
      </w:r>
    </w:p>
    <w:p w:rsidR="00D976CF" w:rsidRPr="005D064B" w:rsidRDefault="00D976CF">
      <w:pPr>
        <w:pStyle w:val="0normal"/>
        <w:rPr>
          <w:color w:val="auto"/>
        </w:rPr>
      </w:pPr>
      <w:r w:rsidRPr="005D064B">
        <w:rPr>
          <w:color w:val="auto"/>
        </w:rPr>
        <w:t>Знаючи температури вторинних пар, знаходимо їхні тиски [3].</w:t>
      </w:r>
    </w:p>
    <w:p w:rsidR="00D976CF" w:rsidRPr="005D064B" w:rsidRDefault="00D976CF">
      <w:pPr>
        <w:pStyle w:val="0normal"/>
        <w:rPr>
          <w:color w:val="auto"/>
        </w:rPr>
      </w:pPr>
      <w:r w:rsidRPr="005D064B">
        <w:rPr>
          <w:color w:val="auto"/>
        </w:rPr>
        <w:lastRenderedPageBreak/>
        <w:t xml:space="preserve">Температура вторинних пар, °С: </w:t>
      </w:r>
      <w:r w:rsidRPr="005D064B">
        <w:rPr>
          <w:i/>
          <w:color w:val="auto"/>
        </w:rPr>
        <w:t>t</w:t>
      </w:r>
      <w:r w:rsidRPr="005D064B">
        <w:rPr>
          <w:i/>
          <w:color w:val="auto"/>
          <w:vertAlign w:val="subscript"/>
        </w:rPr>
        <w:t xml:space="preserve">в.п.1 </w:t>
      </w:r>
      <w:r w:rsidRPr="005D064B">
        <w:rPr>
          <w:color w:val="auto"/>
        </w:rPr>
        <w:t xml:space="preserve">= 54,2; </w:t>
      </w:r>
      <w:r w:rsidRPr="005D064B">
        <w:rPr>
          <w:i/>
          <w:color w:val="auto"/>
        </w:rPr>
        <w:t>t</w:t>
      </w:r>
      <w:r w:rsidRPr="005D064B">
        <w:rPr>
          <w:i/>
          <w:color w:val="auto"/>
          <w:vertAlign w:val="subscript"/>
        </w:rPr>
        <w:t xml:space="preserve">в.п.2 </w:t>
      </w:r>
      <w:r w:rsidRPr="005D064B">
        <w:rPr>
          <w:color w:val="auto"/>
        </w:rPr>
        <w:t xml:space="preserve">=122,8; </w:t>
      </w:r>
      <w:r w:rsidRPr="005D064B">
        <w:rPr>
          <w:i/>
          <w:color w:val="auto"/>
        </w:rPr>
        <w:t>t</w:t>
      </w:r>
      <w:r w:rsidRPr="005D064B">
        <w:rPr>
          <w:i/>
          <w:color w:val="auto"/>
          <w:vertAlign w:val="subscript"/>
        </w:rPr>
        <w:t xml:space="preserve">в.п.3 </w:t>
      </w:r>
      <w:r w:rsidRPr="005D064B">
        <w:rPr>
          <w:i/>
          <w:color w:val="auto"/>
        </w:rPr>
        <w:t>=</w:t>
      </w:r>
      <w:r w:rsidRPr="005D064B">
        <w:rPr>
          <w:color w:val="auto"/>
        </w:rPr>
        <w:t>46,4,</w:t>
      </w:r>
    </w:p>
    <w:p w:rsidR="00D976CF" w:rsidRPr="005D064B" w:rsidRDefault="00D976CF">
      <w:pPr>
        <w:pStyle w:val="0normal"/>
        <w:rPr>
          <w:color w:val="auto"/>
        </w:rPr>
      </w:pPr>
      <w:r w:rsidRPr="005D064B">
        <w:rPr>
          <w:color w:val="auto"/>
        </w:rPr>
        <w:t xml:space="preserve">Тиск, </w:t>
      </w:r>
      <w:r w:rsidR="004542AF">
        <w:rPr>
          <w:color w:val="auto"/>
        </w:rPr>
        <w:t>МПа</w:t>
      </w:r>
      <w:r w:rsidRPr="005D064B">
        <w:rPr>
          <w:color w:val="auto"/>
        </w:rPr>
        <w:t>: 0,54; 0,27; 0,011 від</w:t>
      </w:r>
      <w:r w:rsidR="00FB0DEF" w:rsidRPr="005D064B">
        <w:rPr>
          <w:color w:val="auto"/>
        </w:rPr>
        <w:t>п</w:t>
      </w:r>
      <w:r w:rsidRPr="005D064B">
        <w:rPr>
          <w:color w:val="auto"/>
        </w:rPr>
        <w:t>овідно.</w:t>
      </w:r>
    </w:p>
    <w:p w:rsidR="00D976CF" w:rsidRPr="005D064B" w:rsidRDefault="00436398">
      <w:pPr>
        <w:pStyle w:val="0normal"/>
        <w:rPr>
          <w:color w:val="auto"/>
        </w:rPr>
      </w:pPr>
      <w:r w:rsidRPr="005D064B">
        <w:rPr>
          <w:color w:val="auto"/>
        </w:rPr>
        <w:t>Розраховуємо т</w:t>
      </w:r>
      <w:r w:rsidR="00D976CF" w:rsidRPr="005D064B">
        <w:rPr>
          <w:color w:val="auto"/>
        </w:rPr>
        <w:t xml:space="preserve">иск у середньому шарі киплячого розчину кожного корпуса випарної установки. При бульбашковому режимі кипіння розчину перенаповнення </w:t>
      </w:r>
      <w:r w:rsidR="00D976CF" w:rsidRPr="005D064B">
        <w:rPr>
          <w:i/>
          <w:color w:val="auto"/>
        </w:rPr>
        <w:sym w:font="Symbol" w:char="F065"/>
      </w:r>
      <w:r w:rsidR="00D976CF" w:rsidRPr="005D064B">
        <w:rPr>
          <w:color w:val="auto"/>
        </w:rPr>
        <w:t xml:space="preserve">= 0,4...0,6. Для даного випадку приймемо </w:t>
      </w:r>
      <w:r w:rsidR="00D976CF" w:rsidRPr="005D064B">
        <w:rPr>
          <w:i/>
          <w:color w:val="auto"/>
        </w:rPr>
        <w:sym w:font="Symbol" w:char="F065"/>
      </w:r>
      <w:r w:rsidR="00D976CF" w:rsidRPr="005D064B">
        <w:rPr>
          <w:color w:val="auto"/>
        </w:rPr>
        <w:t>= 0,5.</w:t>
      </w:r>
    </w:p>
    <w:p w:rsidR="00D976CF" w:rsidRPr="005D064B" w:rsidRDefault="00D976CF">
      <w:pPr>
        <w:pStyle w:val="0normal"/>
        <w:rPr>
          <w:color w:val="auto"/>
        </w:rPr>
      </w:pPr>
      <w:r w:rsidRPr="005D064B">
        <w:rPr>
          <w:color w:val="auto"/>
        </w:rPr>
        <w:t>Тоді тиск у середньому шарі кип'ятильних труб</w:t>
      </w:r>
    </w:p>
    <w:p w:rsidR="00D976CF" w:rsidRPr="005D064B" w:rsidRDefault="00D976CF" w:rsidP="00436398">
      <w:pPr>
        <w:ind w:firstLine="851"/>
        <w:jc w:val="center"/>
        <w:rPr>
          <w:szCs w:val="28"/>
          <w:lang w:val="uk-UA"/>
        </w:rPr>
      </w:pPr>
      <w:r w:rsidRPr="005D064B">
        <w:rPr>
          <w:i/>
          <w:szCs w:val="28"/>
          <w:lang w:val="uk-UA"/>
        </w:rPr>
        <w:t>Р</w:t>
      </w:r>
      <w:r w:rsidRPr="005D064B">
        <w:rPr>
          <w:i/>
          <w:szCs w:val="28"/>
          <w:vertAlign w:val="subscript"/>
          <w:lang w:val="uk-UA"/>
        </w:rPr>
        <w:t>1ср</w:t>
      </w:r>
      <w:r w:rsidRPr="005D064B">
        <w:rPr>
          <w:i/>
          <w:szCs w:val="28"/>
          <w:lang w:val="uk-UA"/>
        </w:rPr>
        <w:t xml:space="preserve"> = Р</w:t>
      </w:r>
      <w:r w:rsidRPr="005D064B">
        <w:rPr>
          <w:i/>
          <w:szCs w:val="28"/>
          <w:vertAlign w:val="subscript"/>
          <w:lang w:val="uk-UA"/>
        </w:rPr>
        <w:t>в</w:t>
      </w:r>
      <w:r w:rsidRPr="005D064B">
        <w:rPr>
          <w:i/>
          <w:szCs w:val="28"/>
          <w:lang w:val="uk-UA"/>
        </w:rPr>
        <w:t>.</w:t>
      </w:r>
      <w:r w:rsidRPr="005D064B">
        <w:rPr>
          <w:i/>
          <w:szCs w:val="28"/>
          <w:vertAlign w:val="subscript"/>
          <w:lang w:val="uk-UA"/>
        </w:rPr>
        <w:t>п.1</w:t>
      </w:r>
      <w:r w:rsidRPr="005D064B">
        <w:rPr>
          <w:i/>
          <w:szCs w:val="28"/>
          <w:lang w:val="uk-UA"/>
        </w:rPr>
        <w:t xml:space="preserve"> + </w:t>
      </w:r>
      <w:r w:rsidR="00436398" w:rsidRPr="005D064B">
        <w:rPr>
          <w:i/>
          <w:position w:val="-32"/>
          <w:szCs w:val="28"/>
          <w:lang w:val="uk-UA"/>
        </w:rPr>
        <w:object w:dxaOrig="1500" w:dyaOrig="920">
          <v:shape id="_x0000_i1192" type="#_x0000_t75" style="width:63.8pt;height:40.1pt" o:ole="" fillcolor="window">
            <v:imagedata r:id="rId342" o:title=""/>
          </v:shape>
          <o:OLEObject Type="Embed" ProgID="Equation.3" ShapeID="_x0000_i1192" DrawAspect="Content" ObjectID="_1588714636" r:id="rId343"/>
        </w:object>
      </w:r>
      <w:r w:rsidR="00436398" w:rsidRPr="005D064B">
        <w:rPr>
          <w:i/>
          <w:szCs w:val="28"/>
          <w:lang w:val="uk-UA"/>
        </w:rPr>
        <w:t>(</w:t>
      </w:r>
      <w:r w:rsidRPr="005D064B">
        <w:rPr>
          <w:i/>
          <w:szCs w:val="28"/>
          <w:lang w:val="uk-UA"/>
        </w:rPr>
        <w:t>1-</w:t>
      </w:r>
      <w:r w:rsidRPr="005D064B">
        <w:rPr>
          <w:i/>
          <w:szCs w:val="28"/>
          <w:lang w:val="uk-UA"/>
        </w:rPr>
        <w:sym w:font="Symbol" w:char="F065"/>
      </w:r>
      <w:r w:rsidRPr="005D064B">
        <w:rPr>
          <w:i/>
          <w:szCs w:val="28"/>
          <w:lang w:val="uk-UA"/>
        </w:rPr>
        <w:t xml:space="preserve">) </w:t>
      </w:r>
      <w:r w:rsidRPr="005D064B">
        <w:rPr>
          <w:szCs w:val="28"/>
          <w:lang w:val="uk-UA"/>
        </w:rPr>
        <w:t>=</w:t>
      </w:r>
    </w:p>
    <w:p w:rsidR="00D976CF" w:rsidRPr="005D064B" w:rsidRDefault="00D976CF">
      <w:pPr>
        <w:spacing w:line="288" w:lineRule="auto"/>
        <w:ind w:firstLine="851"/>
        <w:jc w:val="center"/>
        <w:rPr>
          <w:szCs w:val="28"/>
          <w:lang w:val="uk-UA"/>
        </w:rPr>
      </w:pPr>
      <w:r w:rsidRPr="005D064B">
        <w:rPr>
          <w:szCs w:val="28"/>
          <w:lang w:val="uk-UA"/>
        </w:rPr>
        <w:t xml:space="preserve">= 0,54 + </w:t>
      </w:r>
      <w:r w:rsidRPr="005D064B">
        <w:rPr>
          <w:position w:val="-24"/>
          <w:szCs w:val="28"/>
          <w:lang w:val="uk-UA"/>
        </w:rPr>
        <w:object w:dxaOrig="1560" w:dyaOrig="639">
          <v:shape id="_x0000_i1193" type="#_x0000_t75" style="width:78.55pt;height:31.1pt" o:ole="" fillcolor="window">
            <v:imagedata r:id="rId344" o:title=""/>
          </v:shape>
          <o:OLEObject Type="Embed" ProgID="Equation.3" ShapeID="_x0000_i1193" DrawAspect="Content" ObjectID="_1588714637" r:id="rId345"/>
        </w:object>
      </w:r>
      <w:r w:rsidRPr="005D064B">
        <w:rPr>
          <w:szCs w:val="28"/>
          <w:lang w:val="uk-UA"/>
        </w:rPr>
        <w:t>(1 – 0,5) = 54,0</w:t>
      </w:r>
      <w:r w:rsidRPr="005D064B">
        <w:rPr>
          <w:szCs w:val="28"/>
          <w:lang w:val="uk-UA"/>
        </w:rPr>
        <w:sym w:font="Symbol" w:char="F0B4"/>
      </w:r>
      <w:r w:rsidRPr="005D064B">
        <w:rPr>
          <w:szCs w:val="28"/>
          <w:lang w:val="uk-UA"/>
        </w:rPr>
        <w:t>10</w:t>
      </w:r>
      <w:r w:rsidRPr="005D064B">
        <w:rPr>
          <w:szCs w:val="28"/>
          <w:vertAlign w:val="superscript"/>
          <w:lang w:val="uk-UA"/>
        </w:rPr>
        <w:t>4</w:t>
      </w:r>
      <w:r w:rsidRPr="005D064B">
        <w:rPr>
          <w:szCs w:val="28"/>
          <w:lang w:val="uk-UA"/>
        </w:rPr>
        <w:t xml:space="preserve"> + 1,24</w:t>
      </w:r>
      <w:r w:rsidRPr="005D064B">
        <w:rPr>
          <w:szCs w:val="28"/>
          <w:lang w:val="uk-UA"/>
        </w:rPr>
        <w:sym w:font="Symbol" w:char="F0B4"/>
      </w:r>
      <w:r w:rsidRPr="005D064B">
        <w:rPr>
          <w:szCs w:val="28"/>
          <w:lang w:val="uk-UA"/>
        </w:rPr>
        <w:t>10</w:t>
      </w:r>
      <w:r w:rsidRPr="005D064B">
        <w:rPr>
          <w:szCs w:val="28"/>
          <w:vertAlign w:val="superscript"/>
          <w:lang w:val="uk-UA"/>
        </w:rPr>
        <w:t>4</w:t>
      </w:r>
      <w:r w:rsidRPr="005D064B">
        <w:rPr>
          <w:szCs w:val="28"/>
          <w:lang w:val="uk-UA"/>
        </w:rPr>
        <w:t xml:space="preserve"> = 55,24</w:t>
      </w:r>
      <w:r w:rsidRPr="005D064B">
        <w:rPr>
          <w:szCs w:val="28"/>
          <w:lang w:val="uk-UA"/>
        </w:rPr>
        <w:sym w:font="Symbol" w:char="F0B4"/>
      </w:r>
      <w:r w:rsidRPr="005D064B">
        <w:rPr>
          <w:szCs w:val="28"/>
          <w:lang w:val="uk-UA"/>
        </w:rPr>
        <w:t>10</w:t>
      </w:r>
      <w:r w:rsidRPr="005D064B">
        <w:rPr>
          <w:szCs w:val="28"/>
          <w:vertAlign w:val="superscript"/>
          <w:lang w:val="uk-UA"/>
        </w:rPr>
        <w:t>4</w:t>
      </w:r>
      <w:r w:rsidRPr="005D064B">
        <w:rPr>
          <w:szCs w:val="28"/>
          <w:lang w:val="uk-UA"/>
        </w:rPr>
        <w:t xml:space="preserve"> Па;</w:t>
      </w:r>
    </w:p>
    <w:p w:rsidR="00D976CF" w:rsidRPr="005D064B" w:rsidRDefault="00D976CF">
      <w:pPr>
        <w:spacing w:line="288" w:lineRule="auto"/>
        <w:rPr>
          <w:szCs w:val="28"/>
          <w:lang w:val="uk-UA"/>
        </w:rPr>
      </w:pPr>
      <w:r w:rsidRPr="005D064B">
        <w:rPr>
          <w:i/>
          <w:szCs w:val="28"/>
          <w:lang w:val="uk-UA"/>
        </w:rPr>
        <w:t>Р</w:t>
      </w:r>
      <w:r w:rsidRPr="005D064B">
        <w:rPr>
          <w:i/>
          <w:szCs w:val="28"/>
          <w:vertAlign w:val="subscript"/>
          <w:lang w:val="uk-UA"/>
        </w:rPr>
        <w:t>2ср.</w:t>
      </w:r>
      <w:r w:rsidRPr="005D064B">
        <w:rPr>
          <w:szCs w:val="28"/>
          <w:lang w:val="uk-UA"/>
        </w:rPr>
        <w:t xml:space="preserve"> = 0,27 + </w:t>
      </w:r>
      <w:r w:rsidRPr="005D064B">
        <w:rPr>
          <w:position w:val="-24"/>
          <w:szCs w:val="28"/>
          <w:lang w:val="uk-UA"/>
        </w:rPr>
        <w:object w:dxaOrig="1560" w:dyaOrig="639">
          <v:shape id="_x0000_i1194" type="#_x0000_t75" style="width:78.55pt;height:31.1pt" o:ole="" fillcolor="window">
            <v:imagedata r:id="rId346" o:title=""/>
          </v:shape>
          <o:OLEObject Type="Embed" ProgID="Equation.3" ShapeID="_x0000_i1194" DrawAspect="Content" ObjectID="_1588714638" r:id="rId347"/>
        </w:object>
      </w:r>
      <w:r w:rsidRPr="005D064B">
        <w:rPr>
          <w:szCs w:val="28"/>
          <w:lang w:val="uk-UA"/>
        </w:rPr>
        <w:t>(1 – 0,5) = 27,0</w:t>
      </w:r>
      <w:r w:rsidRPr="005D064B">
        <w:rPr>
          <w:szCs w:val="28"/>
          <w:lang w:val="uk-UA"/>
        </w:rPr>
        <w:sym w:font="Symbol" w:char="F0B4"/>
      </w:r>
      <w:r w:rsidRPr="005D064B">
        <w:rPr>
          <w:szCs w:val="28"/>
          <w:lang w:val="uk-UA"/>
        </w:rPr>
        <w:t>10</w:t>
      </w:r>
      <w:r w:rsidRPr="005D064B">
        <w:rPr>
          <w:szCs w:val="28"/>
          <w:vertAlign w:val="superscript"/>
          <w:lang w:val="uk-UA"/>
        </w:rPr>
        <w:t>4</w:t>
      </w:r>
      <w:r w:rsidRPr="005D064B">
        <w:rPr>
          <w:szCs w:val="28"/>
          <w:lang w:val="uk-UA"/>
        </w:rPr>
        <w:t xml:space="preserve"> + 1,26</w:t>
      </w:r>
      <w:r w:rsidRPr="005D064B">
        <w:rPr>
          <w:szCs w:val="28"/>
          <w:lang w:val="uk-UA"/>
        </w:rPr>
        <w:sym w:font="Symbol" w:char="F0B4"/>
      </w:r>
      <w:r w:rsidRPr="005D064B">
        <w:rPr>
          <w:szCs w:val="28"/>
          <w:lang w:val="uk-UA"/>
        </w:rPr>
        <w:t>10</w:t>
      </w:r>
      <w:r w:rsidRPr="005D064B">
        <w:rPr>
          <w:szCs w:val="28"/>
          <w:vertAlign w:val="superscript"/>
          <w:lang w:val="uk-UA"/>
        </w:rPr>
        <w:t>4</w:t>
      </w:r>
      <w:r w:rsidRPr="005D064B">
        <w:rPr>
          <w:szCs w:val="28"/>
          <w:lang w:val="uk-UA"/>
        </w:rPr>
        <w:t xml:space="preserve"> = 28,26</w:t>
      </w:r>
      <w:r w:rsidRPr="005D064B">
        <w:rPr>
          <w:szCs w:val="28"/>
          <w:lang w:val="uk-UA"/>
        </w:rPr>
        <w:sym w:font="Symbol" w:char="F0B4"/>
      </w:r>
      <w:r w:rsidRPr="005D064B">
        <w:rPr>
          <w:szCs w:val="28"/>
          <w:lang w:val="uk-UA"/>
        </w:rPr>
        <w:t>10</w:t>
      </w:r>
      <w:r w:rsidRPr="005D064B">
        <w:rPr>
          <w:szCs w:val="28"/>
          <w:vertAlign w:val="superscript"/>
          <w:lang w:val="uk-UA"/>
        </w:rPr>
        <w:t>4</w:t>
      </w:r>
      <w:r w:rsidRPr="005D064B">
        <w:rPr>
          <w:szCs w:val="28"/>
          <w:lang w:val="uk-UA"/>
        </w:rPr>
        <w:t xml:space="preserve"> Па;</w:t>
      </w:r>
    </w:p>
    <w:p w:rsidR="00D976CF" w:rsidRPr="005D064B" w:rsidRDefault="00D976CF">
      <w:pPr>
        <w:spacing w:line="288" w:lineRule="auto"/>
        <w:rPr>
          <w:szCs w:val="28"/>
          <w:lang w:val="uk-UA"/>
        </w:rPr>
      </w:pPr>
      <w:r w:rsidRPr="005D064B">
        <w:rPr>
          <w:i/>
          <w:szCs w:val="28"/>
          <w:lang w:val="uk-UA"/>
        </w:rPr>
        <w:t>Р</w:t>
      </w:r>
      <w:r w:rsidRPr="005D064B">
        <w:rPr>
          <w:i/>
          <w:szCs w:val="28"/>
          <w:vertAlign w:val="subscript"/>
          <w:lang w:val="uk-UA"/>
        </w:rPr>
        <w:t>3ср.</w:t>
      </w:r>
      <w:r w:rsidRPr="005D064B">
        <w:rPr>
          <w:szCs w:val="28"/>
          <w:lang w:val="uk-UA"/>
        </w:rPr>
        <w:t xml:space="preserve"> = 0,011 + </w:t>
      </w:r>
      <w:r w:rsidRPr="005D064B">
        <w:rPr>
          <w:position w:val="-24"/>
          <w:szCs w:val="28"/>
          <w:lang w:val="uk-UA"/>
        </w:rPr>
        <w:object w:dxaOrig="1560" w:dyaOrig="639">
          <v:shape id="_x0000_i1195" type="#_x0000_t75" style="width:78.55pt;height:31.1pt" o:ole="" fillcolor="window">
            <v:imagedata r:id="rId348" o:title=""/>
          </v:shape>
          <o:OLEObject Type="Embed" ProgID="Equation.3" ShapeID="_x0000_i1195" DrawAspect="Content" ObjectID="_1588714639" r:id="rId349"/>
        </w:object>
      </w:r>
      <w:r w:rsidRPr="005D064B">
        <w:rPr>
          <w:szCs w:val="28"/>
          <w:lang w:val="uk-UA"/>
        </w:rPr>
        <w:t>(1 – 0,5) = 1,1</w:t>
      </w:r>
      <w:r w:rsidRPr="005D064B">
        <w:rPr>
          <w:szCs w:val="28"/>
          <w:lang w:val="uk-UA"/>
        </w:rPr>
        <w:sym w:font="Symbol" w:char="F0B4"/>
      </w:r>
      <w:r w:rsidRPr="005D064B">
        <w:rPr>
          <w:szCs w:val="28"/>
          <w:lang w:val="uk-UA"/>
        </w:rPr>
        <w:t>10</w:t>
      </w:r>
      <w:r w:rsidRPr="005D064B">
        <w:rPr>
          <w:szCs w:val="28"/>
          <w:vertAlign w:val="superscript"/>
          <w:lang w:val="uk-UA"/>
        </w:rPr>
        <w:t>4</w:t>
      </w:r>
      <w:r w:rsidRPr="005D064B">
        <w:rPr>
          <w:szCs w:val="28"/>
          <w:lang w:val="uk-UA"/>
        </w:rPr>
        <w:t xml:space="preserve"> + 1,7</w:t>
      </w:r>
      <w:r w:rsidRPr="005D064B">
        <w:rPr>
          <w:szCs w:val="28"/>
          <w:lang w:val="uk-UA"/>
        </w:rPr>
        <w:sym w:font="Symbol" w:char="F0B4"/>
      </w:r>
      <w:r w:rsidRPr="005D064B">
        <w:rPr>
          <w:szCs w:val="28"/>
          <w:lang w:val="uk-UA"/>
        </w:rPr>
        <w:t>10</w:t>
      </w:r>
      <w:r w:rsidRPr="005D064B">
        <w:rPr>
          <w:szCs w:val="28"/>
          <w:vertAlign w:val="superscript"/>
          <w:lang w:val="uk-UA"/>
        </w:rPr>
        <w:t>4</w:t>
      </w:r>
      <w:r w:rsidRPr="005D064B">
        <w:rPr>
          <w:szCs w:val="28"/>
          <w:lang w:val="uk-UA"/>
        </w:rPr>
        <w:t xml:space="preserve"> = 2,8</w:t>
      </w:r>
      <w:r w:rsidRPr="005D064B">
        <w:rPr>
          <w:szCs w:val="28"/>
          <w:lang w:val="uk-UA"/>
        </w:rPr>
        <w:sym w:font="Symbol" w:char="F0B4"/>
      </w:r>
      <w:r w:rsidRPr="005D064B">
        <w:rPr>
          <w:szCs w:val="28"/>
          <w:lang w:val="uk-UA"/>
        </w:rPr>
        <w:t>10</w:t>
      </w:r>
      <w:r w:rsidRPr="005D064B">
        <w:rPr>
          <w:szCs w:val="28"/>
          <w:vertAlign w:val="superscript"/>
          <w:lang w:val="uk-UA"/>
        </w:rPr>
        <w:t>4</w:t>
      </w:r>
      <w:r w:rsidRPr="005D064B">
        <w:rPr>
          <w:szCs w:val="28"/>
          <w:lang w:val="uk-UA"/>
        </w:rPr>
        <w:t xml:space="preserve"> Па;</w:t>
      </w:r>
    </w:p>
    <w:p w:rsidR="00D976CF" w:rsidRPr="005D064B" w:rsidRDefault="00D976CF">
      <w:pPr>
        <w:pStyle w:val="0normal"/>
        <w:rPr>
          <w:color w:val="auto"/>
        </w:rPr>
      </w:pPr>
      <w:r w:rsidRPr="005D064B">
        <w:rPr>
          <w:color w:val="auto"/>
        </w:rPr>
        <w:t xml:space="preserve">Цим тискам відповідають наступні температури кипіння </w:t>
      </w:r>
      <w:r w:rsidR="00A4459C" w:rsidRPr="005D064B">
        <w:rPr>
          <w:color w:val="auto"/>
        </w:rPr>
        <w:t>і</w:t>
      </w:r>
      <w:r w:rsidRPr="005D064B">
        <w:rPr>
          <w:color w:val="auto"/>
        </w:rPr>
        <w:t xml:space="preserve"> теплоти випарування розчинника.</w:t>
      </w:r>
    </w:p>
    <w:p w:rsidR="00D976CF" w:rsidRPr="005D064B" w:rsidRDefault="00D976CF" w:rsidP="001B31DA">
      <w:pPr>
        <w:pStyle w:val="0"/>
      </w:pPr>
      <w:r w:rsidRPr="005D064B">
        <w:t>Температури кипіння й теплоти випарування розчинника</w:t>
      </w: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420"/>
        <w:gridCol w:w="2520"/>
      </w:tblGrid>
      <w:tr w:rsidR="00D976CF" w:rsidRPr="005D064B">
        <w:tc>
          <w:tcPr>
            <w:tcW w:w="2700" w:type="dxa"/>
            <w:vAlign w:val="center"/>
          </w:tcPr>
          <w:p w:rsidR="00D976CF" w:rsidRPr="005D064B" w:rsidRDefault="00D976CF">
            <w:pPr>
              <w:ind w:firstLine="0"/>
              <w:jc w:val="center"/>
              <w:rPr>
                <w:szCs w:val="28"/>
                <w:lang w:val="uk-UA"/>
              </w:rPr>
            </w:pPr>
            <w:r w:rsidRPr="005D064B">
              <w:rPr>
                <w:szCs w:val="28"/>
                <w:lang w:val="uk-UA"/>
              </w:rPr>
              <w:t>Тиск</w:t>
            </w:r>
          </w:p>
        </w:tc>
        <w:tc>
          <w:tcPr>
            <w:tcW w:w="3420" w:type="dxa"/>
            <w:vAlign w:val="center"/>
          </w:tcPr>
          <w:p w:rsidR="00D976CF" w:rsidRPr="005D064B" w:rsidRDefault="00D976CF">
            <w:pPr>
              <w:ind w:firstLine="0"/>
              <w:jc w:val="center"/>
              <w:rPr>
                <w:szCs w:val="28"/>
                <w:lang w:val="uk-UA"/>
              </w:rPr>
            </w:pPr>
            <w:r w:rsidRPr="005D064B">
              <w:rPr>
                <w:szCs w:val="28"/>
                <w:lang w:val="uk-UA"/>
              </w:rPr>
              <w:t>Температура кипіння</w:t>
            </w:r>
          </w:p>
        </w:tc>
        <w:tc>
          <w:tcPr>
            <w:tcW w:w="2520" w:type="dxa"/>
            <w:vAlign w:val="center"/>
          </w:tcPr>
          <w:p w:rsidR="00D976CF" w:rsidRPr="005D064B" w:rsidRDefault="00D976CF">
            <w:pPr>
              <w:ind w:firstLine="0"/>
              <w:jc w:val="center"/>
              <w:rPr>
                <w:szCs w:val="28"/>
                <w:lang w:val="uk-UA"/>
              </w:rPr>
            </w:pPr>
            <w:r w:rsidRPr="005D064B">
              <w:rPr>
                <w:szCs w:val="28"/>
                <w:lang w:val="uk-UA"/>
              </w:rPr>
              <w:t>Теплота випару</w:t>
            </w:r>
          </w:p>
        </w:tc>
      </w:tr>
      <w:tr w:rsidR="00D976CF" w:rsidRPr="005D064B">
        <w:tc>
          <w:tcPr>
            <w:tcW w:w="2700" w:type="dxa"/>
          </w:tcPr>
          <w:p w:rsidR="00D976CF" w:rsidRPr="005D064B" w:rsidRDefault="00D976CF">
            <w:pPr>
              <w:ind w:firstLine="0"/>
              <w:jc w:val="center"/>
              <w:rPr>
                <w:szCs w:val="28"/>
                <w:lang w:val="uk-UA"/>
              </w:rPr>
            </w:pPr>
            <w:r w:rsidRPr="005D064B">
              <w:rPr>
                <w:i/>
                <w:szCs w:val="28"/>
                <w:lang w:val="uk-UA"/>
              </w:rPr>
              <w:t>Р</w:t>
            </w:r>
            <w:r w:rsidRPr="005D064B">
              <w:rPr>
                <w:i/>
                <w:szCs w:val="28"/>
                <w:vertAlign w:val="subscript"/>
                <w:lang w:val="uk-UA"/>
              </w:rPr>
              <w:t>1ср</w:t>
            </w:r>
            <w:r w:rsidRPr="005D064B">
              <w:rPr>
                <w:szCs w:val="28"/>
                <w:lang w:val="uk-UA"/>
              </w:rPr>
              <w:t xml:space="preserve">= 0,552 </w:t>
            </w:r>
            <w:r w:rsidR="004542AF">
              <w:rPr>
                <w:szCs w:val="28"/>
                <w:lang w:val="uk-UA"/>
              </w:rPr>
              <w:t>МПа</w:t>
            </w:r>
          </w:p>
        </w:tc>
        <w:tc>
          <w:tcPr>
            <w:tcW w:w="3420" w:type="dxa"/>
          </w:tcPr>
          <w:p w:rsidR="00D976CF" w:rsidRPr="005D064B" w:rsidRDefault="00D976CF">
            <w:pPr>
              <w:ind w:firstLine="0"/>
              <w:jc w:val="center"/>
              <w:rPr>
                <w:szCs w:val="28"/>
                <w:lang w:val="uk-UA"/>
              </w:rPr>
            </w:pPr>
            <w:r w:rsidRPr="005D064B">
              <w:rPr>
                <w:szCs w:val="28"/>
                <w:lang w:val="uk-UA"/>
              </w:rPr>
              <w:t xml:space="preserve">154,6 °С </w:t>
            </w:r>
          </w:p>
        </w:tc>
        <w:tc>
          <w:tcPr>
            <w:tcW w:w="2520" w:type="dxa"/>
          </w:tcPr>
          <w:p w:rsidR="00D976CF" w:rsidRPr="005D064B" w:rsidRDefault="00D976CF">
            <w:pPr>
              <w:ind w:firstLine="0"/>
              <w:jc w:val="center"/>
              <w:rPr>
                <w:szCs w:val="28"/>
                <w:lang w:val="uk-UA"/>
              </w:rPr>
            </w:pPr>
            <w:r w:rsidRPr="005D064B">
              <w:rPr>
                <w:szCs w:val="28"/>
                <w:lang w:val="uk-UA"/>
              </w:rPr>
              <w:t>2107 кДж/кг</w:t>
            </w:r>
          </w:p>
        </w:tc>
      </w:tr>
      <w:tr w:rsidR="00D976CF" w:rsidRPr="005D064B">
        <w:tc>
          <w:tcPr>
            <w:tcW w:w="2700" w:type="dxa"/>
          </w:tcPr>
          <w:p w:rsidR="00D976CF" w:rsidRPr="005D064B" w:rsidRDefault="00D976CF">
            <w:pPr>
              <w:ind w:firstLine="0"/>
              <w:jc w:val="center"/>
              <w:rPr>
                <w:szCs w:val="28"/>
                <w:lang w:val="uk-UA"/>
              </w:rPr>
            </w:pPr>
            <w:r w:rsidRPr="005D064B">
              <w:rPr>
                <w:i/>
                <w:szCs w:val="28"/>
                <w:lang w:val="uk-UA"/>
              </w:rPr>
              <w:t>Р</w:t>
            </w:r>
            <w:r w:rsidRPr="005D064B">
              <w:rPr>
                <w:i/>
                <w:szCs w:val="28"/>
                <w:vertAlign w:val="subscript"/>
                <w:lang w:val="uk-UA"/>
              </w:rPr>
              <w:t>2ср</w:t>
            </w:r>
            <w:r w:rsidRPr="005D064B">
              <w:rPr>
                <w:szCs w:val="28"/>
                <w:lang w:val="uk-UA"/>
              </w:rPr>
              <w:t xml:space="preserve">= 0,282 </w:t>
            </w:r>
            <w:r w:rsidR="004542AF">
              <w:rPr>
                <w:szCs w:val="28"/>
                <w:lang w:val="uk-UA"/>
              </w:rPr>
              <w:t>МПа</w:t>
            </w:r>
            <w:r w:rsidRPr="005D064B">
              <w:rPr>
                <w:szCs w:val="28"/>
                <w:lang w:val="uk-UA"/>
              </w:rPr>
              <w:t xml:space="preserve"> </w:t>
            </w:r>
          </w:p>
        </w:tc>
        <w:tc>
          <w:tcPr>
            <w:tcW w:w="3420" w:type="dxa"/>
          </w:tcPr>
          <w:p w:rsidR="00D976CF" w:rsidRPr="005D064B" w:rsidRDefault="00D976CF">
            <w:pPr>
              <w:ind w:firstLine="0"/>
              <w:jc w:val="center"/>
              <w:rPr>
                <w:szCs w:val="28"/>
                <w:lang w:val="uk-UA"/>
              </w:rPr>
            </w:pPr>
            <w:r w:rsidRPr="005D064B">
              <w:rPr>
                <w:szCs w:val="28"/>
                <w:lang w:val="uk-UA"/>
              </w:rPr>
              <w:t xml:space="preserve">131,5 °С </w:t>
            </w:r>
          </w:p>
        </w:tc>
        <w:tc>
          <w:tcPr>
            <w:tcW w:w="2520" w:type="dxa"/>
          </w:tcPr>
          <w:p w:rsidR="00D976CF" w:rsidRPr="005D064B" w:rsidRDefault="00D976CF">
            <w:pPr>
              <w:ind w:firstLine="0"/>
              <w:jc w:val="center"/>
              <w:rPr>
                <w:szCs w:val="28"/>
                <w:lang w:val="uk-UA"/>
              </w:rPr>
            </w:pPr>
            <w:r w:rsidRPr="005D064B">
              <w:rPr>
                <w:szCs w:val="28"/>
                <w:lang w:val="uk-UA"/>
              </w:rPr>
              <w:t xml:space="preserve">2180 кДж/кг </w:t>
            </w:r>
          </w:p>
        </w:tc>
      </w:tr>
      <w:tr w:rsidR="00D976CF" w:rsidRPr="005D064B">
        <w:tc>
          <w:tcPr>
            <w:tcW w:w="2700" w:type="dxa"/>
          </w:tcPr>
          <w:p w:rsidR="00D976CF" w:rsidRPr="005D064B" w:rsidRDefault="00D976CF">
            <w:pPr>
              <w:ind w:firstLine="0"/>
              <w:jc w:val="center"/>
              <w:rPr>
                <w:szCs w:val="28"/>
                <w:lang w:val="uk-UA"/>
              </w:rPr>
            </w:pPr>
            <w:r w:rsidRPr="005D064B">
              <w:rPr>
                <w:i/>
                <w:szCs w:val="28"/>
                <w:lang w:val="uk-UA"/>
              </w:rPr>
              <w:t>Р</w:t>
            </w:r>
            <w:r w:rsidRPr="005D064B">
              <w:rPr>
                <w:i/>
                <w:szCs w:val="28"/>
                <w:vertAlign w:val="subscript"/>
                <w:lang w:val="uk-UA"/>
              </w:rPr>
              <w:t>3ср</w:t>
            </w:r>
            <w:r w:rsidRPr="005D064B">
              <w:rPr>
                <w:szCs w:val="28"/>
                <w:lang w:val="uk-UA"/>
              </w:rPr>
              <w:t xml:space="preserve">= 0,028 </w:t>
            </w:r>
            <w:r w:rsidR="004542AF">
              <w:rPr>
                <w:szCs w:val="28"/>
                <w:lang w:val="uk-UA"/>
              </w:rPr>
              <w:t>МПа</w:t>
            </w:r>
          </w:p>
        </w:tc>
        <w:tc>
          <w:tcPr>
            <w:tcW w:w="3420" w:type="dxa"/>
          </w:tcPr>
          <w:p w:rsidR="00D976CF" w:rsidRPr="005D064B" w:rsidRDefault="00D976CF">
            <w:pPr>
              <w:ind w:firstLine="0"/>
              <w:jc w:val="center"/>
              <w:rPr>
                <w:szCs w:val="28"/>
                <w:lang w:val="uk-UA"/>
              </w:rPr>
            </w:pPr>
            <w:r w:rsidRPr="005D064B">
              <w:rPr>
                <w:szCs w:val="28"/>
                <w:lang w:val="uk-UA"/>
              </w:rPr>
              <w:t>66,8 °С</w:t>
            </w:r>
          </w:p>
        </w:tc>
        <w:tc>
          <w:tcPr>
            <w:tcW w:w="2520" w:type="dxa"/>
          </w:tcPr>
          <w:p w:rsidR="00D976CF" w:rsidRPr="005D064B" w:rsidRDefault="00D976CF">
            <w:pPr>
              <w:ind w:firstLine="0"/>
              <w:jc w:val="center"/>
              <w:rPr>
                <w:szCs w:val="28"/>
                <w:lang w:val="uk-UA"/>
              </w:rPr>
            </w:pPr>
            <w:r w:rsidRPr="005D064B">
              <w:rPr>
                <w:szCs w:val="28"/>
                <w:lang w:val="uk-UA"/>
              </w:rPr>
              <w:t>2189 кДж/кг</w:t>
            </w:r>
          </w:p>
        </w:tc>
      </w:tr>
    </w:tbl>
    <w:p w:rsidR="00A4459C" w:rsidRPr="005D064B" w:rsidRDefault="00A4459C">
      <w:pPr>
        <w:pStyle w:val="0normal"/>
        <w:rPr>
          <w:color w:val="auto"/>
          <w:sz w:val="10"/>
          <w:szCs w:val="10"/>
        </w:rPr>
      </w:pPr>
    </w:p>
    <w:p w:rsidR="00D976CF" w:rsidRPr="005D064B" w:rsidRDefault="00D976CF">
      <w:pPr>
        <w:pStyle w:val="0normal"/>
        <w:rPr>
          <w:color w:val="auto"/>
        </w:rPr>
      </w:pPr>
      <w:r w:rsidRPr="005D064B">
        <w:rPr>
          <w:color w:val="auto"/>
        </w:rPr>
        <w:t xml:space="preserve">Гідростатична депресія: </w:t>
      </w:r>
    </w:p>
    <w:p w:rsidR="00D976CF" w:rsidRPr="005D064B" w:rsidRDefault="00D976CF">
      <w:pPr>
        <w:pStyle w:val="0normal"/>
        <w:rPr>
          <w:color w:val="auto"/>
        </w:rPr>
      </w:pPr>
      <w:r w:rsidRPr="005D064B">
        <w:rPr>
          <w:color w:val="auto"/>
        </w:rPr>
        <w:t>у першому корпусі</w:t>
      </w:r>
    </w:p>
    <w:p w:rsidR="00D976CF" w:rsidRPr="005D064B" w:rsidRDefault="00D976CF">
      <w:pPr>
        <w:spacing w:line="288" w:lineRule="auto"/>
        <w:ind w:firstLine="851"/>
        <w:jc w:val="center"/>
        <w:rPr>
          <w:szCs w:val="28"/>
          <w:lang w:val="uk-UA"/>
        </w:rPr>
      </w:pPr>
      <w:r w:rsidRPr="005D064B">
        <w:rPr>
          <w:i/>
          <w:szCs w:val="28"/>
          <w:lang w:val="uk-UA"/>
        </w:rPr>
        <w:sym w:font="Symbol" w:char="F044"/>
      </w:r>
      <w:r w:rsidRPr="005D064B">
        <w:rPr>
          <w:i/>
          <w:szCs w:val="28"/>
          <w:vertAlign w:val="subscript"/>
          <w:lang w:val="uk-UA"/>
        </w:rPr>
        <w:t>1</w:t>
      </w:r>
      <w:r w:rsidRPr="005D064B">
        <w:rPr>
          <w:i/>
          <w:szCs w:val="28"/>
          <w:lang w:val="uk-UA"/>
        </w:rPr>
        <w:t>r = t</w:t>
      </w:r>
      <w:r w:rsidRPr="005D064B">
        <w:rPr>
          <w:i/>
          <w:szCs w:val="28"/>
          <w:vertAlign w:val="subscript"/>
          <w:lang w:val="uk-UA"/>
        </w:rPr>
        <w:t>1ср</w:t>
      </w:r>
      <w:r w:rsidRPr="005D064B">
        <w:rPr>
          <w:i/>
          <w:szCs w:val="28"/>
          <w:lang w:val="uk-UA"/>
        </w:rPr>
        <w:t xml:space="preserve"> – t</w:t>
      </w:r>
      <w:r w:rsidRPr="005D064B">
        <w:rPr>
          <w:i/>
          <w:szCs w:val="28"/>
          <w:vertAlign w:val="subscript"/>
          <w:lang w:val="uk-UA"/>
        </w:rPr>
        <w:t>1вп</w:t>
      </w:r>
      <w:r w:rsidRPr="005D064B">
        <w:rPr>
          <w:szCs w:val="28"/>
          <w:lang w:val="uk-UA"/>
        </w:rPr>
        <w:t xml:space="preserve"> = 154,6 – 154,2 = 0,4°С ;</w:t>
      </w:r>
    </w:p>
    <w:p w:rsidR="00D976CF" w:rsidRPr="005D064B" w:rsidRDefault="00D976CF">
      <w:pPr>
        <w:pStyle w:val="0normal"/>
        <w:rPr>
          <w:color w:val="auto"/>
        </w:rPr>
      </w:pPr>
      <w:r w:rsidRPr="005D064B">
        <w:rPr>
          <w:color w:val="auto"/>
        </w:rPr>
        <w:t>у другому</w:t>
      </w:r>
    </w:p>
    <w:p w:rsidR="00D976CF" w:rsidRPr="005D064B" w:rsidRDefault="00D976CF">
      <w:pPr>
        <w:spacing w:line="288" w:lineRule="auto"/>
        <w:ind w:firstLine="851"/>
        <w:jc w:val="center"/>
        <w:rPr>
          <w:szCs w:val="28"/>
          <w:lang w:val="uk-UA"/>
        </w:rPr>
      </w:pPr>
      <w:r w:rsidRPr="005D064B">
        <w:rPr>
          <w:i/>
          <w:szCs w:val="28"/>
          <w:lang w:val="uk-UA"/>
        </w:rPr>
        <w:sym w:font="Symbol" w:char="F044"/>
      </w:r>
      <w:r w:rsidRPr="005D064B">
        <w:rPr>
          <w:i/>
          <w:szCs w:val="28"/>
          <w:vertAlign w:val="subscript"/>
          <w:lang w:val="uk-UA"/>
        </w:rPr>
        <w:t>2</w:t>
      </w:r>
      <w:r w:rsidRPr="005D064B">
        <w:rPr>
          <w:i/>
          <w:szCs w:val="28"/>
          <w:lang w:val="uk-UA"/>
        </w:rPr>
        <w:t>r = t</w:t>
      </w:r>
      <w:r w:rsidRPr="005D064B">
        <w:rPr>
          <w:i/>
          <w:szCs w:val="28"/>
          <w:vertAlign w:val="subscript"/>
          <w:lang w:val="uk-UA"/>
        </w:rPr>
        <w:t>2ср</w:t>
      </w:r>
      <w:r w:rsidRPr="005D064B">
        <w:rPr>
          <w:i/>
          <w:szCs w:val="28"/>
          <w:lang w:val="uk-UA"/>
        </w:rPr>
        <w:t xml:space="preserve"> – t</w:t>
      </w:r>
      <w:r w:rsidRPr="005D064B">
        <w:rPr>
          <w:i/>
          <w:szCs w:val="28"/>
          <w:vertAlign w:val="subscript"/>
          <w:lang w:val="uk-UA"/>
        </w:rPr>
        <w:t>2вп</w:t>
      </w:r>
      <w:r w:rsidRPr="005D064B">
        <w:rPr>
          <w:szCs w:val="28"/>
          <w:lang w:val="uk-UA"/>
        </w:rPr>
        <w:t xml:space="preserve"> = 131,5 – 122,8 = 8,7°С ;</w:t>
      </w:r>
    </w:p>
    <w:p w:rsidR="00D976CF" w:rsidRPr="005D064B" w:rsidRDefault="00D976CF">
      <w:pPr>
        <w:pStyle w:val="0normal"/>
        <w:rPr>
          <w:color w:val="auto"/>
        </w:rPr>
      </w:pPr>
      <w:r w:rsidRPr="005D064B">
        <w:rPr>
          <w:color w:val="auto"/>
        </w:rPr>
        <w:t>у третьому</w:t>
      </w:r>
    </w:p>
    <w:p w:rsidR="00D976CF" w:rsidRPr="005D064B" w:rsidRDefault="00D976CF">
      <w:pPr>
        <w:spacing w:line="288" w:lineRule="auto"/>
        <w:ind w:firstLine="851"/>
        <w:jc w:val="center"/>
        <w:rPr>
          <w:szCs w:val="28"/>
          <w:lang w:val="uk-UA"/>
        </w:rPr>
      </w:pPr>
      <w:r w:rsidRPr="005D064B">
        <w:rPr>
          <w:i/>
          <w:szCs w:val="28"/>
          <w:lang w:val="uk-UA"/>
        </w:rPr>
        <w:sym w:font="Symbol" w:char="F044"/>
      </w:r>
      <w:r w:rsidRPr="005D064B">
        <w:rPr>
          <w:i/>
          <w:szCs w:val="28"/>
          <w:vertAlign w:val="subscript"/>
          <w:lang w:val="uk-UA"/>
        </w:rPr>
        <w:t>3</w:t>
      </w:r>
      <w:r w:rsidRPr="005D064B">
        <w:rPr>
          <w:i/>
          <w:szCs w:val="28"/>
          <w:lang w:val="uk-UA"/>
        </w:rPr>
        <w:t>r = t</w:t>
      </w:r>
      <w:r w:rsidRPr="005D064B">
        <w:rPr>
          <w:i/>
          <w:szCs w:val="28"/>
          <w:vertAlign w:val="subscript"/>
          <w:lang w:val="uk-UA"/>
        </w:rPr>
        <w:t>3ср</w:t>
      </w:r>
      <w:r w:rsidRPr="005D064B">
        <w:rPr>
          <w:i/>
          <w:szCs w:val="28"/>
          <w:lang w:val="uk-UA"/>
        </w:rPr>
        <w:t>– t</w:t>
      </w:r>
      <w:r w:rsidRPr="005D064B">
        <w:rPr>
          <w:i/>
          <w:szCs w:val="28"/>
          <w:vertAlign w:val="subscript"/>
          <w:lang w:val="uk-UA"/>
        </w:rPr>
        <w:t>3вп</w:t>
      </w:r>
      <w:r w:rsidRPr="005D064B">
        <w:rPr>
          <w:szCs w:val="28"/>
          <w:lang w:val="uk-UA"/>
        </w:rPr>
        <w:t xml:space="preserve"> = 130,5 – 121,4 = 9,1°С ;</w:t>
      </w:r>
    </w:p>
    <w:p w:rsidR="00D976CF" w:rsidRPr="005D064B" w:rsidRDefault="00D976CF">
      <w:pPr>
        <w:pStyle w:val="0normal"/>
        <w:rPr>
          <w:color w:val="auto"/>
        </w:rPr>
      </w:pPr>
      <w:r w:rsidRPr="005D064B">
        <w:rPr>
          <w:color w:val="auto"/>
        </w:rPr>
        <w:t>Сума гідростатичних депресій</w:t>
      </w:r>
    </w:p>
    <w:p w:rsidR="00D976CF" w:rsidRPr="005D064B" w:rsidRDefault="00D976CF">
      <w:pPr>
        <w:spacing w:before="120" w:after="120" w:line="288" w:lineRule="auto"/>
        <w:ind w:firstLine="851"/>
        <w:jc w:val="center"/>
        <w:rPr>
          <w:szCs w:val="28"/>
          <w:lang w:val="uk-UA"/>
        </w:rPr>
      </w:pPr>
      <w:r w:rsidRPr="005D064B">
        <w:rPr>
          <w:i/>
          <w:szCs w:val="28"/>
          <w:lang w:val="uk-UA"/>
        </w:rPr>
        <w:sym w:font="Symbol" w:char="F0E5"/>
      </w:r>
      <w:r w:rsidRPr="005D064B">
        <w:rPr>
          <w:i/>
          <w:szCs w:val="28"/>
          <w:lang w:val="uk-UA"/>
        </w:rPr>
        <w:sym w:font="Symbol" w:char="F044"/>
      </w:r>
      <w:r w:rsidRPr="005D064B">
        <w:rPr>
          <w:i/>
          <w:szCs w:val="28"/>
          <w:lang w:val="uk-UA"/>
        </w:rPr>
        <w:t>r =</w:t>
      </w:r>
      <w:r w:rsidRPr="005D064B">
        <w:rPr>
          <w:i/>
          <w:szCs w:val="28"/>
          <w:lang w:val="uk-UA"/>
        </w:rPr>
        <w:sym w:font="Symbol" w:char="F044"/>
      </w:r>
      <w:r w:rsidRPr="005D064B">
        <w:rPr>
          <w:i/>
          <w:szCs w:val="28"/>
          <w:vertAlign w:val="subscript"/>
          <w:lang w:val="uk-UA"/>
        </w:rPr>
        <w:t>1</w:t>
      </w:r>
      <w:r w:rsidRPr="005D064B">
        <w:rPr>
          <w:i/>
          <w:szCs w:val="28"/>
          <w:lang w:val="uk-UA"/>
        </w:rPr>
        <w:t xml:space="preserve">r + </w:t>
      </w:r>
      <w:r w:rsidRPr="005D064B">
        <w:rPr>
          <w:i/>
          <w:szCs w:val="28"/>
          <w:lang w:val="uk-UA"/>
        </w:rPr>
        <w:sym w:font="Symbol" w:char="F044"/>
      </w:r>
      <w:r w:rsidRPr="005D064B">
        <w:rPr>
          <w:i/>
          <w:szCs w:val="28"/>
          <w:vertAlign w:val="subscript"/>
          <w:lang w:val="uk-UA"/>
        </w:rPr>
        <w:t>2</w:t>
      </w:r>
      <w:r w:rsidRPr="005D064B">
        <w:rPr>
          <w:i/>
          <w:szCs w:val="28"/>
          <w:lang w:val="uk-UA"/>
        </w:rPr>
        <w:t xml:space="preserve">r + </w:t>
      </w:r>
      <w:r w:rsidRPr="005D064B">
        <w:rPr>
          <w:i/>
          <w:szCs w:val="28"/>
          <w:lang w:val="uk-UA"/>
        </w:rPr>
        <w:sym w:font="Symbol" w:char="F044"/>
      </w:r>
      <w:r w:rsidRPr="005D064B">
        <w:rPr>
          <w:i/>
          <w:szCs w:val="28"/>
          <w:vertAlign w:val="subscript"/>
          <w:lang w:val="uk-UA"/>
        </w:rPr>
        <w:t>3</w:t>
      </w:r>
      <w:r w:rsidRPr="005D064B">
        <w:rPr>
          <w:i/>
          <w:szCs w:val="28"/>
          <w:lang w:val="uk-UA"/>
        </w:rPr>
        <w:t xml:space="preserve">r </w:t>
      </w:r>
      <w:r w:rsidRPr="005D064B">
        <w:rPr>
          <w:szCs w:val="28"/>
          <w:lang w:val="uk-UA"/>
        </w:rPr>
        <w:t>= 0,4 + 8,7 + 9,1 = 18,2°С .</w:t>
      </w:r>
    </w:p>
    <w:p w:rsidR="00D976CF" w:rsidRPr="005D064B" w:rsidRDefault="00D976CF">
      <w:pPr>
        <w:pStyle w:val="0normal"/>
        <w:rPr>
          <w:color w:val="auto"/>
        </w:rPr>
      </w:pPr>
      <w:r w:rsidRPr="005D064B">
        <w:rPr>
          <w:color w:val="auto"/>
        </w:rPr>
        <w:lastRenderedPageBreak/>
        <w:t xml:space="preserve">Втрату різниці температур між корпусами приймаємо </w:t>
      </w:r>
      <w:r w:rsidR="00A4459C" w:rsidRPr="005D064B">
        <w:rPr>
          <w:color w:val="auto"/>
        </w:rPr>
        <w:t>1</w:t>
      </w:r>
      <w:r w:rsidRPr="005D064B">
        <w:rPr>
          <w:color w:val="auto"/>
        </w:rPr>
        <w:t>°С. Отже, сумарні втрати теплоти від гідравлічних депресій</w:t>
      </w:r>
    </w:p>
    <w:p w:rsidR="00D976CF" w:rsidRPr="005D064B" w:rsidRDefault="00D976CF">
      <w:pPr>
        <w:spacing w:before="120" w:after="120" w:line="288" w:lineRule="auto"/>
        <w:ind w:firstLine="851"/>
        <w:jc w:val="center"/>
        <w:rPr>
          <w:szCs w:val="28"/>
          <w:lang w:val="uk-UA"/>
        </w:rPr>
      </w:pPr>
      <w:r w:rsidRPr="005D064B">
        <w:rPr>
          <w:i/>
          <w:szCs w:val="28"/>
          <w:lang w:val="uk-UA"/>
        </w:rPr>
        <w:sym w:font="Symbol" w:char="F0E5"/>
      </w:r>
      <w:r w:rsidRPr="005D064B">
        <w:rPr>
          <w:i/>
          <w:szCs w:val="28"/>
          <w:lang w:val="uk-UA"/>
        </w:rPr>
        <w:sym w:font="Symbol" w:char="F044"/>
      </w:r>
      <w:r w:rsidRPr="005D064B">
        <w:rPr>
          <w:i/>
          <w:szCs w:val="28"/>
          <w:vertAlign w:val="subscript"/>
          <w:lang w:val="uk-UA"/>
        </w:rPr>
        <w:t>гідр</w:t>
      </w:r>
      <w:r w:rsidRPr="005D064B">
        <w:rPr>
          <w:szCs w:val="28"/>
          <w:lang w:val="uk-UA"/>
        </w:rPr>
        <w:t xml:space="preserve"> = 1 </w:t>
      </w:r>
      <w:r w:rsidRPr="005D064B">
        <w:rPr>
          <w:szCs w:val="28"/>
          <w:lang w:val="uk-UA"/>
        </w:rPr>
        <w:sym w:font="Symbol" w:char="F0B4"/>
      </w:r>
      <w:r w:rsidRPr="005D064B">
        <w:rPr>
          <w:szCs w:val="28"/>
          <w:lang w:val="uk-UA"/>
        </w:rPr>
        <w:t xml:space="preserve"> 3 = 3°С.</w:t>
      </w:r>
    </w:p>
    <w:p w:rsidR="00D976CF" w:rsidRPr="005D064B" w:rsidRDefault="00D976CF">
      <w:pPr>
        <w:pStyle w:val="0normal"/>
        <w:rPr>
          <w:color w:val="auto"/>
        </w:rPr>
      </w:pPr>
      <w:r w:rsidRPr="005D064B">
        <w:rPr>
          <w:color w:val="auto"/>
        </w:rPr>
        <w:t>Сумарні темп</w:t>
      </w:r>
      <w:r w:rsidR="00A4459C" w:rsidRPr="005D064B">
        <w:rPr>
          <w:color w:val="auto"/>
        </w:rPr>
        <w:t xml:space="preserve">ературні втрати для установки </w:t>
      </w:r>
      <w:r w:rsidR="004542AF" w:rsidRPr="005D064B">
        <w:rPr>
          <w:color w:val="auto"/>
        </w:rPr>
        <w:t>в цілому</w:t>
      </w:r>
    </w:p>
    <w:p w:rsidR="00D976CF" w:rsidRPr="005D064B" w:rsidRDefault="00D976CF">
      <w:pPr>
        <w:spacing w:before="120" w:after="120" w:line="288" w:lineRule="auto"/>
        <w:ind w:firstLine="851"/>
        <w:jc w:val="center"/>
        <w:rPr>
          <w:lang w:val="uk-UA"/>
        </w:rPr>
      </w:pPr>
      <w:r w:rsidRPr="005D064B">
        <w:rPr>
          <w:i/>
          <w:szCs w:val="28"/>
          <w:lang w:val="uk-UA"/>
        </w:rPr>
        <w:sym w:font="Symbol" w:char="F0E5"/>
      </w:r>
      <w:r w:rsidRPr="005D064B">
        <w:rPr>
          <w:i/>
          <w:szCs w:val="28"/>
          <w:lang w:val="uk-UA"/>
        </w:rPr>
        <w:sym w:font="Symbol" w:char="F044"/>
      </w:r>
      <w:r w:rsidRPr="005D064B">
        <w:rPr>
          <w:i/>
          <w:szCs w:val="28"/>
          <w:lang w:val="uk-UA"/>
        </w:rPr>
        <w:t>t</w:t>
      </w:r>
      <w:r w:rsidRPr="005D064B">
        <w:rPr>
          <w:i/>
          <w:szCs w:val="28"/>
          <w:vertAlign w:val="subscript"/>
          <w:lang w:val="uk-UA"/>
        </w:rPr>
        <w:t>пот</w:t>
      </w:r>
      <w:r w:rsidRPr="005D064B">
        <w:rPr>
          <w:i/>
          <w:szCs w:val="28"/>
          <w:lang w:val="uk-UA"/>
        </w:rPr>
        <w:t xml:space="preserve"> =</w:t>
      </w:r>
      <w:r w:rsidRPr="005D064B">
        <w:rPr>
          <w:i/>
          <w:szCs w:val="28"/>
          <w:lang w:val="uk-UA"/>
        </w:rPr>
        <w:sym w:font="Symbol" w:char="F0E5"/>
      </w:r>
      <w:r w:rsidRPr="005D064B">
        <w:rPr>
          <w:i/>
          <w:szCs w:val="28"/>
          <w:lang w:val="uk-UA"/>
        </w:rPr>
        <w:sym w:font="Symbol" w:char="F044"/>
      </w:r>
      <w:r w:rsidRPr="005D064B">
        <w:rPr>
          <w:i/>
          <w:szCs w:val="28"/>
          <w:lang w:val="uk-UA"/>
        </w:rPr>
        <w:t>g +</w:t>
      </w:r>
      <w:r w:rsidRPr="005D064B">
        <w:rPr>
          <w:i/>
          <w:szCs w:val="28"/>
          <w:lang w:val="uk-UA"/>
        </w:rPr>
        <w:sym w:font="Symbol" w:char="F0E5"/>
      </w:r>
      <w:r w:rsidRPr="005D064B">
        <w:rPr>
          <w:i/>
          <w:szCs w:val="28"/>
          <w:lang w:val="uk-UA"/>
        </w:rPr>
        <w:sym w:font="Symbol" w:char="F044"/>
      </w:r>
      <w:r w:rsidRPr="005D064B">
        <w:rPr>
          <w:i/>
          <w:szCs w:val="28"/>
          <w:lang w:val="uk-UA"/>
        </w:rPr>
        <w:t>r +</w:t>
      </w:r>
      <w:r w:rsidRPr="005D064B">
        <w:rPr>
          <w:i/>
          <w:szCs w:val="28"/>
          <w:lang w:val="uk-UA"/>
        </w:rPr>
        <w:sym w:font="Symbol" w:char="F0E5"/>
      </w:r>
      <w:r w:rsidRPr="005D064B">
        <w:rPr>
          <w:i/>
          <w:szCs w:val="28"/>
          <w:lang w:val="uk-UA"/>
        </w:rPr>
        <w:sym w:font="Symbol" w:char="F044"/>
      </w:r>
      <w:r w:rsidRPr="005D064B">
        <w:rPr>
          <w:i/>
          <w:szCs w:val="28"/>
          <w:vertAlign w:val="subscript"/>
          <w:lang w:val="uk-UA"/>
        </w:rPr>
        <w:t>гідр</w:t>
      </w:r>
      <w:r w:rsidRPr="005D064B">
        <w:rPr>
          <w:szCs w:val="28"/>
          <w:lang w:val="uk-UA"/>
        </w:rPr>
        <w:t xml:space="preserve"> = 22,3 + 18,2 + 3,0 = 43,5°С</w:t>
      </w:r>
      <w:r w:rsidRPr="005D064B">
        <w:rPr>
          <w:lang w:val="uk-UA"/>
        </w:rPr>
        <w:t>.</w:t>
      </w:r>
    </w:p>
    <w:p w:rsidR="00D976CF" w:rsidRPr="005D064B" w:rsidRDefault="00D976CF">
      <w:pPr>
        <w:pStyle w:val="0normal"/>
        <w:rPr>
          <w:color w:val="auto"/>
        </w:rPr>
      </w:pPr>
      <w:r w:rsidRPr="005D064B">
        <w:rPr>
          <w:color w:val="auto"/>
        </w:rPr>
        <w:t xml:space="preserve">Температури кипіння розчинів по корпусах установки: </w:t>
      </w:r>
    </w:p>
    <w:p w:rsidR="00D976CF" w:rsidRPr="005D064B" w:rsidRDefault="00D976CF">
      <w:pPr>
        <w:pStyle w:val="0normal"/>
        <w:rPr>
          <w:color w:val="auto"/>
        </w:rPr>
      </w:pPr>
      <w:r w:rsidRPr="005D064B">
        <w:rPr>
          <w:color w:val="auto"/>
        </w:rPr>
        <w:t>у першому корпусі</w:t>
      </w:r>
    </w:p>
    <w:p w:rsidR="00D976CF" w:rsidRPr="005D064B" w:rsidRDefault="00D976CF">
      <w:pPr>
        <w:spacing w:before="120" w:after="120" w:line="288" w:lineRule="auto"/>
        <w:ind w:firstLine="851"/>
        <w:jc w:val="center"/>
        <w:rPr>
          <w:szCs w:val="28"/>
          <w:lang w:val="uk-UA"/>
        </w:rPr>
      </w:pPr>
      <w:r w:rsidRPr="005D064B">
        <w:rPr>
          <w:i/>
          <w:szCs w:val="28"/>
          <w:lang w:val="uk-UA"/>
        </w:rPr>
        <w:t>t</w:t>
      </w:r>
      <w:r w:rsidRPr="005D064B">
        <w:rPr>
          <w:i/>
          <w:szCs w:val="28"/>
          <w:vertAlign w:val="subscript"/>
          <w:lang w:val="uk-UA"/>
        </w:rPr>
        <w:t>1к</w:t>
      </w:r>
      <w:r w:rsidRPr="005D064B">
        <w:rPr>
          <w:i/>
          <w:szCs w:val="28"/>
          <w:lang w:val="uk-UA"/>
        </w:rPr>
        <w:t xml:space="preserve"> =t</w:t>
      </w:r>
      <w:r w:rsidRPr="005D064B">
        <w:rPr>
          <w:i/>
          <w:szCs w:val="28"/>
          <w:vertAlign w:val="subscript"/>
          <w:lang w:val="uk-UA"/>
        </w:rPr>
        <w:t>2r</w:t>
      </w:r>
      <w:r w:rsidRPr="005D064B">
        <w:rPr>
          <w:i/>
          <w:szCs w:val="28"/>
          <w:lang w:val="uk-UA"/>
        </w:rPr>
        <w:t xml:space="preserve"> + </w:t>
      </w:r>
      <w:r w:rsidRPr="005D064B">
        <w:rPr>
          <w:i/>
          <w:szCs w:val="28"/>
          <w:lang w:val="uk-UA"/>
        </w:rPr>
        <w:sym w:font="Symbol" w:char="F044"/>
      </w:r>
      <w:r w:rsidRPr="005D064B">
        <w:rPr>
          <w:i/>
          <w:szCs w:val="28"/>
          <w:vertAlign w:val="subscript"/>
          <w:lang w:val="uk-UA"/>
        </w:rPr>
        <w:t>1</w:t>
      </w:r>
      <w:r w:rsidRPr="005D064B">
        <w:rPr>
          <w:i/>
          <w:szCs w:val="28"/>
          <w:lang w:val="uk-UA"/>
        </w:rPr>
        <w:t>g +</w:t>
      </w:r>
      <w:r w:rsidRPr="005D064B">
        <w:rPr>
          <w:i/>
          <w:szCs w:val="28"/>
          <w:lang w:val="uk-UA"/>
        </w:rPr>
        <w:sym w:font="Symbol" w:char="F044"/>
      </w:r>
      <w:r w:rsidRPr="005D064B">
        <w:rPr>
          <w:i/>
          <w:szCs w:val="28"/>
          <w:vertAlign w:val="subscript"/>
          <w:lang w:val="uk-UA"/>
        </w:rPr>
        <w:t>1</w:t>
      </w:r>
      <w:r w:rsidRPr="005D064B">
        <w:rPr>
          <w:i/>
          <w:szCs w:val="28"/>
          <w:lang w:val="uk-UA"/>
        </w:rPr>
        <w:t>r +</w:t>
      </w:r>
      <w:r w:rsidRPr="005D064B">
        <w:rPr>
          <w:i/>
          <w:szCs w:val="28"/>
          <w:lang w:val="uk-UA"/>
        </w:rPr>
        <w:sym w:font="Symbol" w:char="F044"/>
      </w:r>
      <w:r w:rsidRPr="005D064B">
        <w:rPr>
          <w:i/>
          <w:szCs w:val="28"/>
          <w:vertAlign w:val="subscript"/>
          <w:lang w:val="uk-UA"/>
        </w:rPr>
        <w:t>1гідр</w:t>
      </w:r>
      <w:r w:rsidRPr="005D064B">
        <w:rPr>
          <w:szCs w:val="28"/>
          <w:lang w:val="uk-UA"/>
        </w:rPr>
        <w:t xml:space="preserve"> = 153,2 + 0,8 + 0,4 + 1,0 = 155,4°С.</w:t>
      </w:r>
    </w:p>
    <w:p w:rsidR="00D976CF" w:rsidRPr="005D064B" w:rsidRDefault="00D976CF">
      <w:pPr>
        <w:pStyle w:val="0normal"/>
        <w:rPr>
          <w:color w:val="auto"/>
        </w:rPr>
      </w:pPr>
      <w:r w:rsidRPr="005D064B">
        <w:rPr>
          <w:color w:val="auto"/>
        </w:rPr>
        <w:t>у другому</w:t>
      </w:r>
    </w:p>
    <w:p w:rsidR="00D976CF" w:rsidRPr="005D064B" w:rsidRDefault="00D976CF">
      <w:pPr>
        <w:spacing w:before="120" w:after="120" w:line="288" w:lineRule="auto"/>
        <w:ind w:firstLine="851"/>
        <w:jc w:val="center"/>
        <w:rPr>
          <w:szCs w:val="28"/>
          <w:lang w:val="uk-UA"/>
        </w:rPr>
      </w:pPr>
      <w:r w:rsidRPr="005D064B">
        <w:rPr>
          <w:i/>
          <w:szCs w:val="28"/>
          <w:lang w:val="uk-UA"/>
        </w:rPr>
        <w:t>t</w:t>
      </w:r>
      <w:r w:rsidRPr="005D064B">
        <w:rPr>
          <w:i/>
          <w:szCs w:val="28"/>
          <w:vertAlign w:val="subscript"/>
          <w:lang w:val="uk-UA"/>
        </w:rPr>
        <w:t>2к</w:t>
      </w:r>
      <w:r w:rsidRPr="005D064B">
        <w:rPr>
          <w:i/>
          <w:szCs w:val="28"/>
          <w:lang w:val="uk-UA"/>
        </w:rPr>
        <w:t xml:space="preserve"> =t</w:t>
      </w:r>
      <w:r w:rsidRPr="005D064B">
        <w:rPr>
          <w:i/>
          <w:szCs w:val="28"/>
          <w:vertAlign w:val="subscript"/>
          <w:lang w:val="uk-UA"/>
        </w:rPr>
        <w:t>3r</w:t>
      </w:r>
      <w:r w:rsidRPr="005D064B">
        <w:rPr>
          <w:i/>
          <w:szCs w:val="28"/>
          <w:lang w:val="uk-UA"/>
        </w:rPr>
        <w:t xml:space="preserve"> + </w:t>
      </w:r>
      <w:r w:rsidRPr="005D064B">
        <w:rPr>
          <w:i/>
          <w:szCs w:val="28"/>
          <w:lang w:val="uk-UA"/>
        </w:rPr>
        <w:sym w:font="Symbol" w:char="F044"/>
      </w:r>
      <w:r w:rsidRPr="005D064B">
        <w:rPr>
          <w:i/>
          <w:szCs w:val="28"/>
          <w:vertAlign w:val="subscript"/>
          <w:lang w:val="uk-UA"/>
        </w:rPr>
        <w:t>2</w:t>
      </w:r>
      <w:r w:rsidRPr="005D064B">
        <w:rPr>
          <w:i/>
          <w:szCs w:val="28"/>
          <w:lang w:val="uk-UA"/>
        </w:rPr>
        <w:t>g +</w:t>
      </w:r>
      <w:r w:rsidRPr="005D064B">
        <w:rPr>
          <w:i/>
          <w:szCs w:val="28"/>
          <w:lang w:val="uk-UA"/>
        </w:rPr>
        <w:sym w:font="Symbol" w:char="F044"/>
      </w:r>
      <w:r w:rsidRPr="005D064B">
        <w:rPr>
          <w:i/>
          <w:szCs w:val="28"/>
          <w:vertAlign w:val="subscript"/>
          <w:lang w:val="uk-UA"/>
        </w:rPr>
        <w:t>2</w:t>
      </w:r>
      <w:r w:rsidRPr="005D064B">
        <w:rPr>
          <w:i/>
          <w:szCs w:val="28"/>
          <w:lang w:val="uk-UA"/>
        </w:rPr>
        <w:t>r +</w:t>
      </w:r>
      <w:r w:rsidRPr="005D064B">
        <w:rPr>
          <w:i/>
          <w:szCs w:val="28"/>
          <w:lang w:val="uk-UA"/>
        </w:rPr>
        <w:sym w:font="Symbol" w:char="F044"/>
      </w:r>
      <w:r w:rsidRPr="005D064B">
        <w:rPr>
          <w:i/>
          <w:szCs w:val="28"/>
          <w:vertAlign w:val="subscript"/>
          <w:lang w:val="uk-UA"/>
        </w:rPr>
        <w:t>2гідр</w:t>
      </w:r>
      <w:r w:rsidRPr="005D064B">
        <w:rPr>
          <w:szCs w:val="28"/>
          <w:lang w:val="uk-UA"/>
        </w:rPr>
        <w:t xml:space="preserve"> = 121,7 + 8,7 + 1,0 = 131,4°С.</w:t>
      </w:r>
    </w:p>
    <w:p w:rsidR="00D976CF" w:rsidRPr="005D064B" w:rsidRDefault="00D976CF">
      <w:pPr>
        <w:pStyle w:val="0normal"/>
        <w:rPr>
          <w:color w:val="auto"/>
        </w:rPr>
      </w:pPr>
      <w:r w:rsidRPr="005D064B">
        <w:rPr>
          <w:color w:val="auto"/>
        </w:rPr>
        <w:t>у третьому</w:t>
      </w:r>
    </w:p>
    <w:p w:rsidR="00D976CF" w:rsidRPr="005D064B" w:rsidRDefault="00D976CF">
      <w:pPr>
        <w:spacing w:before="120" w:after="120" w:line="288" w:lineRule="auto"/>
        <w:ind w:firstLine="851"/>
        <w:jc w:val="center"/>
        <w:rPr>
          <w:szCs w:val="28"/>
          <w:lang w:val="uk-UA"/>
        </w:rPr>
      </w:pPr>
      <w:r w:rsidRPr="005D064B">
        <w:rPr>
          <w:i/>
          <w:szCs w:val="28"/>
          <w:lang w:val="uk-UA"/>
        </w:rPr>
        <w:t>t</w:t>
      </w:r>
      <w:r w:rsidRPr="005D064B">
        <w:rPr>
          <w:i/>
          <w:szCs w:val="28"/>
          <w:vertAlign w:val="subscript"/>
          <w:lang w:val="uk-UA"/>
        </w:rPr>
        <w:t>3к</w:t>
      </w:r>
      <w:r w:rsidRPr="005D064B">
        <w:rPr>
          <w:i/>
          <w:szCs w:val="28"/>
          <w:lang w:val="uk-UA"/>
        </w:rPr>
        <w:t xml:space="preserve"> =t</w:t>
      </w:r>
      <w:r w:rsidRPr="005D064B">
        <w:rPr>
          <w:i/>
          <w:szCs w:val="28"/>
          <w:vertAlign w:val="subscript"/>
          <w:lang w:val="uk-UA"/>
        </w:rPr>
        <w:t>4r</w:t>
      </w:r>
      <w:r w:rsidRPr="005D064B">
        <w:rPr>
          <w:i/>
          <w:szCs w:val="28"/>
          <w:lang w:val="uk-UA"/>
        </w:rPr>
        <w:t xml:space="preserve"> + </w:t>
      </w:r>
      <w:r w:rsidRPr="005D064B">
        <w:rPr>
          <w:i/>
          <w:szCs w:val="28"/>
          <w:lang w:val="uk-UA"/>
        </w:rPr>
        <w:sym w:font="Symbol" w:char="F044"/>
      </w:r>
      <w:r w:rsidRPr="005D064B">
        <w:rPr>
          <w:i/>
          <w:szCs w:val="28"/>
          <w:vertAlign w:val="subscript"/>
          <w:lang w:val="uk-UA"/>
        </w:rPr>
        <w:t>3</w:t>
      </w:r>
      <w:r w:rsidRPr="005D064B">
        <w:rPr>
          <w:i/>
          <w:szCs w:val="28"/>
          <w:lang w:val="uk-UA"/>
        </w:rPr>
        <w:t>g +</w:t>
      </w:r>
      <w:r w:rsidRPr="005D064B">
        <w:rPr>
          <w:i/>
          <w:szCs w:val="28"/>
          <w:lang w:val="uk-UA"/>
        </w:rPr>
        <w:sym w:font="Symbol" w:char="F044"/>
      </w:r>
      <w:r w:rsidRPr="005D064B">
        <w:rPr>
          <w:i/>
          <w:szCs w:val="28"/>
          <w:vertAlign w:val="subscript"/>
          <w:lang w:val="uk-UA"/>
        </w:rPr>
        <w:t>3</w:t>
      </w:r>
      <w:r w:rsidRPr="005D064B">
        <w:rPr>
          <w:i/>
          <w:szCs w:val="28"/>
          <w:lang w:val="uk-UA"/>
        </w:rPr>
        <w:t>r +</w:t>
      </w:r>
      <w:r w:rsidRPr="005D064B">
        <w:rPr>
          <w:i/>
          <w:szCs w:val="28"/>
          <w:lang w:val="uk-UA"/>
        </w:rPr>
        <w:sym w:font="Symbol" w:char="F044"/>
      </w:r>
      <w:r w:rsidRPr="005D064B">
        <w:rPr>
          <w:i/>
          <w:szCs w:val="28"/>
          <w:vertAlign w:val="subscript"/>
          <w:lang w:val="uk-UA"/>
        </w:rPr>
        <w:t>3гідр</w:t>
      </w:r>
      <w:r w:rsidRPr="005D064B">
        <w:rPr>
          <w:szCs w:val="28"/>
          <w:lang w:val="uk-UA"/>
        </w:rPr>
        <w:t xml:space="preserve"> = 45,4 + 20,0 + 9,1 + 1,0 = 75,5°С.</w:t>
      </w:r>
    </w:p>
    <w:p w:rsidR="00D976CF" w:rsidRPr="005D064B" w:rsidRDefault="00D976CF" w:rsidP="00A4459C">
      <w:pPr>
        <w:pStyle w:val="0normal"/>
        <w:spacing w:before="240" w:after="120"/>
        <w:jc w:val="center"/>
        <w:rPr>
          <w:b/>
          <w:color w:val="auto"/>
        </w:rPr>
      </w:pPr>
      <w:r w:rsidRPr="005D064B">
        <w:rPr>
          <w:b/>
          <w:color w:val="auto"/>
        </w:rPr>
        <w:t>Розрахунок корисної різниці температур</w:t>
      </w:r>
    </w:p>
    <w:p w:rsidR="00D976CF" w:rsidRPr="005D064B" w:rsidRDefault="00D976CF">
      <w:pPr>
        <w:pStyle w:val="0normal"/>
        <w:rPr>
          <w:color w:val="auto"/>
        </w:rPr>
      </w:pPr>
      <w:r w:rsidRPr="005D064B">
        <w:rPr>
          <w:color w:val="auto"/>
        </w:rPr>
        <w:t xml:space="preserve">Загальна різниця температур </w:t>
      </w:r>
    </w:p>
    <w:p w:rsidR="00D976CF" w:rsidRPr="005D064B" w:rsidRDefault="00D976CF">
      <w:pPr>
        <w:spacing w:before="120" w:after="120" w:line="288" w:lineRule="auto"/>
        <w:ind w:firstLine="851"/>
        <w:jc w:val="center"/>
        <w:rPr>
          <w:szCs w:val="28"/>
          <w:lang w:val="uk-UA"/>
        </w:rPr>
      </w:pPr>
      <w:r w:rsidRPr="005D064B">
        <w:rPr>
          <w:i/>
          <w:szCs w:val="28"/>
          <w:lang w:val="uk-UA"/>
        </w:rPr>
        <w:sym w:font="Symbol" w:char="F044"/>
      </w:r>
      <w:r w:rsidRPr="005D064B">
        <w:rPr>
          <w:i/>
          <w:szCs w:val="28"/>
          <w:lang w:val="uk-UA"/>
        </w:rPr>
        <w:t>t</w:t>
      </w:r>
      <w:r w:rsidRPr="005D064B">
        <w:rPr>
          <w:i/>
          <w:szCs w:val="28"/>
          <w:vertAlign w:val="subscript"/>
          <w:lang w:val="uk-UA"/>
        </w:rPr>
        <w:t>0</w:t>
      </w:r>
      <w:r w:rsidRPr="005D064B">
        <w:rPr>
          <w:szCs w:val="28"/>
          <w:lang w:val="uk-UA"/>
        </w:rPr>
        <w:t>= 169,6 – 45,5 = 124,2°С.</w:t>
      </w:r>
    </w:p>
    <w:p w:rsidR="00D976CF" w:rsidRPr="005D064B" w:rsidRDefault="00D976CF">
      <w:pPr>
        <w:pStyle w:val="0normal"/>
        <w:rPr>
          <w:color w:val="auto"/>
        </w:rPr>
      </w:pPr>
      <w:r w:rsidRPr="005D064B">
        <w:rPr>
          <w:color w:val="auto"/>
        </w:rPr>
        <w:t>Отже, корисна різниця температур всієї установки</w:t>
      </w:r>
    </w:p>
    <w:p w:rsidR="00D976CF" w:rsidRPr="005D064B" w:rsidRDefault="00D976CF">
      <w:pPr>
        <w:spacing w:before="120" w:after="120" w:line="288" w:lineRule="auto"/>
        <w:ind w:firstLine="851"/>
        <w:jc w:val="center"/>
        <w:rPr>
          <w:szCs w:val="28"/>
          <w:lang w:val="uk-UA"/>
        </w:rPr>
      </w:pPr>
      <w:r w:rsidRPr="005D064B">
        <w:rPr>
          <w:i/>
          <w:szCs w:val="28"/>
          <w:lang w:val="uk-UA"/>
        </w:rPr>
        <w:sym w:font="Symbol" w:char="F044"/>
      </w:r>
      <w:r w:rsidRPr="005D064B">
        <w:rPr>
          <w:i/>
          <w:szCs w:val="28"/>
          <w:lang w:val="uk-UA"/>
        </w:rPr>
        <w:t>t</w:t>
      </w:r>
      <w:r w:rsidR="00A4459C" w:rsidRPr="005D064B">
        <w:rPr>
          <w:i/>
          <w:szCs w:val="28"/>
          <w:vertAlign w:val="subscript"/>
          <w:lang w:val="uk-UA"/>
        </w:rPr>
        <w:t>кор</w:t>
      </w:r>
      <w:r w:rsidRPr="005D064B">
        <w:rPr>
          <w:szCs w:val="28"/>
          <w:lang w:val="uk-UA"/>
        </w:rPr>
        <w:t>= 124,2 – 43,5 = 80,7°С.</w:t>
      </w:r>
    </w:p>
    <w:p w:rsidR="00D976CF" w:rsidRPr="005D064B" w:rsidRDefault="00D976CF">
      <w:pPr>
        <w:pStyle w:val="0normal"/>
        <w:rPr>
          <w:color w:val="auto"/>
        </w:rPr>
      </w:pPr>
      <w:r w:rsidRPr="005D064B">
        <w:rPr>
          <w:color w:val="auto"/>
        </w:rPr>
        <w:t>Корисні різниці температур:</w:t>
      </w:r>
    </w:p>
    <w:p w:rsidR="00D976CF" w:rsidRPr="005D064B" w:rsidRDefault="00D976CF">
      <w:pPr>
        <w:pStyle w:val="0normal"/>
        <w:rPr>
          <w:color w:val="auto"/>
        </w:rPr>
      </w:pPr>
      <w:r w:rsidRPr="005D064B">
        <w:rPr>
          <w:color w:val="auto"/>
        </w:rPr>
        <w:t>у першому корпусі</w:t>
      </w:r>
    </w:p>
    <w:p w:rsidR="00D976CF" w:rsidRPr="005D064B" w:rsidRDefault="00D976CF">
      <w:pPr>
        <w:spacing w:before="120" w:after="120" w:line="288" w:lineRule="auto"/>
        <w:ind w:firstLine="851"/>
        <w:jc w:val="center"/>
        <w:rPr>
          <w:szCs w:val="28"/>
          <w:lang w:val="uk-UA"/>
        </w:rPr>
      </w:pPr>
      <w:r w:rsidRPr="005D064B">
        <w:rPr>
          <w:i/>
          <w:szCs w:val="28"/>
          <w:lang w:val="uk-UA"/>
        </w:rPr>
        <w:sym w:font="Symbol" w:char="F044"/>
      </w:r>
      <w:r w:rsidRPr="005D064B">
        <w:rPr>
          <w:i/>
          <w:szCs w:val="28"/>
          <w:lang w:val="uk-UA"/>
        </w:rPr>
        <w:t>t</w:t>
      </w:r>
      <w:r w:rsidRPr="005D064B">
        <w:rPr>
          <w:i/>
          <w:szCs w:val="28"/>
          <w:vertAlign w:val="subscript"/>
          <w:lang w:val="uk-UA"/>
        </w:rPr>
        <w:t>1кор</w:t>
      </w:r>
      <w:r w:rsidRPr="005D064B">
        <w:rPr>
          <w:szCs w:val="28"/>
          <w:lang w:val="uk-UA"/>
        </w:rPr>
        <w:t xml:space="preserve">= </w:t>
      </w:r>
      <w:r w:rsidRPr="005D064B">
        <w:rPr>
          <w:i/>
          <w:szCs w:val="28"/>
          <w:lang w:val="uk-UA"/>
        </w:rPr>
        <w:t>t</w:t>
      </w:r>
      <w:r w:rsidRPr="005D064B">
        <w:rPr>
          <w:i/>
          <w:szCs w:val="28"/>
          <w:vertAlign w:val="subscript"/>
          <w:lang w:val="uk-UA"/>
        </w:rPr>
        <w:t>1r</w:t>
      </w:r>
      <w:r w:rsidRPr="005D064B">
        <w:rPr>
          <w:i/>
          <w:szCs w:val="28"/>
          <w:lang w:val="uk-UA"/>
        </w:rPr>
        <w:t xml:space="preserve"> – t</w:t>
      </w:r>
      <w:r w:rsidRPr="005D064B">
        <w:rPr>
          <w:i/>
          <w:szCs w:val="28"/>
          <w:vertAlign w:val="subscript"/>
          <w:lang w:val="uk-UA"/>
        </w:rPr>
        <w:t>1до</w:t>
      </w:r>
      <w:r w:rsidRPr="005D064B">
        <w:rPr>
          <w:szCs w:val="28"/>
          <w:lang w:val="uk-UA"/>
        </w:rPr>
        <w:t>= 169,6 – 155,4 = 14,2°С,</w:t>
      </w:r>
    </w:p>
    <w:p w:rsidR="00D976CF" w:rsidRPr="005D064B" w:rsidRDefault="00D976CF">
      <w:pPr>
        <w:pStyle w:val="0normal"/>
        <w:rPr>
          <w:color w:val="auto"/>
        </w:rPr>
      </w:pPr>
      <w:r w:rsidRPr="005D064B">
        <w:rPr>
          <w:color w:val="auto"/>
        </w:rPr>
        <w:t>у другому</w:t>
      </w:r>
    </w:p>
    <w:p w:rsidR="00D976CF" w:rsidRPr="005D064B" w:rsidRDefault="00D976CF">
      <w:pPr>
        <w:spacing w:before="120" w:after="120" w:line="288" w:lineRule="auto"/>
        <w:ind w:firstLine="851"/>
        <w:jc w:val="center"/>
        <w:rPr>
          <w:szCs w:val="28"/>
          <w:lang w:val="uk-UA"/>
        </w:rPr>
      </w:pPr>
      <w:r w:rsidRPr="005D064B">
        <w:rPr>
          <w:i/>
          <w:szCs w:val="28"/>
          <w:lang w:val="uk-UA"/>
        </w:rPr>
        <w:sym w:font="Symbol" w:char="F044"/>
      </w:r>
      <w:r w:rsidRPr="005D064B">
        <w:rPr>
          <w:i/>
          <w:szCs w:val="28"/>
          <w:lang w:val="uk-UA"/>
        </w:rPr>
        <w:t>t</w:t>
      </w:r>
      <w:r w:rsidRPr="005D064B">
        <w:rPr>
          <w:i/>
          <w:szCs w:val="28"/>
          <w:vertAlign w:val="subscript"/>
          <w:lang w:val="uk-UA"/>
        </w:rPr>
        <w:t>2кор</w:t>
      </w:r>
      <w:r w:rsidRPr="005D064B">
        <w:rPr>
          <w:szCs w:val="28"/>
          <w:lang w:val="uk-UA"/>
        </w:rPr>
        <w:t xml:space="preserve">= </w:t>
      </w:r>
      <w:r w:rsidRPr="005D064B">
        <w:rPr>
          <w:i/>
          <w:szCs w:val="28"/>
          <w:lang w:val="uk-UA"/>
        </w:rPr>
        <w:t>t</w:t>
      </w:r>
      <w:r w:rsidRPr="005D064B">
        <w:rPr>
          <w:i/>
          <w:szCs w:val="28"/>
          <w:vertAlign w:val="subscript"/>
          <w:lang w:val="uk-UA"/>
        </w:rPr>
        <w:t>2r</w:t>
      </w:r>
      <w:r w:rsidRPr="005D064B">
        <w:rPr>
          <w:i/>
          <w:szCs w:val="28"/>
          <w:lang w:val="uk-UA"/>
        </w:rPr>
        <w:t xml:space="preserve"> – t</w:t>
      </w:r>
      <w:r w:rsidRPr="005D064B">
        <w:rPr>
          <w:i/>
          <w:szCs w:val="28"/>
          <w:vertAlign w:val="subscript"/>
          <w:lang w:val="uk-UA"/>
        </w:rPr>
        <w:t>2до</w:t>
      </w:r>
      <w:r w:rsidRPr="005D064B">
        <w:rPr>
          <w:szCs w:val="28"/>
          <w:lang w:val="uk-UA"/>
        </w:rPr>
        <w:t>= 153,2 – 131,4 = 21,8°С,</w:t>
      </w:r>
    </w:p>
    <w:p w:rsidR="00D976CF" w:rsidRPr="005D064B" w:rsidRDefault="00D976CF">
      <w:pPr>
        <w:pStyle w:val="0normal"/>
        <w:rPr>
          <w:color w:val="auto"/>
        </w:rPr>
      </w:pPr>
      <w:r w:rsidRPr="005D064B">
        <w:rPr>
          <w:color w:val="auto"/>
        </w:rPr>
        <w:t>у третьому</w:t>
      </w:r>
    </w:p>
    <w:p w:rsidR="00D976CF" w:rsidRPr="005D064B" w:rsidRDefault="00D976CF">
      <w:pPr>
        <w:spacing w:before="120" w:after="120" w:line="288" w:lineRule="auto"/>
        <w:ind w:firstLine="851"/>
        <w:jc w:val="center"/>
        <w:rPr>
          <w:szCs w:val="28"/>
          <w:lang w:val="uk-UA"/>
        </w:rPr>
      </w:pPr>
      <w:r w:rsidRPr="005D064B">
        <w:rPr>
          <w:i/>
          <w:szCs w:val="28"/>
          <w:lang w:val="uk-UA"/>
        </w:rPr>
        <w:sym w:font="Symbol" w:char="F044"/>
      </w:r>
      <w:r w:rsidRPr="005D064B">
        <w:rPr>
          <w:i/>
          <w:szCs w:val="28"/>
          <w:lang w:val="uk-UA"/>
        </w:rPr>
        <w:t>t</w:t>
      </w:r>
      <w:r w:rsidRPr="005D064B">
        <w:rPr>
          <w:i/>
          <w:szCs w:val="28"/>
          <w:vertAlign w:val="subscript"/>
          <w:lang w:val="uk-UA"/>
        </w:rPr>
        <w:t>3кор</w:t>
      </w:r>
      <w:r w:rsidRPr="005D064B">
        <w:rPr>
          <w:szCs w:val="28"/>
          <w:lang w:val="uk-UA"/>
        </w:rPr>
        <w:t xml:space="preserve">= </w:t>
      </w:r>
      <w:r w:rsidRPr="005D064B">
        <w:rPr>
          <w:i/>
          <w:szCs w:val="28"/>
          <w:lang w:val="uk-UA"/>
        </w:rPr>
        <w:t>t</w:t>
      </w:r>
      <w:r w:rsidRPr="005D064B">
        <w:rPr>
          <w:i/>
          <w:szCs w:val="28"/>
          <w:vertAlign w:val="subscript"/>
          <w:lang w:val="uk-UA"/>
        </w:rPr>
        <w:t>3r</w:t>
      </w:r>
      <w:r w:rsidRPr="005D064B">
        <w:rPr>
          <w:i/>
          <w:szCs w:val="28"/>
          <w:lang w:val="uk-UA"/>
        </w:rPr>
        <w:t xml:space="preserve"> – t</w:t>
      </w:r>
      <w:r w:rsidRPr="005D064B">
        <w:rPr>
          <w:i/>
          <w:szCs w:val="28"/>
          <w:vertAlign w:val="subscript"/>
          <w:lang w:val="uk-UA"/>
        </w:rPr>
        <w:t>3до</w:t>
      </w:r>
      <w:r w:rsidRPr="005D064B">
        <w:rPr>
          <w:szCs w:val="28"/>
          <w:lang w:val="uk-UA"/>
        </w:rPr>
        <w:t>= 121,7 – 75,5 = 46,2°С.</w:t>
      </w:r>
    </w:p>
    <w:p w:rsidR="00D976CF" w:rsidRPr="005D064B" w:rsidRDefault="00D976CF">
      <w:pPr>
        <w:pStyle w:val="0normal"/>
        <w:rPr>
          <w:color w:val="auto"/>
        </w:rPr>
      </w:pPr>
      <w:r w:rsidRPr="005D064B">
        <w:rPr>
          <w:color w:val="auto"/>
        </w:rPr>
        <w:t>Загальна корисна різниця температур</w:t>
      </w:r>
    </w:p>
    <w:p w:rsidR="00D976CF" w:rsidRPr="005D064B" w:rsidRDefault="00D976CF">
      <w:pPr>
        <w:spacing w:before="120" w:after="120" w:line="288" w:lineRule="auto"/>
        <w:ind w:firstLine="851"/>
        <w:jc w:val="center"/>
        <w:rPr>
          <w:szCs w:val="28"/>
          <w:lang w:val="uk-UA"/>
        </w:rPr>
      </w:pPr>
      <w:r w:rsidRPr="005D064B">
        <w:rPr>
          <w:i/>
          <w:szCs w:val="28"/>
          <w:lang w:val="uk-UA"/>
        </w:rPr>
        <w:sym w:font="Symbol" w:char="F044"/>
      </w:r>
      <w:r w:rsidRPr="005D064B">
        <w:rPr>
          <w:i/>
          <w:szCs w:val="28"/>
          <w:lang w:val="uk-UA"/>
        </w:rPr>
        <w:t>t</w:t>
      </w:r>
      <w:r w:rsidRPr="005D064B">
        <w:rPr>
          <w:i/>
          <w:szCs w:val="28"/>
          <w:vertAlign w:val="subscript"/>
          <w:lang w:val="uk-UA"/>
        </w:rPr>
        <w:t>кор</w:t>
      </w:r>
      <w:r w:rsidRPr="005D064B">
        <w:rPr>
          <w:szCs w:val="28"/>
          <w:lang w:val="uk-UA"/>
        </w:rPr>
        <w:t>= 14,2 + 21,8 + 46,2 = 81,5°С.</w:t>
      </w:r>
    </w:p>
    <w:p w:rsidR="00D976CF" w:rsidRPr="005D064B" w:rsidRDefault="00D976CF" w:rsidP="00A4459C">
      <w:pPr>
        <w:pStyle w:val="0normal"/>
        <w:spacing w:before="240" w:after="120"/>
        <w:jc w:val="center"/>
        <w:rPr>
          <w:b/>
          <w:color w:val="auto"/>
        </w:rPr>
      </w:pPr>
      <w:r w:rsidRPr="005D064B">
        <w:rPr>
          <w:b/>
          <w:color w:val="auto"/>
        </w:rPr>
        <w:lastRenderedPageBreak/>
        <w:t>Розрахунок теплових навантажень</w:t>
      </w:r>
    </w:p>
    <w:p w:rsidR="00D976CF" w:rsidRPr="005D064B" w:rsidRDefault="00D976CF">
      <w:pPr>
        <w:pStyle w:val="0normal"/>
        <w:rPr>
          <w:color w:val="auto"/>
        </w:rPr>
      </w:pPr>
      <w:r w:rsidRPr="005D064B">
        <w:rPr>
          <w:color w:val="auto"/>
        </w:rPr>
        <w:t>Теплові навантаження по корпусах визначаємо рішенням рівнянь теплових балансів. Для спрощення теплові баланси складемо без урахування теплових втрат. Тоді витрата теплоти:</w:t>
      </w:r>
    </w:p>
    <w:p w:rsidR="00D976CF" w:rsidRPr="005D064B" w:rsidRDefault="00D976CF">
      <w:pPr>
        <w:pStyle w:val="0normal"/>
        <w:rPr>
          <w:color w:val="auto"/>
        </w:rPr>
      </w:pPr>
      <w:r w:rsidRPr="005D064B">
        <w:rPr>
          <w:color w:val="auto"/>
        </w:rPr>
        <w:t>у першому корпусі</w:t>
      </w:r>
    </w:p>
    <w:p w:rsidR="00D976CF" w:rsidRPr="005D064B" w:rsidRDefault="00D976CF">
      <w:pPr>
        <w:ind w:firstLine="851"/>
        <w:jc w:val="center"/>
        <w:rPr>
          <w:szCs w:val="28"/>
          <w:lang w:val="uk-UA"/>
        </w:rPr>
      </w:pPr>
      <w:r w:rsidRPr="005D064B">
        <w:rPr>
          <w:i/>
          <w:szCs w:val="28"/>
          <w:lang w:val="uk-UA"/>
        </w:rPr>
        <w:t>Q</w:t>
      </w:r>
      <w:r w:rsidRPr="005D064B">
        <w:rPr>
          <w:i/>
          <w:szCs w:val="28"/>
          <w:vertAlign w:val="subscript"/>
          <w:lang w:val="uk-UA"/>
        </w:rPr>
        <w:t>1</w:t>
      </w:r>
      <w:r w:rsidRPr="005D064B">
        <w:rPr>
          <w:i/>
          <w:szCs w:val="28"/>
          <w:lang w:val="uk-UA"/>
        </w:rPr>
        <w:t xml:space="preserve"> = W</w:t>
      </w:r>
      <w:r w:rsidRPr="005D064B">
        <w:rPr>
          <w:i/>
          <w:szCs w:val="28"/>
          <w:vertAlign w:val="subscript"/>
          <w:lang w:val="uk-UA"/>
        </w:rPr>
        <w:t>1</w:t>
      </w:r>
      <w:r w:rsidRPr="005D064B">
        <w:rPr>
          <w:i/>
          <w:szCs w:val="28"/>
          <w:lang w:val="uk-UA"/>
        </w:rPr>
        <w:sym w:font="Symbol" w:char="F0B4"/>
      </w:r>
      <w:r w:rsidRPr="005D064B">
        <w:rPr>
          <w:i/>
          <w:szCs w:val="28"/>
          <w:lang w:val="uk-UA"/>
        </w:rPr>
        <w:t xml:space="preserve"> r</w:t>
      </w:r>
      <w:r w:rsidRPr="005D064B">
        <w:rPr>
          <w:i/>
          <w:szCs w:val="28"/>
          <w:vertAlign w:val="subscript"/>
          <w:lang w:val="uk-UA"/>
        </w:rPr>
        <w:t>2</w:t>
      </w:r>
      <w:r w:rsidRPr="005D064B">
        <w:rPr>
          <w:szCs w:val="28"/>
          <w:lang w:val="uk-UA"/>
        </w:rPr>
        <w:t>= 0,545</w:t>
      </w:r>
      <w:r w:rsidRPr="005D064B">
        <w:rPr>
          <w:szCs w:val="28"/>
          <w:lang w:val="uk-UA"/>
        </w:rPr>
        <w:sym w:font="Symbol" w:char="F0B4"/>
      </w:r>
      <w:r w:rsidRPr="005D064B">
        <w:rPr>
          <w:szCs w:val="28"/>
          <w:lang w:val="uk-UA"/>
        </w:rPr>
        <w:t>2113</w:t>
      </w:r>
      <w:r w:rsidRPr="005D064B">
        <w:rPr>
          <w:szCs w:val="28"/>
          <w:lang w:val="uk-UA"/>
        </w:rPr>
        <w:sym w:font="Symbol" w:char="F0B4"/>
      </w:r>
      <w:r w:rsidRPr="005D064B">
        <w:rPr>
          <w:szCs w:val="28"/>
          <w:lang w:val="uk-UA"/>
        </w:rPr>
        <w:t>10</w:t>
      </w:r>
      <w:r w:rsidRPr="005D064B">
        <w:rPr>
          <w:szCs w:val="28"/>
          <w:vertAlign w:val="superscript"/>
          <w:lang w:val="uk-UA"/>
        </w:rPr>
        <w:t>3</w:t>
      </w:r>
      <w:r w:rsidRPr="005D064B">
        <w:rPr>
          <w:szCs w:val="28"/>
          <w:lang w:val="uk-UA"/>
        </w:rPr>
        <w:t xml:space="preserve"> = 1151500 Вт,</w:t>
      </w:r>
    </w:p>
    <w:p w:rsidR="00D976CF" w:rsidRPr="005D064B" w:rsidRDefault="00D976CF">
      <w:pPr>
        <w:pStyle w:val="0normal"/>
        <w:rPr>
          <w:color w:val="auto"/>
        </w:rPr>
      </w:pPr>
      <w:r w:rsidRPr="005D064B">
        <w:rPr>
          <w:color w:val="auto"/>
        </w:rPr>
        <w:t>у другому</w:t>
      </w:r>
    </w:p>
    <w:p w:rsidR="00D976CF" w:rsidRPr="005D064B" w:rsidRDefault="00D976CF">
      <w:pPr>
        <w:jc w:val="center"/>
        <w:rPr>
          <w:szCs w:val="28"/>
          <w:lang w:val="uk-UA"/>
        </w:rPr>
      </w:pPr>
      <w:r w:rsidRPr="005D064B">
        <w:rPr>
          <w:i/>
          <w:szCs w:val="28"/>
          <w:lang w:val="uk-UA"/>
        </w:rPr>
        <w:t>Q</w:t>
      </w:r>
      <w:r w:rsidRPr="005D064B">
        <w:rPr>
          <w:i/>
          <w:szCs w:val="28"/>
          <w:vertAlign w:val="subscript"/>
          <w:lang w:val="uk-UA"/>
        </w:rPr>
        <w:t>2</w:t>
      </w:r>
      <w:r w:rsidRPr="005D064B">
        <w:rPr>
          <w:i/>
          <w:szCs w:val="28"/>
          <w:lang w:val="uk-UA"/>
        </w:rPr>
        <w:t xml:space="preserve"> = W</w:t>
      </w:r>
      <w:r w:rsidRPr="005D064B">
        <w:rPr>
          <w:i/>
          <w:szCs w:val="28"/>
          <w:vertAlign w:val="subscript"/>
          <w:lang w:val="uk-UA"/>
        </w:rPr>
        <w:t>2</w:t>
      </w:r>
      <w:r w:rsidRPr="005D064B">
        <w:rPr>
          <w:i/>
          <w:szCs w:val="28"/>
          <w:lang w:val="uk-UA"/>
        </w:rPr>
        <w:sym w:font="Symbol" w:char="F0B4"/>
      </w:r>
      <w:r w:rsidRPr="005D064B">
        <w:rPr>
          <w:i/>
          <w:szCs w:val="28"/>
          <w:lang w:val="uk-UA"/>
        </w:rPr>
        <w:t xml:space="preserve"> r</w:t>
      </w:r>
      <w:r w:rsidRPr="005D064B">
        <w:rPr>
          <w:i/>
          <w:szCs w:val="28"/>
          <w:vertAlign w:val="subscript"/>
          <w:lang w:val="uk-UA"/>
        </w:rPr>
        <w:t>3</w:t>
      </w:r>
      <w:r w:rsidRPr="005D064B">
        <w:rPr>
          <w:i/>
          <w:szCs w:val="28"/>
          <w:lang w:val="uk-UA"/>
        </w:rPr>
        <w:t xml:space="preserve"> – G</w:t>
      </w:r>
      <w:r w:rsidRPr="005D064B">
        <w:rPr>
          <w:i/>
          <w:szCs w:val="28"/>
          <w:vertAlign w:val="subscript"/>
          <w:lang w:val="uk-UA"/>
        </w:rPr>
        <w:t>1</w:t>
      </w:r>
      <w:r w:rsidRPr="005D064B">
        <w:rPr>
          <w:i/>
          <w:szCs w:val="28"/>
          <w:lang w:val="uk-UA"/>
        </w:rPr>
        <w:t xml:space="preserve"> C</w:t>
      </w:r>
      <w:r w:rsidRPr="005D064B">
        <w:rPr>
          <w:i/>
          <w:szCs w:val="28"/>
          <w:vertAlign w:val="subscript"/>
          <w:lang w:val="uk-UA"/>
        </w:rPr>
        <w:t>1</w:t>
      </w:r>
      <w:r w:rsidRPr="005D064B">
        <w:rPr>
          <w:i/>
          <w:szCs w:val="28"/>
          <w:lang w:val="uk-UA"/>
        </w:rPr>
        <w:t xml:space="preserve"> (t</w:t>
      </w:r>
      <w:r w:rsidRPr="005D064B">
        <w:rPr>
          <w:i/>
          <w:szCs w:val="28"/>
          <w:vertAlign w:val="subscript"/>
          <w:lang w:val="uk-UA"/>
        </w:rPr>
        <w:t>1до</w:t>
      </w:r>
      <w:r w:rsidRPr="005D064B">
        <w:rPr>
          <w:i/>
          <w:szCs w:val="28"/>
          <w:lang w:val="uk-UA"/>
        </w:rPr>
        <w:t xml:space="preserve"> – t</w:t>
      </w:r>
      <w:r w:rsidRPr="005D064B">
        <w:rPr>
          <w:i/>
          <w:szCs w:val="28"/>
          <w:vertAlign w:val="subscript"/>
          <w:lang w:val="uk-UA"/>
        </w:rPr>
        <w:t>2к)</w:t>
      </w:r>
      <w:r w:rsidRPr="005D064B">
        <w:rPr>
          <w:szCs w:val="28"/>
          <w:lang w:val="uk-UA"/>
        </w:rPr>
        <w:t>=</w:t>
      </w:r>
    </w:p>
    <w:p w:rsidR="00D976CF" w:rsidRPr="005D064B" w:rsidRDefault="00D976CF">
      <w:pPr>
        <w:jc w:val="center"/>
        <w:rPr>
          <w:szCs w:val="28"/>
          <w:lang w:val="uk-UA"/>
        </w:rPr>
      </w:pPr>
      <w:r w:rsidRPr="005D064B">
        <w:rPr>
          <w:szCs w:val="28"/>
          <w:lang w:val="uk-UA"/>
        </w:rPr>
        <w:t>= 0,599</w:t>
      </w:r>
      <w:r w:rsidRPr="005D064B">
        <w:rPr>
          <w:szCs w:val="28"/>
          <w:lang w:val="uk-UA"/>
        </w:rPr>
        <w:sym w:font="Symbol" w:char="F0B4"/>
      </w:r>
      <w:r w:rsidRPr="005D064B">
        <w:rPr>
          <w:szCs w:val="28"/>
          <w:lang w:val="uk-UA"/>
        </w:rPr>
        <w:t>2156</w:t>
      </w:r>
      <w:r w:rsidRPr="005D064B">
        <w:rPr>
          <w:szCs w:val="28"/>
          <w:lang w:val="uk-UA"/>
        </w:rPr>
        <w:sym w:font="Symbol" w:char="F0B4"/>
      </w:r>
      <w:r w:rsidRPr="005D064B">
        <w:rPr>
          <w:szCs w:val="28"/>
          <w:lang w:val="uk-UA"/>
        </w:rPr>
        <w:t>10</w:t>
      </w:r>
      <w:r w:rsidRPr="005D064B">
        <w:rPr>
          <w:szCs w:val="28"/>
          <w:vertAlign w:val="superscript"/>
          <w:lang w:val="uk-UA"/>
        </w:rPr>
        <w:t>3</w:t>
      </w:r>
      <w:r w:rsidRPr="005D064B">
        <w:rPr>
          <w:szCs w:val="28"/>
          <w:lang w:val="uk-UA"/>
        </w:rPr>
        <w:t xml:space="preserve"> – 1,55</w:t>
      </w:r>
      <w:r w:rsidRPr="005D064B">
        <w:rPr>
          <w:szCs w:val="28"/>
          <w:lang w:val="uk-UA"/>
        </w:rPr>
        <w:sym w:font="Symbol" w:char="F0B4"/>
      </w:r>
      <w:r w:rsidRPr="005D064B">
        <w:rPr>
          <w:szCs w:val="28"/>
          <w:lang w:val="uk-UA"/>
        </w:rPr>
        <w:t>4190</w:t>
      </w:r>
      <w:r w:rsidRPr="005D064B">
        <w:rPr>
          <w:szCs w:val="28"/>
          <w:lang w:val="uk-UA"/>
        </w:rPr>
        <w:sym w:font="Symbol" w:char="F0B4"/>
      </w:r>
      <w:r w:rsidRPr="005D064B">
        <w:rPr>
          <w:szCs w:val="28"/>
          <w:lang w:val="uk-UA"/>
        </w:rPr>
        <w:t>0,96(155, 4-131,4) = 1197580Вт,</w:t>
      </w:r>
    </w:p>
    <w:p w:rsidR="00D976CF" w:rsidRPr="005D064B" w:rsidRDefault="00D976CF">
      <w:pPr>
        <w:pStyle w:val="0normal"/>
        <w:rPr>
          <w:color w:val="auto"/>
        </w:rPr>
      </w:pPr>
      <w:r w:rsidRPr="005D064B">
        <w:rPr>
          <w:color w:val="auto"/>
        </w:rPr>
        <w:t>у третьому</w:t>
      </w:r>
    </w:p>
    <w:p w:rsidR="00D976CF" w:rsidRPr="005D064B" w:rsidRDefault="00D976CF">
      <w:pPr>
        <w:ind w:firstLine="851"/>
        <w:jc w:val="center"/>
        <w:rPr>
          <w:szCs w:val="28"/>
          <w:lang w:val="uk-UA"/>
        </w:rPr>
      </w:pPr>
      <w:r w:rsidRPr="005D064B">
        <w:rPr>
          <w:i/>
          <w:szCs w:val="28"/>
          <w:lang w:val="uk-UA"/>
        </w:rPr>
        <w:t>Q</w:t>
      </w:r>
      <w:r w:rsidRPr="005D064B">
        <w:rPr>
          <w:i/>
          <w:szCs w:val="28"/>
          <w:vertAlign w:val="subscript"/>
          <w:lang w:val="uk-UA"/>
        </w:rPr>
        <w:t>3</w:t>
      </w:r>
      <w:r w:rsidRPr="005D064B">
        <w:rPr>
          <w:i/>
          <w:szCs w:val="28"/>
          <w:lang w:val="uk-UA"/>
        </w:rPr>
        <w:t xml:space="preserve"> = W</w:t>
      </w:r>
      <w:r w:rsidRPr="005D064B">
        <w:rPr>
          <w:i/>
          <w:szCs w:val="28"/>
          <w:vertAlign w:val="subscript"/>
          <w:lang w:val="uk-UA"/>
        </w:rPr>
        <w:t>3</w:t>
      </w:r>
      <w:r w:rsidRPr="005D064B">
        <w:rPr>
          <w:i/>
          <w:szCs w:val="28"/>
          <w:lang w:val="uk-UA"/>
        </w:rPr>
        <w:sym w:font="Symbol" w:char="F0B4"/>
      </w:r>
      <w:r w:rsidRPr="005D064B">
        <w:rPr>
          <w:i/>
          <w:szCs w:val="28"/>
          <w:lang w:val="uk-UA"/>
        </w:rPr>
        <w:t xml:space="preserve"> r</w:t>
      </w:r>
      <w:r w:rsidRPr="005D064B">
        <w:rPr>
          <w:i/>
          <w:szCs w:val="28"/>
          <w:vertAlign w:val="subscript"/>
          <w:lang w:val="uk-UA"/>
        </w:rPr>
        <w:t>4</w:t>
      </w:r>
      <w:r w:rsidRPr="005D064B">
        <w:rPr>
          <w:i/>
          <w:szCs w:val="28"/>
          <w:lang w:val="uk-UA"/>
        </w:rPr>
        <w:t xml:space="preserve"> – G</w:t>
      </w:r>
      <w:r w:rsidRPr="005D064B">
        <w:rPr>
          <w:i/>
          <w:szCs w:val="28"/>
          <w:vertAlign w:val="subscript"/>
          <w:lang w:val="uk-UA"/>
        </w:rPr>
        <w:t>2</w:t>
      </w:r>
      <w:r w:rsidRPr="005D064B">
        <w:rPr>
          <w:i/>
          <w:szCs w:val="28"/>
          <w:lang w:val="uk-UA"/>
        </w:rPr>
        <w:t xml:space="preserve"> C</w:t>
      </w:r>
      <w:r w:rsidRPr="005D064B">
        <w:rPr>
          <w:i/>
          <w:szCs w:val="28"/>
          <w:vertAlign w:val="subscript"/>
          <w:lang w:val="uk-UA"/>
        </w:rPr>
        <w:t>2</w:t>
      </w:r>
      <w:r w:rsidRPr="005D064B">
        <w:rPr>
          <w:i/>
          <w:szCs w:val="28"/>
          <w:lang w:val="uk-UA"/>
        </w:rPr>
        <w:t xml:space="preserve"> (t</w:t>
      </w:r>
      <w:r w:rsidRPr="005D064B">
        <w:rPr>
          <w:i/>
          <w:szCs w:val="28"/>
          <w:vertAlign w:val="subscript"/>
          <w:lang w:val="uk-UA"/>
        </w:rPr>
        <w:t>2до</w:t>
      </w:r>
      <w:r w:rsidRPr="005D064B">
        <w:rPr>
          <w:i/>
          <w:szCs w:val="28"/>
          <w:lang w:val="uk-UA"/>
        </w:rPr>
        <w:t xml:space="preserve"> – t</w:t>
      </w:r>
      <w:r w:rsidRPr="005D064B">
        <w:rPr>
          <w:i/>
          <w:szCs w:val="28"/>
          <w:vertAlign w:val="subscript"/>
          <w:lang w:val="uk-UA"/>
        </w:rPr>
        <w:t>3к)</w:t>
      </w:r>
      <w:r w:rsidRPr="005D064B">
        <w:rPr>
          <w:szCs w:val="28"/>
          <w:lang w:val="uk-UA"/>
        </w:rPr>
        <w:t xml:space="preserve">= </w:t>
      </w:r>
    </w:p>
    <w:p w:rsidR="00D976CF" w:rsidRPr="005D064B" w:rsidRDefault="00D976CF">
      <w:pPr>
        <w:ind w:firstLine="851"/>
        <w:jc w:val="center"/>
        <w:rPr>
          <w:szCs w:val="28"/>
          <w:lang w:val="uk-UA"/>
        </w:rPr>
      </w:pPr>
      <w:r w:rsidRPr="005D064B">
        <w:rPr>
          <w:szCs w:val="28"/>
          <w:lang w:val="uk-UA"/>
        </w:rPr>
        <w:t>= 0,654</w:t>
      </w:r>
      <w:r w:rsidRPr="005D064B">
        <w:rPr>
          <w:szCs w:val="28"/>
          <w:lang w:val="uk-UA"/>
        </w:rPr>
        <w:sym w:font="Symbol" w:char="F0B4"/>
      </w:r>
      <w:r w:rsidRPr="005D064B">
        <w:rPr>
          <w:szCs w:val="28"/>
          <w:lang w:val="uk-UA"/>
        </w:rPr>
        <w:t>2190</w:t>
      </w:r>
      <w:r w:rsidRPr="005D064B">
        <w:rPr>
          <w:szCs w:val="28"/>
          <w:lang w:val="uk-UA"/>
        </w:rPr>
        <w:sym w:font="Symbol" w:char="F0B4"/>
      </w:r>
      <w:r w:rsidRPr="005D064B">
        <w:rPr>
          <w:szCs w:val="28"/>
          <w:lang w:val="uk-UA"/>
        </w:rPr>
        <w:t>10</w:t>
      </w:r>
      <w:r w:rsidRPr="005D064B">
        <w:rPr>
          <w:szCs w:val="28"/>
          <w:vertAlign w:val="superscript"/>
          <w:lang w:val="uk-UA"/>
        </w:rPr>
        <w:t>3</w:t>
      </w:r>
      <w:r w:rsidRPr="005D064B">
        <w:rPr>
          <w:szCs w:val="28"/>
          <w:lang w:val="uk-UA"/>
        </w:rPr>
        <w:t xml:space="preserve"> – 1,12</w:t>
      </w:r>
      <w:r w:rsidRPr="005D064B">
        <w:rPr>
          <w:szCs w:val="28"/>
          <w:lang w:val="uk-UA"/>
        </w:rPr>
        <w:sym w:font="Symbol" w:char="F0B4"/>
      </w:r>
      <w:r w:rsidRPr="005D064B">
        <w:rPr>
          <w:szCs w:val="28"/>
          <w:lang w:val="uk-UA"/>
        </w:rPr>
        <w:t>4190</w:t>
      </w:r>
      <w:r w:rsidRPr="005D064B">
        <w:rPr>
          <w:szCs w:val="28"/>
          <w:lang w:val="uk-UA"/>
        </w:rPr>
        <w:sym w:font="Symbol" w:char="F0B4"/>
      </w:r>
      <w:r w:rsidRPr="005D064B">
        <w:rPr>
          <w:szCs w:val="28"/>
          <w:lang w:val="uk-UA"/>
        </w:rPr>
        <w:t>0,948(131, 4-75,5) = 1343285 Вт.</w:t>
      </w:r>
    </w:p>
    <w:p w:rsidR="00D976CF" w:rsidRPr="005D064B" w:rsidRDefault="00D976CF">
      <w:pPr>
        <w:pStyle w:val="0normal"/>
        <w:rPr>
          <w:i/>
          <w:color w:val="auto"/>
        </w:rPr>
      </w:pPr>
      <w:r w:rsidRPr="005D064B">
        <w:rPr>
          <w:color w:val="auto"/>
        </w:rPr>
        <w:t xml:space="preserve">Витрата гріючої пари у першому корпусі </w:t>
      </w:r>
    </w:p>
    <w:p w:rsidR="00D976CF" w:rsidRPr="005D064B" w:rsidRDefault="00D976CF">
      <w:pPr>
        <w:spacing w:before="120" w:after="120"/>
        <w:ind w:firstLine="851"/>
        <w:jc w:val="center"/>
        <w:rPr>
          <w:szCs w:val="28"/>
          <w:lang w:val="uk-UA"/>
        </w:rPr>
      </w:pPr>
      <w:r w:rsidRPr="005D064B">
        <w:rPr>
          <w:i/>
          <w:szCs w:val="28"/>
          <w:lang w:val="uk-UA"/>
        </w:rPr>
        <w:t>G</w:t>
      </w:r>
      <w:r w:rsidRPr="005D064B">
        <w:rPr>
          <w:i/>
          <w:szCs w:val="28"/>
          <w:vertAlign w:val="subscript"/>
          <w:lang w:val="uk-UA"/>
        </w:rPr>
        <w:t>г.п.</w:t>
      </w:r>
      <w:r w:rsidRPr="005D064B">
        <w:rPr>
          <w:szCs w:val="28"/>
          <w:lang w:val="uk-UA"/>
        </w:rPr>
        <w:t>= 1151500 / (2057</w:t>
      </w:r>
      <w:r w:rsidRPr="005D064B">
        <w:rPr>
          <w:szCs w:val="28"/>
          <w:lang w:val="uk-UA"/>
        </w:rPr>
        <w:sym w:font="Symbol" w:char="F0B4"/>
      </w:r>
      <w:r w:rsidRPr="005D064B">
        <w:rPr>
          <w:szCs w:val="28"/>
          <w:lang w:val="uk-UA"/>
        </w:rPr>
        <w:t>10</w:t>
      </w:r>
      <w:r w:rsidRPr="005D064B">
        <w:rPr>
          <w:szCs w:val="28"/>
          <w:vertAlign w:val="superscript"/>
          <w:lang w:val="uk-UA"/>
        </w:rPr>
        <w:t>3</w:t>
      </w:r>
      <w:r w:rsidRPr="005D064B">
        <w:rPr>
          <w:szCs w:val="28"/>
          <w:lang w:val="uk-UA"/>
        </w:rPr>
        <w:t>) = 0,56 кг/с.</w:t>
      </w:r>
    </w:p>
    <w:p w:rsidR="00D976CF" w:rsidRPr="005D064B" w:rsidRDefault="00D976CF">
      <w:pPr>
        <w:pStyle w:val="0normal"/>
        <w:rPr>
          <w:color w:val="auto"/>
        </w:rPr>
      </w:pPr>
      <w:r w:rsidRPr="005D064B">
        <w:rPr>
          <w:color w:val="auto"/>
        </w:rPr>
        <w:t xml:space="preserve">Питома витрата пари на випарювання </w:t>
      </w:r>
    </w:p>
    <w:p w:rsidR="00D976CF" w:rsidRPr="005D064B" w:rsidRDefault="00D976CF">
      <w:pPr>
        <w:spacing w:before="120" w:after="120"/>
        <w:ind w:firstLine="851"/>
        <w:jc w:val="center"/>
        <w:rPr>
          <w:szCs w:val="28"/>
          <w:lang w:val="uk-UA"/>
        </w:rPr>
      </w:pPr>
      <w:r w:rsidRPr="005D064B">
        <w:rPr>
          <w:i/>
          <w:szCs w:val="28"/>
          <w:lang w:val="uk-UA"/>
        </w:rPr>
        <w:t xml:space="preserve">D </w:t>
      </w:r>
      <w:r w:rsidRPr="005D064B">
        <w:rPr>
          <w:szCs w:val="28"/>
          <w:lang w:val="uk-UA"/>
        </w:rPr>
        <w:t>= 0,56/1,8 = 0,31 кг/кг.</w:t>
      </w:r>
    </w:p>
    <w:p w:rsidR="00D976CF" w:rsidRPr="005D064B" w:rsidRDefault="00D976CF">
      <w:pPr>
        <w:pStyle w:val="0normal"/>
        <w:jc w:val="center"/>
        <w:rPr>
          <w:b/>
          <w:color w:val="auto"/>
        </w:rPr>
      </w:pPr>
      <w:r w:rsidRPr="005D064B">
        <w:rPr>
          <w:b/>
          <w:color w:val="auto"/>
        </w:rPr>
        <w:t>Розрахунок коефіцієнтів теплопередачі</w:t>
      </w:r>
    </w:p>
    <w:p w:rsidR="00D976CF" w:rsidRPr="005D064B" w:rsidRDefault="00D976CF">
      <w:pPr>
        <w:pStyle w:val="0normal"/>
        <w:rPr>
          <w:color w:val="auto"/>
        </w:rPr>
      </w:pPr>
      <w:r w:rsidRPr="005D064B">
        <w:rPr>
          <w:color w:val="auto"/>
        </w:rPr>
        <w:t>Коефіцієнти теплопередачі по корпусах, Вт/(м</w:t>
      </w:r>
      <w:r w:rsidRPr="005D064B">
        <w:rPr>
          <w:color w:val="auto"/>
          <w:vertAlign w:val="superscript"/>
        </w:rPr>
        <w:t>2</w:t>
      </w:r>
      <w:r w:rsidR="00A4459C" w:rsidRPr="005D064B">
        <w:rPr>
          <w:color w:val="auto"/>
        </w:rPr>
        <w:t>·</w:t>
      </w:r>
      <w:r w:rsidRPr="005D064B">
        <w:rPr>
          <w:color w:val="auto"/>
        </w:rPr>
        <w:t>К)</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A876E7" w:rsidRPr="005D064B" w:rsidTr="0052674A">
        <w:tc>
          <w:tcPr>
            <w:tcW w:w="9039" w:type="dxa"/>
            <w:vAlign w:val="center"/>
          </w:tcPr>
          <w:p w:rsidR="00A876E7" w:rsidRPr="005D064B" w:rsidRDefault="00A876E7" w:rsidP="0052674A">
            <w:pPr>
              <w:pStyle w:val="0normal"/>
              <w:spacing w:before="120" w:after="120"/>
              <w:ind w:firstLine="0"/>
              <w:jc w:val="center"/>
              <w:rPr>
                <w:color w:val="auto"/>
              </w:rPr>
            </w:pPr>
            <w:r w:rsidRPr="005D064B">
              <w:rPr>
                <w:position w:val="-90"/>
              </w:rPr>
              <w:object w:dxaOrig="2439" w:dyaOrig="1420">
                <v:shape id="_x0000_i1196" type="#_x0000_t75" style="width:92.45pt;height:54pt" o:ole="" fillcolor="window">
                  <v:imagedata r:id="rId350" o:title=""/>
                </v:shape>
                <o:OLEObject Type="Embed" ProgID="Equation.3" ShapeID="_x0000_i1196" DrawAspect="Content" ObjectID="_1588714640" r:id="rId351"/>
              </w:object>
            </w:r>
            <w:r w:rsidRPr="005D064B">
              <w:t>,</w:t>
            </w:r>
          </w:p>
        </w:tc>
        <w:tc>
          <w:tcPr>
            <w:tcW w:w="816" w:type="dxa"/>
            <w:vAlign w:val="center"/>
          </w:tcPr>
          <w:p w:rsidR="00A876E7" w:rsidRPr="005D064B" w:rsidRDefault="00A876E7"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i/>
          <w:color w:val="auto"/>
        </w:rPr>
        <w:sym w:font="Symbol" w:char="F061"/>
      </w:r>
      <w:r w:rsidRPr="005D064B">
        <w:rPr>
          <w:i/>
          <w:color w:val="auto"/>
          <w:vertAlign w:val="subscript"/>
        </w:rPr>
        <w:t>1</w:t>
      </w:r>
      <w:r w:rsidRPr="005D064B">
        <w:rPr>
          <w:color w:val="auto"/>
        </w:rPr>
        <w:t xml:space="preserve"> – коефіцієнт теплопередачі від пари, що конденсується, до стінки, Вт/(м</w:t>
      </w:r>
      <w:r w:rsidR="00A4459C" w:rsidRPr="005D064B">
        <w:rPr>
          <w:color w:val="auto"/>
        </w:rPr>
        <w:t>·</w:t>
      </w:r>
      <w:r w:rsidRPr="005D064B">
        <w:rPr>
          <w:color w:val="auto"/>
        </w:rPr>
        <w:t xml:space="preserve">К); значення </w:t>
      </w:r>
      <w:r w:rsidRPr="005D064B">
        <w:rPr>
          <w:i/>
          <w:color w:val="auto"/>
        </w:rPr>
        <w:sym w:font="Symbol" w:char="F061"/>
      </w:r>
      <w:r w:rsidRPr="005D064B">
        <w:rPr>
          <w:i/>
          <w:color w:val="auto"/>
          <w:vertAlign w:val="subscript"/>
        </w:rPr>
        <w:t>1</w:t>
      </w:r>
      <w:r w:rsidRPr="005D064B">
        <w:rPr>
          <w:color w:val="auto"/>
        </w:rPr>
        <w:t xml:space="preserve"> коливається в межах 3000...17500 Bт/(м</w:t>
      </w:r>
      <w:r w:rsidR="00A4459C" w:rsidRPr="005D064B">
        <w:rPr>
          <w:color w:val="auto"/>
        </w:rPr>
        <w:t>·</w:t>
      </w:r>
      <w:r w:rsidRPr="005D064B">
        <w:rPr>
          <w:color w:val="auto"/>
        </w:rPr>
        <w:t>K);</w:t>
      </w:r>
    </w:p>
    <w:p w:rsidR="00D976CF" w:rsidRPr="005D064B" w:rsidRDefault="00D976CF">
      <w:pPr>
        <w:pStyle w:val="0normal"/>
        <w:rPr>
          <w:color w:val="auto"/>
        </w:rPr>
      </w:pPr>
      <w:r w:rsidRPr="005D064B">
        <w:rPr>
          <w:i/>
          <w:color w:val="auto"/>
        </w:rPr>
        <w:t>∑σ/λ</w:t>
      </w:r>
      <w:r w:rsidR="00A4459C" w:rsidRPr="005D064B">
        <w:rPr>
          <w:color w:val="auto"/>
        </w:rPr>
        <w:t xml:space="preserve"> – термічний опір стінки і</w:t>
      </w:r>
      <w:r w:rsidRPr="005D064B">
        <w:rPr>
          <w:color w:val="auto"/>
        </w:rPr>
        <w:t xml:space="preserve"> накипу, м²</w:t>
      </w:r>
      <w:r w:rsidR="00A4459C" w:rsidRPr="005D064B">
        <w:rPr>
          <w:color w:val="auto"/>
        </w:rPr>
        <w:t>·К</w:t>
      </w:r>
      <w:r w:rsidRPr="005D064B">
        <w:rPr>
          <w:color w:val="auto"/>
        </w:rPr>
        <w:t>/Вт,</w:t>
      </w:r>
    </w:p>
    <w:p w:rsidR="00D976CF" w:rsidRPr="005D064B" w:rsidRDefault="00D976CF">
      <w:pPr>
        <w:spacing w:before="120" w:after="120" w:line="288" w:lineRule="auto"/>
        <w:ind w:firstLine="851"/>
        <w:jc w:val="center"/>
        <w:rPr>
          <w:szCs w:val="28"/>
          <w:lang w:val="uk-UA"/>
        </w:rPr>
      </w:pPr>
      <w:r w:rsidRPr="005D064B">
        <w:rPr>
          <w:i/>
          <w:szCs w:val="28"/>
          <w:lang w:val="uk-UA"/>
        </w:rPr>
        <w:t>∑σ/λ</w:t>
      </w:r>
      <w:r w:rsidRPr="005D064B">
        <w:rPr>
          <w:szCs w:val="28"/>
          <w:lang w:val="uk-UA"/>
        </w:rPr>
        <w:t xml:space="preserve"> = </w:t>
      </w:r>
      <w:r w:rsidRPr="005D064B">
        <w:rPr>
          <w:position w:val="-24"/>
          <w:szCs w:val="28"/>
          <w:lang w:val="uk-UA"/>
        </w:rPr>
        <w:object w:dxaOrig="1800" w:dyaOrig="639">
          <v:shape id="_x0000_i1197" type="#_x0000_t75" style="width:90pt;height:31.1pt" o:ole="" fillcolor="window">
            <v:imagedata r:id="rId352" o:title=""/>
          </v:shape>
          <o:OLEObject Type="Embed" ProgID="Equation.3" ShapeID="_x0000_i1197" DrawAspect="Content" ObjectID="_1588714641" r:id="rId353"/>
        </w:object>
      </w:r>
      <w:r w:rsidRPr="005D064B">
        <w:rPr>
          <w:szCs w:val="28"/>
          <w:lang w:val="uk-UA"/>
        </w:rPr>
        <w:t xml:space="preserve"> = 2,87</w:t>
      </w:r>
      <w:r w:rsidRPr="005D064B">
        <w:rPr>
          <w:szCs w:val="28"/>
          <w:lang w:val="uk-UA"/>
        </w:rPr>
        <w:sym w:font="Symbol" w:char="F0B4"/>
      </w:r>
      <w:r w:rsidRPr="005D064B">
        <w:rPr>
          <w:szCs w:val="28"/>
          <w:lang w:val="uk-UA"/>
        </w:rPr>
        <w:t xml:space="preserve"> 10-4 м</w:t>
      </w:r>
      <w:r w:rsidRPr="005D064B">
        <w:rPr>
          <w:szCs w:val="28"/>
          <w:vertAlign w:val="superscript"/>
          <w:lang w:val="uk-UA"/>
        </w:rPr>
        <w:t>2</w:t>
      </w:r>
      <w:r w:rsidRPr="005D064B">
        <w:rPr>
          <w:szCs w:val="28"/>
          <w:lang w:val="uk-UA"/>
        </w:rPr>
        <w:sym w:font="Symbol" w:char="F0B4"/>
      </w:r>
      <w:r w:rsidRPr="005D064B">
        <w:rPr>
          <w:szCs w:val="28"/>
          <w:lang w:val="uk-UA"/>
        </w:rPr>
        <w:t>К /Вт,</w:t>
      </w:r>
    </w:p>
    <w:p w:rsidR="00D976CF" w:rsidRPr="005D064B" w:rsidRDefault="00D976CF">
      <w:pPr>
        <w:pStyle w:val="0normal"/>
        <w:rPr>
          <w:color w:val="auto"/>
        </w:rPr>
      </w:pPr>
      <w:r w:rsidRPr="005D064B">
        <w:rPr>
          <w:i/>
          <w:color w:val="auto"/>
        </w:rPr>
        <w:sym w:font="Symbol" w:char="F061"/>
      </w:r>
      <w:r w:rsidRPr="005D064B">
        <w:rPr>
          <w:i/>
          <w:color w:val="auto"/>
          <w:vertAlign w:val="subscript"/>
        </w:rPr>
        <w:t>2</w:t>
      </w:r>
      <w:r w:rsidRPr="005D064B">
        <w:rPr>
          <w:color w:val="auto"/>
        </w:rPr>
        <w:t xml:space="preserve"> – коефіцієнт тепловіддачі від стінки до рідини, м</w:t>
      </w:r>
      <w:r w:rsidRPr="005D064B">
        <w:rPr>
          <w:color w:val="auto"/>
          <w:vertAlign w:val="superscript"/>
        </w:rPr>
        <w:t>2</w:t>
      </w:r>
      <w:r w:rsidR="00D6556F" w:rsidRPr="005D064B">
        <w:rPr>
          <w:color w:val="auto"/>
        </w:rPr>
        <w:t>·</w:t>
      </w:r>
      <w:r w:rsidRPr="005D064B">
        <w:rPr>
          <w:color w:val="auto"/>
        </w:rPr>
        <w:t xml:space="preserve">К /Вт. </w:t>
      </w:r>
    </w:p>
    <w:p w:rsidR="00D976CF" w:rsidRPr="005D064B" w:rsidRDefault="00D976CF">
      <w:pPr>
        <w:pStyle w:val="0normal"/>
        <w:rPr>
          <w:color w:val="auto"/>
        </w:rPr>
      </w:pPr>
      <w:r w:rsidRPr="005D064B">
        <w:rPr>
          <w:color w:val="auto"/>
        </w:rPr>
        <w:t xml:space="preserve">Для всіх корпусів установки можна прийняти </w:t>
      </w:r>
      <w:r w:rsidRPr="005D064B">
        <w:rPr>
          <w:i/>
          <w:color w:val="auto"/>
        </w:rPr>
        <w:sym w:font="Symbol" w:char="F061"/>
      </w:r>
      <w:r w:rsidRPr="005D064B">
        <w:rPr>
          <w:i/>
          <w:color w:val="auto"/>
          <w:vertAlign w:val="subscript"/>
        </w:rPr>
        <w:t>1</w:t>
      </w:r>
      <w:r w:rsidRPr="005D064B">
        <w:rPr>
          <w:color w:val="auto"/>
        </w:rPr>
        <w:t xml:space="preserve"> = 1000.0 Вт/(м</w:t>
      </w:r>
      <w:r w:rsidRPr="005D064B">
        <w:rPr>
          <w:color w:val="auto"/>
          <w:vertAlign w:val="superscript"/>
        </w:rPr>
        <w:t>2</w:t>
      </w:r>
      <w:r w:rsidR="00D6556F" w:rsidRPr="005D064B">
        <w:rPr>
          <w:color w:val="auto"/>
        </w:rPr>
        <w:t>·</w:t>
      </w:r>
      <w:r w:rsidRPr="005D064B">
        <w:rPr>
          <w:color w:val="auto"/>
        </w:rPr>
        <w:t xml:space="preserve">К). </w:t>
      </w:r>
    </w:p>
    <w:p w:rsidR="00D976CF" w:rsidRPr="005D064B" w:rsidRDefault="00603F28">
      <w:pPr>
        <w:pStyle w:val="0normal"/>
        <w:rPr>
          <w:color w:val="auto"/>
        </w:rPr>
      </w:pPr>
      <w:r w:rsidRPr="005D064B">
        <w:rPr>
          <w:color w:val="auto"/>
        </w:rPr>
        <w:lastRenderedPageBreak/>
        <w:t>За формулою</w:t>
      </w:r>
      <w:r w:rsidR="00D976CF" w:rsidRPr="005D064B">
        <w:rPr>
          <w:color w:val="auto"/>
        </w:rPr>
        <w:t xml:space="preserve"> Стермана:</w:t>
      </w:r>
    </w:p>
    <w:p w:rsidR="00D976CF" w:rsidRPr="005D064B" w:rsidRDefault="00D976CF">
      <w:pPr>
        <w:pStyle w:val="0normal"/>
        <w:rPr>
          <w:color w:val="auto"/>
        </w:rPr>
      </w:pPr>
      <w:r w:rsidRPr="005D064B">
        <w:rPr>
          <w:color w:val="auto"/>
        </w:rPr>
        <w:t>у першому корпусі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A876E7" w:rsidRPr="005D064B" w:rsidTr="0052674A">
        <w:tc>
          <w:tcPr>
            <w:tcW w:w="9039" w:type="dxa"/>
            <w:vAlign w:val="center"/>
          </w:tcPr>
          <w:p w:rsidR="00A876E7" w:rsidRPr="005D064B" w:rsidRDefault="00A876E7" w:rsidP="0052674A">
            <w:pPr>
              <w:pStyle w:val="0normal"/>
              <w:spacing w:before="120" w:after="120"/>
              <w:ind w:firstLine="0"/>
              <w:jc w:val="center"/>
              <w:rPr>
                <w:color w:val="auto"/>
              </w:rPr>
            </w:pPr>
            <w:r w:rsidRPr="005D064B">
              <w:rPr>
                <w:i/>
              </w:rPr>
              <w:sym w:font="Symbol" w:char="F061"/>
            </w:r>
            <w:r w:rsidRPr="005D064B">
              <w:rPr>
                <w:i/>
                <w:vertAlign w:val="subscript"/>
              </w:rPr>
              <w:t>2</w:t>
            </w:r>
            <w:r w:rsidRPr="005D064B">
              <w:rPr>
                <w:i/>
                <w:vertAlign w:val="superscript"/>
              </w:rPr>
              <w:t>3</w:t>
            </w:r>
            <w:r w:rsidRPr="005D064B">
              <w:rPr>
                <w:i/>
              </w:rPr>
              <w:t xml:space="preserve"> = 1,9 </w:t>
            </w:r>
            <w:r w:rsidRPr="005D064B">
              <w:rPr>
                <w:i/>
                <w:position w:val="-14"/>
              </w:rPr>
              <w:object w:dxaOrig="620" w:dyaOrig="540">
                <v:shape id="_x0000_i1198" type="#_x0000_t75" style="width:30.25pt;height:27pt" o:ole="" fillcolor="window">
                  <v:imagedata r:id="rId354" o:title=""/>
                </v:shape>
                <o:OLEObject Type="Embed" ProgID="Equation.3" ShapeID="_x0000_i1198" DrawAspect="Content" ObjectID="_1588714642" r:id="rId355"/>
              </w:object>
            </w:r>
            <w:r w:rsidRPr="005D064B">
              <w:rPr>
                <w:i/>
              </w:rPr>
              <w:t xml:space="preserve"> g</w:t>
            </w:r>
            <w:r w:rsidRPr="005D064B">
              <w:rPr>
                <w:i/>
                <w:vertAlign w:val="superscript"/>
              </w:rPr>
              <w:t>0,73</w:t>
            </w:r>
          </w:p>
        </w:tc>
        <w:tc>
          <w:tcPr>
            <w:tcW w:w="816" w:type="dxa"/>
            <w:vAlign w:val="center"/>
          </w:tcPr>
          <w:p w:rsidR="00A876E7" w:rsidRPr="005D064B" w:rsidRDefault="00A876E7" w:rsidP="00021AF4">
            <w:pPr>
              <w:pStyle w:val="numformula"/>
              <w:rPr>
                <w:lang w:val="uk-UA"/>
              </w:rPr>
            </w:pPr>
          </w:p>
        </w:tc>
      </w:tr>
    </w:tbl>
    <w:p w:rsidR="00D976CF" w:rsidRPr="005D064B" w:rsidRDefault="00A876E7">
      <w:pPr>
        <w:spacing w:before="120" w:after="120" w:line="288" w:lineRule="auto"/>
        <w:ind w:firstLine="851"/>
        <w:jc w:val="center"/>
        <w:rPr>
          <w:szCs w:val="28"/>
          <w:lang w:val="uk-UA"/>
        </w:rPr>
      </w:pPr>
      <w:r w:rsidRPr="005D064B">
        <w:rPr>
          <w:i/>
          <w:szCs w:val="28"/>
          <w:lang w:val="uk-UA"/>
        </w:rPr>
        <w:sym w:font="Symbol" w:char="F061"/>
      </w:r>
      <w:r w:rsidRPr="005D064B">
        <w:rPr>
          <w:i/>
          <w:szCs w:val="28"/>
          <w:vertAlign w:val="subscript"/>
          <w:lang w:val="uk-UA"/>
        </w:rPr>
        <w:t>2</w:t>
      </w:r>
      <w:r w:rsidRPr="005D064B">
        <w:rPr>
          <w:i/>
          <w:szCs w:val="28"/>
          <w:vertAlign w:val="superscript"/>
          <w:lang w:val="uk-UA"/>
        </w:rPr>
        <w:t>3</w:t>
      </w:r>
      <w:r w:rsidR="00D976CF" w:rsidRPr="005D064B">
        <w:rPr>
          <w:szCs w:val="28"/>
          <w:lang w:val="uk-UA"/>
        </w:rPr>
        <w:t xml:space="preserve">= 1,9 </w:t>
      </w:r>
      <w:r w:rsidR="00D976CF" w:rsidRPr="005D064B">
        <w:rPr>
          <w:szCs w:val="28"/>
          <w:lang w:val="uk-UA"/>
        </w:rPr>
        <w:sym w:font="Symbol" w:char="F0B4"/>
      </w:r>
      <w:r w:rsidR="00D976CF" w:rsidRPr="005D064B">
        <w:rPr>
          <w:szCs w:val="28"/>
          <w:lang w:val="uk-UA"/>
        </w:rPr>
        <w:t xml:space="preserve"> 0,011</w:t>
      </w:r>
      <w:r w:rsidR="00D976CF" w:rsidRPr="005D064B">
        <w:rPr>
          <w:szCs w:val="28"/>
          <w:vertAlign w:val="superscript"/>
          <w:lang w:val="uk-UA"/>
        </w:rPr>
        <w:t>0,4</w:t>
      </w:r>
      <w:r w:rsidR="00D976CF" w:rsidRPr="005D064B">
        <w:rPr>
          <w:szCs w:val="28"/>
          <w:lang w:val="uk-UA"/>
        </w:rPr>
        <w:sym w:font="Symbol" w:char="F0B4"/>
      </w:r>
      <w:r w:rsidR="00D976CF" w:rsidRPr="005D064B">
        <w:rPr>
          <w:szCs w:val="28"/>
          <w:lang w:val="uk-UA"/>
        </w:rPr>
        <w:t xml:space="preserve"> 20000</w:t>
      </w:r>
      <w:r w:rsidR="00D976CF" w:rsidRPr="005D064B">
        <w:rPr>
          <w:szCs w:val="28"/>
          <w:vertAlign w:val="superscript"/>
          <w:lang w:val="uk-UA"/>
        </w:rPr>
        <w:t>0,73</w:t>
      </w:r>
      <w:r w:rsidR="00D976CF" w:rsidRPr="005D064B">
        <w:rPr>
          <w:szCs w:val="28"/>
          <w:lang w:val="uk-UA"/>
        </w:rPr>
        <w:t xml:space="preserve"> = 393 Вт/(м</w:t>
      </w:r>
      <w:r w:rsidR="00D976CF" w:rsidRPr="005D064B">
        <w:rPr>
          <w:szCs w:val="28"/>
          <w:vertAlign w:val="superscript"/>
          <w:lang w:val="uk-UA"/>
        </w:rPr>
        <w:t>2</w:t>
      </w:r>
      <w:r w:rsidR="00D976CF" w:rsidRPr="005D064B">
        <w:rPr>
          <w:szCs w:val="28"/>
          <w:lang w:val="uk-UA"/>
        </w:rPr>
        <w:sym w:font="Symbol" w:char="F0B4"/>
      </w:r>
      <w:r w:rsidR="00D976CF" w:rsidRPr="005D064B">
        <w:rPr>
          <w:szCs w:val="28"/>
          <w:lang w:val="uk-UA"/>
        </w:rPr>
        <w:t>год</w:t>
      </w:r>
      <w:r w:rsidR="00D976CF" w:rsidRPr="005D064B">
        <w:rPr>
          <w:szCs w:val="28"/>
          <w:lang w:val="uk-UA"/>
        </w:rPr>
        <w:sym w:font="Symbol" w:char="F0B4"/>
      </w:r>
      <w:r w:rsidR="00D976CF" w:rsidRPr="005D064B">
        <w:rPr>
          <w:szCs w:val="28"/>
          <w:lang w:val="uk-UA"/>
        </w:rPr>
        <w:t>град),</w:t>
      </w:r>
    </w:p>
    <w:p w:rsidR="00D976CF" w:rsidRPr="005D064B" w:rsidRDefault="00D976CF">
      <w:pPr>
        <w:pStyle w:val="0normal"/>
        <w:rPr>
          <w:color w:val="auto"/>
        </w:rPr>
      </w:pPr>
      <w:r w:rsidRPr="005D064B">
        <w:rPr>
          <w:color w:val="auto"/>
        </w:rPr>
        <w:t xml:space="preserve">де </w:t>
      </w:r>
      <w:r w:rsidRPr="005D064B">
        <w:rPr>
          <w:i/>
          <w:color w:val="auto"/>
        </w:rPr>
        <w:t xml:space="preserve">Р – </w:t>
      </w:r>
      <w:r w:rsidRPr="005D064B">
        <w:rPr>
          <w:color w:val="auto"/>
        </w:rPr>
        <w:t xml:space="preserve">тиск вторинної пари в установці, </w:t>
      </w:r>
      <w:r w:rsidR="004542AF">
        <w:rPr>
          <w:color w:val="auto"/>
        </w:rPr>
        <w:t>МПа</w:t>
      </w:r>
      <w:r w:rsidRPr="005D064B">
        <w:rPr>
          <w:color w:val="auto"/>
        </w:rPr>
        <w:t xml:space="preserve">; </w:t>
      </w:r>
    </w:p>
    <w:p w:rsidR="00D976CF" w:rsidRPr="005D064B" w:rsidRDefault="00D976CF">
      <w:pPr>
        <w:pStyle w:val="0normal"/>
        <w:ind w:left="1620" w:hanging="900"/>
        <w:rPr>
          <w:color w:val="auto"/>
        </w:rPr>
      </w:pPr>
      <w:r w:rsidRPr="005D064B">
        <w:rPr>
          <w:i/>
          <w:color w:val="auto"/>
        </w:rPr>
        <w:t xml:space="preserve">    g – </w:t>
      </w:r>
      <w:r w:rsidRPr="005D064B">
        <w:rPr>
          <w:color w:val="auto"/>
        </w:rPr>
        <w:t xml:space="preserve">питоме теплове навантаження для установок із природною циркуляцією, можна прийняти </w:t>
      </w:r>
      <w:r w:rsidRPr="005D064B">
        <w:rPr>
          <w:i/>
          <w:color w:val="auto"/>
        </w:rPr>
        <w:t>g</w:t>
      </w:r>
      <w:r w:rsidRPr="005D064B">
        <w:rPr>
          <w:color w:val="auto"/>
        </w:rPr>
        <w:t xml:space="preserve"> =20000...50000 Вт/м</w:t>
      </w:r>
      <w:r w:rsidRPr="005D064B">
        <w:rPr>
          <w:color w:val="auto"/>
          <w:vertAlign w:val="superscript"/>
        </w:rPr>
        <w:t>2</w:t>
      </w:r>
      <w:r w:rsidRPr="005D064B">
        <w:rPr>
          <w:color w:val="auto"/>
        </w:rPr>
        <w:t xml:space="preserve">; </w:t>
      </w:r>
    </w:p>
    <w:p w:rsidR="00D976CF" w:rsidRPr="005D064B" w:rsidRDefault="00D976CF">
      <w:pPr>
        <w:pStyle w:val="0normal"/>
        <w:rPr>
          <w:color w:val="auto"/>
        </w:rPr>
      </w:pPr>
      <w:r w:rsidRPr="005D064B">
        <w:rPr>
          <w:color w:val="auto"/>
        </w:rPr>
        <w:t>у другому</w:t>
      </w:r>
    </w:p>
    <w:p w:rsidR="00D976CF" w:rsidRPr="005D064B" w:rsidRDefault="00D976CF">
      <w:pPr>
        <w:spacing w:before="120" w:after="120" w:line="288" w:lineRule="auto"/>
        <w:ind w:firstLine="851"/>
        <w:jc w:val="center"/>
        <w:rPr>
          <w:szCs w:val="28"/>
          <w:lang w:val="uk-UA"/>
        </w:rPr>
      </w:pPr>
      <w:r w:rsidRPr="005D064B">
        <w:rPr>
          <w:i/>
          <w:szCs w:val="28"/>
          <w:lang w:val="uk-UA"/>
        </w:rPr>
        <w:sym w:font="Symbol" w:char="F061"/>
      </w:r>
      <w:r w:rsidRPr="005D064B">
        <w:rPr>
          <w:i/>
          <w:szCs w:val="28"/>
          <w:vertAlign w:val="subscript"/>
          <w:lang w:val="uk-UA"/>
        </w:rPr>
        <w:t>2</w:t>
      </w:r>
      <w:r w:rsidRPr="005D064B">
        <w:rPr>
          <w:i/>
          <w:szCs w:val="28"/>
          <w:vertAlign w:val="superscript"/>
          <w:lang w:val="uk-UA"/>
        </w:rPr>
        <w:t>2</w:t>
      </w:r>
      <w:r w:rsidRPr="005D064B">
        <w:rPr>
          <w:szCs w:val="28"/>
          <w:lang w:val="uk-UA"/>
        </w:rPr>
        <w:t xml:space="preserve"> = 11,3 </w:t>
      </w:r>
      <w:r w:rsidRPr="005D064B">
        <w:rPr>
          <w:szCs w:val="28"/>
          <w:lang w:val="uk-UA"/>
        </w:rPr>
        <w:sym w:font="Symbol" w:char="F0B4"/>
      </w:r>
      <w:r w:rsidRPr="005D064B">
        <w:rPr>
          <w:szCs w:val="28"/>
          <w:lang w:val="uk-UA"/>
        </w:rPr>
        <w:t xml:space="preserve"> 0,27</w:t>
      </w:r>
      <w:r w:rsidRPr="005D064B">
        <w:rPr>
          <w:szCs w:val="28"/>
          <w:vertAlign w:val="superscript"/>
          <w:lang w:val="uk-UA"/>
        </w:rPr>
        <w:t>0,4</w:t>
      </w:r>
      <w:r w:rsidRPr="005D064B">
        <w:rPr>
          <w:szCs w:val="28"/>
          <w:lang w:val="uk-UA"/>
        </w:rPr>
        <w:sym w:font="Symbol" w:char="F0B4"/>
      </w:r>
      <w:r w:rsidRPr="005D064B">
        <w:rPr>
          <w:szCs w:val="28"/>
          <w:lang w:val="uk-UA"/>
        </w:rPr>
        <w:t xml:space="preserve"> 20000</w:t>
      </w:r>
      <w:r w:rsidRPr="005D064B">
        <w:rPr>
          <w:szCs w:val="28"/>
          <w:vertAlign w:val="superscript"/>
          <w:lang w:val="uk-UA"/>
        </w:rPr>
        <w:t>0,548</w:t>
      </w:r>
      <w:r w:rsidRPr="005D064B">
        <w:rPr>
          <w:szCs w:val="28"/>
          <w:lang w:val="uk-UA"/>
        </w:rPr>
        <w:t xml:space="preserve"> = 1400 Вт/(м</w:t>
      </w:r>
      <w:r w:rsidRPr="005D064B">
        <w:rPr>
          <w:szCs w:val="28"/>
          <w:vertAlign w:val="superscript"/>
          <w:lang w:val="uk-UA"/>
        </w:rPr>
        <w:t>2</w:t>
      </w:r>
      <w:r w:rsidRPr="005D064B">
        <w:rPr>
          <w:szCs w:val="28"/>
          <w:lang w:val="uk-UA"/>
        </w:rPr>
        <w:sym w:font="Symbol" w:char="F0B4"/>
      </w:r>
      <w:r w:rsidRPr="005D064B">
        <w:rPr>
          <w:szCs w:val="28"/>
          <w:lang w:val="uk-UA"/>
        </w:rPr>
        <w:t>год</w:t>
      </w:r>
      <w:r w:rsidRPr="005D064B">
        <w:rPr>
          <w:szCs w:val="28"/>
          <w:lang w:val="uk-UA"/>
        </w:rPr>
        <w:sym w:font="Symbol" w:char="F0B4"/>
      </w:r>
      <w:r w:rsidRPr="005D064B">
        <w:rPr>
          <w:szCs w:val="28"/>
          <w:lang w:val="uk-UA"/>
        </w:rPr>
        <w:t>град),</w:t>
      </w:r>
    </w:p>
    <w:p w:rsidR="00D976CF" w:rsidRPr="005D064B" w:rsidRDefault="00D976CF">
      <w:pPr>
        <w:pStyle w:val="0normal"/>
        <w:rPr>
          <w:color w:val="auto"/>
        </w:rPr>
      </w:pPr>
      <w:r w:rsidRPr="005D064B">
        <w:rPr>
          <w:color w:val="auto"/>
        </w:rPr>
        <w:t>у третьому</w:t>
      </w:r>
    </w:p>
    <w:p w:rsidR="00D976CF" w:rsidRPr="005D064B" w:rsidRDefault="00D976CF">
      <w:pPr>
        <w:spacing w:before="120" w:after="120" w:line="288" w:lineRule="auto"/>
        <w:ind w:firstLine="851"/>
        <w:jc w:val="center"/>
        <w:rPr>
          <w:szCs w:val="28"/>
          <w:lang w:val="uk-UA"/>
        </w:rPr>
      </w:pPr>
      <w:r w:rsidRPr="005D064B">
        <w:rPr>
          <w:i/>
          <w:szCs w:val="28"/>
          <w:lang w:val="uk-UA"/>
        </w:rPr>
        <w:sym w:font="Symbol" w:char="F061"/>
      </w:r>
      <w:r w:rsidRPr="005D064B">
        <w:rPr>
          <w:i/>
          <w:szCs w:val="28"/>
          <w:vertAlign w:val="subscript"/>
          <w:lang w:val="uk-UA"/>
        </w:rPr>
        <w:t>2</w:t>
      </w:r>
      <w:r w:rsidRPr="005D064B">
        <w:rPr>
          <w:i/>
          <w:szCs w:val="28"/>
          <w:vertAlign w:val="superscript"/>
          <w:lang w:val="uk-UA"/>
        </w:rPr>
        <w:t>1</w:t>
      </w:r>
      <w:r w:rsidRPr="005D064B">
        <w:rPr>
          <w:szCs w:val="28"/>
          <w:lang w:val="uk-UA"/>
        </w:rPr>
        <w:t xml:space="preserve"> = 97,7 </w:t>
      </w:r>
      <w:r w:rsidRPr="005D064B">
        <w:rPr>
          <w:szCs w:val="28"/>
          <w:lang w:val="uk-UA"/>
        </w:rPr>
        <w:sym w:font="Symbol" w:char="F0B4"/>
      </w:r>
      <w:r w:rsidRPr="005D064B">
        <w:rPr>
          <w:szCs w:val="28"/>
          <w:lang w:val="uk-UA"/>
        </w:rPr>
        <w:t xml:space="preserve"> 0,54</w:t>
      </w:r>
      <w:r w:rsidRPr="005D064B">
        <w:rPr>
          <w:szCs w:val="28"/>
          <w:vertAlign w:val="superscript"/>
          <w:lang w:val="uk-UA"/>
        </w:rPr>
        <w:t>0,4</w:t>
      </w:r>
      <w:r w:rsidRPr="005D064B">
        <w:rPr>
          <w:szCs w:val="28"/>
          <w:lang w:val="uk-UA"/>
        </w:rPr>
        <w:sym w:font="Symbol" w:char="F0B4"/>
      </w:r>
      <w:r w:rsidRPr="005D064B">
        <w:rPr>
          <w:szCs w:val="28"/>
          <w:lang w:val="uk-UA"/>
        </w:rPr>
        <w:t xml:space="preserve"> 20000</w:t>
      </w:r>
      <w:r w:rsidRPr="005D064B">
        <w:rPr>
          <w:szCs w:val="28"/>
          <w:vertAlign w:val="superscript"/>
          <w:lang w:val="uk-UA"/>
        </w:rPr>
        <w:t>0,373</w:t>
      </w:r>
      <w:r w:rsidRPr="005D064B">
        <w:rPr>
          <w:szCs w:val="28"/>
          <w:lang w:val="uk-UA"/>
        </w:rPr>
        <w:t xml:space="preserve"> = 2972 Вт/(м</w:t>
      </w:r>
      <w:r w:rsidRPr="005D064B">
        <w:rPr>
          <w:szCs w:val="28"/>
          <w:vertAlign w:val="superscript"/>
          <w:lang w:val="uk-UA"/>
        </w:rPr>
        <w:t>2</w:t>
      </w:r>
      <w:r w:rsidRPr="005D064B">
        <w:rPr>
          <w:szCs w:val="28"/>
          <w:lang w:val="uk-UA"/>
        </w:rPr>
        <w:sym w:font="Symbol" w:char="F0B4"/>
      </w:r>
      <w:r w:rsidRPr="005D064B">
        <w:rPr>
          <w:szCs w:val="28"/>
          <w:lang w:val="uk-UA"/>
        </w:rPr>
        <w:t>год</w:t>
      </w:r>
      <w:r w:rsidRPr="005D064B">
        <w:rPr>
          <w:szCs w:val="28"/>
          <w:lang w:val="uk-UA"/>
        </w:rPr>
        <w:sym w:font="Symbol" w:char="F0B4"/>
      </w:r>
      <w:r w:rsidRPr="005D064B">
        <w:rPr>
          <w:szCs w:val="28"/>
          <w:lang w:val="uk-UA"/>
        </w:rPr>
        <w:t>град).</w:t>
      </w:r>
    </w:p>
    <w:p w:rsidR="00D976CF" w:rsidRPr="005D064B" w:rsidRDefault="00D976CF">
      <w:pPr>
        <w:pStyle w:val="0normal"/>
        <w:rPr>
          <w:color w:val="auto"/>
        </w:rPr>
      </w:pPr>
      <w:r w:rsidRPr="005D064B">
        <w:rPr>
          <w:color w:val="auto"/>
        </w:rPr>
        <w:t>Тоді коефіцієнт теплопередачі:</w:t>
      </w:r>
    </w:p>
    <w:p w:rsidR="00D976CF" w:rsidRPr="005D064B" w:rsidRDefault="00D976CF">
      <w:pPr>
        <w:pStyle w:val="0normal"/>
        <w:rPr>
          <w:color w:val="auto"/>
        </w:rPr>
      </w:pPr>
      <w:r w:rsidRPr="005D064B">
        <w:rPr>
          <w:color w:val="auto"/>
        </w:rPr>
        <w:t>у третьому корпусі</w:t>
      </w:r>
    </w:p>
    <w:p w:rsidR="00D976CF" w:rsidRPr="005D064B" w:rsidRDefault="00D6556F">
      <w:pPr>
        <w:ind w:firstLine="851"/>
        <w:jc w:val="center"/>
        <w:rPr>
          <w:szCs w:val="28"/>
          <w:lang w:val="uk-UA"/>
        </w:rPr>
      </w:pPr>
      <w:r w:rsidRPr="005D064B">
        <w:rPr>
          <w:position w:val="-82"/>
          <w:szCs w:val="28"/>
          <w:lang w:val="uk-UA"/>
        </w:rPr>
        <w:object w:dxaOrig="3580" w:dyaOrig="1340">
          <v:shape id="_x0000_i1199" type="#_x0000_t75" style="width:162pt;height:60.55pt" o:ole="" fillcolor="window">
            <v:imagedata r:id="rId356" o:title=""/>
          </v:shape>
          <o:OLEObject Type="Embed" ProgID="Equation.3" ShapeID="_x0000_i1199" DrawAspect="Content" ObjectID="_1588714643" r:id="rId357"/>
        </w:object>
      </w:r>
      <w:r w:rsidR="00D976CF" w:rsidRPr="005D064B">
        <w:rPr>
          <w:szCs w:val="28"/>
          <w:lang w:val="uk-UA"/>
        </w:rPr>
        <w:t xml:space="preserve"> = 263 Вт/(м</w:t>
      </w:r>
      <w:r w:rsidR="00D976CF" w:rsidRPr="005D064B">
        <w:rPr>
          <w:szCs w:val="28"/>
          <w:vertAlign w:val="superscript"/>
          <w:lang w:val="uk-UA"/>
        </w:rPr>
        <w:t>2</w:t>
      </w:r>
      <w:r w:rsidR="00D976CF" w:rsidRPr="005D064B">
        <w:rPr>
          <w:szCs w:val="28"/>
          <w:lang w:val="uk-UA"/>
        </w:rPr>
        <w:sym w:font="Symbol" w:char="F0B4"/>
      </w:r>
      <w:r w:rsidR="00D976CF" w:rsidRPr="005D064B">
        <w:rPr>
          <w:szCs w:val="28"/>
          <w:lang w:val="uk-UA"/>
        </w:rPr>
        <w:t>K),</w:t>
      </w:r>
    </w:p>
    <w:p w:rsidR="00D976CF" w:rsidRPr="005D064B" w:rsidRDefault="00D976CF">
      <w:pPr>
        <w:pStyle w:val="0normal"/>
        <w:rPr>
          <w:color w:val="auto"/>
        </w:rPr>
      </w:pPr>
      <w:r w:rsidRPr="005D064B">
        <w:rPr>
          <w:color w:val="auto"/>
        </w:rPr>
        <w:t>у другому</w:t>
      </w:r>
    </w:p>
    <w:p w:rsidR="00D976CF" w:rsidRPr="005D064B" w:rsidRDefault="00D6556F">
      <w:pPr>
        <w:ind w:firstLine="851"/>
        <w:jc w:val="center"/>
        <w:rPr>
          <w:szCs w:val="28"/>
          <w:lang w:val="uk-UA"/>
        </w:rPr>
      </w:pPr>
      <w:r w:rsidRPr="005D064B">
        <w:rPr>
          <w:position w:val="-82"/>
          <w:szCs w:val="28"/>
          <w:lang w:val="uk-UA"/>
        </w:rPr>
        <w:object w:dxaOrig="3480" w:dyaOrig="1340">
          <v:shape id="_x0000_i1200" type="#_x0000_t75" style="width:157.9pt;height:60.55pt" o:ole="" fillcolor="window">
            <v:imagedata r:id="rId358" o:title=""/>
          </v:shape>
          <o:OLEObject Type="Embed" ProgID="Equation.3" ShapeID="_x0000_i1200" DrawAspect="Content" ObjectID="_1588714644" r:id="rId359"/>
        </w:object>
      </w:r>
      <w:r w:rsidR="00D976CF" w:rsidRPr="005D064B">
        <w:rPr>
          <w:szCs w:val="28"/>
          <w:lang w:val="uk-UA"/>
        </w:rPr>
        <w:t xml:space="preserve"> = 1000 Вт/(м</w:t>
      </w:r>
      <w:r w:rsidR="00D976CF" w:rsidRPr="005D064B">
        <w:rPr>
          <w:szCs w:val="28"/>
          <w:vertAlign w:val="superscript"/>
          <w:lang w:val="uk-UA"/>
        </w:rPr>
        <w:t>2</w:t>
      </w:r>
      <w:r w:rsidR="00D976CF" w:rsidRPr="005D064B">
        <w:rPr>
          <w:szCs w:val="28"/>
          <w:lang w:val="uk-UA"/>
        </w:rPr>
        <w:sym w:font="Symbol" w:char="F0B4"/>
      </w:r>
      <w:r w:rsidR="00D976CF" w:rsidRPr="005D064B">
        <w:rPr>
          <w:szCs w:val="28"/>
          <w:lang w:val="uk-UA"/>
        </w:rPr>
        <w:t>K),</w:t>
      </w:r>
    </w:p>
    <w:p w:rsidR="00D976CF" w:rsidRPr="005D064B" w:rsidRDefault="00D976CF">
      <w:pPr>
        <w:pStyle w:val="0normal"/>
        <w:rPr>
          <w:color w:val="auto"/>
        </w:rPr>
      </w:pPr>
      <w:r w:rsidRPr="005D064B">
        <w:rPr>
          <w:color w:val="auto"/>
        </w:rPr>
        <w:t>у першому</w:t>
      </w:r>
    </w:p>
    <w:p w:rsidR="00D976CF" w:rsidRPr="005D064B" w:rsidRDefault="00D6556F">
      <w:pPr>
        <w:ind w:firstLine="851"/>
        <w:jc w:val="center"/>
        <w:rPr>
          <w:szCs w:val="28"/>
          <w:lang w:val="uk-UA"/>
        </w:rPr>
      </w:pPr>
      <w:r w:rsidRPr="005D064B">
        <w:rPr>
          <w:position w:val="-82"/>
          <w:szCs w:val="28"/>
          <w:lang w:val="uk-UA"/>
        </w:rPr>
        <w:object w:dxaOrig="3480" w:dyaOrig="1340">
          <v:shape id="_x0000_i1201" type="#_x0000_t75" style="width:155.45pt;height:60.55pt" o:ole="" fillcolor="window">
            <v:imagedata r:id="rId360" o:title=""/>
          </v:shape>
          <o:OLEObject Type="Embed" ProgID="Equation.3" ShapeID="_x0000_i1201" DrawAspect="Content" ObjectID="_1588714645" r:id="rId361"/>
        </w:object>
      </w:r>
      <w:r w:rsidR="00D976CF" w:rsidRPr="005D064B">
        <w:rPr>
          <w:szCs w:val="28"/>
          <w:lang w:val="uk-UA"/>
        </w:rPr>
        <w:t xml:space="preserve"> = 1428 Вт/(м</w:t>
      </w:r>
      <w:r w:rsidR="00D976CF" w:rsidRPr="005D064B">
        <w:rPr>
          <w:szCs w:val="28"/>
          <w:vertAlign w:val="superscript"/>
          <w:lang w:val="uk-UA"/>
        </w:rPr>
        <w:t>2</w:t>
      </w:r>
      <w:r w:rsidR="00D976CF" w:rsidRPr="005D064B">
        <w:rPr>
          <w:szCs w:val="28"/>
          <w:lang w:val="uk-UA"/>
        </w:rPr>
        <w:sym w:font="Symbol" w:char="F0B4"/>
      </w:r>
      <w:r w:rsidR="00D976CF" w:rsidRPr="005D064B">
        <w:rPr>
          <w:szCs w:val="28"/>
          <w:lang w:val="uk-UA"/>
        </w:rPr>
        <w:t>K) .</w:t>
      </w:r>
    </w:p>
    <w:p w:rsidR="00D976CF" w:rsidRPr="005D064B" w:rsidRDefault="00D976CF">
      <w:pPr>
        <w:pStyle w:val="0normal"/>
        <w:jc w:val="center"/>
        <w:rPr>
          <w:b/>
          <w:color w:val="auto"/>
        </w:rPr>
      </w:pPr>
      <w:r w:rsidRPr="005D064B">
        <w:rPr>
          <w:b/>
          <w:color w:val="auto"/>
        </w:rPr>
        <w:t>Розподіл корисної різниці температур</w:t>
      </w:r>
    </w:p>
    <w:p w:rsidR="00D976CF" w:rsidRPr="005D064B" w:rsidRDefault="00D976CF">
      <w:pPr>
        <w:pStyle w:val="0normal"/>
        <w:rPr>
          <w:color w:val="auto"/>
        </w:rPr>
      </w:pPr>
      <w:r w:rsidRPr="005D064B">
        <w:rPr>
          <w:color w:val="auto"/>
        </w:rPr>
        <w:t>Корисні різниці температур у корпусах установки можна знайти з умови рівності поверхні їхнього нагрівання:</w:t>
      </w:r>
    </w:p>
    <w:p w:rsidR="00D976CF" w:rsidRPr="005D064B" w:rsidRDefault="00D976CF">
      <w:pPr>
        <w:pStyle w:val="0normal"/>
        <w:rPr>
          <w:color w:val="auto"/>
        </w:rPr>
      </w:pPr>
      <w:r w:rsidRPr="005D064B">
        <w:rPr>
          <w:color w:val="auto"/>
        </w:rPr>
        <w:t>у першому корпусі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9"/>
        <w:gridCol w:w="746"/>
      </w:tblGrid>
      <w:tr w:rsidR="003A4B3C" w:rsidRPr="005D064B" w:rsidTr="0052674A">
        <w:tc>
          <w:tcPr>
            <w:tcW w:w="9039" w:type="dxa"/>
            <w:vAlign w:val="center"/>
          </w:tcPr>
          <w:p w:rsidR="00A876E7" w:rsidRPr="005D064B" w:rsidRDefault="00A876E7" w:rsidP="0052674A">
            <w:pPr>
              <w:pStyle w:val="0normal"/>
              <w:spacing w:before="120" w:after="120"/>
              <w:ind w:firstLine="0"/>
              <w:jc w:val="center"/>
              <w:rPr>
                <w:color w:val="auto"/>
              </w:rPr>
            </w:pPr>
            <w:r w:rsidRPr="005D064B">
              <w:rPr>
                <w:i/>
              </w:rPr>
              <w:lastRenderedPageBreak/>
              <w:sym w:font="Symbol" w:char="F044"/>
            </w:r>
            <w:r w:rsidRPr="005D064B">
              <w:rPr>
                <w:i/>
              </w:rPr>
              <w:t>t</w:t>
            </w:r>
            <w:r w:rsidRPr="005D064B">
              <w:rPr>
                <w:i/>
                <w:vertAlign w:val="subscript"/>
              </w:rPr>
              <w:t>кор.j</w:t>
            </w:r>
            <w:r w:rsidRPr="005D064B">
              <w:rPr>
                <w:i/>
              </w:rPr>
              <w:t xml:space="preserve"> = </w:t>
            </w:r>
            <w:r w:rsidRPr="005D064B">
              <w:rPr>
                <w:i/>
              </w:rPr>
              <w:sym w:font="Symbol" w:char="F0E5"/>
            </w:r>
            <w:r w:rsidRPr="005D064B">
              <w:rPr>
                <w:i/>
              </w:rPr>
              <w:sym w:font="Symbol" w:char="F044"/>
            </w:r>
            <w:r w:rsidRPr="005D064B">
              <w:rPr>
                <w:i/>
              </w:rPr>
              <w:t>t</w:t>
            </w:r>
            <w:r w:rsidRPr="005D064B">
              <w:rPr>
                <w:i/>
                <w:vertAlign w:val="subscript"/>
              </w:rPr>
              <w:t>кор</w:t>
            </w:r>
            <w:r w:rsidRPr="005D064B">
              <w:rPr>
                <w:i/>
                <w:position w:val="-106"/>
              </w:rPr>
              <w:object w:dxaOrig="1140" w:dyaOrig="1660">
                <v:shape id="_x0000_i1202" type="#_x0000_t75" style="width:49.9pt;height:71.2pt" o:ole="" fillcolor="window">
                  <v:imagedata r:id="rId362" o:title=""/>
                </v:shape>
                <o:OLEObject Type="Embed" ProgID="Equation.3" ShapeID="_x0000_i1202" DrawAspect="Content" ObjectID="_1588714646" r:id="rId363"/>
              </w:object>
            </w:r>
          </w:p>
        </w:tc>
        <w:tc>
          <w:tcPr>
            <w:tcW w:w="816" w:type="dxa"/>
            <w:vAlign w:val="center"/>
          </w:tcPr>
          <w:p w:rsidR="00A876E7" w:rsidRPr="005D064B" w:rsidRDefault="00A876E7" w:rsidP="00021AF4">
            <w:pPr>
              <w:pStyle w:val="numformula"/>
              <w:rPr>
                <w:lang w:val="uk-UA"/>
              </w:rPr>
            </w:pPr>
          </w:p>
        </w:tc>
      </w:tr>
    </w:tbl>
    <w:p w:rsidR="00D976CF" w:rsidRPr="005D064B" w:rsidRDefault="00A876E7">
      <w:pPr>
        <w:jc w:val="center"/>
        <w:rPr>
          <w:szCs w:val="28"/>
          <w:lang w:val="uk-UA"/>
        </w:rPr>
      </w:pPr>
      <w:r w:rsidRPr="005D064B">
        <w:rPr>
          <w:i/>
          <w:szCs w:val="28"/>
          <w:lang w:val="uk-UA"/>
        </w:rPr>
        <w:sym w:font="Symbol" w:char="F044"/>
      </w:r>
      <w:r w:rsidRPr="005D064B">
        <w:rPr>
          <w:i/>
          <w:szCs w:val="28"/>
          <w:lang w:val="uk-UA"/>
        </w:rPr>
        <w:t>t</w:t>
      </w:r>
      <w:r w:rsidRPr="005D064B">
        <w:rPr>
          <w:i/>
          <w:szCs w:val="28"/>
          <w:vertAlign w:val="subscript"/>
          <w:lang w:val="uk-UA"/>
        </w:rPr>
        <w:t>кор.j</w:t>
      </w:r>
      <w:r w:rsidRPr="005D064B">
        <w:rPr>
          <w:i/>
          <w:szCs w:val="28"/>
          <w:lang w:val="uk-UA"/>
        </w:rPr>
        <w:t xml:space="preserve"> </w:t>
      </w:r>
      <w:r w:rsidR="00D976CF" w:rsidRPr="005D064B">
        <w:rPr>
          <w:szCs w:val="28"/>
          <w:lang w:val="uk-UA"/>
        </w:rPr>
        <w:t xml:space="preserve">= 81,5 </w:t>
      </w:r>
      <w:r w:rsidR="00D976CF" w:rsidRPr="005D064B">
        <w:rPr>
          <w:position w:val="-56"/>
          <w:szCs w:val="28"/>
          <w:lang w:val="uk-UA"/>
        </w:rPr>
        <w:object w:dxaOrig="3600" w:dyaOrig="960">
          <v:shape id="_x0000_i1203" type="#_x0000_t75" style="width:180pt;height:48.25pt" o:ole="" fillcolor="window">
            <v:imagedata r:id="rId364" o:title=""/>
          </v:shape>
          <o:OLEObject Type="Embed" ProgID="Equation.3" ShapeID="_x0000_i1203" DrawAspect="Content" ObjectID="_1588714647" r:id="rId365"/>
        </w:object>
      </w:r>
      <w:r w:rsidR="00D976CF" w:rsidRPr="005D064B">
        <w:rPr>
          <w:szCs w:val="28"/>
          <w:lang w:val="uk-UA"/>
        </w:rPr>
        <w:t xml:space="preserve"> = 9,2°C,</w:t>
      </w:r>
    </w:p>
    <w:p w:rsidR="00D976CF" w:rsidRPr="005D064B" w:rsidRDefault="00D976CF">
      <w:pPr>
        <w:pStyle w:val="0normal"/>
        <w:rPr>
          <w:color w:val="auto"/>
        </w:rPr>
      </w:pPr>
      <w:r w:rsidRPr="005D064B">
        <w:rPr>
          <w:color w:val="auto"/>
        </w:rPr>
        <w:t xml:space="preserve">де </w:t>
      </w:r>
      <w:r w:rsidRPr="005D064B">
        <w:rPr>
          <w:i/>
          <w:color w:val="auto"/>
        </w:rPr>
        <w:t>∆t</w:t>
      </w:r>
      <w:r w:rsidR="00D6556F" w:rsidRPr="005D064B">
        <w:rPr>
          <w:i/>
          <w:color w:val="auto"/>
          <w:vertAlign w:val="subscript"/>
        </w:rPr>
        <w:t>кор</w:t>
      </w:r>
      <w:r w:rsidRPr="005D064B">
        <w:rPr>
          <w:i/>
          <w:color w:val="auto"/>
        </w:rPr>
        <w:t>, Q</w:t>
      </w:r>
      <w:r w:rsidRPr="005D064B">
        <w:rPr>
          <w:i/>
          <w:color w:val="auto"/>
          <w:vertAlign w:val="subscript"/>
        </w:rPr>
        <w:t>j</w:t>
      </w:r>
      <w:r w:rsidRPr="005D064B">
        <w:rPr>
          <w:i/>
          <w:color w:val="auto"/>
        </w:rPr>
        <w:t>, K</w:t>
      </w:r>
      <w:r w:rsidRPr="005D064B">
        <w:rPr>
          <w:i/>
          <w:color w:val="auto"/>
          <w:vertAlign w:val="subscript"/>
        </w:rPr>
        <w:t>j</w:t>
      </w:r>
      <w:r w:rsidRPr="005D064B">
        <w:rPr>
          <w:color w:val="auto"/>
        </w:rPr>
        <w:t xml:space="preserve"> – відповідно корисна різниця температур, теплове навантаження й коефіцієнт теплопередачі для </w:t>
      </w:r>
      <w:r w:rsidRPr="005D064B">
        <w:rPr>
          <w:i/>
          <w:color w:val="auto"/>
        </w:rPr>
        <w:t>j</w:t>
      </w:r>
      <w:r w:rsidRPr="005D064B">
        <w:rPr>
          <w:color w:val="auto"/>
        </w:rPr>
        <w:t>-го корпуса,</w:t>
      </w:r>
    </w:p>
    <w:p w:rsidR="00D976CF" w:rsidRPr="005D064B" w:rsidRDefault="00D976CF">
      <w:pPr>
        <w:pStyle w:val="0normal"/>
        <w:rPr>
          <w:color w:val="auto"/>
        </w:rPr>
      </w:pPr>
      <w:r w:rsidRPr="005D064B">
        <w:rPr>
          <w:color w:val="auto"/>
        </w:rPr>
        <w:t>у другому</w:t>
      </w:r>
    </w:p>
    <w:p w:rsidR="00D976CF" w:rsidRPr="005D064B" w:rsidRDefault="00D976CF">
      <w:pPr>
        <w:jc w:val="center"/>
        <w:rPr>
          <w:szCs w:val="28"/>
          <w:lang w:val="uk-UA"/>
        </w:rPr>
      </w:pPr>
      <w:r w:rsidRPr="005D064B">
        <w:rPr>
          <w:i/>
          <w:szCs w:val="28"/>
          <w:lang w:val="uk-UA"/>
        </w:rPr>
        <w:sym w:font="Symbol" w:char="F044"/>
      </w:r>
      <w:r w:rsidRPr="005D064B">
        <w:rPr>
          <w:i/>
          <w:szCs w:val="28"/>
          <w:lang w:val="uk-UA"/>
        </w:rPr>
        <w:t>t</w:t>
      </w:r>
      <w:r w:rsidR="00DC7A1E" w:rsidRPr="005D064B">
        <w:rPr>
          <w:i/>
          <w:szCs w:val="28"/>
          <w:vertAlign w:val="subscript"/>
          <w:lang w:val="uk-UA"/>
        </w:rPr>
        <w:t>кор</w:t>
      </w:r>
      <w:r w:rsidRPr="005D064B">
        <w:rPr>
          <w:i/>
          <w:szCs w:val="28"/>
          <w:vertAlign w:val="subscript"/>
          <w:lang w:val="uk-UA"/>
        </w:rPr>
        <w:t>.2</w:t>
      </w:r>
      <w:r w:rsidRPr="005D064B">
        <w:rPr>
          <w:i/>
          <w:szCs w:val="28"/>
          <w:lang w:val="uk-UA"/>
        </w:rPr>
        <w:t xml:space="preserve"> = </w:t>
      </w:r>
      <w:r w:rsidRPr="005D064B">
        <w:rPr>
          <w:szCs w:val="28"/>
          <w:lang w:val="uk-UA"/>
        </w:rPr>
        <w:t xml:space="preserve">81,5 </w:t>
      </w:r>
      <w:r w:rsidRPr="005D064B">
        <w:rPr>
          <w:position w:val="-24"/>
          <w:szCs w:val="28"/>
          <w:lang w:val="uk-UA"/>
        </w:rPr>
        <w:object w:dxaOrig="639" w:dyaOrig="639">
          <v:shape id="_x0000_i1204" type="#_x0000_t75" style="width:31.1pt;height:31.1pt" o:ole="" fillcolor="window">
            <v:imagedata r:id="rId366" o:title=""/>
          </v:shape>
          <o:OLEObject Type="Embed" ProgID="Equation.3" ShapeID="_x0000_i1204" DrawAspect="Content" ObjectID="_1588714648" r:id="rId367"/>
        </w:object>
      </w:r>
      <w:r w:rsidRPr="005D064B">
        <w:rPr>
          <w:szCs w:val="28"/>
          <w:lang w:val="uk-UA"/>
        </w:rPr>
        <w:t xml:space="preserve"> = 13,04°C,</w:t>
      </w:r>
    </w:p>
    <w:p w:rsidR="00D976CF" w:rsidRPr="005D064B" w:rsidRDefault="00D976CF">
      <w:pPr>
        <w:pStyle w:val="0normal"/>
        <w:rPr>
          <w:color w:val="auto"/>
        </w:rPr>
      </w:pPr>
      <w:r w:rsidRPr="005D064B">
        <w:rPr>
          <w:color w:val="auto"/>
        </w:rPr>
        <w:t>у третьому</w:t>
      </w:r>
    </w:p>
    <w:p w:rsidR="00D976CF" w:rsidRPr="005D064B" w:rsidRDefault="00D976CF">
      <w:pPr>
        <w:jc w:val="center"/>
        <w:rPr>
          <w:szCs w:val="28"/>
          <w:lang w:val="uk-UA"/>
        </w:rPr>
      </w:pPr>
      <w:r w:rsidRPr="005D064B">
        <w:rPr>
          <w:i/>
          <w:szCs w:val="28"/>
          <w:lang w:val="uk-UA"/>
        </w:rPr>
        <w:sym w:font="Symbol" w:char="F044"/>
      </w:r>
      <w:r w:rsidRPr="005D064B">
        <w:rPr>
          <w:i/>
          <w:szCs w:val="28"/>
          <w:lang w:val="uk-UA"/>
        </w:rPr>
        <w:t>t</w:t>
      </w:r>
      <w:r w:rsidR="00DC7A1E" w:rsidRPr="005D064B">
        <w:rPr>
          <w:i/>
          <w:szCs w:val="28"/>
          <w:vertAlign w:val="subscript"/>
          <w:lang w:val="uk-UA"/>
        </w:rPr>
        <w:t>кор</w:t>
      </w:r>
      <w:r w:rsidRPr="005D064B">
        <w:rPr>
          <w:i/>
          <w:szCs w:val="28"/>
          <w:vertAlign w:val="subscript"/>
          <w:lang w:val="uk-UA"/>
        </w:rPr>
        <w:t>.3</w:t>
      </w:r>
      <w:r w:rsidRPr="005D064B">
        <w:rPr>
          <w:i/>
          <w:szCs w:val="28"/>
          <w:lang w:val="uk-UA"/>
        </w:rPr>
        <w:t xml:space="preserve"> = </w:t>
      </w:r>
      <w:r w:rsidRPr="005D064B">
        <w:rPr>
          <w:szCs w:val="28"/>
          <w:lang w:val="uk-UA"/>
        </w:rPr>
        <w:t xml:space="preserve">81,5 </w:t>
      </w:r>
      <w:r w:rsidRPr="005D064B">
        <w:rPr>
          <w:position w:val="-24"/>
          <w:szCs w:val="28"/>
          <w:lang w:val="uk-UA"/>
        </w:rPr>
        <w:object w:dxaOrig="660" w:dyaOrig="639">
          <v:shape id="_x0000_i1205" type="#_x0000_t75" style="width:32.75pt;height:31.1pt" o:ole="" fillcolor="window">
            <v:imagedata r:id="rId368" o:title=""/>
          </v:shape>
          <o:OLEObject Type="Embed" ProgID="Equation.3" ShapeID="_x0000_i1205" DrawAspect="Content" ObjectID="_1588714649" r:id="rId369"/>
        </w:object>
      </w:r>
      <w:r w:rsidRPr="005D064B">
        <w:rPr>
          <w:szCs w:val="28"/>
          <w:lang w:val="uk-UA"/>
        </w:rPr>
        <w:t xml:space="preserve"> = 58,53°C,</w:t>
      </w:r>
    </w:p>
    <w:p w:rsidR="00D976CF" w:rsidRPr="005D064B" w:rsidRDefault="00D976CF">
      <w:pPr>
        <w:pStyle w:val="0normal"/>
        <w:rPr>
          <w:color w:val="auto"/>
        </w:rPr>
      </w:pPr>
      <w:r w:rsidRPr="005D064B">
        <w:rPr>
          <w:color w:val="auto"/>
        </w:rPr>
        <w:t>Площа поверхні теплопередачі в першому корпусі</w:t>
      </w:r>
    </w:p>
    <w:p w:rsidR="00D976CF" w:rsidRPr="005D064B" w:rsidRDefault="00D976CF">
      <w:pPr>
        <w:jc w:val="center"/>
        <w:rPr>
          <w:szCs w:val="28"/>
          <w:lang w:val="uk-UA"/>
        </w:rPr>
      </w:pPr>
      <w:r w:rsidRPr="005D064B">
        <w:rPr>
          <w:i/>
          <w:szCs w:val="28"/>
          <w:lang w:val="uk-UA"/>
        </w:rPr>
        <w:t>F</w:t>
      </w:r>
      <w:r w:rsidRPr="005D064B">
        <w:rPr>
          <w:i/>
          <w:szCs w:val="28"/>
          <w:vertAlign w:val="subscript"/>
          <w:lang w:val="uk-UA"/>
        </w:rPr>
        <w:t>1</w:t>
      </w:r>
      <w:r w:rsidRPr="005D064B">
        <w:rPr>
          <w:i/>
          <w:szCs w:val="28"/>
          <w:lang w:val="uk-UA"/>
        </w:rPr>
        <w:t xml:space="preserve"> = </w:t>
      </w:r>
      <w:r w:rsidRPr="005D064B">
        <w:rPr>
          <w:position w:val="-24"/>
          <w:szCs w:val="28"/>
          <w:lang w:val="uk-UA"/>
        </w:rPr>
        <w:object w:dxaOrig="1200" w:dyaOrig="639">
          <v:shape id="_x0000_i1206" type="#_x0000_t75" style="width:59.75pt;height:31.1pt" o:ole="" fillcolor="window">
            <v:imagedata r:id="rId370" o:title=""/>
          </v:shape>
          <o:OLEObject Type="Embed" ProgID="Equation.3" ShapeID="_x0000_i1206" DrawAspect="Content" ObjectID="_1588714650" r:id="rId371"/>
        </w:object>
      </w:r>
      <w:r w:rsidRPr="005D064B">
        <w:rPr>
          <w:szCs w:val="28"/>
          <w:lang w:val="uk-UA"/>
        </w:rPr>
        <w:t xml:space="preserve"> = 87,6 м</w:t>
      </w:r>
      <w:r w:rsidRPr="005D064B">
        <w:rPr>
          <w:szCs w:val="28"/>
          <w:vertAlign w:val="superscript"/>
          <w:lang w:val="uk-UA"/>
        </w:rPr>
        <w:t>2</w:t>
      </w:r>
      <w:r w:rsidRPr="005D064B">
        <w:rPr>
          <w:szCs w:val="28"/>
          <w:lang w:val="uk-UA"/>
        </w:rPr>
        <w:t>,</w:t>
      </w:r>
    </w:p>
    <w:p w:rsidR="00D976CF" w:rsidRPr="005D064B" w:rsidRDefault="00D976CF">
      <w:pPr>
        <w:pStyle w:val="0normal"/>
        <w:rPr>
          <w:color w:val="auto"/>
        </w:rPr>
      </w:pPr>
      <w:r w:rsidRPr="005D064B">
        <w:rPr>
          <w:color w:val="auto"/>
        </w:rPr>
        <w:t>у другому</w:t>
      </w:r>
    </w:p>
    <w:p w:rsidR="00D976CF" w:rsidRPr="005D064B" w:rsidRDefault="00D976CF">
      <w:pPr>
        <w:jc w:val="center"/>
        <w:rPr>
          <w:szCs w:val="28"/>
          <w:lang w:val="uk-UA"/>
        </w:rPr>
      </w:pPr>
      <w:r w:rsidRPr="005D064B">
        <w:rPr>
          <w:i/>
          <w:szCs w:val="28"/>
          <w:lang w:val="uk-UA"/>
        </w:rPr>
        <w:t>F</w:t>
      </w:r>
      <w:r w:rsidRPr="005D064B">
        <w:rPr>
          <w:i/>
          <w:szCs w:val="28"/>
          <w:vertAlign w:val="subscript"/>
          <w:lang w:val="uk-UA"/>
        </w:rPr>
        <w:t>2</w:t>
      </w:r>
      <w:r w:rsidRPr="005D064B">
        <w:rPr>
          <w:i/>
          <w:szCs w:val="28"/>
          <w:lang w:val="uk-UA"/>
        </w:rPr>
        <w:t xml:space="preserve"> = </w:t>
      </w:r>
      <w:r w:rsidRPr="005D064B">
        <w:rPr>
          <w:position w:val="-24"/>
          <w:szCs w:val="28"/>
          <w:lang w:val="uk-UA"/>
        </w:rPr>
        <w:object w:dxaOrig="1460" w:dyaOrig="639">
          <v:shape id="_x0000_i1207" type="#_x0000_t75" style="width:73.65pt;height:31.1pt" o:ole="" fillcolor="window">
            <v:imagedata r:id="rId372" o:title=""/>
          </v:shape>
          <o:OLEObject Type="Embed" ProgID="Equation.3" ShapeID="_x0000_i1207" DrawAspect="Content" ObjectID="_1588714651" r:id="rId373"/>
        </w:object>
      </w:r>
      <w:r w:rsidRPr="005D064B">
        <w:rPr>
          <w:szCs w:val="28"/>
          <w:lang w:val="uk-UA"/>
        </w:rPr>
        <w:t xml:space="preserve"> = 91,8 м</w:t>
      </w:r>
      <w:r w:rsidRPr="005D064B">
        <w:rPr>
          <w:szCs w:val="28"/>
          <w:vertAlign w:val="superscript"/>
          <w:lang w:val="uk-UA"/>
        </w:rPr>
        <w:t>2</w:t>
      </w:r>
      <w:r w:rsidRPr="005D064B">
        <w:rPr>
          <w:szCs w:val="28"/>
          <w:lang w:val="uk-UA"/>
        </w:rPr>
        <w:t>,</w:t>
      </w:r>
    </w:p>
    <w:p w:rsidR="00D976CF" w:rsidRPr="005D064B" w:rsidRDefault="00D976CF">
      <w:pPr>
        <w:pStyle w:val="0normal"/>
        <w:rPr>
          <w:color w:val="auto"/>
        </w:rPr>
      </w:pPr>
      <w:r w:rsidRPr="005D064B">
        <w:rPr>
          <w:smallCaps/>
          <w:color w:val="auto"/>
        </w:rPr>
        <w:t xml:space="preserve">у </w:t>
      </w:r>
      <w:r w:rsidRPr="005D064B">
        <w:rPr>
          <w:color w:val="auto"/>
        </w:rPr>
        <w:t>третьому</w:t>
      </w:r>
    </w:p>
    <w:p w:rsidR="00D976CF" w:rsidRPr="005D064B" w:rsidRDefault="00D976CF">
      <w:pPr>
        <w:spacing w:after="120"/>
        <w:jc w:val="center"/>
        <w:rPr>
          <w:szCs w:val="28"/>
          <w:lang w:val="uk-UA"/>
        </w:rPr>
      </w:pPr>
      <w:r w:rsidRPr="005D064B">
        <w:rPr>
          <w:i/>
          <w:szCs w:val="28"/>
          <w:lang w:val="uk-UA"/>
        </w:rPr>
        <w:t>F</w:t>
      </w:r>
      <w:r w:rsidRPr="005D064B">
        <w:rPr>
          <w:i/>
          <w:szCs w:val="28"/>
          <w:vertAlign w:val="subscript"/>
          <w:lang w:val="uk-UA"/>
        </w:rPr>
        <w:t>3</w:t>
      </w:r>
      <w:r w:rsidRPr="005D064B">
        <w:rPr>
          <w:i/>
          <w:szCs w:val="28"/>
          <w:lang w:val="uk-UA"/>
        </w:rPr>
        <w:t xml:space="preserve"> = </w:t>
      </w:r>
      <w:r w:rsidRPr="005D064B">
        <w:rPr>
          <w:position w:val="-24"/>
          <w:szCs w:val="28"/>
          <w:lang w:val="uk-UA"/>
        </w:rPr>
        <w:object w:dxaOrig="1359" w:dyaOrig="639">
          <v:shape id="_x0000_i1208" type="#_x0000_t75" style="width:67.9pt;height:31.1pt" o:ole="" fillcolor="window">
            <v:imagedata r:id="rId374" o:title=""/>
          </v:shape>
          <o:OLEObject Type="Embed" ProgID="Equation.3" ShapeID="_x0000_i1208" DrawAspect="Content" ObjectID="_1588714652" r:id="rId375"/>
        </w:object>
      </w:r>
      <w:r w:rsidRPr="005D064B">
        <w:rPr>
          <w:szCs w:val="28"/>
          <w:lang w:val="uk-UA"/>
        </w:rPr>
        <w:t xml:space="preserve"> = 87,2 м</w:t>
      </w:r>
      <w:r w:rsidRPr="005D064B">
        <w:rPr>
          <w:szCs w:val="28"/>
          <w:vertAlign w:val="superscript"/>
          <w:lang w:val="uk-UA"/>
        </w:rPr>
        <w:t>2</w:t>
      </w:r>
      <w:r w:rsidRPr="005D064B">
        <w:rPr>
          <w:szCs w:val="28"/>
          <w:lang w:val="uk-UA"/>
        </w:rPr>
        <w:t xml:space="preserve"> .</w:t>
      </w:r>
    </w:p>
    <w:p w:rsidR="00D976CF" w:rsidRPr="005D064B" w:rsidRDefault="00D976CF">
      <w:pPr>
        <w:pStyle w:val="0normal"/>
        <w:ind w:firstLine="0"/>
        <w:rPr>
          <w:color w:val="auto"/>
        </w:rPr>
      </w:pPr>
      <w:r w:rsidRPr="005D064B">
        <w:rPr>
          <w:color w:val="auto"/>
        </w:rPr>
        <w:t>За ГОСТ 11987-81 вибираємо випарний апарат з наступними характеристиками:</w:t>
      </w:r>
    </w:p>
    <w:tbl>
      <w:tblPr>
        <w:tblW w:w="0" w:type="auto"/>
        <w:tblInd w:w="108" w:type="dxa"/>
        <w:tblLook w:val="01E0" w:firstRow="1" w:lastRow="1" w:firstColumn="1" w:lastColumn="1" w:noHBand="0" w:noVBand="0"/>
      </w:tblPr>
      <w:tblGrid>
        <w:gridCol w:w="4643"/>
        <w:gridCol w:w="4950"/>
      </w:tblGrid>
      <w:tr w:rsidR="00D976CF" w:rsidRPr="005D064B">
        <w:tc>
          <w:tcPr>
            <w:tcW w:w="4643" w:type="dxa"/>
          </w:tcPr>
          <w:p w:rsidR="00D976CF" w:rsidRPr="005D064B" w:rsidRDefault="00D976CF">
            <w:pPr>
              <w:spacing w:line="264" w:lineRule="auto"/>
              <w:ind w:firstLine="0"/>
              <w:jc w:val="center"/>
              <w:rPr>
                <w:szCs w:val="28"/>
                <w:lang w:val="uk-UA"/>
              </w:rPr>
            </w:pPr>
            <w:r w:rsidRPr="005D064B">
              <w:rPr>
                <w:szCs w:val="28"/>
                <w:lang w:val="uk-UA"/>
              </w:rPr>
              <w:t>номінальна площа поверхні теплообміну, м</w:t>
            </w:r>
            <w:r w:rsidRPr="005D064B">
              <w:rPr>
                <w:szCs w:val="28"/>
                <w:vertAlign w:val="superscript"/>
                <w:lang w:val="uk-UA"/>
              </w:rPr>
              <w:t>2</w:t>
            </w:r>
          </w:p>
        </w:tc>
        <w:tc>
          <w:tcPr>
            <w:tcW w:w="4950" w:type="dxa"/>
          </w:tcPr>
          <w:p w:rsidR="00D976CF" w:rsidRPr="005D064B" w:rsidRDefault="00D976CF">
            <w:pPr>
              <w:spacing w:line="264" w:lineRule="auto"/>
              <w:ind w:firstLine="0"/>
              <w:jc w:val="center"/>
              <w:rPr>
                <w:szCs w:val="28"/>
                <w:lang w:val="uk-UA"/>
              </w:rPr>
            </w:pPr>
            <w:r w:rsidRPr="005D064B">
              <w:rPr>
                <w:szCs w:val="28"/>
                <w:lang w:val="uk-UA"/>
              </w:rPr>
              <w:t>112</w:t>
            </w:r>
          </w:p>
        </w:tc>
      </w:tr>
      <w:tr w:rsidR="00D976CF" w:rsidRPr="005D064B">
        <w:tc>
          <w:tcPr>
            <w:tcW w:w="4643" w:type="dxa"/>
          </w:tcPr>
          <w:p w:rsidR="00D976CF" w:rsidRPr="005D064B" w:rsidRDefault="00D976CF">
            <w:pPr>
              <w:spacing w:line="264" w:lineRule="auto"/>
              <w:ind w:firstLine="0"/>
              <w:jc w:val="center"/>
              <w:rPr>
                <w:szCs w:val="28"/>
                <w:lang w:val="uk-UA"/>
              </w:rPr>
            </w:pPr>
            <w:r w:rsidRPr="005D064B">
              <w:rPr>
                <w:szCs w:val="28"/>
                <w:lang w:val="uk-UA"/>
              </w:rPr>
              <w:t>діаметр труб, мм</w:t>
            </w:r>
          </w:p>
        </w:tc>
        <w:tc>
          <w:tcPr>
            <w:tcW w:w="4950" w:type="dxa"/>
          </w:tcPr>
          <w:p w:rsidR="00D976CF" w:rsidRPr="005D064B" w:rsidRDefault="00D976CF">
            <w:pPr>
              <w:spacing w:line="264" w:lineRule="auto"/>
              <w:ind w:firstLine="0"/>
              <w:jc w:val="center"/>
              <w:rPr>
                <w:szCs w:val="28"/>
                <w:lang w:val="uk-UA"/>
              </w:rPr>
            </w:pPr>
            <w:r w:rsidRPr="005D064B">
              <w:rPr>
                <w:szCs w:val="28"/>
                <w:lang w:val="uk-UA"/>
              </w:rPr>
              <w:t>38x2</w:t>
            </w:r>
          </w:p>
        </w:tc>
      </w:tr>
      <w:tr w:rsidR="00D976CF" w:rsidRPr="005D064B">
        <w:tc>
          <w:tcPr>
            <w:tcW w:w="4643" w:type="dxa"/>
          </w:tcPr>
          <w:p w:rsidR="00D976CF" w:rsidRPr="005D064B" w:rsidRDefault="00D976CF">
            <w:pPr>
              <w:spacing w:line="264" w:lineRule="auto"/>
              <w:ind w:firstLine="0"/>
              <w:jc w:val="center"/>
              <w:rPr>
                <w:szCs w:val="28"/>
                <w:lang w:val="uk-UA"/>
              </w:rPr>
            </w:pPr>
            <w:r w:rsidRPr="005D064B">
              <w:rPr>
                <w:szCs w:val="28"/>
                <w:lang w:val="uk-UA"/>
              </w:rPr>
              <w:t>висота труб, мм</w:t>
            </w:r>
          </w:p>
        </w:tc>
        <w:tc>
          <w:tcPr>
            <w:tcW w:w="4950" w:type="dxa"/>
          </w:tcPr>
          <w:p w:rsidR="00D976CF" w:rsidRPr="005D064B" w:rsidRDefault="00D976CF">
            <w:pPr>
              <w:spacing w:line="264" w:lineRule="auto"/>
              <w:ind w:firstLine="0"/>
              <w:jc w:val="center"/>
              <w:rPr>
                <w:szCs w:val="28"/>
                <w:lang w:val="uk-UA"/>
              </w:rPr>
            </w:pPr>
            <w:r w:rsidRPr="005D064B">
              <w:rPr>
                <w:szCs w:val="28"/>
                <w:lang w:val="uk-UA"/>
              </w:rPr>
              <w:t>5000</w:t>
            </w:r>
          </w:p>
        </w:tc>
      </w:tr>
      <w:tr w:rsidR="00D976CF" w:rsidRPr="005D064B">
        <w:tc>
          <w:tcPr>
            <w:tcW w:w="4643" w:type="dxa"/>
          </w:tcPr>
          <w:p w:rsidR="00D976CF" w:rsidRPr="005D064B" w:rsidRDefault="00A855D7">
            <w:pPr>
              <w:spacing w:line="264" w:lineRule="auto"/>
              <w:ind w:firstLine="0"/>
              <w:jc w:val="center"/>
              <w:rPr>
                <w:szCs w:val="28"/>
                <w:lang w:val="uk-UA"/>
              </w:rPr>
            </w:pPr>
            <w:r w:rsidRPr="005D064B">
              <w:rPr>
                <w:szCs w:val="28"/>
                <w:lang w:val="uk-UA"/>
              </w:rPr>
              <w:t>д</w:t>
            </w:r>
            <w:r w:rsidR="00D976CF" w:rsidRPr="005D064B">
              <w:rPr>
                <w:szCs w:val="28"/>
                <w:lang w:val="uk-UA"/>
              </w:rPr>
              <w:t>іаметр</w:t>
            </w:r>
            <w:r w:rsidRPr="005D064B">
              <w:rPr>
                <w:szCs w:val="28"/>
                <w:lang w:val="uk-UA"/>
              </w:rPr>
              <w:t xml:space="preserve"> гріючої</w:t>
            </w:r>
            <w:r w:rsidR="00D976CF" w:rsidRPr="005D064B">
              <w:rPr>
                <w:szCs w:val="28"/>
                <w:lang w:val="uk-UA"/>
              </w:rPr>
              <w:t xml:space="preserve"> камери, мм</w:t>
            </w:r>
          </w:p>
        </w:tc>
        <w:tc>
          <w:tcPr>
            <w:tcW w:w="4950" w:type="dxa"/>
          </w:tcPr>
          <w:p w:rsidR="00D976CF" w:rsidRPr="005D064B" w:rsidRDefault="00D976CF">
            <w:pPr>
              <w:spacing w:line="264" w:lineRule="auto"/>
              <w:ind w:firstLine="0"/>
              <w:jc w:val="center"/>
              <w:rPr>
                <w:szCs w:val="28"/>
                <w:lang w:val="uk-UA"/>
              </w:rPr>
            </w:pPr>
            <w:r w:rsidRPr="005D064B">
              <w:rPr>
                <w:szCs w:val="28"/>
                <w:lang w:val="uk-UA"/>
              </w:rPr>
              <w:t>1000</w:t>
            </w:r>
          </w:p>
        </w:tc>
      </w:tr>
      <w:tr w:rsidR="00D976CF" w:rsidRPr="005D064B">
        <w:tc>
          <w:tcPr>
            <w:tcW w:w="4643" w:type="dxa"/>
          </w:tcPr>
          <w:p w:rsidR="00D976CF" w:rsidRPr="005D064B" w:rsidRDefault="00D976CF">
            <w:pPr>
              <w:spacing w:line="264" w:lineRule="auto"/>
              <w:ind w:firstLine="0"/>
              <w:jc w:val="center"/>
              <w:rPr>
                <w:szCs w:val="28"/>
                <w:lang w:val="uk-UA"/>
              </w:rPr>
            </w:pPr>
            <w:r w:rsidRPr="005D064B">
              <w:rPr>
                <w:szCs w:val="28"/>
                <w:lang w:val="uk-UA"/>
              </w:rPr>
              <w:t>діаметр циркуляційної труби, мм</w:t>
            </w:r>
          </w:p>
        </w:tc>
        <w:tc>
          <w:tcPr>
            <w:tcW w:w="4950" w:type="dxa"/>
          </w:tcPr>
          <w:p w:rsidR="00D976CF" w:rsidRPr="005D064B" w:rsidRDefault="00D976CF">
            <w:pPr>
              <w:spacing w:line="264" w:lineRule="auto"/>
              <w:ind w:firstLine="0"/>
              <w:jc w:val="center"/>
              <w:rPr>
                <w:szCs w:val="28"/>
                <w:lang w:val="uk-UA"/>
              </w:rPr>
            </w:pPr>
            <w:r w:rsidRPr="005D064B">
              <w:rPr>
                <w:szCs w:val="28"/>
                <w:lang w:val="uk-UA"/>
              </w:rPr>
              <w:t>600</w:t>
            </w:r>
          </w:p>
        </w:tc>
      </w:tr>
      <w:tr w:rsidR="00D976CF" w:rsidRPr="005D064B">
        <w:tc>
          <w:tcPr>
            <w:tcW w:w="4643" w:type="dxa"/>
          </w:tcPr>
          <w:p w:rsidR="00D976CF" w:rsidRPr="005D064B" w:rsidRDefault="00D976CF">
            <w:pPr>
              <w:spacing w:line="288" w:lineRule="auto"/>
              <w:ind w:firstLine="0"/>
              <w:jc w:val="center"/>
              <w:rPr>
                <w:szCs w:val="28"/>
                <w:lang w:val="uk-UA"/>
              </w:rPr>
            </w:pPr>
            <w:r w:rsidRPr="005D064B">
              <w:rPr>
                <w:szCs w:val="28"/>
                <w:lang w:val="uk-UA"/>
              </w:rPr>
              <w:t>загальна висота апарата, мм</w:t>
            </w:r>
          </w:p>
        </w:tc>
        <w:tc>
          <w:tcPr>
            <w:tcW w:w="4950" w:type="dxa"/>
          </w:tcPr>
          <w:p w:rsidR="00D976CF" w:rsidRPr="005D064B" w:rsidRDefault="00D976CF">
            <w:pPr>
              <w:spacing w:line="288" w:lineRule="auto"/>
              <w:ind w:firstLine="0"/>
              <w:jc w:val="center"/>
              <w:rPr>
                <w:szCs w:val="28"/>
                <w:lang w:val="uk-UA"/>
              </w:rPr>
            </w:pPr>
            <w:r w:rsidRPr="005D064B">
              <w:rPr>
                <w:szCs w:val="28"/>
                <w:lang w:val="uk-UA"/>
              </w:rPr>
              <w:t>13000</w:t>
            </w:r>
          </w:p>
        </w:tc>
      </w:tr>
    </w:tbl>
    <w:p w:rsidR="00D976CF" w:rsidRPr="005D064B" w:rsidRDefault="00D976CF">
      <w:pPr>
        <w:pStyle w:val="0normal"/>
        <w:jc w:val="center"/>
        <w:rPr>
          <w:b/>
          <w:color w:val="auto"/>
        </w:rPr>
      </w:pPr>
      <w:r w:rsidRPr="005D064B">
        <w:rPr>
          <w:b/>
          <w:color w:val="auto"/>
        </w:rPr>
        <w:t>Розрахунок барометричного конденсатора</w:t>
      </w:r>
    </w:p>
    <w:p w:rsidR="00D976CF" w:rsidRPr="005D064B" w:rsidRDefault="00D976CF">
      <w:pPr>
        <w:pStyle w:val="0normal"/>
        <w:rPr>
          <w:color w:val="auto"/>
        </w:rPr>
      </w:pPr>
      <w:r w:rsidRPr="005D064B">
        <w:rPr>
          <w:color w:val="auto"/>
        </w:rPr>
        <w:t xml:space="preserve">Витрата води в конденсаторі </w:t>
      </w:r>
    </w:p>
    <w:p w:rsidR="00D976CF" w:rsidRPr="005D064B" w:rsidRDefault="00D976CF">
      <w:pPr>
        <w:spacing w:line="288" w:lineRule="auto"/>
        <w:ind w:firstLine="851"/>
        <w:jc w:val="center"/>
        <w:rPr>
          <w:szCs w:val="28"/>
          <w:lang w:val="uk-UA"/>
        </w:rPr>
      </w:pPr>
      <w:r w:rsidRPr="005D064B">
        <w:rPr>
          <w:i/>
          <w:szCs w:val="28"/>
          <w:lang w:val="uk-UA"/>
        </w:rPr>
        <w:lastRenderedPageBreak/>
        <w:t>G</w:t>
      </w:r>
      <w:r w:rsidRPr="005D064B">
        <w:rPr>
          <w:i/>
          <w:szCs w:val="28"/>
          <w:vertAlign w:val="subscript"/>
          <w:lang w:val="uk-UA"/>
        </w:rPr>
        <w:t>в</w:t>
      </w:r>
      <w:r w:rsidRPr="005D064B">
        <w:rPr>
          <w:szCs w:val="28"/>
          <w:lang w:val="uk-UA"/>
        </w:rPr>
        <w:t xml:space="preserve"> = </w:t>
      </w:r>
      <w:r w:rsidRPr="005D064B">
        <w:rPr>
          <w:position w:val="-34"/>
          <w:szCs w:val="28"/>
          <w:lang w:val="uk-UA"/>
        </w:rPr>
        <w:object w:dxaOrig="4080" w:dyaOrig="800">
          <v:shape id="_x0000_i1209" type="#_x0000_t75" style="width:203.75pt;height:40.1pt" o:ole="" fillcolor="window">
            <v:imagedata r:id="rId376" o:title=""/>
          </v:shape>
          <o:OLEObject Type="Embed" ProgID="Equation.3" ShapeID="_x0000_i1209" DrawAspect="Content" ObjectID="_1588714653" r:id="rId377"/>
        </w:object>
      </w:r>
      <w:r w:rsidRPr="005D064B">
        <w:rPr>
          <w:szCs w:val="28"/>
          <w:lang w:val="uk-UA"/>
        </w:rPr>
        <w:t xml:space="preserve"> = 16 кг/с.</w:t>
      </w:r>
    </w:p>
    <w:p w:rsidR="00D976CF" w:rsidRPr="005D064B" w:rsidRDefault="00D976CF">
      <w:pPr>
        <w:pStyle w:val="0normal"/>
        <w:rPr>
          <w:color w:val="auto"/>
        </w:rPr>
      </w:pPr>
      <w:r w:rsidRPr="005D064B">
        <w:rPr>
          <w:color w:val="auto"/>
        </w:rPr>
        <w:t xml:space="preserve">Діаметр барометричного конденсатора </w:t>
      </w:r>
    </w:p>
    <w:p w:rsidR="00D976CF" w:rsidRPr="005D064B" w:rsidRDefault="00D976CF">
      <w:pPr>
        <w:spacing w:line="288" w:lineRule="auto"/>
        <w:ind w:firstLine="851"/>
        <w:jc w:val="center"/>
        <w:rPr>
          <w:szCs w:val="28"/>
          <w:lang w:val="uk-UA"/>
        </w:rPr>
      </w:pPr>
      <w:r w:rsidRPr="005D064B">
        <w:rPr>
          <w:i/>
          <w:szCs w:val="28"/>
          <w:lang w:val="uk-UA"/>
        </w:rPr>
        <w:t>d</w:t>
      </w:r>
      <w:r w:rsidRPr="005D064B">
        <w:rPr>
          <w:i/>
          <w:szCs w:val="28"/>
          <w:vertAlign w:val="subscript"/>
          <w:lang w:val="uk-UA"/>
        </w:rPr>
        <w:t>б.к</w:t>
      </w:r>
      <w:r w:rsidRPr="005D064B">
        <w:rPr>
          <w:szCs w:val="28"/>
          <w:lang w:val="uk-UA"/>
        </w:rPr>
        <w:t xml:space="preserve">= </w:t>
      </w:r>
      <w:r w:rsidRPr="005D064B">
        <w:rPr>
          <w:position w:val="-26"/>
          <w:szCs w:val="28"/>
          <w:lang w:val="uk-UA"/>
        </w:rPr>
        <w:object w:dxaOrig="2000" w:dyaOrig="700">
          <v:shape id="_x0000_i1210" type="#_x0000_t75" style="width:100.65pt;height:35.2pt" o:ole="" fillcolor="window">
            <v:imagedata r:id="rId378" o:title=""/>
          </v:shape>
          <o:OLEObject Type="Embed" ProgID="Equation.3" ShapeID="_x0000_i1210" DrawAspect="Content" ObjectID="_1588714654" r:id="rId379"/>
        </w:object>
      </w:r>
      <w:r w:rsidRPr="005D064B">
        <w:rPr>
          <w:szCs w:val="28"/>
          <w:lang w:val="uk-UA"/>
        </w:rPr>
        <w:t xml:space="preserve"> = 0,2 м .</w:t>
      </w:r>
    </w:p>
    <w:p w:rsidR="00D976CF" w:rsidRPr="005D064B" w:rsidRDefault="00D976CF">
      <w:pPr>
        <w:pStyle w:val="0normal"/>
        <w:rPr>
          <w:color w:val="auto"/>
        </w:rPr>
      </w:pPr>
      <w:r w:rsidRPr="005D064B">
        <w:rPr>
          <w:color w:val="auto"/>
        </w:rPr>
        <w:t xml:space="preserve">По нормалях НИИХИММАШа підбираємо конденсатор діаметром, що дорівнює розрахунковому або найближчому більшому. У цьому випадку можна прийняти </w:t>
      </w:r>
      <w:r w:rsidRPr="005D064B">
        <w:rPr>
          <w:i/>
          <w:color w:val="auto"/>
        </w:rPr>
        <w:t>d</w:t>
      </w:r>
      <w:r w:rsidRPr="005D064B">
        <w:rPr>
          <w:i/>
          <w:color w:val="auto"/>
          <w:vertAlign w:val="subscript"/>
        </w:rPr>
        <w:t>б.к</w:t>
      </w:r>
      <w:r w:rsidRPr="005D064B">
        <w:rPr>
          <w:color w:val="auto"/>
        </w:rPr>
        <w:t>= 600 мм.</w:t>
      </w:r>
    </w:p>
    <w:p w:rsidR="00D976CF" w:rsidRPr="005D064B" w:rsidRDefault="00D976CF">
      <w:pPr>
        <w:pStyle w:val="0normal"/>
        <w:rPr>
          <w:color w:val="auto"/>
        </w:rPr>
      </w:pPr>
      <w:r w:rsidRPr="005D064B">
        <w:rPr>
          <w:color w:val="auto"/>
        </w:rPr>
        <w:t xml:space="preserve">Швидкість води в барометричній трубі </w:t>
      </w:r>
    </w:p>
    <w:p w:rsidR="00D976CF" w:rsidRPr="005D064B" w:rsidRDefault="00D976CF">
      <w:pPr>
        <w:spacing w:line="288" w:lineRule="auto"/>
        <w:ind w:firstLine="851"/>
        <w:jc w:val="center"/>
        <w:rPr>
          <w:szCs w:val="28"/>
          <w:lang w:val="uk-UA"/>
        </w:rPr>
      </w:pPr>
      <w:r w:rsidRPr="005D064B">
        <w:rPr>
          <w:i/>
          <w:szCs w:val="28"/>
          <w:lang w:val="uk-UA"/>
        </w:rPr>
        <w:t>v</w:t>
      </w:r>
      <w:r w:rsidRPr="005D064B">
        <w:rPr>
          <w:i/>
          <w:szCs w:val="28"/>
          <w:vertAlign w:val="subscript"/>
          <w:lang w:val="uk-UA"/>
        </w:rPr>
        <w:t>в</w:t>
      </w:r>
      <w:r w:rsidRPr="005D064B">
        <w:rPr>
          <w:szCs w:val="28"/>
          <w:lang w:val="uk-UA"/>
        </w:rPr>
        <w:t xml:space="preserve"> = </w:t>
      </w:r>
      <w:r w:rsidRPr="005D064B">
        <w:rPr>
          <w:position w:val="-32"/>
          <w:szCs w:val="28"/>
          <w:lang w:val="uk-UA"/>
        </w:rPr>
        <w:object w:dxaOrig="2079" w:dyaOrig="720">
          <v:shape id="_x0000_i1211" type="#_x0000_t75" style="width:103.1pt;height:36pt" o:ole="" fillcolor="window">
            <v:imagedata r:id="rId380" o:title=""/>
          </v:shape>
          <o:OLEObject Type="Embed" ProgID="Equation.3" ShapeID="_x0000_i1211" DrawAspect="Content" ObjectID="_1588714655" r:id="rId381"/>
        </w:object>
      </w:r>
      <w:r w:rsidRPr="005D064B">
        <w:rPr>
          <w:szCs w:val="28"/>
          <w:lang w:val="uk-UA"/>
        </w:rPr>
        <w:t xml:space="preserve"> = 0.235 м/с .</w:t>
      </w:r>
    </w:p>
    <w:p w:rsidR="00D976CF" w:rsidRPr="005D064B" w:rsidRDefault="00D976CF">
      <w:pPr>
        <w:pStyle w:val="0normal"/>
        <w:rPr>
          <w:color w:val="auto"/>
        </w:rPr>
      </w:pPr>
      <w:r w:rsidRPr="005D064B">
        <w:rPr>
          <w:color w:val="auto"/>
        </w:rPr>
        <w:t xml:space="preserve">Висота барометричної труби </w:t>
      </w:r>
    </w:p>
    <w:p w:rsidR="00D976CF" w:rsidRPr="005D064B" w:rsidRDefault="00D976CF">
      <w:pPr>
        <w:ind w:firstLine="851"/>
        <w:jc w:val="center"/>
        <w:rPr>
          <w:szCs w:val="28"/>
          <w:lang w:val="uk-UA"/>
        </w:rPr>
      </w:pPr>
      <w:r w:rsidRPr="005D064B">
        <w:rPr>
          <w:i/>
          <w:szCs w:val="28"/>
          <w:lang w:val="uk-UA"/>
        </w:rPr>
        <w:t>Н</w:t>
      </w:r>
      <w:r w:rsidRPr="005D064B">
        <w:rPr>
          <w:i/>
          <w:szCs w:val="28"/>
          <w:vertAlign w:val="subscript"/>
          <w:lang w:val="uk-UA"/>
        </w:rPr>
        <w:t>б</w:t>
      </w:r>
      <w:r w:rsidRPr="005D064B">
        <w:rPr>
          <w:i/>
          <w:szCs w:val="28"/>
          <w:lang w:val="uk-UA"/>
        </w:rPr>
        <w:t>.</w:t>
      </w:r>
      <w:r w:rsidRPr="005D064B">
        <w:rPr>
          <w:i/>
          <w:szCs w:val="28"/>
          <w:vertAlign w:val="subscript"/>
          <w:lang w:val="uk-UA"/>
        </w:rPr>
        <w:t>т</w:t>
      </w:r>
      <w:r w:rsidRPr="005D064B">
        <w:rPr>
          <w:szCs w:val="28"/>
          <w:lang w:val="uk-UA"/>
        </w:rPr>
        <w:t xml:space="preserve"> = </w:t>
      </w:r>
      <w:r w:rsidR="00F55489" w:rsidRPr="005D064B">
        <w:rPr>
          <w:position w:val="-52"/>
          <w:szCs w:val="28"/>
          <w:lang w:val="uk-UA"/>
        </w:rPr>
        <w:object w:dxaOrig="5660" w:dyaOrig="1160">
          <v:shape id="_x0000_i1212" type="#_x0000_t75" style="width:256.9pt;height:54pt" o:ole="" fillcolor="window">
            <v:imagedata r:id="rId382" o:title=""/>
          </v:shape>
          <o:OLEObject Type="Embed" ProgID="Equation.3" ShapeID="_x0000_i1212" DrawAspect="Content" ObjectID="_1588714656" r:id="rId383"/>
        </w:object>
      </w:r>
      <w:r w:rsidRPr="005D064B">
        <w:rPr>
          <w:szCs w:val="28"/>
          <w:lang w:val="uk-UA"/>
        </w:rPr>
        <w:t xml:space="preserve"> = </w:t>
      </w:r>
    </w:p>
    <w:p w:rsidR="00D976CF" w:rsidRPr="005D064B" w:rsidRDefault="00D976CF">
      <w:pPr>
        <w:ind w:firstLine="851"/>
        <w:jc w:val="center"/>
        <w:rPr>
          <w:szCs w:val="28"/>
          <w:lang w:val="uk-UA"/>
        </w:rPr>
      </w:pPr>
      <w:r w:rsidRPr="005D064B">
        <w:rPr>
          <w:szCs w:val="28"/>
          <w:lang w:val="uk-UA"/>
        </w:rPr>
        <w:t xml:space="preserve">= </w:t>
      </w:r>
      <w:r w:rsidR="00F55489" w:rsidRPr="005D064B">
        <w:rPr>
          <w:position w:val="-52"/>
          <w:szCs w:val="28"/>
          <w:lang w:val="uk-UA"/>
        </w:rPr>
        <w:object w:dxaOrig="5660" w:dyaOrig="1160">
          <v:shape id="_x0000_i1213" type="#_x0000_t75" style="width:261pt;height:54pt" o:ole="" fillcolor="window">
            <v:imagedata r:id="rId384" o:title=""/>
          </v:shape>
          <o:OLEObject Type="Embed" ProgID="Equation.3" ShapeID="_x0000_i1213" DrawAspect="Content" ObjectID="_1588714657" r:id="rId385"/>
        </w:object>
      </w:r>
      <w:r w:rsidRPr="005D064B">
        <w:rPr>
          <w:szCs w:val="28"/>
          <w:lang w:val="uk-UA"/>
        </w:rPr>
        <w:t xml:space="preserve"> = 9,4 м, </w:t>
      </w:r>
    </w:p>
    <w:p w:rsidR="00D976CF" w:rsidRPr="005D064B" w:rsidRDefault="00D976CF">
      <w:pPr>
        <w:pStyle w:val="0normal"/>
        <w:rPr>
          <w:color w:val="auto"/>
        </w:rPr>
      </w:pPr>
      <w:r w:rsidRPr="005D064B">
        <w:rPr>
          <w:color w:val="auto"/>
        </w:rPr>
        <w:t xml:space="preserve">де </w:t>
      </w:r>
      <w:r w:rsidRPr="005D064B">
        <w:rPr>
          <w:i/>
          <w:color w:val="auto"/>
        </w:rPr>
        <w:t>В</w:t>
      </w:r>
      <w:r w:rsidRPr="005D064B">
        <w:rPr>
          <w:color w:val="auto"/>
        </w:rPr>
        <w:t xml:space="preserve"> = 8,7</w:t>
      </w:r>
      <w:r w:rsidRPr="005D064B">
        <w:rPr>
          <w:color w:val="auto"/>
        </w:rPr>
        <w:sym w:font="Symbol" w:char="F0B4"/>
      </w:r>
      <w:r w:rsidRPr="005D064B">
        <w:rPr>
          <w:color w:val="auto"/>
        </w:rPr>
        <w:t>10</w:t>
      </w:r>
      <w:r w:rsidRPr="005D064B">
        <w:rPr>
          <w:color w:val="auto"/>
          <w:vertAlign w:val="superscript"/>
        </w:rPr>
        <w:t>4</w:t>
      </w:r>
      <w:r w:rsidRPr="005D064B">
        <w:rPr>
          <w:color w:val="auto"/>
        </w:rPr>
        <w:t xml:space="preserve"> – 1,1</w:t>
      </w:r>
      <w:r w:rsidRPr="005D064B">
        <w:rPr>
          <w:color w:val="auto"/>
        </w:rPr>
        <w:sym w:font="Symbol" w:char="F0B4"/>
      </w:r>
      <w:r w:rsidRPr="005D064B">
        <w:rPr>
          <w:color w:val="auto"/>
        </w:rPr>
        <w:t>10</w:t>
      </w:r>
      <w:r w:rsidRPr="005D064B">
        <w:rPr>
          <w:color w:val="auto"/>
          <w:vertAlign w:val="superscript"/>
        </w:rPr>
        <w:t>4</w:t>
      </w:r>
      <w:r w:rsidRPr="005D064B">
        <w:rPr>
          <w:color w:val="auto"/>
        </w:rPr>
        <w:t xml:space="preserve"> = 8,7</w:t>
      </w:r>
      <w:r w:rsidRPr="005D064B">
        <w:rPr>
          <w:color w:val="auto"/>
        </w:rPr>
        <w:sym w:font="Symbol" w:char="F0B4"/>
      </w:r>
      <w:r w:rsidRPr="005D064B">
        <w:rPr>
          <w:color w:val="auto"/>
        </w:rPr>
        <w:t>10</w:t>
      </w:r>
      <w:r w:rsidRPr="005D064B">
        <w:rPr>
          <w:color w:val="auto"/>
          <w:vertAlign w:val="superscript"/>
        </w:rPr>
        <w:t>4</w:t>
      </w:r>
      <w:r w:rsidRPr="005D064B">
        <w:rPr>
          <w:color w:val="auto"/>
        </w:rPr>
        <w:t xml:space="preserve"> Па .</w:t>
      </w:r>
    </w:p>
    <w:p w:rsidR="00A876E7" w:rsidRPr="005D064B" w:rsidRDefault="00A876E7">
      <w:pPr>
        <w:spacing w:line="240" w:lineRule="auto"/>
        <w:ind w:firstLine="0"/>
        <w:jc w:val="left"/>
        <w:rPr>
          <w:b/>
          <w:sz w:val="32"/>
          <w:szCs w:val="32"/>
          <w:lang w:val="uk-UA"/>
        </w:rPr>
      </w:pPr>
      <w:bookmarkStart w:id="45" w:name="_Toc226180433"/>
      <w:r w:rsidRPr="005D064B">
        <w:rPr>
          <w:lang w:val="uk-UA"/>
        </w:rPr>
        <w:br w:type="page"/>
      </w:r>
    </w:p>
    <w:p w:rsidR="00D976CF" w:rsidRPr="005D064B" w:rsidRDefault="00F35FC8" w:rsidP="005A633B">
      <w:pPr>
        <w:pStyle w:val="0Podzag2numukr"/>
      </w:pPr>
      <w:bookmarkStart w:id="46" w:name="_Toc514972079"/>
      <w:r w:rsidRPr="005D064B">
        <w:lastRenderedPageBreak/>
        <w:t>Р</w:t>
      </w:r>
      <w:r w:rsidR="003A5544" w:rsidRPr="005D064B">
        <w:t>озрахунок допоміжних споруд і устаткування для очищення води іонним обміном</w:t>
      </w:r>
      <w:bookmarkEnd w:id="45"/>
      <w:bookmarkEnd w:id="46"/>
    </w:p>
    <w:p w:rsidR="00D976CF" w:rsidRPr="005D064B" w:rsidRDefault="00D976CF">
      <w:pPr>
        <w:pStyle w:val="0normal"/>
        <w:rPr>
          <w:color w:val="auto"/>
        </w:rPr>
      </w:pPr>
      <w:r w:rsidRPr="005D064B">
        <w:rPr>
          <w:color w:val="auto"/>
        </w:rPr>
        <w:t>При очищенні води іонним обміном необхідно передбачити склади реагентів і фільтруючи</w:t>
      </w:r>
      <w:r w:rsidR="00C573E3" w:rsidRPr="005D064B">
        <w:rPr>
          <w:color w:val="auto"/>
        </w:rPr>
        <w:t>х матеріалів, резервуари сирої і зм'якшеної води, насоси та</w:t>
      </w:r>
      <w:r w:rsidRPr="005D064B">
        <w:rPr>
          <w:color w:val="auto"/>
        </w:rPr>
        <w:t xml:space="preserve"> ємності для </w:t>
      </w:r>
      <w:r w:rsidR="00DC612B" w:rsidRPr="005D064B">
        <w:rPr>
          <w:color w:val="auto"/>
        </w:rPr>
        <w:t>при</w:t>
      </w:r>
      <w:r w:rsidRPr="005D064B">
        <w:rPr>
          <w:color w:val="auto"/>
        </w:rPr>
        <w:t>готування регенераційних розчинів і мокрого зберігання солі, баки води для розпушення катіоніту, фільтри для сольових розчинів.</w:t>
      </w:r>
    </w:p>
    <w:p w:rsidR="00D976CF" w:rsidRPr="005D064B" w:rsidRDefault="00D976CF" w:rsidP="00964083">
      <w:pPr>
        <w:pStyle w:val="0pozag3num"/>
      </w:pPr>
      <w:bookmarkStart w:id="47" w:name="_Toc226180434"/>
      <w:bookmarkStart w:id="48" w:name="_Toc514972080"/>
      <w:r w:rsidRPr="005D064B">
        <w:t xml:space="preserve">Розрахунок пристроїв для зберігання солі </w:t>
      </w:r>
      <w:r w:rsidR="00D945EF" w:rsidRPr="005D064B">
        <w:t>і</w:t>
      </w:r>
      <w:r w:rsidRPr="005D064B">
        <w:t xml:space="preserve"> кислоти</w:t>
      </w:r>
      <w:bookmarkEnd w:id="47"/>
      <w:bookmarkEnd w:id="48"/>
    </w:p>
    <w:p w:rsidR="00D976CF" w:rsidRPr="005D064B" w:rsidRDefault="00D976CF">
      <w:pPr>
        <w:pStyle w:val="0normal"/>
        <w:rPr>
          <w:color w:val="auto"/>
        </w:rPr>
      </w:pPr>
      <w:r w:rsidRPr="005D064B">
        <w:rPr>
          <w:color w:val="auto"/>
        </w:rPr>
        <w:t>Для солі, як правило, застосовують мокре зберігання. Сухе зберігання солі допускають лише при добовій витраті її не менш 0,5 т/доб.</w:t>
      </w:r>
    </w:p>
    <w:p w:rsidR="00D976CF" w:rsidRPr="005D064B" w:rsidRDefault="00D976CF">
      <w:pPr>
        <w:pStyle w:val="0normal"/>
        <w:rPr>
          <w:color w:val="auto"/>
        </w:rPr>
      </w:pPr>
      <w:r w:rsidRPr="005D064B">
        <w:rPr>
          <w:color w:val="auto"/>
        </w:rPr>
        <w:t>Для мокрого зберігання застосовують залізобетонні ємності. Місткість резервуарів для зберігання солі необхідно підбирати, виходячи з 30 – добового запасу з урахуванням залишку на 10 днів. Місткість резервуарів для мокрого зберігання повинна прийматися з розрахунку 1,5 м</w:t>
      </w:r>
      <w:r w:rsidRPr="005D064B">
        <w:rPr>
          <w:color w:val="auto"/>
          <w:vertAlign w:val="superscript"/>
        </w:rPr>
        <w:t>3</w:t>
      </w:r>
      <w:r w:rsidRPr="005D064B">
        <w:rPr>
          <w:color w:val="auto"/>
        </w:rPr>
        <w:t xml:space="preserve"> на 1 т солі. Таким чином, загальний об'єм резервуарів, м</w:t>
      </w:r>
      <w:r w:rsidRPr="005D064B">
        <w:rPr>
          <w:color w:val="auto"/>
          <w:vertAlign w:val="superscript"/>
        </w:rPr>
        <w:t>3</w:t>
      </w:r>
      <w:r w:rsidRPr="005D064B">
        <w:rPr>
          <w:color w:val="auto"/>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A876E7" w:rsidRPr="005D064B" w:rsidTr="0052674A">
        <w:tc>
          <w:tcPr>
            <w:tcW w:w="9039" w:type="dxa"/>
            <w:vAlign w:val="center"/>
          </w:tcPr>
          <w:p w:rsidR="00A876E7" w:rsidRPr="005D064B" w:rsidRDefault="00A876E7" w:rsidP="0052674A">
            <w:pPr>
              <w:pStyle w:val="0normal"/>
              <w:spacing w:before="120" w:after="120"/>
              <w:ind w:firstLine="0"/>
              <w:jc w:val="center"/>
              <w:rPr>
                <w:color w:val="auto"/>
              </w:rPr>
            </w:pPr>
            <w:r w:rsidRPr="005D064B">
              <w:rPr>
                <w:position w:val="-24"/>
              </w:rPr>
              <w:object w:dxaOrig="5440" w:dyaOrig="639">
                <v:shape id="_x0000_i1214" type="#_x0000_t75" style="width:319.1pt;height:37.65pt" o:ole="">
                  <v:imagedata r:id="rId386" o:title=""/>
                </v:shape>
                <o:OLEObject Type="Embed" ProgID="Equation.3" ShapeID="_x0000_i1214" DrawAspect="Content" ObjectID="_1588714658" r:id="rId387"/>
              </w:object>
            </w:r>
          </w:p>
        </w:tc>
        <w:tc>
          <w:tcPr>
            <w:tcW w:w="816" w:type="dxa"/>
            <w:vAlign w:val="center"/>
          </w:tcPr>
          <w:p w:rsidR="00A876E7" w:rsidRPr="005D064B" w:rsidRDefault="00A876E7"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color w:val="auto"/>
          <w:position w:val="-8"/>
        </w:rPr>
        <w:object w:dxaOrig="480" w:dyaOrig="320">
          <v:shape id="_x0000_i1215" type="#_x0000_t75" style="width:27pt;height:18pt" o:ole="">
            <v:imagedata r:id="rId388" o:title=""/>
          </v:shape>
          <o:OLEObject Type="Embed" ProgID="Equation.3" ShapeID="_x0000_i1215" DrawAspect="Content" ObjectID="_1588714659" r:id="rId389"/>
        </w:object>
      </w:r>
      <w:r w:rsidRPr="005D064B">
        <w:rPr>
          <w:color w:val="auto"/>
        </w:rPr>
        <w:t xml:space="preserve">- загальна витрата солі в добу на установці (для першого й другого ступеня); </w:t>
      </w:r>
    </w:p>
    <w:p w:rsidR="00D976CF" w:rsidRPr="005D064B" w:rsidRDefault="00D976CF">
      <w:pPr>
        <w:pStyle w:val="0normal"/>
        <w:rPr>
          <w:color w:val="auto"/>
        </w:rPr>
      </w:pPr>
      <w:r w:rsidRPr="005D064B">
        <w:rPr>
          <w:color w:val="auto"/>
          <w:position w:val="-10"/>
        </w:rPr>
        <w:object w:dxaOrig="2860" w:dyaOrig="340">
          <v:shape id="_x0000_i1216" type="#_x0000_t75" style="width:160.35pt;height:18pt" o:ole="">
            <v:imagedata r:id="rId390" o:title=""/>
          </v:shape>
          <o:OLEObject Type="Embed" ProgID="Equation.3" ShapeID="_x0000_i1216" DrawAspect="Content" ObjectID="_1588714660" r:id="rId391"/>
        </w:object>
      </w:r>
      <w:r w:rsidRPr="005D064B">
        <w:rPr>
          <w:color w:val="auto"/>
          <w:position w:val="-6"/>
        </w:rPr>
        <w:object w:dxaOrig="200" w:dyaOrig="300">
          <v:shape id="_x0000_i1217" type="#_x0000_t75" style="width:11.45pt;height:17.2pt" o:ole="">
            <v:imagedata r:id="rId142" o:title=""/>
          </v:shape>
          <o:OLEObject Type="Embed" ProgID="Equation.3" ShapeID="_x0000_i1217" DrawAspect="Content" ObjectID="_1588714661" r:id="rId392"/>
        </w:object>
      </w:r>
      <w:r w:rsidRPr="005D064B">
        <w:rPr>
          <w:color w:val="auto"/>
        </w:rPr>
        <w:t xml:space="preserve">- запас; </w:t>
      </w:r>
      <w:r w:rsidRPr="005D064B">
        <w:rPr>
          <w:color w:val="auto"/>
          <w:position w:val="-12"/>
        </w:rPr>
        <w:object w:dxaOrig="260" w:dyaOrig="300">
          <v:shape id="_x0000_i1218" type="#_x0000_t75" style="width:14.75pt;height:17.2pt" o:ole="">
            <v:imagedata r:id="rId393" o:title=""/>
          </v:shape>
          <o:OLEObject Type="Embed" ProgID="Equation.3" ShapeID="_x0000_i1218" DrawAspect="Content" ObjectID="_1588714662" r:id="rId394"/>
        </w:object>
      </w:r>
      <w:r w:rsidRPr="005D064B">
        <w:rPr>
          <w:color w:val="auto"/>
        </w:rPr>
        <w:t>- резерв.</w:t>
      </w:r>
    </w:p>
    <w:p w:rsidR="00D976CF" w:rsidRPr="005D064B" w:rsidRDefault="00D976CF">
      <w:pPr>
        <w:pStyle w:val="0normal"/>
        <w:rPr>
          <w:color w:val="auto"/>
        </w:rPr>
      </w:pPr>
      <w:r w:rsidRPr="005D064B">
        <w:rPr>
          <w:color w:val="auto"/>
        </w:rPr>
        <w:t>Приймаємо три резервуари місткістю 140 м</w:t>
      </w:r>
      <w:r w:rsidRPr="005D064B">
        <w:rPr>
          <w:color w:val="auto"/>
          <w:vertAlign w:val="superscript"/>
        </w:rPr>
        <w:t>3</w:t>
      </w:r>
      <w:r w:rsidRPr="005D064B">
        <w:rPr>
          <w:color w:val="auto"/>
        </w:rPr>
        <w:t xml:space="preserve"> кожний висотою 2,5 м і розмірами 11,2</w:t>
      </w:r>
      <w:r w:rsidR="006119E3" w:rsidRPr="005D064B">
        <w:rPr>
          <w:color w:val="auto"/>
        </w:rPr>
        <w:t xml:space="preserve"> </w:t>
      </w:r>
      <w:r w:rsidRPr="005D064B">
        <w:rPr>
          <w:color w:val="auto"/>
        </w:rPr>
        <w:t>х</w:t>
      </w:r>
      <w:r w:rsidR="006119E3" w:rsidRPr="005D064B">
        <w:rPr>
          <w:color w:val="auto"/>
        </w:rPr>
        <w:t xml:space="preserve"> </w:t>
      </w:r>
      <w:r w:rsidRPr="005D064B">
        <w:rPr>
          <w:color w:val="auto"/>
        </w:rPr>
        <w:t>5 м.</w:t>
      </w:r>
    </w:p>
    <w:p w:rsidR="00D976CF" w:rsidRPr="005D064B" w:rsidRDefault="00D976CF">
      <w:pPr>
        <w:pStyle w:val="0normal"/>
        <w:rPr>
          <w:color w:val="auto"/>
        </w:rPr>
      </w:pPr>
      <w:r w:rsidRPr="005D064B">
        <w:rPr>
          <w:color w:val="auto"/>
        </w:rPr>
        <w:t>Розчин солі прокач</w:t>
      </w:r>
      <w:r w:rsidR="00D945EF" w:rsidRPr="005D064B">
        <w:rPr>
          <w:color w:val="auto"/>
        </w:rPr>
        <w:t>у</w:t>
      </w:r>
      <w:r w:rsidRPr="005D064B">
        <w:rPr>
          <w:color w:val="auto"/>
        </w:rPr>
        <w:t>ють через фільтр (солерозчинювач), і він надходить у мірник (або в бак) міцного 20% – ного розчину. З мірника розчин е</w:t>
      </w:r>
      <w:r w:rsidR="00C573E3" w:rsidRPr="005D064B">
        <w:rPr>
          <w:color w:val="auto"/>
        </w:rPr>
        <w:t>жекторами розбавляється до 2</w:t>
      </w:r>
      <w:r w:rsidRPr="005D064B">
        <w:rPr>
          <w:color w:val="auto"/>
        </w:rPr>
        <w:t xml:space="preserve">…8%  і подається на регенерацію фільтрів. Місткість мірника визначають, виходячи з добової витрати солі на все водоочищення (обидва ступені фільтрів з урахуванням промивання другого ступеня в цю добу); </w:t>
      </w:r>
    </w:p>
    <w:p w:rsidR="00D976CF" w:rsidRPr="005D064B" w:rsidRDefault="00D976CF" w:rsidP="00BE6162">
      <w:pPr>
        <w:pStyle w:val="0normal"/>
        <w:jc w:val="center"/>
        <w:rPr>
          <w:color w:val="auto"/>
        </w:rPr>
      </w:pPr>
      <w:r w:rsidRPr="005D064B">
        <w:rPr>
          <w:color w:val="auto"/>
          <w:position w:val="-12"/>
        </w:rPr>
        <w:object w:dxaOrig="2940" w:dyaOrig="360">
          <v:shape id="_x0000_i1219" type="#_x0000_t75" style="width:175.1pt;height:20.45pt" o:ole="">
            <v:imagedata r:id="rId395" o:title=""/>
          </v:shape>
          <o:OLEObject Type="Embed" ProgID="Equation.3" ShapeID="_x0000_i1219" DrawAspect="Content" ObjectID="_1588714663" r:id="rId396"/>
        </w:object>
      </w:r>
    </w:p>
    <w:p w:rsidR="00D976CF" w:rsidRPr="005D064B" w:rsidRDefault="00D976CF">
      <w:pPr>
        <w:pStyle w:val="0normal"/>
        <w:rPr>
          <w:color w:val="auto"/>
        </w:rPr>
      </w:pPr>
      <w:r w:rsidRPr="005D064B">
        <w:rPr>
          <w:color w:val="auto"/>
        </w:rPr>
        <w:t>Далі знаходимо об'єм розчину для регенерації, м</w:t>
      </w:r>
      <w:r w:rsidRPr="005D064B">
        <w:rPr>
          <w:color w:val="auto"/>
          <w:vertAlign w:val="superscript"/>
        </w:rPr>
        <w:t>3</w:t>
      </w:r>
      <w:r w:rsidRPr="005D064B">
        <w:rPr>
          <w:color w:val="auto"/>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A876E7" w:rsidRPr="005D064B" w:rsidTr="0052674A">
        <w:tc>
          <w:tcPr>
            <w:tcW w:w="9039" w:type="dxa"/>
            <w:vAlign w:val="center"/>
          </w:tcPr>
          <w:p w:rsidR="00A876E7" w:rsidRPr="005D064B" w:rsidRDefault="00A876E7" w:rsidP="0052674A">
            <w:pPr>
              <w:pStyle w:val="0normal"/>
              <w:spacing w:before="120" w:after="120"/>
              <w:ind w:firstLine="0"/>
              <w:jc w:val="center"/>
              <w:rPr>
                <w:color w:val="auto"/>
              </w:rPr>
            </w:pPr>
            <w:r w:rsidRPr="005D064B">
              <w:rPr>
                <w:position w:val="-28"/>
              </w:rPr>
              <w:object w:dxaOrig="5340" w:dyaOrig="680">
                <v:shape id="_x0000_i1220" type="#_x0000_t75" style="width:321.55pt;height:40.9pt" o:ole="">
                  <v:imagedata r:id="rId397" o:title=""/>
                </v:shape>
                <o:OLEObject Type="Embed" ProgID="Equation.3" ShapeID="_x0000_i1220" DrawAspect="Content" ObjectID="_1588714664" r:id="rId398"/>
              </w:object>
            </w:r>
            <w:r w:rsidRPr="005D064B">
              <w:t>,</w:t>
            </w:r>
          </w:p>
        </w:tc>
        <w:tc>
          <w:tcPr>
            <w:tcW w:w="816" w:type="dxa"/>
            <w:vAlign w:val="center"/>
          </w:tcPr>
          <w:p w:rsidR="00A876E7" w:rsidRPr="005D064B" w:rsidRDefault="00A876E7"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color w:val="auto"/>
          <w:position w:val="-6"/>
        </w:rPr>
        <w:object w:dxaOrig="200" w:dyaOrig="300">
          <v:shape id="_x0000_i1221" type="#_x0000_t75" style="width:11.45pt;height:17.2pt" o:ole="">
            <v:imagedata r:id="rId142" o:title=""/>
          </v:shape>
          <o:OLEObject Type="Embed" ProgID="Equation.3" ShapeID="_x0000_i1221" DrawAspect="Content" ObjectID="_1588714665" r:id="rId399"/>
        </w:object>
      </w:r>
      <w:r w:rsidRPr="005D064B">
        <w:rPr>
          <w:color w:val="auto"/>
        </w:rPr>
        <w:t xml:space="preserve">- концентрація розчину, %; </w:t>
      </w:r>
    </w:p>
    <w:p w:rsidR="00D976CF" w:rsidRPr="005D064B" w:rsidRDefault="00D976CF">
      <w:pPr>
        <w:pStyle w:val="0normal"/>
        <w:rPr>
          <w:color w:val="auto"/>
        </w:rPr>
      </w:pPr>
      <w:r w:rsidRPr="005D064B">
        <w:rPr>
          <w:color w:val="auto"/>
          <w:position w:val="-10"/>
        </w:rPr>
        <w:object w:dxaOrig="200" w:dyaOrig="260">
          <v:shape id="_x0000_i1222" type="#_x0000_t75" style="width:12.25pt;height:16.35pt" o:ole="">
            <v:imagedata r:id="rId400" o:title=""/>
          </v:shape>
          <o:OLEObject Type="Embed" ProgID="Equation.3" ShapeID="_x0000_i1222" DrawAspect="Content" ObjectID="_1588714666" r:id="rId401"/>
        </w:object>
      </w:r>
      <w:r w:rsidRPr="005D064B">
        <w:rPr>
          <w:color w:val="auto"/>
        </w:rPr>
        <w:t xml:space="preserve">- щільність розчину; </w:t>
      </w:r>
    </w:p>
    <w:p w:rsidR="00D976CF" w:rsidRPr="005D064B" w:rsidRDefault="00D976CF">
      <w:pPr>
        <w:pStyle w:val="0normal"/>
        <w:rPr>
          <w:color w:val="auto"/>
        </w:rPr>
      </w:pPr>
      <w:r w:rsidRPr="005D064B">
        <w:rPr>
          <w:color w:val="auto"/>
          <w:position w:val="-6"/>
        </w:rPr>
        <w:object w:dxaOrig="279" w:dyaOrig="240">
          <v:shape id="_x0000_i1223" type="#_x0000_t75" style="width:17.2pt;height:13.9pt" o:ole="">
            <v:imagedata r:id="rId402" o:title=""/>
          </v:shape>
          <o:OLEObject Type="Embed" ProgID="Equation.3" ShapeID="_x0000_i1223" DrawAspect="Content" ObjectID="_1588714667" r:id="rId403"/>
        </w:object>
      </w:r>
      <w:r w:rsidRPr="005D064B">
        <w:rPr>
          <w:color w:val="auto"/>
        </w:rPr>
        <w:t>- кількість мірников.</w:t>
      </w:r>
    </w:p>
    <w:p w:rsidR="00D976CF" w:rsidRPr="005D064B" w:rsidRDefault="00D976CF">
      <w:pPr>
        <w:pStyle w:val="0normal"/>
        <w:rPr>
          <w:color w:val="auto"/>
        </w:rPr>
      </w:pPr>
      <w:r w:rsidRPr="005D064B">
        <w:rPr>
          <w:color w:val="auto"/>
        </w:rPr>
        <w:t>Приймаємо бак-мірник діаметром 2,5 м, робочою висотою 2,3 м і загальною висотою 2,5 м.</w:t>
      </w:r>
    </w:p>
    <w:p w:rsidR="00D976CF" w:rsidRPr="005D064B" w:rsidRDefault="00D976CF">
      <w:pPr>
        <w:pStyle w:val="0normal"/>
        <w:rPr>
          <w:color w:val="auto"/>
        </w:rPr>
      </w:pPr>
      <w:r w:rsidRPr="005D064B">
        <w:rPr>
          <w:color w:val="auto"/>
        </w:rPr>
        <w:t>Час роботи кожного фільтра (солерозчинювача) у добу приймаємо 3 год. Тоді витрата розчину в 1 год на фільтрі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A876E7" w:rsidRPr="005D064B" w:rsidTr="0052674A">
        <w:tc>
          <w:tcPr>
            <w:tcW w:w="9039" w:type="dxa"/>
            <w:vAlign w:val="center"/>
          </w:tcPr>
          <w:p w:rsidR="00A876E7" w:rsidRPr="005D064B" w:rsidRDefault="00A876E7" w:rsidP="0052674A">
            <w:pPr>
              <w:pStyle w:val="0normal"/>
              <w:spacing w:before="120" w:after="120"/>
              <w:ind w:firstLine="0"/>
              <w:jc w:val="center"/>
              <w:rPr>
                <w:color w:val="auto"/>
              </w:rPr>
            </w:pPr>
            <w:r w:rsidRPr="005D064B">
              <w:rPr>
                <w:position w:val="-24"/>
              </w:rPr>
              <w:object w:dxaOrig="2280" w:dyaOrig="639">
                <v:shape id="_x0000_i1224" type="#_x0000_t75" style="width:135.8pt;height:38.45pt" o:ole="">
                  <v:imagedata r:id="rId404" o:title=""/>
                </v:shape>
                <o:OLEObject Type="Embed" ProgID="Equation.3" ShapeID="_x0000_i1224" DrawAspect="Content" ObjectID="_1588714668" r:id="rId405"/>
              </w:object>
            </w:r>
            <w:r w:rsidRPr="005D064B">
              <w:t>;</w:t>
            </w:r>
          </w:p>
        </w:tc>
        <w:tc>
          <w:tcPr>
            <w:tcW w:w="816" w:type="dxa"/>
            <w:vAlign w:val="center"/>
          </w:tcPr>
          <w:p w:rsidR="00A876E7" w:rsidRPr="005D064B" w:rsidRDefault="00A876E7" w:rsidP="00021AF4">
            <w:pPr>
              <w:pStyle w:val="numformula"/>
              <w:rPr>
                <w:lang w:val="uk-UA"/>
              </w:rPr>
            </w:pPr>
          </w:p>
        </w:tc>
      </w:tr>
    </w:tbl>
    <w:p w:rsidR="00D976CF" w:rsidRPr="005D064B" w:rsidRDefault="00D976CF">
      <w:pPr>
        <w:pStyle w:val="0normal"/>
        <w:rPr>
          <w:color w:val="auto"/>
        </w:rPr>
      </w:pPr>
      <w:r w:rsidRPr="005D064B">
        <w:rPr>
          <w:color w:val="auto"/>
        </w:rPr>
        <w:t>площа фільтра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A876E7" w:rsidRPr="005D064B" w:rsidTr="0052674A">
        <w:tc>
          <w:tcPr>
            <w:tcW w:w="9039" w:type="dxa"/>
            <w:vAlign w:val="center"/>
          </w:tcPr>
          <w:p w:rsidR="00A876E7" w:rsidRPr="005D064B" w:rsidRDefault="00A876E7" w:rsidP="0052674A">
            <w:pPr>
              <w:pStyle w:val="0normal"/>
              <w:spacing w:before="120" w:after="120"/>
              <w:ind w:firstLine="0"/>
              <w:jc w:val="center"/>
              <w:rPr>
                <w:color w:val="auto"/>
              </w:rPr>
            </w:pPr>
            <w:r w:rsidRPr="005D064B">
              <w:rPr>
                <w:position w:val="-24"/>
              </w:rPr>
              <w:object w:dxaOrig="2240" w:dyaOrig="660">
                <v:shape id="_x0000_i1225" type="#_x0000_t75" style="width:135pt;height:40.1pt" o:ole="">
                  <v:imagedata r:id="rId406" o:title=""/>
                </v:shape>
                <o:OLEObject Type="Embed" ProgID="Equation.3" ShapeID="_x0000_i1225" DrawAspect="Content" ObjectID="_1588714669" r:id="rId407"/>
              </w:object>
            </w:r>
            <w:r w:rsidRPr="005D064B">
              <w:t>,</w:t>
            </w:r>
          </w:p>
        </w:tc>
        <w:tc>
          <w:tcPr>
            <w:tcW w:w="816" w:type="dxa"/>
            <w:vAlign w:val="center"/>
          </w:tcPr>
          <w:p w:rsidR="00A876E7" w:rsidRPr="005D064B" w:rsidRDefault="00A876E7"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color w:val="auto"/>
          <w:position w:val="-14"/>
        </w:rPr>
        <w:object w:dxaOrig="380" w:dyaOrig="380">
          <v:shape id="_x0000_i1226" type="#_x0000_t75" style="width:20.45pt;height:20.45pt" o:ole="">
            <v:imagedata r:id="rId408" o:title=""/>
          </v:shape>
          <o:OLEObject Type="Embed" ProgID="Equation.3" ShapeID="_x0000_i1226" DrawAspect="Content" ObjectID="_1588714670" r:id="rId409"/>
        </w:object>
      </w:r>
      <w:r w:rsidRPr="005D064B">
        <w:rPr>
          <w:color w:val="auto"/>
        </w:rPr>
        <w:t>- об'єм розчину в годину;</w:t>
      </w:r>
    </w:p>
    <w:p w:rsidR="00D976CF" w:rsidRPr="005D064B" w:rsidRDefault="00D976CF">
      <w:pPr>
        <w:pStyle w:val="0normal"/>
        <w:rPr>
          <w:color w:val="auto"/>
        </w:rPr>
      </w:pPr>
      <w:r w:rsidRPr="005D064B">
        <w:rPr>
          <w:color w:val="auto"/>
          <w:position w:val="-6"/>
        </w:rPr>
        <w:object w:dxaOrig="260" w:dyaOrig="300">
          <v:shape id="_x0000_i1227" type="#_x0000_t75" style="width:13.9pt;height:17.2pt" o:ole="">
            <v:imagedata r:id="rId410" o:title=""/>
          </v:shape>
          <o:OLEObject Type="Embed" ProgID="Equation.3" ShapeID="_x0000_i1227" DrawAspect="Content" ObjectID="_1588714671" r:id="rId411"/>
        </w:object>
      </w:r>
      <w:r w:rsidRPr="005D064B">
        <w:rPr>
          <w:color w:val="auto"/>
        </w:rPr>
        <w:t xml:space="preserve"> - розрахункова швидкість.</w:t>
      </w:r>
    </w:p>
    <w:p w:rsidR="00D976CF" w:rsidRPr="005D064B" w:rsidRDefault="00D976CF">
      <w:pPr>
        <w:pStyle w:val="0normal"/>
        <w:rPr>
          <w:color w:val="auto"/>
        </w:rPr>
      </w:pPr>
      <w:r w:rsidRPr="005D064B">
        <w:rPr>
          <w:color w:val="auto"/>
        </w:rPr>
        <w:t>Виходячи з розрахунків як фільтр можна прийняти стандартний солерозчинювач діаметром 1000 мм.</w:t>
      </w:r>
    </w:p>
    <w:p w:rsidR="00D976CF" w:rsidRPr="005D064B" w:rsidRDefault="00D976CF">
      <w:pPr>
        <w:pStyle w:val="0normal"/>
        <w:rPr>
          <w:color w:val="auto"/>
        </w:rPr>
      </w:pPr>
      <w:r w:rsidRPr="005D064B">
        <w:rPr>
          <w:color w:val="auto"/>
        </w:rPr>
        <w:t>Регенерацію вод</w:t>
      </w:r>
      <w:r w:rsidR="00D945EF" w:rsidRPr="005D064B">
        <w:rPr>
          <w:color w:val="auto"/>
        </w:rPr>
        <w:t>ень-катіонітових</w:t>
      </w:r>
      <w:r w:rsidRPr="005D064B">
        <w:rPr>
          <w:color w:val="auto"/>
        </w:rPr>
        <w:t xml:space="preserve"> фільтрів виконують 1,0...1,5%-ним розчином сірчаної кислоти. Звідси місткість бака для регенераційного розчину </w:t>
      </w:r>
    </w:p>
    <w:p w:rsidR="00D976CF" w:rsidRPr="005D064B" w:rsidRDefault="00D976CF">
      <w:pPr>
        <w:tabs>
          <w:tab w:val="left" w:pos="720"/>
          <w:tab w:val="left" w:pos="1890"/>
        </w:tabs>
        <w:jc w:val="center"/>
        <w:rPr>
          <w:szCs w:val="28"/>
          <w:lang w:val="uk-UA"/>
        </w:rPr>
      </w:pPr>
      <w:r w:rsidRPr="005D064B">
        <w:rPr>
          <w:position w:val="-28"/>
          <w:szCs w:val="28"/>
          <w:lang w:val="uk-UA"/>
        </w:rPr>
        <w:object w:dxaOrig="2320" w:dyaOrig="660">
          <v:shape id="_x0000_i1228" type="#_x0000_t75" style="width:137.45pt;height:40.1pt" o:ole="" fillcolor="window">
            <v:imagedata r:id="rId412" o:title=""/>
          </v:shape>
          <o:OLEObject Type="Embed" ProgID="Equation.3" ShapeID="_x0000_i1228" DrawAspect="Content" ObjectID="_1588714672" r:id="rId413"/>
        </w:object>
      </w:r>
      <w:r w:rsidRPr="005D064B">
        <w:rPr>
          <w:szCs w:val="28"/>
          <w:lang w:val="uk-UA"/>
        </w:rPr>
        <w:t>.</w:t>
      </w:r>
    </w:p>
    <w:p w:rsidR="00D976CF" w:rsidRPr="005D064B" w:rsidRDefault="00D976CF">
      <w:pPr>
        <w:pStyle w:val="0normal"/>
        <w:rPr>
          <w:color w:val="auto"/>
        </w:rPr>
      </w:pPr>
      <w:r w:rsidRPr="005D064B">
        <w:rPr>
          <w:color w:val="auto"/>
        </w:rPr>
        <w:t>Приймаємо два таких баки, обладнаних пристроями для барботування стисненим повітрям.</w:t>
      </w:r>
    </w:p>
    <w:p w:rsidR="00D976CF" w:rsidRPr="005D064B" w:rsidRDefault="00D976CF">
      <w:pPr>
        <w:pStyle w:val="0normal"/>
        <w:rPr>
          <w:color w:val="auto"/>
        </w:rPr>
      </w:pPr>
      <w:r w:rsidRPr="005D064B">
        <w:rPr>
          <w:color w:val="auto"/>
        </w:rPr>
        <w:t>Місткість бака для зберігання сірчаної кислоти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0"/>
        <w:gridCol w:w="955"/>
      </w:tblGrid>
      <w:tr w:rsidR="00A876E7" w:rsidRPr="005D064B" w:rsidTr="00A876E7">
        <w:tc>
          <w:tcPr>
            <w:tcW w:w="7910" w:type="dxa"/>
            <w:vAlign w:val="center"/>
          </w:tcPr>
          <w:p w:rsidR="00A876E7" w:rsidRPr="005D064B" w:rsidRDefault="00A876E7" w:rsidP="0052674A">
            <w:pPr>
              <w:pStyle w:val="0normal"/>
              <w:spacing w:before="120" w:after="120"/>
              <w:ind w:firstLine="0"/>
              <w:jc w:val="center"/>
              <w:rPr>
                <w:color w:val="auto"/>
              </w:rPr>
            </w:pPr>
            <w:r w:rsidRPr="005D064B">
              <w:rPr>
                <w:position w:val="-28"/>
              </w:rPr>
              <w:object w:dxaOrig="6420" w:dyaOrig="680">
                <v:shape id="_x0000_i1229" type="#_x0000_t75" style="width:378.8pt;height:40.1pt" o:ole="" fillcolor="window">
                  <v:imagedata r:id="rId414" o:title=""/>
                </v:shape>
                <o:OLEObject Type="Embed" ProgID="Equation.3" ShapeID="_x0000_i1229" DrawAspect="Content" ObjectID="_1588714673" r:id="rId415"/>
              </w:object>
            </w:r>
          </w:p>
        </w:tc>
        <w:tc>
          <w:tcPr>
            <w:tcW w:w="955" w:type="dxa"/>
            <w:vAlign w:val="center"/>
          </w:tcPr>
          <w:p w:rsidR="00A876E7" w:rsidRPr="005D064B" w:rsidRDefault="00A876E7"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00BE6162" w:rsidRPr="005D064B">
        <w:rPr>
          <w:color w:val="auto"/>
          <w:position w:val="-12"/>
        </w:rPr>
        <w:object w:dxaOrig="279" w:dyaOrig="360">
          <v:shape id="_x0000_i1230" type="#_x0000_t75" style="width:16.35pt;height:19.65pt" o:ole="" fillcolor="window">
            <v:imagedata r:id="rId416" o:title=""/>
          </v:shape>
          <o:OLEObject Type="Embed" ProgID="Equation.3" ShapeID="_x0000_i1230" DrawAspect="Content" ObjectID="_1588714674" r:id="rId417"/>
        </w:object>
      </w:r>
      <w:r w:rsidRPr="005D064B">
        <w:rPr>
          <w:color w:val="auto"/>
        </w:rPr>
        <w:t xml:space="preserve">- питома витрата кислоти на регенерацію, г/ г-екв; </w:t>
      </w:r>
    </w:p>
    <w:p w:rsidR="00D976CF" w:rsidRPr="005D064B" w:rsidRDefault="00D976CF">
      <w:pPr>
        <w:pStyle w:val="0normal"/>
        <w:rPr>
          <w:color w:val="auto"/>
        </w:rPr>
      </w:pPr>
      <w:r w:rsidRPr="005D064B">
        <w:rPr>
          <w:color w:val="auto"/>
          <w:position w:val="-6"/>
        </w:rPr>
        <w:object w:dxaOrig="279" w:dyaOrig="240">
          <v:shape id="_x0000_i1231" type="#_x0000_t75" style="width:16.35pt;height:13.9pt" o:ole="" fillcolor="window">
            <v:imagedata r:id="rId402" o:title=""/>
          </v:shape>
          <o:OLEObject Type="Embed" ProgID="Equation.3" ShapeID="_x0000_i1231" DrawAspect="Content" ObjectID="_1588714675" r:id="rId418"/>
        </w:object>
      </w:r>
      <w:r w:rsidRPr="005D064B">
        <w:rPr>
          <w:color w:val="auto"/>
        </w:rPr>
        <w:t xml:space="preserve">- число днів, на які передбачається запас кислоти; </w:t>
      </w:r>
    </w:p>
    <w:p w:rsidR="00D976CF" w:rsidRPr="005D064B" w:rsidRDefault="00D976CF">
      <w:pPr>
        <w:pStyle w:val="0normal"/>
        <w:rPr>
          <w:color w:val="auto"/>
        </w:rPr>
      </w:pPr>
      <w:r w:rsidRPr="005D064B">
        <w:rPr>
          <w:color w:val="auto"/>
          <w:position w:val="-6"/>
        </w:rPr>
        <w:object w:dxaOrig="200" w:dyaOrig="300">
          <v:shape id="_x0000_i1232" type="#_x0000_t75" style="width:10.65pt;height:17.2pt" o:ole="" fillcolor="window">
            <v:imagedata r:id="rId142" o:title=""/>
          </v:shape>
          <o:OLEObject Type="Embed" ProgID="Equation.3" ShapeID="_x0000_i1232" DrawAspect="Content" ObjectID="_1588714676" r:id="rId419"/>
        </w:object>
      </w:r>
      <w:r w:rsidRPr="005D064B">
        <w:rPr>
          <w:color w:val="auto"/>
        </w:rPr>
        <w:t xml:space="preserve">- концентрація кислоти; </w:t>
      </w:r>
    </w:p>
    <w:p w:rsidR="00D976CF" w:rsidRPr="005D064B" w:rsidRDefault="00D976CF">
      <w:pPr>
        <w:pStyle w:val="0normal"/>
        <w:rPr>
          <w:color w:val="auto"/>
        </w:rPr>
      </w:pPr>
      <w:r w:rsidRPr="005D064B">
        <w:rPr>
          <w:color w:val="auto"/>
          <w:position w:val="-10"/>
        </w:rPr>
        <w:object w:dxaOrig="200" w:dyaOrig="260">
          <v:shape id="_x0000_i1233" type="#_x0000_t75" style="width:12.25pt;height:16.35pt" o:ole="" fillcolor="window">
            <v:imagedata r:id="rId420" o:title=""/>
          </v:shape>
          <o:OLEObject Type="Embed" ProgID="Equation.3" ShapeID="_x0000_i1233" DrawAspect="Content" ObjectID="_1588714677" r:id="rId421"/>
        </w:object>
      </w:r>
      <w:r w:rsidRPr="005D064B">
        <w:rPr>
          <w:color w:val="auto"/>
        </w:rPr>
        <w:t>- питома вага 100%-ний кислоти.</w:t>
      </w:r>
    </w:p>
    <w:p w:rsidR="00D976CF" w:rsidRPr="005D064B" w:rsidRDefault="00D976CF">
      <w:pPr>
        <w:pStyle w:val="0normal"/>
        <w:rPr>
          <w:color w:val="auto"/>
        </w:rPr>
      </w:pPr>
      <w:r w:rsidRPr="005D064B">
        <w:rPr>
          <w:color w:val="auto"/>
        </w:rPr>
        <w:t xml:space="preserve">Сірчана кислота доставляється залізничним транспортом, тому отримане значення </w:t>
      </w:r>
      <w:r w:rsidR="00BE6162" w:rsidRPr="005D064B">
        <w:rPr>
          <w:color w:val="auto"/>
          <w:position w:val="-12"/>
        </w:rPr>
        <w:object w:dxaOrig="340" w:dyaOrig="360">
          <v:shape id="_x0000_i1234" type="#_x0000_t75" style="width:20.45pt;height:20.45pt" o:ole="" fillcolor="window">
            <v:imagedata r:id="rId422" o:title=""/>
          </v:shape>
          <o:OLEObject Type="Embed" ProgID="Equation.3" ShapeID="_x0000_i1234" DrawAspect="Content" ObjectID="_1588714678" r:id="rId423"/>
        </w:object>
      </w:r>
      <w:r w:rsidRPr="005D064B">
        <w:rPr>
          <w:color w:val="auto"/>
        </w:rPr>
        <w:t xml:space="preserve"> повинне бути кратне місткості залізничної цистерни. Вантажопідйомність цистерни 50 т., отже, її місткість дорівнює 50:1,83=27,4м</w:t>
      </w:r>
      <w:r w:rsidRPr="005D064B">
        <w:rPr>
          <w:color w:val="auto"/>
          <w:vertAlign w:val="superscript"/>
        </w:rPr>
        <w:t>3</w:t>
      </w:r>
      <w:r w:rsidRPr="005D064B">
        <w:rPr>
          <w:color w:val="auto"/>
        </w:rPr>
        <w:t>.</w:t>
      </w:r>
    </w:p>
    <w:p w:rsidR="00D976CF" w:rsidRPr="005D064B" w:rsidRDefault="00D976CF">
      <w:pPr>
        <w:pStyle w:val="0normal"/>
        <w:rPr>
          <w:color w:val="auto"/>
        </w:rPr>
      </w:pPr>
      <w:r w:rsidRPr="005D064B">
        <w:rPr>
          <w:color w:val="auto"/>
        </w:rPr>
        <w:t>Приймаємо два баки-цистерни місткістю по 15 м</w:t>
      </w:r>
      <w:r w:rsidRPr="005D064B">
        <w:rPr>
          <w:color w:val="auto"/>
          <w:vertAlign w:val="superscript"/>
        </w:rPr>
        <w:t>3</w:t>
      </w:r>
      <w:r w:rsidRPr="005D064B">
        <w:rPr>
          <w:color w:val="auto"/>
        </w:rPr>
        <w:t xml:space="preserve"> (діаметр і довжина кожного 5,8 м).</w:t>
      </w:r>
    </w:p>
    <w:p w:rsidR="00D976CF" w:rsidRPr="005D064B" w:rsidRDefault="00D976CF">
      <w:pPr>
        <w:pStyle w:val="0normal"/>
        <w:rPr>
          <w:color w:val="auto"/>
        </w:rPr>
      </w:pPr>
      <w:r w:rsidRPr="005D064B">
        <w:rPr>
          <w:color w:val="auto"/>
        </w:rPr>
        <w:t>Далі розраховуємо бак-мірник для концентрованої сірчаної кислоти: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A876E7" w:rsidRPr="005D064B" w:rsidTr="0052674A">
        <w:tc>
          <w:tcPr>
            <w:tcW w:w="9039" w:type="dxa"/>
            <w:vAlign w:val="center"/>
          </w:tcPr>
          <w:p w:rsidR="00A876E7" w:rsidRPr="005D064B" w:rsidRDefault="001C7E24" w:rsidP="0052674A">
            <w:pPr>
              <w:pStyle w:val="0normal"/>
              <w:spacing w:before="120" w:after="120"/>
              <w:ind w:firstLine="0"/>
              <w:jc w:val="center"/>
              <w:rPr>
                <w:color w:val="auto"/>
              </w:rPr>
            </w:pPr>
            <w:r w:rsidRPr="005D064B">
              <w:rPr>
                <w:position w:val="-28"/>
              </w:rPr>
              <w:object w:dxaOrig="6680" w:dyaOrig="700">
                <v:shape id="_x0000_i1235" type="#_x0000_t75" style="width:368.2pt;height:38.45pt" o:ole="">
                  <v:imagedata r:id="rId424" o:title=""/>
                </v:shape>
                <o:OLEObject Type="Embed" ProgID="Equation.3" ShapeID="_x0000_i1235" DrawAspect="Content" ObjectID="_1588714679" r:id="rId425"/>
              </w:object>
            </w:r>
          </w:p>
        </w:tc>
        <w:tc>
          <w:tcPr>
            <w:tcW w:w="816" w:type="dxa"/>
            <w:vAlign w:val="center"/>
          </w:tcPr>
          <w:p w:rsidR="00A876E7" w:rsidRPr="005D064B" w:rsidRDefault="00A876E7" w:rsidP="00021AF4">
            <w:pPr>
              <w:pStyle w:val="numformula"/>
              <w:rPr>
                <w:lang w:val="uk-UA"/>
              </w:rPr>
            </w:pPr>
          </w:p>
        </w:tc>
      </w:tr>
    </w:tbl>
    <w:p w:rsidR="00D976CF" w:rsidRPr="005D064B" w:rsidRDefault="00D976CF">
      <w:pPr>
        <w:pStyle w:val="0normal"/>
        <w:rPr>
          <w:color w:val="auto"/>
        </w:rPr>
      </w:pPr>
      <w:r w:rsidRPr="005D064B">
        <w:rPr>
          <w:color w:val="auto"/>
        </w:rPr>
        <w:t>Приймаємо бак-мірник діаметром 0,5 м і висотою 1,5 м.</w:t>
      </w:r>
    </w:p>
    <w:p w:rsidR="00D976CF" w:rsidRPr="005D064B" w:rsidRDefault="00D976CF" w:rsidP="00964083">
      <w:pPr>
        <w:pStyle w:val="0pozag3num"/>
      </w:pPr>
      <w:bookmarkStart w:id="49" w:name="_Toc226180435"/>
      <w:bookmarkStart w:id="50" w:name="_Toc514972081"/>
      <w:r w:rsidRPr="005D064B">
        <w:t xml:space="preserve">Розрахунок пристроїв для зберігання сипучих </w:t>
      </w:r>
      <w:r w:rsidRPr="005D064B">
        <w:br/>
        <w:t>фільтруючих матеріалів</w:t>
      </w:r>
      <w:bookmarkEnd w:id="49"/>
      <w:bookmarkEnd w:id="50"/>
    </w:p>
    <w:p w:rsidR="00D976CF" w:rsidRPr="005D064B" w:rsidRDefault="00D976CF">
      <w:pPr>
        <w:pStyle w:val="0normal"/>
        <w:rPr>
          <w:color w:val="auto"/>
        </w:rPr>
      </w:pPr>
      <w:r w:rsidRPr="005D064B">
        <w:rPr>
          <w:color w:val="auto"/>
        </w:rPr>
        <w:t>Витрату антрациту відповідно до норми приймаємо 10% його добового об'єму. З розрахунку необхідно встановити 5 прояснювальних фільтрів площею 7,1 м</w:t>
      </w:r>
      <w:r w:rsidRPr="005D064B">
        <w:rPr>
          <w:color w:val="auto"/>
          <w:vertAlign w:val="superscript"/>
        </w:rPr>
        <w:t>2</w:t>
      </w:r>
      <w:r w:rsidRPr="005D064B">
        <w:rPr>
          <w:color w:val="auto"/>
        </w:rPr>
        <w:t xml:space="preserve"> і висотою завантаження 1,0 м. виходить, об'єм завантаження цих фільтрів</w:t>
      </w:r>
    </w:p>
    <w:p w:rsidR="00D976CF" w:rsidRPr="005D064B" w:rsidRDefault="00D976CF">
      <w:pPr>
        <w:tabs>
          <w:tab w:val="left" w:pos="720"/>
          <w:tab w:val="left" w:pos="1890"/>
        </w:tabs>
        <w:jc w:val="center"/>
        <w:rPr>
          <w:szCs w:val="28"/>
          <w:lang w:val="uk-UA"/>
        </w:rPr>
      </w:pPr>
      <w:r w:rsidRPr="005D064B">
        <w:rPr>
          <w:position w:val="-14"/>
          <w:szCs w:val="28"/>
          <w:lang w:val="uk-UA"/>
        </w:rPr>
        <w:object w:dxaOrig="2620" w:dyaOrig="400">
          <v:shape id="_x0000_i1236" type="#_x0000_t75" style="width:156.25pt;height:23.75pt" o:ole="">
            <v:imagedata r:id="rId426" o:title=""/>
          </v:shape>
          <o:OLEObject Type="Embed" ProgID="Equation.3" ShapeID="_x0000_i1236" DrawAspect="Content" ObjectID="_1588714680" r:id="rId427"/>
        </w:object>
      </w:r>
    </w:p>
    <w:p w:rsidR="00D976CF" w:rsidRPr="005D064B" w:rsidRDefault="00D976CF">
      <w:pPr>
        <w:pStyle w:val="0normal"/>
        <w:rPr>
          <w:color w:val="auto"/>
        </w:rPr>
      </w:pPr>
      <w:r w:rsidRPr="005D064B">
        <w:rPr>
          <w:color w:val="auto"/>
        </w:rPr>
        <w:t>необхідна щорічна добавка антрациту</w:t>
      </w:r>
    </w:p>
    <w:p w:rsidR="00D976CF" w:rsidRPr="005D064B" w:rsidRDefault="00D976CF">
      <w:pPr>
        <w:tabs>
          <w:tab w:val="left" w:pos="720"/>
          <w:tab w:val="left" w:pos="1890"/>
        </w:tabs>
        <w:jc w:val="center"/>
        <w:rPr>
          <w:szCs w:val="28"/>
          <w:lang w:val="uk-UA"/>
        </w:rPr>
      </w:pPr>
      <w:r w:rsidRPr="005D064B">
        <w:rPr>
          <w:position w:val="-14"/>
          <w:szCs w:val="28"/>
          <w:lang w:val="uk-UA"/>
        </w:rPr>
        <w:object w:dxaOrig="3460" w:dyaOrig="400">
          <v:shape id="_x0000_i1237" type="#_x0000_t75" style="width:206.2pt;height:23.75pt" o:ole="" fillcolor="window">
            <v:imagedata r:id="rId428" o:title=""/>
          </v:shape>
          <o:OLEObject Type="Embed" ProgID="Equation.3" ShapeID="_x0000_i1237" DrawAspect="Content" ObjectID="_1588714681" r:id="rId429"/>
        </w:object>
      </w:r>
      <w:r w:rsidRPr="005D064B">
        <w:rPr>
          <w:szCs w:val="28"/>
          <w:lang w:val="uk-UA"/>
        </w:rPr>
        <w:t>.</w:t>
      </w:r>
    </w:p>
    <w:p w:rsidR="00D976CF" w:rsidRPr="005D064B" w:rsidRDefault="00D976CF">
      <w:pPr>
        <w:pStyle w:val="0normal"/>
        <w:rPr>
          <w:color w:val="auto"/>
        </w:rPr>
      </w:pPr>
      <w:r w:rsidRPr="005D064B">
        <w:rPr>
          <w:color w:val="auto"/>
        </w:rPr>
        <w:t>При висоті завантаження 1,0 м площа складу дорівнює 4 м</w:t>
      </w:r>
      <w:r w:rsidRPr="005D064B">
        <w:rPr>
          <w:color w:val="auto"/>
          <w:vertAlign w:val="superscript"/>
        </w:rPr>
        <w:t>2</w:t>
      </w:r>
      <w:r w:rsidRPr="005D064B">
        <w:rPr>
          <w:color w:val="auto"/>
        </w:rPr>
        <w:t xml:space="preserve">. </w:t>
      </w:r>
    </w:p>
    <w:p w:rsidR="00D976CF" w:rsidRPr="005D064B" w:rsidRDefault="00D976CF">
      <w:pPr>
        <w:pStyle w:val="0normal"/>
        <w:rPr>
          <w:color w:val="auto"/>
        </w:rPr>
      </w:pPr>
      <w:r w:rsidRPr="005D064B">
        <w:rPr>
          <w:color w:val="auto"/>
        </w:rPr>
        <w:t>Місткість складу для зберігання сульфовугілля розраховують, виходячи з необхідності підживлення в перший рік 20% і потім 12% щорічно, з урахуванням добового об'єму.</w:t>
      </w:r>
    </w:p>
    <w:p w:rsidR="00D976CF" w:rsidRPr="005D064B" w:rsidRDefault="006A0AA8">
      <w:pPr>
        <w:pStyle w:val="0normal"/>
        <w:rPr>
          <w:color w:val="auto"/>
        </w:rPr>
      </w:pPr>
      <w:r w:rsidRPr="005D064B">
        <w:rPr>
          <w:color w:val="auto"/>
        </w:rPr>
        <w:br w:type="page"/>
      </w:r>
      <w:r w:rsidR="00D976CF" w:rsidRPr="005D064B">
        <w:rPr>
          <w:color w:val="auto"/>
        </w:rPr>
        <w:lastRenderedPageBreak/>
        <w:t>Розрахунок складу слід робити, виходячи з річного запасу: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1C7E24" w:rsidRPr="005D064B" w:rsidTr="0052674A">
        <w:tc>
          <w:tcPr>
            <w:tcW w:w="9039" w:type="dxa"/>
            <w:vAlign w:val="center"/>
          </w:tcPr>
          <w:p w:rsidR="001C7E24" w:rsidRPr="005D064B" w:rsidRDefault="001C7E24" w:rsidP="0052674A">
            <w:pPr>
              <w:pStyle w:val="0normal"/>
              <w:spacing w:before="120" w:after="120"/>
              <w:ind w:firstLine="0"/>
              <w:jc w:val="center"/>
              <w:rPr>
                <w:color w:val="auto"/>
              </w:rPr>
            </w:pPr>
            <w:r w:rsidRPr="005D064B">
              <w:rPr>
                <w:position w:val="-12"/>
              </w:rPr>
              <w:object w:dxaOrig="6700" w:dyaOrig="380">
                <v:shape id="_x0000_i1238" type="#_x0000_t75" style="width:387.8pt;height:21.25pt" o:ole="" fillcolor="window">
                  <v:imagedata r:id="rId430" o:title=""/>
                </v:shape>
                <o:OLEObject Type="Embed" ProgID="Equation.3" ShapeID="_x0000_i1238" DrawAspect="Content" ObjectID="_1588714682" r:id="rId431"/>
              </w:object>
            </w:r>
          </w:p>
        </w:tc>
        <w:tc>
          <w:tcPr>
            <w:tcW w:w="816" w:type="dxa"/>
            <w:vAlign w:val="center"/>
          </w:tcPr>
          <w:p w:rsidR="001C7E24" w:rsidRPr="005D064B" w:rsidRDefault="001C7E24" w:rsidP="00021AF4">
            <w:pPr>
              <w:pStyle w:val="numformula"/>
              <w:rPr>
                <w:lang w:val="uk-UA"/>
              </w:rPr>
            </w:pPr>
          </w:p>
        </w:tc>
      </w:tr>
    </w:tbl>
    <w:p w:rsidR="00D976CF" w:rsidRPr="005D064B" w:rsidRDefault="00D976CF">
      <w:pPr>
        <w:pStyle w:val="0normal"/>
        <w:rPr>
          <w:color w:val="auto"/>
        </w:rPr>
      </w:pPr>
      <w:r w:rsidRPr="005D064B">
        <w:rPr>
          <w:color w:val="auto"/>
        </w:rPr>
        <w:t>Приймаємо засипання в складі висотою 1,5 м і площею 15 м</w:t>
      </w:r>
      <w:r w:rsidRPr="005D064B">
        <w:rPr>
          <w:color w:val="auto"/>
          <w:vertAlign w:val="superscript"/>
        </w:rPr>
        <w:t>2</w:t>
      </w:r>
      <w:r w:rsidR="00911643" w:rsidRPr="005D064B">
        <w:rPr>
          <w:color w:val="auto"/>
        </w:rPr>
        <w:t>. З</w:t>
      </w:r>
      <w:r w:rsidRPr="005D064B">
        <w:rPr>
          <w:color w:val="auto"/>
        </w:rPr>
        <w:t>агальна площа складів становить 20 м</w:t>
      </w:r>
      <w:r w:rsidRPr="005D064B">
        <w:rPr>
          <w:color w:val="auto"/>
          <w:vertAlign w:val="superscript"/>
        </w:rPr>
        <w:t>2</w:t>
      </w:r>
      <w:r w:rsidRPr="005D064B">
        <w:rPr>
          <w:color w:val="auto"/>
        </w:rPr>
        <w:t>. Склад необхідно компонувати в загальному плані зі складом антрациту.</w:t>
      </w:r>
    </w:p>
    <w:p w:rsidR="00D976CF" w:rsidRPr="005D064B" w:rsidRDefault="006A0AA8" w:rsidP="00964083">
      <w:pPr>
        <w:pStyle w:val="0pozag3num"/>
      </w:pPr>
      <w:bookmarkStart w:id="51" w:name="_Toc226180436"/>
      <w:bookmarkStart w:id="52" w:name="_Toc514972082"/>
      <w:r w:rsidRPr="005D064B">
        <w:t>Запасні резервуари для сирої і</w:t>
      </w:r>
      <w:r w:rsidR="00D976CF" w:rsidRPr="005D064B">
        <w:t xml:space="preserve"> зм'якшеної води</w:t>
      </w:r>
      <w:bookmarkEnd w:id="51"/>
      <w:bookmarkEnd w:id="52"/>
    </w:p>
    <w:p w:rsidR="00D976CF" w:rsidRPr="005D064B" w:rsidRDefault="00D976CF">
      <w:pPr>
        <w:pStyle w:val="0normal"/>
        <w:rPr>
          <w:color w:val="auto"/>
        </w:rPr>
      </w:pPr>
      <w:r w:rsidRPr="005D064B">
        <w:rPr>
          <w:color w:val="auto"/>
        </w:rPr>
        <w:t>Для сирої води слід передбачати резервуар, виходячи з 6-годинного запасу, два резе</w:t>
      </w:r>
      <w:r w:rsidR="00911643" w:rsidRPr="005D064B">
        <w:rPr>
          <w:color w:val="auto"/>
        </w:rPr>
        <w:t>рвуари - з урахуванням ремонту та</w:t>
      </w:r>
      <w:r w:rsidRPr="005D064B">
        <w:rPr>
          <w:color w:val="auto"/>
        </w:rPr>
        <w:t xml:space="preserve"> чищення.</w:t>
      </w:r>
    </w:p>
    <w:p w:rsidR="00D976CF" w:rsidRPr="005D064B" w:rsidRDefault="00D976CF">
      <w:pPr>
        <w:pStyle w:val="0normal"/>
        <w:rPr>
          <w:color w:val="auto"/>
        </w:rPr>
      </w:pPr>
      <w:r w:rsidRPr="005D064B">
        <w:rPr>
          <w:color w:val="auto"/>
        </w:rPr>
        <w:t>Необхідна місткість резервуарів</w:t>
      </w:r>
    </w:p>
    <w:p w:rsidR="00D976CF" w:rsidRPr="005D064B" w:rsidRDefault="00D976CF">
      <w:pPr>
        <w:tabs>
          <w:tab w:val="left" w:pos="720"/>
          <w:tab w:val="left" w:pos="1890"/>
        </w:tabs>
        <w:jc w:val="center"/>
        <w:rPr>
          <w:szCs w:val="28"/>
          <w:lang w:val="uk-UA"/>
        </w:rPr>
      </w:pPr>
      <w:r w:rsidRPr="005D064B">
        <w:rPr>
          <w:position w:val="-14"/>
          <w:szCs w:val="28"/>
          <w:lang w:val="uk-UA"/>
        </w:rPr>
        <w:object w:dxaOrig="2420" w:dyaOrig="400">
          <v:shape id="_x0000_i1239" type="#_x0000_t75" style="width:143.2pt;height:23.75pt" o:ole="">
            <v:imagedata r:id="rId432" o:title=""/>
          </v:shape>
          <o:OLEObject Type="Embed" ProgID="Equation.3" ShapeID="_x0000_i1239" DrawAspect="Content" ObjectID="_1588714683" r:id="rId433"/>
        </w:object>
      </w:r>
    </w:p>
    <w:p w:rsidR="00D976CF" w:rsidRPr="005D064B" w:rsidRDefault="00D976CF">
      <w:pPr>
        <w:pStyle w:val="0normal"/>
        <w:rPr>
          <w:color w:val="auto"/>
        </w:rPr>
      </w:pPr>
      <w:r w:rsidRPr="005D064B">
        <w:rPr>
          <w:color w:val="auto"/>
        </w:rPr>
        <w:t>Приймаємо два круглих залізобетонних резервуари місткістю 500 м</w:t>
      </w:r>
      <w:r w:rsidRPr="005D064B">
        <w:rPr>
          <w:color w:val="auto"/>
          <w:vertAlign w:val="superscript"/>
        </w:rPr>
        <w:t>3</w:t>
      </w:r>
      <w:r w:rsidRPr="005D064B">
        <w:rPr>
          <w:color w:val="auto"/>
        </w:rPr>
        <w:t>, діаметром 10 м і глибиною 4,5 м кожного.</w:t>
      </w:r>
    </w:p>
    <w:p w:rsidR="00D976CF" w:rsidRPr="005D064B" w:rsidRDefault="00D976CF">
      <w:pPr>
        <w:pStyle w:val="0normal"/>
        <w:rPr>
          <w:color w:val="auto"/>
        </w:rPr>
      </w:pPr>
      <w:r w:rsidRPr="005D064B">
        <w:rPr>
          <w:color w:val="auto"/>
        </w:rPr>
        <w:t xml:space="preserve">Запасні резервуари зм'якшеної води приймаємо </w:t>
      </w:r>
      <w:r w:rsidR="006A0AA8" w:rsidRPr="005D064B">
        <w:rPr>
          <w:color w:val="auto"/>
        </w:rPr>
        <w:t>однаковими з</w:t>
      </w:r>
      <w:r w:rsidRPr="005D064B">
        <w:rPr>
          <w:color w:val="auto"/>
        </w:rPr>
        <w:t xml:space="preserve"> резервуарам</w:t>
      </w:r>
      <w:r w:rsidR="006A0AA8" w:rsidRPr="005D064B">
        <w:rPr>
          <w:color w:val="auto"/>
        </w:rPr>
        <w:t>и</w:t>
      </w:r>
      <w:r w:rsidRPr="005D064B">
        <w:rPr>
          <w:color w:val="auto"/>
        </w:rPr>
        <w:t xml:space="preserve"> сирої води.</w:t>
      </w:r>
    </w:p>
    <w:p w:rsidR="00D976CF" w:rsidRPr="005D064B" w:rsidRDefault="00D976CF" w:rsidP="00964083">
      <w:pPr>
        <w:pStyle w:val="0pozag3num"/>
      </w:pPr>
      <w:bookmarkStart w:id="53" w:name="_Toc226180437"/>
      <w:bookmarkStart w:id="54" w:name="_Toc514972083"/>
      <w:r w:rsidRPr="005D064B">
        <w:t>Устаткування для розпушення</w:t>
      </w:r>
      <w:bookmarkEnd w:id="53"/>
      <w:bookmarkEnd w:id="54"/>
    </w:p>
    <w:p w:rsidR="00D976CF" w:rsidRPr="005D064B" w:rsidRDefault="00D976CF">
      <w:pPr>
        <w:pStyle w:val="0normal"/>
        <w:rPr>
          <w:color w:val="auto"/>
        </w:rPr>
      </w:pPr>
      <w:r w:rsidRPr="005D064B">
        <w:rPr>
          <w:color w:val="auto"/>
        </w:rPr>
        <w:t xml:space="preserve">При застосуванні двоступінчастої </w:t>
      </w:r>
      <w:r w:rsidR="00704213" w:rsidRPr="005D064B">
        <w:rPr>
          <w:color w:val="auto"/>
        </w:rPr>
        <w:t>Na-катіон</w:t>
      </w:r>
      <w:r w:rsidRPr="005D064B">
        <w:rPr>
          <w:color w:val="auto"/>
        </w:rPr>
        <w:t xml:space="preserve">ітової установки з прояснювальними фільтрами місткість баків розраховуємо </w:t>
      </w:r>
      <w:r w:rsidR="0028424A" w:rsidRPr="005D064B">
        <w:rPr>
          <w:color w:val="auto"/>
        </w:rPr>
        <w:t>за формулою: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1C7E24" w:rsidRPr="005D064B" w:rsidTr="0052674A">
        <w:tc>
          <w:tcPr>
            <w:tcW w:w="9039" w:type="dxa"/>
            <w:vAlign w:val="center"/>
          </w:tcPr>
          <w:p w:rsidR="001C7E24" w:rsidRPr="005D064B" w:rsidRDefault="005D064B" w:rsidP="0052674A">
            <w:pPr>
              <w:pStyle w:val="0normal"/>
              <w:spacing w:before="120" w:after="120"/>
              <w:ind w:firstLine="0"/>
              <w:jc w:val="center"/>
              <w:rPr>
                <w:color w:val="auto"/>
              </w:rPr>
            </w:pPr>
            <m:oMathPara>
              <m:oMath>
                <m:nary>
                  <m:naryPr>
                    <m:chr m:val="∑"/>
                    <m:limLoc m:val="undOvr"/>
                    <m:subHide m:val="1"/>
                    <m:supHide m:val="1"/>
                    <m:ctrlPr>
                      <w:rPr>
                        <w:rFonts w:ascii="Cambria Math" w:hAnsi="Cambria Math"/>
                        <w:i/>
                        <w:color w:val="auto"/>
                      </w:rPr>
                    </m:ctrlPr>
                  </m:naryPr>
                  <m:sub/>
                  <m:sup/>
                  <m:e>
                    <m:r>
                      <w:rPr>
                        <w:rFonts w:ascii="Cambria Math" w:hAnsi="Cambria Math"/>
                        <w:color w:val="auto"/>
                      </w:rPr>
                      <m:t>V</m:t>
                    </m:r>
                  </m:e>
                </m:nary>
                <m:r>
                  <w:rPr>
                    <w:rFonts w:ascii="Cambria Math" w:hAnsi="Cambria Math"/>
                    <w:color w:val="auto"/>
                  </w:rPr>
                  <m:t>=</m:t>
                </m:r>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п</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к</m:t>
                    </m:r>
                  </m:sub>
                </m:sSub>
              </m:oMath>
            </m:oMathPara>
          </w:p>
        </w:tc>
        <w:tc>
          <w:tcPr>
            <w:tcW w:w="816" w:type="dxa"/>
            <w:vAlign w:val="center"/>
          </w:tcPr>
          <w:p w:rsidR="001C7E24" w:rsidRPr="005D064B" w:rsidRDefault="001C7E24" w:rsidP="00021AF4">
            <w:pPr>
              <w:pStyle w:val="numformula"/>
              <w:rPr>
                <w:lang w:val="uk-UA"/>
              </w:rPr>
            </w:pPr>
          </w:p>
        </w:tc>
      </w:tr>
    </w:tbl>
    <w:p w:rsidR="00D976CF" w:rsidRPr="005D064B" w:rsidRDefault="00D976CF">
      <w:pPr>
        <w:pStyle w:val="0normal"/>
        <w:rPr>
          <w:color w:val="auto"/>
        </w:rPr>
      </w:pPr>
      <w:r w:rsidRPr="005D064B">
        <w:rPr>
          <w:color w:val="auto"/>
        </w:rPr>
        <w:t xml:space="preserve">де </w:t>
      </w:r>
      <w:r w:rsidRPr="005D064B">
        <w:rPr>
          <w:color w:val="auto"/>
          <w:position w:val="-8"/>
        </w:rPr>
        <w:object w:dxaOrig="460" w:dyaOrig="320">
          <v:shape id="_x0000_i1240" type="#_x0000_t75" style="width:26.2pt;height:18pt" o:ole="">
            <v:imagedata r:id="rId434" o:title=""/>
          </v:shape>
          <o:OLEObject Type="Embed" ProgID="Equation.3" ShapeID="_x0000_i1240" DrawAspect="Content" ObjectID="_1588714684" r:id="rId435"/>
        </w:object>
      </w:r>
      <w:r w:rsidRPr="005D064B">
        <w:rPr>
          <w:color w:val="auto"/>
        </w:rPr>
        <w:t>- загальна місткість баків, м</w:t>
      </w:r>
      <w:r w:rsidRPr="005D064B">
        <w:rPr>
          <w:color w:val="auto"/>
          <w:vertAlign w:val="superscript"/>
        </w:rPr>
        <w:t>3</w:t>
      </w:r>
      <w:r w:rsidRPr="005D064B">
        <w:rPr>
          <w:color w:val="auto"/>
        </w:rPr>
        <w:t xml:space="preserve">; </w:t>
      </w:r>
    </w:p>
    <w:p w:rsidR="00D976CF" w:rsidRPr="005D064B" w:rsidRDefault="005D064B">
      <w:pPr>
        <w:pStyle w:val="0normal"/>
        <w:ind w:left="1800" w:hanging="1080"/>
        <w:rPr>
          <w:color w:val="auto"/>
        </w:rPr>
      </w:pPr>
      <m:oMath>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п</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к</m:t>
            </m:r>
          </m:sub>
        </m:sSub>
      </m:oMath>
      <w:r w:rsidR="00D976CF" w:rsidRPr="005D064B">
        <w:rPr>
          <w:color w:val="auto"/>
        </w:rPr>
        <w:t>- місткість відповідно прояснювальних і катіонітових баків, м</w:t>
      </w:r>
      <w:r w:rsidR="00D976CF" w:rsidRPr="005D064B">
        <w:rPr>
          <w:color w:val="auto"/>
          <w:vertAlign w:val="superscript"/>
        </w:rPr>
        <w:t>3</w:t>
      </w:r>
      <w:r w:rsidR="00D976CF" w:rsidRPr="005D064B">
        <w:rPr>
          <w:color w:val="auto"/>
        </w:rPr>
        <w:t>.</w:t>
      </w:r>
    </w:p>
    <w:p w:rsidR="00D976CF" w:rsidRPr="005D064B" w:rsidRDefault="00D976CF">
      <w:pPr>
        <w:pStyle w:val="0normal"/>
        <w:rPr>
          <w:color w:val="auto"/>
        </w:rPr>
      </w:pPr>
      <w:r w:rsidRPr="005D064B">
        <w:rPr>
          <w:color w:val="auto"/>
        </w:rPr>
        <w:t xml:space="preserve">Розпушення  для прояснювальних і </w:t>
      </w:r>
      <w:r w:rsidR="00704213" w:rsidRPr="005D064B">
        <w:rPr>
          <w:color w:val="auto"/>
        </w:rPr>
        <w:t>Na-катіон</w:t>
      </w:r>
      <w:r w:rsidRPr="005D064B">
        <w:rPr>
          <w:color w:val="auto"/>
        </w:rPr>
        <w:t>ітових фільтрів можна робити із загальних баків (кількість баків - два з урахуванням чищення й ремонту):</w:t>
      </w: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992"/>
      </w:tblGrid>
      <w:tr w:rsidR="001C7E24" w:rsidRPr="005D064B" w:rsidTr="001C7E24">
        <w:tc>
          <w:tcPr>
            <w:tcW w:w="9039" w:type="dxa"/>
            <w:vAlign w:val="center"/>
          </w:tcPr>
          <w:p w:rsidR="001C7E24" w:rsidRPr="005D064B" w:rsidRDefault="005D064B" w:rsidP="0052674A">
            <w:pPr>
              <w:pStyle w:val="0normal"/>
              <w:spacing w:before="120" w:after="120"/>
              <w:ind w:firstLine="0"/>
              <w:jc w:val="center"/>
              <w:rPr>
                <w:color w:val="auto"/>
              </w:rPr>
            </w:pPr>
            <m:oMathPara>
              <m:oMath>
                <m:nary>
                  <m:naryPr>
                    <m:chr m:val="∑"/>
                    <m:limLoc m:val="undOvr"/>
                    <m:subHide m:val="1"/>
                    <m:supHide m:val="1"/>
                    <m:ctrlPr>
                      <w:rPr>
                        <w:rFonts w:ascii="Cambria Math" w:hAnsi="Cambria Math"/>
                        <w:i/>
                        <w:color w:val="auto"/>
                        <w:sz w:val="24"/>
                        <w:szCs w:val="24"/>
                      </w:rPr>
                    </m:ctrlPr>
                  </m:naryPr>
                  <m:sub/>
                  <m:sup/>
                  <m:e>
                    <m:r>
                      <w:rPr>
                        <w:rFonts w:ascii="Cambria Math" w:hAnsi="Cambria Math"/>
                        <w:color w:val="auto"/>
                        <w:sz w:val="24"/>
                        <w:szCs w:val="24"/>
                      </w:rPr>
                      <m:t>V</m:t>
                    </m:r>
                  </m:e>
                </m:nary>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п</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f</m:t>
                        </m:r>
                      </m:e>
                      <m:sub>
                        <m:r>
                          <w:rPr>
                            <w:rFonts w:ascii="Cambria Math" w:hAnsi="Cambria Math"/>
                            <w:color w:val="auto"/>
                            <w:sz w:val="24"/>
                            <w:szCs w:val="24"/>
                          </w:rPr>
                          <m:t>п</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60·τ</m:t>
                        </m:r>
                      </m:e>
                      <m:sub>
                        <m:r>
                          <w:rPr>
                            <w:rFonts w:ascii="Cambria Math" w:hAnsi="Cambria Math"/>
                            <w:color w:val="auto"/>
                            <w:sz w:val="24"/>
                            <w:szCs w:val="24"/>
                          </w:rPr>
                          <m:t>п</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i</m:t>
                        </m:r>
                      </m:e>
                      <m:sub>
                        <m:r>
                          <w:rPr>
                            <w:rFonts w:ascii="Cambria Math" w:hAnsi="Cambria Math"/>
                            <w:color w:val="auto"/>
                            <w:sz w:val="24"/>
                            <w:szCs w:val="24"/>
                          </w:rPr>
                          <m:t>п</m:t>
                        </m:r>
                      </m:sub>
                    </m:sSub>
                  </m:num>
                  <m:den>
                    <m:r>
                      <w:rPr>
                        <w:rFonts w:ascii="Cambria Math" w:hAnsi="Cambria Math"/>
                        <w:color w:val="auto"/>
                        <w:sz w:val="24"/>
                        <w:szCs w:val="24"/>
                      </w:rPr>
                      <m:t>2·1000</m:t>
                    </m:r>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Na1</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f</m:t>
                        </m:r>
                      </m:e>
                      <m:sub>
                        <m:r>
                          <w:rPr>
                            <w:rFonts w:ascii="Cambria Math" w:hAnsi="Cambria Math"/>
                            <w:color w:val="auto"/>
                            <w:sz w:val="24"/>
                            <w:szCs w:val="24"/>
                          </w:rPr>
                          <m:t>Na1</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60·τ</m:t>
                        </m:r>
                      </m:e>
                      <m:sub>
                        <m:r>
                          <w:rPr>
                            <w:rFonts w:ascii="Cambria Math" w:hAnsi="Cambria Math"/>
                            <w:color w:val="auto"/>
                            <w:sz w:val="24"/>
                            <w:szCs w:val="24"/>
                          </w:rPr>
                          <m:t>Na1</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i</m:t>
                        </m:r>
                      </m:e>
                      <m:sub>
                        <m:r>
                          <w:rPr>
                            <w:rFonts w:ascii="Cambria Math" w:hAnsi="Cambria Math"/>
                            <w:color w:val="auto"/>
                            <w:sz w:val="24"/>
                            <w:szCs w:val="24"/>
                          </w:rPr>
                          <m:t>Na1</m:t>
                        </m:r>
                      </m:sub>
                    </m:sSub>
                  </m:num>
                  <m:den>
                    <m:r>
                      <w:rPr>
                        <w:rFonts w:ascii="Cambria Math" w:hAnsi="Cambria Math"/>
                        <w:color w:val="auto"/>
                        <w:sz w:val="24"/>
                        <w:szCs w:val="24"/>
                      </w:rPr>
                      <m:t>2·1000</m:t>
                    </m:r>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Na2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f</m:t>
                        </m:r>
                      </m:e>
                      <m:sub>
                        <m:r>
                          <w:rPr>
                            <w:rFonts w:ascii="Cambria Math" w:hAnsi="Cambria Math"/>
                            <w:color w:val="auto"/>
                            <w:sz w:val="24"/>
                            <w:szCs w:val="24"/>
                          </w:rPr>
                          <m:t>Na2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60·τ</m:t>
                        </m:r>
                      </m:e>
                      <m:sub>
                        <m:r>
                          <w:rPr>
                            <w:rFonts w:ascii="Cambria Math" w:hAnsi="Cambria Math"/>
                            <w:color w:val="auto"/>
                            <w:sz w:val="24"/>
                            <w:szCs w:val="24"/>
                          </w:rPr>
                          <m:t>Na2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i</m:t>
                        </m:r>
                      </m:e>
                      <m:sub>
                        <m:r>
                          <w:rPr>
                            <w:rFonts w:ascii="Cambria Math" w:hAnsi="Cambria Math"/>
                            <w:color w:val="auto"/>
                            <w:sz w:val="24"/>
                            <w:szCs w:val="24"/>
                          </w:rPr>
                          <m:t>Na2</m:t>
                        </m:r>
                      </m:sub>
                    </m:sSub>
                  </m:num>
                  <m:den>
                    <m:r>
                      <w:rPr>
                        <w:rFonts w:ascii="Cambria Math" w:hAnsi="Cambria Math"/>
                        <w:color w:val="auto"/>
                        <w:sz w:val="24"/>
                        <w:szCs w:val="24"/>
                      </w:rPr>
                      <m:t>2·1000</m:t>
                    </m:r>
                  </m:den>
                </m:f>
              </m:oMath>
            </m:oMathPara>
          </w:p>
        </w:tc>
        <w:tc>
          <w:tcPr>
            <w:tcW w:w="992" w:type="dxa"/>
            <w:vAlign w:val="center"/>
          </w:tcPr>
          <w:p w:rsidR="001C7E24" w:rsidRPr="005D064B" w:rsidRDefault="001C7E24" w:rsidP="00021AF4">
            <w:pPr>
              <w:pStyle w:val="numformula"/>
              <w:rPr>
                <w:lang w:val="uk-UA"/>
              </w:rPr>
            </w:pPr>
          </w:p>
        </w:tc>
      </w:tr>
    </w:tbl>
    <w:p w:rsidR="00344EDE" w:rsidRPr="005D064B" w:rsidRDefault="005D064B" w:rsidP="00344EDE">
      <w:pPr>
        <w:pStyle w:val="0normal"/>
        <w:rPr>
          <w:color w:val="auto"/>
          <w:sz w:val="24"/>
          <w:szCs w:val="24"/>
        </w:rPr>
      </w:pPr>
      <m:oMathPara>
        <m:oMathParaPr>
          <m:jc m:val="center"/>
        </m:oMathParaPr>
        <m:oMath>
          <m:nary>
            <m:naryPr>
              <m:chr m:val="∑"/>
              <m:limLoc m:val="undOvr"/>
              <m:subHide m:val="1"/>
              <m:supHide m:val="1"/>
              <m:ctrlPr>
                <w:rPr>
                  <w:rFonts w:ascii="Cambria Math" w:hAnsi="Cambria Math"/>
                  <w:i/>
                  <w:color w:val="auto"/>
                  <w:sz w:val="24"/>
                  <w:szCs w:val="24"/>
                </w:rPr>
              </m:ctrlPr>
            </m:naryPr>
            <m:sub/>
            <m:sup/>
            <m:e>
              <m:r>
                <w:rPr>
                  <w:rFonts w:ascii="Cambria Math" w:hAnsi="Cambria Math"/>
                  <w:color w:val="auto"/>
                  <w:sz w:val="24"/>
                  <w:szCs w:val="24"/>
                </w:rPr>
                <m:t>V</m:t>
              </m:r>
            </m:e>
          </m:nary>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2·9.1·60·15·10</m:t>
              </m:r>
            </m:num>
            <m:den>
              <m:r>
                <w:rPr>
                  <w:rFonts w:ascii="Cambria Math" w:hAnsi="Cambria Math"/>
                  <w:color w:val="auto"/>
                  <w:sz w:val="24"/>
                  <w:szCs w:val="24"/>
                </w:rPr>
                <m:t>2·1000</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1.3·9.1·60·15·3</m:t>
              </m:r>
            </m:num>
            <m:den>
              <m:r>
                <w:rPr>
                  <w:rFonts w:ascii="Cambria Math" w:hAnsi="Cambria Math"/>
                  <w:color w:val="auto"/>
                  <w:sz w:val="24"/>
                  <w:szCs w:val="24"/>
                </w:rPr>
                <m:t>2·1000</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1.3·3.1·60·15·3</m:t>
              </m:r>
            </m:num>
            <m:den>
              <m:r>
                <w:rPr>
                  <w:rFonts w:ascii="Cambria Math" w:hAnsi="Cambria Math"/>
                  <w:color w:val="auto"/>
                  <w:sz w:val="24"/>
                  <w:szCs w:val="24"/>
                </w:rPr>
                <m:t>2·1000</m:t>
              </m:r>
            </m:den>
          </m:f>
          <m:r>
            <w:rPr>
              <w:rFonts w:ascii="Cambria Math" w:hAnsi="Cambria Math"/>
              <w:color w:val="auto"/>
              <w:sz w:val="24"/>
              <w:szCs w:val="24"/>
            </w:rPr>
            <m:t xml:space="preserve">=103,3 </m:t>
          </m:r>
          <m:sSup>
            <m:sSupPr>
              <m:ctrlPr>
                <w:rPr>
                  <w:rFonts w:ascii="Cambria Math" w:hAnsi="Cambria Math"/>
                  <w:i/>
                  <w:color w:val="auto"/>
                  <w:sz w:val="24"/>
                  <w:szCs w:val="24"/>
                </w:rPr>
              </m:ctrlPr>
            </m:sSupPr>
            <m:e>
              <m:r>
                <w:rPr>
                  <w:rFonts w:ascii="Cambria Math" w:hAnsi="Cambria Math"/>
                  <w:color w:val="auto"/>
                  <w:sz w:val="24"/>
                  <w:szCs w:val="24"/>
                </w:rPr>
                <m:t>м</m:t>
              </m:r>
            </m:e>
            <m:sup>
              <m:r>
                <w:rPr>
                  <w:rFonts w:ascii="Cambria Math" w:hAnsi="Cambria Math"/>
                  <w:color w:val="auto"/>
                  <w:sz w:val="24"/>
                  <w:szCs w:val="24"/>
                </w:rPr>
                <m:t>3</m:t>
              </m:r>
            </m:sup>
          </m:sSup>
        </m:oMath>
      </m:oMathPara>
    </w:p>
    <w:p w:rsidR="00D976CF" w:rsidRPr="005D064B" w:rsidRDefault="00D976CF">
      <w:pPr>
        <w:pStyle w:val="0normal"/>
        <w:ind w:left="2520" w:hanging="1800"/>
        <w:rPr>
          <w:color w:val="auto"/>
        </w:rPr>
      </w:pPr>
      <w:r w:rsidRPr="005D064B">
        <w:rPr>
          <w:color w:val="auto"/>
        </w:rPr>
        <w:t xml:space="preserve">де </w:t>
      </w:r>
      <w:r w:rsidRPr="005D064B">
        <w:rPr>
          <w:color w:val="auto"/>
          <w:position w:val="-12"/>
        </w:rPr>
        <w:object w:dxaOrig="300" w:dyaOrig="360">
          <v:shape id="_x0000_i1241" type="#_x0000_t75" style="width:18pt;height:19.65pt" o:ole="">
            <v:imagedata r:id="rId436" o:title=""/>
          </v:shape>
          <o:OLEObject Type="Embed" ProgID="Equation.3" ShapeID="_x0000_i1241" DrawAspect="Content" ObjectID="_1588714685" r:id="rId437"/>
        </w:object>
      </w:r>
      <w:r w:rsidR="006A0AA8" w:rsidRPr="005D064B">
        <w:rPr>
          <w:color w:val="auto"/>
        </w:rPr>
        <w:t>і</w:t>
      </w:r>
      <w:r w:rsidRPr="005D064B">
        <w:rPr>
          <w:color w:val="auto"/>
          <w:position w:val="-12"/>
        </w:rPr>
        <w:object w:dxaOrig="300" w:dyaOrig="360">
          <v:shape id="_x0000_i1242" type="#_x0000_t75" style="width:18pt;height:19.65pt" o:ole="">
            <v:imagedata r:id="rId438" o:title=""/>
          </v:shape>
          <o:OLEObject Type="Embed" ProgID="Equation.3" ShapeID="_x0000_i1242" DrawAspect="Content" ObjectID="_1588714686" r:id="rId439"/>
        </w:object>
      </w:r>
      <w:r w:rsidR="004542AF" w:rsidRPr="005D064B">
        <w:rPr>
          <w:color w:val="auto"/>
        </w:rPr>
        <w:t>- коефіцієнт</w:t>
      </w:r>
      <w:r w:rsidRPr="005D064B">
        <w:rPr>
          <w:color w:val="auto"/>
        </w:rPr>
        <w:t xml:space="preserve"> запасу відповідно для прояснювальних і </w:t>
      </w:r>
      <w:r w:rsidR="00704213" w:rsidRPr="005D064B">
        <w:rPr>
          <w:color w:val="auto"/>
        </w:rPr>
        <w:t>Na-катіон</w:t>
      </w:r>
      <w:r w:rsidRPr="005D064B">
        <w:rPr>
          <w:color w:val="auto"/>
        </w:rPr>
        <w:t xml:space="preserve">ітових фільтрів; </w:t>
      </w:r>
    </w:p>
    <w:p w:rsidR="00D976CF" w:rsidRPr="005D064B" w:rsidRDefault="00D976CF">
      <w:pPr>
        <w:pStyle w:val="0normal"/>
        <w:ind w:left="2534" w:hanging="1980"/>
        <w:rPr>
          <w:color w:val="auto"/>
        </w:rPr>
      </w:pPr>
      <w:r w:rsidRPr="005D064B">
        <w:rPr>
          <w:color w:val="auto"/>
          <w:position w:val="-12"/>
        </w:rPr>
        <w:object w:dxaOrig="300" w:dyaOrig="360">
          <v:shape id="_x0000_i1243" type="#_x0000_t75" style="width:18pt;height:19.65pt" o:ole="">
            <v:imagedata r:id="rId440" o:title=""/>
          </v:shape>
          <o:OLEObject Type="Embed" ProgID="Equation.3" ShapeID="_x0000_i1243" DrawAspect="Content" ObjectID="_1588714687" r:id="rId441"/>
        </w:object>
      </w:r>
      <w:r w:rsidRPr="005D064B">
        <w:rPr>
          <w:color w:val="auto"/>
        </w:rPr>
        <w:t>,</w:t>
      </w:r>
      <w:r w:rsidRPr="005D064B">
        <w:rPr>
          <w:color w:val="auto"/>
          <w:position w:val="-12"/>
        </w:rPr>
        <w:object w:dxaOrig="360" w:dyaOrig="360">
          <v:shape id="_x0000_i1244" type="#_x0000_t75" style="width:19.65pt;height:19.65pt" o:ole="">
            <v:imagedata r:id="rId442" o:title=""/>
          </v:shape>
          <o:OLEObject Type="Embed" ProgID="Equation.3" ShapeID="_x0000_i1244" DrawAspect="Content" ObjectID="_1588714688" r:id="rId443"/>
        </w:object>
      </w:r>
      <w:r w:rsidRPr="005D064B">
        <w:rPr>
          <w:color w:val="auto"/>
        </w:rPr>
        <w:t>,</w:t>
      </w:r>
      <w:r w:rsidRPr="005D064B">
        <w:rPr>
          <w:color w:val="auto"/>
          <w:position w:val="-12"/>
        </w:rPr>
        <w:object w:dxaOrig="380" w:dyaOrig="360">
          <v:shape id="_x0000_i1245" type="#_x0000_t75" style="width:21.25pt;height:19.65pt" o:ole="">
            <v:imagedata r:id="rId444" o:title=""/>
          </v:shape>
          <o:OLEObject Type="Embed" ProgID="Equation.3" ShapeID="_x0000_i1245" DrawAspect="Content" ObjectID="_1588714689" r:id="rId445"/>
        </w:object>
      </w:r>
      <w:r w:rsidRPr="005D064B">
        <w:rPr>
          <w:color w:val="auto"/>
        </w:rPr>
        <w:t xml:space="preserve"> </w:t>
      </w:r>
      <w:r w:rsidR="004542AF" w:rsidRPr="005D064B">
        <w:rPr>
          <w:color w:val="auto"/>
        </w:rPr>
        <w:t>- площа</w:t>
      </w:r>
      <w:r w:rsidRPr="005D064B">
        <w:rPr>
          <w:color w:val="auto"/>
        </w:rPr>
        <w:t xml:space="preserve"> прояснювальних, </w:t>
      </w:r>
      <w:r w:rsidR="00704213" w:rsidRPr="005D064B">
        <w:rPr>
          <w:color w:val="auto"/>
        </w:rPr>
        <w:t>Na-катіон</w:t>
      </w:r>
      <w:r w:rsidRPr="005D064B">
        <w:rPr>
          <w:color w:val="auto"/>
        </w:rPr>
        <w:t xml:space="preserve">ітових фільтрів першого й другого ступеня відповідно, </w:t>
      </w:r>
      <w:r w:rsidR="004542AF" w:rsidRPr="005D064B">
        <w:rPr>
          <w:color w:val="auto"/>
        </w:rPr>
        <w:t>хв.</w:t>
      </w:r>
      <w:r w:rsidRPr="005D064B">
        <w:rPr>
          <w:color w:val="auto"/>
        </w:rPr>
        <w:t xml:space="preserve">;  </w:t>
      </w:r>
    </w:p>
    <w:p w:rsidR="00D976CF" w:rsidRPr="005D064B" w:rsidRDefault="00D976CF">
      <w:pPr>
        <w:pStyle w:val="0normal"/>
        <w:ind w:left="2534" w:hanging="2161"/>
        <w:rPr>
          <w:color w:val="auto"/>
        </w:rPr>
      </w:pPr>
      <w:r w:rsidRPr="005D064B">
        <w:rPr>
          <w:color w:val="auto"/>
          <w:position w:val="-12"/>
        </w:rPr>
        <w:object w:dxaOrig="220" w:dyaOrig="360">
          <v:shape id="_x0000_i1246" type="#_x0000_t75" style="width:13.1pt;height:19.65pt" o:ole="">
            <v:imagedata r:id="rId446" o:title=""/>
          </v:shape>
          <o:OLEObject Type="Embed" ProgID="Equation.3" ShapeID="_x0000_i1246" DrawAspect="Content" ObjectID="_1588714690" r:id="rId447"/>
        </w:object>
      </w:r>
      <w:r w:rsidRPr="005D064B">
        <w:rPr>
          <w:color w:val="auto"/>
        </w:rPr>
        <w:t>,</w:t>
      </w:r>
      <w:r w:rsidRPr="005D064B">
        <w:rPr>
          <w:color w:val="auto"/>
          <w:position w:val="-10"/>
        </w:rPr>
        <w:object w:dxaOrig="279" w:dyaOrig="340">
          <v:shape id="_x0000_i1247" type="#_x0000_t75" style="width:16.35pt;height:18pt" o:ole="">
            <v:imagedata r:id="rId448" o:title=""/>
          </v:shape>
          <o:OLEObject Type="Embed" ProgID="Equation.3" ShapeID="_x0000_i1247" DrawAspect="Content" ObjectID="_1588714691" r:id="rId449"/>
        </w:object>
      </w:r>
      <w:r w:rsidRPr="005D064B">
        <w:rPr>
          <w:color w:val="auto"/>
        </w:rPr>
        <w:t>,</w:t>
      </w:r>
      <w:r w:rsidRPr="005D064B">
        <w:rPr>
          <w:color w:val="auto"/>
          <w:position w:val="-10"/>
        </w:rPr>
        <w:object w:dxaOrig="300" w:dyaOrig="340">
          <v:shape id="_x0000_i1248" type="#_x0000_t75" style="width:17.2pt;height:18pt" o:ole="">
            <v:imagedata r:id="rId450" o:title=""/>
          </v:shape>
          <o:OLEObject Type="Embed" ProgID="Equation.3" ShapeID="_x0000_i1248" DrawAspect="Content" ObjectID="_1588714692" r:id="rId451"/>
        </w:object>
      </w:r>
      <w:r w:rsidRPr="005D064B">
        <w:rPr>
          <w:color w:val="auto"/>
        </w:rPr>
        <w:t xml:space="preserve"> </w:t>
      </w:r>
      <w:r w:rsidR="004542AF" w:rsidRPr="005D064B">
        <w:rPr>
          <w:color w:val="auto"/>
        </w:rPr>
        <w:t>- інтенсивність</w:t>
      </w:r>
      <w:r w:rsidRPr="005D064B">
        <w:rPr>
          <w:color w:val="auto"/>
        </w:rPr>
        <w:t xml:space="preserve"> промивання прояснювальних, </w:t>
      </w:r>
      <w:r w:rsidR="00704213" w:rsidRPr="005D064B">
        <w:rPr>
          <w:color w:val="auto"/>
        </w:rPr>
        <w:t>Na-катіон</w:t>
      </w:r>
      <w:r w:rsidRPr="005D064B">
        <w:rPr>
          <w:color w:val="auto"/>
        </w:rPr>
        <w:t xml:space="preserve">ітових фільтра першого </w:t>
      </w:r>
      <w:r w:rsidR="006A0AA8" w:rsidRPr="005D064B">
        <w:rPr>
          <w:color w:val="auto"/>
        </w:rPr>
        <w:t>і</w:t>
      </w:r>
      <w:r w:rsidRPr="005D064B">
        <w:rPr>
          <w:color w:val="auto"/>
        </w:rPr>
        <w:t xml:space="preserve"> другого ступеня відповідно, </w:t>
      </w:r>
      <w:r w:rsidR="006A0AA8" w:rsidRPr="005D064B">
        <w:rPr>
          <w:color w:val="auto"/>
          <w:position w:val="-10"/>
        </w:rPr>
        <w:object w:dxaOrig="999" w:dyaOrig="360">
          <v:shape id="_x0000_i1249" type="#_x0000_t75" style="width:54.8pt;height:18.8pt" o:ole="">
            <v:imagedata r:id="rId74" o:title=""/>
          </v:shape>
          <o:OLEObject Type="Embed" ProgID="Equation.3" ShapeID="_x0000_i1249" DrawAspect="Content" ObjectID="_1588714693" r:id="rId452"/>
        </w:object>
      </w:r>
      <w:r w:rsidRPr="005D064B">
        <w:rPr>
          <w:color w:val="auto"/>
        </w:rPr>
        <w:t>.</w:t>
      </w:r>
    </w:p>
    <w:p w:rsidR="00D976CF" w:rsidRPr="005D064B" w:rsidRDefault="00D976CF">
      <w:pPr>
        <w:pStyle w:val="0normal"/>
        <w:rPr>
          <w:color w:val="auto"/>
        </w:rPr>
      </w:pPr>
      <w:r w:rsidRPr="005D064B">
        <w:rPr>
          <w:color w:val="auto"/>
        </w:rPr>
        <w:t>Приймаємо два баки діаметром 4 м і висотою 4,5 м кожн</w:t>
      </w:r>
      <w:r w:rsidR="00911643" w:rsidRPr="005D064B">
        <w:rPr>
          <w:color w:val="auto"/>
        </w:rPr>
        <w:t>ий</w:t>
      </w:r>
      <w:r w:rsidRPr="005D064B">
        <w:rPr>
          <w:color w:val="auto"/>
        </w:rPr>
        <w:t>.</w:t>
      </w:r>
    </w:p>
    <w:p w:rsidR="00D976CF" w:rsidRPr="005D064B" w:rsidRDefault="00D976CF">
      <w:pPr>
        <w:pStyle w:val="0normal"/>
        <w:rPr>
          <w:color w:val="auto"/>
        </w:rPr>
      </w:pPr>
      <w:r w:rsidRPr="005D064B">
        <w:rPr>
          <w:color w:val="auto"/>
        </w:rPr>
        <w:t xml:space="preserve">Місткість бака для розпушення у випадку </w:t>
      </w:r>
      <w:r w:rsidR="00704213" w:rsidRPr="005D064B">
        <w:rPr>
          <w:color w:val="auto"/>
        </w:rPr>
        <w:t>H</w:t>
      </w:r>
      <w:r w:rsidR="006A0AA8" w:rsidRPr="005D064B">
        <w:rPr>
          <w:color w:val="auto"/>
        </w:rPr>
        <w:t>-</w:t>
      </w:r>
      <w:r w:rsidR="00704213" w:rsidRPr="005D064B">
        <w:rPr>
          <w:color w:val="auto"/>
        </w:rPr>
        <w:t>Na</w:t>
      </w:r>
      <w:r w:rsidR="006A0AA8" w:rsidRPr="005D064B">
        <w:rPr>
          <w:color w:val="auto"/>
        </w:rPr>
        <w:t>-</w:t>
      </w:r>
      <w:r w:rsidRPr="005D064B">
        <w:rPr>
          <w:color w:val="auto"/>
        </w:rPr>
        <w:t>катіонування розраховуємо аналогічно.</w:t>
      </w:r>
    </w:p>
    <w:p w:rsidR="00D976CF" w:rsidRPr="005D064B" w:rsidRDefault="00D976CF" w:rsidP="00964083">
      <w:pPr>
        <w:pStyle w:val="0pozag3num"/>
      </w:pPr>
      <w:bookmarkStart w:id="55" w:name="_Toc226180438"/>
      <w:bookmarkStart w:id="56" w:name="_Toc514972084"/>
      <w:r w:rsidRPr="005D064B">
        <w:t xml:space="preserve">Розрахунок годинної продуктивності роботи насосів </w:t>
      </w:r>
      <w:r w:rsidRPr="005D064B">
        <w:br/>
        <w:t>для розпушення катіоніта</w:t>
      </w:r>
      <w:bookmarkEnd w:id="55"/>
      <w:bookmarkEnd w:id="56"/>
    </w:p>
    <w:p w:rsidR="00D976CF" w:rsidRPr="005D064B" w:rsidRDefault="00D976CF">
      <w:pPr>
        <w:pStyle w:val="0normal"/>
        <w:rPr>
          <w:color w:val="auto"/>
        </w:rPr>
      </w:pPr>
      <w:r w:rsidRPr="005D064B">
        <w:rPr>
          <w:color w:val="auto"/>
        </w:rPr>
        <w:t>Необхідна годинна витрата води для прояснювальних фільтрів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8"/>
      </w:tblGrid>
      <w:tr w:rsidR="001C7E24" w:rsidRPr="005D064B" w:rsidTr="00021AF4">
        <w:tc>
          <w:tcPr>
            <w:tcW w:w="8897" w:type="dxa"/>
            <w:vAlign w:val="center"/>
          </w:tcPr>
          <w:p w:rsidR="001C7E24" w:rsidRPr="005D064B" w:rsidRDefault="005D064B" w:rsidP="0052674A">
            <w:pPr>
              <w:pStyle w:val="0normal"/>
              <w:spacing w:before="120" w:after="120"/>
              <w:ind w:firstLine="0"/>
              <w:jc w:val="center"/>
              <w:rPr>
                <w:color w:val="auto"/>
              </w:rPr>
            </w:pPr>
            <m:oMathPara>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год</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i·3600·</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п</m:t>
                        </m:r>
                      </m:sub>
                    </m:sSub>
                  </m:num>
                  <m:den>
                    <m:r>
                      <w:rPr>
                        <w:rFonts w:ascii="Cambria Math" w:hAnsi="Cambria Math"/>
                        <w:color w:val="auto"/>
                      </w:rPr>
                      <m:t>1000</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10·3600·9,1</m:t>
                    </m:r>
                  </m:num>
                  <m:den>
                    <m:r>
                      <w:rPr>
                        <w:rFonts w:ascii="Cambria Math" w:hAnsi="Cambria Math"/>
                        <w:color w:val="auto"/>
                      </w:rPr>
                      <m:t>1000</m:t>
                    </m:r>
                  </m:den>
                </m:f>
                <m:r>
                  <w:rPr>
                    <w:rFonts w:ascii="Cambria Math" w:hAnsi="Cambria Math"/>
                    <w:color w:val="auto"/>
                  </w:rPr>
                  <m:t xml:space="preserve">=328 </m:t>
                </m:r>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3</m:t>
                    </m:r>
                  </m:sup>
                </m:sSup>
                <m:r>
                  <w:rPr>
                    <w:rFonts w:ascii="Cambria Math" w:hAnsi="Cambria Math"/>
                    <w:color w:val="auto"/>
                  </w:rPr>
                  <m:t>/год.</m:t>
                </m:r>
              </m:oMath>
            </m:oMathPara>
          </w:p>
        </w:tc>
        <w:tc>
          <w:tcPr>
            <w:tcW w:w="958" w:type="dxa"/>
            <w:vAlign w:val="center"/>
          </w:tcPr>
          <w:p w:rsidR="001C7E24" w:rsidRPr="005D064B" w:rsidRDefault="001C7E24" w:rsidP="00021AF4">
            <w:pPr>
              <w:pStyle w:val="numformula"/>
              <w:rPr>
                <w:lang w:val="uk-UA"/>
              </w:rPr>
            </w:pPr>
          </w:p>
        </w:tc>
      </w:tr>
    </w:tbl>
    <w:p w:rsidR="00D976CF" w:rsidRPr="005D064B" w:rsidRDefault="00D976CF">
      <w:pPr>
        <w:pStyle w:val="0normal"/>
        <w:rPr>
          <w:color w:val="auto"/>
        </w:rPr>
      </w:pPr>
      <w:r w:rsidRPr="005D064B">
        <w:rPr>
          <w:color w:val="auto"/>
        </w:rPr>
        <w:t xml:space="preserve">Тривалість промивання фільтра 15 </w:t>
      </w:r>
      <w:r w:rsidR="004542AF" w:rsidRPr="005D064B">
        <w:rPr>
          <w:color w:val="auto"/>
        </w:rPr>
        <w:t>хв.</w:t>
      </w:r>
      <w:r w:rsidRPr="005D064B">
        <w:rPr>
          <w:color w:val="auto"/>
        </w:rPr>
        <w:t xml:space="preserve">, число промивань кожного </w:t>
      </w:r>
      <w:r w:rsidR="004542AF" w:rsidRPr="005D064B">
        <w:rPr>
          <w:color w:val="auto"/>
        </w:rPr>
        <w:t>фільтра -</w:t>
      </w:r>
      <w:r w:rsidRPr="005D064B">
        <w:rPr>
          <w:color w:val="auto"/>
        </w:rPr>
        <w:t xml:space="preserve"> 2, кількість фільтрів - 5.</w:t>
      </w:r>
    </w:p>
    <w:p w:rsidR="00D976CF" w:rsidRPr="005D064B" w:rsidRDefault="00D976CF">
      <w:pPr>
        <w:pStyle w:val="0normal"/>
        <w:rPr>
          <w:color w:val="auto"/>
        </w:rPr>
      </w:pPr>
      <w:r w:rsidRPr="005D064B">
        <w:rPr>
          <w:color w:val="auto"/>
        </w:rPr>
        <w:t xml:space="preserve">Таким чином, насос </w:t>
      </w:r>
      <w:r w:rsidR="00A73F7D" w:rsidRPr="005D064B">
        <w:rPr>
          <w:color w:val="auto"/>
        </w:rPr>
        <w:t>працює</w:t>
      </w:r>
      <w:r w:rsidRPr="005D064B">
        <w:rPr>
          <w:color w:val="auto"/>
        </w:rPr>
        <w:t xml:space="preserve"> у добу</w:t>
      </w:r>
    </w:p>
    <w:p w:rsidR="00D976CF" w:rsidRPr="005D064B" w:rsidRDefault="00BE6162">
      <w:pPr>
        <w:tabs>
          <w:tab w:val="left" w:pos="720"/>
          <w:tab w:val="left" w:pos="1890"/>
        </w:tabs>
        <w:jc w:val="center"/>
        <w:rPr>
          <w:szCs w:val="28"/>
          <w:lang w:val="uk-UA"/>
        </w:rPr>
      </w:pPr>
      <w:r w:rsidRPr="005D064B">
        <w:rPr>
          <w:position w:val="-24"/>
          <w:szCs w:val="28"/>
          <w:lang w:val="uk-UA"/>
        </w:rPr>
        <w:object w:dxaOrig="2240" w:dyaOrig="620">
          <v:shape id="_x0000_i1250" type="#_x0000_t75" style="width:135.8pt;height:37.65pt" o:ole="">
            <v:imagedata r:id="rId453" o:title=""/>
          </v:shape>
          <o:OLEObject Type="Embed" ProgID="Equation.3" ShapeID="_x0000_i1250" DrawAspect="Content" ObjectID="_1588714694" r:id="rId454"/>
        </w:object>
      </w:r>
    </w:p>
    <w:p w:rsidR="00D976CF" w:rsidRPr="005D064B" w:rsidRDefault="00D976CF">
      <w:pPr>
        <w:pStyle w:val="0normal"/>
        <w:rPr>
          <w:color w:val="auto"/>
          <w:spacing w:val="-6"/>
        </w:rPr>
      </w:pPr>
      <w:r w:rsidRPr="005D064B">
        <w:rPr>
          <w:color w:val="auto"/>
          <w:spacing w:val="-6"/>
        </w:rPr>
        <w:t>Потрібний напір визначаємо згідно [3], у даному прикладі приймаємо 15</w:t>
      </w:r>
      <w:r w:rsidR="00BE6162" w:rsidRPr="005D064B">
        <w:rPr>
          <w:color w:val="auto"/>
          <w:spacing w:val="-6"/>
        </w:rPr>
        <w:t xml:space="preserve"> </w:t>
      </w:r>
      <w:r w:rsidRPr="005D064B">
        <w:rPr>
          <w:color w:val="auto"/>
          <w:spacing w:val="-6"/>
        </w:rPr>
        <w:t>м.</w:t>
      </w:r>
    </w:p>
    <w:p w:rsidR="00D976CF" w:rsidRPr="005D064B" w:rsidRDefault="00D976CF">
      <w:pPr>
        <w:pStyle w:val="0normal"/>
        <w:rPr>
          <w:color w:val="auto"/>
        </w:rPr>
      </w:pPr>
      <w:r w:rsidRPr="005D064B">
        <w:rPr>
          <w:color w:val="auto"/>
        </w:rPr>
        <w:t>Для катіонітових фільтрів розрахунок виконують по першому ступені, тому що другий ступінь промивається один раз у п'ять діб.</w:t>
      </w:r>
    </w:p>
    <w:p w:rsidR="00D976CF" w:rsidRPr="005D064B" w:rsidRDefault="00D976CF">
      <w:pPr>
        <w:pStyle w:val="0normal"/>
        <w:rPr>
          <w:color w:val="auto"/>
        </w:rPr>
      </w:pPr>
      <w:r w:rsidRPr="005D064B">
        <w:rPr>
          <w:color w:val="auto"/>
        </w:rPr>
        <w:t>Годинна витрата</w:t>
      </w:r>
      <w:r w:rsidR="00BE6162" w:rsidRPr="005D064B">
        <w:rPr>
          <w:color w:val="auto"/>
        </w:rPr>
        <w:t>:</w:t>
      </w:r>
    </w:p>
    <w:p w:rsidR="00BE6162" w:rsidRPr="005D064B" w:rsidRDefault="005D064B" w:rsidP="00BE6162">
      <w:pPr>
        <w:pStyle w:val="0normal"/>
        <w:rPr>
          <w:i/>
          <w:color w:val="auto"/>
        </w:rPr>
      </w:pPr>
      <m:oMathPara>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год.к</m:t>
              </m:r>
            </m:sub>
          </m:sSub>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i</m:t>
                  </m:r>
                </m:e>
                <m:sub>
                  <m:r>
                    <w:rPr>
                      <w:rFonts w:ascii="Cambria Math" w:hAnsi="Cambria Math"/>
                      <w:color w:val="auto"/>
                    </w:rPr>
                    <m:t>1к</m:t>
                  </m:r>
                </m:sub>
              </m:sSub>
              <m:r>
                <w:rPr>
                  <w:rFonts w:ascii="Cambria Math" w:hAnsi="Cambria Math"/>
                  <w:color w:val="auto"/>
                </w:rPr>
                <m:t>·3600·</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1к</m:t>
                  </m:r>
                </m:sub>
              </m:sSub>
            </m:num>
            <m:den>
              <m:r>
                <w:rPr>
                  <w:rFonts w:ascii="Cambria Math" w:hAnsi="Cambria Math"/>
                  <w:color w:val="auto"/>
                </w:rPr>
                <m:t>1000</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3·3600·9,1</m:t>
              </m:r>
            </m:num>
            <m:den>
              <m:r>
                <w:rPr>
                  <w:rFonts w:ascii="Cambria Math" w:hAnsi="Cambria Math"/>
                  <w:color w:val="auto"/>
                </w:rPr>
                <m:t>1000</m:t>
              </m:r>
            </m:den>
          </m:f>
          <m:r>
            <w:rPr>
              <w:rFonts w:ascii="Cambria Math" w:hAnsi="Cambria Math"/>
              <w:color w:val="auto"/>
            </w:rPr>
            <m:t xml:space="preserve">=100 </m:t>
          </m:r>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3</m:t>
              </m:r>
            </m:sup>
          </m:sSup>
          <m:r>
            <w:rPr>
              <w:rFonts w:ascii="Cambria Math" w:hAnsi="Cambria Math"/>
              <w:color w:val="auto"/>
            </w:rPr>
            <m:t>/год.</m:t>
          </m:r>
        </m:oMath>
      </m:oMathPara>
    </w:p>
    <w:p w:rsidR="00D976CF" w:rsidRPr="005D064B" w:rsidRDefault="00D976CF">
      <w:pPr>
        <w:pStyle w:val="0normal"/>
        <w:rPr>
          <w:color w:val="auto"/>
        </w:rPr>
      </w:pPr>
      <w:r w:rsidRPr="005D064B">
        <w:rPr>
          <w:color w:val="auto"/>
        </w:rPr>
        <w:lastRenderedPageBreak/>
        <w:t>Промивання кожного фільтра виконується 3 рази в добу протягом 15</w:t>
      </w:r>
      <w:r w:rsidR="00BE6162" w:rsidRPr="005D064B">
        <w:rPr>
          <w:color w:val="auto"/>
        </w:rPr>
        <w:t> </w:t>
      </w:r>
      <w:r w:rsidRPr="005D064B">
        <w:rPr>
          <w:color w:val="auto"/>
        </w:rPr>
        <w:t>хв. З урахуванням промивання одного фільтра другого ступеня загальне число промивань 3·3+1 = 10. Значить, насос працюватиме на добу</w:t>
      </w:r>
    </w:p>
    <w:p w:rsidR="00BE6162" w:rsidRPr="005D064B" w:rsidRDefault="004C377E" w:rsidP="00BE6162">
      <w:pPr>
        <w:tabs>
          <w:tab w:val="left" w:pos="720"/>
          <w:tab w:val="left" w:pos="1890"/>
        </w:tabs>
        <w:jc w:val="center"/>
        <w:rPr>
          <w:szCs w:val="28"/>
          <w:lang w:val="uk-UA"/>
        </w:rPr>
      </w:pPr>
      <w:r w:rsidRPr="005D064B">
        <w:rPr>
          <w:position w:val="-24"/>
          <w:szCs w:val="28"/>
          <w:lang w:val="uk-UA"/>
        </w:rPr>
        <w:object w:dxaOrig="2079" w:dyaOrig="620">
          <v:shape id="_x0000_i1251" type="#_x0000_t75" style="width:125.2pt;height:37.65pt" o:ole="">
            <v:imagedata r:id="rId455" o:title=""/>
          </v:shape>
          <o:OLEObject Type="Embed" ProgID="Equation.3" ShapeID="_x0000_i1251" DrawAspect="Content" ObjectID="_1588714695" r:id="rId456"/>
        </w:object>
      </w:r>
    </w:p>
    <w:p w:rsidR="00D976CF" w:rsidRPr="005D064B" w:rsidRDefault="00D976CF">
      <w:pPr>
        <w:pStyle w:val="0normal"/>
        <w:rPr>
          <w:color w:val="auto"/>
        </w:rPr>
      </w:pPr>
      <w:r w:rsidRPr="005D064B">
        <w:rPr>
          <w:color w:val="auto"/>
        </w:rPr>
        <w:t>без фільтра другого ступеня насос буде працювати</w:t>
      </w:r>
    </w:p>
    <w:p w:rsidR="00BE6162" w:rsidRPr="005D064B" w:rsidRDefault="004C377E" w:rsidP="00BE6162">
      <w:pPr>
        <w:tabs>
          <w:tab w:val="left" w:pos="720"/>
          <w:tab w:val="left" w:pos="1890"/>
        </w:tabs>
        <w:jc w:val="center"/>
        <w:rPr>
          <w:szCs w:val="28"/>
          <w:lang w:val="uk-UA"/>
        </w:rPr>
      </w:pPr>
      <w:r w:rsidRPr="005D064B">
        <w:rPr>
          <w:position w:val="-24"/>
          <w:szCs w:val="28"/>
          <w:lang w:val="uk-UA"/>
        </w:rPr>
        <w:object w:dxaOrig="2120" w:dyaOrig="620">
          <v:shape id="_x0000_i1252" type="#_x0000_t75" style="width:128.45pt;height:37.65pt" o:ole="">
            <v:imagedata r:id="rId457" o:title=""/>
          </v:shape>
          <o:OLEObject Type="Embed" ProgID="Equation.3" ShapeID="_x0000_i1252" DrawAspect="Content" ObjectID="_1588714696" r:id="rId458"/>
        </w:object>
      </w:r>
    </w:p>
    <w:p w:rsidR="00D976CF" w:rsidRPr="005D064B" w:rsidRDefault="00D976CF">
      <w:pPr>
        <w:pStyle w:val="0normal"/>
        <w:rPr>
          <w:color w:val="auto"/>
        </w:rPr>
      </w:pPr>
      <w:r w:rsidRPr="005D064B">
        <w:rPr>
          <w:color w:val="auto"/>
        </w:rPr>
        <w:t>Потрібний напір визначають по [3]. У розглянутому прикладі приймаємо 17 м.</w:t>
      </w:r>
    </w:p>
    <w:p w:rsidR="00021AF4" w:rsidRPr="005D064B" w:rsidRDefault="00021AF4" w:rsidP="00F35FC8">
      <w:pPr>
        <w:spacing w:line="288" w:lineRule="auto"/>
        <w:ind w:right="51" w:firstLine="720"/>
        <w:rPr>
          <w:lang w:val="uk-UA"/>
        </w:rPr>
      </w:pPr>
    </w:p>
    <w:p w:rsidR="00021AF4" w:rsidRPr="005D064B" w:rsidRDefault="00021AF4" w:rsidP="00021AF4">
      <w:pPr>
        <w:pStyle w:val="1"/>
        <w:rPr>
          <w:color w:val="FFFFFF" w:themeColor="background1"/>
          <w:lang w:val="uk-UA"/>
        </w:rPr>
      </w:pPr>
    </w:p>
    <w:p w:rsidR="00021AF4" w:rsidRPr="005D064B" w:rsidRDefault="00021AF4" w:rsidP="00F35FC8">
      <w:pPr>
        <w:spacing w:line="288" w:lineRule="auto"/>
        <w:ind w:right="51" w:firstLine="720"/>
        <w:rPr>
          <w:lang w:val="uk-UA"/>
        </w:rPr>
      </w:pPr>
    </w:p>
    <w:p w:rsidR="00300B37" w:rsidRPr="005D064B" w:rsidRDefault="006C74DF" w:rsidP="00F35FC8">
      <w:pPr>
        <w:spacing w:line="288" w:lineRule="auto"/>
        <w:ind w:right="51" w:firstLine="720"/>
        <w:rPr>
          <w:lang w:val="uk-UA"/>
        </w:rPr>
      </w:pPr>
      <w:r w:rsidRPr="005D064B">
        <w:rPr>
          <w:lang w:val="uk-UA"/>
        </w:rPr>
        <w:br w:type="page"/>
      </w:r>
    </w:p>
    <w:p w:rsidR="00300B37" w:rsidRPr="005D064B" w:rsidRDefault="00300B37" w:rsidP="005A633B">
      <w:pPr>
        <w:pStyle w:val="0ZAG1numukr"/>
      </w:pPr>
      <w:bookmarkStart w:id="57" w:name="_Toc514972085"/>
      <w:r w:rsidRPr="005D064B">
        <w:lastRenderedPageBreak/>
        <w:t>СИСТЕМИ ВОДОВІДВЕДЕННЯ ПРОМИСЛОВИХ ПІДПРИЄМСТВ</w:t>
      </w:r>
      <w:bookmarkEnd w:id="57"/>
    </w:p>
    <w:p w:rsidR="00300B37" w:rsidRPr="005D064B" w:rsidRDefault="00AC0988" w:rsidP="005A633B">
      <w:pPr>
        <w:pStyle w:val="0Podzag2numukr"/>
      </w:pPr>
      <w:bookmarkStart w:id="58" w:name="_Toc514972086"/>
      <w:r w:rsidRPr="005D064B">
        <w:t>Загальні відомості про виробничі стічні води (ВСВ) і водовідведення промислових підприємств</w:t>
      </w:r>
      <w:bookmarkEnd w:id="58"/>
    </w:p>
    <w:p w:rsidR="001A5097" w:rsidRPr="005D064B" w:rsidRDefault="001A5097" w:rsidP="00964083">
      <w:pPr>
        <w:pStyle w:val="0pozag3num"/>
      </w:pPr>
      <w:bookmarkStart w:id="59" w:name="_Toc514972087"/>
      <w:r w:rsidRPr="005D064B">
        <w:t>Класифікація ВСВ</w:t>
      </w:r>
      <w:bookmarkEnd w:id="59"/>
    </w:p>
    <w:p w:rsidR="00300B37" w:rsidRPr="005D064B" w:rsidRDefault="00300B37" w:rsidP="00300B37">
      <w:pPr>
        <w:rPr>
          <w:lang w:val="uk-UA"/>
        </w:rPr>
      </w:pPr>
      <w:r w:rsidRPr="005D064B">
        <w:rPr>
          <w:lang w:val="uk-UA"/>
        </w:rPr>
        <w:t>Незважаючи на велике різноманіття продуктів, які випускаються  на промислових підприємствах, кількість технологічних операцій, в результаті яких утворюються стічні води, досить обмежена, що визначає незначну кількість видів стічних вод. Класифікація ВСВ за видами, в залежності від джерела утворення наступна:</w:t>
      </w:r>
    </w:p>
    <w:p w:rsidR="00300B37" w:rsidRPr="005D064B" w:rsidRDefault="00300B37" w:rsidP="00771ACB">
      <w:pPr>
        <w:numPr>
          <w:ilvl w:val="0"/>
          <w:numId w:val="10"/>
        </w:numPr>
        <w:tabs>
          <w:tab w:val="num" w:pos="1080"/>
        </w:tabs>
        <w:rPr>
          <w:lang w:val="uk-UA"/>
        </w:rPr>
      </w:pPr>
      <w:r w:rsidRPr="005D064B">
        <w:rPr>
          <w:u w:val="single"/>
          <w:lang w:val="uk-UA"/>
        </w:rPr>
        <w:t>Реакційні води</w:t>
      </w:r>
      <w:r w:rsidRPr="005D064B">
        <w:rPr>
          <w:lang w:val="uk-UA"/>
        </w:rPr>
        <w:t xml:space="preserve"> – характерні для реакцій, що протікають із утворенням води. Забруднені як вихідним продуктами, так і продуктами реакцій. Очистка цих  вод, зазвичай, вважається складним завданням. </w:t>
      </w:r>
    </w:p>
    <w:p w:rsidR="00300B37" w:rsidRPr="005D064B" w:rsidRDefault="00300B37" w:rsidP="00771ACB">
      <w:pPr>
        <w:numPr>
          <w:ilvl w:val="0"/>
          <w:numId w:val="10"/>
        </w:numPr>
        <w:tabs>
          <w:tab w:val="num" w:pos="1080"/>
        </w:tabs>
        <w:rPr>
          <w:lang w:val="uk-UA"/>
        </w:rPr>
      </w:pPr>
      <w:r w:rsidRPr="005D064B">
        <w:rPr>
          <w:u w:val="single"/>
          <w:lang w:val="uk-UA"/>
        </w:rPr>
        <w:t>Води</w:t>
      </w:r>
      <w:r w:rsidRPr="005D064B">
        <w:rPr>
          <w:lang w:val="uk-UA"/>
        </w:rPr>
        <w:t>, що містяться у сировині та вихідних продуктах (вільні або зв'язані води).</w:t>
      </w:r>
    </w:p>
    <w:p w:rsidR="00300B37" w:rsidRPr="005D064B" w:rsidRDefault="00300B37" w:rsidP="00771ACB">
      <w:pPr>
        <w:numPr>
          <w:ilvl w:val="0"/>
          <w:numId w:val="10"/>
        </w:numPr>
        <w:tabs>
          <w:tab w:val="num" w:pos="1080"/>
        </w:tabs>
        <w:rPr>
          <w:lang w:val="uk-UA"/>
        </w:rPr>
      </w:pPr>
      <w:r w:rsidRPr="005D064B">
        <w:rPr>
          <w:u w:val="single"/>
          <w:lang w:val="uk-UA"/>
        </w:rPr>
        <w:t xml:space="preserve">Промивна вода </w:t>
      </w:r>
      <w:r w:rsidRPr="005D064B">
        <w:rPr>
          <w:lang w:val="uk-UA"/>
        </w:rPr>
        <w:t>– широко використовується для промивання сировини та продуктів,  які були використані або отримані в результаті технологічних процесів.</w:t>
      </w:r>
    </w:p>
    <w:p w:rsidR="00300B37" w:rsidRPr="005D064B" w:rsidRDefault="00300B37" w:rsidP="00771ACB">
      <w:pPr>
        <w:numPr>
          <w:ilvl w:val="0"/>
          <w:numId w:val="10"/>
        </w:numPr>
        <w:tabs>
          <w:tab w:val="num" w:pos="1080"/>
        </w:tabs>
        <w:rPr>
          <w:lang w:val="uk-UA"/>
        </w:rPr>
      </w:pPr>
      <w:r w:rsidRPr="005D064B">
        <w:rPr>
          <w:u w:val="single"/>
          <w:lang w:val="uk-UA"/>
        </w:rPr>
        <w:t xml:space="preserve">Маточні водяні розчини </w:t>
      </w:r>
      <w:r w:rsidRPr="005D064B">
        <w:rPr>
          <w:lang w:val="uk-UA"/>
        </w:rPr>
        <w:t>– утворюються в результаті проведення процесів виробництва або переробки продуктів у водних середовищах (наприклад, полімеризація стиролу у водному середовищі, кристалізація з розчинів і т.д.).</w:t>
      </w:r>
    </w:p>
    <w:p w:rsidR="00300B37" w:rsidRPr="005D064B" w:rsidRDefault="00300B37" w:rsidP="00771ACB">
      <w:pPr>
        <w:numPr>
          <w:ilvl w:val="0"/>
          <w:numId w:val="10"/>
        </w:numPr>
        <w:tabs>
          <w:tab w:val="num" w:pos="1080"/>
        </w:tabs>
        <w:rPr>
          <w:lang w:val="uk-UA"/>
        </w:rPr>
      </w:pPr>
      <w:r w:rsidRPr="005D064B">
        <w:rPr>
          <w:u w:val="single"/>
          <w:lang w:val="uk-UA"/>
        </w:rPr>
        <w:t xml:space="preserve">Водні екстракти </w:t>
      </w:r>
      <w:r w:rsidR="001069CE" w:rsidRPr="005D064B">
        <w:rPr>
          <w:u w:val="single"/>
          <w:lang w:val="uk-UA"/>
        </w:rPr>
        <w:t>та</w:t>
      </w:r>
      <w:r w:rsidRPr="005D064B">
        <w:rPr>
          <w:u w:val="single"/>
          <w:lang w:val="uk-UA"/>
        </w:rPr>
        <w:t xml:space="preserve"> абсорбційн</w:t>
      </w:r>
      <w:r w:rsidR="001069CE" w:rsidRPr="005D064B">
        <w:rPr>
          <w:u w:val="single"/>
          <w:lang w:val="uk-UA"/>
        </w:rPr>
        <w:t>а</w:t>
      </w:r>
      <w:r w:rsidRPr="005D064B">
        <w:rPr>
          <w:u w:val="single"/>
          <w:lang w:val="uk-UA"/>
        </w:rPr>
        <w:t xml:space="preserve"> рідин</w:t>
      </w:r>
      <w:r w:rsidR="001069CE" w:rsidRPr="005D064B">
        <w:rPr>
          <w:u w:val="single"/>
          <w:lang w:val="uk-UA"/>
        </w:rPr>
        <w:t>а</w:t>
      </w:r>
      <w:r w:rsidRPr="005D064B">
        <w:rPr>
          <w:u w:val="single"/>
          <w:lang w:val="uk-UA"/>
        </w:rPr>
        <w:t xml:space="preserve"> </w:t>
      </w:r>
      <w:r w:rsidRPr="005D064B">
        <w:rPr>
          <w:lang w:val="uk-UA"/>
        </w:rPr>
        <w:t>– утворюються при використанні води в якості екстрагента або абсорбенту. Містять значні кількості хімічних речовин. Велика кількість абсорбційних рідин утворюються при мокрому очищенні металургійних газів.</w:t>
      </w:r>
    </w:p>
    <w:p w:rsidR="00300B37" w:rsidRPr="005D064B" w:rsidRDefault="00300B37" w:rsidP="00771ACB">
      <w:pPr>
        <w:numPr>
          <w:ilvl w:val="0"/>
          <w:numId w:val="10"/>
        </w:numPr>
        <w:tabs>
          <w:tab w:val="num" w:pos="1080"/>
        </w:tabs>
        <w:rPr>
          <w:lang w:val="uk-UA"/>
        </w:rPr>
      </w:pPr>
      <w:r w:rsidRPr="005D064B">
        <w:rPr>
          <w:u w:val="single"/>
          <w:lang w:val="uk-UA"/>
        </w:rPr>
        <w:lastRenderedPageBreak/>
        <w:t>Охолоджувальні води</w:t>
      </w:r>
      <w:r w:rsidRPr="005D064B">
        <w:rPr>
          <w:lang w:val="uk-UA"/>
        </w:rPr>
        <w:t xml:space="preserve"> – використовуються для охолодження продуктів і технологічного устаткування. Вода, що не контактує з технологічними продуктами, використовується в системах оборотного водопостачання.</w:t>
      </w:r>
    </w:p>
    <w:p w:rsidR="00300B37" w:rsidRPr="005D064B" w:rsidRDefault="00300B37" w:rsidP="00771ACB">
      <w:pPr>
        <w:numPr>
          <w:ilvl w:val="0"/>
          <w:numId w:val="10"/>
        </w:numPr>
        <w:tabs>
          <w:tab w:val="num" w:pos="1080"/>
        </w:tabs>
        <w:rPr>
          <w:lang w:val="uk-UA"/>
        </w:rPr>
      </w:pPr>
      <w:r w:rsidRPr="005D064B">
        <w:rPr>
          <w:u w:val="single"/>
          <w:lang w:val="uk-UA"/>
        </w:rPr>
        <w:t>Інші види стічних вод</w:t>
      </w:r>
      <w:r w:rsidRPr="005D064B">
        <w:rPr>
          <w:lang w:val="uk-UA"/>
        </w:rPr>
        <w:t xml:space="preserve"> – утворюються від вакуум-насосів, конденсаторів змішування, при гідрозоловидаленні, конденсації водяної пари, від мийки устаткування, тари й приміщень і т.д. Атмосферні о</w:t>
      </w:r>
      <w:r w:rsidR="00560792" w:rsidRPr="005D064B">
        <w:rPr>
          <w:lang w:val="uk-UA"/>
        </w:rPr>
        <w:t>с</w:t>
      </w:r>
      <w:r w:rsidRPr="005D064B">
        <w:rPr>
          <w:lang w:val="uk-UA"/>
        </w:rPr>
        <w:t>ади з територій промислових підприємств також можуть бути забруднені хімічними речовинами.</w:t>
      </w:r>
    </w:p>
    <w:p w:rsidR="00300B37" w:rsidRPr="005D064B" w:rsidRDefault="00300B37" w:rsidP="00300B37">
      <w:pPr>
        <w:rPr>
          <w:lang w:val="uk-UA"/>
        </w:rPr>
      </w:pPr>
      <w:r w:rsidRPr="005D064B">
        <w:rPr>
          <w:lang w:val="uk-UA"/>
        </w:rPr>
        <w:t xml:space="preserve">Існує цілий ряд класифікацій ВСВ за різними ознаками. Наприклад, за впливом на водойму, за </w:t>
      </w:r>
      <w:r w:rsidR="004542AF" w:rsidRPr="005D064B">
        <w:rPr>
          <w:lang w:val="uk-UA"/>
        </w:rPr>
        <w:t>можливістю</w:t>
      </w:r>
      <w:r w:rsidRPr="005D064B">
        <w:rPr>
          <w:lang w:val="uk-UA"/>
        </w:rPr>
        <w:t xml:space="preserve"> повторного використання або використання в оборотному водопостачанні, ступеню забруднення і т.д. З точки зору вибору найбільш ефективного методу очищення ВСВ особливий інтерес представляє класифікація Л.А. Кульского, яка заснована на фазово-дисперсних і хімічних характеристиках домішок. Стосовно дисперсного середовища (води) всі домішки діляться на чотири групи:</w:t>
      </w:r>
    </w:p>
    <w:p w:rsidR="00300B37" w:rsidRPr="005D064B" w:rsidRDefault="00300B37" w:rsidP="00771ACB">
      <w:pPr>
        <w:numPr>
          <w:ilvl w:val="0"/>
          <w:numId w:val="11"/>
        </w:numPr>
        <w:tabs>
          <w:tab w:val="num" w:pos="1134"/>
        </w:tabs>
        <w:rPr>
          <w:lang w:val="uk-UA"/>
        </w:rPr>
      </w:pPr>
      <w:r w:rsidRPr="005D064B">
        <w:rPr>
          <w:lang w:val="uk-UA"/>
        </w:rPr>
        <w:t>група І – нерозчинні у воді речовини з величиною часток 10</w:t>
      </w:r>
      <w:r w:rsidRPr="005D064B">
        <w:rPr>
          <w:vertAlign w:val="superscript"/>
          <w:lang w:val="uk-UA"/>
        </w:rPr>
        <w:t>-5</w:t>
      </w:r>
      <w:r w:rsidRPr="005D064B">
        <w:rPr>
          <w:lang w:val="uk-UA"/>
        </w:rPr>
        <w:t>–10</w:t>
      </w:r>
      <w:r w:rsidRPr="005D064B">
        <w:rPr>
          <w:vertAlign w:val="superscript"/>
          <w:lang w:val="uk-UA"/>
        </w:rPr>
        <w:t>-4</w:t>
      </w:r>
      <w:r w:rsidRPr="005D064B">
        <w:rPr>
          <w:lang w:val="uk-UA"/>
        </w:rPr>
        <w:t>м і більше;</w:t>
      </w:r>
    </w:p>
    <w:p w:rsidR="00300B37" w:rsidRPr="005D064B" w:rsidRDefault="00300B37" w:rsidP="00771ACB">
      <w:pPr>
        <w:numPr>
          <w:ilvl w:val="0"/>
          <w:numId w:val="11"/>
        </w:numPr>
        <w:tabs>
          <w:tab w:val="num" w:pos="1134"/>
        </w:tabs>
        <w:rPr>
          <w:lang w:val="uk-UA"/>
        </w:rPr>
      </w:pPr>
      <w:r w:rsidRPr="005D064B">
        <w:rPr>
          <w:lang w:val="uk-UA"/>
        </w:rPr>
        <w:t>група II - речовини, що утворюють водні колоїдні розчини;</w:t>
      </w:r>
    </w:p>
    <w:p w:rsidR="00300B37" w:rsidRPr="005D064B" w:rsidRDefault="00300B37" w:rsidP="00771ACB">
      <w:pPr>
        <w:numPr>
          <w:ilvl w:val="0"/>
          <w:numId w:val="11"/>
        </w:numPr>
        <w:tabs>
          <w:tab w:val="num" w:pos="1134"/>
        </w:tabs>
        <w:rPr>
          <w:lang w:val="uk-UA"/>
        </w:rPr>
      </w:pPr>
      <w:r w:rsidRPr="005D064B">
        <w:rPr>
          <w:lang w:val="uk-UA"/>
        </w:rPr>
        <w:t>група III - розчинені гази і молекулярно-розчинені органічні речовини;</w:t>
      </w:r>
    </w:p>
    <w:p w:rsidR="00300B37" w:rsidRPr="005D064B" w:rsidRDefault="00300B37" w:rsidP="00771ACB">
      <w:pPr>
        <w:numPr>
          <w:ilvl w:val="0"/>
          <w:numId w:val="11"/>
        </w:numPr>
        <w:tabs>
          <w:tab w:val="num" w:pos="1134"/>
        </w:tabs>
        <w:rPr>
          <w:lang w:val="uk-UA"/>
        </w:rPr>
      </w:pPr>
      <w:r w:rsidRPr="005D064B">
        <w:rPr>
          <w:lang w:val="uk-UA"/>
        </w:rPr>
        <w:t>група IV - речовини, що дисоціюють у воді на іони.</w:t>
      </w:r>
    </w:p>
    <w:p w:rsidR="00300B37" w:rsidRPr="005D064B" w:rsidRDefault="00300B37" w:rsidP="00300B37">
      <w:pPr>
        <w:rPr>
          <w:lang w:val="uk-UA"/>
        </w:rPr>
      </w:pPr>
      <w:r w:rsidRPr="005D064B">
        <w:rPr>
          <w:lang w:val="uk-UA"/>
        </w:rPr>
        <w:t>Відповідно до наведеної класифікації домішок ВСВ також діляться на чотири групи:</w:t>
      </w:r>
    </w:p>
    <w:p w:rsidR="00300B37" w:rsidRPr="005D064B" w:rsidRDefault="00300B37" w:rsidP="00300B37">
      <w:pPr>
        <w:rPr>
          <w:lang w:val="uk-UA"/>
        </w:rPr>
      </w:pPr>
      <w:r w:rsidRPr="005D064B">
        <w:rPr>
          <w:lang w:val="uk-UA"/>
        </w:rPr>
        <w:t>група I – стічні води, що містять нерозчинні у воді домішки з величиною часток 10</w:t>
      </w:r>
      <w:r w:rsidRPr="005D064B">
        <w:rPr>
          <w:vertAlign w:val="superscript"/>
          <w:lang w:val="uk-UA"/>
        </w:rPr>
        <w:t>-5</w:t>
      </w:r>
      <w:r w:rsidRPr="005D064B">
        <w:rPr>
          <w:lang w:val="uk-UA"/>
        </w:rPr>
        <w:t>–10</w:t>
      </w:r>
      <w:r w:rsidRPr="005D064B">
        <w:rPr>
          <w:vertAlign w:val="superscript"/>
          <w:lang w:val="uk-UA"/>
        </w:rPr>
        <w:t xml:space="preserve">-4 </w:t>
      </w:r>
      <w:r w:rsidRPr="005D064B">
        <w:rPr>
          <w:lang w:val="uk-UA"/>
        </w:rPr>
        <w:t>м і більше;</w:t>
      </w:r>
    </w:p>
    <w:p w:rsidR="00300B37" w:rsidRPr="005D064B" w:rsidRDefault="00300B37" w:rsidP="00300B37">
      <w:pPr>
        <w:rPr>
          <w:lang w:val="uk-UA"/>
        </w:rPr>
      </w:pPr>
      <w:r w:rsidRPr="005D064B">
        <w:rPr>
          <w:lang w:val="uk-UA"/>
        </w:rPr>
        <w:t>група II - стічні води, що представляють собою колоїдні розчини;</w:t>
      </w:r>
    </w:p>
    <w:p w:rsidR="00300B37" w:rsidRPr="005D064B" w:rsidRDefault="00300B37" w:rsidP="00300B37">
      <w:pPr>
        <w:rPr>
          <w:lang w:val="uk-UA"/>
        </w:rPr>
      </w:pPr>
      <w:r w:rsidRPr="005D064B">
        <w:rPr>
          <w:lang w:val="uk-UA"/>
        </w:rPr>
        <w:t>група III - стічні води, що містять розчинені гази й молекулярно-розчинені органічні речовини;</w:t>
      </w:r>
    </w:p>
    <w:p w:rsidR="00300B37" w:rsidRPr="005D064B" w:rsidRDefault="00300B37" w:rsidP="00300B37">
      <w:pPr>
        <w:rPr>
          <w:lang w:val="uk-UA"/>
        </w:rPr>
      </w:pPr>
      <w:r w:rsidRPr="005D064B">
        <w:rPr>
          <w:lang w:val="uk-UA"/>
        </w:rPr>
        <w:t>група IV - стічні води, що містять речовини, дисоційовані на іони.</w:t>
      </w:r>
    </w:p>
    <w:p w:rsidR="00300B37" w:rsidRPr="005D064B" w:rsidRDefault="00300B37" w:rsidP="00300B37">
      <w:pPr>
        <w:rPr>
          <w:lang w:val="uk-UA"/>
        </w:rPr>
      </w:pPr>
      <w:r w:rsidRPr="005D064B">
        <w:rPr>
          <w:lang w:val="uk-UA"/>
        </w:rPr>
        <w:lastRenderedPageBreak/>
        <w:t>Фазово-дисперсна характеристика домішок стічних вод дозволяє запропонувати для кожної групи ВСВ певний набір методів їх очищення.</w:t>
      </w:r>
    </w:p>
    <w:p w:rsidR="00F35FC8" w:rsidRPr="005D064B" w:rsidRDefault="00300B37" w:rsidP="00964083">
      <w:pPr>
        <w:pStyle w:val="0pozag3num"/>
      </w:pPr>
      <w:bookmarkStart w:id="60" w:name="_Toc514972088"/>
      <w:r w:rsidRPr="005D064B">
        <w:t>Методи водовідведення стічних вод.</w:t>
      </w:r>
      <w:bookmarkEnd w:id="60"/>
    </w:p>
    <w:p w:rsidR="00300B37" w:rsidRPr="005D064B" w:rsidRDefault="00300B37" w:rsidP="00300B37">
      <w:pPr>
        <w:rPr>
          <w:lang w:val="uk-UA"/>
        </w:rPr>
      </w:pPr>
      <w:r w:rsidRPr="005D064B">
        <w:rPr>
          <w:lang w:val="uk-UA"/>
        </w:rPr>
        <w:t xml:space="preserve">Питання водовідведення сучасного великого підприємства, що має у своєму складі десятки хімічних виробництв, досить складне. Всі стічні води, а також атмосферні опади з території підприємства транспортуються по каналізаційній мережі  системою закритих трубопроводів і каналів. На підприємствах, як правило, застосовується повна роздільна система каналізації. </w:t>
      </w:r>
    </w:p>
    <w:p w:rsidR="00300B37" w:rsidRPr="005D064B" w:rsidRDefault="00300B37" w:rsidP="00300B37">
      <w:pPr>
        <w:rPr>
          <w:lang w:val="uk-UA"/>
        </w:rPr>
      </w:pPr>
      <w:r w:rsidRPr="005D064B">
        <w:rPr>
          <w:lang w:val="uk-UA"/>
        </w:rPr>
        <w:t>При розробці системи каналізації підприємства керуються наступними основними положеннями:</w:t>
      </w:r>
    </w:p>
    <w:p w:rsidR="00300B37" w:rsidRPr="005D064B" w:rsidRDefault="00300B37" w:rsidP="001B31DA">
      <w:pPr>
        <w:numPr>
          <w:ilvl w:val="0"/>
          <w:numId w:val="13"/>
        </w:numPr>
        <w:tabs>
          <w:tab w:val="clear" w:pos="1740"/>
          <w:tab w:val="num" w:pos="1276"/>
        </w:tabs>
        <w:ind w:left="1276" w:hanging="556"/>
        <w:rPr>
          <w:lang w:val="uk-UA"/>
        </w:rPr>
      </w:pPr>
      <w:r w:rsidRPr="005D064B">
        <w:rPr>
          <w:lang w:val="uk-UA"/>
        </w:rPr>
        <w:t>необхідність максимального зменшення кількості стічних вод і зниження вмісту в них домішок;</w:t>
      </w:r>
    </w:p>
    <w:p w:rsidR="00300B37" w:rsidRPr="005D064B" w:rsidRDefault="00300B37" w:rsidP="001B31DA">
      <w:pPr>
        <w:numPr>
          <w:ilvl w:val="0"/>
          <w:numId w:val="13"/>
        </w:numPr>
        <w:tabs>
          <w:tab w:val="clear" w:pos="1740"/>
          <w:tab w:val="num" w:pos="1276"/>
        </w:tabs>
        <w:ind w:left="1276" w:hanging="556"/>
        <w:rPr>
          <w:lang w:val="uk-UA"/>
        </w:rPr>
      </w:pPr>
      <w:r w:rsidRPr="005D064B">
        <w:rPr>
          <w:lang w:val="uk-UA"/>
        </w:rPr>
        <w:t>можливість вилучення зі стічних вод цінних домішок і їх наступної утилізації;</w:t>
      </w:r>
    </w:p>
    <w:p w:rsidR="00300B37" w:rsidRPr="005D064B" w:rsidRDefault="00300B37" w:rsidP="001B31DA">
      <w:pPr>
        <w:numPr>
          <w:ilvl w:val="0"/>
          <w:numId w:val="13"/>
        </w:numPr>
        <w:tabs>
          <w:tab w:val="clear" w:pos="1740"/>
          <w:tab w:val="num" w:pos="1276"/>
        </w:tabs>
        <w:ind w:left="1276" w:hanging="556"/>
        <w:rPr>
          <w:lang w:val="uk-UA"/>
        </w:rPr>
      </w:pPr>
      <w:r w:rsidRPr="005D064B">
        <w:rPr>
          <w:lang w:val="uk-UA"/>
        </w:rPr>
        <w:t>повторне використання стічних вод (вихідних або очищених) у технологічних процесах або системах оборотного водопостачання;</w:t>
      </w:r>
    </w:p>
    <w:p w:rsidR="00300B37" w:rsidRPr="005D064B" w:rsidRDefault="00300B37" w:rsidP="001B31DA">
      <w:pPr>
        <w:numPr>
          <w:ilvl w:val="0"/>
          <w:numId w:val="13"/>
        </w:numPr>
        <w:tabs>
          <w:tab w:val="clear" w:pos="1740"/>
          <w:tab w:val="num" w:pos="1276"/>
        </w:tabs>
        <w:ind w:left="1276" w:hanging="556"/>
        <w:rPr>
          <w:lang w:val="uk-UA"/>
        </w:rPr>
      </w:pPr>
      <w:r w:rsidRPr="005D064B">
        <w:rPr>
          <w:lang w:val="uk-UA"/>
        </w:rPr>
        <w:t>використання стічних вод на інших підприємствах, а також для зрошення.</w:t>
      </w:r>
    </w:p>
    <w:p w:rsidR="00300B37" w:rsidRPr="005D064B" w:rsidRDefault="00300B37" w:rsidP="00300B37">
      <w:pPr>
        <w:rPr>
          <w:lang w:val="uk-UA"/>
        </w:rPr>
      </w:pPr>
      <w:r w:rsidRPr="005D064B">
        <w:rPr>
          <w:lang w:val="uk-UA"/>
        </w:rPr>
        <w:t xml:space="preserve"> Стічну воду на підприємствах найчастіше відводять за централізованою схемою, хоча можливо в деяких випадках застосування і децентралізованої схеми. Число окремих каналізаційних мереж залежить від кількості видів стічних вод, їх складу, можливості повторного використання, утилізації домішок і т.д. Зазвичай в самостійні потоки виділяються наступні види стічних вод:</w:t>
      </w:r>
    </w:p>
    <w:p w:rsidR="00300B37" w:rsidRPr="005D064B" w:rsidRDefault="00300B37" w:rsidP="001B31DA">
      <w:pPr>
        <w:numPr>
          <w:ilvl w:val="0"/>
          <w:numId w:val="12"/>
        </w:numPr>
        <w:tabs>
          <w:tab w:val="clear" w:pos="1905"/>
          <w:tab w:val="num" w:pos="1418"/>
        </w:tabs>
        <w:ind w:left="1418" w:hanging="698"/>
        <w:rPr>
          <w:lang w:val="uk-UA"/>
        </w:rPr>
      </w:pPr>
      <w:r w:rsidRPr="005D064B">
        <w:rPr>
          <w:lang w:val="uk-UA"/>
        </w:rPr>
        <w:t>не забруднені в технологічному процесі (після охолодження апаратури, деякі конденсати й т.п.);</w:t>
      </w:r>
    </w:p>
    <w:p w:rsidR="00300B37" w:rsidRPr="005D064B" w:rsidRDefault="00300B37" w:rsidP="001B31DA">
      <w:pPr>
        <w:numPr>
          <w:ilvl w:val="0"/>
          <w:numId w:val="12"/>
        </w:numPr>
        <w:tabs>
          <w:tab w:val="clear" w:pos="1905"/>
          <w:tab w:val="num" w:pos="1418"/>
        </w:tabs>
        <w:ind w:left="1418" w:hanging="698"/>
        <w:rPr>
          <w:lang w:val="uk-UA"/>
        </w:rPr>
      </w:pPr>
      <w:r w:rsidRPr="005D064B">
        <w:rPr>
          <w:lang w:val="uk-UA"/>
        </w:rPr>
        <w:t>коррозійно-активні (кислі або лужні);</w:t>
      </w:r>
    </w:p>
    <w:p w:rsidR="00300B37" w:rsidRPr="005D064B" w:rsidRDefault="00300B37" w:rsidP="001B31DA">
      <w:pPr>
        <w:numPr>
          <w:ilvl w:val="0"/>
          <w:numId w:val="12"/>
        </w:numPr>
        <w:tabs>
          <w:tab w:val="clear" w:pos="1905"/>
          <w:tab w:val="num" w:pos="1418"/>
        </w:tabs>
        <w:ind w:left="1418" w:hanging="698"/>
        <w:rPr>
          <w:lang w:val="uk-UA"/>
        </w:rPr>
      </w:pPr>
      <w:r w:rsidRPr="005D064B">
        <w:rPr>
          <w:lang w:val="uk-UA"/>
        </w:rPr>
        <w:t>високомінералізовані;</w:t>
      </w:r>
    </w:p>
    <w:p w:rsidR="00300B37" w:rsidRPr="005D064B" w:rsidRDefault="00300B37" w:rsidP="001B31DA">
      <w:pPr>
        <w:numPr>
          <w:ilvl w:val="0"/>
          <w:numId w:val="12"/>
        </w:numPr>
        <w:tabs>
          <w:tab w:val="clear" w:pos="1905"/>
          <w:tab w:val="num" w:pos="1418"/>
        </w:tabs>
        <w:ind w:left="1418" w:hanging="698"/>
        <w:rPr>
          <w:lang w:val="uk-UA"/>
        </w:rPr>
      </w:pPr>
      <w:r w:rsidRPr="005D064B">
        <w:rPr>
          <w:lang w:val="uk-UA"/>
        </w:rPr>
        <w:t>забруднені органічними речовинами;</w:t>
      </w:r>
    </w:p>
    <w:p w:rsidR="00300B37" w:rsidRPr="005D064B" w:rsidRDefault="00300B37" w:rsidP="001B31DA">
      <w:pPr>
        <w:numPr>
          <w:ilvl w:val="0"/>
          <w:numId w:val="12"/>
        </w:numPr>
        <w:tabs>
          <w:tab w:val="clear" w:pos="1905"/>
          <w:tab w:val="num" w:pos="1418"/>
        </w:tabs>
        <w:ind w:left="1418" w:hanging="698"/>
        <w:rPr>
          <w:lang w:val="uk-UA"/>
        </w:rPr>
      </w:pPr>
      <w:r w:rsidRPr="005D064B">
        <w:rPr>
          <w:lang w:val="uk-UA"/>
        </w:rPr>
        <w:lastRenderedPageBreak/>
        <w:t>які містять цінні домішки, видалення яких економічно доцільне;</w:t>
      </w:r>
    </w:p>
    <w:p w:rsidR="00300B37" w:rsidRPr="005D064B" w:rsidRDefault="00300B37" w:rsidP="001B31DA">
      <w:pPr>
        <w:numPr>
          <w:ilvl w:val="0"/>
          <w:numId w:val="12"/>
        </w:numPr>
        <w:tabs>
          <w:tab w:val="clear" w:pos="1905"/>
          <w:tab w:val="num" w:pos="1418"/>
        </w:tabs>
        <w:ind w:left="1418" w:hanging="698"/>
        <w:rPr>
          <w:lang w:val="uk-UA"/>
        </w:rPr>
      </w:pPr>
      <w:r w:rsidRPr="005D064B">
        <w:rPr>
          <w:lang w:val="uk-UA"/>
        </w:rPr>
        <w:t>які містять нафтопродукти та масла;</w:t>
      </w:r>
    </w:p>
    <w:p w:rsidR="00300B37" w:rsidRPr="005D064B" w:rsidRDefault="00300B37" w:rsidP="001B31DA">
      <w:pPr>
        <w:numPr>
          <w:ilvl w:val="0"/>
          <w:numId w:val="12"/>
        </w:numPr>
        <w:tabs>
          <w:tab w:val="clear" w:pos="1905"/>
          <w:tab w:val="num" w:pos="1418"/>
        </w:tabs>
        <w:ind w:left="1418" w:hanging="698"/>
        <w:rPr>
          <w:lang w:val="uk-UA"/>
        </w:rPr>
      </w:pPr>
      <w:r w:rsidRPr="005D064B">
        <w:rPr>
          <w:lang w:val="uk-UA"/>
        </w:rPr>
        <w:t>які містять смердючі, особливо токсичні, пожежо-, або вибухо-небезпечні домішки;</w:t>
      </w:r>
    </w:p>
    <w:p w:rsidR="00300B37" w:rsidRPr="005D064B" w:rsidRDefault="00300B37" w:rsidP="001B31DA">
      <w:pPr>
        <w:numPr>
          <w:ilvl w:val="0"/>
          <w:numId w:val="12"/>
        </w:numPr>
        <w:tabs>
          <w:tab w:val="clear" w:pos="1905"/>
          <w:tab w:val="num" w:pos="1418"/>
        </w:tabs>
        <w:ind w:left="1418" w:hanging="698"/>
        <w:rPr>
          <w:lang w:val="uk-UA"/>
        </w:rPr>
      </w:pPr>
      <w:r w:rsidRPr="005D064B">
        <w:rPr>
          <w:lang w:val="uk-UA"/>
        </w:rPr>
        <w:t>дощові води;</w:t>
      </w:r>
    </w:p>
    <w:p w:rsidR="00300B37" w:rsidRPr="005D064B" w:rsidRDefault="00300B37" w:rsidP="001B31DA">
      <w:pPr>
        <w:numPr>
          <w:ilvl w:val="0"/>
          <w:numId w:val="12"/>
        </w:numPr>
        <w:tabs>
          <w:tab w:val="clear" w:pos="1905"/>
          <w:tab w:val="num" w:pos="1418"/>
        </w:tabs>
        <w:ind w:left="1418" w:hanging="698"/>
        <w:rPr>
          <w:lang w:val="uk-UA"/>
        </w:rPr>
      </w:pPr>
      <w:r w:rsidRPr="005D064B">
        <w:rPr>
          <w:lang w:val="uk-UA"/>
        </w:rPr>
        <w:t>побутові води.</w:t>
      </w:r>
    </w:p>
    <w:p w:rsidR="00300B37" w:rsidRPr="005D064B" w:rsidRDefault="00300B37" w:rsidP="00300B37">
      <w:pPr>
        <w:rPr>
          <w:lang w:val="uk-UA"/>
        </w:rPr>
      </w:pPr>
      <w:r w:rsidRPr="005D064B">
        <w:rPr>
          <w:lang w:val="uk-UA"/>
        </w:rPr>
        <w:t>Об'єднання різних стічних вод в один потік доцільно, якщо для їх очистки застосовуються однакові методи очистки (наприклад, біологічна очистка). В ряді випадків об'єднання стічних вод неможливе внаслідок взаємодії домішок з утворенням вибухонебезпечних речовин, нерозчинних сполуки, що засмічують трубопроводи, і т.д. Стічні води, що містять невеликі кількості органічних домішок, часто поєднують із побутовими стоками і направляють на споруди біологічної очистки. Атмосферні о</w:t>
      </w:r>
      <w:r w:rsidR="008356FA" w:rsidRPr="005D064B">
        <w:rPr>
          <w:lang w:val="uk-UA"/>
        </w:rPr>
        <w:t>с</w:t>
      </w:r>
      <w:r w:rsidRPr="005D064B">
        <w:rPr>
          <w:lang w:val="uk-UA"/>
        </w:rPr>
        <w:t>ади з території підприємства, забруднені хімічними речовинами, в деяких випадках поєднують із виробничими стічними водами.</w:t>
      </w:r>
    </w:p>
    <w:p w:rsidR="00F35FC8" w:rsidRPr="005D064B" w:rsidRDefault="00300B37" w:rsidP="00964083">
      <w:pPr>
        <w:pStyle w:val="0pozag3num"/>
      </w:pPr>
      <w:bookmarkStart w:id="61" w:name="_Toc514972089"/>
      <w:r w:rsidRPr="005D064B">
        <w:t>Класифікація методів очищення</w:t>
      </w:r>
      <w:bookmarkEnd w:id="61"/>
    </w:p>
    <w:p w:rsidR="00300B37" w:rsidRPr="005D064B" w:rsidRDefault="00300B37" w:rsidP="008356FA">
      <w:pPr>
        <w:rPr>
          <w:lang w:val="uk-UA"/>
        </w:rPr>
      </w:pPr>
      <w:r w:rsidRPr="005D064B">
        <w:rPr>
          <w:lang w:val="uk-UA"/>
        </w:rPr>
        <w:t xml:space="preserve">Очистку стічних вод здійснюють механічними, фізико-хімічними і біологічними методами. Крім того, використовують термічні методи, що призводять до знищення стічних вод, а також методи закачування стічних вод у підземні горизонти або їх захоронення. Застосовувані методи очищення можуть бути підрозділені на регенеративні, пов'язані з вилученням домішок, і деструктивні, що передбачають руйнування домішок. На підставі класифікації стічних вод за фазово-дисперсними і хімічними характеристиками домішок (за Кульским Л.А.) розроблені класифікації основних методів очистки ВСВ зручно представити у вигляді схеми (рис.1.1). </w:t>
      </w:r>
      <w:r w:rsidR="00BB1EF7" w:rsidRPr="005D064B">
        <w:rPr>
          <w:lang w:val="uk-UA"/>
        </w:rPr>
        <w:t>При відомих</w:t>
      </w:r>
      <w:r w:rsidRPr="005D064B">
        <w:rPr>
          <w:lang w:val="uk-UA"/>
        </w:rPr>
        <w:t xml:space="preserve"> дан</w:t>
      </w:r>
      <w:r w:rsidR="00BB1EF7" w:rsidRPr="005D064B">
        <w:rPr>
          <w:lang w:val="uk-UA"/>
        </w:rPr>
        <w:t>их</w:t>
      </w:r>
      <w:r w:rsidRPr="005D064B">
        <w:rPr>
          <w:lang w:val="uk-UA"/>
        </w:rPr>
        <w:t xml:space="preserve"> по витратам стічних вод</w:t>
      </w:r>
      <w:r w:rsidR="00BB1EF7" w:rsidRPr="005D064B">
        <w:rPr>
          <w:lang w:val="uk-UA"/>
        </w:rPr>
        <w:t xml:space="preserve"> та</w:t>
      </w:r>
      <w:r w:rsidRPr="005D064B">
        <w:rPr>
          <w:lang w:val="uk-UA"/>
        </w:rPr>
        <w:t xml:space="preserve"> їх детальн</w:t>
      </w:r>
      <w:r w:rsidR="00BB1EF7" w:rsidRPr="005D064B">
        <w:rPr>
          <w:lang w:val="uk-UA"/>
        </w:rPr>
        <w:t>ій</w:t>
      </w:r>
      <w:r w:rsidRPr="005D064B">
        <w:rPr>
          <w:lang w:val="uk-UA"/>
        </w:rPr>
        <w:t xml:space="preserve"> характеристи</w:t>
      </w:r>
      <w:r w:rsidR="00BB1EF7" w:rsidRPr="005D064B">
        <w:rPr>
          <w:lang w:val="uk-UA"/>
        </w:rPr>
        <w:t>ці</w:t>
      </w:r>
      <w:r w:rsidRPr="005D064B">
        <w:rPr>
          <w:lang w:val="uk-UA"/>
        </w:rPr>
        <w:t>, у тому числі за вміст</w:t>
      </w:r>
      <w:r w:rsidR="008356FA" w:rsidRPr="005D064B">
        <w:rPr>
          <w:lang w:val="uk-UA"/>
        </w:rPr>
        <w:t>о</w:t>
      </w:r>
      <w:r w:rsidRPr="005D064B">
        <w:rPr>
          <w:lang w:val="uk-UA"/>
        </w:rPr>
        <w:t xml:space="preserve">м домішок, а також вимог до очищеної води, можливо за схемою обрати для перевірки декілька </w:t>
      </w:r>
      <w:r w:rsidRPr="005D064B">
        <w:rPr>
          <w:lang w:val="uk-UA"/>
        </w:rPr>
        <w:lastRenderedPageBreak/>
        <w:t>методів. На підставі експериментальних досліджень, та з урахуванням техніко-економічних показників обирають оптимальний метод очистки стічних вод.</w:t>
      </w:r>
    </w:p>
    <w:p w:rsidR="00300B37" w:rsidRPr="005D064B" w:rsidRDefault="00300B37" w:rsidP="00300B37">
      <w:pPr>
        <w:rPr>
          <w:lang w:val="uk-UA"/>
        </w:rPr>
      </w:pPr>
      <w:r w:rsidRPr="005D064B">
        <w:rPr>
          <w:lang w:val="uk-UA"/>
        </w:rPr>
        <w:t>Для ліквідації бактеріального забруднення стічних вод застосовують  знезараження (дезінфекцію).</w:t>
      </w:r>
    </w:p>
    <w:p w:rsidR="00300B37" w:rsidRPr="005D064B" w:rsidRDefault="00300B37" w:rsidP="00300B37">
      <w:pPr>
        <w:rPr>
          <w:lang w:val="uk-UA"/>
        </w:rPr>
        <w:sectPr w:rsidR="00300B37" w:rsidRPr="005D064B" w:rsidSect="00B00C9D">
          <w:headerReference w:type="even" r:id="rId459"/>
          <w:headerReference w:type="default" r:id="rId460"/>
          <w:pgSz w:w="11906" w:h="16838"/>
          <w:pgMar w:top="1134" w:right="1133" w:bottom="1135" w:left="1134" w:header="720" w:footer="720" w:gutter="0"/>
          <w:cols w:space="720"/>
        </w:sectPr>
      </w:pPr>
    </w:p>
    <w:p w:rsidR="00300B37" w:rsidRPr="005D064B" w:rsidRDefault="00990974" w:rsidP="00300B37">
      <w:pPr>
        <w:rPr>
          <w:u w:val="single"/>
          <w:lang w:val="uk-UA"/>
        </w:rPr>
      </w:pPr>
      <w:r w:rsidRPr="005D064B">
        <w:rPr>
          <w:noProof/>
          <w:u w:val="single"/>
          <w:lang w:val="uk-UA"/>
        </w:rPr>
        <w:lastRenderedPageBreak/>
        <mc:AlternateContent>
          <mc:Choice Requires="wpg">
            <w:drawing>
              <wp:anchor distT="0" distB="0" distL="114300" distR="114300" simplePos="0" relativeHeight="251647488" behindDoc="0" locked="0" layoutInCell="1" allowOverlap="1" wp14:anchorId="0E4BD500" wp14:editId="0E371DD8">
                <wp:simplePos x="0" y="0"/>
                <wp:positionH relativeFrom="column">
                  <wp:posOffset>0</wp:posOffset>
                </wp:positionH>
                <wp:positionV relativeFrom="paragraph">
                  <wp:posOffset>0</wp:posOffset>
                </wp:positionV>
                <wp:extent cx="8475345" cy="5454650"/>
                <wp:effectExtent l="0" t="0" r="20955" b="12700"/>
                <wp:wrapNone/>
                <wp:docPr id="4626" name="Group 3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5345" cy="5454650"/>
                          <a:chOff x="1134" y="1134"/>
                          <a:chExt cx="13500" cy="8820"/>
                        </a:xfrm>
                      </wpg:grpSpPr>
                      <wps:wsp>
                        <wps:cNvPr id="4627" name="Rectangle 3437"/>
                        <wps:cNvSpPr>
                          <a:spLocks noChangeArrowheads="1"/>
                        </wps:cNvSpPr>
                        <wps:spPr bwMode="auto">
                          <a:xfrm>
                            <a:off x="1134" y="2934"/>
                            <a:ext cx="1800" cy="1080"/>
                          </a:xfrm>
                          <a:prstGeom prst="rect">
                            <a:avLst/>
                          </a:prstGeom>
                          <a:solidFill>
                            <a:srgbClr val="FFFFFF"/>
                          </a:solidFill>
                          <a:ln w="9525">
                            <a:solidFill>
                              <a:srgbClr val="000000"/>
                            </a:solidFill>
                            <a:miter lim="800000"/>
                            <a:headEnd/>
                            <a:tailEnd/>
                          </a:ln>
                        </wps:spPr>
                        <wps:txbx>
                          <w:txbxContent>
                            <w:p w:rsidR="005D064B" w:rsidRDefault="005D064B" w:rsidP="00300B37">
                              <w:pPr>
                                <w:pStyle w:val="a4"/>
                              </w:pPr>
                              <w:r>
                                <w:t>Механическая очистка от грубодисперсных примесей</w:t>
                              </w:r>
                            </w:p>
                          </w:txbxContent>
                        </wps:txbx>
                        <wps:bodyPr rot="0" vert="horz" wrap="square" lIns="0" tIns="0" rIns="0" bIns="0" anchor="t" anchorCtr="0" upright="1">
                          <a:noAutofit/>
                        </wps:bodyPr>
                      </wps:wsp>
                      <wps:wsp>
                        <wps:cNvPr id="4628" name="Rectangle 3438"/>
                        <wps:cNvSpPr>
                          <a:spLocks noChangeArrowheads="1"/>
                        </wps:cNvSpPr>
                        <wps:spPr bwMode="auto">
                          <a:xfrm>
                            <a:off x="3294" y="2934"/>
                            <a:ext cx="1800" cy="1080"/>
                          </a:xfrm>
                          <a:prstGeom prst="rect">
                            <a:avLst/>
                          </a:prstGeom>
                          <a:solidFill>
                            <a:srgbClr val="FFFFFF"/>
                          </a:solidFill>
                          <a:ln w="9525">
                            <a:solidFill>
                              <a:srgbClr val="000000"/>
                            </a:solidFill>
                            <a:miter lim="800000"/>
                            <a:headEnd/>
                            <a:tailEnd/>
                          </a:ln>
                        </wps:spPr>
                        <wps:txbx>
                          <w:txbxContent>
                            <w:p w:rsidR="005D064B" w:rsidRDefault="005D064B" w:rsidP="00300B37">
                              <w:pPr>
                                <w:pStyle w:val="a4"/>
                              </w:pPr>
                              <w:r>
                                <w:t>Очистка от мелкодисперсных и коллоидных примесей</w:t>
                              </w:r>
                            </w:p>
                          </w:txbxContent>
                        </wps:txbx>
                        <wps:bodyPr rot="0" vert="horz" wrap="square" lIns="0" tIns="0" rIns="0" bIns="0" anchor="t" anchorCtr="0" upright="1">
                          <a:noAutofit/>
                        </wps:bodyPr>
                      </wps:wsp>
                      <wps:wsp>
                        <wps:cNvPr id="4629" name="Rectangle 3439"/>
                        <wps:cNvSpPr>
                          <a:spLocks noChangeArrowheads="1"/>
                        </wps:cNvSpPr>
                        <wps:spPr bwMode="auto">
                          <a:xfrm>
                            <a:off x="10854" y="2934"/>
                            <a:ext cx="1620" cy="90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rPr>
                                  <w:sz w:val="10"/>
                                </w:rPr>
                              </w:pPr>
                            </w:p>
                            <w:p w:rsidR="005D064B" w:rsidRDefault="005D064B" w:rsidP="00300B37">
                              <w:pPr>
                                <w:jc w:val="center"/>
                              </w:pPr>
                              <w:r>
                                <w:t>Очистка от газов</w:t>
                              </w:r>
                            </w:p>
                          </w:txbxContent>
                        </wps:txbx>
                        <wps:bodyPr rot="0" vert="horz" wrap="square" lIns="0" tIns="0" rIns="0" bIns="0" anchor="t" anchorCtr="0" upright="1">
                          <a:noAutofit/>
                        </wps:bodyPr>
                      </wps:wsp>
                      <wps:wsp>
                        <wps:cNvPr id="4630" name="Rectangle 3440"/>
                        <wps:cNvSpPr>
                          <a:spLocks noChangeArrowheads="1"/>
                        </wps:cNvSpPr>
                        <wps:spPr bwMode="auto">
                          <a:xfrm>
                            <a:off x="13014" y="2934"/>
                            <a:ext cx="1620" cy="90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p>
                            <w:p w:rsidR="005D064B" w:rsidRDefault="005D064B" w:rsidP="00300B37">
                              <w:pPr>
                                <w:jc w:val="center"/>
                              </w:pPr>
                              <w:r>
                                <w:t xml:space="preserve">Устранение </w:t>
                              </w:r>
                            </w:p>
                          </w:txbxContent>
                        </wps:txbx>
                        <wps:bodyPr rot="0" vert="horz" wrap="square" lIns="0" tIns="0" rIns="0" bIns="0" anchor="t" anchorCtr="0" upright="1">
                          <a:noAutofit/>
                        </wps:bodyPr>
                      </wps:wsp>
                      <wps:wsp>
                        <wps:cNvPr id="4631" name="Rectangle 3441"/>
                        <wps:cNvSpPr>
                          <a:spLocks noChangeArrowheads="1"/>
                        </wps:cNvSpPr>
                        <wps:spPr bwMode="auto">
                          <a:xfrm>
                            <a:off x="5634" y="2934"/>
                            <a:ext cx="1620" cy="90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Очистка от минеральных примесей</w:t>
                              </w:r>
                            </w:p>
                          </w:txbxContent>
                        </wps:txbx>
                        <wps:bodyPr rot="0" vert="horz" wrap="square" lIns="0" tIns="0" rIns="0" bIns="0" anchor="t" anchorCtr="0" upright="1">
                          <a:noAutofit/>
                        </wps:bodyPr>
                      </wps:wsp>
                      <wps:wsp>
                        <wps:cNvPr id="4632" name="Rectangle 3442"/>
                        <wps:cNvSpPr>
                          <a:spLocks noChangeArrowheads="1"/>
                        </wps:cNvSpPr>
                        <wps:spPr bwMode="auto">
                          <a:xfrm>
                            <a:off x="7974" y="2934"/>
                            <a:ext cx="1620" cy="90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Очистка от органических примесей</w:t>
                              </w:r>
                            </w:p>
                          </w:txbxContent>
                        </wps:txbx>
                        <wps:bodyPr rot="0" vert="horz" wrap="square" lIns="0" tIns="0" rIns="0" bIns="0" anchor="t" anchorCtr="0" upright="1">
                          <a:noAutofit/>
                        </wps:bodyPr>
                      </wps:wsp>
                      <wps:wsp>
                        <wps:cNvPr id="4633" name="Rectangle 3443"/>
                        <wps:cNvSpPr>
                          <a:spLocks noChangeArrowheads="1"/>
                        </wps:cNvSpPr>
                        <wps:spPr bwMode="auto">
                          <a:xfrm>
                            <a:off x="5814" y="1134"/>
                            <a:ext cx="3780" cy="36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Сточная вода</w:t>
                              </w:r>
                            </w:p>
                          </w:txbxContent>
                        </wps:txbx>
                        <wps:bodyPr rot="0" vert="horz" wrap="square" lIns="0" tIns="0" rIns="0" bIns="0" anchor="t" anchorCtr="0" upright="1">
                          <a:noAutofit/>
                        </wps:bodyPr>
                      </wps:wsp>
                      <wps:wsp>
                        <wps:cNvPr id="4634" name="Rectangle 3444"/>
                        <wps:cNvSpPr>
                          <a:spLocks noChangeArrowheads="1"/>
                        </wps:cNvSpPr>
                        <wps:spPr bwMode="auto">
                          <a:xfrm>
                            <a:off x="1674" y="1854"/>
                            <a:ext cx="3060" cy="720"/>
                          </a:xfrm>
                          <a:prstGeom prst="rect">
                            <a:avLst/>
                          </a:prstGeom>
                          <a:solidFill>
                            <a:srgbClr val="FFFFFF"/>
                          </a:solidFill>
                          <a:ln w="9525">
                            <a:solidFill>
                              <a:srgbClr val="000000"/>
                            </a:solidFill>
                            <a:miter lim="800000"/>
                            <a:headEnd/>
                            <a:tailEnd/>
                          </a:ln>
                        </wps:spPr>
                        <wps:txbx>
                          <w:txbxContent>
                            <w:p w:rsidR="005D064B" w:rsidRDefault="005D064B" w:rsidP="00300B37">
                              <w:pPr>
                                <w:spacing w:line="192" w:lineRule="auto"/>
                                <w:jc w:val="center"/>
                              </w:pPr>
                              <w:r>
                                <w:t>Очистка от суспендированных и эмульгированных примесей</w:t>
                              </w:r>
                            </w:p>
                          </w:txbxContent>
                        </wps:txbx>
                        <wps:bodyPr rot="0" vert="horz" wrap="square" lIns="0" tIns="0" rIns="0" bIns="0" anchor="t" anchorCtr="0" upright="1">
                          <a:noAutofit/>
                        </wps:bodyPr>
                      </wps:wsp>
                      <wps:wsp>
                        <wps:cNvPr id="4635" name="Rectangle 3445"/>
                        <wps:cNvSpPr>
                          <a:spLocks noChangeArrowheads="1"/>
                        </wps:cNvSpPr>
                        <wps:spPr bwMode="auto">
                          <a:xfrm>
                            <a:off x="5994" y="1854"/>
                            <a:ext cx="28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Очистка от расворенных примесей</w:t>
                              </w:r>
                            </w:p>
                          </w:txbxContent>
                        </wps:txbx>
                        <wps:bodyPr rot="0" vert="horz" wrap="square" lIns="0" tIns="0" rIns="0" bIns="0" anchor="t" anchorCtr="0" upright="1">
                          <a:noAutofit/>
                        </wps:bodyPr>
                      </wps:wsp>
                      <wps:wsp>
                        <wps:cNvPr id="4636" name="Rectangle 3446"/>
                        <wps:cNvSpPr>
                          <a:spLocks noChangeArrowheads="1"/>
                        </wps:cNvSpPr>
                        <wps:spPr bwMode="auto">
                          <a:xfrm>
                            <a:off x="11214" y="1854"/>
                            <a:ext cx="28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Устранение или уничтожение</w:t>
                              </w:r>
                            </w:p>
                          </w:txbxContent>
                        </wps:txbx>
                        <wps:bodyPr rot="0" vert="horz" wrap="square" lIns="0" tIns="0" rIns="0" bIns="0" anchor="t" anchorCtr="0" upright="1">
                          <a:noAutofit/>
                        </wps:bodyPr>
                      </wps:wsp>
                      <wps:wsp>
                        <wps:cNvPr id="4637" name="Rectangle 3447"/>
                        <wps:cNvSpPr>
                          <a:spLocks noChangeArrowheads="1"/>
                        </wps:cNvSpPr>
                        <wps:spPr bwMode="auto">
                          <a:xfrm>
                            <a:off x="1134" y="4374"/>
                            <a:ext cx="144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rPr>
                                  <w:sz w:val="10"/>
                                </w:rPr>
                              </w:pPr>
                            </w:p>
                            <w:p w:rsidR="005D064B" w:rsidRDefault="005D064B" w:rsidP="00300B37">
                              <w:pPr>
                                <w:jc w:val="center"/>
                              </w:pPr>
                              <w:r>
                                <w:t>Отстаивание</w:t>
                              </w:r>
                            </w:p>
                          </w:txbxContent>
                        </wps:txbx>
                        <wps:bodyPr rot="0" vert="horz" wrap="square" lIns="0" tIns="0" rIns="0" bIns="0" anchor="t" anchorCtr="0" upright="1">
                          <a:noAutofit/>
                        </wps:bodyPr>
                      </wps:wsp>
                      <wps:wsp>
                        <wps:cNvPr id="4638" name="Rectangle 3448"/>
                        <wps:cNvSpPr>
                          <a:spLocks noChangeArrowheads="1"/>
                        </wps:cNvSpPr>
                        <wps:spPr bwMode="auto">
                          <a:xfrm>
                            <a:off x="1134" y="5454"/>
                            <a:ext cx="144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rPr>
                                  <w:sz w:val="10"/>
                                </w:rPr>
                              </w:pPr>
                            </w:p>
                            <w:p w:rsidR="005D064B" w:rsidRDefault="005D064B" w:rsidP="00300B37">
                              <w:pPr>
                                <w:jc w:val="center"/>
                              </w:pPr>
                              <w:r>
                                <w:t>Флотация</w:t>
                              </w:r>
                            </w:p>
                          </w:txbxContent>
                        </wps:txbx>
                        <wps:bodyPr rot="0" vert="horz" wrap="square" lIns="0" tIns="0" rIns="0" bIns="0" anchor="t" anchorCtr="0" upright="1">
                          <a:noAutofit/>
                        </wps:bodyPr>
                      </wps:wsp>
                      <wps:wsp>
                        <wps:cNvPr id="4639" name="Rectangle 3449"/>
                        <wps:cNvSpPr>
                          <a:spLocks noChangeArrowheads="1"/>
                        </wps:cNvSpPr>
                        <wps:spPr bwMode="auto">
                          <a:xfrm>
                            <a:off x="1134" y="6534"/>
                            <a:ext cx="144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rPr>
                                  <w:sz w:val="2"/>
                                </w:rPr>
                              </w:pPr>
                            </w:p>
                            <w:p w:rsidR="005D064B" w:rsidRDefault="005D064B" w:rsidP="00300B37">
                              <w:pPr>
                                <w:jc w:val="center"/>
                              </w:pPr>
                              <w:r>
                                <w:t>Фильтро-</w:t>
                              </w:r>
                            </w:p>
                            <w:p w:rsidR="005D064B" w:rsidRDefault="005D064B" w:rsidP="00300B37">
                              <w:pPr>
                                <w:jc w:val="center"/>
                              </w:pPr>
                              <w:r>
                                <w:t>вание</w:t>
                              </w:r>
                            </w:p>
                          </w:txbxContent>
                        </wps:txbx>
                        <wps:bodyPr rot="0" vert="horz" wrap="square" lIns="0" tIns="0" rIns="0" bIns="0" anchor="t" anchorCtr="0" upright="1">
                          <a:noAutofit/>
                        </wps:bodyPr>
                      </wps:wsp>
                      <wps:wsp>
                        <wps:cNvPr id="4640" name="Rectangle 3450"/>
                        <wps:cNvSpPr>
                          <a:spLocks noChangeArrowheads="1"/>
                        </wps:cNvSpPr>
                        <wps:spPr bwMode="auto">
                          <a:xfrm>
                            <a:off x="1134" y="7614"/>
                            <a:ext cx="1440" cy="720"/>
                          </a:xfrm>
                          <a:prstGeom prst="rect">
                            <a:avLst/>
                          </a:prstGeom>
                          <a:solidFill>
                            <a:srgbClr val="FFFFFF"/>
                          </a:solidFill>
                          <a:ln w="9525">
                            <a:solidFill>
                              <a:srgbClr val="000000"/>
                            </a:solidFill>
                            <a:miter lim="800000"/>
                            <a:headEnd/>
                            <a:tailEnd/>
                          </a:ln>
                        </wps:spPr>
                        <wps:txbx>
                          <w:txbxContent>
                            <w:p w:rsidR="005D064B" w:rsidRDefault="005D064B" w:rsidP="00300B37">
                              <w:pPr>
                                <w:pStyle w:val="a4"/>
                              </w:pPr>
                              <w:r>
                                <w:t>Осветление во взвешенном слое осадка</w:t>
                              </w:r>
                            </w:p>
                          </w:txbxContent>
                        </wps:txbx>
                        <wps:bodyPr rot="0" vert="horz" wrap="square" lIns="0" tIns="0" rIns="0" bIns="0" anchor="t" anchorCtr="0" upright="1">
                          <a:noAutofit/>
                        </wps:bodyPr>
                      </wps:wsp>
                      <wps:wsp>
                        <wps:cNvPr id="4641" name="Rectangle 3451"/>
                        <wps:cNvSpPr>
                          <a:spLocks noChangeArrowheads="1"/>
                        </wps:cNvSpPr>
                        <wps:spPr bwMode="auto">
                          <a:xfrm>
                            <a:off x="1134" y="8694"/>
                            <a:ext cx="144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rPr>
                                  <w:sz w:val="2"/>
                                </w:rPr>
                              </w:pPr>
                            </w:p>
                            <w:p w:rsidR="005D064B" w:rsidRDefault="005D064B" w:rsidP="00300B37">
                              <w:pPr>
                                <w:jc w:val="center"/>
                              </w:pPr>
                              <w:r>
                                <w:t>Центробеж-</w:t>
                              </w:r>
                            </w:p>
                            <w:p w:rsidR="005D064B" w:rsidRDefault="005D064B" w:rsidP="00300B37">
                              <w:pPr>
                                <w:jc w:val="center"/>
                              </w:pPr>
                              <w:r>
                                <w:t>ные методы</w:t>
                              </w:r>
                            </w:p>
                          </w:txbxContent>
                        </wps:txbx>
                        <wps:bodyPr rot="0" vert="horz" wrap="square" lIns="0" tIns="0" rIns="0" bIns="0" anchor="t" anchorCtr="0" upright="1">
                          <a:noAutofit/>
                        </wps:bodyPr>
                      </wps:wsp>
                      <wps:wsp>
                        <wps:cNvPr id="4642" name="Rectangle 3452"/>
                        <wps:cNvSpPr>
                          <a:spLocks noChangeArrowheads="1"/>
                        </wps:cNvSpPr>
                        <wps:spPr bwMode="auto">
                          <a:xfrm>
                            <a:off x="3294" y="4374"/>
                            <a:ext cx="144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rPr>
                                  <w:sz w:val="10"/>
                                </w:rPr>
                              </w:pPr>
                            </w:p>
                            <w:p w:rsidR="005D064B" w:rsidRDefault="005D064B" w:rsidP="00300B37">
                              <w:pPr>
                                <w:jc w:val="center"/>
                              </w:pPr>
                              <w:r>
                                <w:t>Коагуляция</w:t>
                              </w:r>
                            </w:p>
                          </w:txbxContent>
                        </wps:txbx>
                        <wps:bodyPr rot="0" vert="horz" wrap="square" lIns="0" tIns="0" rIns="0" bIns="0" anchor="t" anchorCtr="0" upright="1">
                          <a:noAutofit/>
                        </wps:bodyPr>
                      </wps:wsp>
                      <wps:wsp>
                        <wps:cNvPr id="4643" name="Rectangle 3453"/>
                        <wps:cNvSpPr>
                          <a:spLocks noChangeArrowheads="1"/>
                        </wps:cNvSpPr>
                        <wps:spPr bwMode="auto">
                          <a:xfrm>
                            <a:off x="3294" y="5454"/>
                            <a:ext cx="144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rPr>
                                  <w:sz w:val="10"/>
                                </w:rPr>
                              </w:pPr>
                            </w:p>
                            <w:p w:rsidR="005D064B" w:rsidRDefault="005D064B" w:rsidP="00300B37">
                              <w:pPr>
                                <w:jc w:val="center"/>
                              </w:pPr>
                              <w:r>
                                <w:t>Флокуляция</w:t>
                              </w:r>
                            </w:p>
                          </w:txbxContent>
                        </wps:txbx>
                        <wps:bodyPr rot="0" vert="horz" wrap="square" lIns="0" tIns="0" rIns="0" bIns="0" anchor="t" anchorCtr="0" upright="1">
                          <a:noAutofit/>
                        </wps:bodyPr>
                      </wps:wsp>
                      <wps:wsp>
                        <wps:cNvPr id="4644" name="Rectangle 3454"/>
                        <wps:cNvSpPr>
                          <a:spLocks noChangeArrowheads="1"/>
                        </wps:cNvSpPr>
                        <wps:spPr bwMode="auto">
                          <a:xfrm>
                            <a:off x="3294" y="6534"/>
                            <a:ext cx="144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rPr>
                                  <w:sz w:val="2"/>
                                </w:rPr>
                              </w:pPr>
                            </w:p>
                            <w:p w:rsidR="005D064B" w:rsidRDefault="005D064B" w:rsidP="00300B37">
                              <w:pPr>
                                <w:jc w:val="center"/>
                              </w:pPr>
                              <w:r>
                                <w:t>Электричес-</w:t>
                              </w:r>
                            </w:p>
                            <w:p w:rsidR="005D064B" w:rsidRDefault="005D064B" w:rsidP="00300B37">
                              <w:pPr>
                                <w:jc w:val="center"/>
                              </w:pPr>
                              <w:r>
                                <w:t>кие методы</w:t>
                              </w:r>
                            </w:p>
                          </w:txbxContent>
                        </wps:txbx>
                        <wps:bodyPr rot="0" vert="horz" wrap="square" lIns="0" tIns="0" rIns="0" bIns="0" anchor="t" anchorCtr="0" upright="1">
                          <a:noAutofit/>
                        </wps:bodyPr>
                      </wps:wsp>
                      <wps:wsp>
                        <wps:cNvPr id="4645" name="Rectangle 3455"/>
                        <wps:cNvSpPr>
                          <a:spLocks noChangeArrowheads="1"/>
                        </wps:cNvSpPr>
                        <wps:spPr bwMode="auto">
                          <a:xfrm>
                            <a:off x="5634" y="437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Дистилля-</w:t>
                              </w:r>
                            </w:p>
                            <w:p w:rsidR="005D064B" w:rsidRDefault="005D064B" w:rsidP="00300B37">
                              <w:pPr>
                                <w:jc w:val="center"/>
                              </w:pPr>
                              <w:r>
                                <w:t>ция</w:t>
                              </w:r>
                            </w:p>
                          </w:txbxContent>
                        </wps:txbx>
                        <wps:bodyPr rot="0" vert="horz" wrap="square" lIns="0" tIns="0" rIns="0" bIns="0" anchor="t" anchorCtr="0" upright="1">
                          <a:noAutofit/>
                        </wps:bodyPr>
                      </wps:wsp>
                      <wps:wsp>
                        <wps:cNvPr id="4646" name="Rectangle 3456"/>
                        <wps:cNvSpPr>
                          <a:spLocks noChangeArrowheads="1"/>
                        </wps:cNvSpPr>
                        <wps:spPr bwMode="auto">
                          <a:xfrm>
                            <a:off x="5634" y="527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Ионный обмен</w:t>
                              </w:r>
                            </w:p>
                          </w:txbxContent>
                        </wps:txbx>
                        <wps:bodyPr rot="0" vert="horz" wrap="square" lIns="0" tIns="0" rIns="0" bIns="0" anchor="t" anchorCtr="0" upright="1">
                          <a:noAutofit/>
                        </wps:bodyPr>
                      </wps:wsp>
                      <wps:wsp>
                        <wps:cNvPr id="4647" name="Rectangle 3457"/>
                        <wps:cNvSpPr>
                          <a:spLocks noChangeArrowheads="1"/>
                        </wps:cNvSpPr>
                        <wps:spPr bwMode="auto">
                          <a:xfrm>
                            <a:off x="5634" y="6174"/>
                            <a:ext cx="1080" cy="1080"/>
                          </a:xfrm>
                          <a:prstGeom prst="rect">
                            <a:avLst/>
                          </a:prstGeom>
                          <a:solidFill>
                            <a:srgbClr val="FFFFFF"/>
                          </a:solidFill>
                          <a:ln w="9525">
                            <a:solidFill>
                              <a:srgbClr val="000000"/>
                            </a:solidFill>
                            <a:miter lim="800000"/>
                            <a:headEnd/>
                            <a:tailEnd/>
                          </a:ln>
                        </wps:spPr>
                        <wps:txbx>
                          <w:txbxContent>
                            <w:p w:rsidR="005D064B" w:rsidRDefault="005D064B" w:rsidP="00300B37">
                              <w:pPr>
                                <w:pStyle w:val="21"/>
                                <w:rPr>
                                  <w:sz w:val="22"/>
                                </w:rPr>
                              </w:pPr>
                              <w:r>
                                <w:rPr>
                                  <w:sz w:val="22"/>
                                </w:rPr>
                                <w:t>Обратный осмос, ультра-</w:t>
                              </w:r>
                            </w:p>
                            <w:p w:rsidR="005D064B" w:rsidRDefault="005D064B" w:rsidP="00300B37">
                              <w:pPr>
                                <w:pStyle w:val="21"/>
                                <w:rPr>
                                  <w:sz w:val="20"/>
                                </w:rPr>
                              </w:pPr>
                              <w:r>
                                <w:rPr>
                                  <w:sz w:val="20"/>
                                </w:rPr>
                                <w:t>фильтрация</w:t>
                              </w:r>
                            </w:p>
                          </w:txbxContent>
                        </wps:txbx>
                        <wps:bodyPr rot="0" vert="horz" wrap="square" lIns="0" tIns="0" rIns="0" bIns="0" anchor="t" anchorCtr="0" upright="1">
                          <a:noAutofit/>
                        </wps:bodyPr>
                      </wps:wsp>
                      <wps:wsp>
                        <wps:cNvPr id="4648" name="Rectangle 3458"/>
                        <wps:cNvSpPr>
                          <a:spLocks noChangeArrowheads="1"/>
                        </wps:cNvSpPr>
                        <wps:spPr bwMode="auto">
                          <a:xfrm>
                            <a:off x="5634" y="743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Электри-</w:t>
                              </w:r>
                            </w:p>
                            <w:p w:rsidR="005D064B" w:rsidRDefault="005D064B" w:rsidP="00300B37">
                              <w:pPr>
                                <w:jc w:val="center"/>
                              </w:pPr>
                              <w:r>
                                <w:t>ческие методы</w:t>
                              </w:r>
                            </w:p>
                          </w:txbxContent>
                        </wps:txbx>
                        <wps:bodyPr rot="0" vert="horz" wrap="square" lIns="0" tIns="0" rIns="0" bIns="0" anchor="t" anchorCtr="0" upright="1">
                          <a:noAutofit/>
                        </wps:bodyPr>
                      </wps:wsp>
                      <wps:wsp>
                        <wps:cNvPr id="4649" name="Rectangle 3459"/>
                        <wps:cNvSpPr>
                          <a:spLocks noChangeArrowheads="1"/>
                        </wps:cNvSpPr>
                        <wps:spPr bwMode="auto">
                          <a:xfrm>
                            <a:off x="5634" y="833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Замора-</w:t>
                              </w:r>
                            </w:p>
                            <w:p w:rsidR="005D064B" w:rsidRDefault="005D064B" w:rsidP="00300B37">
                              <w:pPr>
                                <w:jc w:val="center"/>
                              </w:pPr>
                              <w:r>
                                <w:t>живание</w:t>
                              </w:r>
                            </w:p>
                          </w:txbxContent>
                        </wps:txbx>
                        <wps:bodyPr rot="0" vert="horz" wrap="square" lIns="0" tIns="0" rIns="0" bIns="0" anchor="t" anchorCtr="0" upright="1">
                          <a:noAutofit/>
                        </wps:bodyPr>
                      </wps:wsp>
                      <wps:wsp>
                        <wps:cNvPr id="4650" name="Rectangle 3460"/>
                        <wps:cNvSpPr>
                          <a:spLocks noChangeArrowheads="1"/>
                        </wps:cNvSpPr>
                        <wps:spPr bwMode="auto">
                          <a:xfrm>
                            <a:off x="5634" y="923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rsidRPr="00913338">
                                <w:rPr>
                                  <w:sz w:val="22"/>
                                  <w:szCs w:val="22"/>
                                </w:rPr>
                                <w:t>Реагентные метод</w:t>
                              </w:r>
                              <w:r>
                                <w:t>ы</w:t>
                              </w:r>
                            </w:p>
                          </w:txbxContent>
                        </wps:txbx>
                        <wps:bodyPr rot="0" vert="horz" wrap="square" lIns="0" tIns="0" rIns="0" bIns="0" anchor="t" anchorCtr="0" upright="1">
                          <a:noAutofit/>
                        </wps:bodyPr>
                      </wps:wsp>
                      <wps:wsp>
                        <wps:cNvPr id="4651" name="Rectangle 3461"/>
                        <wps:cNvSpPr>
                          <a:spLocks noChangeArrowheads="1"/>
                        </wps:cNvSpPr>
                        <wps:spPr bwMode="auto">
                          <a:xfrm>
                            <a:off x="7254" y="4374"/>
                            <a:ext cx="144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rPr>
                                  <w:sz w:val="10"/>
                                </w:rPr>
                              </w:pPr>
                            </w:p>
                            <w:p w:rsidR="005D064B" w:rsidRDefault="005D064B" w:rsidP="00300B37">
                              <w:pPr>
                                <w:jc w:val="center"/>
                              </w:pPr>
                              <w:r>
                                <w:t>Регенеративные методы</w:t>
                              </w:r>
                            </w:p>
                          </w:txbxContent>
                        </wps:txbx>
                        <wps:bodyPr rot="0" vert="horz" wrap="square" lIns="0" tIns="0" rIns="0" bIns="0" anchor="t" anchorCtr="0" upright="1">
                          <a:noAutofit/>
                        </wps:bodyPr>
                      </wps:wsp>
                      <wps:wsp>
                        <wps:cNvPr id="4652" name="Rectangle 3462"/>
                        <wps:cNvSpPr>
                          <a:spLocks noChangeArrowheads="1"/>
                        </wps:cNvSpPr>
                        <wps:spPr bwMode="auto">
                          <a:xfrm>
                            <a:off x="9054" y="4374"/>
                            <a:ext cx="144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rPr>
                                  <w:sz w:val="10"/>
                                </w:rPr>
                              </w:pPr>
                            </w:p>
                            <w:p w:rsidR="005D064B" w:rsidRDefault="005D064B" w:rsidP="00300B37">
                              <w:pPr>
                                <w:jc w:val="center"/>
                              </w:pPr>
                              <w:r>
                                <w:t>Деструктивные методы</w:t>
                              </w:r>
                            </w:p>
                          </w:txbxContent>
                        </wps:txbx>
                        <wps:bodyPr rot="0" vert="horz" wrap="square" lIns="0" tIns="0" rIns="0" bIns="0" anchor="t" anchorCtr="0" upright="1">
                          <a:noAutofit/>
                        </wps:bodyPr>
                      </wps:wsp>
                      <wps:wsp>
                        <wps:cNvPr id="4653" name="Rectangle 3463"/>
                        <wps:cNvSpPr>
                          <a:spLocks noChangeArrowheads="1"/>
                        </wps:cNvSpPr>
                        <wps:spPr bwMode="auto">
                          <a:xfrm>
                            <a:off x="7614" y="545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Экстрак-</w:t>
                              </w:r>
                            </w:p>
                            <w:p w:rsidR="005D064B" w:rsidRDefault="005D064B" w:rsidP="00300B37">
                              <w:pPr>
                                <w:jc w:val="center"/>
                              </w:pPr>
                              <w:r>
                                <w:t>ция</w:t>
                              </w:r>
                            </w:p>
                          </w:txbxContent>
                        </wps:txbx>
                        <wps:bodyPr rot="0" vert="horz" wrap="square" lIns="0" tIns="0" rIns="0" bIns="0" anchor="t" anchorCtr="0" upright="1">
                          <a:noAutofit/>
                        </wps:bodyPr>
                      </wps:wsp>
                      <wps:wsp>
                        <wps:cNvPr id="4654" name="Rectangle 3464"/>
                        <wps:cNvSpPr>
                          <a:spLocks noChangeArrowheads="1"/>
                        </wps:cNvSpPr>
                        <wps:spPr bwMode="auto">
                          <a:xfrm>
                            <a:off x="7614" y="635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Ректи-</w:t>
                              </w:r>
                            </w:p>
                            <w:p w:rsidR="005D064B" w:rsidRDefault="005D064B" w:rsidP="00300B37">
                              <w:pPr>
                                <w:jc w:val="center"/>
                              </w:pPr>
                              <w:r>
                                <w:t>фикаци</w:t>
                              </w:r>
                            </w:p>
                          </w:txbxContent>
                        </wps:txbx>
                        <wps:bodyPr rot="0" vert="horz" wrap="square" lIns="0" tIns="0" rIns="0" bIns="0" anchor="t" anchorCtr="0" upright="1">
                          <a:noAutofit/>
                        </wps:bodyPr>
                      </wps:wsp>
                      <wps:wsp>
                        <wps:cNvPr id="4655" name="Rectangle 3465"/>
                        <wps:cNvSpPr>
                          <a:spLocks noChangeArrowheads="1"/>
                        </wps:cNvSpPr>
                        <wps:spPr bwMode="auto">
                          <a:xfrm>
                            <a:off x="7614" y="725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Адсорб-</w:t>
                              </w:r>
                            </w:p>
                            <w:p w:rsidR="005D064B" w:rsidRDefault="005D064B" w:rsidP="00300B37">
                              <w:pPr>
                                <w:jc w:val="center"/>
                              </w:pPr>
                              <w:r>
                                <w:t>ция</w:t>
                              </w:r>
                            </w:p>
                          </w:txbxContent>
                        </wps:txbx>
                        <wps:bodyPr rot="0" vert="horz" wrap="square" lIns="0" tIns="0" rIns="0" bIns="0" anchor="t" anchorCtr="0" upright="1">
                          <a:noAutofit/>
                        </wps:bodyPr>
                      </wps:wsp>
                      <wps:wsp>
                        <wps:cNvPr id="4656" name="Rectangle 3466"/>
                        <wps:cNvSpPr>
                          <a:spLocks noChangeArrowheads="1"/>
                        </wps:cNvSpPr>
                        <wps:spPr bwMode="auto">
                          <a:xfrm>
                            <a:off x="7614" y="815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Ионная флотация</w:t>
                              </w:r>
                            </w:p>
                          </w:txbxContent>
                        </wps:txbx>
                        <wps:bodyPr rot="0" vert="horz" wrap="square" lIns="0" tIns="0" rIns="0" bIns="0" anchor="t" anchorCtr="0" upright="1">
                          <a:noAutofit/>
                        </wps:bodyPr>
                      </wps:wsp>
                      <wps:wsp>
                        <wps:cNvPr id="4657" name="Rectangle 3467"/>
                        <wps:cNvSpPr>
                          <a:spLocks noChangeArrowheads="1"/>
                        </wps:cNvSpPr>
                        <wps:spPr bwMode="auto">
                          <a:xfrm>
                            <a:off x="8874" y="545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Биологи-</w:t>
                              </w:r>
                            </w:p>
                            <w:p w:rsidR="005D064B" w:rsidRDefault="005D064B" w:rsidP="00300B37">
                              <w:pPr>
                                <w:jc w:val="center"/>
                              </w:pPr>
                              <w:r>
                                <w:t>ческое окисление</w:t>
                              </w:r>
                            </w:p>
                          </w:txbxContent>
                        </wps:txbx>
                        <wps:bodyPr rot="0" vert="horz" wrap="square" lIns="0" tIns="0" rIns="0" bIns="0" anchor="t" anchorCtr="0" upright="1">
                          <a:noAutofit/>
                        </wps:bodyPr>
                      </wps:wsp>
                      <wps:wsp>
                        <wps:cNvPr id="4658" name="Rectangle 3468"/>
                        <wps:cNvSpPr>
                          <a:spLocks noChangeArrowheads="1"/>
                        </wps:cNvSpPr>
                        <wps:spPr bwMode="auto">
                          <a:xfrm>
                            <a:off x="8874" y="671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Жидко-фазное окисление</w:t>
                              </w:r>
                            </w:p>
                          </w:txbxContent>
                        </wps:txbx>
                        <wps:bodyPr rot="0" vert="horz" wrap="square" lIns="0" tIns="0" rIns="0" bIns="0" anchor="t" anchorCtr="0" upright="1">
                          <a:noAutofit/>
                        </wps:bodyPr>
                      </wps:wsp>
                      <wps:wsp>
                        <wps:cNvPr id="4659" name="Rectangle 3469"/>
                        <wps:cNvSpPr>
                          <a:spLocks noChangeArrowheads="1"/>
                        </wps:cNvSpPr>
                        <wps:spPr bwMode="auto">
                          <a:xfrm>
                            <a:off x="8874" y="797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Парофазное окисление</w:t>
                              </w:r>
                            </w:p>
                          </w:txbxContent>
                        </wps:txbx>
                        <wps:bodyPr rot="0" vert="horz" wrap="square" lIns="0" tIns="0" rIns="0" bIns="0" anchor="t" anchorCtr="0" upright="1">
                          <a:noAutofit/>
                        </wps:bodyPr>
                      </wps:wsp>
                      <wps:wsp>
                        <wps:cNvPr id="4660" name="Rectangle 3470"/>
                        <wps:cNvSpPr>
                          <a:spLocks noChangeArrowheads="1"/>
                        </wps:cNvSpPr>
                        <wps:spPr bwMode="auto">
                          <a:xfrm>
                            <a:off x="8154" y="9054"/>
                            <a:ext cx="1800" cy="36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Озонирование</w:t>
                              </w:r>
                            </w:p>
                          </w:txbxContent>
                        </wps:txbx>
                        <wps:bodyPr rot="0" vert="horz" wrap="square" lIns="0" tIns="0" rIns="0" bIns="0" anchor="t" anchorCtr="0" upright="1">
                          <a:noAutofit/>
                        </wps:bodyPr>
                      </wps:wsp>
                      <wps:wsp>
                        <wps:cNvPr id="4661" name="Rectangle 3471"/>
                        <wps:cNvSpPr>
                          <a:spLocks noChangeArrowheads="1"/>
                        </wps:cNvSpPr>
                        <wps:spPr bwMode="auto">
                          <a:xfrm>
                            <a:off x="8154" y="9594"/>
                            <a:ext cx="1800" cy="36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Хлорирование</w:t>
                              </w:r>
                            </w:p>
                          </w:txbxContent>
                        </wps:txbx>
                        <wps:bodyPr rot="0" vert="horz" wrap="square" lIns="0" tIns="0" rIns="0" bIns="0" anchor="t" anchorCtr="0" upright="1">
                          <a:noAutofit/>
                        </wps:bodyPr>
                      </wps:wsp>
                      <wps:wsp>
                        <wps:cNvPr id="4662" name="Rectangle 3472"/>
                        <wps:cNvSpPr>
                          <a:spLocks noChangeArrowheads="1"/>
                        </wps:cNvSpPr>
                        <wps:spPr bwMode="auto">
                          <a:xfrm>
                            <a:off x="10854" y="437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rPr>
                                  <w:sz w:val="10"/>
                                </w:rPr>
                              </w:pPr>
                            </w:p>
                            <w:p w:rsidR="005D064B" w:rsidRDefault="005D064B" w:rsidP="00300B37">
                              <w:pPr>
                                <w:jc w:val="center"/>
                              </w:pPr>
                              <w:r>
                                <w:t xml:space="preserve">Отдувка </w:t>
                              </w:r>
                            </w:p>
                          </w:txbxContent>
                        </wps:txbx>
                        <wps:bodyPr rot="0" vert="horz" wrap="square" lIns="0" tIns="0" rIns="0" bIns="0" anchor="t" anchorCtr="0" upright="1">
                          <a:noAutofit/>
                        </wps:bodyPr>
                      </wps:wsp>
                      <wps:wsp>
                        <wps:cNvPr id="4663" name="Rectangle 3473"/>
                        <wps:cNvSpPr>
                          <a:spLocks noChangeArrowheads="1"/>
                        </wps:cNvSpPr>
                        <wps:spPr bwMode="auto">
                          <a:xfrm>
                            <a:off x="10854" y="545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rPr>
                                  <w:sz w:val="10"/>
                                </w:rPr>
                              </w:pPr>
                            </w:p>
                            <w:p w:rsidR="005D064B" w:rsidRDefault="005D064B" w:rsidP="00300B37">
                              <w:pPr>
                                <w:jc w:val="center"/>
                              </w:pPr>
                              <w:r>
                                <w:t xml:space="preserve">Нагрев </w:t>
                              </w:r>
                            </w:p>
                          </w:txbxContent>
                        </wps:txbx>
                        <wps:bodyPr rot="0" vert="horz" wrap="square" lIns="0" tIns="0" rIns="0" bIns="0" anchor="t" anchorCtr="0" upright="1">
                          <a:noAutofit/>
                        </wps:bodyPr>
                      </wps:wsp>
                      <wps:wsp>
                        <wps:cNvPr id="4664" name="Rectangle 3474"/>
                        <wps:cNvSpPr>
                          <a:spLocks noChangeArrowheads="1"/>
                        </wps:cNvSpPr>
                        <wps:spPr bwMode="auto">
                          <a:xfrm>
                            <a:off x="10854" y="653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rPr>
                                  <w:sz w:val="2"/>
                                </w:rPr>
                              </w:pPr>
                            </w:p>
                            <w:p w:rsidR="005D064B" w:rsidRDefault="005D064B" w:rsidP="00300B37">
                              <w:pPr>
                                <w:jc w:val="center"/>
                              </w:pPr>
                              <w:r>
                                <w:t xml:space="preserve">Реагентные методы </w:t>
                              </w:r>
                            </w:p>
                          </w:txbxContent>
                        </wps:txbx>
                        <wps:bodyPr rot="0" vert="horz" wrap="square" lIns="0" tIns="0" rIns="0" bIns="0" anchor="t" anchorCtr="0" upright="1">
                          <a:noAutofit/>
                        </wps:bodyPr>
                      </wps:wsp>
                      <wps:wsp>
                        <wps:cNvPr id="4665" name="Rectangle 3475"/>
                        <wps:cNvSpPr>
                          <a:spLocks noChangeArrowheads="1"/>
                        </wps:cNvSpPr>
                        <wps:spPr bwMode="auto">
                          <a:xfrm>
                            <a:off x="10674" y="8154"/>
                            <a:ext cx="180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Радиационное окисление</w:t>
                              </w:r>
                            </w:p>
                          </w:txbxContent>
                        </wps:txbx>
                        <wps:bodyPr rot="0" vert="horz" wrap="square" lIns="0" tIns="0" rIns="0" bIns="0" anchor="t" anchorCtr="0" upright="1">
                          <a:noAutofit/>
                        </wps:bodyPr>
                      </wps:wsp>
                      <wps:wsp>
                        <wps:cNvPr id="4666" name="Rectangle 3476"/>
                        <wps:cNvSpPr>
                          <a:spLocks noChangeArrowheads="1"/>
                        </wps:cNvSpPr>
                        <wps:spPr bwMode="auto">
                          <a:xfrm>
                            <a:off x="10674" y="9234"/>
                            <a:ext cx="180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rPr>
                                  <w:sz w:val="22"/>
                                </w:rPr>
                              </w:pPr>
                              <w:r>
                                <w:rPr>
                                  <w:sz w:val="22"/>
                                </w:rPr>
                                <w:t>Электрохимичес-</w:t>
                              </w:r>
                            </w:p>
                            <w:p w:rsidR="005D064B" w:rsidRDefault="005D064B" w:rsidP="00300B37">
                              <w:pPr>
                                <w:jc w:val="center"/>
                              </w:pPr>
                              <w:r>
                                <w:t>кое окисление</w:t>
                              </w:r>
                            </w:p>
                          </w:txbxContent>
                        </wps:txbx>
                        <wps:bodyPr rot="0" vert="horz" wrap="square" lIns="0" tIns="0" rIns="0" bIns="0" anchor="t" anchorCtr="0" upright="1">
                          <a:noAutofit/>
                        </wps:bodyPr>
                      </wps:wsp>
                      <wps:wsp>
                        <wps:cNvPr id="4667" name="Rectangle 3477"/>
                        <wps:cNvSpPr>
                          <a:spLocks noChangeArrowheads="1"/>
                        </wps:cNvSpPr>
                        <wps:spPr bwMode="auto">
                          <a:xfrm>
                            <a:off x="13554" y="437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Закачка в скважины</w:t>
                              </w:r>
                            </w:p>
                          </w:txbxContent>
                        </wps:txbx>
                        <wps:bodyPr rot="0" vert="horz" wrap="square" lIns="0" tIns="0" rIns="0" bIns="0" anchor="t" anchorCtr="0" upright="1">
                          <a:noAutofit/>
                        </wps:bodyPr>
                      </wps:wsp>
                      <wps:wsp>
                        <wps:cNvPr id="4668" name="Rectangle 3478"/>
                        <wps:cNvSpPr>
                          <a:spLocks noChangeArrowheads="1"/>
                        </wps:cNvSpPr>
                        <wps:spPr bwMode="auto">
                          <a:xfrm>
                            <a:off x="13554" y="545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rPr>
                                  <w:sz w:val="2"/>
                                </w:rPr>
                              </w:pPr>
                            </w:p>
                            <w:p w:rsidR="005D064B" w:rsidRDefault="005D064B" w:rsidP="00300B37">
                              <w:pPr>
                                <w:jc w:val="center"/>
                              </w:pPr>
                              <w:r>
                                <w:t>Захоро-</w:t>
                              </w:r>
                            </w:p>
                            <w:p w:rsidR="005D064B" w:rsidRDefault="005D064B" w:rsidP="00300B37">
                              <w:pPr>
                                <w:jc w:val="center"/>
                              </w:pPr>
                              <w:r>
                                <w:t xml:space="preserve">нение  </w:t>
                              </w:r>
                            </w:p>
                          </w:txbxContent>
                        </wps:txbx>
                        <wps:bodyPr rot="0" vert="horz" wrap="square" lIns="0" tIns="0" rIns="0" bIns="0" anchor="t" anchorCtr="0" upright="1">
                          <a:noAutofit/>
                        </wps:bodyPr>
                      </wps:wsp>
                      <wps:wsp>
                        <wps:cNvPr id="4669" name="Rectangle 3479"/>
                        <wps:cNvSpPr>
                          <a:spLocks noChangeArrowheads="1"/>
                        </wps:cNvSpPr>
                        <wps:spPr bwMode="auto">
                          <a:xfrm>
                            <a:off x="13554" y="6534"/>
                            <a:ext cx="1080" cy="720"/>
                          </a:xfrm>
                          <a:prstGeom prst="rect">
                            <a:avLst/>
                          </a:prstGeom>
                          <a:solidFill>
                            <a:srgbClr val="FFFFFF"/>
                          </a:solidFill>
                          <a:ln w="9525">
                            <a:solidFill>
                              <a:srgbClr val="000000"/>
                            </a:solidFill>
                            <a:miter lim="800000"/>
                            <a:headEnd/>
                            <a:tailEnd/>
                          </a:ln>
                        </wps:spPr>
                        <wps:txbx>
                          <w:txbxContent>
                            <w:p w:rsidR="005D064B" w:rsidRDefault="005D064B" w:rsidP="00300B37">
                              <w:pPr>
                                <w:pStyle w:val="21"/>
                                <w:spacing w:line="192" w:lineRule="auto"/>
                              </w:pPr>
                              <w:r>
                                <w:t xml:space="preserve">Закачка в глубины морей </w:t>
                              </w:r>
                            </w:p>
                          </w:txbxContent>
                        </wps:txbx>
                        <wps:bodyPr rot="0" vert="horz" wrap="square" lIns="0" tIns="0" rIns="0" bIns="0" anchor="t" anchorCtr="0" upright="1">
                          <a:noAutofit/>
                        </wps:bodyPr>
                      </wps:wsp>
                      <wps:wsp>
                        <wps:cNvPr id="4670" name="Rectangle 3480"/>
                        <wps:cNvSpPr>
                          <a:spLocks noChangeArrowheads="1"/>
                        </wps:cNvSpPr>
                        <wps:spPr bwMode="auto">
                          <a:xfrm>
                            <a:off x="13194" y="7794"/>
                            <a:ext cx="1440" cy="540"/>
                          </a:xfrm>
                          <a:prstGeom prst="rect">
                            <a:avLst/>
                          </a:prstGeom>
                          <a:solidFill>
                            <a:srgbClr val="FFFFFF"/>
                          </a:solidFill>
                          <a:ln w="9525">
                            <a:solidFill>
                              <a:srgbClr val="000000"/>
                            </a:solidFill>
                            <a:miter lim="800000"/>
                            <a:headEnd/>
                            <a:tailEnd/>
                          </a:ln>
                        </wps:spPr>
                        <wps:txbx>
                          <w:txbxContent>
                            <w:p w:rsidR="005D064B" w:rsidRDefault="005D064B" w:rsidP="00300B37">
                              <w:pPr>
                                <w:jc w:val="center"/>
                              </w:pPr>
                              <w:r>
                                <w:t>Термическое уничтожение</w:t>
                              </w:r>
                            </w:p>
                          </w:txbxContent>
                        </wps:txbx>
                        <wps:bodyPr rot="0" vert="horz" wrap="square" lIns="0" tIns="0" rIns="0" bIns="0" anchor="t" anchorCtr="0" upright="1">
                          <a:noAutofit/>
                        </wps:bodyPr>
                      </wps:wsp>
                      <wps:wsp>
                        <wps:cNvPr id="4671" name="Line 3481"/>
                        <wps:cNvCnPr/>
                        <wps:spPr bwMode="auto">
                          <a:xfrm>
                            <a:off x="7614" y="14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2" name="Line 3482"/>
                        <wps:cNvCnPr/>
                        <wps:spPr bwMode="auto">
                          <a:xfrm>
                            <a:off x="3114" y="1674"/>
                            <a:ext cx="9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3" name="Line 3483"/>
                        <wps:cNvCnPr/>
                        <wps:spPr bwMode="auto">
                          <a:xfrm>
                            <a:off x="3114" y="16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4" name="Line 3484"/>
                        <wps:cNvCnPr/>
                        <wps:spPr bwMode="auto">
                          <a:xfrm>
                            <a:off x="12834" y="16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5" name="Line 3485"/>
                        <wps:cNvCnPr/>
                        <wps:spPr bwMode="auto">
                          <a:xfrm>
                            <a:off x="2034" y="275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6" name="Line 3486"/>
                        <wps:cNvCnPr/>
                        <wps:spPr bwMode="auto">
                          <a:xfrm>
                            <a:off x="2034" y="27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7" name="Line 3487"/>
                        <wps:cNvCnPr/>
                        <wps:spPr bwMode="auto">
                          <a:xfrm>
                            <a:off x="4194" y="27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8" name="Line 3488"/>
                        <wps:cNvCnPr/>
                        <wps:spPr bwMode="auto">
                          <a:xfrm>
                            <a:off x="3114" y="25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9" name="Line 3489"/>
                        <wps:cNvCnPr/>
                        <wps:spPr bwMode="auto">
                          <a:xfrm>
                            <a:off x="2754" y="4014"/>
                            <a:ext cx="0" cy="5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0" name="Line 3490"/>
                        <wps:cNvCnPr/>
                        <wps:spPr bwMode="auto">
                          <a:xfrm flipH="1">
                            <a:off x="2574" y="473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1" name="Line 3491"/>
                        <wps:cNvCnPr/>
                        <wps:spPr bwMode="auto">
                          <a:xfrm flipH="1">
                            <a:off x="2574" y="58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2" name="Line 3492"/>
                        <wps:cNvCnPr/>
                        <wps:spPr bwMode="auto">
                          <a:xfrm flipH="1">
                            <a:off x="2574" y="68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3" name="Line 3493"/>
                        <wps:cNvCnPr/>
                        <wps:spPr bwMode="auto">
                          <a:xfrm flipH="1">
                            <a:off x="2574" y="79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4" name="Line 3494"/>
                        <wps:cNvCnPr/>
                        <wps:spPr bwMode="auto">
                          <a:xfrm flipH="1">
                            <a:off x="2574" y="90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5" name="Line 3495"/>
                        <wps:cNvCnPr/>
                        <wps:spPr bwMode="auto">
                          <a:xfrm>
                            <a:off x="4914" y="401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6" name="Line 3496"/>
                        <wps:cNvCnPr/>
                        <wps:spPr bwMode="auto">
                          <a:xfrm flipH="1">
                            <a:off x="4734" y="473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7" name="Line 3497"/>
                        <wps:cNvCnPr/>
                        <wps:spPr bwMode="auto">
                          <a:xfrm flipH="1">
                            <a:off x="4734" y="58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8" name="Line 3498"/>
                        <wps:cNvCnPr/>
                        <wps:spPr bwMode="auto">
                          <a:xfrm flipH="1">
                            <a:off x="4734" y="68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9" name="Line 3499"/>
                        <wps:cNvCnPr/>
                        <wps:spPr bwMode="auto">
                          <a:xfrm>
                            <a:off x="6534" y="2754"/>
                            <a:ext cx="5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0" name="Line 3500"/>
                        <wps:cNvCnPr/>
                        <wps:spPr bwMode="auto">
                          <a:xfrm>
                            <a:off x="6534" y="27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1" name="Line 3501"/>
                        <wps:cNvCnPr/>
                        <wps:spPr bwMode="auto">
                          <a:xfrm>
                            <a:off x="8874" y="27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2" name="Line 3502"/>
                        <wps:cNvCnPr/>
                        <wps:spPr bwMode="auto">
                          <a:xfrm>
                            <a:off x="11754" y="27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3" name="Line 3503"/>
                        <wps:cNvCnPr/>
                        <wps:spPr bwMode="auto">
                          <a:xfrm>
                            <a:off x="8334" y="25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4" name="Line 3504"/>
                        <wps:cNvCnPr/>
                        <wps:spPr bwMode="auto">
                          <a:xfrm>
                            <a:off x="7074" y="3834"/>
                            <a:ext cx="0" cy="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5" name="Line 3505"/>
                        <wps:cNvCnPr/>
                        <wps:spPr bwMode="auto">
                          <a:xfrm flipH="1">
                            <a:off x="6714" y="47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6" name="Line 3506"/>
                        <wps:cNvCnPr/>
                        <wps:spPr bwMode="auto">
                          <a:xfrm flipH="1">
                            <a:off x="6714" y="56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7" name="Line 3507"/>
                        <wps:cNvCnPr/>
                        <wps:spPr bwMode="auto">
                          <a:xfrm flipH="1">
                            <a:off x="6714" y="67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8" name="Line 3508"/>
                        <wps:cNvCnPr/>
                        <wps:spPr bwMode="auto">
                          <a:xfrm flipH="1">
                            <a:off x="6714" y="77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9" name="Line 3509"/>
                        <wps:cNvCnPr/>
                        <wps:spPr bwMode="auto">
                          <a:xfrm flipH="1">
                            <a:off x="6714" y="86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0" name="Line 3510"/>
                        <wps:cNvCnPr/>
                        <wps:spPr bwMode="auto">
                          <a:xfrm flipH="1">
                            <a:off x="6714" y="95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1" name="Line 3511"/>
                        <wps:cNvCnPr/>
                        <wps:spPr bwMode="auto">
                          <a:xfrm>
                            <a:off x="7974" y="419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2" name="Line 3512"/>
                        <wps:cNvCnPr/>
                        <wps:spPr bwMode="auto">
                          <a:xfrm>
                            <a:off x="8874" y="38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3" name="Line 3513"/>
                        <wps:cNvCnPr/>
                        <wps:spPr bwMode="auto">
                          <a:xfrm>
                            <a:off x="7974" y="4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4" name="Line 3514"/>
                        <wps:cNvCnPr/>
                        <wps:spPr bwMode="auto">
                          <a:xfrm>
                            <a:off x="9774" y="4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5" name="Line 3515"/>
                        <wps:cNvCnPr/>
                        <wps:spPr bwMode="auto">
                          <a:xfrm>
                            <a:off x="7434" y="5094"/>
                            <a:ext cx="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6" name="Line 3516"/>
                        <wps:cNvCnPr/>
                        <wps:spPr bwMode="auto">
                          <a:xfrm>
                            <a:off x="7434" y="58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7" name="Line 3517"/>
                        <wps:cNvCnPr/>
                        <wps:spPr bwMode="auto">
                          <a:xfrm>
                            <a:off x="7434" y="67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8" name="Line 3518"/>
                        <wps:cNvCnPr/>
                        <wps:spPr bwMode="auto">
                          <a:xfrm>
                            <a:off x="7434" y="76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9" name="Line 3519"/>
                        <wps:cNvCnPr/>
                        <wps:spPr bwMode="auto">
                          <a:xfrm>
                            <a:off x="7434" y="85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0" name="Line 3520"/>
                        <wps:cNvCnPr/>
                        <wps:spPr bwMode="auto">
                          <a:xfrm>
                            <a:off x="10314" y="5094"/>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1" name="Line 3521"/>
                        <wps:cNvCnPr/>
                        <wps:spPr bwMode="auto">
                          <a:xfrm flipH="1">
                            <a:off x="9954" y="58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2" name="Line 3522"/>
                        <wps:cNvCnPr/>
                        <wps:spPr bwMode="auto">
                          <a:xfrm flipH="1">
                            <a:off x="9954" y="70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3" name="Line 3523"/>
                        <wps:cNvCnPr/>
                        <wps:spPr bwMode="auto">
                          <a:xfrm flipH="1">
                            <a:off x="9954" y="83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4" name="Line 3524"/>
                        <wps:cNvCnPr/>
                        <wps:spPr bwMode="auto">
                          <a:xfrm flipH="1">
                            <a:off x="9954" y="97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5" name="Line 3525"/>
                        <wps:cNvCnPr/>
                        <wps:spPr bwMode="auto">
                          <a:xfrm flipH="1">
                            <a:off x="9954" y="92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6" name="Line 3526"/>
                        <wps:cNvCnPr/>
                        <wps:spPr bwMode="auto">
                          <a:xfrm>
                            <a:off x="10314" y="85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7" name="Line 3527"/>
                        <wps:cNvCnPr/>
                        <wps:spPr bwMode="auto">
                          <a:xfrm>
                            <a:off x="10314" y="95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8" name="Line 3528"/>
                        <wps:cNvCnPr/>
                        <wps:spPr bwMode="auto">
                          <a:xfrm>
                            <a:off x="12294" y="3834"/>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9" name="Line 3529"/>
                        <wps:cNvCnPr/>
                        <wps:spPr bwMode="auto">
                          <a:xfrm flipH="1">
                            <a:off x="11934" y="47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0" name="Line 3530"/>
                        <wps:cNvCnPr/>
                        <wps:spPr bwMode="auto">
                          <a:xfrm flipH="1">
                            <a:off x="11934" y="58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1" name="Line 3531"/>
                        <wps:cNvCnPr/>
                        <wps:spPr bwMode="auto">
                          <a:xfrm flipH="1">
                            <a:off x="11934" y="68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2" name="Line 3532"/>
                        <wps:cNvCnPr/>
                        <wps:spPr bwMode="auto">
                          <a:xfrm>
                            <a:off x="12834" y="2574"/>
                            <a:ext cx="0" cy="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3" name="Line 3533"/>
                        <wps:cNvCnPr/>
                        <wps:spPr bwMode="auto">
                          <a:xfrm>
                            <a:off x="12834" y="275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4" name="Line 3534"/>
                        <wps:cNvCnPr/>
                        <wps:spPr bwMode="auto">
                          <a:xfrm>
                            <a:off x="13914" y="27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5" name="Line 3535"/>
                        <wps:cNvCnPr/>
                        <wps:spPr bwMode="auto">
                          <a:xfrm>
                            <a:off x="13194" y="3834"/>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6" name="Line 3536"/>
                        <wps:cNvCnPr/>
                        <wps:spPr bwMode="auto">
                          <a:xfrm>
                            <a:off x="13194" y="47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7" name="Line 3537"/>
                        <wps:cNvCnPr/>
                        <wps:spPr bwMode="auto">
                          <a:xfrm>
                            <a:off x="13194" y="58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8" name="Line 3538"/>
                        <wps:cNvCnPr/>
                        <wps:spPr bwMode="auto">
                          <a:xfrm>
                            <a:off x="13194" y="68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9" name="Line 3539"/>
                        <wps:cNvCnPr/>
                        <wps:spPr bwMode="auto">
                          <a:xfrm>
                            <a:off x="12834" y="79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36" o:spid="_x0000_s1905" style="position:absolute;left:0;text-align:left;margin-left:0;margin-top:0;width:667.35pt;height:429.5pt;z-index:251647488;mso-position-horizontal-relative:text;mso-position-vertical-relative:text" coordorigin="1134,1134" coordsize="13500,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">
                <v:rect id="Rectangle 3437" o:spid="_x0000_s1906" style="position:absolute;left:1134;top:2934;width:18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i68cA&#10;AADdAAAADwAAAGRycy9kb3ducmV2LnhtbESPW2vCQBCF3wX/wzJC3+pG8VLSrCKCUCoVTaX0cchO&#10;LjU7G7LbGPvru4WCj4dz+TjJuje16Kh1lWUFk3EEgjizuuJCwfl99/gEwnlkjbVlUnAjB+vVcJBg&#10;rO2VT9SlvhBhhF2MCkrvm1hKl5Vk0I1tQxy83LYGfZBtIXWL1zBuajmNooU0WHEglNjQtqTskn6b&#10;wJ01X+fD62H3dvv56Nxx/5nOc6vUw6jfPIPw1Pt7+L/9ohXMFtMl/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OIuvHAAAA3QAAAA8AAAAAAAAAAAAAAAAAmAIAAGRy&#10;cy9kb3ducmV2LnhtbFBLBQYAAAAABAAEAPUAAACMAwAAAAA=&#10;">
                  <v:textbox inset="0,0,0,0">
                    <w:txbxContent>
                      <w:p w:rsidR="005D064B" w:rsidRDefault="005D064B" w:rsidP="00300B37">
                        <w:pPr>
                          <w:pStyle w:val="a4"/>
                        </w:pPr>
                        <w:r>
                          <w:t>Механическая очистка от грубодисперсных примесей</w:t>
                        </w:r>
                      </w:p>
                    </w:txbxContent>
                  </v:textbox>
                </v:rect>
                <v:rect id="Rectangle 3438" o:spid="_x0000_s1907" style="position:absolute;left:3294;top:2934;width:18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2mcQA&#10;AADdAAAADwAAAGRycy9kb3ducmV2LnhtbERPTWvCQBC9F/oflin0VjcVlRJdRQpCaaloKuJxyI5J&#10;NDsbstsY/fXOodDj433PFr2rVUdtqDwbeB0koIhzbysuDOx+Vi9voEJEtlh7JgNXCrCYPz7MMLX+&#10;wlvqslgoCeGQooEyxibVOuQlOQwD3xALd/StwyiwLbRt8SLhrtbDJJlohxVLQ4kNvZeUn7NfJ72j&#10;5rRbf65X39fbvgubr0M2Pnpjnp/65RRUpD7+i//cH9bAaDKUufJGnoC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tpnEAAAA3QAAAA8AAAAAAAAAAAAAAAAAmAIAAGRycy9k&#10;b3ducmV2LnhtbFBLBQYAAAAABAAEAPUAAACJAwAAAAA=&#10;">
                  <v:textbox inset="0,0,0,0">
                    <w:txbxContent>
                      <w:p w:rsidR="005D064B" w:rsidRDefault="005D064B" w:rsidP="00300B37">
                        <w:pPr>
                          <w:pStyle w:val="a4"/>
                        </w:pPr>
                        <w:r>
                          <w:t>Очистка от мелкодисперсных и коллоидных примесей</w:t>
                        </w:r>
                      </w:p>
                    </w:txbxContent>
                  </v:textbox>
                </v:rect>
                <v:rect id="Rectangle 3439" o:spid="_x0000_s1908" style="position:absolute;left:10854;top:293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0TAscA&#10;AADdAAAADwAAAGRycy9kb3ducmV2LnhtbESPW2vCQBCF3wX/wzJC3+pGUbFpVhFBKJWKplL6OGQn&#10;l5qdDdltjP313ULBx8O5fJxk3ZtadNS6yrKCyTgCQZxZXXGh4Py+e1yCcB5ZY22ZFNzIwXo1HCQY&#10;a3vlE3WpL0QYYRejgtL7JpbSZSUZdGPbEAcvt61BH2RbSN3iNYybWk6jaCENVhwIJTa0LSm7pN8m&#10;cGfN1/nweti93X4+Onfcf6bz3Cr1MOo3zyA89f4e/m+/aAWzxfQJ/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dEwLHAAAA3QAAAA8AAAAAAAAAAAAAAAAAmAIAAGRy&#10;cy9kb3ducmV2LnhtbFBLBQYAAAAABAAEAPUAAACMAwAAAAA=&#10;">
                  <v:textbox inset="0,0,0,0">
                    <w:txbxContent>
                      <w:p w:rsidR="005D064B" w:rsidRDefault="005D064B" w:rsidP="00300B37">
                        <w:pPr>
                          <w:jc w:val="center"/>
                          <w:rPr>
                            <w:sz w:val="10"/>
                          </w:rPr>
                        </w:pPr>
                      </w:p>
                      <w:p w:rsidR="005D064B" w:rsidRDefault="005D064B" w:rsidP="00300B37">
                        <w:pPr>
                          <w:jc w:val="center"/>
                        </w:pPr>
                        <w:r>
                          <w:t>Очистка от газов</w:t>
                        </w:r>
                      </w:p>
                    </w:txbxContent>
                  </v:textbox>
                </v:rect>
                <v:rect id="Rectangle 3440" o:spid="_x0000_s1909" style="position:absolute;left:13014;top:293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sQsQA&#10;AADdAAAADwAAAGRycy9kb3ducmV2LnhtbERPTWvCQBC9F/oflin0VjdtrUh0FRGE0lKxUcTjkB2T&#10;2OxsyG5j9Nc7h0KPj/c9nfeuVh21ofJs4HmQgCLOva24MLDbrp7GoEJEtlh7JgMXCjCf3d9NMbX+&#10;zN/UZbFQEsIhRQNljE2qdchLchgGviEW7uhbh1FgW2jb4lnCXa1fkmSkHVYsDSU2tCwp/8l+nfQO&#10;m9Nu/bFefV2u+y5sPg/Z29Eb8/jQLyagIvXxX/znfrcGhqNX2S9v5An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LELEAAAA3QAAAA8AAAAAAAAAAAAAAAAAmAIAAGRycy9k&#10;b3ducmV2LnhtbFBLBQYAAAAABAAEAPUAAACJAwAAAAA=&#10;">
                  <v:textbox inset="0,0,0,0">
                    <w:txbxContent>
                      <w:p w:rsidR="005D064B" w:rsidRDefault="005D064B" w:rsidP="00300B37">
                        <w:pPr>
                          <w:jc w:val="center"/>
                        </w:pPr>
                      </w:p>
                      <w:p w:rsidR="005D064B" w:rsidRDefault="005D064B" w:rsidP="00300B37">
                        <w:pPr>
                          <w:jc w:val="center"/>
                        </w:pPr>
                        <w:r>
                          <w:t xml:space="preserve">Устранение </w:t>
                        </w:r>
                      </w:p>
                    </w:txbxContent>
                  </v:textbox>
                </v:rect>
                <v:rect id="Rectangle 3441" o:spid="_x0000_s1910" style="position:absolute;left:5634;top:293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J2ccA&#10;AADdAAAADwAAAGRycy9kb3ducmV2LnhtbESPW2vCQBCF3wv+h2WEvtWN1UqJWUUKgrRUNBXxcchO&#10;LpqdDdltjP313ULBx8O5fJxk2ZtadNS6yrKC8SgCQZxZXXGh4PC1fnoF4TyyxtoyKbiRg+Vi8JBg&#10;rO2V99SlvhBhhF2MCkrvm1hKl5Vk0I1sQxy83LYGfZBtIXWL1zBuavkcRTNpsOJAKLGht5KyS/pt&#10;AnfanA/b9+368/Zz7Nzu45S+5Fapx2G/moPw1Pt7+L+90Qqms8kY/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yidnHAAAA3QAAAA8AAAAAAAAAAAAAAAAAmAIAAGRy&#10;cy9kb3ducmV2LnhtbFBLBQYAAAAABAAEAPUAAACMAwAAAAA=&#10;">
                  <v:textbox inset="0,0,0,0">
                    <w:txbxContent>
                      <w:p w:rsidR="005D064B" w:rsidRDefault="005D064B" w:rsidP="00300B37">
                        <w:pPr>
                          <w:jc w:val="center"/>
                        </w:pPr>
                        <w:r>
                          <w:t>Очистка от минеральных примесей</w:t>
                        </w:r>
                      </w:p>
                    </w:txbxContent>
                  </v:textbox>
                </v:rect>
                <v:rect id="Rectangle 3442" o:spid="_x0000_s1911" style="position:absolute;left:7974;top:293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XrsYA&#10;AADdAAAADwAAAGRycy9kb3ducmV2LnhtbESPW2vCQBCF34X+h2UKvumm3pDUVUQQRKnYKKWPQ3ZM&#10;0mZnQ3aNsb/eFYQ+Hs7l48wWrSlFQ7UrLCt460cgiFOrC84UnI7r3hSE88gaS8uk4EYOFvOXzgxj&#10;ba/8SU3iMxFG2MWoIPe+iqV0aU4GXd9WxME729qgD7LOpK7xGsZNKQdRNJEGCw6EHCta5ZT+JhcT&#10;uKPq57Tf7tcft7+vxh1238n4bJXqvrbLdxCeWv8ffrY3WsFoMhzA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AXrsYAAADdAAAADwAAAAAAAAAAAAAAAACYAgAAZHJz&#10;L2Rvd25yZXYueG1sUEsFBgAAAAAEAAQA9QAAAIsDAAAAAA==&#10;">
                  <v:textbox inset="0,0,0,0">
                    <w:txbxContent>
                      <w:p w:rsidR="005D064B" w:rsidRDefault="005D064B" w:rsidP="00300B37">
                        <w:pPr>
                          <w:jc w:val="center"/>
                        </w:pPr>
                        <w:r>
                          <w:t>Очистка от органических примесей</w:t>
                        </w:r>
                      </w:p>
                    </w:txbxContent>
                  </v:textbox>
                </v:rect>
                <v:rect id="Rectangle 3443" o:spid="_x0000_s1912" style="position:absolute;left:5814;top:1134;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yNcYA&#10;AADdAAAADwAAAGRycy9kb3ducmV2LnhtbESPW2vCQBCF34X+h2UKvumm3pDoKiII0lKxUcTHITsm&#10;sdnZkF1j7K/vFoQ+Hs7l48yXrSlFQ7UrLCt460cgiFOrC84UHA+b3hSE88gaS8uk4EEOlouXzhxj&#10;be/8RU3iMxFG2MWoIPe+iqV0aU4GXd9WxMG72NqgD7LOpK7xHsZNKQdRNJEGCw6EHCta55R+JzcT&#10;uKPqety97zafj59T4/Yf52R8sUp1X9vVDISn1v+Hn+2tVjCaDIf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yyNcYAAADdAAAADwAAAAAAAAAAAAAAAACYAgAAZHJz&#10;L2Rvd25yZXYueG1sUEsFBgAAAAAEAAQA9QAAAIsDAAAAAA==&#10;">
                  <v:textbox inset="0,0,0,0">
                    <w:txbxContent>
                      <w:p w:rsidR="005D064B" w:rsidRDefault="005D064B" w:rsidP="00300B37">
                        <w:pPr>
                          <w:jc w:val="center"/>
                        </w:pPr>
                        <w:r>
                          <w:t>Сточная вода</w:t>
                        </w:r>
                      </w:p>
                    </w:txbxContent>
                  </v:textbox>
                </v:rect>
                <v:rect id="Rectangle 3444" o:spid="_x0000_s1913" style="position:absolute;left:1674;top:1854;width:30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qQccA&#10;AADdAAAADwAAAGRycy9kb3ducmV2LnhtbESPX2vCMBTF3wf7DuEOfFtTt06kGmUMhKFMtIr4eGmu&#10;bV1zU5pY6z79Mhj4eDh/fpzpvDe16Kh1lWUFwygGQZxbXXGhYL9bPI9BOI+ssbZMCm7kYD57fJhi&#10;qu2Vt9RlvhBhhF2KCkrvm1RKl5dk0EW2IQ7eybYGfZBtIXWL1zBuavkSxyNpsOJAKLGhj5Ly7+xi&#10;Ajdpzvv1cr34uv0cOrdZHbO3k1Vq8NS/T0B46v09/N/+1AqS0WsCf2/C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FKkHHAAAA3QAAAA8AAAAAAAAAAAAAAAAAmAIAAGRy&#10;cy9kb3ducmV2LnhtbFBLBQYAAAAABAAEAPUAAACMAwAAAAA=&#10;">
                  <v:textbox inset="0,0,0,0">
                    <w:txbxContent>
                      <w:p w:rsidR="005D064B" w:rsidRDefault="005D064B" w:rsidP="00300B37">
                        <w:pPr>
                          <w:spacing w:line="192" w:lineRule="auto"/>
                          <w:jc w:val="center"/>
                        </w:pPr>
                        <w:r>
                          <w:t>Очистка от суспендированных и эмульгированных примесей</w:t>
                        </w:r>
                      </w:p>
                    </w:txbxContent>
                  </v:textbox>
                </v:rect>
                <v:rect id="Rectangle 3445" o:spid="_x0000_s1914" style="position:absolute;left:5994;top:185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P2sYA&#10;AADdAAAADwAAAGRycy9kb3ducmV2LnhtbESPX2vCMBTF3wd+h3CFvc3UTWVUo4ggjIminYiPl+ba&#10;Vpub0mS17tObgeDj4fz5cSaz1pSiodoVlhX0exEI4tTqgjMF+5/l2ycI55E1lpZJwY0czKadlwnG&#10;2l55R03iMxFG2MWoIPe+iqV0aU4GXc9WxME72dqgD7LOpK7xGsZNKd+jaCQNFhwIOVa0yCm9JL8m&#10;cAfVeb/53izXt79D47arYzI8WaVeu+18DMJT65/hR/tLKxiMPobw/yY8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mP2sYAAADdAAAADwAAAAAAAAAAAAAAAACYAgAAZHJz&#10;L2Rvd25yZXYueG1sUEsFBgAAAAAEAAQA9QAAAIsDAAAAAA==&#10;">
                  <v:textbox inset="0,0,0,0">
                    <w:txbxContent>
                      <w:p w:rsidR="005D064B" w:rsidRDefault="005D064B" w:rsidP="00300B37">
                        <w:pPr>
                          <w:jc w:val="center"/>
                        </w:pPr>
                        <w:r>
                          <w:t>Очистка от расворенных примесей</w:t>
                        </w:r>
                      </w:p>
                    </w:txbxContent>
                  </v:textbox>
                </v:rect>
                <v:rect id="Rectangle 3446" o:spid="_x0000_s1915" style="position:absolute;left:11214;top:185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RrcYA&#10;AADdAAAADwAAAGRycy9kb3ducmV2LnhtbESPX2vCMBTF3wd+h3CFvc1U54pUo4ggDGUyq4iPl+ba&#10;Vpub0mS17tMvg8EeD+fPjzNbdKYSLTWutKxgOIhAEGdWl5wrOB7WLxMQziNrrCyTggc5WMx7TzNM&#10;tL3zntrU5yKMsEtQQeF9nUjpsoIMuoGtiYN3sY1BH2STS93gPYybSo6iKJYGSw6EAmtaFZTd0i8T&#10;uOP6etxtduuPx/epdZ/bc/p2sUo997vlFISnzv+H/9rvWsE4fo3h901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sRrcYAAADdAAAADwAAAAAAAAAAAAAAAACYAgAAZHJz&#10;L2Rvd25yZXYueG1sUEsFBgAAAAAEAAQA9QAAAIsDAAAAAA==&#10;">
                  <v:textbox inset="0,0,0,0">
                    <w:txbxContent>
                      <w:p w:rsidR="005D064B" w:rsidRDefault="005D064B" w:rsidP="00300B37">
                        <w:pPr>
                          <w:jc w:val="center"/>
                        </w:pPr>
                        <w:r>
                          <w:t>Устранение или уничтожение</w:t>
                        </w:r>
                      </w:p>
                    </w:txbxContent>
                  </v:textbox>
                </v:rect>
                <v:rect id="Rectangle 3447" o:spid="_x0000_s1916" style="position:absolute;left:1134;top:437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0NsYA&#10;AADdAAAADwAAAGRycy9kb3ducmV2LnhtbESPW2vCQBCF3wv9D8sIvtWN9Up0lVIQSotSo4iPQ3ZM&#10;0mZnQ3Ybo7/eFQo+Hs7l48yXrSlFQ7UrLCvo9yIQxKnVBWcK9rvVyxSE88gaS8uk4EIOlovnpznG&#10;2p55S03iMxFG2MWoIPe+iqV0aU4GXc9WxME72dqgD7LOpK7xHMZNKV+jaCwNFhwIOVb0nlP6m/yZ&#10;wB1WP/vN52a1vlwPjfv+Oiajk1Wq22nfZiA8tf4R/m9/aAXD8WAC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e0NsYAAADdAAAADwAAAAAAAAAAAAAAAACYAgAAZHJz&#10;L2Rvd25yZXYueG1sUEsFBgAAAAAEAAQA9QAAAIsDAAAAAA==&#10;">
                  <v:textbox inset="0,0,0,0">
                    <w:txbxContent>
                      <w:p w:rsidR="005D064B" w:rsidRDefault="005D064B" w:rsidP="00300B37">
                        <w:pPr>
                          <w:jc w:val="center"/>
                          <w:rPr>
                            <w:sz w:val="10"/>
                          </w:rPr>
                        </w:pPr>
                      </w:p>
                      <w:p w:rsidR="005D064B" w:rsidRDefault="005D064B" w:rsidP="00300B37">
                        <w:pPr>
                          <w:jc w:val="center"/>
                        </w:pPr>
                        <w:r>
                          <w:t>Отстаивание</w:t>
                        </w:r>
                      </w:p>
                    </w:txbxContent>
                  </v:textbox>
                </v:rect>
                <v:rect id="Rectangle 3448" o:spid="_x0000_s1917" style="position:absolute;left:1134;top:545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gRMQA&#10;AADdAAAADwAAAGRycy9kb3ducmV2LnhtbERPTWvCQBC9F/oflin0VjdtrUh0FRGE0lKxUcTjkB2T&#10;2OxsyG5j9Nc7h0KPj/c9nfeuVh21ofJs4HmQgCLOva24MLDbrp7GoEJEtlh7JgMXCjCf3d9NMbX+&#10;zN/UZbFQEsIhRQNljE2qdchLchgGviEW7uhbh1FgW2jb4lnCXa1fkmSkHVYsDSU2tCwp/8l+nfQO&#10;m9Nu/bFefV2u+y5sPg/Z29Eb8/jQLyagIvXxX/znfrcGhqNXmStv5An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IIETEAAAA3QAAAA8AAAAAAAAAAAAAAAAAmAIAAGRycy9k&#10;b3ducmV2LnhtbFBLBQYAAAAABAAEAPUAAACJAwAAAAA=&#10;">
                  <v:textbox inset="0,0,0,0">
                    <w:txbxContent>
                      <w:p w:rsidR="005D064B" w:rsidRDefault="005D064B" w:rsidP="00300B37">
                        <w:pPr>
                          <w:jc w:val="center"/>
                          <w:rPr>
                            <w:sz w:val="10"/>
                          </w:rPr>
                        </w:pPr>
                      </w:p>
                      <w:p w:rsidR="005D064B" w:rsidRDefault="005D064B" w:rsidP="00300B37">
                        <w:pPr>
                          <w:jc w:val="center"/>
                        </w:pPr>
                        <w:r>
                          <w:t>Флотация</w:t>
                        </w:r>
                      </w:p>
                    </w:txbxContent>
                  </v:textbox>
                </v:rect>
                <v:rect id="Rectangle 3449" o:spid="_x0000_s1918" style="position:absolute;left:1134;top:653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F38cA&#10;AADdAAAADwAAAGRycy9kb3ducmV2LnhtbESPW2vCQBCF3wv9D8sIvtWN9YJGVykFobQoNYr4OGTH&#10;JG12NmS3MfrrXaHg4+FcPs582ZpSNFS7wrKCfi8CQZxaXXCmYL9bvUxAOI+ssbRMCi7kYLl4fppj&#10;rO2Zt9QkPhNhhF2MCnLvq1hKl+Zk0PVsRRy8k60N+iDrTOoaz2HclPI1isbSYMGBkGNF7zmlv8mf&#10;Cdxh9bPffG5W68v10Ljvr2MyOlmlup32bQbCU+sf4f/2h1YwHA+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Ehd/HAAAA3QAAAA8AAAAAAAAAAAAAAAAAmAIAAGRy&#10;cy9kb3ducmV2LnhtbFBLBQYAAAAABAAEAPUAAACMAwAAAAA=&#10;">
                  <v:textbox inset="0,0,0,0">
                    <w:txbxContent>
                      <w:p w:rsidR="005D064B" w:rsidRDefault="005D064B" w:rsidP="00300B37">
                        <w:pPr>
                          <w:jc w:val="center"/>
                          <w:rPr>
                            <w:sz w:val="2"/>
                          </w:rPr>
                        </w:pPr>
                      </w:p>
                      <w:p w:rsidR="005D064B" w:rsidRDefault="005D064B" w:rsidP="00300B37">
                        <w:pPr>
                          <w:jc w:val="center"/>
                        </w:pPr>
                        <w:r>
                          <w:t>Фильтро-</w:t>
                        </w:r>
                      </w:p>
                      <w:p w:rsidR="005D064B" w:rsidRDefault="005D064B" w:rsidP="00300B37">
                        <w:pPr>
                          <w:jc w:val="center"/>
                        </w:pPr>
                        <w:r>
                          <w:t>вание</w:t>
                        </w:r>
                      </w:p>
                    </w:txbxContent>
                  </v:textbox>
                </v:rect>
                <v:rect id="Rectangle 3450" o:spid="_x0000_s1919" style="position:absolute;left:1134;top:761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fP8QA&#10;AADdAAAADwAAAGRycy9kb3ducmV2LnhtbERPTWvCQBC9F/oflin0VjctqZToKqUgiKK0UcTjkB2T&#10;aHY2ZLcx9td3DoUeH+97Oh9co3rqQu3ZwPMoAUVceFtzaWC/Wzy9gQoR2WLjmQzcKMB8dn83xcz6&#10;K39Rn8dSSQiHDA1UMbaZ1qGoyGEY+ZZYuJPvHEaBXalth1cJd41+SZKxdlizNFTY0kdFxSX/dtKb&#10;tuf9drVdbG4/hz58ro/568kb8/gwvE9ARRriv/jPvbQG0nEq++WNPA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4Xz/EAAAA3QAAAA8AAAAAAAAAAAAAAAAAmAIAAGRycy9k&#10;b3ducmV2LnhtbFBLBQYAAAAABAAEAPUAAACJAwAAAAA=&#10;">
                  <v:textbox inset="0,0,0,0">
                    <w:txbxContent>
                      <w:p w:rsidR="005D064B" w:rsidRDefault="005D064B" w:rsidP="00300B37">
                        <w:pPr>
                          <w:pStyle w:val="a4"/>
                        </w:pPr>
                        <w:r>
                          <w:t>Осветление во взвешенном слое осадка</w:t>
                        </w:r>
                      </w:p>
                    </w:txbxContent>
                  </v:textbox>
                </v:rect>
                <v:rect id="Rectangle 3451" o:spid="_x0000_s1920" style="position:absolute;left:1134;top:869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pMcA&#10;AADdAAAADwAAAGRycy9kb3ducmV2LnhtbESPX2vCMBTF34V9h3AHe9NU6UQ60yKCMDYmWmXs8dJc&#10;287mpjRZrfv0y0Dw8XD+/DjLbDCN6KlztWUF00kEgriwuuZSwfGwGS9AOI+ssbFMCq7kIEsfRktM&#10;tL3wnvrclyKMsEtQQeV9m0jpiooMuoltiYN3sp1BH2RXSt3hJYybRs6iaC4N1hwIFba0rqg45z8m&#10;cOP2+7h9224+rr+fvdu9f+XPJ6vU0+OwegHhafD38K39qhXE83gK/2/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0+qTHAAAA3QAAAA8AAAAAAAAAAAAAAAAAmAIAAGRy&#10;cy9kb3ducmV2LnhtbFBLBQYAAAAABAAEAPUAAACMAwAAAAA=&#10;">
                  <v:textbox inset="0,0,0,0">
                    <w:txbxContent>
                      <w:p w:rsidR="005D064B" w:rsidRDefault="005D064B" w:rsidP="00300B37">
                        <w:pPr>
                          <w:jc w:val="center"/>
                          <w:rPr>
                            <w:sz w:val="2"/>
                          </w:rPr>
                        </w:pPr>
                      </w:p>
                      <w:p w:rsidR="005D064B" w:rsidRDefault="005D064B" w:rsidP="00300B37">
                        <w:pPr>
                          <w:jc w:val="center"/>
                        </w:pPr>
                        <w:r>
                          <w:t>Центробеж-</w:t>
                        </w:r>
                      </w:p>
                      <w:p w:rsidR="005D064B" w:rsidRDefault="005D064B" w:rsidP="00300B37">
                        <w:pPr>
                          <w:jc w:val="center"/>
                        </w:pPr>
                        <w:r>
                          <w:t>ные методы</w:t>
                        </w:r>
                      </w:p>
                    </w:txbxContent>
                  </v:textbox>
                </v:rect>
                <v:rect id="Rectangle 3452" o:spid="_x0000_s1921" style="position:absolute;left:3294;top:437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k08cA&#10;AADdAAAADwAAAGRycy9kb3ducmV2LnhtbESPX2vCMBTF3wd+h3CFvc1U6UQ60yKCMCbKVmXs8dJc&#10;287mpjRZrfv0Rhjs8XD+/DjLbDCN6KlztWUF00kEgriwuuZSwfGweVqAcB5ZY2OZFFzJQZaOHpaY&#10;aHvhD+pzX4owwi5BBZX3bSKlKyoy6Ca2JQ7eyXYGfZBdKXWHlzBuGjmLork0WHMgVNjSuqLinP+Y&#10;wI3b7+P+bb/ZXX8/e/e+/cqfT1apx/GwegHhafD/4b/2q1YQz+MZ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mZNPHAAAA3QAAAA8AAAAAAAAAAAAAAAAAmAIAAGRy&#10;cy9kb3ducmV2LnhtbFBLBQYAAAAABAAEAPUAAACMAwAAAAA=&#10;">
                  <v:textbox inset="0,0,0,0">
                    <w:txbxContent>
                      <w:p w:rsidR="005D064B" w:rsidRDefault="005D064B" w:rsidP="00300B37">
                        <w:pPr>
                          <w:jc w:val="center"/>
                          <w:rPr>
                            <w:sz w:val="10"/>
                          </w:rPr>
                        </w:pPr>
                      </w:p>
                      <w:p w:rsidR="005D064B" w:rsidRDefault="005D064B" w:rsidP="00300B37">
                        <w:pPr>
                          <w:jc w:val="center"/>
                        </w:pPr>
                        <w:r>
                          <w:t>Коагуляция</w:t>
                        </w:r>
                      </w:p>
                    </w:txbxContent>
                  </v:textbox>
                </v:rect>
                <v:rect id="Rectangle 3453" o:spid="_x0000_s1922" style="position:absolute;left:3294;top:545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BSMcA&#10;AADdAAAADwAAAGRycy9kb3ducmV2LnhtbESPX2vCMBTF3wf7DuEOfFtTt06kGmUMhKFMtIr4eGmu&#10;bV1zU5pY6z79Mhj4eDh/fpzpvDe16Kh1lWUFwygGQZxbXXGhYL9bPI9BOI+ssbZMCm7kYD57fJhi&#10;qu2Vt9RlvhBhhF2KCkrvm1RKl5dk0EW2IQ7eybYGfZBtIXWL1zBuavkSxyNpsOJAKLGhj5Ly7+xi&#10;Ajdpzvv1cr34uv0cOrdZHbO3k1Vq8NS/T0B46v09/N/+1AqSUfIKf2/C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qwUjHAAAA3QAAAA8AAAAAAAAAAAAAAAAAmAIAAGRy&#10;cy9kb3ducmV2LnhtbFBLBQYAAAAABAAEAPUAAACMAwAAAAA=&#10;">
                  <v:textbox inset="0,0,0,0">
                    <w:txbxContent>
                      <w:p w:rsidR="005D064B" w:rsidRDefault="005D064B" w:rsidP="00300B37">
                        <w:pPr>
                          <w:jc w:val="center"/>
                          <w:rPr>
                            <w:sz w:val="10"/>
                          </w:rPr>
                        </w:pPr>
                      </w:p>
                      <w:p w:rsidR="005D064B" w:rsidRDefault="005D064B" w:rsidP="00300B37">
                        <w:pPr>
                          <w:jc w:val="center"/>
                        </w:pPr>
                        <w:r>
                          <w:t>Флокуляция</w:t>
                        </w:r>
                      </w:p>
                    </w:txbxContent>
                  </v:textbox>
                </v:rect>
                <v:rect id="Rectangle 3454" o:spid="_x0000_s1923" style="position:absolute;left:3294;top:653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NZPMYA&#10;AADdAAAADwAAAGRycy9kb3ducmV2LnhtbESPX2vCMBTF34V9h3AHvmm6UUWqUcZAEMdkVhEfL821&#10;rTY3pYm1+umXwcDHw/nz48wWnalES40rLSt4G0YgiDOrS84V7HfLwQSE88gaK8uk4E4OFvOX3gwT&#10;bW+8pTb1uQgj7BJUUHhfJ1K6rCCDbmhr4uCdbGPQB9nkUjd4C+Omku9RNJYGSw6EAmv6LCi7pFcT&#10;uHF93m/Wm+X3/XFo3c/XMR2drFL91+5jCsJT55/h//ZKK4jHcQx/b8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NZPMYAAADdAAAADwAAAAAAAAAAAAAAAACYAgAAZHJz&#10;L2Rvd25yZXYueG1sUEsFBgAAAAAEAAQA9QAAAIsDAAAAAA==&#10;">
                  <v:textbox inset="0,0,0,0">
                    <w:txbxContent>
                      <w:p w:rsidR="005D064B" w:rsidRDefault="005D064B" w:rsidP="00300B37">
                        <w:pPr>
                          <w:jc w:val="center"/>
                          <w:rPr>
                            <w:sz w:val="2"/>
                          </w:rPr>
                        </w:pPr>
                      </w:p>
                      <w:p w:rsidR="005D064B" w:rsidRDefault="005D064B" w:rsidP="00300B37">
                        <w:pPr>
                          <w:jc w:val="center"/>
                        </w:pPr>
                        <w:r>
                          <w:t>Электричес-</w:t>
                        </w:r>
                      </w:p>
                      <w:p w:rsidR="005D064B" w:rsidRDefault="005D064B" w:rsidP="00300B37">
                        <w:pPr>
                          <w:jc w:val="center"/>
                        </w:pPr>
                        <w:r>
                          <w:t>кие методы</w:t>
                        </w:r>
                      </w:p>
                    </w:txbxContent>
                  </v:textbox>
                </v:rect>
                <v:rect id="Rectangle 3455" o:spid="_x0000_s1924" style="position:absolute;left:5634;top:43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p8cA&#10;AADdAAAADwAAAGRycy9kb3ducmV2LnhtbESPX2vCMBTF3wd+h3AF32bqqCKdaRFBGI6JqzL2eGmu&#10;bWdzU5qs1n36ZSDs8XD+/DirbDCN6KlztWUFs2kEgriwuuZSwem4fVyCcB5ZY2OZFNzIQZaOHlaY&#10;aHvld+pzX4owwi5BBZX3bSKlKyoy6Ka2JQ7e2XYGfZBdKXWH1zBuGvkURQtpsOZAqLClTUXFJf82&#10;gRu3X6f9br99u/189O7w+pnPz1apyXhYP4PwNPj/8L39ohXEi3gO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P/KfHAAAA3QAAAA8AAAAAAAAAAAAAAAAAmAIAAGRy&#10;cy9kb3ducmV2LnhtbFBLBQYAAAAABAAEAPUAAACMAwAAAAA=&#10;">
                  <v:textbox inset="0,0,0,0">
                    <w:txbxContent>
                      <w:p w:rsidR="005D064B" w:rsidRDefault="005D064B" w:rsidP="00300B37">
                        <w:pPr>
                          <w:jc w:val="center"/>
                        </w:pPr>
                        <w:r>
                          <w:t>Дистилля-</w:t>
                        </w:r>
                      </w:p>
                      <w:p w:rsidR="005D064B" w:rsidRDefault="005D064B" w:rsidP="00300B37">
                        <w:pPr>
                          <w:jc w:val="center"/>
                        </w:pPr>
                        <w:r>
                          <w:t>ция</w:t>
                        </w:r>
                      </w:p>
                    </w:txbxContent>
                  </v:textbox>
                </v:rect>
                <v:rect id="Rectangle 3456" o:spid="_x0000_s1925" style="position:absolute;left:5634;top:52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i0MYA&#10;AADdAAAADwAAAGRycy9kb3ducmV2LnhtbESPX2vCMBTF3wf7DuEOfJupoytSjSIDYWxMtIr4eGmu&#10;bbW5KU2sdZ9+GQg+Hs6fH2c6700tOmpdZVnBaBiBIM6trrhQsNsuX8cgnEfWWFsmBTdyMJ89P00x&#10;1fbKG+oyX4gwwi5FBaX3TSqly0sy6Ia2IQ7e0bYGfZBtIXWL1zBuavkWRYk0WHEglNjQR0n5ObuY&#10;wI2b0271tVr+3H73nVt/H7L3o1Vq8NIvJiA89f4Rvrc/tYI4iRP4fx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i0MYAAADdAAAADwAAAAAAAAAAAAAAAACYAgAAZHJz&#10;L2Rvd25yZXYueG1sUEsFBgAAAAAEAAQA9QAAAIsDAAAAAA==&#10;">
                  <v:textbox inset="0,0,0,0">
                    <w:txbxContent>
                      <w:p w:rsidR="005D064B" w:rsidRDefault="005D064B" w:rsidP="00300B37">
                        <w:pPr>
                          <w:jc w:val="center"/>
                        </w:pPr>
                        <w:r>
                          <w:t>Ионный обмен</w:t>
                        </w:r>
                      </w:p>
                    </w:txbxContent>
                  </v:textbox>
                </v:rect>
                <v:rect id="Rectangle 3457" o:spid="_x0000_s1926" style="position:absolute;left:5634;top:6174;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HS8YA&#10;AADdAAAADwAAAGRycy9kb3ducmV2LnhtbESPX2vCMBTF3wW/Q7iCbzOdVDc6o4ggyETZOhl7vDTX&#10;trO5KU1Wq5/eCAMfD+fPjzNbdKYSLTWutKzgeRSBIM6sLjlXcPhaP72CcB5ZY2WZFFzIwWLe780w&#10;0fbMn9SmPhdhhF2CCgrv60RKlxVk0I1sTRy8o20M+iCbXOoGz2HcVHIcRVNpsORAKLCmVUHZKf0z&#10;gRvXv4f9+369u1y/W/ex/UknR6vUcNAt30B46vwj/N/eaAXxNH6B+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HHS8YAAADdAAAADwAAAAAAAAAAAAAAAACYAgAAZHJz&#10;L2Rvd25yZXYueG1sUEsFBgAAAAAEAAQA9QAAAIsDAAAAAA==&#10;">
                  <v:textbox inset="0,0,0,0">
                    <w:txbxContent>
                      <w:p w:rsidR="005D064B" w:rsidRDefault="005D064B" w:rsidP="00300B37">
                        <w:pPr>
                          <w:pStyle w:val="21"/>
                          <w:rPr>
                            <w:sz w:val="22"/>
                          </w:rPr>
                        </w:pPr>
                        <w:r>
                          <w:rPr>
                            <w:sz w:val="22"/>
                          </w:rPr>
                          <w:t>Обратный осмос, ультра-</w:t>
                        </w:r>
                      </w:p>
                      <w:p w:rsidR="005D064B" w:rsidRDefault="005D064B" w:rsidP="00300B37">
                        <w:pPr>
                          <w:pStyle w:val="21"/>
                          <w:rPr>
                            <w:sz w:val="20"/>
                          </w:rPr>
                        </w:pPr>
                        <w:r>
                          <w:rPr>
                            <w:sz w:val="20"/>
                          </w:rPr>
                          <w:t>фильтрация</w:t>
                        </w:r>
                      </w:p>
                    </w:txbxContent>
                  </v:textbox>
                </v:rect>
                <v:rect id="Rectangle 3458" o:spid="_x0000_s1927" style="position:absolute;left:5634;top:743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5TOcQA&#10;AADdAAAADwAAAGRycy9kb3ducmV2LnhtbERPTWvCQBC9F/oflin0VjctqZToKqUgiKK0UcTjkB2T&#10;aHY2ZLcx9td3DoUeH+97Oh9co3rqQu3ZwPMoAUVceFtzaWC/Wzy9gQoR2WLjmQzcKMB8dn83xcz6&#10;K39Rn8dSSQiHDA1UMbaZ1qGoyGEY+ZZYuJPvHEaBXalth1cJd41+SZKxdlizNFTY0kdFxSX/dtKb&#10;tuf9drVdbG4/hz58ro/568kb8/gwvE9ARRriv/jPvbQG0nEqc+WNPA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OUznEAAAA3QAAAA8AAAAAAAAAAAAAAAAAmAIAAGRycy9k&#10;b3ducmV2LnhtbFBLBQYAAAAABAAEAPUAAACJAwAAAAA=&#10;">
                  <v:textbox inset="0,0,0,0">
                    <w:txbxContent>
                      <w:p w:rsidR="005D064B" w:rsidRDefault="005D064B" w:rsidP="00300B37">
                        <w:pPr>
                          <w:jc w:val="center"/>
                        </w:pPr>
                        <w:r>
                          <w:t>Электри-</w:t>
                        </w:r>
                      </w:p>
                      <w:p w:rsidR="005D064B" w:rsidRDefault="005D064B" w:rsidP="00300B37">
                        <w:pPr>
                          <w:jc w:val="center"/>
                        </w:pPr>
                        <w:r>
                          <w:t>ческие методы</w:t>
                        </w:r>
                      </w:p>
                    </w:txbxContent>
                  </v:textbox>
                </v:rect>
                <v:rect id="Rectangle 3459" o:spid="_x0000_s1928" style="position:absolute;left:5634;top:833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2osYA&#10;AADdAAAADwAAAGRycy9kb3ducmV2LnhtbESPX2vCMBTF3wW/Q7iCbzOdVNk6o4ggyETZOhl7vDTX&#10;trO5KU1Wq5/eCAMfD+fPjzNbdKYSLTWutKzgeRSBIM6sLjlXcPhaP72AcB5ZY2WZFFzIwWLe780w&#10;0fbMn9SmPhdhhF2CCgrv60RKlxVk0I1sTRy8o20M+iCbXOoGz2HcVHIcRVNpsORAKLCmVUHZKf0z&#10;gRvXv4f9+369u1y/W/ex/UknR6vUcNAt30B46vwj/N/eaAXxNH6F+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2osYAAADdAAAADwAAAAAAAAAAAAAAAACYAgAAZHJz&#10;L2Rvd25yZXYueG1sUEsFBgAAAAAEAAQA9QAAAIsDAAAAAA==&#10;">
                  <v:textbox inset="0,0,0,0">
                    <w:txbxContent>
                      <w:p w:rsidR="005D064B" w:rsidRDefault="005D064B" w:rsidP="00300B37">
                        <w:pPr>
                          <w:jc w:val="center"/>
                        </w:pPr>
                        <w:r>
                          <w:t>Замора-</w:t>
                        </w:r>
                      </w:p>
                      <w:p w:rsidR="005D064B" w:rsidRDefault="005D064B" w:rsidP="00300B37">
                        <w:pPr>
                          <w:jc w:val="center"/>
                        </w:pPr>
                        <w:r>
                          <w:t>живание</w:t>
                        </w:r>
                      </w:p>
                    </w:txbxContent>
                  </v:textbox>
                </v:rect>
                <v:rect id="Rectangle 3460" o:spid="_x0000_s1929" style="position:absolute;left:5634;top:923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J4sQA&#10;AADdAAAADwAAAGRycy9kb3ducmV2LnhtbERPTWvCQBC9F/oflin0VjctKiW6ihSEUqloKuJxyI5J&#10;NDsbsmuM/fXOodDj431P572rVUdtqDwbeB0koIhzbysuDOx+li/voEJEtlh7JgM3CjCfPT5MMbX+&#10;ylvqslgoCeGQooEyxibVOuQlOQwD3xALd/StwyiwLbRt8SrhrtZvSTLWDiuWhhIb+igpP2cXJ73D&#10;5rRbf62X37fffRc2q0M2Onpjnp/6xQRUpD7+i//cn9bAcDyS/fJGnoC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yeLEAAAA3QAAAA8AAAAAAAAAAAAAAAAAmAIAAGRycy9k&#10;b3ducmV2LnhtbFBLBQYAAAAABAAEAPUAAACJAwAAAAA=&#10;">
                  <v:textbox inset="0,0,0,0">
                    <w:txbxContent>
                      <w:p w:rsidR="005D064B" w:rsidRDefault="005D064B" w:rsidP="00300B37">
                        <w:pPr>
                          <w:jc w:val="center"/>
                        </w:pPr>
                        <w:r w:rsidRPr="00913338">
                          <w:rPr>
                            <w:sz w:val="22"/>
                            <w:szCs w:val="22"/>
                          </w:rPr>
                          <w:t>Реагентные метод</w:t>
                        </w:r>
                        <w:r>
                          <w:t>ы</w:t>
                        </w:r>
                      </w:p>
                    </w:txbxContent>
                  </v:textbox>
                </v:rect>
                <v:rect id="Rectangle 3461" o:spid="_x0000_s1930" style="position:absolute;left:7254;top:437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secYA&#10;AADdAAAADwAAAGRycy9kb3ducmV2LnhtbESPX2vCMBTF3wd+h3AF32aqqEhnFBEEcUxmFdnjpbm2&#10;1eamNFmt+/RGGPh4OH9+nNmiNaVoqHaFZQWDfgSCOLW64EzB8bB+n4JwHlljaZkU3MnBYt55m2Gs&#10;7Y331CQ+E2GEXYwKcu+rWEqX5mTQ9W1FHLyzrQ36IOtM6hpvYdyUchhFE2mw4EDIsaJVTuk1+TWB&#10;O6oux912t/66/50a9/35k4zPVqlet11+gPDU+lf4v73RCkaT8QC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1secYAAADdAAAADwAAAAAAAAAAAAAAAACYAgAAZHJz&#10;L2Rvd25yZXYueG1sUEsFBgAAAAAEAAQA9QAAAIsDAAAAAA==&#10;">
                  <v:textbox inset="0,0,0,0">
                    <w:txbxContent>
                      <w:p w:rsidR="005D064B" w:rsidRDefault="005D064B" w:rsidP="00300B37">
                        <w:pPr>
                          <w:jc w:val="center"/>
                          <w:rPr>
                            <w:sz w:val="10"/>
                          </w:rPr>
                        </w:pPr>
                      </w:p>
                      <w:p w:rsidR="005D064B" w:rsidRDefault="005D064B" w:rsidP="00300B37">
                        <w:pPr>
                          <w:jc w:val="center"/>
                        </w:pPr>
                        <w:r>
                          <w:t>Регенеративные методы</w:t>
                        </w:r>
                      </w:p>
                    </w:txbxContent>
                  </v:textbox>
                </v:rect>
                <v:rect id="Rectangle 3462" o:spid="_x0000_s1931" style="position:absolute;left:9054;top:437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DscA&#10;AADdAAAADwAAAGRycy9kb3ducmV2LnhtbESPW2vCQBCF3wX/wzKCb7pRVErqRqQgFKVS01D6OGQn&#10;lzY7G7JrjP313UKhj4dz+Tjb3WAa0VPnassKFvMIBHFudc2lguztMHsA4TyyxsYyKbiTg10yHm0x&#10;1vbGF+pTX4owwi5GBZX3bSylyysy6Oa2JQ5eYTuDPsiulLrDWxg3jVxG0UYarDkQKmzpqaL8K72a&#10;wF21n9n5eD683L/fe/d6+kjXhVVqOhn2jyA8Df4//Nd+1gpWm/USft+EJy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8g7HAAAA3QAAAA8AAAAAAAAAAAAAAAAAmAIAAGRy&#10;cy9kb3ducmV2LnhtbFBLBQYAAAAABAAEAPUAAACMAwAAAAA=&#10;">
                  <v:textbox inset="0,0,0,0">
                    <w:txbxContent>
                      <w:p w:rsidR="005D064B" w:rsidRDefault="005D064B" w:rsidP="00300B37">
                        <w:pPr>
                          <w:jc w:val="center"/>
                          <w:rPr>
                            <w:sz w:val="10"/>
                          </w:rPr>
                        </w:pPr>
                      </w:p>
                      <w:p w:rsidR="005D064B" w:rsidRDefault="005D064B" w:rsidP="00300B37">
                        <w:pPr>
                          <w:jc w:val="center"/>
                        </w:pPr>
                        <w:r>
                          <w:t>Деструктивные методы</w:t>
                        </w:r>
                      </w:p>
                    </w:txbxContent>
                  </v:textbox>
                </v:rect>
                <v:rect id="Rectangle 3463" o:spid="_x0000_s1932" style="position:absolute;left:7614;top:545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XlcYA&#10;AADdAAAADwAAAGRycy9kb3ducmV2LnhtbESPX2vCMBTF3wd+h3CFvc3UTWVUo4ggjIminYiPl+ba&#10;Vpub0mS17tObgeDj4fz5cSaz1pSiodoVlhX0exEI4tTqgjMF+5/l2ycI55E1lpZJwY0czKadlwnG&#10;2l55R03iMxFG2MWoIPe+iqV0aU4GXc9WxME72dqgD7LOpK7xGsZNKd+jaCQNFhwIOVa0yCm9JL8m&#10;cAfVeb/53izXt79D47arYzI8WaVeu+18DMJT65/hR/tLKxiMhh/w/yY8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NXlcYAAADdAAAADwAAAAAAAAAAAAAAAACYAgAAZHJz&#10;L2Rvd25yZXYueG1sUEsFBgAAAAAEAAQA9QAAAIsDAAAAAA==&#10;">
                  <v:textbox inset="0,0,0,0">
                    <w:txbxContent>
                      <w:p w:rsidR="005D064B" w:rsidRDefault="005D064B" w:rsidP="00300B37">
                        <w:pPr>
                          <w:jc w:val="center"/>
                        </w:pPr>
                        <w:r>
                          <w:t>Экстрак-</w:t>
                        </w:r>
                      </w:p>
                      <w:p w:rsidR="005D064B" w:rsidRDefault="005D064B" w:rsidP="00300B37">
                        <w:pPr>
                          <w:jc w:val="center"/>
                        </w:pPr>
                        <w:r>
                          <w:t>ция</w:t>
                        </w:r>
                      </w:p>
                    </w:txbxContent>
                  </v:textbox>
                </v:rect>
                <v:rect id="Rectangle 3464" o:spid="_x0000_s1933" style="position:absolute;left:7614;top:635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P4ccA&#10;AADdAAAADwAAAGRycy9kb3ducmV2LnhtbESPX2vCMBTF3wd+h3AF32bqqCKdaRFBGI6JqzL2eGmu&#10;bWdzU5qs1n36ZSDs8XD+/DirbDCN6KlztWUFs2kEgriwuuZSwem4fVyCcB5ZY2OZFNzIQZaOHlaY&#10;aHvld+pzX4owwi5BBZX3bSKlKyoy6Ka2JQ7e2XYGfZBdKXWH1zBuGvkURQtpsOZAqLClTUXFJf82&#10;gRu3X6f9br99u/189O7w+pnPz1apyXhYP4PwNPj/8L39ohXEi3kM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az+HHAAAA3QAAAA8AAAAAAAAAAAAAAAAAmAIAAGRy&#10;cy9kb3ducmV2LnhtbFBLBQYAAAAABAAEAPUAAACMAwAAAAA=&#10;">
                  <v:textbox inset="0,0,0,0">
                    <w:txbxContent>
                      <w:p w:rsidR="005D064B" w:rsidRDefault="005D064B" w:rsidP="00300B37">
                        <w:pPr>
                          <w:jc w:val="center"/>
                        </w:pPr>
                        <w:r>
                          <w:t>Ректи-</w:t>
                        </w:r>
                      </w:p>
                      <w:p w:rsidR="005D064B" w:rsidRDefault="005D064B" w:rsidP="00300B37">
                        <w:pPr>
                          <w:jc w:val="center"/>
                        </w:pPr>
                        <w:r>
                          <w:t>фикаци</w:t>
                        </w:r>
                      </w:p>
                    </w:txbxContent>
                  </v:textbox>
                </v:rect>
                <v:rect id="Rectangle 3465" o:spid="_x0000_s1934" style="position:absolute;left:7614;top:725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qesYA&#10;AADdAAAADwAAAGRycy9kb3ducmV2LnhtbESPX2vCMBTF3wd+h3AF32aqWJFqlCEI4phsVcTHS3Nt&#10;65qb0mS17tMbYbDHw/nz4yxWnalES40rLSsYDSMQxJnVJecKjofN6wyE88gaK8uk4E4OVsveywIT&#10;bW/8RW3qcxFG2CWooPC+TqR0WUEG3dDWxMG72MagD7LJpW7wFsZNJcdRNJUGSw6EAmtaF5R9pz8m&#10;cCf19bjf7Tcf999T6z7fz2l8sUoN+t3bHISnzv+H/9pbrWAyjW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ZqesYAAADdAAAADwAAAAAAAAAAAAAAAACYAgAAZHJz&#10;L2Rvd25yZXYueG1sUEsFBgAAAAAEAAQA9QAAAIsDAAAAAA==&#10;">
                  <v:textbox inset="0,0,0,0">
                    <w:txbxContent>
                      <w:p w:rsidR="005D064B" w:rsidRDefault="005D064B" w:rsidP="00300B37">
                        <w:pPr>
                          <w:jc w:val="center"/>
                        </w:pPr>
                        <w:r>
                          <w:t>Адсорб-</w:t>
                        </w:r>
                      </w:p>
                      <w:p w:rsidR="005D064B" w:rsidRDefault="005D064B" w:rsidP="00300B37">
                        <w:pPr>
                          <w:jc w:val="center"/>
                        </w:pPr>
                        <w:r>
                          <w:t>ция</w:t>
                        </w:r>
                      </w:p>
                    </w:txbxContent>
                  </v:textbox>
                </v:rect>
                <v:rect id="Rectangle 3466" o:spid="_x0000_s1935" style="position:absolute;left:7614;top:815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0DccA&#10;AADdAAAADwAAAGRycy9kb3ducmV2LnhtbESPX2vCMBTF34V9h3AHe9N0omV0pkUGgkwU18nY46W5&#10;tp3NTWlirX76ZSDs8XD+/DiLbDCN6KlztWUFz5MIBHFhdc2lgsPnavwCwnlkjY1lUnAlB1n6MFpg&#10;ou2FP6jPfSnCCLsEFVTet4mUrqjIoJvYljh4R9sZ9EF2pdQdXsK4aeQ0imJpsOZAqLClt4qKU342&#10;gTtrfw67991qe7199W6/+c7nR6vU0+OwfAXhafD/4Xt7rRXM4nkM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E9A3HAAAA3QAAAA8AAAAAAAAAAAAAAAAAmAIAAGRy&#10;cy9kb3ducmV2LnhtbFBLBQYAAAAABAAEAPUAAACMAwAAAAA=&#10;">
                  <v:textbox inset="0,0,0,0">
                    <w:txbxContent>
                      <w:p w:rsidR="005D064B" w:rsidRDefault="005D064B" w:rsidP="00300B37">
                        <w:pPr>
                          <w:jc w:val="center"/>
                        </w:pPr>
                        <w:r>
                          <w:t>Ионная флотация</w:t>
                        </w:r>
                      </w:p>
                    </w:txbxContent>
                  </v:textbox>
                </v:rect>
                <v:rect id="Rectangle 3467" o:spid="_x0000_s1936" style="position:absolute;left:8874;top:545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RlsYA&#10;AADdAAAADwAAAGRycy9kb3ducmV2LnhtbESPX2vCMBTF34V9h3AHvmk6USfVKCIIsjFxVcTHS3Nt&#10;65qb0sRa9+mXgeDj4fz5cWaL1pSiodoVlhW89SMQxKnVBWcKDvt1bwLCeWSNpWVScCcHi/lLZ4ax&#10;tjf+pibxmQgj7GJUkHtfxVK6NCeDrm8r4uCdbW3QB1lnUtd4C+OmlIMoGkuDBQdCjhWtckp/kqsJ&#10;3GF1OWw/tuuv+++xcbvPUzI6W6W6r+1yCsJT65/hR3ujFQzHo3f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hRlsYAAADdAAAADwAAAAAAAAAAAAAAAACYAgAAZHJz&#10;L2Rvd25yZXYueG1sUEsFBgAAAAAEAAQA9QAAAIsDAAAAAA==&#10;">
                  <v:textbox inset="0,0,0,0">
                    <w:txbxContent>
                      <w:p w:rsidR="005D064B" w:rsidRDefault="005D064B" w:rsidP="00300B37">
                        <w:pPr>
                          <w:jc w:val="center"/>
                        </w:pPr>
                        <w:r>
                          <w:t>Биологи-</w:t>
                        </w:r>
                      </w:p>
                      <w:p w:rsidR="005D064B" w:rsidRDefault="005D064B" w:rsidP="00300B37">
                        <w:pPr>
                          <w:jc w:val="center"/>
                        </w:pPr>
                        <w:r>
                          <w:t>ческое окисление</w:t>
                        </w:r>
                      </w:p>
                    </w:txbxContent>
                  </v:textbox>
                </v:rect>
                <v:rect id="Rectangle 3468" o:spid="_x0000_s1937" style="position:absolute;left:8874;top:671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F5MQA&#10;AADdAAAADwAAAGRycy9kb3ducmV2LnhtbERPTWvCQBC9F/oflin0VjctKiW6ihSEUqloKuJxyI5J&#10;NDsbsmuM/fXOodDj431P572rVUdtqDwbeB0koIhzbysuDOx+li/voEJEtlh7JgM3CjCfPT5MMbX+&#10;ylvqslgoCeGQooEyxibVOuQlOQwD3xALd/StwyiwLbRt8SrhrtZvSTLWDiuWhhIb+igpP2cXJ73D&#10;5rRbf62X37fffRc2q0M2Onpjnp/6xQRUpD7+i//cn9bAcDySufJGnoC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xeTEAAAA3QAAAA8AAAAAAAAAAAAAAAAAmAIAAGRycy9k&#10;b3ducmV2LnhtbFBLBQYAAAAABAAEAPUAAACJAwAAAAA=&#10;">
                  <v:textbox inset="0,0,0,0">
                    <w:txbxContent>
                      <w:p w:rsidR="005D064B" w:rsidRDefault="005D064B" w:rsidP="00300B37">
                        <w:pPr>
                          <w:jc w:val="center"/>
                        </w:pPr>
                        <w:r>
                          <w:t>Жидко-фазное окисление</w:t>
                        </w:r>
                      </w:p>
                    </w:txbxContent>
                  </v:textbox>
                </v:rect>
                <v:rect id="Rectangle 3469" o:spid="_x0000_s1938" style="position:absolute;left:8874;top:79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gf8YA&#10;AADdAAAADwAAAGRycy9kb3ducmV2LnhtbESPX2vCMBTF34V9h3AHvmk6UZnVKCIIsjFxVcTHS3Nt&#10;65qb0sRa9+mXgeDj4fz5cWaL1pSiodoVlhW89SMQxKnVBWcKDvt17x2E88gaS8uk4E4OFvOXzgxj&#10;bW/8TU3iMxFG2MWoIPe+iqV0aU4GXd9WxME729qgD7LOpK7xFsZNKQdRNJYGCw6EHCta5ZT+JFcT&#10;uMPqcth+bNdf999j43afp2R0tkp1X9vlFISn1j/Dj/ZGKxiORx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tgf8YAAADdAAAADwAAAAAAAAAAAAAAAACYAgAAZHJz&#10;L2Rvd25yZXYueG1sUEsFBgAAAAAEAAQA9QAAAIsDAAAAAA==&#10;">
                  <v:textbox inset="0,0,0,0">
                    <w:txbxContent>
                      <w:p w:rsidR="005D064B" w:rsidRDefault="005D064B" w:rsidP="00300B37">
                        <w:pPr>
                          <w:jc w:val="center"/>
                        </w:pPr>
                        <w:r>
                          <w:t>Парофазное окисление</w:t>
                        </w:r>
                      </w:p>
                    </w:txbxContent>
                  </v:textbox>
                </v:rect>
                <v:rect id="Rectangle 3470" o:spid="_x0000_s1939" style="position:absolute;left:8154;top:905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0DX8QA&#10;AADdAAAADwAAAGRycy9kb3ducmV2LnhtbERPTWvCQBC9F/oflin0VjctNpToKqUgiKVio4jHITsm&#10;0exsyG5j7K93DoUeH+97Oh9co3rqQu3ZwPMoAUVceFtzaWC3XTy9gQoR2WLjmQxcKcB8dn83xcz6&#10;C39Tn8dSSQiHDA1UMbaZ1qGoyGEY+ZZYuKPvHEaBXalthxcJd41+SZJUO6xZGips6aOi4pz/OOkd&#10;t6fderVefF1/933YfB7y16M35vFheJ+AijTEf/Gfe2kNjNNU9ssbeQJ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NA1/EAAAA3QAAAA8AAAAAAAAAAAAAAAAAmAIAAGRycy9k&#10;b3ducmV2LnhtbFBLBQYAAAAABAAEAPUAAACJAwAAAAA=&#10;">
                  <v:textbox inset="0,0,0,0">
                    <w:txbxContent>
                      <w:p w:rsidR="005D064B" w:rsidRDefault="005D064B" w:rsidP="00300B37">
                        <w:pPr>
                          <w:jc w:val="center"/>
                        </w:pPr>
                        <w:r>
                          <w:t>Озонирование</w:t>
                        </w:r>
                      </w:p>
                    </w:txbxContent>
                  </v:textbox>
                </v:rect>
                <v:rect id="Rectangle 3471" o:spid="_x0000_s1940" style="position:absolute;left:8154;top:959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mxMcA&#10;AADdAAAADwAAAGRycy9kb3ducmV2LnhtbESPX2vCMBTF3wW/Q7iCb5o6XJHOKDIQxsbKrDL2eGmu&#10;bWdzU5pY2336ZTDw8XD+/DjrbW9q0VHrKssKFvMIBHFudcWFgtNxP1uBcB5ZY22ZFAzkYLsZj9aY&#10;aHvjA3WZL0QYYZeggtL7JpHS5SUZdHPbEAfvbFuDPsi2kLrFWxg3tXyIolgarDgQSmzouaT8kl1N&#10;4C6b71P6mu7fh5/Pzn28fWWPZ6vUdNLvnkB46v09/N9+0QqWcbyA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BpsTHAAAA3QAAAA8AAAAAAAAAAAAAAAAAmAIAAGRy&#10;cy9kb3ducmV2LnhtbFBLBQYAAAAABAAEAPUAAACMAwAAAAA=&#10;">
                  <v:textbox inset="0,0,0,0">
                    <w:txbxContent>
                      <w:p w:rsidR="005D064B" w:rsidRDefault="005D064B" w:rsidP="00300B37">
                        <w:pPr>
                          <w:jc w:val="center"/>
                        </w:pPr>
                        <w:r>
                          <w:t>Хлорирование</w:t>
                        </w:r>
                      </w:p>
                    </w:txbxContent>
                  </v:textbox>
                </v:rect>
                <v:rect id="Rectangle 3472" o:spid="_x0000_s1941" style="position:absolute;left:10854;top:43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4s8YA&#10;AADdAAAADwAAAGRycy9kb3ducmV2LnhtbESPX2vCMBTF3wd+h3AF32aqaJHOKCIIY2OiVcYeL821&#10;7WxuShNr9dMvA8HHw/nz48yXnalES40rLSsYDSMQxJnVJecKjofN6wyE88gaK8uk4EYOloveyxwT&#10;ba+8pzb1uQgj7BJUUHhfJ1K6rCCDbmhr4uCdbGPQB9nkUjd4DeOmkuMoiqXBkgOhwJrWBWXn9GIC&#10;d1L/Hrcf283X7f7dut3nTzo9WaUG/W71BsJT55/hR/tdK5jE8Rj+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M4s8YAAADdAAAADwAAAAAAAAAAAAAAAACYAgAAZHJz&#10;L2Rvd25yZXYueG1sUEsFBgAAAAAEAAQA9QAAAIsDAAAAAA==&#10;">
                  <v:textbox inset="0,0,0,0">
                    <w:txbxContent>
                      <w:p w:rsidR="005D064B" w:rsidRDefault="005D064B" w:rsidP="00300B37">
                        <w:pPr>
                          <w:jc w:val="center"/>
                          <w:rPr>
                            <w:sz w:val="10"/>
                          </w:rPr>
                        </w:pPr>
                      </w:p>
                      <w:p w:rsidR="005D064B" w:rsidRDefault="005D064B" w:rsidP="00300B37">
                        <w:pPr>
                          <w:jc w:val="center"/>
                        </w:pPr>
                        <w:r>
                          <w:t xml:space="preserve">Отдувка </w:t>
                        </w:r>
                      </w:p>
                    </w:txbxContent>
                  </v:textbox>
                </v:rect>
                <v:rect id="Rectangle 3473" o:spid="_x0000_s1942" style="position:absolute;left:10854;top:545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KMYA&#10;AADdAAAADwAAAGRycy9kb3ducmV2LnhtbESPX2vCMBTF3wd+h3CFvc1U54pUo4ggDGUyq4iPl+ba&#10;Vpub0mS17tMvg8EeD+fPjzNbdKYSLTWutKxgOIhAEGdWl5wrOB7WLxMQziNrrCyTggc5WMx7TzNM&#10;tL3zntrU5yKMsEtQQeF9nUjpsoIMuoGtiYN3sY1BH2STS93gPYybSo6iKJYGSw6EAmtaFZTd0i8T&#10;uOP6etxtduuPx/epdZ/bc/p2sUo997vlFISnzv+H/9rvWsE4jl/h901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dKMYAAADdAAAADwAAAAAAAAAAAAAAAACYAgAAZHJz&#10;L2Rvd25yZXYueG1sUEsFBgAAAAAEAAQA9QAAAIsDAAAAAA==&#10;">
                  <v:textbox inset="0,0,0,0">
                    <w:txbxContent>
                      <w:p w:rsidR="005D064B" w:rsidRDefault="005D064B" w:rsidP="00300B37">
                        <w:pPr>
                          <w:jc w:val="center"/>
                          <w:rPr>
                            <w:sz w:val="10"/>
                          </w:rPr>
                        </w:pPr>
                      </w:p>
                      <w:p w:rsidR="005D064B" w:rsidRDefault="005D064B" w:rsidP="00300B37">
                        <w:pPr>
                          <w:jc w:val="center"/>
                        </w:pPr>
                        <w:r>
                          <w:t xml:space="preserve">Нагрев </w:t>
                        </w:r>
                      </w:p>
                    </w:txbxContent>
                  </v:textbox>
                </v:rect>
                <v:rect id="Rectangle 3474" o:spid="_x0000_s1943" style="position:absolute;left:10854;top:653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FXMYA&#10;AADdAAAADwAAAGRycy9kb3ducmV2LnhtbESPX2vCMBTF3wf7DuEOfJupoytSjSIDYWxMtIr4eGmu&#10;bbW5KU2sdZ9+GQg+Hs6fH2c6700tOmpdZVnBaBiBIM6trrhQsNsuX8cgnEfWWFsmBTdyMJ89P00x&#10;1fbKG+oyX4gwwi5FBaX3TSqly0sy6Ia2IQ7e0bYGfZBtIXWL1zBuavkWRYk0WHEglNjQR0n5ObuY&#10;wI2b0271tVr+3H73nVt/H7L3o1Vq8NIvJiA89f4Rvrc/tYI4SWL4fx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YFXMYAAADdAAAADwAAAAAAAAAAAAAAAACYAgAAZHJz&#10;L2Rvd25yZXYueG1sUEsFBgAAAAAEAAQA9QAAAIsDAAAAAA==&#10;">
                  <v:textbox inset="0,0,0,0">
                    <w:txbxContent>
                      <w:p w:rsidR="005D064B" w:rsidRDefault="005D064B" w:rsidP="00300B37">
                        <w:pPr>
                          <w:jc w:val="center"/>
                          <w:rPr>
                            <w:sz w:val="2"/>
                          </w:rPr>
                        </w:pPr>
                      </w:p>
                      <w:p w:rsidR="005D064B" w:rsidRDefault="005D064B" w:rsidP="00300B37">
                        <w:pPr>
                          <w:jc w:val="center"/>
                        </w:pPr>
                        <w:r>
                          <w:t xml:space="preserve">Реагентные методы </w:t>
                        </w:r>
                      </w:p>
                    </w:txbxContent>
                  </v:textbox>
                </v:rect>
                <v:rect id="Rectangle 3475" o:spid="_x0000_s1944" style="position:absolute;left:10674;top:815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gx8cA&#10;AADdAAAADwAAAGRycy9kb3ducmV2LnhtbESPX2vCMBTF34V9h3AHe9N0omV0pkUGgkwU18nY46W5&#10;tp3NTWlirX76ZSDs8XD+/DiLbDCN6KlztWUFz5MIBHFhdc2lgsPnavwCwnlkjY1lUnAlB1n6MFpg&#10;ou2FP6jPfSnCCLsEFVTet4mUrqjIoJvYljh4R9sZ9EF2pdQdXsK4aeQ0imJpsOZAqLClt4qKU342&#10;gTtrfw67991qe7199W6/+c7nR6vU0+OwfAXhafD/4Xt7rRXM4ngO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6oMfHAAAA3QAAAA8AAAAAAAAAAAAAAAAAmAIAAGRy&#10;cy9kb3ducmV2LnhtbFBLBQYAAAAABAAEAPUAAACMAwAAAAA=&#10;">
                  <v:textbox inset="0,0,0,0">
                    <w:txbxContent>
                      <w:p w:rsidR="005D064B" w:rsidRDefault="005D064B" w:rsidP="00300B37">
                        <w:pPr>
                          <w:jc w:val="center"/>
                        </w:pPr>
                        <w:r>
                          <w:t>Радиационное окисление</w:t>
                        </w:r>
                      </w:p>
                    </w:txbxContent>
                  </v:textbox>
                </v:rect>
                <v:rect id="Rectangle 3476" o:spid="_x0000_s1945" style="position:absolute;left:10674;top:923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sMYA&#10;AADdAAAADwAAAGRycy9kb3ducmV2LnhtbESPX2vCMBTF3wW/Q7jC3jRVtIzOtIggjI2JdjL2eGmu&#10;bbfmpjRZrX76ZSDs8XD+/DjrbDCN6KlztWUF81kEgriwuuZSwel9N30E4TyyxsYyKbiSgywdj9aY&#10;aHvhI/W5L0UYYZeggsr7NpHSFRUZdDPbEgfvbDuDPsiulLrDSxg3jVxEUSwN1hwIFba0raj4zn9M&#10;4C7br9P+Zb97u94+end4/cxXZ6vUw2TYPIHwNPj/8L39rBUs4ziGv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g+sMYAAADdAAAADwAAAAAAAAAAAAAAAACYAgAAZHJz&#10;L2Rvd25yZXYueG1sUEsFBgAAAAAEAAQA9QAAAIsDAAAAAA==&#10;">
                  <v:textbox inset="0,0,0,0">
                    <w:txbxContent>
                      <w:p w:rsidR="005D064B" w:rsidRDefault="005D064B" w:rsidP="00300B37">
                        <w:pPr>
                          <w:jc w:val="center"/>
                          <w:rPr>
                            <w:sz w:val="22"/>
                          </w:rPr>
                        </w:pPr>
                        <w:r>
                          <w:rPr>
                            <w:sz w:val="22"/>
                          </w:rPr>
                          <w:t>Электрохимичес-</w:t>
                        </w:r>
                      </w:p>
                      <w:p w:rsidR="005D064B" w:rsidRDefault="005D064B" w:rsidP="00300B37">
                        <w:pPr>
                          <w:jc w:val="center"/>
                        </w:pPr>
                        <w:r>
                          <w:t>кое окисление</w:t>
                        </w:r>
                      </w:p>
                    </w:txbxContent>
                  </v:textbox>
                </v:rect>
                <v:rect id="Rectangle 3477" o:spid="_x0000_s1946" style="position:absolute;left:13554;top:43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bK8cA&#10;AADdAAAADwAAAGRycy9kb3ducmV2LnhtbESPX2vCMBTF3wf7DuEO9mZTh1apRhkDYUwmWkV8vDTX&#10;tq65KU1W6z79MhD2eDh/fpz5sje16Kh1lWUFwygGQZxbXXGh4LBfDaYgnEfWWFsmBTdysFw8Pswx&#10;1fbKO+oyX4gwwi5FBaX3TSqly0sy6CLbEAfvbFuDPsi2kLrFaxg3tXyJ40QarDgQSmzoraT8K/s2&#10;gTtqLofNx2b1efs5dm67PmXjs1Xq+al/nYHw1Pv/8L39rhWMkmQC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kmyvHAAAA3QAAAA8AAAAAAAAAAAAAAAAAmAIAAGRy&#10;cy9kb3ducmV2LnhtbFBLBQYAAAAABAAEAPUAAACMAwAAAAA=&#10;">
                  <v:textbox inset="0,0,0,0">
                    <w:txbxContent>
                      <w:p w:rsidR="005D064B" w:rsidRDefault="005D064B" w:rsidP="00300B37">
                        <w:pPr>
                          <w:jc w:val="center"/>
                        </w:pPr>
                        <w:r>
                          <w:t>Закачка в скважины</w:t>
                        </w:r>
                      </w:p>
                    </w:txbxContent>
                  </v:textbox>
                </v:rect>
                <v:rect id="Rectangle 3478" o:spid="_x0000_s1947" style="position:absolute;left:13554;top:545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PWcQA&#10;AADdAAAADwAAAGRycy9kb3ducmV2LnhtbERPTWvCQBC9F/oflin0VjctNpToKqUgiKVio4jHITsm&#10;0exsyG5j7K93DoUeH+97Oh9co3rqQu3ZwPMoAUVceFtzaWC3XTy9gQoR2WLjmQxcKcB8dn83xcz6&#10;C39Tn8dSSQiHDA1UMbaZ1qGoyGEY+ZZYuKPvHEaBXalthxcJd41+SZJUO6xZGips6aOi4pz/OOkd&#10;t6fderVefF1/933YfB7y16M35vFheJ+AijTEf/Gfe2kNjNNU5sobeQJ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7D1nEAAAA3QAAAA8AAAAAAAAAAAAAAAAAmAIAAGRycy9k&#10;b3ducmV2LnhtbFBLBQYAAAAABAAEAPUAAACJAwAAAAA=&#10;">
                  <v:textbox inset="0,0,0,0">
                    <w:txbxContent>
                      <w:p w:rsidR="005D064B" w:rsidRDefault="005D064B" w:rsidP="00300B37">
                        <w:pPr>
                          <w:jc w:val="center"/>
                          <w:rPr>
                            <w:sz w:val="2"/>
                          </w:rPr>
                        </w:pPr>
                      </w:p>
                      <w:p w:rsidR="005D064B" w:rsidRDefault="005D064B" w:rsidP="00300B37">
                        <w:pPr>
                          <w:jc w:val="center"/>
                        </w:pPr>
                        <w:r>
                          <w:t>Захоро-</w:t>
                        </w:r>
                      </w:p>
                      <w:p w:rsidR="005D064B" w:rsidRDefault="005D064B" w:rsidP="00300B37">
                        <w:pPr>
                          <w:jc w:val="center"/>
                        </w:pPr>
                        <w:r>
                          <w:t xml:space="preserve">нение  </w:t>
                        </w:r>
                      </w:p>
                    </w:txbxContent>
                  </v:textbox>
                </v:rect>
                <v:rect id="Rectangle 3479" o:spid="_x0000_s1948" style="position:absolute;left:13554;top:653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qwscA&#10;AADdAAAADwAAAGRycy9kb3ducmV2LnhtbESPX2vCMBTF3wf7DuEO9mZThxatRhkDYUwmWkV8vDTX&#10;tq65KU1W6z79MhD2eDh/fpz5sje16Kh1lWUFwygGQZxbXXGh4LBfDSYgnEfWWFsmBTdysFw8Pswx&#10;1fbKO+oyX4gwwi5FBaX3TSqly0sy6CLbEAfvbFuDPsi2kLrFaxg3tXyJ40QarDgQSmzoraT8K/s2&#10;gTtqLofNx2b1efs5dm67PmXjs1Xq+al/nYHw1Pv/8L39rhWMkmQK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3qsLHAAAA3QAAAA8AAAAAAAAAAAAAAAAAmAIAAGRy&#10;cy9kb3ducmV2LnhtbFBLBQYAAAAABAAEAPUAAACMAwAAAAA=&#10;">
                  <v:textbox inset="0,0,0,0">
                    <w:txbxContent>
                      <w:p w:rsidR="005D064B" w:rsidRDefault="005D064B" w:rsidP="00300B37">
                        <w:pPr>
                          <w:pStyle w:val="21"/>
                          <w:spacing w:line="192" w:lineRule="auto"/>
                        </w:pPr>
                        <w:r>
                          <w:t xml:space="preserve">Закачка в глубины морей </w:t>
                        </w:r>
                      </w:p>
                    </w:txbxContent>
                  </v:textbox>
                </v:rect>
                <v:rect id="Rectangle 3480" o:spid="_x0000_s1949" style="position:absolute;left:13194;top:779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VgsQA&#10;AADdAAAADwAAAGRycy9kb3ducmV2LnhtbERPTWvCQBC9F/oflin0VjctaiW6ighCaVFsFPE4ZMck&#10;NjsbstsY++s7h0KPj/c9W/SuVh21ofJs4HmQgCLOva24MHDYr58moEJEtlh7JgM3CrCY39/NMLX+&#10;yp/UZbFQEsIhRQNljE2qdchLchgGviEW7uxbh1FgW2jb4lXCXa1fkmSsHVYsDSU2tCop/8q+nfQO&#10;m8th+75db24/xy7sPk7Z6OyNeXzol1NQkfr4L/5zv1kDw/Gr7Jc38g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UlYLEAAAA3QAAAA8AAAAAAAAAAAAAAAAAmAIAAGRycy9k&#10;b3ducmV2LnhtbFBLBQYAAAAABAAEAPUAAACJAwAAAAA=&#10;">
                  <v:textbox inset="0,0,0,0">
                    <w:txbxContent>
                      <w:p w:rsidR="005D064B" w:rsidRDefault="005D064B" w:rsidP="00300B37">
                        <w:pPr>
                          <w:jc w:val="center"/>
                        </w:pPr>
                        <w:r>
                          <w:t>Термическое уничтожение</w:t>
                        </w:r>
                      </w:p>
                    </w:txbxContent>
                  </v:textbox>
                </v:rect>
                <v:line id="Line 3481" o:spid="_x0000_s1950" style="position:absolute;visibility:visible;mso-wrap-style:square" from="7614,1494" to="761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atsgAAADdAAAADwAAAGRycy9kb3ducmV2LnhtbESPQWvCQBSE74X+h+UVeqsbraQluopY&#10;CtpDUVtoj8/sM4lm34bdNUn/vSsUPA4z8w0znfemFi05X1lWMBwkIIhzqysuFHx/vT+9gvABWWNt&#10;mRT8kYf57P5uipm2HW+p3YVCRAj7DBWUITSZlD4vyaAf2IY4egfrDIYoXSG1wy7CTS1HSZJKgxXH&#10;hRIbWpaUn3Zno+DzeZO2i/XHqv9Zp/v8bbv/PXZOqceHfjEBEagPt/B/e6UVjNO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EatsgAAADdAAAADwAAAAAA&#10;AAAAAAAAAAChAgAAZHJzL2Rvd25yZXYueG1sUEsFBgAAAAAEAAQA+QAAAJYDAAAAAA==&#10;"/>
                <v:line id="Line 3482" o:spid="_x0000_s1951" style="position:absolute;visibility:visible;mso-wrap-style:square" from="3114,1674" to="12834,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OEwcgAAADdAAAADwAAAGRycy9kb3ducmV2LnhtbESPQWvCQBSE7wX/w/IKvdVNbUkluoq0&#10;FLSHolbQ4zP7TGKzb8PuNkn/vSsUPA4z8w0znfemFi05X1lW8DRMQBDnVldcKNh9fzyOQfiArLG2&#10;TAr+yMN8NribYqZtxxtqt6EQEcI+QwVlCE0mpc9LMuiHtiGO3sk6gyFKV0jtsItwU8tRkqTSYMVx&#10;ocSG3krKf7a/RsHX8zptF6vPZb9fpcf8fXM8nDun1MN9v5iACNSHW/i/vdQKXt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OEwcgAAADdAAAADwAAAAAA&#10;AAAAAAAAAAChAgAAZHJzL2Rvd25yZXYueG1sUEsFBgAAAAAEAAQA+QAAAJYDAAAAAA==&#10;"/>
                <v:line id="Line 3483" o:spid="_x0000_s1952" style="position:absolute;visibility:visible;mso-wrap-style:square" from="3114,1674" to="311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8hWsgAAADdAAAADwAAAGRycy9kb3ducmV2LnhtbESPQWvCQBSE7wX/w/IKvdVNq6QluopY&#10;CtpDUVtoj8/sM4lm34bdNUn/vSsUPA4z8w0znfemFi05X1lW8DRMQBDnVldcKPj+en98BeEDssba&#10;Min4Iw/z2eBuipm2HW+p3YVCRAj7DBWUITSZlD4vyaAf2oY4egfrDIYoXSG1wy7CTS2fkySVBiuO&#10;CyU2tCwpP+3ORsHnaJO2i/XHqv9Zp/v8bbv/PXZOqYf7fjEBEagPt/B/e6UVjNO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8hWsgAAADdAAAADwAAAAAA&#10;AAAAAAAAAAChAgAAZHJzL2Rvd25yZXYueG1sUEsFBgAAAAAEAAQA+QAAAJYDAAAAAA==&#10;"/>
                <v:line id="Line 3484" o:spid="_x0000_s1953" style="position:absolute;visibility:visible;mso-wrap-style:square" from="12834,1674" to="1283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a5LsgAAADdAAAADwAAAGRycy9kb3ducmV2LnhtbESPQWvCQBSE74X+h+UVvNVNraQluopU&#10;CuqhqC20x2f2maTNvg27axL/vSsUPA4z8w0znfemFi05X1lW8DRMQBDnVldcKPj6fH98BeEDssba&#10;Mik4k4f57P5uipm2He+o3YdCRAj7DBWUITSZlD4vyaAf2oY4ekfrDIYoXSG1wy7CTS1HSZJKgxXH&#10;hRIbeisp/9ufjIKP523aLtabVf+9Tg/5cnf4+e2cUoOHfjEBEagPt/B/e6UVjNO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a5LsgAAADdAAAADwAAAAAA&#10;AAAAAAAAAAChAgAAZHJzL2Rvd25yZXYueG1sUEsFBgAAAAAEAAQA+QAAAJYDAAAAAA==&#10;"/>
                <v:line id="Line 3485" o:spid="_x0000_s1954" style="position:absolute;visibility:visible;mso-wrap-style:square" from="2034,2754" to="419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ctcgAAADdAAAADwAAAGRycy9kb3ducmV2LnhtbESPT0vDQBTE70K/w/IEb3bjvygx21Ja&#10;Cq0HsVVojy/ZZ5KafRt21yR++64geBxm5jdMPh9NK3pyvrGs4GaagCAurW64UvDxvr5+AuEDssbW&#10;Min4IQ/z2eQix0zbgXfU70MlIoR9hgrqELpMSl/WZNBPbUccvU/rDIYoXSW1wyHCTStvkySVBhuO&#10;CzV2tKyp/Np/GwWvd29pv9i+bMbDNi3K1a44ngan1NXluHgGEWgM/+G/9kYruE8fH+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octcgAAADdAAAADwAAAAAA&#10;AAAAAAAAAAChAgAAZHJzL2Rvd25yZXYueG1sUEsFBgAAAAAEAAQA+QAAAJYDAAAAAA==&#10;"/>
                <v:line id="Line 3486" o:spid="_x0000_s1955" style="position:absolute;visibility:visible;mso-wrap-style:square" from="2034,2754" to="203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CwsgAAADdAAAADwAAAGRycy9kb3ducmV2LnhtbESPQUsDMRSE74L/ITzBm82qJZW1aSmW&#10;QutB2iro8XXz3F3dvCxJurv++6Yg9DjMzDfMdD7YRnTkQ+1Yw/0oA0FcOFNzqeHjfXX3BCJEZION&#10;Y9LwRwHms+urKebG9byjbh9LkSAcctRQxdjmUoaiIoth5Fri5H07bzEm6UtpPPYJbhv5kGVKWqw5&#10;LVTY0ktFxe/+aDW8PW5Vt9i8rofPjToUy93h66f3Wt/eDItnEJGGeAn/t9dGw1hNFJ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iCwsgAAADdAAAADwAAAAAA&#10;AAAAAAAAAAChAgAAZHJzL2Rvd25yZXYueG1sUEsFBgAAAAAEAAQA+QAAAJYDAAAAAA==&#10;"/>
                <v:line id="Line 3487" o:spid="_x0000_s1956" style="position:absolute;visibility:visible;mso-wrap-style:square" from="4194,2754" to="419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nWcgAAADdAAAADwAAAGRycy9kb3ducmV2LnhtbESPQWvCQBSE74X+h+UVvNVNrcQSXUUq&#10;BfUgagvt8Zl9Jmmzb8PumqT/3i0IPQ4z8w0zW/SmFi05X1lW8DRMQBDnVldcKPh4f3t8AeEDssba&#10;Min4JQ+L+f3dDDNtOz5QewyFiBD2GSooQ2gyKX1ekkE/tA1x9M7WGQxRukJqh12Em1qOkiSVBiuO&#10;CyU29FpS/nO8GAW7533aLjfbdf+5SU/56nD6+u6cUoOHfjkFEagP/+Fbe60VjNPJB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bQnWcgAAADdAAAADwAAAAAA&#10;AAAAAAAAAAChAgAAZHJzL2Rvd25yZXYueG1sUEsFBgAAAAAEAAQA+QAAAJYDAAAAAA==&#10;"/>
                <v:line id="Line 3488" o:spid="_x0000_s1957" style="position:absolute;visibility:visible;mso-wrap-style:square" from="3114,2574" to="31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uzK8UAAADdAAAADwAAAGRycy9kb3ducmV2LnhtbERPz2vCMBS+D/wfwht4m+nm6EZnFHEI&#10;usNQN9Djs3lrq81LSWJb/3tzGHj8+H5PZr2pRUvOV5YVPI8SEMS51RUXCn5/lk/vIHxA1lhbJgVX&#10;8jCbDh4mmGnb8ZbaXShEDGGfoYIyhCaT0uclGfQj2xBH7s86gyFCV0jtsIvhppYvSZJKgxXHhhIb&#10;WpSUn3cXo+B7vEnb+fpr1e/X6TH/3B4Pp84pNXzs5x8gAvXhLv53r7SC1/Qt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uzK8UAAADdAAAADwAAAAAAAAAA&#10;AAAAAAChAgAAZHJzL2Rvd25yZXYueG1sUEsFBgAAAAAEAAQA+QAAAJMDAAAAAA==&#10;"/>
                <v:line id="Line 3489" o:spid="_x0000_s1958" style="position:absolute;visibility:visible;mso-wrap-style:square" from="2754,4014" to="275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WsMkAAADdAAAADwAAAGRycy9kb3ducmV2LnhtbESPT0vDQBTE7wW/w/IEb+1GLbGN3Zai&#10;FFoPYv9Ae3zNPpNo9m3Y3Sbx23cFweMwM79hZove1KIl5yvLCu5HCQji3OqKCwWH/Wo4AeEDssba&#10;Min4IQ+L+c1ghpm2HW+p3YVCRAj7DBWUITSZlD4vyaAf2YY4ep/WGQxRukJqh12Em1o+JEkqDVYc&#10;F0ps6KWk/Ht3MQreHz/Sdrl5W/fHTXrOX7fn01fnlLq77ZfPIAL14T/8115rBeP0aQ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9nFrDJAAAA3QAAAA8AAAAA&#10;AAAAAAAAAAAAoQIAAGRycy9kb3ducmV2LnhtbFBLBQYAAAAABAAEAPkAAACXAwAAAAA=&#10;"/>
                <v:line id="Line 3490" o:spid="_x0000_s1959" style="position:absolute;flip:x;visibility:visible;mso-wrap-style:square" from="2574,4734" to="275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O/9cQAAADdAAAADwAAAGRycy9kb3ducmV2LnhtbERPz2vCMBS+D/wfwhO8DE0nIl01igwG&#10;O3iZSmW3Z/NsSpuXLsm0+++Xw8Djx/d7vR1sJ27kQ+NYwcssA0FcOd1wreB0fJ/mIEJE1tg5JgW/&#10;FGC7GT2tsdDuzp90O8RapBAOBSowMfaFlKEyZDHMXE+cuKvzFmOCvpba4z2F207Os2wpLTacGgz2&#10;9Gaoag8/VoHM98/ffndZtGV7Pr+asir7r71Sk/GwW4GINMSH+N/9oRUslnnan96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7/1xAAAAN0AAAAPAAAAAAAAAAAA&#10;AAAAAKECAABkcnMvZG93bnJldi54bWxQSwUGAAAAAAQABAD5AAAAkgMAAAAA&#10;"/>
                <v:line id="Line 3491" o:spid="_x0000_s1960" style="position:absolute;flip:x;visibility:visible;mso-wrap-style:square" from="2574,5814" to="275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abscAAADdAAAADwAAAGRycy9kb3ducmV2LnhtbESPQWsCMRSE74X+h/AEL6VmFZHtahQp&#10;FHrwUi0rvT03z82ym5dtkur23zcFweMwM98wq81gO3EhHxrHCqaTDARx5XTDtYLPw9tzDiJEZI2d&#10;Y1LwSwE268eHFRbaXfmDLvtYiwThUKACE2NfSBkqQxbDxPXEyTs7bzEm6WupPV4T3HZylmULabHh&#10;tGCwp1dDVbv/sQpkvnv69tvTvC3b4/HFlFXZf+2UGo+G7RJEpCHew7f2u1YwX+RT+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xpuxwAAAN0AAAAPAAAAAAAA&#10;AAAAAAAAAKECAABkcnMvZG93bnJldi54bWxQSwUGAAAAAAQABAD5AAAAlQMAAAAA&#10;"/>
                <v:line id="Line 3492" o:spid="_x0000_s1961" style="position:absolute;flip:x;visibility:visible;mso-wrap-style:square" from="2574,6894" to="275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EGccAAADdAAAADwAAAGRycy9kb3ducmV2LnhtbESPQWsCMRSE70L/Q3hCL1KzFZHtahQp&#10;FHrwUi0rvT03z82ym5dtkur23zcFweMwM98wq81gO3EhHxrHCp6nGQjiyumGawWfh7enHESIyBo7&#10;x6TglwJs1g+jFRbaXfmDLvtYiwThUKACE2NfSBkqQxbD1PXEyTs7bzEm6WupPV4T3HZylmULabHh&#10;tGCwp1dDVbv/sQpkvpt8++1p3pbt8fhiyqrsv3ZKPY6H7RJEpCHew7f2u1YwX+Q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QZxwAAAN0AAAAPAAAAAAAA&#10;AAAAAAAAAKECAABkcnMvZG93bnJldi54bWxQSwUGAAAAAAQABAD5AAAAlQMAAAAA&#10;"/>
                <v:line id="Line 3493" o:spid="_x0000_s1962" style="position:absolute;flip:x;visibility:visible;mso-wrap-style:square" from="2574,7974" to="275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hgsgAAADdAAAADwAAAGRycy9kb3ducmV2LnhtbESPQUvDQBSE74L/YXmCF7EbtYQ07baU&#10;guChF1tJ6e01+8yGZN+mu2sb/70rCB6HmfmGWaxG24sL+dA6VvA0yUAQ10633Cj42L8+FiBCRNbY&#10;OyYF3xRgtby9WWCp3ZXf6bKLjUgQDiUqMDEOpZShNmQxTNxAnLxP5y3GJH0jtcdrgttePmdZLi22&#10;nBYMDrQxVHe7L6tAFtuHs1+fpl3VHQ4zU9XVcNwqdX83rucgIo3xP/zXftMKpnnx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7EhgsgAAADdAAAADwAAAAAA&#10;AAAAAAAAAAChAgAAZHJzL2Rvd25yZXYueG1sUEsFBgAAAAAEAAQA+QAAAJYDAAAAAA==&#10;"/>
                <v:line id="Line 3494" o:spid="_x0000_s1963" style="position:absolute;flip:x;visibility:visible;mso-wrap-style:square" from="2574,9054" to="275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59scAAADdAAAADwAAAGRycy9kb3ducmV2LnhtbESPzWrDMBCE74W+g9hCLqWRG0xw3Sgh&#10;FAo95JIfHHrbWlvL2Fq5kpo4b18VAjkOM/MNs1iNthcn8qF1rOB5moEgrp1uuVFw2L8/FSBCRNbY&#10;OyYFFwqwWt7fLbDU7sxbOu1iIxKEQ4kKTIxDKWWoDVkMUzcQJ+/beYsxSd9I7fGc4LaXsyybS4st&#10;pwWDA70Zqrvdr1Ugi83jj19/5V3VHY8vpqqr4XOj1ORhXL+CiDTGW/ja/tAK8nmR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Ln2xwAAAN0AAAAPAAAAAAAA&#10;AAAAAAAAAKECAABkcnMvZG93bnJldi54bWxQSwUGAAAAAAQABAD5AAAAlQMAAAAA&#10;"/>
                <v:line id="Line 3495" o:spid="_x0000_s1964" style="position:absolute;visibility:visible;mso-wrap-style:square" from="4914,4014" to="491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ksgAAADdAAAADwAAAGRycy9kb3ducmV2LnhtbESPQWvCQBSE74L/YXlCb7qptUFSVxFL&#10;QXso1Rba4zP7mkSzb8PumqT/3hUKPQ4z8w2zWPWmFi05X1lWcD9JQBDnVldcKPj8eBnPQfiArLG2&#10;TAp+ycNqORwsMNO24z21h1CICGGfoYIyhCaT0uclGfQT2xBH78c6gyFKV0jtsItwU8tpkqTSYMVx&#10;ocSGNiXl58PFKHh7eE/b9e5123/t0mP+vD9+nzqn1N2oXz+BCNSH//Bfe6sVzNL5I9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sksgAAADdAAAADwAAAAAA&#10;AAAAAAAAAAChAgAAZHJzL2Rvd25yZXYueG1sUEsFBgAAAAAEAAQA+QAAAJYDAAAAAA==&#10;"/>
                <v:line id="Line 3496" o:spid="_x0000_s1965" style="position:absolute;flip:x;visibility:visible;mso-wrap-style:square" from="4734,4734" to="491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aCGscAAADdAAAADwAAAGRycy9kb3ducmV2LnhtbESPQWvCQBSE74X+h+UVvBTdVCSk0VWk&#10;UOjBS61Eentmn9mQ7Nt0d6vpv+8WCh6HmfmGWW1G24sL+dA6VvA0y0AQ10633Cg4fLxOCxAhImvs&#10;HZOCHwqwWd/frbDU7srvdNnHRiQIhxIVmBiHUspQG7IYZm4gTt7ZeYsxSd9I7fGa4LaX8yzLpcWW&#10;04LBgV4M1d3+2yqQxe7xy29Pi67qjsdnU9XV8LlTavIwbpcgIo3xFv5vv2kFi7zI4e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xoIaxwAAAN0AAAAPAAAAAAAA&#10;AAAAAAAAAKECAABkcnMvZG93bnJldi54bWxQSwUGAAAAAAQABAD5AAAAlQMAAAAA&#10;"/>
                <v:line id="Line 3497" o:spid="_x0000_s1966" style="position:absolute;flip:x;visibility:visible;mso-wrap-style:square" from="4734,5814" to="491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ngcgAAADdAAAADwAAAGRycy9kb3ducmV2LnhtbESPQUvDQBSE7wX/w/KEXsRuLKXG2G0p&#10;guChF1tJ8PbMPrMh2bdxd23Tf98VhB6HmfmGWW1G24sj+dA6VvAwy0AQ10633Cj4OLze5yBCRNbY&#10;OyYFZwqwWd9MVlhod+J3Ou5jIxKEQ4EKTIxDIWWoDVkMMzcQJ+/beYsxSd9I7fGU4LaX8yxbSost&#10;pwWDA70Yqrv9r1Ug893dj99+Lbqyq6onU9bl8LlTano7bp9BRBrjNfzfftMKFsv8Ef7epCcg1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ongcgAAADdAAAADwAAAAAA&#10;AAAAAAAAAAChAgAAZHJzL2Rvd25yZXYueG1sUEsFBgAAAAAEAAQA+QAAAJYDAAAAAA==&#10;"/>
                <v:line id="Line 3498" o:spid="_x0000_s1967" style="position:absolute;flip:x;visibility:visible;mso-wrap-style:square" from="4734,6894" to="491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z88QAAADdAAAADwAAAGRycy9kb3ducmV2LnhtbERPz2vCMBS+D/wfwhO8DE0nIl01igwG&#10;O3iZSmW3Z/NsSpuXLsm0+++Xw8Djx/d7vR1sJ27kQ+NYwcssA0FcOd1wreB0fJ/mIEJE1tg5JgW/&#10;FGC7GT2tsdDuzp90O8RapBAOBSowMfaFlKEyZDHMXE+cuKvzFmOCvpba4z2F207Os2wpLTacGgz2&#10;9Gaoag8/VoHM98/ffndZtGV7Pr+asir7r71Sk/GwW4GINMSH+N/9oRUslnmam96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bPzxAAAAN0AAAAPAAAAAAAAAAAA&#10;AAAAAKECAABkcnMvZG93bnJldi54bWxQSwUGAAAAAAQABAD5AAAAkgMAAAAA&#10;"/>
                <v:line id="Line 3499" o:spid="_x0000_s1968" style="position:absolute;visibility:visible;mso-wrap-style:square" from="6534,2754" to="1175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l8gAAADdAAAADwAAAGRycy9kb3ducmV2LnhtbESPQWvCQBSE74X+h+UVvNVNrQQbXUUq&#10;BfUgagvt8Zl9Jmmzb8PumqT/3i0IPQ4z8w0zW/SmFi05X1lW8DRMQBDnVldcKPh4f3ucgPABWWNt&#10;mRT8kofF/P5uhpm2HR+oPYZCRAj7DBWUITSZlD4vyaAf2oY4emfrDIYoXSG1wy7CTS1HSZJKgxXH&#10;hRIbei0p/zlejILd8z5tl5vtuv/cpKd8dTh9fXdOqcFDv5yCCNSH//CtvdYKxunkBf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ml8gAAADdAAAADwAAAAAA&#10;AAAAAAAAAAChAgAAZHJzL2Rvd25yZXYueG1sUEsFBgAAAAAEAAQA+QAAAJYDAAAAAA==&#10;"/>
                <v:line id="Line 3500" o:spid="_x0000_s1969" style="position:absolute;visibility:visible;mso-wrap-style:square" from="6534,2754" to="653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FZ18UAAADdAAAADwAAAGRycy9kb3ducmV2LnhtbERPz2vCMBS+D/wfwht4m+nmKFtnFHEI&#10;usNQN9Djs3lrq81LSWJb/3tzGHj8+H5PZr2pRUvOV5YVPI8SEMS51RUXCn5/lk9vIHxA1lhbJgVX&#10;8jCbDh4mmGnb8ZbaXShEDGGfoYIyhCaT0uclGfQj2xBH7s86gyFCV0jtsIvhppYvSZJKgxXHhhIb&#10;WpSUn3cXo+B7vEnb+fpr1e/X6TH/3B4Pp84pNXzs5x8gAvXhLv53r7SC1/Q9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FZ18UAAADdAAAADwAAAAAAAAAA&#10;AAAAAAChAgAAZHJzL2Rvd25yZXYueG1sUEsFBgAAAAAEAAQA+QAAAJMDAAAAAA==&#10;"/>
                <v:line id="Line 3501" o:spid="_x0000_s1970" style="position:absolute;visibility:visible;mso-wrap-style:square" from="8874,2754" to="887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38TMgAAADdAAAADwAAAGRycy9kb3ducmV2LnhtbESPQWvCQBSE74X+h+UVeqsbrYQ2uopY&#10;CtpDUVtoj8/sM4lm34bdNUn/vSsUPA4z8w0znfemFi05X1lWMBwkIIhzqysuFHx/vT+9gPABWWNt&#10;mRT8kYf57P5uipm2HW+p3YVCRAj7DBWUITSZlD4vyaAf2IY4egfrDIYoXSG1wy7CTS1HSZJKgxXH&#10;hRIbWpaUn3Zno+DzeZO2i/XHqv9Zp/v8bbv/PXZOqceHfjEBEagPt/B/e6UVjNP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R38TMgAAADdAAAADwAAAAAA&#10;AAAAAAAAAAChAgAAZHJzL2Rvd25yZXYueG1sUEsFBgAAAAAEAAQA+QAAAJYDAAAAAA==&#10;"/>
                <v:line id="Line 3502" o:spid="_x0000_s1971" style="position:absolute;visibility:visible;mso-wrap-style:square" from="11754,2754" to="1175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9iO8gAAADdAAAADwAAAGRycy9kb3ducmV2LnhtbESPQWvCQBSE7wX/w/IKvdVNbQk1uoq0&#10;FLSHolbQ4zP7TGKzb8PuNkn/vSsUPA4z8w0znfemFi05X1lW8DRMQBDnVldcKNh9fzy+gvABWWNt&#10;mRT8kYf5bHA3xUzbjjfUbkMhIoR9hgrKEJpMSp+XZNAPbUMcvZN1BkOUrpDaYRfhppajJEmlwYrj&#10;QokNvZWU/2x/jYKv53XaLlafy36/So/5++Z4OHdOqYf7fjEBEagPt/B/e6kVvKT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9iO8gAAADdAAAADwAAAAAA&#10;AAAAAAAAAAChAgAAZHJzL2Rvd25yZXYueG1sUEsFBgAAAAAEAAQA+QAAAJYDAAAAAA==&#10;"/>
                <v:line id="Line 3503" o:spid="_x0000_s1972" style="position:absolute;visibility:visible;mso-wrap-style:square" from="8334,2574" to="833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HoMgAAADdAAAADwAAAGRycy9kb3ducmV2LnhtbESPQWvCQBSE7wX/w/IKvdVNq4Q2uopY&#10;CtpDUVtoj8/sM4lm34bdNUn/vSsUPA4z8w0znfemFi05X1lW8DRMQBDnVldcKPj+en98AeEDssba&#10;Min4Iw/z2eBuipm2HW+p3YVCRAj7DBWUITSZlD4vyaAf2oY4egfrDIYoXSG1wy7CTS2fkySVBiuO&#10;CyU2tCwpP+3ORsHnaJO2i/XHqv9Zp/v8bbv/PXZOqYf7fjEBEagPt/B/e6UVjNP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PHoMgAAADdAAAADwAAAAAA&#10;AAAAAAAAAAChAgAAZHJzL2Rvd25yZXYueG1sUEsFBgAAAAAEAAQA+QAAAJYDAAAAAA==&#10;"/>
                <v:line id="Line 3504" o:spid="_x0000_s1973" style="position:absolute;visibility:visible;mso-wrap-style:square" from="7074,3834" to="707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pf1MgAAADdAAAADwAAAGRycy9kb3ducmV2LnhtbESPQWvCQBSE74X+h+UVvNVNrYQ2uopU&#10;CuqhqC20x2f2maTNvg27axL/vSsUPA4z8w0znfemFi05X1lW8DRMQBDnVldcKPj6fH98AeEDssba&#10;Mik4k4f57P5uipm2He+o3YdCRAj7DBWUITSZlD4vyaAf2oY4ekfrDIYoXSG1wy7CTS1HSZJKgxXH&#10;hRIbeisp/9ufjIKP523aLtabVf+9Tg/5cnf4+e2cUoOHfjEBEagPt/B/e6UVjN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pf1MgAAADdAAAADwAAAAAA&#10;AAAAAAAAAAChAgAAZHJzL2Rvd25yZXYueG1sUEsFBgAAAAAEAAQA+QAAAJYDAAAAAA==&#10;"/>
                <v:line id="Line 3505" o:spid="_x0000_s1974" style="position:absolute;flip:x;visibility:visible;mso-wrap-style:square" from="6714,4734" to="707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KsMcAAADdAAAADwAAAGRycy9kb3ducmV2LnhtbESPQWsCMRSE74X+h/AKXkrNVqzoahQp&#10;CB68VGWlt+fmdbPs5mWbRF3/fVMo9DjMzDfMYtXbVlzJh9qxgtdhBoK4dLrmSsHxsHmZgggRWWPr&#10;mBTcKcBq+fiwwFy7G3/QdR8rkSAcclRgYuxyKUNpyGIYuo44eV/OW4xJ+kpqj7cEt60cZdlEWqw5&#10;LRjs6N1Q2ewvVoGc7p6//fo8bormdJqZoiy6z51Sg6d+PQcRqY//4b/2VisYT2Zv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YqwxwAAAN0AAAAPAAAAAAAA&#10;AAAAAAAAAKECAABkcnMvZG93bnJldi54bWxQSwUGAAAAAAQABAD5AAAAlQMAAAAA&#10;"/>
                <v:line id="Line 3506" o:spid="_x0000_s1975" style="position:absolute;flip:x;visibility:visible;mso-wrap-style:square" from="6714,5634" to="707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8Ux8cAAADdAAAADwAAAGRycy9kb3ducmV2LnhtbESPQWsCMRSE74X+h/AKXopmK7LoahQp&#10;FHrwoi0rvT03z82ym5dtkur675tCweMwM98wq81gO3EhHxrHCl4mGQjiyumGawWfH2/jOYgQkTV2&#10;jknBjQJs1o8PKyy0u/KeLodYiwThUKACE2NfSBkqQxbDxPXEyTs7bzEm6WupPV4T3HZymmW5tNhw&#10;WjDY06uhqj38WAVyvnv+9tvTrC3b43Fhyqrsv3ZKjZ6G7RJEpCHew//td61gli9y+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HxTHxwAAAN0AAAAPAAAAAAAA&#10;AAAAAAAAAKECAABkcnMvZG93bnJldi54bWxQSwUGAAAAAAQABAD5AAAAlQMAAAAA&#10;"/>
                <v:line id="Line 3507" o:spid="_x0000_s1976" style="position:absolute;flip:x;visibility:visible;mso-wrap-style:square" from="6714,6714" to="707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xXMcAAADdAAAADwAAAGRycy9kb3ducmV2LnhtbESPQWsCMRSE7wX/Q3hCL6VmW8TqahQR&#10;BA9eqrLS2+vmuVl287JNom7/fVMo9DjMzDfMYtXbVtzIh9qxgpdRBoK4dLrmSsHpuH2egggRWWPr&#10;mBR8U4DVcvCwwFy7O7/T7RArkSAcclRgYuxyKUNpyGIYuY44eRfnLcYkfSW1x3uC21a+ZtlEWqw5&#10;LRjsaGOobA5Xq0BO909ffv05bormfJ6Zoiy6j71Sj8N+PQcRqY//4b/2TisYT2Zv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U7FcxwAAAN0AAAAPAAAAAAAA&#10;AAAAAAAAAKECAABkcnMvZG93bnJldi54bWxQSwUGAAAAAAQABAD5AAAAlQMAAAAA&#10;"/>
                <v:line id="Line 3508" o:spid="_x0000_s1977" style="position:absolute;flip:x;visibility:visible;mso-wrap-style:square" from="6714,7794" to="707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lLsQAAADdAAAADwAAAGRycy9kb3ducmV2LnhtbERPz2vCMBS+C/sfwht4kZkqItoZRQbC&#10;Dl6mUvH21rw1pc1Ll2Ta/ffmIHj8+H6vNr1txZV8qB0rmIwzEMSl0zVXCk7H3dsCRIjIGlvHpOCf&#10;AmzWL4MV5trd+Iuuh1iJFMIhRwUmxi6XMpSGLIax64gT9+O8xZigr6T2eEvhtpXTLJtLizWnBoMd&#10;fRgqm8OfVSAX+9Gv337PmqI5n5emKIvusldq+Npv30FE6uNT/HB/agWz+TLNTW/SE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CUuxAAAAN0AAAAPAAAAAAAAAAAA&#10;AAAAAKECAABkcnMvZG93bnJldi54bWxQSwUGAAAAAAQABAD5AAAAkgMAAAAA&#10;"/>
                <v:line id="Line 3509" o:spid="_x0000_s1978" style="position:absolute;flip:x;visibility:visible;mso-wrap-style:square" from="6714,8694" to="707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CAtccAAADdAAAADwAAAGRycy9kb3ducmV2LnhtbESPQWsCMRSE70L/Q3gFL1Kzioi7NYoU&#10;hB68aMtKb6+b182ym5dtkur675tCweMwM98w6+1gO3EhHxrHCmbTDARx5XTDtYL3t/3TCkSIyBo7&#10;x6TgRgG2m4fRGgvtrnykyynWIkE4FKjAxNgXUobKkMUwdT1x8r6ctxiT9LXUHq8Jbjs5z7KltNhw&#10;WjDY04uhqj39WAVydZh8+93noi3b8zk3ZVX2Hwelxo/D7hlEpCHew//tV61gscxz+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gIC1xwAAAN0AAAAPAAAAAAAA&#10;AAAAAAAAAKECAABkcnMvZG93bnJldi54bWxQSwUGAAAAAAQABAD5AAAAlQMAAAAA&#10;"/>
                <v:line id="Line 3510" o:spid="_x0000_s1979" style="position:absolute;flip:x;visibility:visible;mso-wrap-style:square" from="6714,9594" to="707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zMsQAAADdAAAADwAAAGRycy9kb3ducmV2LnhtbERPz2vCMBS+C/4P4Qm7jJk6ZLpqFBGE&#10;HbxMpbLbW/NsSpuXmmTa/ffLYeDx4/u9XPe2FTfyoXasYDLOQBCXTtdcKTgddy9zECEia2wdk4Jf&#10;CrBeDQdLzLW78yfdDrESKYRDjgpMjF0uZSgNWQxj1xEn7uK8xZigr6T2eE/htpWvWfYmLdacGgx2&#10;tDVUNocfq0DO989Xv/meNkVzPr+boiy6r71ST6N+swARqY8P8b/7QyuYzrK0P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bMyxAAAAN0AAAAPAAAAAAAAAAAA&#10;AAAAAKECAABkcnMvZG93bnJldi54bWxQSwUGAAAAAAQABAD5AAAAkgMAAAAA&#10;"/>
                <v:line id="Line 3511" o:spid="_x0000_s1980" style="position:absolute;visibility:visible;mso-wrap-style:square" from="7974,4194" to="97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mVsgAAADdAAAADwAAAGRycy9kb3ducmV2LnhtbESPQWvCQBSE74X+h+UVeqsbraQluopY&#10;CtpDUVtoj8/sM4lm34bdNUn/vSsUPA4z8w0znfemFi05X1lWMBwkIIhzqysuFHx/vT+9gvABWWNt&#10;mRT8kYf57P5uipm2HW+p3YVCRAj7DBWUITSZlD4vyaAf2IY4egfrDIYoXSG1wy7CTS1HSZJKgxXH&#10;hRIbWpaUn3Zno+DzeZO2i/XHqv9Zp/v8bbv/PXZOqceHfjEBEagPt/B/e6UVjF+S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mVsgAAADdAAAADwAAAAAA&#10;AAAAAAAAAAChAgAAZHJzL2Rvd25yZXYueG1sUEsFBgAAAAAEAAQA+QAAAJYDAAAAAA==&#10;"/>
                <v:line id="Line 3512" o:spid="_x0000_s1981" style="position:absolute;visibility:visible;mso-wrap-style:square" from="8874,3834" to="88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T4IcgAAADdAAAADwAAAGRycy9kb3ducmV2LnhtbESPQWvCQBSE7wX/w/IKvdVNbUkluoq0&#10;FLSHolbQ4zP7TGKzb8PuNkn/vSsUPA4z8w0znfemFi05X1lW8DRMQBDnVldcKNh9fzyOQfiArLG2&#10;TAr+yMN8NribYqZtxxtqt6EQEcI+QwVlCE0mpc9LMuiHtiGO3sk6gyFKV0jtsItwU8tRkqTSYMVx&#10;ocSG3krKf7a/RsHX8zptF6vPZb9fpcf8fXM8nDun1MN9v5iACNSHW/i/vdQKXl6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yT4IcgAAADdAAAADwAAAAAA&#10;AAAAAAAAAAChAgAAZHJzL2Rvd25yZXYueG1sUEsFBgAAAAAEAAQA+QAAAJYDAAAAAA==&#10;"/>
                <v:line id="Line 3513" o:spid="_x0000_s1982" style="position:absolute;visibility:visible;mso-wrap-style:square" from="7974,4194" to="797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hdusgAAADdAAAADwAAAGRycy9kb3ducmV2LnhtbESPQWvCQBSE7wX/w/IKvdVNa0kluoq0&#10;FLSHolbQ4zP7TGKzb8PuNkn/vSsUPA4z8w0znfemFi05X1lW8DRMQBDnVldcKNh9fzyOQfiArLG2&#10;TAr+yMN8NribYqZtxxtqt6EQEcI+QwVlCE0mpc9LMuiHtiGO3sk6gyFKV0jtsItwU8vnJEmlwYrj&#10;QokNvZWU/2x/jYKv0TptF6vPZb9fpcf8fXM8nDun1MN9v5iACNSHW/i/vdQKXl6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hdusgAAADdAAAADwAAAAAA&#10;AAAAAAAAAAChAgAAZHJzL2Rvd25yZXYueG1sUEsFBgAAAAAEAAQA+QAAAJYDAAAAAA==&#10;"/>
                <v:line id="Line 3514" o:spid="_x0000_s1983" style="position:absolute;visibility:visible;mso-wrap-style:square" from="9774,4194" to="977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HFzsgAAADdAAAADwAAAGRycy9kb3ducmV2LnhtbESPQWvCQBSE74X+h+UVvNVNW0kluoq0&#10;FLSHolbQ4zP7TNJm34bdNUn/vSsUPA4z8w0znfemFi05X1lW8DRMQBDnVldcKNh9fzyOQfiArLG2&#10;TAr+yMN8dn83xUzbjjfUbkMhIoR9hgrKEJpMSp+XZNAPbUMcvZN1BkOUrpDaYRfhppbPSZJKgxXH&#10;hRIbeisp/92ejYKvl3XaLlafy36/So/5++Z4+OmcUoOHfjEBEagPt/B/e6kVjF6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HFzsgAAADdAAAADwAAAAAA&#10;AAAAAAAAAAChAgAAZHJzL2Rvd25yZXYueG1sUEsFBgAAAAAEAAQA+QAAAJYDAAAAAA==&#10;"/>
                <v:line id="Line 3515" o:spid="_x0000_s1984" style="position:absolute;visibility:visible;mso-wrap-style:square" from="7434,5094" to="743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1gVcgAAADdAAAADwAAAGRycy9kb3ducmV2LnhtbESPT0vDQBTE70K/w/IEb3bjvyix21Ja&#10;Co0HMVVoj6/ZZ5KafRt21yR++64geBxm5jfMbDGaVvTkfGNZwc00AUFcWt1wpeDjfXP9BMIHZI2t&#10;ZVLwQx4W88nFDDNtBy6o34VKRAj7DBXUIXSZlL6syaCf2o44ep/WGQxRukpqh0OEm1beJkkqDTYc&#10;F2rsaFVT+bX7Ngpe797Sfpm/bMd9nh7LdXE8nAan1NXluHwGEWgM/+G/9lYruH9MHuD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1gVcgAAADdAAAADwAAAAAA&#10;AAAAAAAAAAChAgAAZHJzL2Rvd25yZXYueG1sUEsFBgAAAAAEAAQA+QAAAJYDAAAAAA==&#10;"/>
                <v:line id="Line 3516" o:spid="_x0000_s1985" style="position:absolute;visibility:visible;mso-wrap-style:square" from="7434,5814" to="761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IsgAAADdAAAADwAAAGRycy9kb3ducmV2LnhtbESPQWvCQBSE74L/YXlCb7ppK2lJXUVa&#10;CtqDqC20x2f2NYlm34bdNUn/vSsIPQ4z8w0zW/SmFi05X1lWcD9JQBDnVldcKPj6fB8/g/ABWWNt&#10;mRT8kYfFfDiYYaZtxztq96EQEcI+QwVlCE0mpc9LMugntiGO3q91BkOUrpDaYRfhppYPSZJKgxXH&#10;hRIbei0pP+3PRsHmcZu2y/XHqv9ep4f8bXf4OXZOqbtRv3wBEagP/+Fbe6UVTJ+S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IsgAAADdAAAADwAAAAAA&#10;AAAAAAAAAAChAgAAZHJzL2Rvd25yZXYueG1sUEsFBgAAAAAEAAQA+QAAAJYDAAAAAA==&#10;"/>
                <v:line id="Line 3517" o:spid="_x0000_s1986" style="position:absolute;visibility:visible;mso-wrap-style:square" from="7434,6714" to="761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bucgAAADdAAAADwAAAGRycy9kb3ducmV2LnhtbESPT2vCQBTE74V+h+UVvNVN/xAluoq0&#10;FLQHUSvo8Zl9Jmmzb8PumqTf3i0IPQ4z8xtmOu9NLVpyvrKs4GmYgCDOra64ULD/+ngcg/ABWWNt&#10;mRT8kof57P5uipm2HW+p3YVCRAj7DBWUITSZlD4vyaAf2oY4emfrDIYoXSG1wy7CTS2fkySVBiuO&#10;CyU29FZS/rO7GAXrl03aLlafy/6wSk/5+/Z0/O6cUoOHfjEBEagP/+Fbe6kVvI6SEf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NbucgAAADdAAAADwAAAAAA&#10;AAAAAAAAAAChAgAAZHJzL2Rvd25yZXYueG1sUEsFBgAAAAAEAAQA+QAAAJYDAAAAAA==&#10;"/>
                <v:line id="Line 3518" o:spid="_x0000_s1987" style="position:absolute;visibility:visible;mso-wrap-style:square" from="7434,7614" to="761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Py8UAAADdAAAADwAAAGRycy9kb3ducmV2LnhtbERPz2vCMBS+D/wfwht4m+nm6EZnFHEI&#10;usNQN9Djs3lrq81LSWJb/3tzGHj8+H5PZr2pRUvOV5YVPI8SEMS51RUXCn5/lk/vIHxA1lhbJgVX&#10;8jCbDh4mmGnb8ZbaXShEDGGfoYIyhCaT0uclGfQj2xBH7s86gyFCV0jtsIvhppYvSZJKgxXHhhIb&#10;WpSUn3cXo+B7vEnb+fpr1e/X6TH/3B4Pp84pNXzs5x8gAvXhLv53r7SC17ck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zPy8UAAADdAAAADwAAAAAAAAAA&#10;AAAAAAChAgAAZHJzL2Rvd25yZXYueG1sUEsFBgAAAAAEAAQA+QAAAJMDAAAAAA==&#10;"/>
                <v:line id="Line 3519" o:spid="_x0000_s1988" style="position:absolute;visibility:visible;mso-wrap-style:square" from="7434,8514" to="761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BqUMgAAADdAAAADwAAAGRycy9kb3ducmV2LnhtbESPQWvCQBSE7wX/w/IEb3VjLWmbuooo&#10;BfVQqi20x2f2NYnNvg272yT++64g9DjMzDfMbNGbWrTkfGVZwWScgCDOra64UPDx/nL7CMIHZI21&#10;ZVJwJg+L+eBmhpm2He+pPYRCRAj7DBWUITSZlD4vyaAf24Y4et/WGQxRukJqh12Em1reJUkqDVYc&#10;F0psaFVS/nP4NQpep29pu9zuNv3nNj3m6/3x69Q5pUbDfvkMIlAf/sPX9kYruH9InuDyJj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YBqUMgAAADdAAAADwAAAAAA&#10;AAAAAAAAAAChAgAAZHJzL2Rvd25yZXYueG1sUEsFBgAAAAAEAAQA+QAAAJYDAAAAAA==&#10;"/>
                <v:line id="Line 3520" o:spid="_x0000_s1989" style="position:absolute;visibility:visible;mso-wrap-style:square" from="10314,5094" to="1031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VEMUAAADdAAAADwAAAGRycy9kb3ducmV2LnhtbERPz2vCMBS+D/wfwht4m6mb1NEZRRwD&#10;9TDUDbbjs3lrq81LSWJb/3tzGHj8+H7PFr2pRUvOV5YVjEcJCOLc6ooLBd9fH0+vIHxA1lhbJgVX&#10;8rCYDx5mmGnb8Z7aQyhEDGGfoYIyhCaT0uclGfQj2xBH7s86gyFCV0jtsIvhppbPSZJKgxXHhhIb&#10;WpWUnw8Xo+DzZZe2y8123f9s0mP+vj/+njqn1PCxX76BCNSHu/jfvdYKJtNx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NVEMUAAADdAAAADwAAAAAAAAAA&#10;AAAAAAChAgAAZHJzL2Rvd25yZXYueG1sUEsFBgAAAAAEAAQA+QAAAJMDAAAAAA==&#10;"/>
                <v:line id="Line 3521" o:spid="_x0000_s1990" style="position:absolute;flip:x;visibility:visible;mso-wrap-style:square" from="9954,5814" to="1031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AdMgAAADdAAAADwAAAGRycy9kb3ducmV2LnhtbESPQWsCMRSE7wX/Q3iCl1KzK1Lt1ihS&#10;EHrwUpWV3l43r5tlNy/bJOr23zeFQo/DzHzDrDaD7cSVfGgcK8inGQjiyumGawWn4+5hCSJEZI2d&#10;Y1LwTQE269HdCgvtbvxG10OsRYJwKFCBibEvpAyVIYth6nri5H06bzEm6WupPd4S3HZylmWP0mLD&#10;acFgTy+GqvZwsQrkcn//5bcf87Zsz+cnU1Zl/75XajIets8gIg3xP/zXftUK5os8h9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SAdMgAAADdAAAADwAAAAAA&#10;AAAAAAAAAAChAgAAZHJzL2Rvd25yZXYueG1sUEsFBgAAAAAEAAQA+QAAAJYDAAAAAA==&#10;"/>
                <v:line id="Line 3522" o:spid="_x0000_s1991" style="position:absolute;flip:x;visibility:visible;mso-wrap-style:square" from="9954,7074" to="1031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eA8cAAADdAAAADwAAAGRycy9kb3ducmV2LnhtbESPQWsCMRSE74X+h/AEL6VmFWl1NYoU&#10;Cj14qcqKt+fmuVl287JNom7/fVMo9DjMzDfMct3bVtzIh9qxgvEoA0FcOl1zpeCwf3+egQgRWWPr&#10;mBR8U4D16vFhibl2d/6k2y5WIkE45KjAxNjlUobSkMUwch1x8i7OW4xJ+kpqj/cEt62cZNmLtFhz&#10;WjDY0ZuhstldrQI52z59+c152hTN8Tg3RVl0p61Sw0G/WYCI1Mf/8F/7QyuYvo4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h4DxwAAAN0AAAAPAAAAAAAA&#10;AAAAAAAAAKECAABkcnMvZG93bnJldi54bWxQSwUGAAAAAAQABAD5AAAAlQMAAAAA&#10;"/>
                <v:line id="Line 3523" o:spid="_x0000_s1992" style="position:absolute;flip:x;visibility:visible;mso-wrap-style:square" from="9954,8334" to="1031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q7mMgAAADdAAAADwAAAGRycy9kb3ducmV2LnhtbESPQWsCMRSE74X+h/AKXopmbaXq1ihS&#10;EDx4qS0r3p6b52bZzcs2ibr9902h0OMwM98wi1VvW3ElH2rHCsajDARx6XTNlYLPj81wBiJEZI2t&#10;Y1LwTQFWy/u7Beba3fidrvtYiQThkKMCE2OXSxlKQxbDyHXEyTs7bzEm6SupPd4S3LbyKctepMWa&#10;04LBjt4Mlc3+YhXI2e7xy69Pk6ZoDoe5KcqiO+6UGjz061cQkfr4H/5rb7WCyXT8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q7mMgAAADdAAAADwAAAAAA&#10;AAAAAAAAAAChAgAAZHJzL2Rvd25yZXYueG1sUEsFBgAAAAAEAAQA+QAAAJYDAAAAAA==&#10;"/>
                <v:line id="Line 3524" o:spid="_x0000_s1993" style="position:absolute;flip:x;visibility:visible;mso-wrap-style:square" from="9954,9774" to="1031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Mj7MgAAADdAAAADwAAAGRycy9kb3ducmV2LnhtbESPQWsCMRSE74X+h/AKXqRmlaW1W6NI&#10;QfDgpVpWenvdvG6W3bxsk6jrv28KQo/DzHzDLFaD7cSZfGgcK5hOMhDEldMN1wo+DpvHOYgQkTV2&#10;jknBlQKslvd3Cyy0u/A7nfexFgnCoUAFJsa+kDJUhiyGieuJk/ftvMWYpK+l9nhJcNvJWZY9SYsN&#10;pwWDPb0Zqtr9ySqQ8934x6+/8rZsj8cXU1Zl/7lTavQwrF9BRBrif/jW3moF+fM0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rMj7MgAAADdAAAADwAAAAAA&#10;AAAAAAAAAAChAgAAZHJzL2Rvd25yZXYueG1sUEsFBgAAAAAEAAQA+QAAAJYDAAAAAA==&#10;"/>
                <v:line id="Line 3525" o:spid="_x0000_s1994" style="position:absolute;flip:x;visibility:visible;mso-wrap-style:square" from="9954,9234" to="1031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d8gAAADdAAAADwAAAGRycy9kb3ducmV2LnhtbESPQUvDQBSE7wX/w/IEL8VsKq3G2G0p&#10;guChF6uk9PaafWZDsm/j7trGf+8KQo/DzHzDLNej7cWJfGgdK5hlOQji2umWGwUf7y+3BYgQkTX2&#10;jknBDwVYr64mSyy1O/MbnXaxEQnCoUQFJsahlDLUhiyGzA3Eyft03mJM0jdSezwnuO3lXZ7fS4st&#10;pwWDAz0bqrvdt1Ugi+30y2+O867q9vtHU9XVcNgqdXM9bp5ARBrjJfzfftUK5g+zBfy9SU9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Gd8gAAADdAAAADwAAAAAA&#10;AAAAAAAAAAChAgAAZHJzL2Rvd25yZXYueG1sUEsFBgAAAAAEAAQA+QAAAJYDAAAAAA==&#10;"/>
                <v:line id="Line 3526" o:spid="_x0000_s1995" style="position:absolute;visibility:visible;mso-wrap-style:square" from="10314,8514" to="1067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Zo/8gAAADdAAAADwAAAGRycy9kb3ducmV2LnhtbESPQWvCQBSE74X+h+UVeqsbraQluopY&#10;CtpDUVtoj8/sM4lm34bdNUn/vSsUPA4z8w0znfemFi05X1lWMBwkIIhzqysuFHx/vT+9gvABWWNt&#10;mRT8kYf57P5uipm2HW+p3YVCRAj7DBWUITSZlD4vyaAf2IY4egfrDIYoXSG1wy7CTS1HSZJKgxXH&#10;hRIbWpaUn3Zno+DzeZO2i/XHqv9Zp/v8bbv/PXZOqceHfjEBEagPt/B/e6UVjF+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Zo/8gAAADdAAAADwAAAAAA&#10;AAAAAAAAAAChAgAAZHJzL2Rvd25yZXYueG1sUEsFBgAAAAAEAAQA+QAAAJYDAAAAAA==&#10;"/>
                <v:line id="Line 3527" o:spid="_x0000_s1996" style="position:absolute;visibility:visible;mso-wrap-style:square" from="10314,9594" to="1067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rNZMgAAADdAAAADwAAAGRycy9kb3ducmV2LnhtbESPT2vCQBTE74V+h+UVeqsbtUSJriIV&#10;QXso/gM9PrOvSdrs27C7TdJv3y0Uehxm5jfMfNmbWrTkfGVZwXCQgCDOra64UHA+bZ6mIHxA1lhb&#10;JgXf5GG5uL+bY6Ztxwdqj6EQEcI+QwVlCE0mpc9LMugHtiGO3rt1BkOUrpDaYRfhppajJEmlwYrj&#10;QokNvZSUfx6/jIK38T5tV7vXbX/Zpbd8fbhdPzqn1ONDv5qBCNSH//Bfe6sVPE+G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rNZMgAAADdAAAADwAAAAAA&#10;AAAAAAAAAAChAgAAZHJzL2Rvd25yZXYueG1sUEsFBgAAAAAEAAQA+QAAAJYDAAAAAA==&#10;"/>
                <v:line id="Line 3528" o:spid="_x0000_s1997" style="position:absolute;visibility:visible;mso-wrap-style:square" from="12294,3834" to="1229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VZFsUAAADdAAAADwAAAGRycy9kb3ducmV2LnhtbERPz2vCMBS+D/wfwht4m6mb1NEZRRwD&#10;9TDUDbbjs3lrq81LSWJb/3tzGHj8+H7PFr2pRUvOV5YVjEcJCOLc6ooLBd9fH0+vIHxA1lhbJgVX&#10;8rCYDx5mmGnb8Z7aQyhEDGGfoYIyhCaT0uclGfQj2xBH7s86gyFCV0jtsIvhppbPSZJKgxXHhhIb&#10;WpWUnw8Xo+DzZZe2y8123f9s0mP+vj/+njqn1PCxX76BCNSHu/jfvdYKJtNx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VZFsUAAADdAAAADwAAAAAAAAAA&#10;AAAAAAChAgAAZHJzL2Rvd25yZXYueG1sUEsFBgAAAAAEAAQA+QAAAJMDAAAAAA==&#10;"/>
                <v:line id="Line 3529" o:spid="_x0000_s1998" style="position:absolute;flip:x;visibility:visible;mso-wrap-style:square" from="11934,4734" to="1229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KMcscAAADdAAAADwAAAGRycy9kb3ducmV2LnhtbESPQWsCMRSE74X+h/AKXqRmFWl1NYoU&#10;hB68aMtKb6+b52bZzcs2ibr996Yg9DjMzDfMct3bVlzIh9qxgvEoA0FcOl1zpeDzY/s8AxEissbW&#10;MSn4pQDr1ePDEnPtrrynyyFWIkE45KjAxNjlUobSkMUwch1x8k7OW4xJ+kpqj9cEt62cZNmLtFhz&#10;WjDY0ZuhsjmcrQI52w1//OZ72hTN8Tg3RVl0XzulBk/9ZgEiUh//w/f2u1YwfR3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oxyxwAAAN0AAAAPAAAAAAAA&#10;AAAAAAAAAKECAABkcnMvZG93bnJldi54bWxQSwUGAAAAAAQABAD5AAAAlQMAAAAA&#10;"/>
                <v:line id="Line 3530" o:spid="_x0000_s1999" style="position:absolute;flip:x;visibility:visible;mso-wrap-style:square" from="11934,5814" to="1229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UsQAAADdAAAADwAAAGRycy9kb3ducmV2LnhtbERPy2oCMRTdC/5DuIVupGYUsXZqFBEK&#10;XbjxwUh3t5PbyTCTmzFJdfr3zUJweTjv5bq3rbiSD7VjBZNxBoK4dLrmSsHp+PGyABEissbWMSn4&#10;owDr1XCwxFy7G+/peoiVSCEcclRgYuxyKUNpyGIYu444cT/OW4wJ+kpqj7cUbls5zbK5tFhzajDY&#10;0dZQ2Rx+rQK52I0ufvM9a4rmfH4zRVl0Xzulnp/6zTuISH18iO/uT61g9jpN+9O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5O9SxAAAAN0AAAAPAAAAAAAAAAAA&#10;AAAAAKECAABkcnMvZG93bnJldi54bWxQSwUGAAAAAAQABAD5AAAAkgMAAAAA&#10;"/>
                <v:line id="Line 3531" o:spid="_x0000_s2000" style="position:absolute;flip:x;visibility:visible;mso-wrap-style:square" from="11934,6894" to="1229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KyccAAADdAAAADwAAAGRycy9kb3ducmV2LnhtbESPQWsCMRSE74X+h/AEL6VmFWl1NYoU&#10;Cj14qcqKt+fmuVl287JNom7/fVMo9DjMzDfMct3bVtzIh9qxgvEoA0FcOl1zpeCwf3+egQgRWWPr&#10;mBR8U4D16vFhibl2d/6k2y5WIkE45KjAxNjlUobSkMUwch1x8i7OW4xJ+kpqj/cEt62cZNmLtFhz&#10;WjDY0ZuhstldrQI52z59+c152hTN8Tg3RVl0p61Sw0G/WYCI1Mf/8F/7QyuYvk7G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qErJxwAAAN0AAAAPAAAAAAAA&#10;AAAAAAAAAKECAABkcnMvZG93bnJldi54bWxQSwUGAAAAAAQABAD5AAAAlQMAAAAA&#10;"/>
                <v:line id="Line 3532" o:spid="_x0000_s2001" style="position:absolute;visibility:visible;mso-wrap-style:square" from="12834,2574" to="1283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kQcgAAADdAAAADwAAAGRycy9kb3ducmV2LnhtbESPT0vDQBTE74LfYXmCN7sxSlpit6VU&#10;hNaD2D/QHl+zzyQ2+zbsrkn89t2C4HGYmd8w0/lgGtGR87VlBY+jBARxYXXNpYL97u1hAsIHZI2N&#10;ZVLwSx7ms9ubKeba9ryhbhtKESHsc1RQhdDmUvqiIoN+ZFvi6H1ZZzBE6UqpHfYRbhqZJkkmDdYc&#10;FypsaVlRcd7+GAUfT59Zt1i/r4bDOjsVr5vT8bt3St3fDYsXEIGG8B/+a6+0gudxms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GkQcgAAADdAAAADwAAAAAA&#10;AAAAAAAAAAChAgAAZHJzL2Rvd25yZXYueG1sUEsFBgAAAAAEAAQA+QAAAJYDAAAAAA==&#10;"/>
                <v:line id="Line 3533" o:spid="_x0000_s2002" style="position:absolute;visibility:visible;mso-wrap-style:square" from="12834,2754" to="139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B2sgAAADdAAAADwAAAGRycy9kb3ducmV2LnhtbESPQWvCQBSE7wX/w/KE3upGLbGkriIt&#10;Be2hqBXs8Zl9JtHs27C7TdJ/3y0UPA4z8w0zX/amFi05X1lWMB4lIIhzqysuFBw+3x6eQPiArLG2&#10;TAp+yMNyMbibY6Ztxztq96EQEcI+QwVlCE0mpc9LMuhHtiGO3tk6gyFKV0jtsItwU8tJkqTSYMVx&#10;ocSGXkrKr/tvo+Bjuk3b1eZ93R836Sl/3Z2+Lp1T6n7Yr55BBOrDLfzfXmsFj7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0B2sgAAADdAAAADwAAAAAA&#10;AAAAAAAAAAChAgAAZHJzL2Rvd25yZXYueG1sUEsFBgAAAAAEAAQA+QAAAJYDAAAAAA==&#10;"/>
                <v:line id="Line 3534" o:spid="_x0000_s2003" style="position:absolute;visibility:visible;mso-wrap-style:square" from="13914,2754" to="1391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ZrsgAAADdAAAADwAAAGRycy9kb3ducmV2LnhtbESPQWvCQBSE7wX/w/KE3upGK7GkriIt&#10;Be2hqBXs8Zl9JtHs27C7TdJ/3y0UPA4z8w0zX/amFi05X1lWMB4lIIhzqysuFBw+3x6eQPiArLG2&#10;TAp+yMNyMbibY6Ztxztq96EQEcI+QwVlCE0mpc9LMuhHtiGO3tk6gyFKV0jtsItwU8tJkqTSYMVx&#10;ocSGXkrKr/tvo+DjcZu2q837uj9u0lP+ujt9XTqn1P2wXz2DCNSHW/i/vdYKpr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SZrsgAAADdAAAADwAAAAAA&#10;AAAAAAAAAAChAgAAZHJzL2Rvd25yZXYueG1sUEsFBgAAAAAEAAQA+QAAAJYDAAAAAA==&#10;"/>
                <v:line id="Line 3535" o:spid="_x0000_s2004" style="position:absolute;visibility:visible;mso-wrap-style:square" from="13194,3834" to="1319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g8Nc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Nk9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t4PDXJAAAA3QAAAA8AAAAA&#10;AAAAAAAAAAAAoQIAAGRycy9kb3ducmV2LnhtbFBLBQYAAAAABAAEAPkAAACXAwAAAAA=&#10;"/>
                <v:line id="Line 3536" o:spid="_x0000_s2005" style="position:absolute;visibility:visible;mso-wrap-style:square" from="13194,4734" to="1355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qiQsgAAADdAAAADwAAAGRycy9kb3ducmV2LnhtbESPQWvCQBSE7wX/w/IKvdVNbUkluoq0&#10;FLSHolbQ4zP7TGKzb8PuNkn/vSsUPA4z8w0znfemFi05X1lW8DRMQBDnVldcKNh9fzyOQfiArLG2&#10;TAr+yMN8NribYqZtxxtqt6EQEcI+QwVlCE0mpc9LMuiHtiGO3sk6gyFKV0jtsItwU8tRkqTSYMVx&#10;ocSG3krKf7a/RsHX8zptF6vPZb9fpcf8fXM8nDun1MN9v5iACNSHW/i/vdQKXl5H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6qiQsgAAADdAAAADwAAAAAA&#10;AAAAAAAAAAChAgAAZHJzL2Rvd25yZXYueG1sUEsFBgAAAAAEAAQA+QAAAJYDAAAAAA==&#10;"/>
                <v:line id="Line 3537" o:spid="_x0000_s2006" style="position:absolute;visibility:visible;mso-wrap-style:square" from="13194,5814" to="1355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H2cgAAADdAAAADwAAAGRycy9kb3ducmV2LnhtbESPQWvCQBSE7wX/w/KE3uqmWmJJXUVa&#10;BO2hqBXs8Zl9TaLZt2F3m6T/vlsQPA4z8w0zW/SmFi05X1lW8DhKQBDnVldcKDh8rh6eQfiArLG2&#10;TAp+ycNiPribYaZtxztq96EQEcI+QwVlCE0mpc9LMuhHtiGO3rd1BkOUrpDaYRfhppbjJEmlwYrj&#10;QokNvZaUX/Y/RsHHZJu2y837uj9u0lP+tjt9nTun1P2wX76ACNSHW/jaXmsFT9Px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YH2cgAAADdAAAADwAAAAAA&#10;AAAAAAAAAAChAgAAZHJzL2Rvd25yZXYueG1sUEsFBgAAAAAEAAQA+QAAAJYDAAAAAA==&#10;"/>
                <v:line id="Line 3538" o:spid="_x0000_s2007" style="position:absolute;visibility:visible;mso-wrap-style:square" from="13194,6894" to="1355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Tq8UAAADdAAAADwAAAGRycy9kb3ducmV2LnhtbERPz2vCMBS+C/4P4QneNJ0b3eiMIhsD&#10;3UHUDbbjs3lrq81LSWJb/3tzEHb8+H7Pl72pRUvOV5YVPEwTEMS51RUXCr6/PiYvIHxA1lhbJgVX&#10;8rBcDAdzzLTteE/tIRQihrDPUEEZQpNJ6fOSDPqpbYgj92edwRChK6R22MVwU8tZkqTSYMWxocSG&#10;3krKz4eLUbB93KXtavO57n826TF/3x9/T51TajzqV68gAvXhX3x3r7WCp+d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mTq8UAAADdAAAADwAAAAAAAAAA&#10;AAAAAAChAgAAZHJzL2Rvd25yZXYueG1sUEsFBgAAAAAEAAQA+QAAAJMDAAAAAA==&#10;"/>
                <v:line id="Line 3539" o:spid="_x0000_s2008" style="position:absolute;visibility:visible;mso-wrap-style:square" from="12834,7974" to="1319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2MMkAAADdAAAADwAAAGRycy9kb3ducmV2LnhtbESPT0vDQBTE74LfYXlCb3ZjK7GN3ZbS&#10;IrQeiv0D9fiafSbR7Nuwuybx27uC0OMwM79hZove1KIl5yvLCh6GCQji3OqKCwWn48v9BIQPyBpr&#10;y6Tghzws5rc3M8y07XhP7SEUIkLYZ6igDKHJpPR5SQb90DbE0fuwzmCI0hVSO+wi3NRylCSpNFhx&#10;XCixoVVJ+dfh2yjYjd/Sdrl93fTnbXrJ1/vL+2fnlBrc9ctnEIH6cA3/tzdawePTa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o1NjDJAAAA3QAAAA8AAAAA&#10;AAAAAAAAAAAAoQIAAGRycy9kb3ducmV2LnhtbFBLBQYAAAAABAAEAPkAAACXAwAAAAA=&#10;"/>
              </v:group>
            </w:pict>
          </mc:Fallback>
        </mc:AlternateContent>
      </w:r>
      <w:r w:rsidRPr="005D064B">
        <w:rPr>
          <w:noProof/>
          <w:u w:val="single"/>
          <w:lang w:val="uk-UA"/>
        </w:rPr>
        <mc:AlternateContent>
          <mc:Choice Requires="wpg">
            <w:drawing>
              <wp:anchor distT="0" distB="0" distL="114300" distR="114300" simplePos="0" relativeHeight="251649536" behindDoc="0" locked="0" layoutInCell="1" allowOverlap="1" wp14:anchorId="7380ADD3" wp14:editId="2A9966FF">
                <wp:simplePos x="0" y="0"/>
                <wp:positionH relativeFrom="column">
                  <wp:posOffset>0</wp:posOffset>
                </wp:positionH>
                <wp:positionV relativeFrom="paragraph">
                  <wp:posOffset>0</wp:posOffset>
                </wp:positionV>
                <wp:extent cx="8475345" cy="5454650"/>
                <wp:effectExtent l="0" t="0" r="20955" b="12700"/>
                <wp:wrapNone/>
                <wp:docPr id="4522" name="Group 3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5345" cy="5454650"/>
                          <a:chOff x="1134" y="1134"/>
                          <a:chExt cx="13500" cy="8820"/>
                        </a:xfrm>
                      </wpg:grpSpPr>
                      <wps:wsp>
                        <wps:cNvPr id="4523" name="Rectangle 3542"/>
                        <wps:cNvSpPr>
                          <a:spLocks noChangeArrowheads="1"/>
                        </wps:cNvSpPr>
                        <wps:spPr bwMode="auto">
                          <a:xfrm>
                            <a:off x="1134" y="2934"/>
                            <a:ext cx="1800" cy="108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pStyle w:val="0normal"/>
                                <w:spacing w:line="240" w:lineRule="auto"/>
                                <w:ind w:firstLine="0"/>
                                <w:jc w:val="center"/>
                                <w:rPr>
                                  <w:sz w:val="22"/>
                                  <w:szCs w:val="22"/>
                                </w:rPr>
                              </w:pPr>
                              <w:r w:rsidRPr="001B31DA">
                                <w:rPr>
                                  <w:sz w:val="22"/>
                                  <w:szCs w:val="22"/>
                                </w:rPr>
                                <w:t>Механічна очистка від грубодисперсних домішок</w:t>
                              </w:r>
                            </w:p>
                          </w:txbxContent>
                        </wps:txbx>
                        <wps:bodyPr rot="0" vert="horz" wrap="square" lIns="0" tIns="0" rIns="0" bIns="0" anchor="t" anchorCtr="0" upright="1">
                          <a:noAutofit/>
                        </wps:bodyPr>
                      </wps:wsp>
                      <wps:wsp>
                        <wps:cNvPr id="4524" name="Rectangle 3543"/>
                        <wps:cNvSpPr>
                          <a:spLocks noChangeArrowheads="1"/>
                        </wps:cNvSpPr>
                        <wps:spPr bwMode="auto">
                          <a:xfrm>
                            <a:off x="3294" y="2934"/>
                            <a:ext cx="1800" cy="108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pStyle w:val="a4"/>
                                <w:rPr>
                                  <w:sz w:val="20"/>
                                </w:rPr>
                              </w:pPr>
                              <w:r w:rsidRPr="001B31DA">
                                <w:rPr>
                                  <w:sz w:val="20"/>
                                </w:rPr>
                                <w:t>Очистка від дрібнодисперсних та колоїдних домішок</w:t>
                              </w:r>
                            </w:p>
                          </w:txbxContent>
                        </wps:txbx>
                        <wps:bodyPr rot="0" vert="horz" wrap="square" lIns="0" tIns="0" rIns="0" bIns="0" anchor="t" anchorCtr="0" upright="1">
                          <a:noAutofit/>
                        </wps:bodyPr>
                      </wps:wsp>
                      <wps:wsp>
                        <wps:cNvPr id="4525" name="Rectangle 3544"/>
                        <wps:cNvSpPr>
                          <a:spLocks noChangeArrowheads="1"/>
                        </wps:cNvSpPr>
                        <wps:spPr bwMode="auto">
                          <a:xfrm>
                            <a:off x="10854" y="2934"/>
                            <a:ext cx="1620" cy="90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rPr>
                                <w:t xml:space="preserve">Очистка </w:t>
                              </w:r>
                              <w:r w:rsidRPr="001B31DA">
                                <w:rPr>
                                  <w:sz w:val="20"/>
                                  <w:szCs w:val="20"/>
                                  <w:lang w:val="uk-UA"/>
                                </w:rPr>
                                <w:t>від</w:t>
                              </w:r>
                              <w:r w:rsidRPr="001B31DA">
                                <w:rPr>
                                  <w:sz w:val="20"/>
                                  <w:szCs w:val="20"/>
                                </w:rPr>
                                <w:t xml:space="preserve"> газ</w:t>
                              </w:r>
                              <w:r w:rsidRPr="001B31DA">
                                <w:rPr>
                                  <w:sz w:val="20"/>
                                  <w:szCs w:val="20"/>
                                  <w:lang w:val="uk-UA"/>
                                </w:rPr>
                                <w:t>і</w:t>
                              </w:r>
                              <w:r w:rsidRPr="001B31DA">
                                <w:rPr>
                                  <w:sz w:val="20"/>
                                  <w:szCs w:val="20"/>
                                </w:rPr>
                                <w:t>в</w:t>
                              </w:r>
                            </w:p>
                          </w:txbxContent>
                        </wps:txbx>
                        <wps:bodyPr rot="0" vert="horz" wrap="square" lIns="0" tIns="0" rIns="0" bIns="0" anchor="t" anchorCtr="0" upright="1">
                          <a:noAutofit/>
                        </wps:bodyPr>
                      </wps:wsp>
                      <wps:wsp>
                        <wps:cNvPr id="4526" name="Rectangle 3545"/>
                        <wps:cNvSpPr>
                          <a:spLocks noChangeArrowheads="1"/>
                        </wps:cNvSpPr>
                        <wps:spPr bwMode="auto">
                          <a:xfrm>
                            <a:off x="13014" y="2934"/>
                            <a:ext cx="1620" cy="90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rPr>
                                <w:t>Ус</w:t>
                              </w:r>
                              <w:r w:rsidRPr="001B31DA">
                                <w:rPr>
                                  <w:sz w:val="20"/>
                                  <w:szCs w:val="20"/>
                                  <w:lang w:val="uk-UA"/>
                                </w:rPr>
                                <w:t>унення</w:t>
                              </w:r>
                            </w:p>
                          </w:txbxContent>
                        </wps:txbx>
                        <wps:bodyPr rot="0" vert="horz" wrap="square" lIns="0" tIns="0" rIns="0" bIns="0" anchor="t" anchorCtr="0" upright="1">
                          <a:noAutofit/>
                        </wps:bodyPr>
                      </wps:wsp>
                      <wps:wsp>
                        <wps:cNvPr id="4527" name="Rectangle 3546"/>
                        <wps:cNvSpPr>
                          <a:spLocks noChangeArrowheads="1"/>
                        </wps:cNvSpPr>
                        <wps:spPr bwMode="auto">
                          <a:xfrm>
                            <a:off x="5634" y="2934"/>
                            <a:ext cx="1620" cy="90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r w:rsidRPr="001B31DA">
                                <w:rPr>
                                  <w:sz w:val="20"/>
                                  <w:szCs w:val="20"/>
                                </w:rPr>
                                <w:t xml:space="preserve">Очистка </w:t>
                              </w:r>
                              <w:r w:rsidRPr="001B31DA">
                                <w:rPr>
                                  <w:sz w:val="20"/>
                                  <w:szCs w:val="20"/>
                                  <w:lang w:val="uk-UA"/>
                                </w:rPr>
                                <w:t>від</w:t>
                              </w:r>
                              <w:r w:rsidRPr="001B31DA">
                                <w:rPr>
                                  <w:sz w:val="20"/>
                                  <w:szCs w:val="20"/>
                                </w:rPr>
                                <w:t xml:space="preserve"> м</w:t>
                              </w:r>
                              <w:r w:rsidRPr="001B31DA">
                                <w:rPr>
                                  <w:sz w:val="20"/>
                                  <w:szCs w:val="20"/>
                                  <w:lang w:val="uk-UA"/>
                                </w:rPr>
                                <w:t>і</w:t>
                              </w:r>
                              <w:r w:rsidRPr="001B31DA">
                                <w:rPr>
                                  <w:sz w:val="20"/>
                                  <w:szCs w:val="20"/>
                                </w:rPr>
                                <w:t>неральн</w:t>
                              </w:r>
                              <w:r w:rsidRPr="001B31DA">
                                <w:rPr>
                                  <w:sz w:val="20"/>
                                  <w:szCs w:val="20"/>
                                  <w:lang w:val="uk-UA"/>
                                </w:rPr>
                                <w:t>и</w:t>
                              </w:r>
                              <w:r w:rsidRPr="001B31DA">
                                <w:rPr>
                                  <w:sz w:val="20"/>
                                  <w:szCs w:val="20"/>
                                </w:rPr>
                                <w:t xml:space="preserve">х </w:t>
                              </w:r>
                              <w:r w:rsidRPr="001B31DA">
                                <w:rPr>
                                  <w:sz w:val="20"/>
                                  <w:szCs w:val="20"/>
                                  <w:lang w:val="uk-UA"/>
                                </w:rPr>
                                <w:t>домішок</w:t>
                              </w:r>
                            </w:p>
                          </w:txbxContent>
                        </wps:txbx>
                        <wps:bodyPr rot="0" vert="horz" wrap="square" lIns="0" tIns="0" rIns="0" bIns="0" anchor="t" anchorCtr="0" upright="1">
                          <a:noAutofit/>
                        </wps:bodyPr>
                      </wps:wsp>
                      <wps:wsp>
                        <wps:cNvPr id="4528" name="Rectangle 3547"/>
                        <wps:cNvSpPr>
                          <a:spLocks noChangeArrowheads="1"/>
                        </wps:cNvSpPr>
                        <wps:spPr bwMode="auto">
                          <a:xfrm>
                            <a:off x="7974" y="2934"/>
                            <a:ext cx="1620" cy="90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lang w:val="uk-UA"/>
                                </w:rPr>
                              </w:pPr>
                              <w:r w:rsidRPr="001B31DA">
                                <w:rPr>
                                  <w:sz w:val="20"/>
                                  <w:szCs w:val="20"/>
                                </w:rPr>
                                <w:t xml:space="preserve">Очистка </w:t>
                              </w:r>
                              <w:r w:rsidRPr="001B31DA">
                                <w:rPr>
                                  <w:sz w:val="20"/>
                                  <w:szCs w:val="20"/>
                                  <w:lang w:val="uk-UA"/>
                                </w:rPr>
                                <w:t>від</w:t>
                              </w:r>
                              <w:r w:rsidRPr="001B31DA">
                                <w:rPr>
                                  <w:sz w:val="20"/>
                                  <w:szCs w:val="20"/>
                                </w:rPr>
                                <w:t xml:space="preserve"> орган</w:t>
                              </w:r>
                              <w:r w:rsidRPr="001B31DA">
                                <w:rPr>
                                  <w:sz w:val="20"/>
                                  <w:szCs w:val="20"/>
                                  <w:lang w:val="uk-UA"/>
                                </w:rPr>
                                <w:t>і</w:t>
                              </w:r>
                              <w:r w:rsidRPr="001B31DA">
                                <w:rPr>
                                  <w:sz w:val="20"/>
                                  <w:szCs w:val="20"/>
                                </w:rPr>
                                <w:t>ч</w:t>
                              </w:r>
                              <w:r w:rsidRPr="001B31DA">
                                <w:rPr>
                                  <w:sz w:val="20"/>
                                  <w:szCs w:val="20"/>
                                  <w:lang w:val="uk-UA"/>
                                </w:rPr>
                                <w:t>н</w:t>
                              </w:r>
                              <w:r w:rsidRPr="001B31DA">
                                <w:rPr>
                                  <w:sz w:val="20"/>
                                  <w:szCs w:val="20"/>
                                </w:rPr>
                                <w:t xml:space="preserve">их </w:t>
                              </w:r>
                              <w:r w:rsidRPr="001B31DA">
                                <w:rPr>
                                  <w:sz w:val="20"/>
                                  <w:szCs w:val="20"/>
                                  <w:lang w:val="uk-UA"/>
                                </w:rPr>
                                <w:t>домішок</w:t>
                              </w:r>
                            </w:p>
                          </w:txbxContent>
                        </wps:txbx>
                        <wps:bodyPr rot="0" vert="horz" wrap="square" lIns="0" tIns="0" rIns="0" bIns="0" anchor="t" anchorCtr="0" upright="1">
                          <a:noAutofit/>
                        </wps:bodyPr>
                      </wps:wsp>
                      <wps:wsp>
                        <wps:cNvPr id="4529" name="Rectangle 3548"/>
                        <wps:cNvSpPr>
                          <a:spLocks noChangeArrowheads="1"/>
                        </wps:cNvSpPr>
                        <wps:spPr bwMode="auto">
                          <a:xfrm>
                            <a:off x="5814" y="1134"/>
                            <a:ext cx="3780" cy="360"/>
                          </a:xfrm>
                          <a:prstGeom prst="rect">
                            <a:avLst/>
                          </a:prstGeom>
                          <a:solidFill>
                            <a:srgbClr val="FFFFFF"/>
                          </a:solidFill>
                          <a:ln w="9525">
                            <a:solidFill>
                              <a:srgbClr val="000000"/>
                            </a:solidFill>
                            <a:miter lim="800000"/>
                            <a:headEnd/>
                            <a:tailEnd/>
                          </a:ln>
                        </wps:spPr>
                        <wps:txbx>
                          <w:txbxContent>
                            <w:p w:rsidR="005D064B" w:rsidRDefault="005D064B" w:rsidP="001B31DA">
                              <w:pPr>
                                <w:ind w:firstLine="0"/>
                                <w:jc w:val="center"/>
                                <w:rPr>
                                  <w:lang w:val="uk-UA"/>
                                </w:rPr>
                              </w:pPr>
                              <w:r>
                                <w:t>Ст</w:t>
                              </w:r>
                              <w:r>
                                <w:rPr>
                                  <w:lang w:val="uk-UA"/>
                                </w:rPr>
                                <w:t>і</w:t>
                              </w:r>
                              <w:r>
                                <w:t>чн</w:t>
                              </w:r>
                              <w:r>
                                <w:rPr>
                                  <w:lang w:val="uk-UA"/>
                                </w:rPr>
                                <w:t>і</w:t>
                              </w:r>
                              <w:r>
                                <w:t xml:space="preserve"> вод</w:t>
                              </w:r>
                              <w:r>
                                <w:rPr>
                                  <w:lang w:val="uk-UA"/>
                                </w:rPr>
                                <w:t>и</w:t>
                              </w:r>
                            </w:p>
                          </w:txbxContent>
                        </wps:txbx>
                        <wps:bodyPr rot="0" vert="horz" wrap="square" lIns="0" tIns="0" rIns="0" bIns="0" anchor="t" anchorCtr="0" upright="1">
                          <a:noAutofit/>
                        </wps:bodyPr>
                      </wps:wsp>
                      <wps:wsp>
                        <wps:cNvPr id="4530" name="Rectangle 3549"/>
                        <wps:cNvSpPr>
                          <a:spLocks noChangeArrowheads="1"/>
                        </wps:cNvSpPr>
                        <wps:spPr bwMode="auto">
                          <a:xfrm>
                            <a:off x="1674" y="1854"/>
                            <a:ext cx="306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pStyle w:val="0normal"/>
                                <w:spacing w:line="240" w:lineRule="auto"/>
                                <w:ind w:firstLine="0"/>
                                <w:jc w:val="center"/>
                                <w:rPr>
                                  <w:sz w:val="22"/>
                                  <w:szCs w:val="22"/>
                                </w:rPr>
                              </w:pPr>
                              <w:r w:rsidRPr="001B31DA">
                                <w:rPr>
                                  <w:sz w:val="22"/>
                                  <w:szCs w:val="22"/>
                                </w:rPr>
                                <w:t xml:space="preserve">Очистка від </w:t>
                              </w:r>
                              <w:r>
                                <w:rPr>
                                  <w:sz w:val="22"/>
                                  <w:szCs w:val="22"/>
                                </w:rPr>
                                <w:t>с</w:t>
                              </w:r>
                              <w:r w:rsidRPr="001B31DA">
                                <w:rPr>
                                  <w:sz w:val="22"/>
                                  <w:szCs w:val="22"/>
                                </w:rPr>
                                <w:t>успендорованих і</w:t>
                              </w:r>
                              <w:r>
                                <w:rPr>
                                  <w:sz w:val="22"/>
                                  <w:szCs w:val="22"/>
                                </w:rPr>
                                <w:t xml:space="preserve"> </w:t>
                              </w:r>
                              <w:r w:rsidRPr="001B31DA">
                                <w:rPr>
                                  <w:sz w:val="22"/>
                                  <w:szCs w:val="22"/>
                                </w:rPr>
                                <w:t>емульгованих домішок</w:t>
                              </w:r>
                            </w:p>
                          </w:txbxContent>
                        </wps:txbx>
                        <wps:bodyPr rot="0" vert="horz" wrap="square" lIns="0" tIns="0" rIns="0" bIns="0" anchor="t" anchorCtr="0" upright="1">
                          <a:noAutofit/>
                        </wps:bodyPr>
                      </wps:wsp>
                      <wps:wsp>
                        <wps:cNvPr id="4531" name="Rectangle 3550"/>
                        <wps:cNvSpPr>
                          <a:spLocks noChangeArrowheads="1"/>
                        </wps:cNvSpPr>
                        <wps:spPr bwMode="auto">
                          <a:xfrm>
                            <a:off x="5994" y="1854"/>
                            <a:ext cx="28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lang w:val="uk-UA"/>
                                </w:rPr>
                              </w:pPr>
                              <w:r w:rsidRPr="001B31DA">
                                <w:rPr>
                                  <w:sz w:val="20"/>
                                  <w:szCs w:val="20"/>
                                </w:rPr>
                                <w:t>Очистка</w:t>
                              </w:r>
                              <w:r w:rsidRPr="001B31DA">
                                <w:rPr>
                                  <w:sz w:val="20"/>
                                  <w:szCs w:val="20"/>
                                  <w:lang w:val="uk-UA"/>
                                </w:rPr>
                                <w:t xml:space="preserve"> від </w:t>
                              </w:r>
                            </w:p>
                            <w:p w:rsidR="005D064B" w:rsidRPr="001B31DA" w:rsidRDefault="005D064B" w:rsidP="001B31DA">
                              <w:pPr>
                                <w:spacing w:line="240" w:lineRule="auto"/>
                                <w:ind w:firstLine="0"/>
                                <w:jc w:val="center"/>
                                <w:rPr>
                                  <w:sz w:val="20"/>
                                  <w:szCs w:val="20"/>
                                </w:rPr>
                              </w:pPr>
                              <w:r w:rsidRPr="001B31DA">
                                <w:rPr>
                                  <w:sz w:val="20"/>
                                  <w:szCs w:val="20"/>
                                  <w:lang w:val="uk-UA"/>
                                </w:rPr>
                                <w:t>розчинених домішок</w:t>
                              </w:r>
                            </w:p>
                          </w:txbxContent>
                        </wps:txbx>
                        <wps:bodyPr rot="0" vert="horz" wrap="square" lIns="0" tIns="0" rIns="0" bIns="0" anchor="t" anchorCtr="0" upright="1">
                          <a:noAutofit/>
                        </wps:bodyPr>
                      </wps:wsp>
                      <wps:wsp>
                        <wps:cNvPr id="4532" name="Rectangle 3551"/>
                        <wps:cNvSpPr>
                          <a:spLocks noChangeArrowheads="1"/>
                        </wps:cNvSpPr>
                        <wps:spPr bwMode="auto">
                          <a:xfrm>
                            <a:off x="11214" y="1854"/>
                            <a:ext cx="28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lang w:val="uk-UA"/>
                                </w:rPr>
                              </w:pPr>
                              <w:r w:rsidRPr="001B31DA">
                                <w:rPr>
                                  <w:sz w:val="20"/>
                                  <w:szCs w:val="20"/>
                                </w:rPr>
                                <w:t>У</w:t>
                              </w:r>
                              <w:r w:rsidRPr="001B31DA">
                                <w:rPr>
                                  <w:sz w:val="20"/>
                                  <w:szCs w:val="20"/>
                                  <w:lang w:val="uk-UA"/>
                                </w:rPr>
                                <w:t xml:space="preserve">сунення або </w:t>
                              </w:r>
                            </w:p>
                            <w:p w:rsidR="005D064B" w:rsidRPr="001B31DA" w:rsidRDefault="005D064B" w:rsidP="001B31DA">
                              <w:pPr>
                                <w:spacing w:line="240" w:lineRule="auto"/>
                                <w:ind w:firstLine="0"/>
                                <w:jc w:val="center"/>
                                <w:rPr>
                                  <w:sz w:val="20"/>
                                  <w:szCs w:val="20"/>
                                </w:rPr>
                              </w:pPr>
                              <w:r w:rsidRPr="001B31DA">
                                <w:rPr>
                                  <w:sz w:val="20"/>
                                  <w:szCs w:val="20"/>
                                  <w:lang w:val="uk-UA"/>
                                </w:rPr>
                                <w:t>знищення</w:t>
                              </w:r>
                            </w:p>
                          </w:txbxContent>
                        </wps:txbx>
                        <wps:bodyPr rot="0" vert="horz" wrap="square" lIns="0" tIns="0" rIns="0" bIns="0" anchor="t" anchorCtr="0" upright="1">
                          <a:noAutofit/>
                        </wps:bodyPr>
                      </wps:wsp>
                      <wps:wsp>
                        <wps:cNvPr id="4533" name="Rectangle 3552"/>
                        <wps:cNvSpPr>
                          <a:spLocks noChangeArrowheads="1"/>
                        </wps:cNvSpPr>
                        <wps:spPr bwMode="auto">
                          <a:xfrm>
                            <a:off x="1134" y="4374"/>
                            <a:ext cx="144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lang w:val="uk-UA"/>
                                </w:rPr>
                              </w:pPr>
                              <w:r w:rsidRPr="001B31DA">
                                <w:rPr>
                                  <w:sz w:val="20"/>
                                  <w:szCs w:val="20"/>
                                  <w:lang w:val="uk-UA"/>
                                </w:rPr>
                                <w:t>Відстоювання</w:t>
                              </w:r>
                            </w:p>
                          </w:txbxContent>
                        </wps:txbx>
                        <wps:bodyPr rot="0" vert="horz" wrap="square" lIns="0" tIns="0" rIns="0" bIns="0" anchor="t" anchorCtr="0" upright="1">
                          <a:noAutofit/>
                        </wps:bodyPr>
                      </wps:wsp>
                      <wps:wsp>
                        <wps:cNvPr id="4534" name="Rectangle 3553"/>
                        <wps:cNvSpPr>
                          <a:spLocks noChangeArrowheads="1"/>
                        </wps:cNvSpPr>
                        <wps:spPr bwMode="auto">
                          <a:xfrm>
                            <a:off x="1134" y="5454"/>
                            <a:ext cx="144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rPr>
                                <w:t>Флотац</w:t>
                              </w:r>
                              <w:r w:rsidRPr="001B31DA">
                                <w:rPr>
                                  <w:sz w:val="20"/>
                                  <w:szCs w:val="20"/>
                                  <w:lang w:val="uk-UA"/>
                                </w:rPr>
                                <w:t>і</w:t>
                              </w:r>
                              <w:r w:rsidRPr="001B31DA">
                                <w:rPr>
                                  <w:sz w:val="20"/>
                                  <w:szCs w:val="20"/>
                                </w:rPr>
                                <w:t>я</w:t>
                              </w:r>
                            </w:p>
                          </w:txbxContent>
                        </wps:txbx>
                        <wps:bodyPr rot="0" vert="horz" wrap="square" lIns="0" tIns="0" rIns="0" bIns="0" anchor="t" anchorCtr="0" upright="1">
                          <a:noAutofit/>
                        </wps:bodyPr>
                      </wps:wsp>
                      <wps:wsp>
                        <wps:cNvPr id="4535" name="Rectangle 3554"/>
                        <wps:cNvSpPr>
                          <a:spLocks noChangeArrowheads="1"/>
                        </wps:cNvSpPr>
                        <wps:spPr bwMode="auto">
                          <a:xfrm>
                            <a:off x="1134" y="6534"/>
                            <a:ext cx="144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rPr>
                                <w:t>Ф</w:t>
                              </w:r>
                              <w:r w:rsidRPr="001B31DA">
                                <w:rPr>
                                  <w:sz w:val="20"/>
                                  <w:szCs w:val="20"/>
                                  <w:lang w:val="uk-UA"/>
                                </w:rPr>
                                <w:t>і</w:t>
                              </w:r>
                              <w:r w:rsidRPr="001B31DA">
                                <w:rPr>
                                  <w:sz w:val="20"/>
                                  <w:szCs w:val="20"/>
                                </w:rPr>
                                <w:t>льтр</w:t>
                              </w:r>
                              <w:r w:rsidRPr="001B31DA">
                                <w:rPr>
                                  <w:sz w:val="20"/>
                                  <w:szCs w:val="20"/>
                                  <w:lang w:val="uk-UA"/>
                                </w:rPr>
                                <w:t>у</w:t>
                              </w:r>
                              <w:r w:rsidRPr="001B31DA">
                                <w:rPr>
                                  <w:sz w:val="20"/>
                                  <w:szCs w:val="20"/>
                                </w:rPr>
                                <w:t>-</w:t>
                              </w:r>
                            </w:p>
                            <w:p w:rsidR="005D064B" w:rsidRPr="001B31DA" w:rsidRDefault="005D064B" w:rsidP="001B31DA">
                              <w:pPr>
                                <w:spacing w:line="240" w:lineRule="auto"/>
                                <w:ind w:firstLine="0"/>
                                <w:jc w:val="center"/>
                                <w:rPr>
                                  <w:sz w:val="20"/>
                                  <w:szCs w:val="20"/>
                                  <w:lang w:val="uk-UA"/>
                                </w:rPr>
                              </w:pPr>
                              <w:r w:rsidRPr="001B31DA">
                                <w:rPr>
                                  <w:sz w:val="20"/>
                                  <w:szCs w:val="20"/>
                                </w:rPr>
                                <w:t>ван</w:t>
                              </w:r>
                              <w:r w:rsidRPr="001B31DA">
                                <w:rPr>
                                  <w:sz w:val="20"/>
                                  <w:szCs w:val="20"/>
                                  <w:lang w:val="uk-UA"/>
                                </w:rPr>
                                <w:t>ня</w:t>
                              </w:r>
                            </w:p>
                          </w:txbxContent>
                        </wps:txbx>
                        <wps:bodyPr rot="0" vert="horz" wrap="square" lIns="0" tIns="0" rIns="0" bIns="0" anchor="t" anchorCtr="0" upright="1">
                          <a:noAutofit/>
                        </wps:bodyPr>
                      </wps:wsp>
                      <wps:wsp>
                        <wps:cNvPr id="4536" name="Rectangle 3555"/>
                        <wps:cNvSpPr>
                          <a:spLocks noChangeArrowheads="1"/>
                        </wps:cNvSpPr>
                        <wps:spPr bwMode="auto">
                          <a:xfrm>
                            <a:off x="1134" y="7614"/>
                            <a:ext cx="144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pStyle w:val="a4"/>
                                <w:rPr>
                                  <w:sz w:val="20"/>
                                </w:rPr>
                              </w:pPr>
                              <w:r w:rsidRPr="001B31DA">
                                <w:rPr>
                                  <w:sz w:val="20"/>
                                </w:rPr>
                                <w:t>Прояснення у зваженому шарі осаду</w:t>
                              </w:r>
                            </w:p>
                          </w:txbxContent>
                        </wps:txbx>
                        <wps:bodyPr rot="0" vert="horz" wrap="square" lIns="0" tIns="0" rIns="0" bIns="0" anchor="t" anchorCtr="0" upright="1">
                          <a:noAutofit/>
                        </wps:bodyPr>
                      </wps:wsp>
                      <wps:wsp>
                        <wps:cNvPr id="4537" name="Rectangle 3556"/>
                        <wps:cNvSpPr>
                          <a:spLocks noChangeArrowheads="1"/>
                        </wps:cNvSpPr>
                        <wps:spPr bwMode="auto">
                          <a:xfrm>
                            <a:off x="1134" y="8694"/>
                            <a:ext cx="144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lang w:val="uk-UA"/>
                                </w:rPr>
                                <w:t>Відцентрові</w:t>
                              </w:r>
                            </w:p>
                            <w:p w:rsidR="005D064B" w:rsidRPr="001B31DA" w:rsidRDefault="005D064B" w:rsidP="001B31DA">
                              <w:pPr>
                                <w:spacing w:line="240" w:lineRule="auto"/>
                                <w:ind w:firstLine="0"/>
                                <w:jc w:val="center"/>
                                <w:rPr>
                                  <w:sz w:val="20"/>
                                  <w:szCs w:val="20"/>
                                </w:rPr>
                              </w:pPr>
                              <w:r w:rsidRPr="001B31DA">
                                <w:rPr>
                                  <w:sz w:val="20"/>
                                  <w:szCs w:val="20"/>
                                </w:rPr>
                                <w:t>метод</w:t>
                              </w:r>
                              <w:r w:rsidRPr="001B31DA">
                                <w:rPr>
                                  <w:sz w:val="20"/>
                                  <w:szCs w:val="20"/>
                                  <w:lang w:val="uk-UA"/>
                                </w:rPr>
                                <w:t>и</w:t>
                              </w:r>
                            </w:p>
                          </w:txbxContent>
                        </wps:txbx>
                        <wps:bodyPr rot="0" vert="horz" wrap="square" lIns="0" tIns="0" rIns="0" bIns="0" anchor="t" anchorCtr="0" upright="1">
                          <a:noAutofit/>
                        </wps:bodyPr>
                      </wps:wsp>
                      <wps:wsp>
                        <wps:cNvPr id="4538" name="Rectangle 3557"/>
                        <wps:cNvSpPr>
                          <a:spLocks noChangeArrowheads="1"/>
                        </wps:cNvSpPr>
                        <wps:spPr bwMode="auto">
                          <a:xfrm>
                            <a:off x="3294" y="4374"/>
                            <a:ext cx="144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rPr>
                                <w:t>Коагуляц</w:t>
                              </w:r>
                              <w:r w:rsidRPr="001B31DA">
                                <w:rPr>
                                  <w:sz w:val="20"/>
                                  <w:szCs w:val="20"/>
                                  <w:lang w:val="uk-UA"/>
                                </w:rPr>
                                <w:t>і</w:t>
                              </w:r>
                              <w:r w:rsidRPr="001B31DA">
                                <w:rPr>
                                  <w:sz w:val="20"/>
                                  <w:szCs w:val="20"/>
                                </w:rPr>
                                <w:t>я</w:t>
                              </w:r>
                            </w:p>
                          </w:txbxContent>
                        </wps:txbx>
                        <wps:bodyPr rot="0" vert="horz" wrap="square" lIns="0" tIns="0" rIns="0" bIns="0" anchor="t" anchorCtr="0" upright="1">
                          <a:noAutofit/>
                        </wps:bodyPr>
                      </wps:wsp>
                      <wps:wsp>
                        <wps:cNvPr id="4539" name="Rectangle 3558"/>
                        <wps:cNvSpPr>
                          <a:spLocks noChangeArrowheads="1"/>
                        </wps:cNvSpPr>
                        <wps:spPr bwMode="auto">
                          <a:xfrm>
                            <a:off x="3294" y="5454"/>
                            <a:ext cx="144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rPr>
                                <w:t>Флокуляц</w:t>
                              </w:r>
                              <w:r w:rsidRPr="001B31DA">
                                <w:rPr>
                                  <w:sz w:val="20"/>
                                  <w:szCs w:val="20"/>
                                  <w:lang w:val="uk-UA"/>
                                </w:rPr>
                                <w:t>і</w:t>
                              </w:r>
                              <w:r w:rsidRPr="001B31DA">
                                <w:rPr>
                                  <w:sz w:val="20"/>
                                  <w:szCs w:val="20"/>
                                </w:rPr>
                                <w:t>я</w:t>
                              </w:r>
                            </w:p>
                          </w:txbxContent>
                        </wps:txbx>
                        <wps:bodyPr rot="0" vert="horz" wrap="square" lIns="0" tIns="0" rIns="0" bIns="0" anchor="t" anchorCtr="0" upright="1">
                          <a:noAutofit/>
                        </wps:bodyPr>
                      </wps:wsp>
                      <wps:wsp>
                        <wps:cNvPr id="4540" name="Rectangle 3559"/>
                        <wps:cNvSpPr>
                          <a:spLocks noChangeArrowheads="1"/>
                        </wps:cNvSpPr>
                        <wps:spPr bwMode="auto">
                          <a:xfrm>
                            <a:off x="3294" y="6534"/>
                            <a:ext cx="144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lang w:val="uk-UA"/>
                                </w:rPr>
                              </w:pPr>
                              <w:r w:rsidRPr="001B31DA">
                                <w:rPr>
                                  <w:sz w:val="20"/>
                                  <w:szCs w:val="20"/>
                                  <w:lang w:val="uk-UA"/>
                                </w:rPr>
                                <w:t>Електричні</w:t>
                              </w:r>
                            </w:p>
                            <w:p w:rsidR="005D064B" w:rsidRPr="001B31DA" w:rsidRDefault="005D064B" w:rsidP="001B31DA">
                              <w:pPr>
                                <w:spacing w:line="240" w:lineRule="auto"/>
                                <w:ind w:firstLine="0"/>
                                <w:jc w:val="center"/>
                                <w:rPr>
                                  <w:sz w:val="20"/>
                                  <w:szCs w:val="20"/>
                                </w:rPr>
                              </w:pPr>
                              <w:r w:rsidRPr="001B31DA">
                                <w:rPr>
                                  <w:sz w:val="20"/>
                                  <w:szCs w:val="20"/>
                                </w:rPr>
                                <w:t>метод</w:t>
                              </w:r>
                              <w:r w:rsidRPr="001B31DA">
                                <w:rPr>
                                  <w:sz w:val="20"/>
                                  <w:szCs w:val="20"/>
                                  <w:lang w:val="uk-UA"/>
                                </w:rPr>
                                <w:t>и</w:t>
                              </w:r>
                            </w:p>
                          </w:txbxContent>
                        </wps:txbx>
                        <wps:bodyPr rot="0" vert="horz" wrap="square" lIns="0" tIns="0" rIns="0" bIns="0" anchor="t" anchorCtr="0" upright="1">
                          <a:noAutofit/>
                        </wps:bodyPr>
                      </wps:wsp>
                      <wps:wsp>
                        <wps:cNvPr id="4541" name="Rectangle 3560"/>
                        <wps:cNvSpPr>
                          <a:spLocks noChangeArrowheads="1"/>
                        </wps:cNvSpPr>
                        <wps:spPr bwMode="auto">
                          <a:xfrm>
                            <a:off x="5634" y="437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r w:rsidRPr="001B31DA">
                                <w:rPr>
                                  <w:sz w:val="20"/>
                                  <w:szCs w:val="20"/>
                                </w:rPr>
                                <w:t>Дистиля-</w:t>
                              </w:r>
                            </w:p>
                            <w:p w:rsidR="005D064B" w:rsidRPr="001B31DA" w:rsidRDefault="005D064B" w:rsidP="001B31DA">
                              <w:pPr>
                                <w:spacing w:line="240" w:lineRule="auto"/>
                                <w:ind w:firstLine="0"/>
                                <w:jc w:val="center"/>
                                <w:rPr>
                                  <w:sz w:val="20"/>
                                  <w:szCs w:val="20"/>
                                </w:rPr>
                              </w:pPr>
                              <w:r w:rsidRPr="001B31DA">
                                <w:rPr>
                                  <w:sz w:val="20"/>
                                  <w:szCs w:val="20"/>
                                </w:rPr>
                                <w:t>ц</w:t>
                              </w:r>
                              <w:r w:rsidRPr="001B31DA">
                                <w:rPr>
                                  <w:sz w:val="20"/>
                                  <w:szCs w:val="20"/>
                                  <w:lang w:val="uk-UA"/>
                                </w:rPr>
                                <w:t>і</w:t>
                              </w:r>
                              <w:r w:rsidRPr="001B31DA">
                                <w:rPr>
                                  <w:sz w:val="20"/>
                                  <w:szCs w:val="20"/>
                                </w:rPr>
                                <w:t>я</w:t>
                              </w:r>
                            </w:p>
                          </w:txbxContent>
                        </wps:txbx>
                        <wps:bodyPr rot="0" vert="horz" wrap="square" lIns="0" tIns="0" rIns="0" bIns="0" anchor="t" anchorCtr="0" upright="1">
                          <a:noAutofit/>
                        </wps:bodyPr>
                      </wps:wsp>
                      <wps:wsp>
                        <wps:cNvPr id="4542" name="Rectangle 3561"/>
                        <wps:cNvSpPr>
                          <a:spLocks noChangeArrowheads="1"/>
                        </wps:cNvSpPr>
                        <wps:spPr bwMode="auto">
                          <a:xfrm>
                            <a:off x="5634" y="527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r w:rsidRPr="001B31DA">
                                <w:rPr>
                                  <w:sz w:val="20"/>
                                  <w:szCs w:val="20"/>
                                  <w:lang w:val="uk-UA"/>
                                </w:rPr>
                                <w:t>Іон</w:t>
                              </w:r>
                              <w:r w:rsidRPr="001B31DA">
                                <w:rPr>
                                  <w:sz w:val="20"/>
                                  <w:szCs w:val="20"/>
                                </w:rPr>
                                <w:t>н</w:t>
                              </w:r>
                              <w:r w:rsidRPr="001B31DA">
                                <w:rPr>
                                  <w:sz w:val="20"/>
                                  <w:szCs w:val="20"/>
                                  <w:lang w:val="uk-UA"/>
                                </w:rPr>
                                <w:t>и</w:t>
                              </w:r>
                              <w:r w:rsidRPr="001B31DA">
                                <w:rPr>
                                  <w:sz w:val="20"/>
                                  <w:szCs w:val="20"/>
                                </w:rPr>
                                <w:t>й обм</w:t>
                              </w:r>
                              <w:r w:rsidRPr="001B31DA">
                                <w:rPr>
                                  <w:sz w:val="20"/>
                                  <w:szCs w:val="20"/>
                                  <w:lang w:val="uk-UA"/>
                                </w:rPr>
                                <w:t>і</w:t>
                              </w:r>
                              <w:r w:rsidRPr="001B31DA">
                                <w:rPr>
                                  <w:sz w:val="20"/>
                                  <w:szCs w:val="20"/>
                                </w:rPr>
                                <w:t>н</w:t>
                              </w:r>
                            </w:p>
                          </w:txbxContent>
                        </wps:txbx>
                        <wps:bodyPr rot="0" vert="horz" wrap="square" lIns="0" tIns="0" rIns="0" bIns="0" anchor="t" anchorCtr="0" upright="1">
                          <a:noAutofit/>
                        </wps:bodyPr>
                      </wps:wsp>
                      <wps:wsp>
                        <wps:cNvPr id="4543" name="Rectangle 3562"/>
                        <wps:cNvSpPr>
                          <a:spLocks noChangeArrowheads="1"/>
                        </wps:cNvSpPr>
                        <wps:spPr bwMode="auto">
                          <a:xfrm>
                            <a:off x="5634" y="6174"/>
                            <a:ext cx="1080" cy="108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pStyle w:val="21"/>
                                <w:jc w:val="center"/>
                                <w:rPr>
                                  <w:sz w:val="20"/>
                                </w:rPr>
                              </w:pPr>
                              <w:r w:rsidRPr="001B31DA">
                                <w:rPr>
                                  <w:sz w:val="20"/>
                                </w:rPr>
                                <w:t>Обратн</w:t>
                              </w:r>
                              <w:r w:rsidRPr="001B31DA">
                                <w:rPr>
                                  <w:sz w:val="20"/>
                                  <w:lang w:val="uk-UA"/>
                                </w:rPr>
                                <w:t>и</w:t>
                              </w:r>
                              <w:r w:rsidRPr="001B31DA">
                                <w:rPr>
                                  <w:sz w:val="20"/>
                                </w:rPr>
                                <w:t>й осмос, ультра-</w:t>
                              </w:r>
                            </w:p>
                            <w:p w:rsidR="005D064B" w:rsidRPr="001B31DA" w:rsidRDefault="005D064B" w:rsidP="001B31DA">
                              <w:pPr>
                                <w:pStyle w:val="21"/>
                                <w:jc w:val="center"/>
                                <w:rPr>
                                  <w:sz w:val="20"/>
                                </w:rPr>
                              </w:pPr>
                              <w:r w:rsidRPr="001B31DA">
                                <w:rPr>
                                  <w:sz w:val="20"/>
                                </w:rPr>
                                <w:t>ф</w:t>
                              </w:r>
                              <w:r w:rsidRPr="001B31DA">
                                <w:rPr>
                                  <w:sz w:val="20"/>
                                  <w:lang w:val="uk-UA"/>
                                </w:rPr>
                                <w:t>і</w:t>
                              </w:r>
                              <w:r w:rsidRPr="001B31DA">
                                <w:rPr>
                                  <w:sz w:val="20"/>
                                </w:rPr>
                                <w:t>льтрац</w:t>
                              </w:r>
                              <w:r w:rsidRPr="001B31DA">
                                <w:rPr>
                                  <w:sz w:val="20"/>
                                  <w:lang w:val="uk-UA"/>
                                </w:rPr>
                                <w:t>і</w:t>
                              </w:r>
                              <w:r w:rsidRPr="001B31DA">
                                <w:rPr>
                                  <w:sz w:val="20"/>
                                </w:rPr>
                                <w:t>я</w:t>
                              </w:r>
                            </w:p>
                          </w:txbxContent>
                        </wps:txbx>
                        <wps:bodyPr rot="0" vert="horz" wrap="square" lIns="0" tIns="0" rIns="0" bIns="0" anchor="t" anchorCtr="0" upright="1">
                          <a:noAutofit/>
                        </wps:bodyPr>
                      </wps:wsp>
                      <wps:wsp>
                        <wps:cNvPr id="4544" name="Rectangle 3563"/>
                        <wps:cNvSpPr>
                          <a:spLocks noChangeArrowheads="1"/>
                        </wps:cNvSpPr>
                        <wps:spPr bwMode="auto">
                          <a:xfrm>
                            <a:off x="5634" y="743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lang w:val="uk-UA"/>
                                </w:rPr>
                              </w:pPr>
                              <w:r w:rsidRPr="001B31DA">
                                <w:rPr>
                                  <w:sz w:val="20"/>
                                  <w:szCs w:val="20"/>
                                  <w:lang w:val="uk-UA"/>
                                </w:rPr>
                                <w:t>Електрич-</w:t>
                              </w:r>
                            </w:p>
                            <w:p w:rsidR="005D064B" w:rsidRPr="001B31DA" w:rsidRDefault="005D064B" w:rsidP="001B31DA">
                              <w:pPr>
                                <w:spacing w:line="240" w:lineRule="auto"/>
                                <w:ind w:firstLine="0"/>
                                <w:jc w:val="center"/>
                                <w:rPr>
                                  <w:sz w:val="20"/>
                                  <w:szCs w:val="20"/>
                                  <w:lang w:val="uk-UA"/>
                                </w:rPr>
                              </w:pPr>
                              <w:r w:rsidRPr="001B31DA">
                                <w:rPr>
                                  <w:sz w:val="20"/>
                                  <w:szCs w:val="20"/>
                                  <w:lang w:val="uk-UA"/>
                                </w:rPr>
                                <w:t>ні</w:t>
                              </w:r>
                              <w:r w:rsidRPr="001B31DA">
                                <w:rPr>
                                  <w:sz w:val="20"/>
                                  <w:szCs w:val="20"/>
                                </w:rPr>
                                <w:t xml:space="preserve"> метод</w:t>
                              </w:r>
                              <w:r w:rsidRPr="001B31DA">
                                <w:rPr>
                                  <w:sz w:val="20"/>
                                  <w:szCs w:val="20"/>
                                  <w:lang w:val="uk-UA"/>
                                </w:rPr>
                                <w:t>и</w:t>
                              </w:r>
                            </w:p>
                          </w:txbxContent>
                        </wps:txbx>
                        <wps:bodyPr rot="0" vert="horz" wrap="square" lIns="0" tIns="0" rIns="0" bIns="0" anchor="t" anchorCtr="0" upright="1">
                          <a:noAutofit/>
                        </wps:bodyPr>
                      </wps:wsp>
                      <wps:wsp>
                        <wps:cNvPr id="4545" name="Rectangle 3564"/>
                        <wps:cNvSpPr>
                          <a:spLocks noChangeArrowheads="1"/>
                        </wps:cNvSpPr>
                        <wps:spPr bwMode="auto">
                          <a:xfrm>
                            <a:off x="5634" y="833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r w:rsidRPr="001B31DA">
                                <w:rPr>
                                  <w:sz w:val="20"/>
                                  <w:szCs w:val="20"/>
                                </w:rPr>
                                <w:t>Замор</w:t>
                              </w:r>
                              <w:r w:rsidRPr="001B31DA">
                                <w:rPr>
                                  <w:sz w:val="20"/>
                                  <w:szCs w:val="20"/>
                                  <w:lang w:val="uk-UA"/>
                                </w:rPr>
                                <w:t>о</w:t>
                              </w:r>
                              <w:r w:rsidRPr="001B31DA">
                                <w:rPr>
                                  <w:sz w:val="20"/>
                                  <w:szCs w:val="20"/>
                                </w:rPr>
                                <w:t>-</w:t>
                              </w:r>
                            </w:p>
                            <w:p w:rsidR="005D064B" w:rsidRPr="001B31DA" w:rsidRDefault="005D064B" w:rsidP="001B31DA">
                              <w:pPr>
                                <w:spacing w:line="240" w:lineRule="auto"/>
                                <w:ind w:firstLine="0"/>
                                <w:jc w:val="center"/>
                                <w:rPr>
                                  <w:sz w:val="20"/>
                                  <w:szCs w:val="20"/>
                                </w:rPr>
                              </w:pPr>
                              <w:r w:rsidRPr="001B31DA">
                                <w:rPr>
                                  <w:sz w:val="20"/>
                                  <w:szCs w:val="20"/>
                                </w:rPr>
                                <w:t>ж</w:t>
                              </w:r>
                              <w:r w:rsidRPr="001B31DA">
                                <w:rPr>
                                  <w:sz w:val="20"/>
                                  <w:szCs w:val="20"/>
                                  <w:lang w:val="uk-UA"/>
                                </w:rPr>
                                <w:t>ування</w:t>
                              </w:r>
                            </w:p>
                          </w:txbxContent>
                        </wps:txbx>
                        <wps:bodyPr rot="0" vert="horz" wrap="square" lIns="0" tIns="0" rIns="0" bIns="0" anchor="t" anchorCtr="0" upright="1">
                          <a:noAutofit/>
                        </wps:bodyPr>
                      </wps:wsp>
                      <wps:wsp>
                        <wps:cNvPr id="4546" name="Rectangle 3565"/>
                        <wps:cNvSpPr>
                          <a:spLocks noChangeArrowheads="1"/>
                        </wps:cNvSpPr>
                        <wps:spPr bwMode="auto">
                          <a:xfrm>
                            <a:off x="5634" y="923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lang w:val="uk-UA"/>
                                </w:rPr>
                              </w:pPr>
                              <w:r w:rsidRPr="001B31DA">
                                <w:rPr>
                                  <w:sz w:val="20"/>
                                  <w:szCs w:val="20"/>
                                </w:rPr>
                                <w:t>Реагентн</w:t>
                              </w:r>
                              <w:r w:rsidRPr="001B31DA">
                                <w:rPr>
                                  <w:sz w:val="20"/>
                                  <w:szCs w:val="20"/>
                                  <w:lang w:val="uk-UA"/>
                                </w:rPr>
                                <w:t>і</w:t>
                              </w:r>
                              <w:r w:rsidRPr="001B31DA">
                                <w:rPr>
                                  <w:sz w:val="20"/>
                                  <w:szCs w:val="20"/>
                                </w:rPr>
                                <w:t xml:space="preserve"> метод</w:t>
                              </w:r>
                              <w:r w:rsidRPr="001B31DA">
                                <w:rPr>
                                  <w:sz w:val="20"/>
                                  <w:szCs w:val="20"/>
                                  <w:lang w:val="uk-UA"/>
                                </w:rPr>
                                <w:t>и</w:t>
                              </w:r>
                            </w:p>
                          </w:txbxContent>
                        </wps:txbx>
                        <wps:bodyPr rot="0" vert="horz" wrap="square" lIns="0" tIns="0" rIns="0" bIns="0" anchor="t" anchorCtr="0" upright="1">
                          <a:noAutofit/>
                        </wps:bodyPr>
                      </wps:wsp>
                      <wps:wsp>
                        <wps:cNvPr id="4547" name="Rectangle 3566"/>
                        <wps:cNvSpPr>
                          <a:spLocks noChangeArrowheads="1"/>
                        </wps:cNvSpPr>
                        <wps:spPr bwMode="auto">
                          <a:xfrm>
                            <a:off x="7254" y="4374"/>
                            <a:ext cx="144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lang w:val="uk-UA"/>
                                </w:rPr>
                              </w:pPr>
                              <w:r w:rsidRPr="001B31DA">
                                <w:rPr>
                                  <w:sz w:val="20"/>
                                  <w:szCs w:val="20"/>
                                </w:rPr>
                                <w:t>Регенеративн</w:t>
                              </w:r>
                              <w:r w:rsidRPr="001B31DA">
                                <w:rPr>
                                  <w:sz w:val="20"/>
                                  <w:szCs w:val="20"/>
                                  <w:lang w:val="uk-UA"/>
                                </w:rPr>
                                <w:t>і</w:t>
                              </w:r>
                              <w:r w:rsidRPr="001B31DA">
                                <w:rPr>
                                  <w:sz w:val="20"/>
                                  <w:szCs w:val="20"/>
                                </w:rPr>
                                <w:t xml:space="preserve"> метод</w:t>
                              </w:r>
                              <w:r w:rsidRPr="001B31DA">
                                <w:rPr>
                                  <w:sz w:val="20"/>
                                  <w:szCs w:val="20"/>
                                  <w:lang w:val="uk-UA"/>
                                </w:rPr>
                                <w:t>и</w:t>
                              </w:r>
                            </w:p>
                          </w:txbxContent>
                        </wps:txbx>
                        <wps:bodyPr rot="0" vert="horz" wrap="square" lIns="0" tIns="0" rIns="0" bIns="0" anchor="t" anchorCtr="0" upright="1">
                          <a:noAutofit/>
                        </wps:bodyPr>
                      </wps:wsp>
                      <wps:wsp>
                        <wps:cNvPr id="4548" name="Rectangle 3567"/>
                        <wps:cNvSpPr>
                          <a:spLocks noChangeArrowheads="1"/>
                        </wps:cNvSpPr>
                        <wps:spPr bwMode="auto">
                          <a:xfrm>
                            <a:off x="9054" y="4374"/>
                            <a:ext cx="144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lang w:val="uk-UA"/>
                                </w:rPr>
                              </w:pPr>
                              <w:r w:rsidRPr="001B31DA">
                                <w:rPr>
                                  <w:sz w:val="20"/>
                                  <w:szCs w:val="20"/>
                                </w:rPr>
                                <w:t>Деструктивн</w:t>
                              </w:r>
                              <w:r w:rsidRPr="001B31DA">
                                <w:rPr>
                                  <w:sz w:val="20"/>
                                  <w:szCs w:val="20"/>
                                  <w:lang w:val="uk-UA"/>
                                </w:rPr>
                                <w:t>і</w:t>
                              </w:r>
                              <w:r w:rsidRPr="001B31DA">
                                <w:rPr>
                                  <w:sz w:val="20"/>
                                  <w:szCs w:val="20"/>
                                </w:rPr>
                                <w:t xml:space="preserve"> методи</w:t>
                              </w:r>
                            </w:p>
                          </w:txbxContent>
                        </wps:txbx>
                        <wps:bodyPr rot="0" vert="horz" wrap="square" lIns="0" tIns="0" rIns="0" bIns="0" anchor="t" anchorCtr="0" upright="1">
                          <a:noAutofit/>
                        </wps:bodyPr>
                      </wps:wsp>
                      <wps:wsp>
                        <wps:cNvPr id="4549" name="Rectangle 3568"/>
                        <wps:cNvSpPr>
                          <a:spLocks noChangeArrowheads="1"/>
                        </wps:cNvSpPr>
                        <wps:spPr bwMode="auto">
                          <a:xfrm>
                            <a:off x="7614" y="545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r w:rsidRPr="001B31DA">
                                <w:rPr>
                                  <w:sz w:val="20"/>
                                  <w:szCs w:val="20"/>
                                </w:rPr>
                                <w:t>Екстрак-</w:t>
                              </w:r>
                            </w:p>
                            <w:p w:rsidR="005D064B" w:rsidRPr="001B31DA" w:rsidRDefault="005D064B" w:rsidP="001B31DA">
                              <w:pPr>
                                <w:spacing w:line="240" w:lineRule="auto"/>
                                <w:ind w:firstLine="0"/>
                                <w:jc w:val="center"/>
                                <w:rPr>
                                  <w:sz w:val="20"/>
                                  <w:szCs w:val="20"/>
                                </w:rPr>
                              </w:pPr>
                              <w:r w:rsidRPr="001B31DA">
                                <w:rPr>
                                  <w:sz w:val="20"/>
                                  <w:szCs w:val="20"/>
                                </w:rPr>
                                <w:t>ц</w:t>
                              </w:r>
                              <w:r w:rsidRPr="001B31DA">
                                <w:rPr>
                                  <w:sz w:val="20"/>
                                  <w:szCs w:val="20"/>
                                  <w:lang w:val="uk-UA"/>
                                </w:rPr>
                                <w:t>і</w:t>
                              </w:r>
                              <w:r w:rsidRPr="001B31DA">
                                <w:rPr>
                                  <w:sz w:val="20"/>
                                  <w:szCs w:val="20"/>
                                </w:rPr>
                                <w:t>я</w:t>
                              </w:r>
                            </w:p>
                          </w:txbxContent>
                        </wps:txbx>
                        <wps:bodyPr rot="0" vert="horz" wrap="square" lIns="0" tIns="0" rIns="0" bIns="0" anchor="t" anchorCtr="0" upright="1">
                          <a:noAutofit/>
                        </wps:bodyPr>
                      </wps:wsp>
                      <wps:wsp>
                        <wps:cNvPr id="4550" name="Rectangle 3569"/>
                        <wps:cNvSpPr>
                          <a:spLocks noChangeArrowheads="1"/>
                        </wps:cNvSpPr>
                        <wps:spPr bwMode="auto">
                          <a:xfrm>
                            <a:off x="7614" y="635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r w:rsidRPr="001B31DA">
                                <w:rPr>
                                  <w:sz w:val="20"/>
                                  <w:szCs w:val="20"/>
                                </w:rPr>
                                <w:t>Ректи-</w:t>
                              </w:r>
                            </w:p>
                            <w:p w:rsidR="005D064B" w:rsidRPr="001B31DA" w:rsidRDefault="005D064B" w:rsidP="001B31DA">
                              <w:pPr>
                                <w:spacing w:line="240" w:lineRule="auto"/>
                                <w:ind w:firstLine="0"/>
                                <w:jc w:val="center"/>
                                <w:rPr>
                                  <w:sz w:val="20"/>
                                  <w:szCs w:val="20"/>
                                  <w:lang w:val="uk-UA"/>
                                </w:rPr>
                              </w:pPr>
                              <w:r w:rsidRPr="001B31DA">
                                <w:rPr>
                                  <w:sz w:val="20"/>
                                  <w:szCs w:val="20"/>
                                </w:rPr>
                                <w:t>ф</w:t>
                              </w:r>
                              <w:r w:rsidRPr="001B31DA">
                                <w:rPr>
                                  <w:sz w:val="20"/>
                                  <w:szCs w:val="20"/>
                                  <w:lang w:val="uk-UA"/>
                                </w:rPr>
                                <w:t>і</w:t>
                              </w:r>
                              <w:r w:rsidRPr="001B31DA">
                                <w:rPr>
                                  <w:sz w:val="20"/>
                                  <w:szCs w:val="20"/>
                                </w:rPr>
                                <w:t>кац</w:t>
                              </w:r>
                              <w:r w:rsidRPr="001B31DA">
                                <w:rPr>
                                  <w:sz w:val="20"/>
                                  <w:szCs w:val="20"/>
                                  <w:lang w:val="uk-UA"/>
                                </w:rPr>
                                <w:t>ія</w:t>
                              </w:r>
                            </w:p>
                          </w:txbxContent>
                        </wps:txbx>
                        <wps:bodyPr rot="0" vert="horz" wrap="square" lIns="0" tIns="0" rIns="0" bIns="0" anchor="t" anchorCtr="0" upright="1">
                          <a:noAutofit/>
                        </wps:bodyPr>
                      </wps:wsp>
                      <wps:wsp>
                        <wps:cNvPr id="4551" name="Rectangle 3570"/>
                        <wps:cNvSpPr>
                          <a:spLocks noChangeArrowheads="1"/>
                        </wps:cNvSpPr>
                        <wps:spPr bwMode="auto">
                          <a:xfrm>
                            <a:off x="7614" y="725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r w:rsidRPr="001B31DA">
                                <w:rPr>
                                  <w:sz w:val="20"/>
                                  <w:szCs w:val="20"/>
                                </w:rPr>
                                <w:t>Адсорб-</w:t>
                              </w:r>
                            </w:p>
                            <w:p w:rsidR="005D064B" w:rsidRPr="001B31DA" w:rsidRDefault="005D064B" w:rsidP="001B31DA">
                              <w:pPr>
                                <w:spacing w:line="240" w:lineRule="auto"/>
                                <w:ind w:firstLine="0"/>
                                <w:jc w:val="center"/>
                                <w:rPr>
                                  <w:sz w:val="20"/>
                                  <w:szCs w:val="20"/>
                                </w:rPr>
                              </w:pPr>
                              <w:r w:rsidRPr="001B31DA">
                                <w:rPr>
                                  <w:sz w:val="20"/>
                                  <w:szCs w:val="20"/>
                                </w:rPr>
                                <w:t>ц</w:t>
                              </w:r>
                              <w:r w:rsidRPr="001B31DA">
                                <w:rPr>
                                  <w:sz w:val="20"/>
                                  <w:szCs w:val="20"/>
                                  <w:lang w:val="uk-UA"/>
                                </w:rPr>
                                <w:t>і</w:t>
                              </w:r>
                              <w:r w:rsidRPr="001B31DA">
                                <w:rPr>
                                  <w:sz w:val="20"/>
                                  <w:szCs w:val="20"/>
                                </w:rPr>
                                <w:t>я</w:t>
                              </w:r>
                            </w:p>
                          </w:txbxContent>
                        </wps:txbx>
                        <wps:bodyPr rot="0" vert="horz" wrap="square" lIns="0" tIns="0" rIns="0" bIns="0" anchor="t" anchorCtr="0" upright="1">
                          <a:noAutofit/>
                        </wps:bodyPr>
                      </wps:wsp>
                      <wps:wsp>
                        <wps:cNvPr id="4552" name="Rectangle 3571"/>
                        <wps:cNvSpPr>
                          <a:spLocks noChangeArrowheads="1"/>
                        </wps:cNvSpPr>
                        <wps:spPr bwMode="auto">
                          <a:xfrm>
                            <a:off x="7614" y="815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r w:rsidRPr="001B31DA">
                                <w:rPr>
                                  <w:sz w:val="20"/>
                                  <w:szCs w:val="20"/>
                                  <w:lang w:val="uk-UA"/>
                                </w:rPr>
                                <w:t>І</w:t>
                              </w:r>
                              <w:r w:rsidRPr="001B31DA">
                                <w:rPr>
                                  <w:sz w:val="20"/>
                                  <w:szCs w:val="20"/>
                                </w:rPr>
                                <w:t>онна флотац</w:t>
                              </w:r>
                              <w:r w:rsidRPr="001B31DA">
                                <w:rPr>
                                  <w:sz w:val="20"/>
                                  <w:szCs w:val="20"/>
                                  <w:lang w:val="uk-UA"/>
                                </w:rPr>
                                <w:t>і</w:t>
                              </w:r>
                              <w:r w:rsidRPr="001B31DA">
                                <w:rPr>
                                  <w:sz w:val="20"/>
                                  <w:szCs w:val="20"/>
                                </w:rPr>
                                <w:t>я</w:t>
                              </w:r>
                            </w:p>
                          </w:txbxContent>
                        </wps:txbx>
                        <wps:bodyPr rot="0" vert="horz" wrap="square" lIns="0" tIns="0" rIns="0" bIns="0" anchor="t" anchorCtr="0" upright="1">
                          <a:noAutofit/>
                        </wps:bodyPr>
                      </wps:wsp>
                      <wps:wsp>
                        <wps:cNvPr id="4553" name="Rectangle 3572"/>
                        <wps:cNvSpPr>
                          <a:spLocks noChangeArrowheads="1"/>
                        </wps:cNvSpPr>
                        <wps:spPr bwMode="auto">
                          <a:xfrm>
                            <a:off x="8874" y="545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lang w:val="uk-UA"/>
                                </w:rPr>
                              </w:pPr>
                              <w:r w:rsidRPr="001B31DA">
                                <w:rPr>
                                  <w:sz w:val="20"/>
                                  <w:szCs w:val="20"/>
                                </w:rPr>
                                <w:t>Б</w:t>
                              </w:r>
                              <w:r w:rsidRPr="001B31DA">
                                <w:rPr>
                                  <w:sz w:val="20"/>
                                  <w:szCs w:val="20"/>
                                  <w:lang w:val="uk-UA"/>
                                </w:rPr>
                                <w:t>і</w:t>
                              </w:r>
                              <w:r w:rsidRPr="001B31DA">
                                <w:rPr>
                                  <w:sz w:val="20"/>
                                  <w:szCs w:val="20"/>
                                </w:rPr>
                                <w:t>олог</w:t>
                              </w:r>
                              <w:r w:rsidRPr="001B31DA">
                                <w:rPr>
                                  <w:sz w:val="20"/>
                                  <w:szCs w:val="20"/>
                                  <w:lang w:val="uk-UA"/>
                                </w:rPr>
                                <w:t>ічне</w:t>
                              </w:r>
                              <w:r w:rsidRPr="001B31DA">
                                <w:rPr>
                                  <w:sz w:val="20"/>
                                  <w:szCs w:val="20"/>
                                </w:rPr>
                                <w:t>окис</w:t>
                              </w:r>
                              <w:r w:rsidRPr="001B31DA">
                                <w:rPr>
                                  <w:sz w:val="20"/>
                                  <w:szCs w:val="20"/>
                                  <w:lang w:val="uk-UA"/>
                                </w:rPr>
                                <w:t>н</w:t>
                              </w:r>
                              <w:r w:rsidRPr="001B31DA">
                                <w:rPr>
                                  <w:sz w:val="20"/>
                                  <w:szCs w:val="20"/>
                                </w:rPr>
                                <w:t>ен</w:t>
                              </w:r>
                              <w:r w:rsidRPr="001B31DA">
                                <w:rPr>
                                  <w:sz w:val="20"/>
                                  <w:szCs w:val="20"/>
                                  <w:lang w:val="uk-UA"/>
                                </w:rPr>
                                <w:t>ня</w:t>
                              </w:r>
                            </w:p>
                          </w:txbxContent>
                        </wps:txbx>
                        <wps:bodyPr rot="0" vert="horz" wrap="square" lIns="0" tIns="0" rIns="0" bIns="0" anchor="t" anchorCtr="0" upright="1">
                          <a:noAutofit/>
                        </wps:bodyPr>
                      </wps:wsp>
                      <wps:wsp>
                        <wps:cNvPr id="4554" name="Rectangle 3573"/>
                        <wps:cNvSpPr>
                          <a:spLocks noChangeArrowheads="1"/>
                        </wps:cNvSpPr>
                        <wps:spPr bwMode="auto">
                          <a:xfrm>
                            <a:off x="8874" y="671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lang w:val="uk-UA"/>
                                </w:rPr>
                              </w:pPr>
                              <w:r w:rsidRPr="001B31DA">
                                <w:rPr>
                                  <w:spacing w:val="-6"/>
                                  <w:sz w:val="20"/>
                                  <w:szCs w:val="20"/>
                                  <w:lang w:val="uk-UA"/>
                                </w:rPr>
                                <w:t xml:space="preserve">Рідкофазне </w:t>
                              </w:r>
                              <w:r w:rsidRPr="001B31DA">
                                <w:rPr>
                                  <w:sz w:val="20"/>
                                  <w:szCs w:val="20"/>
                                  <w:lang w:val="uk-UA"/>
                                </w:rPr>
                                <w:t>окиснення</w:t>
                              </w:r>
                            </w:p>
                          </w:txbxContent>
                        </wps:txbx>
                        <wps:bodyPr rot="0" vert="horz" wrap="square" lIns="0" tIns="0" rIns="0" bIns="0" anchor="t" anchorCtr="0" upright="1">
                          <a:noAutofit/>
                        </wps:bodyPr>
                      </wps:wsp>
                      <wps:wsp>
                        <wps:cNvPr id="4555" name="Rectangle 3574"/>
                        <wps:cNvSpPr>
                          <a:spLocks noChangeArrowheads="1"/>
                        </wps:cNvSpPr>
                        <wps:spPr bwMode="auto">
                          <a:xfrm>
                            <a:off x="8874" y="797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pStyle w:val="34"/>
                                <w:spacing w:after="0"/>
                                <w:jc w:val="center"/>
                                <w:rPr>
                                  <w:sz w:val="20"/>
                                  <w:szCs w:val="20"/>
                                  <w:lang w:val="uk-UA"/>
                                </w:rPr>
                              </w:pPr>
                              <w:r w:rsidRPr="001B31DA">
                                <w:rPr>
                                  <w:sz w:val="20"/>
                                  <w:szCs w:val="20"/>
                                </w:rPr>
                                <w:t>Парофазне окис</w:t>
                              </w:r>
                              <w:r w:rsidRPr="001B31DA">
                                <w:rPr>
                                  <w:sz w:val="20"/>
                                  <w:szCs w:val="20"/>
                                  <w:lang w:val="uk-UA"/>
                                </w:rPr>
                                <w:t>нення</w:t>
                              </w:r>
                            </w:p>
                          </w:txbxContent>
                        </wps:txbx>
                        <wps:bodyPr rot="0" vert="horz" wrap="square" lIns="0" tIns="0" rIns="0" bIns="0" anchor="t" anchorCtr="0" upright="1">
                          <a:noAutofit/>
                        </wps:bodyPr>
                      </wps:wsp>
                      <wps:wsp>
                        <wps:cNvPr id="4556" name="Rectangle 3575"/>
                        <wps:cNvSpPr>
                          <a:spLocks noChangeArrowheads="1"/>
                        </wps:cNvSpPr>
                        <wps:spPr bwMode="auto">
                          <a:xfrm>
                            <a:off x="8154" y="9054"/>
                            <a:ext cx="1800" cy="36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r w:rsidRPr="001B31DA">
                                <w:rPr>
                                  <w:sz w:val="20"/>
                                  <w:szCs w:val="20"/>
                                </w:rPr>
                                <w:t>Озон</w:t>
                              </w:r>
                              <w:r w:rsidRPr="001B31DA">
                                <w:rPr>
                                  <w:sz w:val="20"/>
                                  <w:szCs w:val="20"/>
                                  <w:lang w:val="uk-UA"/>
                                </w:rPr>
                                <w:t>ування</w:t>
                              </w:r>
                            </w:p>
                          </w:txbxContent>
                        </wps:txbx>
                        <wps:bodyPr rot="0" vert="horz" wrap="square" lIns="0" tIns="0" rIns="0" bIns="0" anchor="t" anchorCtr="0" upright="1">
                          <a:noAutofit/>
                        </wps:bodyPr>
                      </wps:wsp>
                      <wps:wsp>
                        <wps:cNvPr id="4557" name="Rectangle 3576"/>
                        <wps:cNvSpPr>
                          <a:spLocks noChangeArrowheads="1"/>
                        </wps:cNvSpPr>
                        <wps:spPr bwMode="auto">
                          <a:xfrm>
                            <a:off x="8154" y="9594"/>
                            <a:ext cx="1800" cy="36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r w:rsidRPr="001B31DA">
                                <w:rPr>
                                  <w:sz w:val="20"/>
                                  <w:szCs w:val="20"/>
                                </w:rPr>
                                <w:t>Хлор</w:t>
                              </w:r>
                              <w:r w:rsidRPr="001B31DA">
                                <w:rPr>
                                  <w:sz w:val="20"/>
                                  <w:szCs w:val="20"/>
                                  <w:lang w:val="uk-UA"/>
                                </w:rPr>
                                <w:t>ування</w:t>
                              </w:r>
                            </w:p>
                          </w:txbxContent>
                        </wps:txbx>
                        <wps:bodyPr rot="0" vert="horz" wrap="square" lIns="0" tIns="0" rIns="0" bIns="0" anchor="t" anchorCtr="0" upright="1">
                          <a:noAutofit/>
                        </wps:bodyPr>
                      </wps:wsp>
                      <wps:wsp>
                        <wps:cNvPr id="4558" name="Rectangle 3577"/>
                        <wps:cNvSpPr>
                          <a:spLocks noChangeArrowheads="1"/>
                        </wps:cNvSpPr>
                        <wps:spPr bwMode="auto">
                          <a:xfrm>
                            <a:off x="10854" y="437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lang w:val="uk-UA"/>
                                </w:rPr>
                                <w:t>Віддувка</w:t>
                              </w:r>
                            </w:p>
                          </w:txbxContent>
                        </wps:txbx>
                        <wps:bodyPr rot="0" vert="horz" wrap="square" lIns="0" tIns="0" rIns="0" bIns="0" anchor="t" anchorCtr="0" upright="1">
                          <a:noAutofit/>
                        </wps:bodyPr>
                      </wps:wsp>
                      <wps:wsp>
                        <wps:cNvPr id="4559" name="Rectangle 3578"/>
                        <wps:cNvSpPr>
                          <a:spLocks noChangeArrowheads="1"/>
                        </wps:cNvSpPr>
                        <wps:spPr bwMode="auto">
                          <a:xfrm>
                            <a:off x="10854" y="545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lang w:val="uk-UA"/>
                                </w:rPr>
                                <w:t>Піді</w:t>
                              </w:r>
                              <w:r w:rsidRPr="001B31DA">
                                <w:rPr>
                                  <w:sz w:val="20"/>
                                  <w:szCs w:val="20"/>
                                </w:rPr>
                                <w:t>гр</w:t>
                              </w:r>
                              <w:r w:rsidRPr="001B31DA">
                                <w:rPr>
                                  <w:sz w:val="20"/>
                                  <w:szCs w:val="20"/>
                                  <w:lang w:val="uk-UA"/>
                                </w:rPr>
                                <w:t>і</w:t>
                              </w:r>
                              <w:r w:rsidRPr="001B31DA">
                                <w:rPr>
                                  <w:sz w:val="20"/>
                                  <w:szCs w:val="20"/>
                                </w:rPr>
                                <w:t xml:space="preserve">в </w:t>
                              </w:r>
                            </w:p>
                          </w:txbxContent>
                        </wps:txbx>
                        <wps:bodyPr rot="0" vert="horz" wrap="square" lIns="0" tIns="0" rIns="0" bIns="0" anchor="t" anchorCtr="0" upright="1">
                          <a:noAutofit/>
                        </wps:bodyPr>
                      </wps:wsp>
                      <wps:wsp>
                        <wps:cNvPr id="4560" name="Rectangle 3579"/>
                        <wps:cNvSpPr>
                          <a:spLocks noChangeArrowheads="1"/>
                        </wps:cNvSpPr>
                        <wps:spPr bwMode="auto">
                          <a:xfrm>
                            <a:off x="10854" y="653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rPr>
                                <w:t>Реагентн</w:t>
                              </w:r>
                              <w:r w:rsidRPr="001B31DA">
                                <w:rPr>
                                  <w:sz w:val="20"/>
                                  <w:szCs w:val="20"/>
                                  <w:lang w:val="uk-UA"/>
                                </w:rPr>
                                <w:t>і</w:t>
                              </w:r>
                              <w:r w:rsidRPr="001B31DA">
                                <w:rPr>
                                  <w:sz w:val="20"/>
                                  <w:szCs w:val="20"/>
                                </w:rPr>
                                <w:t xml:space="preserve"> метод</w:t>
                              </w:r>
                              <w:r w:rsidRPr="001B31DA">
                                <w:rPr>
                                  <w:sz w:val="20"/>
                                  <w:szCs w:val="20"/>
                                  <w:lang w:val="uk-UA"/>
                                </w:rPr>
                                <w:t>и</w:t>
                              </w:r>
                            </w:p>
                          </w:txbxContent>
                        </wps:txbx>
                        <wps:bodyPr rot="0" vert="horz" wrap="square" lIns="0" tIns="0" rIns="0" bIns="0" anchor="t" anchorCtr="0" upright="1">
                          <a:noAutofit/>
                        </wps:bodyPr>
                      </wps:wsp>
                      <wps:wsp>
                        <wps:cNvPr id="4561" name="Rectangle 3580"/>
                        <wps:cNvSpPr>
                          <a:spLocks noChangeArrowheads="1"/>
                        </wps:cNvSpPr>
                        <wps:spPr bwMode="auto">
                          <a:xfrm>
                            <a:off x="10674" y="8154"/>
                            <a:ext cx="180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lang w:val="uk-UA"/>
                                </w:rPr>
                              </w:pPr>
                              <w:r w:rsidRPr="001B31DA">
                                <w:rPr>
                                  <w:sz w:val="20"/>
                                  <w:szCs w:val="20"/>
                                </w:rPr>
                                <w:t>Рад</w:t>
                              </w:r>
                              <w:r w:rsidRPr="001B31DA">
                                <w:rPr>
                                  <w:sz w:val="20"/>
                                  <w:szCs w:val="20"/>
                                  <w:lang w:val="uk-UA"/>
                                </w:rPr>
                                <w:t>і</w:t>
                              </w:r>
                              <w:r w:rsidRPr="001B31DA">
                                <w:rPr>
                                  <w:sz w:val="20"/>
                                  <w:szCs w:val="20"/>
                                </w:rPr>
                                <w:t>ац</w:t>
                              </w:r>
                              <w:r w:rsidRPr="001B31DA">
                                <w:rPr>
                                  <w:sz w:val="20"/>
                                  <w:szCs w:val="20"/>
                                  <w:lang w:val="uk-UA"/>
                                </w:rPr>
                                <w:t>ійне</w:t>
                              </w:r>
                              <w:r w:rsidRPr="001B31DA">
                                <w:rPr>
                                  <w:sz w:val="20"/>
                                  <w:szCs w:val="20"/>
                                </w:rPr>
                                <w:t xml:space="preserve"> окис</w:t>
                              </w:r>
                              <w:r w:rsidRPr="001B31DA">
                                <w:rPr>
                                  <w:sz w:val="20"/>
                                  <w:szCs w:val="20"/>
                                  <w:lang w:val="uk-UA"/>
                                </w:rPr>
                                <w:t>нення</w:t>
                              </w:r>
                            </w:p>
                          </w:txbxContent>
                        </wps:txbx>
                        <wps:bodyPr rot="0" vert="horz" wrap="square" lIns="0" tIns="0" rIns="0" bIns="0" anchor="t" anchorCtr="0" upright="1">
                          <a:noAutofit/>
                        </wps:bodyPr>
                      </wps:wsp>
                      <wps:wsp>
                        <wps:cNvPr id="4562" name="Rectangle 3581"/>
                        <wps:cNvSpPr>
                          <a:spLocks noChangeArrowheads="1"/>
                        </wps:cNvSpPr>
                        <wps:spPr bwMode="auto">
                          <a:xfrm>
                            <a:off x="10674" y="9234"/>
                            <a:ext cx="180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lang w:val="uk-UA"/>
                                </w:rPr>
                              </w:pPr>
                              <w:r w:rsidRPr="001B31DA">
                                <w:rPr>
                                  <w:sz w:val="20"/>
                                  <w:szCs w:val="20"/>
                                  <w:lang w:val="uk-UA"/>
                                </w:rPr>
                                <w:t>Е</w:t>
                              </w:r>
                              <w:r w:rsidRPr="001B31DA">
                                <w:rPr>
                                  <w:sz w:val="20"/>
                                  <w:szCs w:val="20"/>
                                </w:rPr>
                                <w:t>лектрох</w:t>
                              </w:r>
                              <w:r w:rsidRPr="001B31DA">
                                <w:rPr>
                                  <w:sz w:val="20"/>
                                  <w:szCs w:val="20"/>
                                  <w:lang w:val="uk-UA"/>
                                </w:rPr>
                                <w:t>і</w:t>
                              </w:r>
                              <w:r w:rsidRPr="001B31DA">
                                <w:rPr>
                                  <w:sz w:val="20"/>
                                  <w:szCs w:val="20"/>
                                </w:rPr>
                                <w:t>м</w:t>
                              </w:r>
                              <w:r w:rsidRPr="001B31DA">
                                <w:rPr>
                                  <w:sz w:val="20"/>
                                  <w:szCs w:val="20"/>
                                  <w:lang w:val="uk-UA"/>
                                </w:rPr>
                                <w:t>і</w:t>
                              </w:r>
                              <w:r w:rsidRPr="001B31DA">
                                <w:rPr>
                                  <w:sz w:val="20"/>
                                  <w:szCs w:val="20"/>
                                </w:rPr>
                                <w:t>ч</w:t>
                              </w:r>
                              <w:r w:rsidRPr="001B31DA">
                                <w:rPr>
                                  <w:sz w:val="20"/>
                                  <w:szCs w:val="20"/>
                                  <w:lang w:val="uk-UA"/>
                                </w:rPr>
                                <w:t>не</w:t>
                              </w:r>
                              <w:r w:rsidRPr="001B31DA">
                                <w:rPr>
                                  <w:sz w:val="20"/>
                                  <w:szCs w:val="20"/>
                                </w:rPr>
                                <w:t xml:space="preserve"> окис</w:t>
                              </w:r>
                              <w:r w:rsidRPr="001B31DA">
                                <w:rPr>
                                  <w:sz w:val="20"/>
                                  <w:szCs w:val="20"/>
                                  <w:lang w:val="uk-UA"/>
                                </w:rPr>
                                <w:t>нення</w:t>
                              </w:r>
                            </w:p>
                          </w:txbxContent>
                        </wps:txbx>
                        <wps:bodyPr rot="0" vert="horz" wrap="square" lIns="0" tIns="0" rIns="0" bIns="0" anchor="t" anchorCtr="0" upright="1">
                          <a:noAutofit/>
                        </wps:bodyPr>
                      </wps:wsp>
                      <wps:wsp>
                        <wps:cNvPr id="4563" name="Rectangle 3582"/>
                        <wps:cNvSpPr>
                          <a:spLocks noChangeArrowheads="1"/>
                        </wps:cNvSpPr>
                        <wps:spPr bwMode="auto">
                          <a:xfrm>
                            <a:off x="13554" y="437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lang w:val="uk-UA"/>
                                </w:rPr>
                              </w:pPr>
                              <w:r w:rsidRPr="001B31DA">
                                <w:rPr>
                                  <w:sz w:val="20"/>
                                  <w:szCs w:val="20"/>
                                </w:rPr>
                                <w:t xml:space="preserve">Закачка в </w:t>
                              </w:r>
                              <w:r w:rsidRPr="001B31DA">
                                <w:rPr>
                                  <w:sz w:val="20"/>
                                  <w:szCs w:val="20"/>
                                  <w:lang w:val="uk-UA"/>
                                </w:rPr>
                                <w:t>свердло-</w:t>
                              </w:r>
                            </w:p>
                            <w:p w:rsidR="005D064B" w:rsidRPr="001B31DA" w:rsidRDefault="005D064B" w:rsidP="001B31DA">
                              <w:pPr>
                                <w:spacing w:line="240" w:lineRule="auto"/>
                                <w:ind w:firstLine="0"/>
                                <w:jc w:val="center"/>
                                <w:rPr>
                                  <w:sz w:val="20"/>
                                  <w:szCs w:val="20"/>
                                  <w:lang w:val="uk-UA"/>
                                </w:rPr>
                              </w:pPr>
                              <w:r w:rsidRPr="001B31DA">
                                <w:rPr>
                                  <w:sz w:val="20"/>
                                  <w:szCs w:val="20"/>
                                  <w:lang w:val="uk-UA"/>
                                </w:rPr>
                                <w:t>вини</w:t>
                              </w:r>
                            </w:p>
                          </w:txbxContent>
                        </wps:txbx>
                        <wps:bodyPr rot="0" vert="horz" wrap="square" lIns="0" tIns="0" rIns="0" bIns="0" anchor="t" anchorCtr="0" upright="1">
                          <a:noAutofit/>
                        </wps:bodyPr>
                      </wps:wsp>
                      <wps:wsp>
                        <wps:cNvPr id="4564" name="Rectangle 3583"/>
                        <wps:cNvSpPr>
                          <a:spLocks noChangeArrowheads="1"/>
                        </wps:cNvSpPr>
                        <wps:spPr bwMode="auto">
                          <a:xfrm>
                            <a:off x="13554" y="545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rPr>
                                <w:t>Захоро-</w:t>
                              </w:r>
                            </w:p>
                            <w:p w:rsidR="005D064B" w:rsidRPr="001B31DA" w:rsidRDefault="005D064B" w:rsidP="001B31DA">
                              <w:pPr>
                                <w:spacing w:line="240" w:lineRule="auto"/>
                                <w:ind w:firstLine="0"/>
                                <w:jc w:val="center"/>
                                <w:rPr>
                                  <w:sz w:val="20"/>
                                  <w:szCs w:val="20"/>
                                </w:rPr>
                              </w:pPr>
                              <w:r w:rsidRPr="001B31DA">
                                <w:rPr>
                                  <w:sz w:val="20"/>
                                  <w:szCs w:val="20"/>
                                </w:rPr>
                                <w:t>нен</w:t>
                              </w:r>
                              <w:r w:rsidRPr="001B31DA">
                                <w:rPr>
                                  <w:sz w:val="20"/>
                                  <w:szCs w:val="20"/>
                                  <w:lang w:val="uk-UA"/>
                                </w:rPr>
                                <w:t>ня</w:t>
                              </w:r>
                            </w:p>
                          </w:txbxContent>
                        </wps:txbx>
                        <wps:bodyPr rot="0" vert="horz" wrap="square" lIns="0" tIns="0" rIns="0" bIns="0" anchor="t" anchorCtr="0" upright="1">
                          <a:noAutofit/>
                        </wps:bodyPr>
                      </wps:wsp>
                      <wps:wsp>
                        <wps:cNvPr id="4565" name="Rectangle 3584"/>
                        <wps:cNvSpPr>
                          <a:spLocks noChangeArrowheads="1"/>
                        </wps:cNvSpPr>
                        <wps:spPr bwMode="auto">
                          <a:xfrm>
                            <a:off x="13554" y="6534"/>
                            <a:ext cx="1080" cy="72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pStyle w:val="21"/>
                                <w:jc w:val="center"/>
                                <w:rPr>
                                  <w:sz w:val="20"/>
                                </w:rPr>
                              </w:pPr>
                              <w:r w:rsidRPr="001B31DA">
                                <w:rPr>
                                  <w:sz w:val="20"/>
                                </w:rPr>
                                <w:t>Закачка в гл</w:t>
                              </w:r>
                              <w:r w:rsidRPr="001B31DA">
                                <w:rPr>
                                  <w:sz w:val="20"/>
                                  <w:lang w:val="uk-UA"/>
                                </w:rPr>
                                <w:t>и</w:t>
                              </w:r>
                              <w:r w:rsidRPr="001B31DA">
                                <w:rPr>
                                  <w:sz w:val="20"/>
                                </w:rPr>
                                <w:t>бин</w:t>
                              </w:r>
                              <w:r w:rsidRPr="001B31DA">
                                <w:rPr>
                                  <w:sz w:val="20"/>
                                  <w:lang w:val="uk-UA"/>
                                </w:rPr>
                                <w:t>и</w:t>
                              </w:r>
                              <w:r w:rsidRPr="001B31DA">
                                <w:rPr>
                                  <w:sz w:val="20"/>
                                </w:rPr>
                                <w:t xml:space="preserve"> мор</w:t>
                              </w:r>
                              <w:r w:rsidRPr="001B31DA">
                                <w:rPr>
                                  <w:sz w:val="20"/>
                                  <w:lang w:val="uk-UA"/>
                                </w:rPr>
                                <w:t>ів</w:t>
                              </w:r>
                            </w:p>
                          </w:txbxContent>
                        </wps:txbx>
                        <wps:bodyPr rot="0" vert="horz" wrap="square" lIns="0" tIns="0" rIns="0" bIns="0" anchor="t" anchorCtr="0" upright="1">
                          <a:noAutofit/>
                        </wps:bodyPr>
                      </wps:wsp>
                      <wps:wsp>
                        <wps:cNvPr id="4566" name="Rectangle 3585"/>
                        <wps:cNvSpPr>
                          <a:spLocks noChangeArrowheads="1"/>
                        </wps:cNvSpPr>
                        <wps:spPr bwMode="auto">
                          <a:xfrm>
                            <a:off x="13194" y="7794"/>
                            <a:ext cx="1440" cy="540"/>
                          </a:xfrm>
                          <a:prstGeom prst="rect">
                            <a:avLst/>
                          </a:prstGeom>
                          <a:solidFill>
                            <a:srgbClr val="FFFFFF"/>
                          </a:solidFill>
                          <a:ln w="9525">
                            <a:solidFill>
                              <a:srgbClr val="000000"/>
                            </a:solidFill>
                            <a:miter lim="800000"/>
                            <a:headEnd/>
                            <a:tailEnd/>
                          </a:ln>
                        </wps:spPr>
                        <wps:txbx>
                          <w:txbxContent>
                            <w:p w:rsidR="005D064B" w:rsidRPr="001B31DA" w:rsidRDefault="005D064B" w:rsidP="001B31DA">
                              <w:pPr>
                                <w:spacing w:line="240" w:lineRule="auto"/>
                                <w:ind w:firstLine="0"/>
                                <w:jc w:val="center"/>
                                <w:rPr>
                                  <w:sz w:val="20"/>
                                  <w:szCs w:val="20"/>
                                  <w:lang w:val="uk-UA"/>
                                </w:rPr>
                              </w:pPr>
                              <w:r w:rsidRPr="001B31DA">
                                <w:rPr>
                                  <w:sz w:val="20"/>
                                  <w:szCs w:val="20"/>
                                </w:rPr>
                                <w:t>Терм</w:t>
                              </w:r>
                              <w:r w:rsidRPr="001B31DA">
                                <w:rPr>
                                  <w:sz w:val="20"/>
                                  <w:szCs w:val="20"/>
                                  <w:lang w:val="uk-UA"/>
                                </w:rPr>
                                <w:t>і</w:t>
                              </w:r>
                              <w:r w:rsidRPr="001B31DA">
                                <w:rPr>
                                  <w:sz w:val="20"/>
                                  <w:szCs w:val="20"/>
                                </w:rPr>
                                <w:t>ч</w:t>
                              </w:r>
                              <w:r w:rsidRPr="001B31DA">
                                <w:rPr>
                                  <w:sz w:val="20"/>
                                  <w:szCs w:val="20"/>
                                  <w:lang w:val="uk-UA"/>
                                </w:rPr>
                                <w:t>н</w:t>
                              </w:r>
                              <w:r w:rsidRPr="001B31DA">
                                <w:rPr>
                                  <w:sz w:val="20"/>
                                  <w:szCs w:val="20"/>
                                </w:rPr>
                                <w:t xml:space="preserve">е </w:t>
                              </w:r>
                              <w:r w:rsidRPr="001B31DA">
                                <w:rPr>
                                  <w:sz w:val="20"/>
                                  <w:szCs w:val="20"/>
                                  <w:lang w:val="uk-UA"/>
                                </w:rPr>
                                <w:t>знищення</w:t>
                              </w:r>
                            </w:p>
                          </w:txbxContent>
                        </wps:txbx>
                        <wps:bodyPr rot="0" vert="horz" wrap="square" lIns="0" tIns="0" rIns="0" bIns="0" anchor="t" anchorCtr="0" upright="1">
                          <a:noAutofit/>
                        </wps:bodyPr>
                      </wps:wsp>
                      <wps:wsp>
                        <wps:cNvPr id="4567" name="Line 3586"/>
                        <wps:cNvCnPr/>
                        <wps:spPr bwMode="auto">
                          <a:xfrm>
                            <a:off x="7614" y="14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8" name="Line 3587"/>
                        <wps:cNvCnPr/>
                        <wps:spPr bwMode="auto">
                          <a:xfrm>
                            <a:off x="3114" y="1674"/>
                            <a:ext cx="9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9" name="Line 3588"/>
                        <wps:cNvCnPr/>
                        <wps:spPr bwMode="auto">
                          <a:xfrm>
                            <a:off x="3114" y="16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0" name="Line 3589"/>
                        <wps:cNvCnPr/>
                        <wps:spPr bwMode="auto">
                          <a:xfrm>
                            <a:off x="12834" y="16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1" name="Line 3590"/>
                        <wps:cNvCnPr/>
                        <wps:spPr bwMode="auto">
                          <a:xfrm>
                            <a:off x="2034" y="275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2" name="Line 3591"/>
                        <wps:cNvCnPr/>
                        <wps:spPr bwMode="auto">
                          <a:xfrm>
                            <a:off x="2034" y="27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3" name="Line 3592"/>
                        <wps:cNvCnPr/>
                        <wps:spPr bwMode="auto">
                          <a:xfrm>
                            <a:off x="4194" y="27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4" name="Line 3593"/>
                        <wps:cNvCnPr/>
                        <wps:spPr bwMode="auto">
                          <a:xfrm>
                            <a:off x="3114" y="25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5" name="Line 3594"/>
                        <wps:cNvCnPr/>
                        <wps:spPr bwMode="auto">
                          <a:xfrm>
                            <a:off x="2754" y="4014"/>
                            <a:ext cx="0" cy="5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6" name="Line 3595"/>
                        <wps:cNvCnPr/>
                        <wps:spPr bwMode="auto">
                          <a:xfrm flipH="1">
                            <a:off x="2574" y="473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7" name="Line 3596"/>
                        <wps:cNvCnPr/>
                        <wps:spPr bwMode="auto">
                          <a:xfrm flipH="1">
                            <a:off x="2574" y="58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8" name="Line 3597"/>
                        <wps:cNvCnPr/>
                        <wps:spPr bwMode="auto">
                          <a:xfrm flipH="1">
                            <a:off x="2574" y="68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9" name="Line 3598"/>
                        <wps:cNvCnPr/>
                        <wps:spPr bwMode="auto">
                          <a:xfrm flipH="1">
                            <a:off x="2574" y="79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0" name="Line 3599"/>
                        <wps:cNvCnPr/>
                        <wps:spPr bwMode="auto">
                          <a:xfrm flipH="1">
                            <a:off x="2574" y="90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1" name="Line 3600"/>
                        <wps:cNvCnPr/>
                        <wps:spPr bwMode="auto">
                          <a:xfrm>
                            <a:off x="4914" y="401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2" name="Line 3601"/>
                        <wps:cNvCnPr/>
                        <wps:spPr bwMode="auto">
                          <a:xfrm flipH="1">
                            <a:off x="4734" y="473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3" name="Line 3602"/>
                        <wps:cNvCnPr/>
                        <wps:spPr bwMode="auto">
                          <a:xfrm flipH="1">
                            <a:off x="4734" y="58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4" name="Line 3603"/>
                        <wps:cNvCnPr/>
                        <wps:spPr bwMode="auto">
                          <a:xfrm flipH="1">
                            <a:off x="4734" y="68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5" name="Line 3604"/>
                        <wps:cNvCnPr/>
                        <wps:spPr bwMode="auto">
                          <a:xfrm>
                            <a:off x="6534" y="2754"/>
                            <a:ext cx="5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6" name="Line 3605"/>
                        <wps:cNvCnPr/>
                        <wps:spPr bwMode="auto">
                          <a:xfrm>
                            <a:off x="6534" y="27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7" name="Line 3606"/>
                        <wps:cNvCnPr/>
                        <wps:spPr bwMode="auto">
                          <a:xfrm>
                            <a:off x="8874" y="27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8" name="Line 3607"/>
                        <wps:cNvCnPr/>
                        <wps:spPr bwMode="auto">
                          <a:xfrm>
                            <a:off x="11754" y="27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9" name="Line 3608"/>
                        <wps:cNvCnPr/>
                        <wps:spPr bwMode="auto">
                          <a:xfrm>
                            <a:off x="8334" y="25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0" name="Line 3609"/>
                        <wps:cNvCnPr/>
                        <wps:spPr bwMode="auto">
                          <a:xfrm>
                            <a:off x="7074" y="3834"/>
                            <a:ext cx="0" cy="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1" name="Line 3610"/>
                        <wps:cNvCnPr/>
                        <wps:spPr bwMode="auto">
                          <a:xfrm flipH="1">
                            <a:off x="6714" y="47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2" name="Line 3611"/>
                        <wps:cNvCnPr/>
                        <wps:spPr bwMode="auto">
                          <a:xfrm flipH="1">
                            <a:off x="6714" y="56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3" name="Line 3612"/>
                        <wps:cNvCnPr/>
                        <wps:spPr bwMode="auto">
                          <a:xfrm flipH="1">
                            <a:off x="6714" y="67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4" name="Line 3613"/>
                        <wps:cNvCnPr/>
                        <wps:spPr bwMode="auto">
                          <a:xfrm flipH="1">
                            <a:off x="6714" y="77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5" name="Line 3614"/>
                        <wps:cNvCnPr/>
                        <wps:spPr bwMode="auto">
                          <a:xfrm flipH="1">
                            <a:off x="6714" y="86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6" name="Line 3615"/>
                        <wps:cNvCnPr/>
                        <wps:spPr bwMode="auto">
                          <a:xfrm flipH="1">
                            <a:off x="6714" y="95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7" name="Line 3616"/>
                        <wps:cNvCnPr/>
                        <wps:spPr bwMode="auto">
                          <a:xfrm>
                            <a:off x="7974" y="419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8" name="Line 3617"/>
                        <wps:cNvCnPr/>
                        <wps:spPr bwMode="auto">
                          <a:xfrm>
                            <a:off x="8874" y="38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9" name="Line 3618"/>
                        <wps:cNvCnPr/>
                        <wps:spPr bwMode="auto">
                          <a:xfrm>
                            <a:off x="7974" y="4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0" name="Line 3619"/>
                        <wps:cNvCnPr/>
                        <wps:spPr bwMode="auto">
                          <a:xfrm>
                            <a:off x="9774" y="4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1" name="Line 3620"/>
                        <wps:cNvCnPr/>
                        <wps:spPr bwMode="auto">
                          <a:xfrm>
                            <a:off x="7434" y="5094"/>
                            <a:ext cx="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2" name="Line 3621"/>
                        <wps:cNvCnPr/>
                        <wps:spPr bwMode="auto">
                          <a:xfrm>
                            <a:off x="7434" y="58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3" name="Line 3622"/>
                        <wps:cNvCnPr/>
                        <wps:spPr bwMode="auto">
                          <a:xfrm>
                            <a:off x="7434" y="67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4" name="Line 3623"/>
                        <wps:cNvCnPr/>
                        <wps:spPr bwMode="auto">
                          <a:xfrm>
                            <a:off x="7434" y="76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5" name="Line 3624"/>
                        <wps:cNvCnPr/>
                        <wps:spPr bwMode="auto">
                          <a:xfrm>
                            <a:off x="7434" y="85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6" name="Line 3625"/>
                        <wps:cNvCnPr/>
                        <wps:spPr bwMode="auto">
                          <a:xfrm>
                            <a:off x="10314" y="5094"/>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7" name="Line 3626"/>
                        <wps:cNvCnPr/>
                        <wps:spPr bwMode="auto">
                          <a:xfrm flipH="1">
                            <a:off x="9954" y="58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8" name="Line 3627"/>
                        <wps:cNvCnPr/>
                        <wps:spPr bwMode="auto">
                          <a:xfrm flipH="1">
                            <a:off x="9954" y="70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9" name="Line 3628"/>
                        <wps:cNvCnPr/>
                        <wps:spPr bwMode="auto">
                          <a:xfrm flipH="1">
                            <a:off x="9954" y="83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0" name="Line 3629"/>
                        <wps:cNvCnPr/>
                        <wps:spPr bwMode="auto">
                          <a:xfrm flipH="1">
                            <a:off x="9954" y="97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1" name="Line 3630"/>
                        <wps:cNvCnPr/>
                        <wps:spPr bwMode="auto">
                          <a:xfrm flipH="1">
                            <a:off x="9954" y="92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2" name="Line 3631"/>
                        <wps:cNvCnPr/>
                        <wps:spPr bwMode="auto">
                          <a:xfrm>
                            <a:off x="10314" y="85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3" name="Line 3632"/>
                        <wps:cNvCnPr/>
                        <wps:spPr bwMode="auto">
                          <a:xfrm>
                            <a:off x="10314" y="95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4" name="Line 3633"/>
                        <wps:cNvCnPr/>
                        <wps:spPr bwMode="auto">
                          <a:xfrm>
                            <a:off x="12294" y="3834"/>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5" name="Line 3634"/>
                        <wps:cNvCnPr/>
                        <wps:spPr bwMode="auto">
                          <a:xfrm flipH="1">
                            <a:off x="11934" y="47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6" name="Line 3635"/>
                        <wps:cNvCnPr/>
                        <wps:spPr bwMode="auto">
                          <a:xfrm flipH="1">
                            <a:off x="11934" y="58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7" name="Line 3636"/>
                        <wps:cNvCnPr/>
                        <wps:spPr bwMode="auto">
                          <a:xfrm flipH="1">
                            <a:off x="11934" y="68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8" name="Line 3637"/>
                        <wps:cNvCnPr/>
                        <wps:spPr bwMode="auto">
                          <a:xfrm>
                            <a:off x="12834" y="2574"/>
                            <a:ext cx="0" cy="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9" name="Line 3638"/>
                        <wps:cNvCnPr/>
                        <wps:spPr bwMode="auto">
                          <a:xfrm>
                            <a:off x="12834" y="275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0" name="Line 3639"/>
                        <wps:cNvCnPr/>
                        <wps:spPr bwMode="auto">
                          <a:xfrm>
                            <a:off x="13914" y="27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1" name="Line 3640"/>
                        <wps:cNvCnPr/>
                        <wps:spPr bwMode="auto">
                          <a:xfrm>
                            <a:off x="13194" y="3834"/>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2" name="Line 3641"/>
                        <wps:cNvCnPr/>
                        <wps:spPr bwMode="auto">
                          <a:xfrm>
                            <a:off x="13194" y="47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3" name="Line 3642"/>
                        <wps:cNvCnPr/>
                        <wps:spPr bwMode="auto">
                          <a:xfrm>
                            <a:off x="13194" y="58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4" name="Line 3643"/>
                        <wps:cNvCnPr/>
                        <wps:spPr bwMode="auto">
                          <a:xfrm>
                            <a:off x="13194" y="68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5" name="Line 3644"/>
                        <wps:cNvCnPr/>
                        <wps:spPr bwMode="auto">
                          <a:xfrm>
                            <a:off x="12834" y="79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41" o:spid="_x0000_s2009" style="position:absolute;left:0;text-align:left;margin-left:0;margin-top:0;width:667.35pt;height:429.5pt;z-index:251649536;mso-position-horizontal-relative:text;mso-position-vertical-relative:text" coordorigin="1134,1134" coordsize="13500,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">
                <v:rect id="Rectangle 3542" o:spid="_x0000_s2010" style="position:absolute;left:1134;top:2934;width:18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FlMYA&#10;AADdAAAADwAAAGRycy9kb3ducmV2LnhtbESPW2vCQBCF34X+h2UKvummXoqkriKCIErFRil9HLJj&#10;kjY7G7JrjP31riD4eDiXjzOdt6YUDdWusKzgrR+BIE6tLjhTcDysehMQziNrLC2Tgis5mM9eOlOM&#10;tb3wFzWJz0QYYRejgtz7KpbSpTkZdH1bEQfvZGuDPsg6k7rGSxg3pRxE0bs0WHAg5FjRMqf0Lzmb&#10;wB1Vv8fdZrf6vP5/N26//UnGJ6tU97VdfIDw1Ppn+NFeawWj8WAI9zfh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BFlMYAAADdAAAADwAAAAAAAAAAAAAAAACYAgAAZHJz&#10;L2Rvd25yZXYueG1sUEsFBgAAAAAEAAQA9QAAAIsDAAAAAA==&#10;">
                  <v:textbox inset="0,0,0,0">
                    <w:txbxContent>
                      <w:p w:rsidR="005D064B" w:rsidRPr="001B31DA" w:rsidRDefault="005D064B" w:rsidP="001B31DA">
                        <w:pPr>
                          <w:pStyle w:val="0normal"/>
                          <w:spacing w:line="240" w:lineRule="auto"/>
                          <w:ind w:firstLine="0"/>
                          <w:jc w:val="center"/>
                          <w:rPr>
                            <w:sz w:val="22"/>
                            <w:szCs w:val="22"/>
                          </w:rPr>
                        </w:pPr>
                        <w:r w:rsidRPr="001B31DA">
                          <w:rPr>
                            <w:sz w:val="22"/>
                            <w:szCs w:val="22"/>
                          </w:rPr>
                          <w:t>Механічна очистка від грубодисперсних домішок</w:t>
                        </w:r>
                      </w:p>
                    </w:txbxContent>
                  </v:textbox>
                </v:rect>
                <v:rect id="Rectangle 3543" o:spid="_x0000_s2011" style="position:absolute;left:3294;top:2934;width:18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d4MYA&#10;AADdAAAADwAAAGRycy9kb3ducmV2LnhtbESPX2vCMBTF3wf7DuEOfJvppMqoRhkDYUwU7UR8vDTX&#10;tq65KU2s1U9vBMHHw/nz40xmnalES40rLSv46EcgiDOrS84VbP/m758gnEfWWFkmBRdyMJu+vkww&#10;0fbMG2pTn4swwi5BBYX3dSKlywoy6Pq2Jg7ewTYGfZBNLnWD5zBuKjmIopE0WHIgFFjTd0HZf3oy&#10;gRvXx+3qdzVfXq671q0X+3R4sEr13rqvMQhPnX+GH+0frSAeDmK4vw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nd4MYAAADdAAAADwAAAAAAAAAAAAAAAACYAgAAZHJz&#10;L2Rvd25yZXYueG1sUEsFBgAAAAAEAAQA9QAAAIsDAAAAAA==&#10;">
                  <v:textbox inset="0,0,0,0">
                    <w:txbxContent>
                      <w:p w:rsidR="005D064B" w:rsidRPr="001B31DA" w:rsidRDefault="005D064B" w:rsidP="001B31DA">
                        <w:pPr>
                          <w:pStyle w:val="a4"/>
                          <w:rPr>
                            <w:sz w:val="20"/>
                          </w:rPr>
                        </w:pPr>
                        <w:r w:rsidRPr="001B31DA">
                          <w:rPr>
                            <w:sz w:val="20"/>
                          </w:rPr>
                          <w:t>Очистка від дрібнодисперсних та колоїдних домішок</w:t>
                        </w:r>
                      </w:p>
                    </w:txbxContent>
                  </v:textbox>
                </v:rect>
                <v:rect id="Rectangle 3544" o:spid="_x0000_s2012" style="position:absolute;left:10854;top:293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4e8cA&#10;AADdAAAADwAAAGRycy9kb3ducmV2LnhtbESPX2vCMBTF3wf7DuEO9jbTiZVRjTIGwthY0U7Ex0tz&#10;beuam9JktfXTG0Hw8XD+/DjzZW9q0VHrKssKXkcRCOLc6ooLBdvf1csbCOeRNdaWScFADpaLx4c5&#10;JtqeeENd5gsRRtglqKD0vkmkdHlJBt3INsTBO9jWoA+yLaRu8RTGTS3HUTSVBisOhBIb+igp/8v+&#10;TeBOmuM2/UpXP8N517n19z6LD1ap56f+fQbCU+/v4Vv7UyuYxOMYrm/C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1eHvHAAAA3QAAAA8AAAAAAAAAAAAAAAAAmAIAAGRy&#10;cy9kb3ducmV2LnhtbFBLBQYAAAAABAAEAPUAAACMAwAAAAA=&#10;">
                  <v:textbox inset="0,0,0,0">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rPr>
                          <w:t xml:space="preserve">Очистка </w:t>
                        </w:r>
                        <w:r w:rsidRPr="001B31DA">
                          <w:rPr>
                            <w:sz w:val="20"/>
                            <w:szCs w:val="20"/>
                            <w:lang w:val="uk-UA"/>
                          </w:rPr>
                          <w:t>від</w:t>
                        </w:r>
                        <w:r w:rsidRPr="001B31DA">
                          <w:rPr>
                            <w:sz w:val="20"/>
                            <w:szCs w:val="20"/>
                          </w:rPr>
                          <w:t xml:space="preserve"> газ</w:t>
                        </w:r>
                        <w:r w:rsidRPr="001B31DA">
                          <w:rPr>
                            <w:sz w:val="20"/>
                            <w:szCs w:val="20"/>
                            <w:lang w:val="uk-UA"/>
                          </w:rPr>
                          <w:t>і</w:t>
                        </w:r>
                        <w:r w:rsidRPr="001B31DA">
                          <w:rPr>
                            <w:sz w:val="20"/>
                            <w:szCs w:val="20"/>
                          </w:rPr>
                          <w:t>в</w:t>
                        </w:r>
                      </w:p>
                    </w:txbxContent>
                  </v:textbox>
                </v:rect>
                <v:rect id="Rectangle 3545" o:spid="_x0000_s2013" style="position:absolute;left:13014;top:293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mDMcA&#10;AADdAAAADwAAAGRycy9kb3ducmV2LnhtbESPW2vCQBCF3wX/wzKCb7pRVErqRqQgFKVS01D6OGQn&#10;lzY7G7JrjP313UKhj4dz+Tjb3WAa0VPnassKFvMIBHFudc2lguztMHsA4TyyxsYyKbiTg10yHm0x&#10;1vbGF+pTX4owwi5GBZX3bSylyysy6Oa2JQ5eYTuDPsiulLrDWxg3jVxG0UYarDkQKmzpqaL8K72a&#10;wF21n9n5eD683L/fe/d6+kjXhVVqOhn2jyA8Df4//Nd+1gpW6+UGft+EJy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n5gzHAAAA3QAAAA8AAAAAAAAAAAAAAAAAmAIAAGRy&#10;cy9kb3ducmV2LnhtbFBLBQYAAAAABAAEAPUAAACMAwAAAAA=&#10;">
                  <v:textbox inset="0,0,0,0">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rPr>
                          <w:t>Ус</w:t>
                        </w:r>
                        <w:r w:rsidRPr="001B31DA">
                          <w:rPr>
                            <w:sz w:val="20"/>
                            <w:szCs w:val="20"/>
                            <w:lang w:val="uk-UA"/>
                          </w:rPr>
                          <w:t>унення</w:t>
                        </w:r>
                      </w:p>
                    </w:txbxContent>
                  </v:textbox>
                </v:rect>
                <v:rect id="Rectangle 3546" o:spid="_x0000_s2014" style="position:absolute;left:5634;top:293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Dl8YA&#10;AADdAAAADwAAAGRycy9kb3ducmV2LnhtbESPX2vCMBTF3wW/Q7jC3maq6JTOKGMgDEXRKmOPl+ba&#10;djY3pYm1+unNYODj4fz5cWaL1pSiodoVlhUM+hEI4tTqgjMFx8PydQrCeWSNpWVScCMHi3m3M8NY&#10;2yvvqUl8JsIIuxgV5N5XsZQuzcmg69uKOHgnWxv0QdaZ1DVew7gp5TCK3qTBggMhx4o+c0rPycUE&#10;7qj6PW5X2+Xmdv9u3G79k4xPVqmXXvvxDsJT65/h//aXVjAaDyfw9y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tDl8YAAADdAAAADwAAAAAAAAAAAAAAAACYAgAAZHJz&#10;L2Rvd25yZXYueG1sUEsFBgAAAAAEAAQA9QAAAIsDAAAAAA==&#10;">
                  <v:textbox inset="0,0,0,0">
                    <w:txbxContent>
                      <w:p w:rsidR="005D064B" w:rsidRPr="001B31DA" w:rsidRDefault="005D064B" w:rsidP="001B31DA">
                        <w:pPr>
                          <w:spacing w:line="240" w:lineRule="auto"/>
                          <w:ind w:firstLine="0"/>
                          <w:jc w:val="center"/>
                          <w:rPr>
                            <w:sz w:val="20"/>
                            <w:szCs w:val="20"/>
                          </w:rPr>
                        </w:pPr>
                        <w:r w:rsidRPr="001B31DA">
                          <w:rPr>
                            <w:sz w:val="20"/>
                            <w:szCs w:val="20"/>
                          </w:rPr>
                          <w:t xml:space="preserve">Очистка </w:t>
                        </w:r>
                        <w:r w:rsidRPr="001B31DA">
                          <w:rPr>
                            <w:sz w:val="20"/>
                            <w:szCs w:val="20"/>
                            <w:lang w:val="uk-UA"/>
                          </w:rPr>
                          <w:t>від</w:t>
                        </w:r>
                        <w:r w:rsidRPr="001B31DA">
                          <w:rPr>
                            <w:sz w:val="20"/>
                            <w:szCs w:val="20"/>
                          </w:rPr>
                          <w:t xml:space="preserve"> м</w:t>
                        </w:r>
                        <w:r w:rsidRPr="001B31DA">
                          <w:rPr>
                            <w:sz w:val="20"/>
                            <w:szCs w:val="20"/>
                            <w:lang w:val="uk-UA"/>
                          </w:rPr>
                          <w:t>і</w:t>
                        </w:r>
                        <w:r w:rsidRPr="001B31DA">
                          <w:rPr>
                            <w:sz w:val="20"/>
                            <w:szCs w:val="20"/>
                          </w:rPr>
                          <w:t>неральн</w:t>
                        </w:r>
                        <w:r w:rsidRPr="001B31DA">
                          <w:rPr>
                            <w:sz w:val="20"/>
                            <w:szCs w:val="20"/>
                            <w:lang w:val="uk-UA"/>
                          </w:rPr>
                          <w:t>и</w:t>
                        </w:r>
                        <w:r w:rsidRPr="001B31DA">
                          <w:rPr>
                            <w:sz w:val="20"/>
                            <w:szCs w:val="20"/>
                          </w:rPr>
                          <w:t xml:space="preserve">х </w:t>
                        </w:r>
                        <w:r w:rsidRPr="001B31DA">
                          <w:rPr>
                            <w:sz w:val="20"/>
                            <w:szCs w:val="20"/>
                            <w:lang w:val="uk-UA"/>
                          </w:rPr>
                          <w:t>домішок</w:t>
                        </w:r>
                      </w:p>
                    </w:txbxContent>
                  </v:textbox>
                </v:rect>
                <v:rect id="Rectangle 3547" o:spid="_x0000_s2015" style="position:absolute;left:7974;top:293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X5cQA&#10;AADdAAAADwAAAGRycy9kb3ducmV2LnhtbERPTWvCQBC9F/oflil4q5uKlhJdRQpCqSg1FfE4ZMck&#10;mp0N2TXG/vrOodDj433PFr2rVUdtqDwbeBkmoIhzbysuDOy/V89voEJEtlh7JgN3CrCYPz7MMLX+&#10;xjvqslgoCeGQooEyxibVOuQlOQxD3xALd/KtwyiwLbRt8SbhrtajJHnVDiuWhhIbei8pv2RXJ73j&#10;5rzffm5Xm/vPoQtf62M2OXljBk/9cgoqUh//xX/uD2tgPBnJXHkjT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1+XEAAAA3QAAAA8AAAAAAAAAAAAAAAAAmAIAAGRycy9k&#10;b3ducmV2LnhtbFBLBQYAAAAABAAEAPUAAACJAwAAAAA=&#10;">
                  <v:textbox inset="0,0,0,0">
                    <w:txbxContent>
                      <w:p w:rsidR="005D064B" w:rsidRPr="001B31DA" w:rsidRDefault="005D064B" w:rsidP="001B31DA">
                        <w:pPr>
                          <w:spacing w:line="240" w:lineRule="auto"/>
                          <w:ind w:firstLine="0"/>
                          <w:jc w:val="center"/>
                          <w:rPr>
                            <w:sz w:val="20"/>
                            <w:szCs w:val="20"/>
                            <w:lang w:val="uk-UA"/>
                          </w:rPr>
                        </w:pPr>
                        <w:r w:rsidRPr="001B31DA">
                          <w:rPr>
                            <w:sz w:val="20"/>
                            <w:szCs w:val="20"/>
                          </w:rPr>
                          <w:t xml:space="preserve">Очистка </w:t>
                        </w:r>
                        <w:r w:rsidRPr="001B31DA">
                          <w:rPr>
                            <w:sz w:val="20"/>
                            <w:szCs w:val="20"/>
                            <w:lang w:val="uk-UA"/>
                          </w:rPr>
                          <w:t>від</w:t>
                        </w:r>
                        <w:r w:rsidRPr="001B31DA">
                          <w:rPr>
                            <w:sz w:val="20"/>
                            <w:szCs w:val="20"/>
                          </w:rPr>
                          <w:t xml:space="preserve"> орган</w:t>
                        </w:r>
                        <w:r w:rsidRPr="001B31DA">
                          <w:rPr>
                            <w:sz w:val="20"/>
                            <w:szCs w:val="20"/>
                            <w:lang w:val="uk-UA"/>
                          </w:rPr>
                          <w:t>і</w:t>
                        </w:r>
                        <w:r w:rsidRPr="001B31DA">
                          <w:rPr>
                            <w:sz w:val="20"/>
                            <w:szCs w:val="20"/>
                          </w:rPr>
                          <w:t>ч</w:t>
                        </w:r>
                        <w:r w:rsidRPr="001B31DA">
                          <w:rPr>
                            <w:sz w:val="20"/>
                            <w:szCs w:val="20"/>
                            <w:lang w:val="uk-UA"/>
                          </w:rPr>
                          <w:t>н</w:t>
                        </w:r>
                        <w:r w:rsidRPr="001B31DA">
                          <w:rPr>
                            <w:sz w:val="20"/>
                            <w:szCs w:val="20"/>
                          </w:rPr>
                          <w:t xml:space="preserve">их </w:t>
                        </w:r>
                        <w:r w:rsidRPr="001B31DA">
                          <w:rPr>
                            <w:sz w:val="20"/>
                            <w:szCs w:val="20"/>
                            <w:lang w:val="uk-UA"/>
                          </w:rPr>
                          <w:t>домішок</w:t>
                        </w:r>
                      </w:p>
                    </w:txbxContent>
                  </v:textbox>
                </v:rect>
                <v:rect id="Rectangle 3548" o:spid="_x0000_s2016" style="position:absolute;left:5814;top:1134;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yfsYA&#10;AADdAAAADwAAAGRycy9kb3ducmV2LnhtbESPX2vCMBTF3wW/Q7jC3maq6NDOKGMgDEXRKmOPl+ba&#10;djY3pYm1+unNYODj4fz5cWaL1pSiodoVlhUM+hEI4tTqgjMFx8PydQLCeWSNpWVScCMHi3m3M8NY&#10;2yvvqUl8JsIIuxgV5N5XsZQuzcmg69uKOHgnWxv0QdaZ1DVew7gp5TCK3qTBggMhx4o+c0rPycUE&#10;7qj6PW5X2+Xmdv9u3G79k4xPVqmXXvvxDsJT65/h//aXVjAaD6fw9y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hyfsYAAADdAAAADwAAAAAAAAAAAAAAAACYAgAAZHJz&#10;L2Rvd25yZXYueG1sUEsFBgAAAAAEAAQA9QAAAIsDAAAAAA==&#10;">
                  <v:textbox inset="0,0,0,0">
                    <w:txbxContent>
                      <w:p w:rsidR="005D064B" w:rsidRDefault="005D064B" w:rsidP="001B31DA">
                        <w:pPr>
                          <w:ind w:firstLine="0"/>
                          <w:jc w:val="center"/>
                          <w:rPr>
                            <w:lang w:val="uk-UA"/>
                          </w:rPr>
                        </w:pPr>
                        <w:r>
                          <w:t>Ст</w:t>
                        </w:r>
                        <w:r>
                          <w:rPr>
                            <w:lang w:val="uk-UA"/>
                          </w:rPr>
                          <w:t>і</w:t>
                        </w:r>
                        <w:r>
                          <w:t>чн</w:t>
                        </w:r>
                        <w:r>
                          <w:rPr>
                            <w:lang w:val="uk-UA"/>
                          </w:rPr>
                          <w:t>і</w:t>
                        </w:r>
                        <w:r>
                          <w:t xml:space="preserve"> вод</w:t>
                        </w:r>
                        <w:r>
                          <w:rPr>
                            <w:lang w:val="uk-UA"/>
                          </w:rPr>
                          <w:t>и</w:t>
                        </w:r>
                      </w:p>
                    </w:txbxContent>
                  </v:textbox>
                </v:rect>
                <v:rect id="Rectangle 3549" o:spid="_x0000_s2017" style="position:absolute;left:1674;top:1854;width:30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NPsQA&#10;AADdAAAADwAAAGRycy9kb3ducmV2LnhtbERPTWvCQBC9F/oflin0VjdttUh0FRGE0lKxUcTjkB2T&#10;2OxsyG5j9Nc7h0KPj/c9nfeuVh21ofJs4HmQgCLOva24MLDbrp7GoEJEtlh7JgMXCjCf3d9NMbX+&#10;zN/UZbFQEsIhRQNljE2qdchLchgGviEW7uhbh1FgW2jb4lnCXa1fkuRNO6xYGkpsaFlS/pP9Oukd&#10;Nqfd+mO9+rpc913YfB6y0dEb8/jQLyagIvXxX/znfrcGhqNX2S9v5An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TT7EAAAA3QAAAA8AAAAAAAAAAAAAAAAAmAIAAGRycy9k&#10;b3ducmV2LnhtbFBLBQYAAAAABAAEAPUAAACJAwAAAAA=&#10;">
                  <v:textbox inset="0,0,0,0">
                    <w:txbxContent>
                      <w:p w:rsidR="005D064B" w:rsidRPr="001B31DA" w:rsidRDefault="005D064B" w:rsidP="001B31DA">
                        <w:pPr>
                          <w:pStyle w:val="0normal"/>
                          <w:spacing w:line="240" w:lineRule="auto"/>
                          <w:ind w:firstLine="0"/>
                          <w:jc w:val="center"/>
                          <w:rPr>
                            <w:sz w:val="22"/>
                            <w:szCs w:val="22"/>
                          </w:rPr>
                        </w:pPr>
                        <w:r w:rsidRPr="001B31DA">
                          <w:rPr>
                            <w:sz w:val="22"/>
                            <w:szCs w:val="22"/>
                          </w:rPr>
                          <w:t xml:space="preserve">Очистка від </w:t>
                        </w:r>
                        <w:r>
                          <w:rPr>
                            <w:sz w:val="22"/>
                            <w:szCs w:val="22"/>
                          </w:rPr>
                          <w:t>с</w:t>
                        </w:r>
                        <w:r w:rsidRPr="001B31DA">
                          <w:rPr>
                            <w:sz w:val="22"/>
                            <w:szCs w:val="22"/>
                          </w:rPr>
                          <w:t>успендорованих і</w:t>
                        </w:r>
                        <w:r>
                          <w:rPr>
                            <w:sz w:val="22"/>
                            <w:szCs w:val="22"/>
                          </w:rPr>
                          <w:t xml:space="preserve"> </w:t>
                        </w:r>
                        <w:r w:rsidRPr="001B31DA">
                          <w:rPr>
                            <w:sz w:val="22"/>
                            <w:szCs w:val="22"/>
                          </w:rPr>
                          <w:t>емульгованих домішок</w:t>
                        </w:r>
                      </w:p>
                    </w:txbxContent>
                  </v:textbox>
                </v:rect>
                <v:rect id="Rectangle 3550" o:spid="_x0000_s2018" style="position:absolute;left:5994;top:185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opccA&#10;AADdAAAADwAAAGRycy9kb3ducmV2LnhtbESPW2vCQBCF3wv+h2WEvtWN9UKJWUUKgrRUNBXxcchO&#10;LpqdDdltjP313UKhj4dz+TjJqje16Kh1lWUF41EEgjizuuJCwfFz8/QCwnlkjbVlUnAnB6vl4CHB&#10;WNsbH6hLfSHCCLsYFZTeN7GULivJoBvZhjh4uW0N+iDbQuoWb2Hc1PI5iubSYMWBUGJDryVl1/TL&#10;BO60uRx3b7vNx/371Ln9+zmd5Vapx2G/XoDw1Pv/8F97qxVMZ5Mx/L4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X6KXHAAAA3QAAAA8AAAAAAAAAAAAAAAAAmAIAAGRy&#10;cy9kb3ducmV2LnhtbFBLBQYAAAAABAAEAPUAAACMAwAAAAA=&#10;">
                  <v:textbox inset="0,0,0,0">
                    <w:txbxContent>
                      <w:p w:rsidR="005D064B" w:rsidRPr="001B31DA" w:rsidRDefault="005D064B" w:rsidP="001B31DA">
                        <w:pPr>
                          <w:spacing w:line="240" w:lineRule="auto"/>
                          <w:ind w:firstLine="0"/>
                          <w:jc w:val="center"/>
                          <w:rPr>
                            <w:sz w:val="20"/>
                            <w:szCs w:val="20"/>
                            <w:lang w:val="uk-UA"/>
                          </w:rPr>
                        </w:pPr>
                        <w:r w:rsidRPr="001B31DA">
                          <w:rPr>
                            <w:sz w:val="20"/>
                            <w:szCs w:val="20"/>
                          </w:rPr>
                          <w:t>Очистка</w:t>
                        </w:r>
                        <w:r w:rsidRPr="001B31DA">
                          <w:rPr>
                            <w:sz w:val="20"/>
                            <w:szCs w:val="20"/>
                            <w:lang w:val="uk-UA"/>
                          </w:rPr>
                          <w:t xml:space="preserve"> від </w:t>
                        </w:r>
                      </w:p>
                      <w:p w:rsidR="005D064B" w:rsidRPr="001B31DA" w:rsidRDefault="005D064B" w:rsidP="001B31DA">
                        <w:pPr>
                          <w:spacing w:line="240" w:lineRule="auto"/>
                          <w:ind w:firstLine="0"/>
                          <w:jc w:val="center"/>
                          <w:rPr>
                            <w:sz w:val="20"/>
                            <w:szCs w:val="20"/>
                          </w:rPr>
                        </w:pPr>
                        <w:r w:rsidRPr="001B31DA">
                          <w:rPr>
                            <w:sz w:val="20"/>
                            <w:szCs w:val="20"/>
                            <w:lang w:val="uk-UA"/>
                          </w:rPr>
                          <w:t>розчинених домішок</w:t>
                        </w:r>
                      </w:p>
                    </w:txbxContent>
                  </v:textbox>
                </v:rect>
                <v:rect id="Rectangle 3551" o:spid="_x0000_s2019" style="position:absolute;left:11214;top:185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20sYA&#10;AADdAAAADwAAAGRycy9kb3ducmV2LnhtbESPW2vCQBCF34X+h2UKvummXoqkriKCIErFRil9HLJj&#10;kjY7G7JrjP31riD4eDiXjzOdt6YUDdWusKzgrR+BIE6tLjhTcDysehMQziNrLC2Tgis5mM9eOlOM&#10;tb3wFzWJz0QYYRejgtz7KpbSpTkZdH1bEQfvZGuDPsg6k7rGSxg3pRxE0bs0WHAg5FjRMqf0Lzmb&#10;wB1Vv8fdZrf6vP5/N26//UnGJ6tU97VdfIDw1Ppn+NFeawWj8XAA9zfh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V20sYAAADdAAAADwAAAAAAAAAAAAAAAACYAgAAZHJz&#10;L2Rvd25yZXYueG1sUEsFBgAAAAAEAAQA9QAAAIsDAAAAAA==&#10;">
                  <v:textbox inset="0,0,0,0">
                    <w:txbxContent>
                      <w:p w:rsidR="005D064B" w:rsidRPr="001B31DA" w:rsidRDefault="005D064B" w:rsidP="001B31DA">
                        <w:pPr>
                          <w:spacing w:line="240" w:lineRule="auto"/>
                          <w:ind w:firstLine="0"/>
                          <w:jc w:val="center"/>
                          <w:rPr>
                            <w:sz w:val="20"/>
                            <w:szCs w:val="20"/>
                            <w:lang w:val="uk-UA"/>
                          </w:rPr>
                        </w:pPr>
                        <w:r w:rsidRPr="001B31DA">
                          <w:rPr>
                            <w:sz w:val="20"/>
                            <w:szCs w:val="20"/>
                          </w:rPr>
                          <w:t>У</w:t>
                        </w:r>
                        <w:r w:rsidRPr="001B31DA">
                          <w:rPr>
                            <w:sz w:val="20"/>
                            <w:szCs w:val="20"/>
                            <w:lang w:val="uk-UA"/>
                          </w:rPr>
                          <w:t xml:space="preserve">сунення або </w:t>
                        </w:r>
                      </w:p>
                      <w:p w:rsidR="005D064B" w:rsidRPr="001B31DA" w:rsidRDefault="005D064B" w:rsidP="001B31DA">
                        <w:pPr>
                          <w:spacing w:line="240" w:lineRule="auto"/>
                          <w:ind w:firstLine="0"/>
                          <w:jc w:val="center"/>
                          <w:rPr>
                            <w:sz w:val="20"/>
                            <w:szCs w:val="20"/>
                          </w:rPr>
                        </w:pPr>
                        <w:r w:rsidRPr="001B31DA">
                          <w:rPr>
                            <w:sz w:val="20"/>
                            <w:szCs w:val="20"/>
                            <w:lang w:val="uk-UA"/>
                          </w:rPr>
                          <w:t>знищення</w:t>
                        </w:r>
                      </w:p>
                    </w:txbxContent>
                  </v:textbox>
                </v:rect>
                <v:rect id="Rectangle 3552" o:spid="_x0000_s2020" style="position:absolute;left:1134;top:437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TScYA&#10;AADdAAAADwAAAGRycy9kb3ducmV2LnhtbESPW2vCQBCF34X+h2UKvummXopEVxFBkJaKjSI+Dtkx&#10;ic3OhuwaY399tyD4eDiXjzNbtKYUDdWusKzgrR+BIE6tLjhTcNivexMQziNrLC2Tgjs5WMxfOjOM&#10;tb3xNzWJz0QYYRejgtz7KpbSpTkZdH1bEQfvbGuDPsg6k7rGWxg3pRxE0bs0WHAg5FjRKqf0J7ma&#10;wB1Vl8P2Y7v+uv8eG7f7PCXjs1Wq+9oupyA8tf4ZfrQ3WsFoPBzC/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nTScYAAADdAAAADwAAAAAAAAAAAAAAAACYAgAAZHJz&#10;L2Rvd25yZXYueG1sUEsFBgAAAAAEAAQA9QAAAIsDAAAAAA==&#10;">
                  <v:textbox inset="0,0,0,0">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lang w:val="uk-UA"/>
                          </w:rPr>
                        </w:pPr>
                        <w:r w:rsidRPr="001B31DA">
                          <w:rPr>
                            <w:sz w:val="20"/>
                            <w:szCs w:val="20"/>
                            <w:lang w:val="uk-UA"/>
                          </w:rPr>
                          <w:t>Відстоювання</w:t>
                        </w:r>
                      </w:p>
                    </w:txbxContent>
                  </v:textbox>
                </v:rect>
                <v:rect id="Rectangle 3553" o:spid="_x0000_s2021" style="position:absolute;left:1134;top:545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PccA&#10;AADdAAAADwAAAGRycy9kb3ducmV2LnhtbESPX2vCMBTF3wf7DuEOfFtTtypSjTIGwlAmWkV8vDTX&#10;tq65KU2sdZ9+GQz2eDh/fpzZoje16Kh1lWUFwygGQZxbXXGh4LBfPk9AOI+ssbZMCu7kYDF/fJhh&#10;qu2Nd9RlvhBhhF2KCkrvm1RKl5dk0EW2IQ7e2bYGfZBtIXWLtzBuavkSx2NpsOJAKLGh95Lyr+xq&#10;AjdpLofNarP8vH8fO7ddn7LR2So1eOrfpiA89f4//Nf+0AqS0WsCv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gSz3HAAAA3QAAAA8AAAAAAAAAAAAAAAAAmAIAAGRy&#10;cy9kb3ducmV2LnhtbFBLBQYAAAAABAAEAPUAAACMAwAAAAA=&#10;">
                  <v:textbox inset="0,0,0,0">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rPr>
                          <w:t>Флотац</w:t>
                        </w:r>
                        <w:r w:rsidRPr="001B31DA">
                          <w:rPr>
                            <w:sz w:val="20"/>
                            <w:szCs w:val="20"/>
                            <w:lang w:val="uk-UA"/>
                          </w:rPr>
                          <w:t>і</w:t>
                        </w:r>
                        <w:r w:rsidRPr="001B31DA">
                          <w:rPr>
                            <w:sz w:val="20"/>
                            <w:szCs w:val="20"/>
                          </w:rPr>
                          <w:t>я</w:t>
                        </w:r>
                      </w:p>
                    </w:txbxContent>
                  </v:textbox>
                </v:rect>
                <v:rect id="Rectangle 3554" o:spid="_x0000_s2022" style="position:absolute;left:1134;top:653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upsYA&#10;AADdAAAADwAAAGRycy9kb3ducmV2LnhtbESPX2vCMBTF3wd+h3CFvc1UZ0WqUUQQhjLZqoiPl+ba&#10;Vpub0mS17tMvg8EeD+fPjzNfdqYSLTWutKxgOIhAEGdWl5wrOB42L1MQziNrrCyTggc5WC56T3NM&#10;tL3zJ7Wpz0UYYZeggsL7OpHSZQUZdANbEwfvYhuDPsgml7rBexg3lRxF0UQaLDkQCqxpXVB2S79M&#10;4I7r63G/3W/eH9+n1n3szml8sUo997vVDISnzv+H/9pvWsE4fo3h901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zupsYAAADdAAAADwAAAAAAAAAAAAAAAACYAgAAZHJz&#10;L2Rvd25yZXYueG1sUEsFBgAAAAAEAAQA9QAAAIsDAAAAAA==&#10;">
                  <v:textbox inset="0,0,0,0">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rPr>
                          <w:t>Ф</w:t>
                        </w:r>
                        <w:r w:rsidRPr="001B31DA">
                          <w:rPr>
                            <w:sz w:val="20"/>
                            <w:szCs w:val="20"/>
                            <w:lang w:val="uk-UA"/>
                          </w:rPr>
                          <w:t>і</w:t>
                        </w:r>
                        <w:r w:rsidRPr="001B31DA">
                          <w:rPr>
                            <w:sz w:val="20"/>
                            <w:szCs w:val="20"/>
                          </w:rPr>
                          <w:t>льтр</w:t>
                        </w:r>
                        <w:r w:rsidRPr="001B31DA">
                          <w:rPr>
                            <w:sz w:val="20"/>
                            <w:szCs w:val="20"/>
                            <w:lang w:val="uk-UA"/>
                          </w:rPr>
                          <w:t>у</w:t>
                        </w:r>
                        <w:r w:rsidRPr="001B31DA">
                          <w:rPr>
                            <w:sz w:val="20"/>
                            <w:szCs w:val="20"/>
                          </w:rPr>
                          <w:t>-</w:t>
                        </w:r>
                      </w:p>
                      <w:p w:rsidR="005D064B" w:rsidRPr="001B31DA" w:rsidRDefault="005D064B" w:rsidP="001B31DA">
                        <w:pPr>
                          <w:spacing w:line="240" w:lineRule="auto"/>
                          <w:ind w:firstLine="0"/>
                          <w:jc w:val="center"/>
                          <w:rPr>
                            <w:sz w:val="20"/>
                            <w:szCs w:val="20"/>
                            <w:lang w:val="uk-UA"/>
                          </w:rPr>
                        </w:pPr>
                        <w:r w:rsidRPr="001B31DA">
                          <w:rPr>
                            <w:sz w:val="20"/>
                            <w:szCs w:val="20"/>
                          </w:rPr>
                          <w:t>ван</w:t>
                        </w:r>
                        <w:r w:rsidRPr="001B31DA">
                          <w:rPr>
                            <w:sz w:val="20"/>
                            <w:szCs w:val="20"/>
                            <w:lang w:val="uk-UA"/>
                          </w:rPr>
                          <w:t>ня</w:t>
                        </w:r>
                      </w:p>
                    </w:txbxContent>
                  </v:textbox>
                </v:rect>
                <v:rect id="Rectangle 3555" o:spid="_x0000_s2023" style="position:absolute;left:1134;top:761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5w0cYA&#10;AADdAAAADwAAAGRycy9kb3ducmV2LnhtbESPX2vCMBTF3wd+h3CFvc3UTWVUo4ggjIminYiPl+ba&#10;Vpub0mS17tObgeDj4fz5cSaz1pSiodoVlhX0exEI4tTqgjMF+5/l2ycI55E1lpZJwY0czKadlwnG&#10;2l55R03iMxFG2MWoIPe+iqV0aU4GXc9WxME72dqgD7LOpK7xGsZNKd+jaCQNFhwIOVa0yCm9JL8m&#10;cAfVeb/53izXt79D47arYzI8WaVeu+18DMJT65/hR/tLKxgMP0bw/yY8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5w0cYAAADdAAAADwAAAAAAAAAAAAAAAACYAgAAZHJz&#10;L2Rvd25yZXYueG1sUEsFBgAAAAAEAAQA9QAAAIsDAAAAAA==&#10;">
                  <v:textbox inset="0,0,0,0">
                    <w:txbxContent>
                      <w:p w:rsidR="005D064B" w:rsidRPr="001B31DA" w:rsidRDefault="005D064B" w:rsidP="001B31DA">
                        <w:pPr>
                          <w:pStyle w:val="a4"/>
                          <w:rPr>
                            <w:sz w:val="20"/>
                          </w:rPr>
                        </w:pPr>
                        <w:r w:rsidRPr="001B31DA">
                          <w:rPr>
                            <w:sz w:val="20"/>
                          </w:rPr>
                          <w:t>Прояснення у зваженому шарі осаду</w:t>
                        </w:r>
                      </w:p>
                    </w:txbxContent>
                  </v:textbox>
                </v:rect>
                <v:rect id="Rectangle 3556" o:spid="_x0000_s2024" style="position:absolute;left:1134;top:869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VSscA&#10;AADdAAAADwAAAGRycy9kb3ducmV2LnhtbESPX2vCMBTF3wf7DuEKvs3UqVOqUcZAGBvKrCI+Xppr&#10;2625KU1Wq5/eCIKPh/Pnx5ktWlOKhmpXWFbQ70UgiFOrC84U7LbLlwkI55E1lpZJwZkcLObPTzOM&#10;tT3xhprEZyKMsItRQe59FUvp0pwMup6tiIN3tLVBH2SdSV3jKYybUr5G0Zs0WHAg5FjRR07pX/Jv&#10;AndY/e7WX+vl6nzZN+7n+5CMjlapbqd9n4Lw1PpH+N7+1AqGo8EYbm/C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y1UrHAAAA3QAAAA8AAAAAAAAAAAAAAAAAmAIAAGRy&#10;cy9kb3ducmV2LnhtbFBLBQYAAAAABAAEAPUAAACMAwAAAAA=&#10;">
                  <v:textbox inset="0,0,0,0">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lang w:val="uk-UA"/>
                          </w:rPr>
                          <w:t>Відцентрові</w:t>
                        </w:r>
                      </w:p>
                      <w:p w:rsidR="005D064B" w:rsidRPr="001B31DA" w:rsidRDefault="005D064B" w:rsidP="001B31DA">
                        <w:pPr>
                          <w:spacing w:line="240" w:lineRule="auto"/>
                          <w:ind w:firstLine="0"/>
                          <w:jc w:val="center"/>
                          <w:rPr>
                            <w:sz w:val="20"/>
                            <w:szCs w:val="20"/>
                          </w:rPr>
                        </w:pPr>
                        <w:r w:rsidRPr="001B31DA">
                          <w:rPr>
                            <w:sz w:val="20"/>
                            <w:szCs w:val="20"/>
                          </w:rPr>
                          <w:t>метод</w:t>
                        </w:r>
                        <w:r w:rsidRPr="001B31DA">
                          <w:rPr>
                            <w:sz w:val="20"/>
                            <w:szCs w:val="20"/>
                            <w:lang w:val="uk-UA"/>
                          </w:rPr>
                          <w:t>и</w:t>
                        </w:r>
                      </w:p>
                    </w:txbxContent>
                  </v:textbox>
                </v:rect>
                <v:rect id="Rectangle 3557" o:spid="_x0000_s2025" style="position:absolute;left:3294;top:437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BOMQA&#10;AADdAAAADwAAAGRycy9kb3ducmV2LnhtbERPTWvCQBC9F/oflin0VjdttUh0FRGE0lKxUcTjkB2T&#10;2OxsyG5j9Nc7h0KPj/c9nfeuVh21ofJs4HmQgCLOva24MLDbrp7GoEJEtlh7JgMXCjCf3d9NMbX+&#10;zN/UZbFQEsIhRQNljE2qdchLchgGviEW7uhbh1FgW2jb4lnCXa1fkuRNO6xYGkpsaFlS/pP9Oukd&#10;Nqfd+mO9+rpc913YfB6y0dEb8/jQLyagIvXxX/znfrcGhqNXmStv5An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QTjEAAAA3QAAAA8AAAAAAAAAAAAAAAAAmAIAAGRycy9k&#10;b3ducmV2LnhtbFBLBQYAAAAABAAEAPUAAACJAwAAAAA=&#10;">
                  <v:textbox inset="0,0,0,0">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rPr>
                          <w:t>Коагуляц</w:t>
                        </w:r>
                        <w:r w:rsidRPr="001B31DA">
                          <w:rPr>
                            <w:sz w:val="20"/>
                            <w:szCs w:val="20"/>
                            <w:lang w:val="uk-UA"/>
                          </w:rPr>
                          <w:t>і</w:t>
                        </w:r>
                        <w:r w:rsidRPr="001B31DA">
                          <w:rPr>
                            <w:sz w:val="20"/>
                            <w:szCs w:val="20"/>
                          </w:rPr>
                          <w:t>я</w:t>
                        </w:r>
                      </w:p>
                    </w:txbxContent>
                  </v:textbox>
                </v:rect>
                <v:rect id="Rectangle 3558" o:spid="_x0000_s2026" style="position:absolute;left:3294;top:545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ko8cA&#10;AADdAAAADwAAAGRycy9kb3ducmV2LnhtbESPX2vCMBTF3wf7DuEKvs3UqUOrUcZAGBvKrCI+Xppr&#10;2625KU1Wq5/eCIKPh/Pnx5ktWlOKhmpXWFbQ70UgiFOrC84U7LbLlzEI55E1lpZJwZkcLObPTzOM&#10;tT3xhprEZyKMsItRQe59FUvp0pwMup6tiIN3tLVBH2SdSV3jKYybUr5G0Zs0WHAg5FjRR07pX/Jv&#10;AndY/e7WX+vl6nzZN+7n+5CMjlapbqd9n4Lw1PpH+N7+1AqGo8EEbm/C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h5KPHAAAA3QAAAA8AAAAAAAAAAAAAAAAAmAIAAGRy&#10;cy9kb3ducmV2LnhtbFBLBQYAAAAABAAEAPUAAACMAwAAAAA=&#10;">
                  <v:textbox inset="0,0,0,0">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rPr>
                          <w:t>Флокуляц</w:t>
                        </w:r>
                        <w:r w:rsidRPr="001B31DA">
                          <w:rPr>
                            <w:sz w:val="20"/>
                            <w:szCs w:val="20"/>
                            <w:lang w:val="uk-UA"/>
                          </w:rPr>
                          <w:t>і</w:t>
                        </w:r>
                        <w:r w:rsidRPr="001B31DA">
                          <w:rPr>
                            <w:sz w:val="20"/>
                            <w:szCs w:val="20"/>
                          </w:rPr>
                          <w:t>я</w:t>
                        </w:r>
                      </w:p>
                    </w:txbxContent>
                  </v:textbox>
                </v:rect>
                <v:rect id="Rectangle 3559" o:spid="_x0000_s2027" style="position:absolute;left:3294;top:653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0+Q8QA&#10;AADdAAAADwAAAGRycy9kb3ducmV2LnhtbERPTWvCQBC9F/oflin0VjctsZToKqUgiKK0UcTjkB2T&#10;aHY2ZLcx9td3DoUeH+97Oh9co3rqQu3ZwPMoAUVceFtzaWC/Wzy9gQoR2WLjmQzcKMB8dn83xcz6&#10;K39Rn8dSSQiHDA1UMbaZ1qGoyGEY+ZZYuJPvHEaBXalth1cJd41+SZJX7bBmaaiwpY+Kikv+7aQ3&#10;bc/77Wq72Nx+Dn34XB/z8ckb8/gwvE9ARRriv/jPvbQG0nEq++WNPA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PkPEAAAA3QAAAA8AAAAAAAAAAAAAAAAAmAIAAGRycy9k&#10;b3ducmV2LnhtbFBLBQYAAAAABAAEAPUAAACJAwAAAAA=&#10;">
                  <v:textbox inset="0,0,0,0">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lang w:val="uk-UA"/>
                          </w:rPr>
                        </w:pPr>
                        <w:r w:rsidRPr="001B31DA">
                          <w:rPr>
                            <w:sz w:val="20"/>
                            <w:szCs w:val="20"/>
                            <w:lang w:val="uk-UA"/>
                          </w:rPr>
                          <w:t>Електричні</w:t>
                        </w:r>
                      </w:p>
                      <w:p w:rsidR="005D064B" w:rsidRPr="001B31DA" w:rsidRDefault="005D064B" w:rsidP="001B31DA">
                        <w:pPr>
                          <w:spacing w:line="240" w:lineRule="auto"/>
                          <w:ind w:firstLine="0"/>
                          <w:jc w:val="center"/>
                          <w:rPr>
                            <w:sz w:val="20"/>
                            <w:szCs w:val="20"/>
                          </w:rPr>
                        </w:pPr>
                        <w:r w:rsidRPr="001B31DA">
                          <w:rPr>
                            <w:sz w:val="20"/>
                            <w:szCs w:val="20"/>
                          </w:rPr>
                          <w:t>метод</w:t>
                        </w:r>
                        <w:r w:rsidRPr="001B31DA">
                          <w:rPr>
                            <w:sz w:val="20"/>
                            <w:szCs w:val="20"/>
                            <w:lang w:val="uk-UA"/>
                          </w:rPr>
                          <w:t>и</w:t>
                        </w:r>
                      </w:p>
                    </w:txbxContent>
                  </v:textbox>
                </v:rect>
                <v:rect id="Rectangle 3560" o:spid="_x0000_s2028" style="position:absolute;left:5634;top:43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b2McA&#10;AADdAAAADwAAAGRycy9kb3ducmV2LnhtbESPX2vCMBTF3wd+h3AF32bqqDI60zIGgiiK62Ts8dJc&#10;227NTWlirfv0iyDs8XD+/DjLbDCN6KlztWUFs2kEgriwuuZSwfFj9fgMwnlkjY1lUnAlB1k6elhi&#10;ou2F36nPfSnCCLsEFVTet4mUrqjIoJvaljh4J9sZ9EF2pdQdXsK4aeRTFC2kwZoDocKW3ioqfvKz&#10;Cdy4/T7uN/vV7vr72bvD9iufn6xSk/Hw+gLC0+D/w/f2WiuI5/EMb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Rm9jHAAAA3QAAAA8AAAAAAAAAAAAAAAAAmAIAAGRy&#10;cy9kb3ducmV2LnhtbFBLBQYAAAAABAAEAPUAAACMAwAAAAA=&#10;">
                  <v:textbox inset="0,0,0,0">
                    <w:txbxContent>
                      <w:p w:rsidR="005D064B" w:rsidRPr="001B31DA" w:rsidRDefault="005D064B" w:rsidP="001B31DA">
                        <w:pPr>
                          <w:spacing w:line="240" w:lineRule="auto"/>
                          <w:ind w:firstLine="0"/>
                          <w:jc w:val="center"/>
                          <w:rPr>
                            <w:sz w:val="20"/>
                            <w:szCs w:val="20"/>
                          </w:rPr>
                        </w:pPr>
                        <w:r w:rsidRPr="001B31DA">
                          <w:rPr>
                            <w:sz w:val="20"/>
                            <w:szCs w:val="20"/>
                          </w:rPr>
                          <w:t>Дистиля-</w:t>
                        </w:r>
                      </w:p>
                      <w:p w:rsidR="005D064B" w:rsidRPr="001B31DA" w:rsidRDefault="005D064B" w:rsidP="001B31DA">
                        <w:pPr>
                          <w:spacing w:line="240" w:lineRule="auto"/>
                          <w:ind w:firstLine="0"/>
                          <w:jc w:val="center"/>
                          <w:rPr>
                            <w:sz w:val="20"/>
                            <w:szCs w:val="20"/>
                          </w:rPr>
                        </w:pPr>
                        <w:r w:rsidRPr="001B31DA">
                          <w:rPr>
                            <w:sz w:val="20"/>
                            <w:szCs w:val="20"/>
                          </w:rPr>
                          <w:t>ц</w:t>
                        </w:r>
                        <w:r w:rsidRPr="001B31DA">
                          <w:rPr>
                            <w:sz w:val="20"/>
                            <w:szCs w:val="20"/>
                            <w:lang w:val="uk-UA"/>
                          </w:rPr>
                          <w:t>і</w:t>
                        </w:r>
                        <w:r w:rsidRPr="001B31DA">
                          <w:rPr>
                            <w:sz w:val="20"/>
                            <w:szCs w:val="20"/>
                          </w:rPr>
                          <w:t>я</w:t>
                        </w:r>
                      </w:p>
                    </w:txbxContent>
                  </v:textbox>
                </v:rect>
                <v:rect id="Rectangle 3561" o:spid="_x0000_s2029" style="position:absolute;left:5634;top:52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Fr8YA&#10;AADdAAAADwAAAGRycy9kb3ducmV2LnhtbESPX2vCMBTF3wf7DuEOfJvppMqoRhkDYUwU7UR8vDTX&#10;tq65KU2s1U9vBMHHw/nz40xmnalES40rLSv46EcgiDOrS84VbP/m758gnEfWWFkmBRdyMJu+vkww&#10;0fbMG2pTn4swwi5BBYX3dSKlywoy6Pq2Jg7ewTYGfZBNLnWD5zBuKjmIopE0WHIgFFjTd0HZf3oy&#10;gRvXx+3qdzVfXq671q0X+3R4sEr13rqvMQhPnX+GH+0frSAexgO4vw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Fr8YAAADdAAAADwAAAAAAAAAAAAAAAACYAgAAZHJz&#10;L2Rvd25yZXYueG1sUEsFBgAAAAAEAAQA9QAAAIsDAAAAAA==&#10;">
                  <v:textbox inset="0,0,0,0">
                    <w:txbxContent>
                      <w:p w:rsidR="005D064B" w:rsidRPr="001B31DA" w:rsidRDefault="005D064B" w:rsidP="001B31DA">
                        <w:pPr>
                          <w:spacing w:line="240" w:lineRule="auto"/>
                          <w:ind w:firstLine="0"/>
                          <w:jc w:val="center"/>
                          <w:rPr>
                            <w:sz w:val="20"/>
                            <w:szCs w:val="20"/>
                          </w:rPr>
                        </w:pPr>
                        <w:r w:rsidRPr="001B31DA">
                          <w:rPr>
                            <w:sz w:val="20"/>
                            <w:szCs w:val="20"/>
                            <w:lang w:val="uk-UA"/>
                          </w:rPr>
                          <w:t>Іон</w:t>
                        </w:r>
                        <w:r w:rsidRPr="001B31DA">
                          <w:rPr>
                            <w:sz w:val="20"/>
                            <w:szCs w:val="20"/>
                          </w:rPr>
                          <w:t>н</w:t>
                        </w:r>
                        <w:r w:rsidRPr="001B31DA">
                          <w:rPr>
                            <w:sz w:val="20"/>
                            <w:szCs w:val="20"/>
                            <w:lang w:val="uk-UA"/>
                          </w:rPr>
                          <w:t>и</w:t>
                        </w:r>
                        <w:r w:rsidRPr="001B31DA">
                          <w:rPr>
                            <w:sz w:val="20"/>
                            <w:szCs w:val="20"/>
                          </w:rPr>
                          <w:t>й обм</w:t>
                        </w:r>
                        <w:r w:rsidRPr="001B31DA">
                          <w:rPr>
                            <w:sz w:val="20"/>
                            <w:szCs w:val="20"/>
                            <w:lang w:val="uk-UA"/>
                          </w:rPr>
                          <w:t>і</w:t>
                        </w:r>
                        <w:r w:rsidRPr="001B31DA">
                          <w:rPr>
                            <w:sz w:val="20"/>
                            <w:szCs w:val="20"/>
                          </w:rPr>
                          <w:t>н</w:t>
                        </w:r>
                      </w:p>
                    </w:txbxContent>
                  </v:textbox>
                </v:rect>
                <v:rect id="Rectangle 3562" o:spid="_x0000_s2030" style="position:absolute;left:5634;top:6174;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NMcA&#10;AADdAAAADwAAAGRycy9kb3ducmV2LnhtbESPX2vCMBTF3wf7DuEOfFtTtypSjTIGwlAmWkV8vDTX&#10;tq65KU2sdZ9+GQz2eDh/fpzZoje16Kh1lWUFwygGQZxbXXGh4LBfPk9AOI+ssbZMCu7kYDF/fJhh&#10;qu2Nd9RlvhBhhF2KCkrvm1RKl5dk0EW2IQ7e2bYGfZBtIXWLtzBuavkSx2NpsOJAKLGh95Lyr+xq&#10;AjdpLofNarP8vH8fO7ddn7LR2So1eOrfpiA89f4//Nf+0AqSUfIKv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PoDTHAAAA3QAAAA8AAAAAAAAAAAAAAAAAmAIAAGRy&#10;cy9kb3ducmV2LnhtbFBLBQYAAAAABAAEAPUAAACMAwAAAAA=&#10;">
                  <v:textbox inset="0,0,0,0">
                    <w:txbxContent>
                      <w:p w:rsidR="005D064B" w:rsidRPr="001B31DA" w:rsidRDefault="005D064B" w:rsidP="001B31DA">
                        <w:pPr>
                          <w:pStyle w:val="21"/>
                          <w:jc w:val="center"/>
                          <w:rPr>
                            <w:sz w:val="20"/>
                          </w:rPr>
                        </w:pPr>
                        <w:r w:rsidRPr="001B31DA">
                          <w:rPr>
                            <w:sz w:val="20"/>
                          </w:rPr>
                          <w:t>Обратн</w:t>
                        </w:r>
                        <w:r w:rsidRPr="001B31DA">
                          <w:rPr>
                            <w:sz w:val="20"/>
                            <w:lang w:val="uk-UA"/>
                          </w:rPr>
                          <w:t>и</w:t>
                        </w:r>
                        <w:r w:rsidRPr="001B31DA">
                          <w:rPr>
                            <w:sz w:val="20"/>
                          </w:rPr>
                          <w:t>й осмос, ультра-</w:t>
                        </w:r>
                      </w:p>
                      <w:p w:rsidR="005D064B" w:rsidRPr="001B31DA" w:rsidRDefault="005D064B" w:rsidP="001B31DA">
                        <w:pPr>
                          <w:pStyle w:val="21"/>
                          <w:jc w:val="center"/>
                          <w:rPr>
                            <w:sz w:val="20"/>
                          </w:rPr>
                        </w:pPr>
                        <w:r w:rsidRPr="001B31DA">
                          <w:rPr>
                            <w:sz w:val="20"/>
                          </w:rPr>
                          <w:t>ф</w:t>
                        </w:r>
                        <w:r w:rsidRPr="001B31DA">
                          <w:rPr>
                            <w:sz w:val="20"/>
                            <w:lang w:val="uk-UA"/>
                          </w:rPr>
                          <w:t>і</w:t>
                        </w:r>
                        <w:r w:rsidRPr="001B31DA">
                          <w:rPr>
                            <w:sz w:val="20"/>
                          </w:rPr>
                          <w:t>льтрац</w:t>
                        </w:r>
                        <w:r w:rsidRPr="001B31DA">
                          <w:rPr>
                            <w:sz w:val="20"/>
                            <w:lang w:val="uk-UA"/>
                          </w:rPr>
                          <w:t>і</w:t>
                        </w:r>
                        <w:r w:rsidRPr="001B31DA">
                          <w:rPr>
                            <w:sz w:val="20"/>
                          </w:rPr>
                          <w:t>я</w:t>
                        </w:r>
                      </w:p>
                    </w:txbxContent>
                  </v:textbox>
                </v:rect>
                <v:rect id="Rectangle 3563" o:spid="_x0000_s2031" style="position:absolute;left:5634;top:743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4QMYA&#10;AADdAAAADwAAAGRycy9kb3ducmV2LnhtbESPX2vCMBTF3wd+h3AF32bqqDKqaZGBMDYms4r4eGmu&#10;bbfmpjSx1n36ZSDs8XD+/DirbDCN6KlztWUFs2kEgriwuuZSwWG/eXwG4TyyxsYyKbiRgywdPaww&#10;0fbKO+pzX4owwi5BBZX3bSKlKyoy6Ka2JQ7e2XYGfZBdKXWH1zBuGvkURQtpsOZAqLCll4qK7/xi&#10;Ajduvw7bt+3m4/Zz7N3n+ymfn61Sk/GwXoLwNPj/8L39qhXE8ziGv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Y4QMYAAADdAAAADwAAAAAAAAAAAAAAAACYAgAAZHJz&#10;L2Rvd25yZXYueG1sUEsFBgAAAAAEAAQA9QAAAIsDAAAAAA==&#10;">
                  <v:textbox inset="0,0,0,0">
                    <w:txbxContent>
                      <w:p w:rsidR="005D064B" w:rsidRPr="001B31DA" w:rsidRDefault="005D064B" w:rsidP="001B31DA">
                        <w:pPr>
                          <w:spacing w:line="240" w:lineRule="auto"/>
                          <w:ind w:firstLine="0"/>
                          <w:jc w:val="center"/>
                          <w:rPr>
                            <w:sz w:val="20"/>
                            <w:szCs w:val="20"/>
                            <w:lang w:val="uk-UA"/>
                          </w:rPr>
                        </w:pPr>
                        <w:r w:rsidRPr="001B31DA">
                          <w:rPr>
                            <w:sz w:val="20"/>
                            <w:szCs w:val="20"/>
                            <w:lang w:val="uk-UA"/>
                          </w:rPr>
                          <w:t>Електрич-</w:t>
                        </w:r>
                      </w:p>
                      <w:p w:rsidR="005D064B" w:rsidRPr="001B31DA" w:rsidRDefault="005D064B" w:rsidP="001B31DA">
                        <w:pPr>
                          <w:spacing w:line="240" w:lineRule="auto"/>
                          <w:ind w:firstLine="0"/>
                          <w:jc w:val="center"/>
                          <w:rPr>
                            <w:sz w:val="20"/>
                            <w:szCs w:val="20"/>
                            <w:lang w:val="uk-UA"/>
                          </w:rPr>
                        </w:pPr>
                        <w:r w:rsidRPr="001B31DA">
                          <w:rPr>
                            <w:sz w:val="20"/>
                            <w:szCs w:val="20"/>
                            <w:lang w:val="uk-UA"/>
                          </w:rPr>
                          <w:t>ні</w:t>
                        </w:r>
                        <w:r w:rsidRPr="001B31DA">
                          <w:rPr>
                            <w:sz w:val="20"/>
                            <w:szCs w:val="20"/>
                          </w:rPr>
                          <w:t xml:space="preserve"> метод</w:t>
                        </w:r>
                        <w:r w:rsidRPr="001B31DA">
                          <w:rPr>
                            <w:sz w:val="20"/>
                            <w:szCs w:val="20"/>
                            <w:lang w:val="uk-UA"/>
                          </w:rPr>
                          <w:t>и</w:t>
                        </w:r>
                      </w:p>
                    </w:txbxContent>
                  </v:textbox>
                </v:rect>
                <v:rect id="Rectangle 3564" o:spid="_x0000_s2032" style="position:absolute;left:5634;top:833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d28YA&#10;AADdAAAADwAAAGRycy9kb3ducmV2LnhtbESPX2vCMBTF34V9h3AHe9N00g6pRhmCIIoyuzJ8vDTX&#10;tltzU5qs1n36ZTDw8XD+/DiL1WAa0VPnassKnicRCOLC6ppLBfn7ZjwD4TyyxsYyKbiRg9XyYbTA&#10;VNsrn6jPfCnCCLsUFVTet6mUrqjIoJvYljh4F9sZ9EF2pdQdXsO4aeQ0il6kwZoDocKW1hUVX9m3&#10;Cdy4/cyPu+PmcPv56N3b/pwlF6vU0+PwOgfhafD38H97qxXESZzA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qd28YAAADdAAAADwAAAAAAAAAAAAAAAACYAgAAZHJz&#10;L2Rvd25yZXYueG1sUEsFBgAAAAAEAAQA9QAAAIsDAAAAAA==&#10;">
                  <v:textbox inset="0,0,0,0">
                    <w:txbxContent>
                      <w:p w:rsidR="005D064B" w:rsidRPr="001B31DA" w:rsidRDefault="005D064B" w:rsidP="001B31DA">
                        <w:pPr>
                          <w:spacing w:line="240" w:lineRule="auto"/>
                          <w:ind w:firstLine="0"/>
                          <w:jc w:val="center"/>
                          <w:rPr>
                            <w:sz w:val="20"/>
                            <w:szCs w:val="20"/>
                          </w:rPr>
                        </w:pPr>
                        <w:r w:rsidRPr="001B31DA">
                          <w:rPr>
                            <w:sz w:val="20"/>
                            <w:szCs w:val="20"/>
                          </w:rPr>
                          <w:t>Замор</w:t>
                        </w:r>
                        <w:r w:rsidRPr="001B31DA">
                          <w:rPr>
                            <w:sz w:val="20"/>
                            <w:szCs w:val="20"/>
                            <w:lang w:val="uk-UA"/>
                          </w:rPr>
                          <w:t>о</w:t>
                        </w:r>
                        <w:r w:rsidRPr="001B31DA">
                          <w:rPr>
                            <w:sz w:val="20"/>
                            <w:szCs w:val="20"/>
                          </w:rPr>
                          <w:t>-</w:t>
                        </w:r>
                      </w:p>
                      <w:p w:rsidR="005D064B" w:rsidRPr="001B31DA" w:rsidRDefault="005D064B" w:rsidP="001B31DA">
                        <w:pPr>
                          <w:spacing w:line="240" w:lineRule="auto"/>
                          <w:ind w:firstLine="0"/>
                          <w:jc w:val="center"/>
                          <w:rPr>
                            <w:sz w:val="20"/>
                            <w:szCs w:val="20"/>
                          </w:rPr>
                        </w:pPr>
                        <w:r w:rsidRPr="001B31DA">
                          <w:rPr>
                            <w:sz w:val="20"/>
                            <w:szCs w:val="20"/>
                          </w:rPr>
                          <w:t>ж</w:t>
                        </w:r>
                        <w:r w:rsidRPr="001B31DA">
                          <w:rPr>
                            <w:sz w:val="20"/>
                            <w:szCs w:val="20"/>
                            <w:lang w:val="uk-UA"/>
                          </w:rPr>
                          <w:t>ування</w:t>
                        </w:r>
                      </w:p>
                    </w:txbxContent>
                  </v:textbox>
                </v:rect>
                <v:rect id="Rectangle 3565" o:spid="_x0000_s2033" style="position:absolute;left:5634;top:923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DrMcA&#10;AADdAAAADwAAAGRycy9kb3ducmV2LnhtbESPX2vCMBTF3wd+h3AF32bqqCKdaRFBGI6JqzL2eGmu&#10;bWdzU5qs1n36ZSDs8XD+/DirbDCN6KlztWUFs2kEgriwuuZSwem4fVyCcB5ZY2OZFNzIQZaOHlaY&#10;aHvld+pzX4owwi5BBZX3bSKlKyoy6Ka2JQ7e2XYGfZBdKXWH1zBuGvkURQtpsOZAqLClTUXFJf82&#10;gRu3X6f9br99u/189O7w+pnPz1apyXhYP4PwNPj/8L39ohXE83gB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4A6zHAAAA3QAAAA8AAAAAAAAAAAAAAAAAmAIAAGRy&#10;cy9kb3ducmV2LnhtbFBLBQYAAAAABAAEAPUAAACMAwAAAAA=&#10;">
                  <v:textbox inset="0,0,0,0">
                    <w:txbxContent>
                      <w:p w:rsidR="005D064B" w:rsidRPr="001B31DA" w:rsidRDefault="005D064B" w:rsidP="001B31DA">
                        <w:pPr>
                          <w:spacing w:line="240" w:lineRule="auto"/>
                          <w:ind w:firstLine="0"/>
                          <w:jc w:val="center"/>
                          <w:rPr>
                            <w:sz w:val="20"/>
                            <w:szCs w:val="20"/>
                            <w:lang w:val="uk-UA"/>
                          </w:rPr>
                        </w:pPr>
                        <w:r w:rsidRPr="001B31DA">
                          <w:rPr>
                            <w:sz w:val="20"/>
                            <w:szCs w:val="20"/>
                          </w:rPr>
                          <w:t>Реагентн</w:t>
                        </w:r>
                        <w:r w:rsidRPr="001B31DA">
                          <w:rPr>
                            <w:sz w:val="20"/>
                            <w:szCs w:val="20"/>
                            <w:lang w:val="uk-UA"/>
                          </w:rPr>
                          <w:t>і</w:t>
                        </w:r>
                        <w:r w:rsidRPr="001B31DA">
                          <w:rPr>
                            <w:sz w:val="20"/>
                            <w:szCs w:val="20"/>
                          </w:rPr>
                          <w:t xml:space="preserve"> метод</w:t>
                        </w:r>
                        <w:r w:rsidRPr="001B31DA">
                          <w:rPr>
                            <w:sz w:val="20"/>
                            <w:szCs w:val="20"/>
                            <w:lang w:val="uk-UA"/>
                          </w:rPr>
                          <w:t>и</w:t>
                        </w:r>
                      </w:p>
                    </w:txbxContent>
                  </v:textbox>
                </v:rect>
                <v:rect id="Rectangle 3566" o:spid="_x0000_s2034" style="position:absolute;left:7254;top:437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mN8cA&#10;AADdAAAADwAAAGRycy9kb3ducmV2LnhtbESPW2vCQBCF34X+h2UKfWs2lnghukopCKWitFHExyE7&#10;JrHZ2ZDdxthf3xUKPh7O5ePMl72pRUetqywrGEYxCOLc6ooLBfvd6nkKwnlkjbVlUnAlB8vFw2CO&#10;qbYX/qIu84UII+xSVFB636RSurwkgy6yDXHwTrY16INsC6lbvIRxU8uXOB5LgxUHQokNvZWUf2c/&#10;JnCT5rzffmxXm+vvoXOf62M2Olmlnh771xkIT72/h//b71pBMkomcHs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0pjfHAAAA3QAAAA8AAAAAAAAAAAAAAAAAmAIAAGRy&#10;cy9kb3ducmV2LnhtbFBLBQYAAAAABAAEAPUAAACMAwAAAAA=&#10;">
                  <v:textbox inset="0,0,0,0">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lang w:val="uk-UA"/>
                          </w:rPr>
                        </w:pPr>
                        <w:r w:rsidRPr="001B31DA">
                          <w:rPr>
                            <w:sz w:val="20"/>
                            <w:szCs w:val="20"/>
                          </w:rPr>
                          <w:t>Регенеративн</w:t>
                        </w:r>
                        <w:r w:rsidRPr="001B31DA">
                          <w:rPr>
                            <w:sz w:val="20"/>
                            <w:szCs w:val="20"/>
                            <w:lang w:val="uk-UA"/>
                          </w:rPr>
                          <w:t>і</w:t>
                        </w:r>
                        <w:r w:rsidRPr="001B31DA">
                          <w:rPr>
                            <w:sz w:val="20"/>
                            <w:szCs w:val="20"/>
                          </w:rPr>
                          <w:t xml:space="preserve"> метод</w:t>
                        </w:r>
                        <w:r w:rsidRPr="001B31DA">
                          <w:rPr>
                            <w:sz w:val="20"/>
                            <w:szCs w:val="20"/>
                            <w:lang w:val="uk-UA"/>
                          </w:rPr>
                          <w:t>и</w:t>
                        </w:r>
                      </w:p>
                    </w:txbxContent>
                  </v:textbox>
                </v:rect>
                <v:rect id="Rectangle 3567" o:spid="_x0000_s2035" style="position:absolute;left:9054;top:437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yRcQA&#10;AADdAAAADwAAAGRycy9kb3ducmV2LnhtbERPTWvCQBC9F/oflin0VjctsZToKqUgiKK0UcTjkB2T&#10;aHY2ZLcx9td3DoUeH+97Oh9co3rqQu3ZwPMoAUVceFtzaWC/Wzy9gQoR2WLjmQzcKMB8dn83xcz6&#10;K39Rn8dSSQiHDA1UMbaZ1qGoyGEY+ZZYuJPvHEaBXalth1cJd41+SZJX7bBmaaiwpY+Kikv+7aQ3&#10;bc/77Wq72Nx+Dn34XB/z8ckb8/gwvE9ARRriv/jPvbQG0nEqc+WNPA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MkXEAAAA3QAAAA8AAAAAAAAAAAAAAAAAmAIAAGRycy9k&#10;b3ducmV2LnhtbFBLBQYAAAAABAAEAPUAAACJAwAAAAA=&#10;">
                  <v:textbox inset="0,0,0,0">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lang w:val="uk-UA"/>
                          </w:rPr>
                        </w:pPr>
                        <w:r w:rsidRPr="001B31DA">
                          <w:rPr>
                            <w:sz w:val="20"/>
                            <w:szCs w:val="20"/>
                          </w:rPr>
                          <w:t>Деструктивн</w:t>
                        </w:r>
                        <w:r w:rsidRPr="001B31DA">
                          <w:rPr>
                            <w:sz w:val="20"/>
                            <w:szCs w:val="20"/>
                            <w:lang w:val="uk-UA"/>
                          </w:rPr>
                          <w:t>і</w:t>
                        </w:r>
                        <w:r w:rsidRPr="001B31DA">
                          <w:rPr>
                            <w:sz w:val="20"/>
                            <w:szCs w:val="20"/>
                          </w:rPr>
                          <w:t xml:space="preserve"> методи</w:t>
                        </w:r>
                      </w:p>
                    </w:txbxContent>
                  </v:textbox>
                </v:rect>
                <v:rect id="Rectangle 3568" o:spid="_x0000_s2036" style="position:absolute;left:7614;top:545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X3scA&#10;AADdAAAADwAAAGRycy9kb3ducmV2LnhtbESPX2vCMBTF34V9h3AHe1tTRxWtRhkDYUyUrYr4eGmu&#10;bV1zU5qs1n36RRj4eDh/fpz5sje16Kh1lWUFwygGQZxbXXGhYL9bPU9AOI+ssbZMCq7kYLl4GMwx&#10;1fbCX9RlvhBhhF2KCkrvm1RKl5dk0EW2IQ7eybYGfZBtIXWLlzBuavkSx2NpsOJAKLGht5Ly7+zH&#10;BG7SnPfbj+1qc/09dO5zfcxGJ6vU02P/OgPhqff38H/7XStIRs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nl97HAAAA3QAAAA8AAAAAAAAAAAAAAAAAmAIAAGRy&#10;cy9kb3ducmV2LnhtbFBLBQYAAAAABAAEAPUAAACMAwAAAAA=&#10;">
                  <v:textbox inset="0,0,0,0">
                    <w:txbxContent>
                      <w:p w:rsidR="005D064B" w:rsidRPr="001B31DA" w:rsidRDefault="005D064B" w:rsidP="001B31DA">
                        <w:pPr>
                          <w:spacing w:line="240" w:lineRule="auto"/>
                          <w:ind w:firstLine="0"/>
                          <w:jc w:val="center"/>
                          <w:rPr>
                            <w:sz w:val="20"/>
                            <w:szCs w:val="20"/>
                          </w:rPr>
                        </w:pPr>
                        <w:r w:rsidRPr="001B31DA">
                          <w:rPr>
                            <w:sz w:val="20"/>
                            <w:szCs w:val="20"/>
                          </w:rPr>
                          <w:t>Екстрак-</w:t>
                        </w:r>
                      </w:p>
                      <w:p w:rsidR="005D064B" w:rsidRPr="001B31DA" w:rsidRDefault="005D064B" w:rsidP="001B31DA">
                        <w:pPr>
                          <w:spacing w:line="240" w:lineRule="auto"/>
                          <w:ind w:firstLine="0"/>
                          <w:jc w:val="center"/>
                          <w:rPr>
                            <w:sz w:val="20"/>
                            <w:szCs w:val="20"/>
                          </w:rPr>
                        </w:pPr>
                        <w:r w:rsidRPr="001B31DA">
                          <w:rPr>
                            <w:sz w:val="20"/>
                            <w:szCs w:val="20"/>
                          </w:rPr>
                          <w:t>ц</w:t>
                        </w:r>
                        <w:r w:rsidRPr="001B31DA">
                          <w:rPr>
                            <w:sz w:val="20"/>
                            <w:szCs w:val="20"/>
                            <w:lang w:val="uk-UA"/>
                          </w:rPr>
                          <w:t>і</w:t>
                        </w:r>
                        <w:r w:rsidRPr="001B31DA">
                          <w:rPr>
                            <w:sz w:val="20"/>
                            <w:szCs w:val="20"/>
                          </w:rPr>
                          <w:t>я</w:t>
                        </w:r>
                      </w:p>
                    </w:txbxContent>
                  </v:textbox>
                </v:rect>
                <v:rect id="Rectangle 3569" o:spid="_x0000_s2037" style="position:absolute;left:7614;top:635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onsQA&#10;AADdAAAADwAAAGRycy9kb3ducmV2LnhtbERPTWvCQBC9F/oflin0VjctRkp0lVIQSkvFRhGPQ3ZM&#10;otnZkN3G6K93DoUeH+97thhco3rqQu3ZwPMoAUVceFtzaWC7WT69ggoR2WLjmQxcKMBifn83w8z6&#10;M/9Qn8dSSQiHDA1UMbaZ1qGoyGEY+ZZYuIPvHEaBXalth2cJd41+SZKJdlizNFTY0ntFxSn/ddI7&#10;bo/b1edq+X257vqw/trn6cEb8/gwvE1BRRriv/jP/WENjNNU9ssbeQJ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qJ7EAAAA3QAAAA8AAAAAAAAAAAAAAAAAmAIAAGRycy9k&#10;b3ducmV2LnhtbFBLBQYAAAAABAAEAPUAAACJAwAAAAA=&#10;">
                  <v:textbox inset="0,0,0,0">
                    <w:txbxContent>
                      <w:p w:rsidR="005D064B" w:rsidRPr="001B31DA" w:rsidRDefault="005D064B" w:rsidP="001B31DA">
                        <w:pPr>
                          <w:spacing w:line="240" w:lineRule="auto"/>
                          <w:ind w:firstLine="0"/>
                          <w:jc w:val="center"/>
                          <w:rPr>
                            <w:sz w:val="20"/>
                            <w:szCs w:val="20"/>
                          </w:rPr>
                        </w:pPr>
                        <w:r w:rsidRPr="001B31DA">
                          <w:rPr>
                            <w:sz w:val="20"/>
                            <w:szCs w:val="20"/>
                          </w:rPr>
                          <w:t>Ректи-</w:t>
                        </w:r>
                      </w:p>
                      <w:p w:rsidR="005D064B" w:rsidRPr="001B31DA" w:rsidRDefault="005D064B" w:rsidP="001B31DA">
                        <w:pPr>
                          <w:spacing w:line="240" w:lineRule="auto"/>
                          <w:ind w:firstLine="0"/>
                          <w:jc w:val="center"/>
                          <w:rPr>
                            <w:sz w:val="20"/>
                            <w:szCs w:val="20"/>
                            <w:lang w:val="uk-UA"/>
                          </w:rPr>
                        </w:pPr>
                        <w:r w:rsidRPr="001B31DA">
                          <w:rPr>
                            <w:sz w:val="20"/>
                            <w:szCs w:val="20"/>
                          </w:rPr>
                          <w:t>ф</w:t>
                        </w:r>
                        <w:r w:rsidRPr="001B31DA">
                          <w:rPr>
                            <w:sz w:val="20"/>
                            <w:szCs w:val="20"/>
                            <w:lang w:val="uk-UA"/>
                          </w:rPr>
                          <w:t>і</w:t>
                        </w:r>
                        <w:r w:rsidRPr="001B31DA">
                          <w:rPr>
                            <w:sz w:val="20"/>
                            <w:szCs w:val="20"/>
                          </w:rPr>
                          <w:t>кац</w:t>
                        </w:r>
                        <w:r w:rsidRPr="001B31DA">
                          <w:rPr>
                            <w:sz w:val="20"/>
                            <w:szCs w:val="20"/>
                            <w:lang w:val="uk-UA"/>
                          </w:rPr>
                          <w:t>ія</w:t>
                        </w:r>
                      </w:p>
                    </w:txbxContent>
                  </v:textbox>
                </v:rect>
                <v:rect id="Rectangle 3570" o:spid="_x0000_s2038" style="position:absolute;left:7614;top:725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NBcYA&#10;AADdAAAADwAAAGRycy9kb3ducmV2LnhtbESPX2vCMBTF34V9h3AHvmnqsDI6o4yBIIqinYw9Xppr&#10;2625KU2s1U9vBMHHw/nz40znnalES40rLSsYDSMQxJnVJecKDt+LwTsI55E1VpZJwYUczGcvvSkm&#10;2p55T23qcxFG2CWooPC+TqR0WUEG3dDWxME72sagD7LJpW7wHMZNJd+iaCINlhwIBdb0VVD2n55M&#10;4I7rv8N2tV1sLtef1u3Wv2l8tEr1X7vPDxCeOv8MP9pLrWAcxyO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gNBcYAAADdAAAADwAAAAAAAAAAAAAAAACYAgAAZHJz&#10;L2Rvd25yZXYueG1sUEsFBgAAAAAEAAQA9QAAAIsDAAAAAA==&#10;">
                  <v:textbox inset="0,0,0,0">
                    <w:txbxContent>
                      <w:p w:rsidR="005D064B" w:rsidRPr="001B31DA" w:rsidRDefault="005D064B" w:rsidP="001B31DA">
                        <w:pPr>
                          <w:spacing w:line="240" w:lineRule="auto"/>
                          <w:ind w:firstLine="0"/>
                          <w:jc w:val="center"/>
                          <w:rPr>
                            <w:sz w:val="20"/>
                            <w:szCs w:val="20"/>
                          </w:rPr>
                        </w:pPr>
                        <w:r w:rsidRPr="001B31DA">
                          <w:rPr>
                            <w:sz w:val="20"/>
                            <w:szCs w:val="20"/>
                          </w:rPr>
                          <w:t>Адсорб-</w:t>
                        </w:r>
                      </w:p>
                      <w:p w:rsidR="005D064B" w:rsidRPr="001B31DA" w:rsidRDefault="005D064B" w:rsidP="001B31DA">
                        <w:pPr>
                          <w:spacing w:line="240" w:lineRule="auto"/>
                          <w:ind w:firstLine="0"/>
                          <w:jc w:val="center"/>
                          <w:rPr>
                            <w:sz w:val="20"/>
                            <w:szCs w:val="20"/>
                          </w:rPr>
                        </w:pPr>
                        <w:r w:rsidRPr="001B31DA">
                          <w:rPr>
                            <w:sz w:val="20"/>
                            <w:szCs w:val="20"/>
                          </w:rPr>
                          <w:t>ц</w:t>
                        </w:r>
                        <w:r w:rsidRPr="001B31DA">
                          <w:rPr>
                            <w:sz w:val="20"/>
                            <w:szCs w:val="20"/>
                            <w:lang w:val="uk-UA"/>
                          </w:rPr>
                          <w:t>і</w:t>
                        </w:r>
                        <w:r w:rsidRPr="001B31DA">
                          <w:rPr>
                            <w:sz w:val="20"/>
                            <w:szCs w:val="20"/>
                          </w:rPr>
                          <w:t>я</w:t>
                        </w:r>
                      </w:p>
                    </w:txbxContent>
                  </v:textbox>
                </v:rect>
                <v:rect id="Rectangle 3571" o:spid="_x0000_s2039" style="position:absolute;left:7614;top:815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TcscA&#10;AADdAAAADwAAAGRycy9kb3ducmV2LnhtbESPX2vCMBTF3wf7DuEO9jbTiZVRjTIGwthY0U7Ex0tz&#10;beuam9JktfXTG0Hw8XD+/DjzZW9q0VHrKssKXkcRCOLc6ooLBdvf1csbCOeRNdaWScFADpaLx4c5&#10;JtqeeENd5gsRRtglqKD0vkmkdHlJBt3INsTBO9jWoA+yLaRu8RTGTS3HUTSVBisOhBIb+igp/8v+&#10;TeBOmuM2/UpXP8N517n19z6LD1ap56f+fQbCU+/v4Vv7UyuYxPEYrm/C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ak3LHAAAA3QAAAA8AAAAAAAAAAAAAAAAAmAIAAGRy&#10;cy9kb3ducmV2LnhtbFBLBQYAAAAABAAEAPUAAACMAwAAAAA=&#10;">
                  <v:textbox inset="0,0,0,0">
                    <w:txbxContent>
                      <w:p w:rsidR="005D064B" w:rsidRPr="001B31DA" w:rsidRDefault="005D064B" w:rsidP="001B31DA">
                        <w:pPr>
                          <w:spacing w:line="240" w:lineRule="auto"/>
                          <w:ind w:firstLine="0"/>
                          <w:jc w:val="center"/>
                          <w:rPr>
                            <w:sz w:val="20"/>
                            <w:szCs w:val="20"/>
                          </w:rPr>
                        </w:pPr>
                        <w:r w:rsidRPr="001B31DA">
                          <w:rPr>
                            <w:sz w:val="20"/>
                            <w:szCs w:val="20"/>
                            <w:lang w:val="uk-UA"/>
                          </w:rPr>
                          <w:t>І</w:t>
                        </w:r>
                        <w:r w:rsidRPr="001B31DA">
                          <w:rPr>
                            <w:sz w:val="20"/>
                            <w:szCs w:val="20"/>
                          </w:rPr>
                          <w:t>онна флотац</w:t>
                        </w:r>
                        <w:r w:rsidRPr="001B31DA">
                          <w:rPr>
                            <w:sz w:val="20"/>
                            <w:szCs w:val="20"/>
                            <w:lang w:val="uk-UA"/>
                          </w:rPr>
                          <w:t>і</w:t>
                        </w:r>
                        <w:r w:rsidRPr="001B31DA">
                          <w:rPr>
                            <w:sz w:val="20"/>
                            <w:szCs w:val="20"/>
                          </w:rPr>
                          <w:t>я</w:t>
                        </w:r>
                      </w:p>
                    </w:txbxContent>
                  </v:textbox>
                </v:rect>
                <v:rect id="Rectangle 3572" o:spid="_x0000_s2040" style="position:absolute;left:8874;top:545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26cYA&#10;AADdAAAADwAAAGRycy9kb3ducmV2LnhtbESPX2vCMBTF3wd+h3CFvc1UZ0WqUUQQhjLZqoiPl+ba&#10;Vpub0mS17tMvg8EeD+fPjzNfdqYSLTWutKxgOIhAEGdWl5wrOB42L1MQziNrrCyTggc5WC56T3NM&#10;tL3zJ7Wpz0UYYZeggsL7OpHSZQUZdANbEwfvYhuDPsgml7rBexg3lRxF0UQaLDkQCqxpXVB2S79M&#10;4I7r63G/3W/eH9+n1n3szml8sUo997vVDISnzv+H/9pvWsE4jl/h901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Y26cYAAADdAAAADwAAAAAAAAAAAAAAAACYAgAAZHJz&#10;L2Rvd25yZXYueG1sUEsFBgAAAAAEAAQA9QAAAIsDAAAAAA==&#10;">
                  <v:textbox inset="0,0,0,0">
                    <w:txbxContent>
                      <w:p w:rsidR="005D064B" w:rsidRPr="001B31DA" w:rsidRDefault="005D064B" w:rsidP="001B31DA">
                        <w:pPr>
                          <w:spacing w:line="240" w:lineRule="auto"/>
                          <w:ind w:firstLine="0"/>
                          <w:jc w:val="center"/>
                          <w:rPr>
                            <w:sz w:val="20"/>
                            <w:szCs w:val="20"/>
                            <w:lang w:val="uk-UA"/>
                          </w:rPr>
                        </w:pPr>
                        <w:r w:rsidRPr="001B31DA">
                          <w:rPr>
                            <w:sz w:val="20"/>
                            <w:szCs w:val="20"/>
                          </w:rPr>
                          <w:t>Б</w:t>
                        </w:r>
                        <w:r w:rsidRPr="001B31DA">
                          <w:rPr>
                            <w:sz w:val="20"/>
                            <w:szCs w:val="20"/>
                            <w:lang w:val="uk-UA"/>
                          </w:rPr>
                          <w:t>і</w:t>
                        </w:r>
                        <w:r w:rsidRPr="001B31DA">
                          <w:rPr>
                            <w:sz w:val="20"/>
                            <w:szCs w:val="20"/>
                          </w:rPr>
                          <w:t>олог</w:t>
                        </w:r>
                        <w:r w:rsidRPr="001B31DA">
                          <w:rPr>
                            <w:sz w:val="20"/>
                            <w:szCs w:val="20"/>
                            <w:lang w:val="uk-UA"/>
                          </w:rPr>
                          <w:t>ічне</w:t>
                        </w:r>
                        <w:r w:rsidRPr="001B31DA">
                          <w:rPr>
                            <w:sz w:val="20"/>
                            <w:szCs w:val="20"/>
                          </w:rPr>
                          <w:t>окис</w:t>
                        </w:r>
                        <w:r w:rsidRPr="001B31DA">
                          <w:rPr>
                            <w:sz w:val="20"/>
                            <w:szCs w:val="20"/>
                            <w:lang w:val="uk-UA"/>
                          </w:rPr>
                          <w:t>н</w:t>
                        </w:r>
                        <w:r w:rsidRPr="001B31DA">
                          <w:rPr>
                            <w:sz w:val="20"/>
                            <w:szCs w:val="20"/>
                          </w:rPr>
                          <w:t>ен</w:t>
                        </w:r>
                        <w:r w:rsidRPr="001B31DA">
                          <w:rPr>
                            <w:sz w:val="20"/>
                            <w:szCs w:val="20"/>
                            <w:lang w:val="uk-UA"/>
                          </w:rPr>
                          <w:t>ня</w:t>
                        </w:r>
                      </w:p>
                    </w:txbxContent>
                  </v:textbox>
                </v:rect>
                <v:rect id="Rectangle 3573" o:spid="_x0000_s2041" style="position:absolute;left:8874;top:671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ncYA&#10;AADdAAAADwAAAGRycy9kb3ducmV2LnhtbESPX2vCMBTF34V9h3AHe9N00g6pRhmCIIoyuzJ8vDTX&#10;tltzU5qs1n36ZTDw8XD+/DiL1WAa0VPnassKnicRCOLC6ppLBfn7ZjwD4TyyxsYyKbiRg9XyYbTA&#10;VNsrn6jPfCnCCLsUFVTet6mUrqjIoJvYljh4F9sZ9EF2pdQdXsO4aeQ0il6kwZoDocKW1hUVX9m3&#10;Cdy4/cyPu+PmcPv56N3b/pwlF6vU0+PwOgfhafD38H97qxXESRLD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uncYAAADdAAAADwAAAAAAAAAAAAAAAACYAgAAZHJz&#10;L2Rvd25yZXYueG1sUEsFBgAAAAAEAAQA9QAAAIsDAAAAAA==&#10;">
                  <v:textbox inset="0,0,0,0">
                    <w:txbxContent>
                      <w:p w:rsidR="005D064B" w:rsidRPr="001B31DA" w:rsidRDefault="005D064B" w:rsidP="001B31DA">
                        <w:pPr>
                          <w:spacing w:line="240" w:lineRule="auto"/>
                          <w:ind w:firstLine="0"/>
                          <w:jc w:val="center"/>
                          <w:rPr>
                            <w:sz w:val="20"/>
                            <w:szCs w:val="20"/>
                            <w:lang w:val="uk-UA"/>
                          </w:rPr>
                        </w:pPr>
                        <w:r w:rsidRPr="001B31DA">
                          <w:rPr>
                            <w:spacing w:val="-6"/>
                            <w:sz w:val="20"/>
                            <w:szCs w:val="20"/>
                            <w:lang w:val="uk-UA"/>
                          </w:rPr>
                          <w:t xml:space="preserve">Рідкофазне </w:t>
                        </w:r>
                        <w:r w:rsidRPr="001B31DA">
                          <w:rPr>
                            <w:sz w:val="20"/>
                            <w:szCs w:val="20"/>
                            <w:lang w:val="uk-UA"/>
                          </w:rPr>
                          <w:t>окиснення</w:t>
                        </w:r>
                      </w:p>
                    </w:txbxContent>
                  </v:textbox>
                </v:rect>
                <v:rect id="Rectangle 3574" o:spid="_x0000_s2042" style="position:absolute;left:8874;top:79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LBsYA&#10;AADdAAAADwAAAGRycy9kb3ducmV2LnhtbESPX2vCMBTF3wd+h3AF32aq2DGqaRFBGBuTWUV8vDTX&#10;tltzU5pY6z79Mhjs8XD+/DirbDCN6KlztWUFs2kEgriwuuZSwfGwfXwG4TyyxsYyKbiTgywdPaww&#10;0fbGe+pzX4owwi5BBZX3bSKlKyoy6Ka2JQ7exXYGfZBdKXWHtzBuGjmPoidpsOZAqLClTUXFV341&#10;gbtoP4+71932/f596t3H2zmPL1apyXhYL0F4Gvx/+K/9ohUs4jiG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MLBsYAAADdAAAADwAAAAAAAAAAAAAAAACYAgAAZHJz&#10;L2Rvd25yZXYueG1sUEsFBgAAAAAEAAQA9QAAAIsDAAAAAA==&#10;">
                  <v:textbox inset="0,0,0,0">
                    <w:txbxContent>
                      <w:p w:rsidR="005D064B" w:rsidRPr="001B31DA" w:rsidRDefault="005D064B" w:rsidP="001B31DA">
                        <w:pPr>
                          <w:pStyle w:val="34"/>
                          <w:spacing w:after="0"/>
                          <w:jc w:val="center"/>
                          <w:rPr>
                            <w:sz w:val="20"/>
                            <w:szCs w:val="20"/>
                            <w:lang w:val="uk-UA"/>
                          </w:rPr>
                        </w:pPr>
                        <w:r w:rsidRPr="001B31DA">
                          <w:rPr>
                            <w:sz w:val="20"/>
                            <w:szCs w:val="20"/>
                          </w:rPr>
                          <w:t>Парофазне окис</w:t>
                        </w:r>
                        <w:r w:rsidRPr="001B31DA">
                          <w:rPr>
                            <w:sz w:val="20"/>
                            <w:szCs w:val="20"/>
                            <w:lang w:val="uk-UA"/>
                          </w:rPr>
                          <w:t>нення</w:t>
                        </w:r>
                      </w:p>
                    </w:txbxContent>
                  </v:textbox>
                </v:rect>
                <v:rect id="Rectangle 3575" o:spid="_x0000_s2043" style="position:absolute;left:8154;top:905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VccYA&#10;AADdAAAADwAAAGRycy9kb3ducmV2LnhtbESPX2vCMBTF3wd+h3AF32aqWJFqlCEI4phsVcTHS3Nt&#10;65qb0mS17tMbYbDHw/nz4yxWnalES40rLSsYDSMQxJnVJecKjofN6wyE88gaK8uk4E4OVsveywIT&#10;bW/8RW3qcxFG2CWooPC+TqR0WUEG3dDWxMG72MagD7LJpW7wFsZNJcdRNJUGSw6EAmtaF5R9pz8m&#10;cCf19bjf7Tcf999T6z7fz2l8sUoN+t3bHISnzv+H/9pbrWASx1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GVccYAAADdAAAADwAAAAAAAAAAAAAAAACYAgAAZHJz&#10;L2Rvd25yZXYueG1sUEsFBgAAAAAEAAQA9QAAAIsDAAAAAA==&#10;">
                  <v:textbox inset="0,0,0,0">
                    <w:txbxContent>
                      <w:p w:rsidR="005D064B" w:rsidRPr="001B31DA" w:rsidRDefault="005D064B" w:rsidP="001B31DA">
                        <w:pPr>
                          <w:spacing w:line="240" w:lineRule="auto"/>
                          <w:ind w:firstLine="0"/>
                          <w:jc w:val="center"/>
                          <w:rPr>
                            <w:sz w:val="20"/>
                            <w:szCs w:val="20"/>
                          </w:rPr>
                        </w:pPr>
                        <w:r w:rsidRPr="001B31DA">
                          <w:rPr>
                            <w:sz w:val="20"/>
                            <w:szCs w:val="20"/>
                          </w:rPr>
                          <w:t>Озон</w:t>
                        </w:r>
                        <w:r w:rsidRPr="001B31DA">
                          <w:rPr>
                            <w:sz w:val="20"/>
                            <w:szCs w:val="20"/>
                            <w:lang w:val="uk-UA"/>
                          </w:rPr>
                          <w:t>ування</w:t>
                        </w:r>
                      </w:p>
                    </w:txbxContent>
                  </v:textbox>
                </v:rect>
                <v:rect id="Rectangle 3576" o:spid="_x0000_s2044" style="position:absolute;left:8154;top:959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w6sYA&#10;AADdAAAADwAAAGRycy9kb3ducmV2LnhtbESPX2vCMBTF3wf7DuEO9jZTxU6pRhmCMBRFq4iPl+ba&#10;1jU3pYm17tMvg8EeD+fPjzOdd6YSLTWutKyg34tAEGdWl5wrOB6Wb2MQziNrrCyTggc5mM+en6aY&#10;aHvnPbWpz0UYYZeggsL7OpHSZQUZdD1bEwfvYhuDPsgml7rBexg3lRxE0bs0WHIgFFjToqDsK72Z&#10;wB3W1+N2tV1uHt+n1u3W5zS+WKVeX7qPCQhPnf8P/7U/tYJhHI/g9014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0w6sYAAADdAAAADwAAAAAAAAAAAAAAAACYAgAAZHJz&#10;L2Rvd25yZXYueG1sUEsFBgAAAAAEAAQA9QAAAIsDAAAAAA==&#10;">
                  <v:textbox inset="0,0,0,0">
                    <w:txbxContent>
                      <w:p w:rsidR="005D064B" w:rsidRPr="001B31DA" w:rsidRDefault="005D064B" w:rsidP="001B31DA">
                        <w:pPr>
                          <w:spacing w:line="240" w:lineRule="auto"/>
                          <w:ind w:firstLine="0"/>
                          <w:jc w:val="center"/>
                          <w:rPr>
                            <w:sz w:val="20"/>
                            <w:szCs w:val="20"/>
                          </w:rPr>
                        </w:pPr>
                        <w:r w:rsidRPr="001B31DA">
                          <w:rPr>
                            <w:sz w:val="20"/>
                            <w:szCs w:val="20"/>
                          </w:rPr>
                          <w:t>Хлор</w:t>
                        </w:r>
                        <w:r w:rsidRPr="001B31DA">
                          <w:rPr>
                            <w:sz w:val="20"/>
                            <w:szCs w:val="20"/>
                            <w:lang w:val="uk-UA"/>
                          </w:rPr>
                          <w:t>ування</w:t>
                        </w:r>
                      </w:p>
                    </w:txbxContent>
                  </v:textbox>
                </v:rect>
                <v:rect id="Rectangle 3577" o:spid="_x0000_s2045" style="position:absolute;left:10854;top:43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kmMQA&#10;AADdAAAADwAAAGRycy9kb3ducmV2LnhtbERPTWvCQBC9F/oflin0VjctRkp0lVIQSkvFRhGPQ3ZM&#10;otnZkN3G6K93DoUeH+97thhco3rqQu3ZwPMoAUVceFtzaWC7WT69ggoR2WLjmQxcKMBifn83w8z6&#10;M/9Qn8dSSQiHDA1UMbaZ1qGoyGEY+ZZYuIPvHEaBXalth2cJd41+SZKJdlizNFTY0ntFxSn/ddI7&#10;bo/b1edq+X257vqw/trn6cEb8/gwvE1BRRriv/jP/WENjNNU5sobeQJ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pJjEAAAA3QAAAA8AAAAAAAAAAAAAAAAAmAIAAGRycy9k&#10;b3ducmV2LnhtbFBLBQYAAAAABAAEAPUAAACJAwAAAAA=&#10;">
                  <v:textbox inset="0,0,0,0">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lang w:val="uk-UA"/>
                          </w:rPr>
                          <w:t>Віддувка</w:t>
                        </w:r>
                      </w:p>
                    </w:txbxContent>
                  </v:textbox>
                </v:rect>
                <v:rect id="Rectangle 3578" o:spid="_x0000_s2046" style="position:absolute;left:10854;top:545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BA8YA&#10;AADdAAAADwAAAGRycy9kb3ducmV2LnhtbESPX2vCMBTF3wf7DuEO9jZTxQ6tRhmCMBRFq4iPl+ba&#10;1jU3pYm17tMvg8EeD+fPjzOdd6YSLTWutKyg34tAEGdWl5wrOB6WbyMQziNrrCyTggc5mM+en6aY&#10;aHvnPbWpz0UYYZeggsL7OpHSZQUZdD1bEwfvYhuDPsgml7rBexg3lRxE0bs0WHIgFFjToqDsK72Z&#10;wB3W1+N2tV1uHt+n1u3W5zS+WKVeX7qPCQhPnf8P/7U/tYJhHI/h9014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4BA8YAAADdAAAADwAAAAAAAAAAAAAAAACYAgAAZHJz&#10;L2Rvd25yZXYueG1sUEsFBgAAAAAEAAQA9QAAAIsDAAAAAA==&#10;">
                  <v:textbox inset="0,0,0,0">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lang w:val="uk-UA"/>
                          </w:rPr>
                          <w:t>Піді</w:t>
                        </w:r>
                        <w:r w:rsidRPr="001B31DA">
                          <w:rPr>
                            <w:sz w:val="20"/>
                            <w:szCs w:val="20"/>
                          </w:rPr>
                          <w:t>гр</w:t>
                        </w:r>
                        <w:r w:rsidRPr="001B31DA">
                          <w:rPr>
                            <w:sz w:val="20"/>
                            <w:szCs w:val="20"/>
                            <w:lang w:val="uk-UA"/>
                          </w:rPr>
                          <w:t>і</w:t>
                        </w:r>
                        <w:r w:rsidRPr="001B31DA">
                          <w:rPr>
                            <w:sz w:val="20"/>
                            <w:szCs w:val="20"/>
                          </w:rPr>
                          <w:t xml:space="preserve">в </w:t>
                        </w:r>
                      </w:p>
                    </w:txbxContent>
                  </v:textbox>
                </v:rect>
                <v:rect id="Rectangle 3579" o:spid="_x0000_s2047" style="position:absolute;left:10854;top:653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iI8QA&#10;AADdAAAADwAAAGRycy9kb3ducmV2LnhtbERPTWvCQBC9F/oflin0VjctKiW6ihSEUqloKuJxyI5J&#10;NDsbsmuM/fXOodDj431P572rVUdtqDwbeB0koIhzbysuDOx+li/voEJEtlh7JgM3CjCfPT5MMbX+&#10;ylvqslgoCeGQooEyxibVOuQlOQwD3xALd/StwyiwLbRt8SrhrtZvSTLWDiuWhhIb+igpP2cXJ73D&#10;5rRbf62X37fffRc2q0M2Onpjnp/6xQRUpD7+i//cn9bAcDSW/fJGnoC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YiPEAAAA3QAAAA8AAAAAAAAAAAAAAAAAmAIAAGRycy9k&#10;b3ducmV2LnhtbFBLBQYAAAAABAAEAPUAAACJAwAAAAA=&#10;">
                  <v:textbox inset="0,0,0,0">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rPr>
                          <w:t>Реагентн</w:t>
                        </w:r>
                        <w:r w:rsidRPr="001B31DA">
                          <w:rPr>
                            <w:sz w:val="20"/>
                            <w:szCs w:val="20"/>
                            <w:lang w:val="uk-UA"/>
                          </w:rPr>
                          <w:t>і</w:t>
                        </w:r>
                        <w:r w:rsidRPr="001B31DA">
                          <w:rPr>
                            <w:sz w:val="20"/>
                            <w:szCs w:val="20"/>
                          </w:rPr>
                          <w:t xml:space="preserve"> метод</w:t>
                        </w:r>
                        <w:r w:rsidRPr="001B31DA">
                          <w:rPr>
                            <w:sz w:val="20"/>
                            <w:szCs w:val="20"/>
                            <w:lang w:val="uk-UA"/>
                          </w:rPr>
                          <w:t>и</w:t>
                        </w:r>
                      </w:p>
                    </w:txbxContent>
                  </v:textbox>
                </v:rect>
                <v:rect id="Rectangle 3580" o:spid="_x0000_s2048" style="position:absolute;left:10674;top:815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HuMYA&#10;AADdAAAADwAAAGRycy9kb3ducmV2LnhtbESPX2vCMBTF3wd+h3AF32aqqEhnFBEEcUxmFdnjpbm2&#10;1eamNFmt+/RGGPh4OH9+nNmiNaVoqHaFZQWDfgSCOLW64EzB8bB+n4JwHlljaZkU3MnBYt55m2Gs&#10;7Y331CQ+E2GEXYwKcu+rWEqX5mTQ9W1FHLyzrQ36IOtM6hpvYdyUchhFE2mw4EDIsaJVTuk1+TWB&#10;O6oux912t/66/50a9/35k4zPVqlet11+gPDU+lf4v73RCkbjyQC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THuMYAAADdAAAADwAAAAAAAAAAAAAAAACYAgAAZHJz&#10;L2Rvd25yZXYueG1sUEsFBgAAAAAEAAQA9QAAAIsDAAAAAA==&#10;">
                  <v:textbox inset="0,0,0,0">
                    <w:txbxContent>
                      <w:p w:rsidR="005D064B" w:rsidRPr="001B31DA" w:rsidRDefault="005D064B" w:rsidP="001B31DA">
                        <w:pPr>
                          <w:spacing w:line="240" w:lineRule="auto"/>
                          <w:ind w:firstLine="0"/>
                          <w:jc w:val="center"/>
                          <w:rPr>
                            <w:sz w:val="20"/>
                            <w:szCs w:val="20"/>
                            <w:lang w:val="uk-UA"/>
                          </w:rPr>
                        </w:pPr>
                        <w:r w:rsidRPr="001B31DA">
                          <w:rPr>
                            <w:sz w:val="20"/>
                            <w:szCs w:val="20"/>
                          </w:rPr>
                          <w:t>Рад</w:t>
                        </w:r>
                        <w:r w:rsidRPr="001B31DA">
                          <w:rPr>
                            <w:sz w:val="20"/>
                            <w:szCs w:val="20"/>
                            <w:lang w:val="uk-UA"/>
                          </w:rPr>
                          <w:t>і</w:t>
                        </w:r>
                        <w:r w:rsidRPr="001B31DA">
                          <w:rPr>
                            <w:sz w:val="20"/>
                            <w:szCs w:val="20"/>
                          </w:rPr>
                          <w:t>ац</w:t>
                        </w:r>
                        <w:r w:rsidRPr="001B31DA">
                          <w:rPr>
                            <w:sz w:val="20"/>
                            <w:szCs w:val="20"/>
                            <w:lang w:val="uk-UA"/>
                          </w:rPr>
                          <w:t>ійне</w:t>
                        </w:r>
                        <w:r w:rsidRPr="001B31DA">
                          <w:rPr>
                            <w:sz w:val="20"/>
                            <w:szCs w:val="20"/>
                          </w:rPr>
                          <w:t xml:space="preserve"> окис</w:t>
                        </w:r>
                        <w:r w:rsidRPr="001B31DA">
                          <w:rPr>
                            <w:sz w:val="20"/>
                            <w:szCs w:val="20"/>
                            <w:lang w:val="uk-UA"/>
                          </w:rPr>
                          <w:t>нення</w:t>
                        </w:r>
                      </w:p>
                    </w:txbxContent>
                  </v:textbox>
                </v:rect>
                <v:rect id="Rectangle 3581" o:spid="_x0000_s2049" style="position:absolute;left:10674;top:923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Zz8cA&#10;AADdAAAADwAAAGRycy9kb3ducmV2LnhtbESPW2vCQBCF3wX/wzKCb7pRVErqRqQgFKVS01D6OGQn&#10;lzY7G7JrjP313UKhj4dz+Tjb3WAa0VPnassKFvMIBHFudc2lguztMHsA4TyyxsYyKbiTg10yHm0x&#10;1vbGF+pTX4owwi5GBZX3bSylyysy6Oa2JQ5eYTuDPsiulLrDWxg3jVxG0UYarDkQKmzpqaL8K72a&#10;wF21n9n5eD683L/fe/d6+kjXhVVqOhn2jyA8Df4//Nd+1gpW680Sft+EJy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2Wc/HAAAA3QAAAA8AAAAAAAAAAAAAAAAAmAIAAGRy&#10;cy9kb3ducmV2LnhtbFBLBQYAAAAABAAEAPUAAACMAwAAAAA=&#10;">
                  <v:textbox inset="0,0,0,0">
                    <w:txbxContent>
                      <w:p w:rsidR="005D064B" w:rsidRPr="001B31DA" w:rsidRDefault="005D064B" w:rsidP="001B31DA">
                        <w:pPr>
                          <w:spacing w:line="240" w:lineRule="auto"/>
                          <w:ind w:firstLine="0"/>
                          <w:jc w:val="center"/>
                          <w:rPr>
                            <w:sz w:val="20"/>
                            <w:szCs w:val="20"/>
                            <w:lang w:val="uk-UA"/>
                          </w:rPr>
                        </w:pPr>
                        <w:r w:rsidRPr="001B31DA">
                          <w:rPr>
                            <w:sz w:val="20"/>
                            <w:szCs w:val="20"/>
                            <w:lang w:val="uk-UA"/>
                          </w:rPr>
                          <w:t>Е</w:t>
                        </w:r>
                        <w:r w:rsidRPr="001B31DA">
                          <w:rPr>
                            <w:sz w:val="20"/>
                            <w:szCs w:val="20"/>
                          </w:rPr>
                          <w:t>лектрох</w:t>
                        </w:r>
                        <w:r w:rsidRPr="001B31DA">
                          <w:rPr>
                            <w:sz w:val="20"/>
                            <w:szCs w:val="20"/>
                            <w:lang w:val="uk-UA"/>
                          </w:rPr>
                          <w:t>і</w:t>
                        </w:r>
                        <w:r w:rsidRPr="001B31DA">
                          <w:rPr>
                            <w:sz w:val="20"/>
                            <w:szCs w:val="20"/>
                          </w:rPr>
                          <w:t>м</w:t>
                        </w:r>
                        <w:r w:rsidRPr="001B31DA">
                          <w:rPr>
                            <w:sz w:val="20"/>
                            <w:szCs w:val="20"/>
                            <w:lang w:val="uk-UA"/>
                          </w:rPr>
                          <w:t>і</w:t>
                        </w:r>
                        <w:r w:rsidRPr="001B31DA">
                          <w:rPr>
                            <w:sz w:val="20"/>
                            <w:szCs w:val="20"/>
                          </w:rPr>
                          <w:t>ч</w:t>
                        </w:r>
                        <w:r w:rsidRPr="001B31DA">
                          <w:rPr>
                            <w:sz w:val="20"/>
                            <w:szCs w:val="20"/>
                            <w:lang w:val="uk-UA"/>
                          </w:rPr>
                          <w:t>не</w:t>
                        </w:r>
                        <w:r w:rsidRPr="001B31DA">
                          <w:rPr>
                            <w:sz w:val="20"/>
                            <w:szCs w:val="20"/>
                          </w:rPr>
                          <w:t xml:space="preserve"> окис</w:t>
                        </w:r>
                        <w:r w:rsidRPr="001B31DA">
                          <w:rPr>
                            <w:sz w:val="20"/>
                            <w:szCs w:val="20"/>
                            <w:lang w:val="uk-UA"/>
                          </w:rPr>
                          <w:t>нення</w:t>
                        </w:r>
                      </w:p>
                    </w:txbxContent>
                  </v:textbox>
                </v:rect>
                <v:rect id="Rectangle 3582" o:spid="_x0000_s2050" style="position:absolute;left:13554;top:43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8VMYA&#10;AADdAAAADwAAAGRycy9kb3ducmV2LnhtbESPX2vCMBTF3wd+h3CFvc3UTWVUo4ggjIminYiPl+ba&#10;Vpub0mS17tObgeDj4fz5cSaz1pSiodoVlhX0exEI4tTqgjMF+5/l2ycI55E1lpZJwY0czKadlwnG&#10;2l55R03iMxFG2MWoIPe+iqV0aU4GXc9WxME72dqgD7LOpK7xGsZNKd+jaCQNFhwIOVa0yCm9JL8m&#10;cAfVeb/53izXt79D47arYzI8WaVeu+18DMJT65/hR/tLKxgMRx/w/yY8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r8VMYAAADdAAAADwAAAAAAAAAAAAAAAACYAgAAZHJz&#10;L2Rvd25yZXYueG1sUEsFBgAAAAAEAAQA9QAAAIsDAAAAAA==&#10;">
                  <v:textbox inset="0,0,0,0">
                    <w:txbxContent>
                      <w:p w:rsidR="005D064B" w:rsidRPr="001B31DA" w:rsidRDefault="005D064B" w:rsidP="001B31DA">
                        <w:pPr>
                          <w:spacing w:line="240" w:lineRule="auto"/>
                          <w:ind w:firstLine="0"/>
                          <w:jc w:val="center"/>
                          <w:rPr>
                            <w:sz w:val="20"/>
                            <w:szCs w:val="20"/>
                            <w:lang w:val="uk-UA"/>
                          </w:rPr>
                        </w:pPr>
                        <w:r w:rsidRPr="001B31DA">
                          <w:rPr>
                            <w:sz w:val="20"/>
                            <w:szCs w:val="20"/>
                          </w:rPr>
                          <w:t xml:space="preserve">Закачка в </w:t>
                        </w:r>
                        <w:r w:rsidRPr="001B31DA">
                          <w:rPr>
                            <w:sz w:val="20"/>
                            <w:szCs w:val="20"/>
                            <w:lang w:val="uk-UA"/>
                          </w:rPr>
                          <w:t>свердло-</w:t>
                        </w:r>
                      </w:p>
                      <w:p w:rsidR="005D064B" w:rsidRPr="001B31DA" w:rsidRDefault="005D064B" w:rsidP="001B31DA">
                        <w:pPr>
                          <w:spacing w:line="240" w:lineRule="auto"/>
                          <w:ind w:firstLine="0"/>
                          <w:jc w:val="center"/>
                          <w:rPr>
                            <w:sz w:val="20"/>
                            <w:szCs w:val="20"/>
                            <w:lang w:val="uk-UA"/>
                          </w:rPr>
                        </w:pPr>
                        <w:r w:rsidRPr="001B31DA">
                          <w:rPr>
                            <w:sz w:val="20"/>
                            <w:szCs w:val="20"/>
                            <w:lang w:val="uk-UA"/>
                          </w:rPr>
                          <w:t>вини</w:t>
                        </w:r>
                      </w:p>
                    </w:txbxContent>
                  </v:textbox>
                </v:rect>
                <v:rect id="Rectangle 3583" o:spid="_x0000_s2051" style="position:absolute;left:13554;top:545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kIMcA&#10;AADdAAAADwAAAGRycy9kb3ducmV2LnhtbESPX2vCMBTF3wd+h3AF32bqqCKdaRFBGI6JqzL2eGmu&#10;bWdzU5qs1n36ZSDs8XD+/DirbDCN6KlztWUFs2kEgriwuuZSwem4fVyCcB5ZY2OZFNzIQZaOHlaY&#10;aHvld+pzX4owwi5BBZX3bSKlKyoy6Ka2JQ7e2XYGfZBdKXWH1zBuGvkURQtpsOZAqLClTUXFJf82&#10;gRu3X6f9br99u/189O7w+pnPz1apyXhYP4PwNPj/8L39ohXE80UM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TZCDHAAAA3QAAAA8AAAAAAAAAAAAAAAAAmAIAAGRy&#10;cy9kb3ducmV2LnhtbFBLBQYAAAAABAAEAPUAAACMAwAAAAA=&#10;">
                  <v:textbox inset="0,0,0,0">
                    <w:txbxContent>
                      <w:p w:rsidR="005D064B" w:rsidRPr="001B31DA" w:rsidRDefault="005D064B" w:rsidP="001B31DA">
                        <w:pPr>
                          <w:spacing w:line="240" w:lineRule="auto"/>
                          <w:ind w:firstLine="0"/>
                          <w:jc w:val="center"/>
                          <w:rPr>
                            <w:sz w:val="20"/>
                            <w:szCs w:val="20"/>
                          </w:rPr>
                        </w:pPr>
                      </w:p>
                      <w:p w:rsidR="005D064B" w:rsidRPr="001B31DA" w:rsidRDefault="005D064B" w:rsidP="001B31DA">
                        <w:pPr>
                          <w:spacing w:line="240" w:lineRule="auto"/>
                          <w:ind w:firstLine="0"/>
                          <w:jc w:val="center"/>
                          <w:rPr>
                            <w:sz w:val="20"/>
                            <w:szCs w:val="20"/>
                          </w:rPr>
                        </w:pPr>
                        <w:r w:rsidRPr="001B31DA">
                          <w:rPr>
                            <w:sz w:val="20"/>
                            <w:szCs w:val="20"/>
                          </w:rPr>
                          <w:t>Захоро-</w:t>
                        </w:r>
                      </w:p>
                      <w:p w:rsidR="005D064B" w:rsidRPr="001B31DA" w:rsidRDefault="005D064B" w:rsidP="001B31DA">
                        <w:pPr>
                          <w:spacing w:line="240" w:lineRule="auto"/>
                          <w:ind w:firstLine="0"/>
                          <w:jc w:val="center"/>
                          <w:rPr>
                            <w:sz w:val="20"/>
                            <w:szCs w:val="20"/>
                          </w:rPr>
                        </w:pPr>
                        <w:r w:rsidRPr="001B31DA">
                          <w:rPr>
                            <w:sz w:val="20"/>
                            <w:szCs w:val="20"/>
                          </w:rPr>
                          <w:t>нен</w:t>
                        </w:r>
                        <w:r w:rsidRPr="001B31DA">
                          <w:rPr>
                            <w:sz w:val="20"/>
                            <w:szCs w:val="20"/>
                            <w:lang w:val="uk-UA"/>
                          </w:rPr>
                          <w:t>ня</w:t>
                        </w:r>
                      </w:p>
                    </w:txbxContent>
                  </v:textbox>
                </v:rect>
                <v:rect id="Rectangle 3584" o:spid="_x0000_s2052" style="position:absolute;left:13554;top:653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u8YA&#10;AADdAAAADwAAAGRycy9kb3ducmV2LnhtbESPX2vCMBTF3wd+h3AF32aqWJFqlCEI4phsVcTHS3Nt&#10;65qb0mS17tMbYbDHw/nz4yxWnalES40rLSsYDSMQxJnVJecKjofN6wyE88gaK8uk4E4OVsveywIT&#10;bW/8RW3qcxFG2CWooPC+TqR0WUEG3dDWxMG72MagD7LJpW7wFsZNJcdRNJUGSw6EAmtaF5R9pz8m&#10;cCf19bjf7Tcf999T6z7fz2l8sUoN+t3bHISnzv+H/9pbrWAST2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Bu8YAAADdAAAADwAAAAAAAAAAAAAAAACYAgAAZHJz&#10;L2Rvd25yZXYueG1sUEsFBgAAAAAEAAQA9QAAAIsDAAAAAA==&#10;">
                  <v:textbox inset="0,0,0,0">
                    <w:txbxContent>
                      <w:p w:rsidR="005D064B" w:rsidRPr="001B31DA" w:rsidRDefault="005D064B" w:rsidP="001B31DA">
                        <w:pPr>
                          <w:pStyle w:val="21"/>
                          <w:jc w:val="center"/>
                          <w:rPr>
                            <w:sz w:val="20"/>
                          </w:rPr>
                        </w:pPr>
                        <w:r w:rsidRPr="001B31DA">
                          <w:rPr>
                            <w:sz w:val="20"/>
                          </w:rPr>
                          <w:t>Закачка в гл</w:t>
                        </w:r>
                        <w:r w:rsidRPr="001B31DA">
                          <w:rPr>
                            <w:sz w:val="20"/>
                            <w:lang w:val="uk-UA"/>
                          </w:rPr>
                          <w:t>и</w:t>
                        </w:r>
                        <w:r w:rsidRPr="001B31DA">
                          <w:rPr>
                            <w:sz w:val="20"/>
                          </w:rPr>
                          <w:t>бин</w:t>
                        </w:r>
                        <w:r w:rsidRPr="001B31DA">
                          <w:rPr>
                            <w:sz w:val="20"/>
                            <w:lang w:val="uk-UA"/>
                          </w:rPr>
                          <w:t>и</w:t>
                        </w:r>
                        <w:r w:rsidRPr="001B31DA">
                          <w:rPr>
                            <w:sz w:val="20"/>
                          </w:rPr>
                          <w:t xml:space="preserve"> мор</w:t>
                        </w:r>
                        <w:r w:rsidRPr="001B31DA">
                          <w:rPr>
                            <w:sz w:val="20"/>
                            <w:lang w:val="uk-UA"/>
                          </w:rPr>
                          <w:t>ів</w:t>
                        </w:r>
                      </w:p>
                    </w:txbxContent>
                  </v:textbox>
                </v:rect>
                <v:rect id="Rectangle 3585" o:spid="_x0000_s2053" style="position:absolute;left:13194;top:779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1fzMcA&#10;AADdAAAADwAAAGRycy9kb3ducmV2LnhtbESPX2vCMBTF34V9h3AHe9N0omV0pkUGgkwU18nY46W5&#10;tp3NTWlirX76ZSDs8XD+/DiLbDCN6KlztWUFz5MIBHFhdc2lgsPnavwCwnlkjY1lUnAlB1n6MFpg&#10;ou2FP6jPfSnCCLsEFVTet4mUrqjIoJvYljh4R9sZ9EF2pdQdXsK4aeQ0imJpsOZAqLClt4qKU342&#10;gTtrfw67991qe7199W6/+c7nR6vU0+OwfAXhafD/4Xt7rRXM5nEM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NX8zHAAAA3QAAAA8AAAAAAAAAAAAAAAAAmAIAAGRy&#10;cy9kb3ducmV2LnhtbFBLBQYAAAAABAAEAPUAAACMAwAAAAA=&#10;">
                  <v:textbox inset="0,0,0,0">
                    <w:txbxContent>
                      <w:p w:rsidR="005D064B" w:rsidRPr="001B31DA" w:rsidRDefault="005D064B" w:rsidP="001B31DA">
                        <w:pPr>
                          <w:spacing w:line="240" w:lineRule="auto"/>
                          <w:ind w:firstLine="0"/>
                          <w:jc w:val="center"/>
                          <w:rPr>
                            <w:sz w:val="20"/>
                            <w:szCs w:val="20"/>
                            <w:lang w:val="uk-UA"/>
                          </w:rPr>
                        </w:pPr>
                        <w:r w:rsidRPr="001B31DA">
                          <w:rPr>
                            <w:sz w:val="20"/>
                            <w:szCs w:val="20"/>
                          </w:rPr>
                          <w:t>Терм</w:t>
                        </w:r>
                        <w:r w:rsidRPr="001B31DA">
                          <w:rPr>
                            <w:sz w:val="20"/>
                            <w:szCs w:val="20"/>
                            <w:lang w:val="uk-UA"/>
                          </w:rPr>
                          <w:t>і</w:t>
                        </w:r>
                        <w:r w:rsidRPr="001B31DA">
                          <w:rPr>
                            <w:sz w:val="20"/>
                            <w:szCs w:val="20"/>
                          </w:rPr>
                          <w:t>ч</w:t>
                        </w:r>
                        <w:r w:rsidRPr="001B31DA">
                          <w:rPr>
                            <w:sz w:val="20"/>
                            <w:szCs w:val="20"/>
                            <w:lang w:val="uk-UA"/>
                          </w:rPr>
                          <w:t>н</w:t>
                        </w:r>
                        <w:r w:rsidRPr="001B31DA">
                          <w:rPr>
                            <w:sz w:val="20"/>
                            <w:szCs w:val="20"/>
                          </w:rPr>
                          <w:t xml:space="preserve">е </w:t>
                        </w:r>
                        <w:r w:rsidRPr="001B31DA">
                          <w:rPr>
                            <w:sz w:val="20"/>
                            <w:szCs w:val="20"/>
                            <w:lang w:val="uk-UA"/>
                          </w:rPr>
                          <w:t>знищення</w:t>
                        </w:r>
                      </w:p>
                    </w:txbxContent>
                  </v:textbox>
                </v:rect>
                <v:line id="Line 3586" o:spid="_x0000_s2054" style="position:absolute;visibility:visible;mso-wrap-style:square" from="7614,1494" to="761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jQ+MgAAADdAAAADwAAAGRycy9kb3ducmV2LnhtbESPT0vDQBTE70K/w/IEb3bjvygx21Ja&#10;Cq0HsVVojy/ZZ5KafRt21yR++64geBxm5jdMPh9NK3pyvrGs4GaagCAurW64UvDxvr5+AuEDssbW&#10;Min4IQ/z2eQix0zbgXfU70MlIoR9hgrqELpMSl/WZNBPbUccvU/rDIYoXSW1wyHCTStvkySVBhuO&#10;CzV2tKyp/Np/GwWvd29pv9i+bMbDNi3K1a44ngan1NXluHgGEWgM/+G/9kYruH9IH+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0jQ+MgAAADdAAAADwAAAAAA&#10;AAAAAAAAAAChAgAAZHJzL2Rvd25yZXYueG1sUEsFBgAAAAAEAAQA+QAAAJYDAAAAAA==&#10;"/>
                <v:line id="Line 3587" o:spid="_x0000_s2055" style="position:absolute;visibility:visible;mso-wrap-style:square" from="3114,1674" to="12834,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isUAAADdAAAADwAAAGRycy9kb3ducmV2LnhtbERPy2rCQBTdF/oPwy10Vye2NUh0FGkp&#10;aBdSH6DLa+aaRDN3wsw0Sf/eWQhdHs57Ou9NLVpyvrKsYDhIQBDnVldcKNjvvl7GIHxA1lhbJgV/&#10;5GE+e3yYYqZtxxtqt6EQMYR9hgrKEJpMSp+XZNAPbEMcubN1BkOErpDaYRfDTS1fkySVBiuODSU2&#10;9FFSft3+GgXrt5+0Xay+l/1hlZ7yz83peOmcUs9P/WICIlAf/sV391IreB+lcW5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EisUAAADdAAAADwAAAAAAAAAA&#10;AAAAAAChAgAAZHJzL2Rvd25yZXYueG1sUEsFBgAAAAAEAAQA+QAAAJMDAAAAAA==&#10;"/>
                <v:line id="Line 3588" o:spid="_x0000_s2056" style="position:absolute;visibility:visible;mso-wrap-style:square" from="3114,1674" to="311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hEcgAAADdAAAADwAAAGRycy9kb3ducmV2LnhtbESPT0vDQBTE70K/w/IEb3bjv6Ax21Ja&#10;Cq0HsVVojy/ZZ5KafRt21yR++64geBxm5jdMPh9NK3pyvrGs4GaagCAurW64UvDxvr5+BOEDssbW&#10;Min4IQ/z2eQix0zbgXfU70MlIoR9hgrqELpMSl/WZNBPbUccvU/rDIYoXSW1wyHCTStvkySVBhuO&#10;CzV2tKyp/Np/GwWvd29pv9i+bMbDNi3K1a44ngan1NXluHgGEWgM/+G/9kYruH9In+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vhEcgAAADdAAAADwAAAAAA&#10;AAAAAAAAAAChAgAAZHJzL2Rvd25yZXYueG1sUEsFBgAAAAAEAAQA+QAAAJYDAAAAAA==&#10;"/>
                <v:line id="Line 3589" o:spid="_x0000_s2057" style="position:absolute;visibility:visible;mso-wrap-style:square" from="12834,1674" to="1283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jeUcUAAADdAAAADwAAAGRycy9kb3ducmV2LnhtbERPz0/CMBS+m/A/NI/Em3SoTDMohGhM&#10;wAMBNIHjY31sw/V1aes2/3t7IOH45fs9W/SmFi05X1lWMB4lIIhzqysuFHx/fTy8gvABWWNtmRT8&#10;kYfFfHA3w0zbjnfU7kMhYgj7DBWUITSZlD4vyaAf2YY4cmfrDIYIXSG1wy6Gm1o+JkkqDVYcG0ps&#10;6K2k/Gf/axRsnrZpu1x/rvrDOj3l77vT8dI5pe6H/XIKIlAfbuKre6UVPE9e4v7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jeUcUAAADdAAAADwAAAAAAAAAA&#10;AAAAAAChAgAAZHJzL2Rvd25yZXYueG1sUEsFBgAAAAAEAAQA+QAAAJMDAAAAAA==&#10;"/>
                <v:line id="Line 3590" o:spid="_x0000_s2058" style="position:absolute;visibility:visible;mso-wrap-style:square" from="2034,2754" to="419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R7ysgAAADdAAAADwAAAGRycy9kb3ducmV2LnhtbESPS2vDMBCE74X8B7GB3ho5fbjFiRJC&#10;SyHpIeQFzXFjbWyn1spIqu3++6oQ6HGYmW+Y6bw3tWjJ+cqygvEoAUGcW11xoeCwf797AeEDssba&#10;Min4IQ/z2eBmipm2HW+p3YVCRAj7DBWUITSZlD4vyaAf2YY4emfrDIYoXSG1wy7CTS3vkySVBiuO&#10;CyU29FpS/rX7NgrWD5u0Xaw+lv3nKj3lb9vT8dI5pW6H/WICIlAf/sPX9lIreHx6HsP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R7ysgAAADdAAAADwAAAAAA&#10;AAAAAAAAAAChAgAAZHJzL2Rvd25yZXYueG1sUEsFBgAAAAAEAAQA+QAAAJYDAAAAAA==&#10;"/>
                <v:line id="Line 3591" o:spid="_x0000_s2059" style="position:absolute;visibility:visible;mso-wrap-style:square" from="2034,2754" to="203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lvc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PTZ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rm5b3JAAAA3QAAAA8AAAAA&#10;AAAAAAAAAAAAoQIAAGRycy9kb3ducmV2LnhtbFBLBQYAAAAABAAEAPkAAACXAwAAAAA=&#10;"/>
                <v:line id="Line 3592" o:spid="_x0000_s2060" style="position:absolute;visibility:visible;mso-wrap-style:square" from="4194,2754" to="419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AJs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dPze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WqQCbJAAAA3QAAAA8AAAAA&#10;AAAAAAAAAAAAoQIAAGRycy9kb3ducmV2LnhtbFBLBQYAAAAABAAEAPkAAACXAwAAAAA=&#10;"/>
                <v:line id="Line 3593" o:spid="_x0000_s2061" style="position:absolute;visibility:visible;mso-wrap-style:square" from="3114,2574" to="31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YUs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cPReAh/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pD2FLJAAAA3QAAAA8AAAAA&#10;AAAAAAAAAAAAoQIAAGRycy9kb3ducmV2LnhtbFBLBQYAAAAABAAEAPkAAACXAwAAAAA=&#10;"/>
                <v:line id="Line 3594" o:spid="_x0000_s2062" style="position:absolute;visibility:visible;mso-wrap-style:square" from="2754,4014" to="275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99yckAAADdAAAADwAAAGRycy9kb3ducmV2LnhtbESPS2vDMBCE74H+B7GF3hK5jzjBjRJC&#10;SyHpITQPSI8ba2s7sVZGUm3331eFQo7DzHzDzBa9qUVLzleWFdyPEhDEudUVFwoO+7fhFIQPyBpr&#10;y6Tghzws5jeDGWbadryldhcKESHsM1RQhtBkUvq8JIN+ZBvi6H1ZZzBE6QqpHXYRbmr5kCSpNFhx&#10;XCixoZeS8svu2yjYPH6k7XL9vuqP6/SUv25Pn+fOKXV32y+fQQTqwzX8315pBU/jyRj+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UPfcnJAAAA3QAAAA8AAAAA&#10;AAAAAAAAAAAAoQIAAGRycy9kb3ducmV2LnhtbFBLBQYAAAAABAAEAPkAAACXAwAAAAA=&#10;"/>
                <v:line id="Line 3595" o:spid="_x0000_s2063" style="position:absolute;flip:x;visibility:visible;mso-wrap-style:square" from="2574,4734" to="275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aTQcgAAADdAAAADwAAAGRycy9kb3ducmV2LnhtbESPT2sCMRTE74V+h/AKXopmK9Y/W6NI&#10;QejBS21Z8fbcPDfLbl62SdTtt28KhR6HmfkNs1z3thVX8qF2rOBplIEgLp2uuVLw+bEdzkGEiKyx&#10;dUwKvinAenV/t8Rcuxu/03UfK5EgHHJUYGLscilDachiGLmOOHln5y3GJH0ltcdbgttWjrNsKi3W&#10;nBYMdvRqqGz2F6tAznePX35zmjRFczgsTFEW3XGn1OCh37yAiNTH//Bf+00rmDzP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aTQcgAAADdAAAADwAAAAAA&#10;AAAAAAAAAAChAgAAZHJzL2Rvd25yZXYueG1sUEsFBgAAAAAEAAQA+QAAAJYDAAAAAA==&#10;"/>
                <v:line id="Line 3596" o:spid="_x0000_s2064" style="position:absolute;flip:x;visibility:visible;mso-wrap-style:square" from="2574,5814" to="275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22sgAAADdAAAADwAAAGRycy9kb3ducmV2LnhtbESPT2sCMRTE74V+h/AKvRTNVqx/tkYR&#10;QfDgpVZWvD03r5tlNy/bJNXtt28KhR6HmfkNs1j1thVX8qF2rOB5mIEgLp2uuVJwfN8OZiBCRNbY&#10;OiYF3xRgtby/W2Cu3Y3f6HqIlUgQDjkqMDF2uZShNGQxDF1HnLwP5y3GJH0ltcdbgttWjrJsIi3W&#10;nBYMdrQxVDaHL6tAzvZPn359GTdFczrNTVEW3Xmv1ONDv34FEamP/+G/9k4rGL9Mp/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o22sgAAADdAAAADwAAAAAA&#10;AAAAAAAAAAChAgAAZHJzL2Rvd25yZXYueG1sUEsFBgAAAAAEAAQA+QAAAJYDAAAAAA==&#10;"/>
                <v:line id="Line 3597" o:spid="_x0000_s2065" style="position:absolute;flip:x;visibility:visible;mso-wrap-style:square" from="2574,6894" to="275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qMUAAADdAAAADwAAAGRycy9kb3ducmV2LnhtbERPz2vCMBS+D/wfwhO8jJkqzmk1igyE&#10;HbzMSWW3t+bZlDYvXRK1+++Xw2DHj+/3etvbVtzIh9qxgsk4A0FcOl1zpeD0sX9agAgRWWPrmBT8&#10;UIDtZvCwxly7O7/T7RgrkUI45KjAxNjlUobSkMUwdh1x4i7OW4wJ+kpqj/cUbls5zbK5tFhzajDY&#10;0auhsjlerQK5ODx++93XrCma83lpirLoPg9KjYb9bgUiUh//xX/uN61g9vyS5qY36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iqMUAAADdAAAADwAAAAAAAAAA&#10;AAAAAAChAgAAZHJzL2Rvd25yZXYueG1sUEsFBgAAAAAEAAQA+QAAAJMDAAAAAA==&#10;"/>
                <v:line id="Line 3598" o:spid="_x0000_s2066" style="position:absolute;flip:x;visibility:visible;mso-wrap-style:square" from="2574,7974" to="275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kHM8gAAADdAAAADwAAAGRycy9kb3ducmV2LnhtbESPQUsDMRSE74L/ITzBi9isUrVdm5Yi&#10;CB56aSu79Pa6eW6W3bysSWy3/74pFDwOM/MNM1sMthMH8qFxrOBplIEgrpxuuFbwvf18nIAIEVlj&#10;55gUnCjAYn57M8NcuyOv6bCJtUgQDjkqMDH2uZShMmQxjFxPnLwf5y3GJH0ttcdjgttOPmfZq7TY&#10;cFow2NOHoard/FkFcrJ6+PXL/bgt2rKcmqIq+t1Kqfu7YfkOItIQ/8PX9pdWMH55m8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kHM8gAAADdAAAADwAAAAAA&#10;AAAAAAAAAAChAgAAZHJzL2Rvd25yZXYueG1sUEsFBgAAAAAEAAQA+QAAAJYDAAAAAA==&#10;"/>
                <v:line id="Line 3599" o:spid="_x0000_s2067" style="position:absolute;flip:x;visibility:visible;mso-wrap-style:square" from="2574,9054" to="275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beicQAAADdAAAADwAAAGRycy9kb3ducmV2LnhtbERPz2vCMBS+D/wfwhO8jJlO3KidUUQQ&#10;dvCijspuz+atKW1euiTT7r9fDsKOH9/v5XqwnbiSD41jBc/TDARx5XTDtYKP0+4pBxEissbOMSn4&#10;pQDr1ehhiYV2Nz7Q9RhrkUI4FKjAxNgXUobKkMUwdT1x4r6ctxgT9LXUHm8p3HZylmWv0mLDqcFg&#10;T1tDVXv8sQpkvn/89pvLvC3b83lhyqrsP/dKTcbD5g1EpCH+i+/ud61g/pKn/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t6JxAAAAN0AAAAPAAAAAAAAAAAA&#10;AAAAAKECAABkcnMvZG93bnJldi54bWxQSwUGAAAAAAQABAD5AAAAkgMAAAAA&#10;"/>
                <v:line id="Line 3600" o:spid="_x0000_s2068" style="position:absolute;visibility:visible;mso-wrap-style:square" from="4914,4014" to="491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L7cgAAADdAAAADwAAAGRycy9kb3ducmV2LnhtbESPT2vCQBTE74LfYXlCb7qxtUFSV5GW&#10;gvZQ/Ad6fGZfk7TZt2F3TdJv3y0Uehxm5jfMYtWbWrTkfGVZwXSSgCDOra64UHA6vo7nIHxA1lhb&#10;JgXf5GG1HA4WmGnb8Z7aQyhEhLDPUEEZQpNJ6fOSDPqJbYij92GdwRClK6R22EW4qeV9kqTSYMVx&#10;ocSGnkvKvw43o+D9YZe26+3bpj9v02v+sr9ePjun1N2oXz+BCNSH//Bfe6MVzB7n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L7cgAAADdAAAADwAAAAAA&#10;AAAAAAAAAAChAgAAZHJzL2Rvd25yZXYueG1sUEsFBgAAAAAEAAQA+QAAAJYDAAAAAA==&#10;"/>
                <v:line id="Line 3601" o:spid="_x0000_s2069" style="position:absolute;flip:x;visibility:visible;mso-wrap-style:square" from="4734,4734" to="491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jlZcgAAADdAAAADwAAAGRycy9kb3ducmV2LnhtbESPQUvDQBSE74L/YXmCF2k3llbS2G0p&#10;guChF1tJ6O01+8yGZN/G3bWN/94tCB6HmfmGWW1G24sz+dA6VvA4zUAQ10633Cj4OLxOchAhImvs&#10;HZOCHwqwWd/erLDQ7sLvdN7HRiQIhwIVmBiHQspQG7IYpm4gTt6n8xZjkr6R2uMlwW0vZ1n2JC22&#10;nBYMDvRiqO7231aBzHcPX357mndlV1VLU9blcNwpdX83bp9BRBrjf/iv/aYVzBf5D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jlZcgAAADdAAAADwAAAAAA&#10;AAAAAAAAAAChAgAAZHJzL2Rvd25yZXYueG1sUEsFBgAAAAAEAAQA+QAAAJYDAAAAAA==&#10;"/>
                <v:line id="Line 3602" o:spid="_x0000_s2070" style="position:absolute;flip:x;visibility:visible;mso-wrap-style:square" from="4734,5814" to="491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A/sgAAADdAAAADwAAAGRycy9kb3ducmV2LnhtbESPQUsDMRSE70L/Q3iFXsRmta2sa9NS&#10;BMFDL7ayxdtz89wsu3lZk7Td/nsjFDwOM/MNs1wPthMn8qFxrOB+moEgrpxuuFbwsX+9y0GEiKyx&#10;c0wKLhRgvRrdLLHQ7szvdNrFWiQIhwIVmBj7QspQGbIYpq4nTt638xZjkr6W2uM5wW0nH7LsUVps&#10;OC0Y7OnFUNXujlaBzLe3P37zNW/L9nB4MmVV9p9bpSbjYfMMItIQ/8PX9ptWMF/kM/h7k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RA/sgAAADdAAAADwAAAAAA&#10;AAAAAAAAAAChAgAAZHJzL2Rvd25yZXYueG1sUEsFBgAAAAAEAAQA+QAAAJYDAAAAAA==&#10;"/>
                <v:line id="Line 3603" o:spid="_x0000_s2071" style="position:absolute;flip:x;visibility:visible;mso-wrap-style:square" from="4734,6894" to="491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3YisgAAADdAAAADwAAAGRycy9kb3ducmV2LnhtbESPT0vDQBTE74LfYXmCF7EbS5QYuy2l&#10;UPDQS/+Q4u2ZfWZDsm/T3bWN374rCB6HmfkNM1uMthdn8qF1rOBpkoEgrp1uuVFw2K8fCxAhImvs&#10;HZOCHwqwmN/ezLDU7sJbOu9iIxKEQ4kKTIxDKWWoDVkMEzcQJ+/LeYsxSd9I7fGS4LaX0yx7kRZb&#10;TgsGB1oZqrvdt1Ugi83DyS8/867qjsdXU9XV8LFR6v5uXL6BiDTG//Bf+10ryJ+LHH7f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3YisgAAADdAAAADwAAAAAA&#10;AAAAAAAAAAChAgAAZHJzL2Rvd25yZXYueG1sUEsFBgAAAAAEAAQA+QAAAJYDAAAAAA==&#10;"/>
                <v:line id="Line 3604" o:spid="_x0000_s2072" style="position:absolute;visibility:visible;mso-wrap-style:square" from="6534,2754" to="1175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N7sgAAADdAAAADwAAAGRycy9kb3ducmV2LnhtbESPT2vCQBTE7wW/w/IKvdVN/xgkuoq0&#10;FLQHUVvQ4zP7TGKzb8PuNkm/vVsQPA4z8xtmOu9NLVpyvrKs4GmYgCDOra64UPD99fE4BuEDssba&#10;Min4Iw/z2eBuipm2HW+p3YVCRAj7DBWUITSZlD4vyaAf2oY4eifrDIYoXSG1wy7CTS2fkySVBiuO&#10;CyU29FZS/rP7NQrWL5u0Xaw+l/1+lR7z9+3xcO6cUg/3/WICIlAfbuFre6kVvI7GI/h/E5+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oN7sgAAADdAAAADwAAAAAA&#10;AAAAAAAAAAChAgAAZHJzL2Rvd25yZXYueG1sUEsFBgAAAAAEAAQA+QAAAJYDAAAAAA==&#10;"/>
                <v:line id="Line 3605" o:spid="_x0000_s2073" style="position:absolute;visibility:visible;mso-wrap-style:square" from="6534,2754" to="653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TmcgAAADdAAAADwAAAGRycy9kb3ducmV2LnhtbESPQWvCQBSE74L/YXlCb7qptUFSVxFL&#10;QXso1Rba4zP7mkSzb8PumqT/3hUKPQ4z8w2zWPWmFi05X1lWcD9JQBDnVldcKPj8eBnPQfiArLG2&#10;TAp+ycNqORwsMNO24z21h1CICGGfoYIyhCaT0uclGfQT2xBH78c6gyFKV0jtsItwU8tpkqTSYMVx&#10;ocSGNiXl58PFKHh7eE/b9e5123/t0mP+vD9+nzqn1N2oXz+BCNSH//Bfe6sVzB7nKd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iTmcgAAADdAAAADwAAAAAA&#10;AAAAAAAAAAChAgAAZHJzL2Rvd25yZXYueG1sUEsFBgAAAAAEAAQA+QAAAJYDAAAAAA==&#10;"/>
                <v:line id="Line 3606" o:spid="_x0000_s2074" style="position:absolute;visibility:visible;mso-wrap-style:square" from="8874,2754" to="887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2AskAAADdAAAADwAAAGRycy9kb3ducmV2LnhtbESPT0vDQBTE74LfYXmCN7tR21hit6Uo&#10;hbaHYv+AHl+zzySafRt2t0n67bsFweMwM79hJrPe1KIl5yvLCh4HCQji3OqKCwWH/eJhDMIHZI21&#10;ZVJwJg+z6e3NBDNtO95SuwuFiBD2GSooQ2gyKX1ekkE/sA1x9L6tMxiidIXUDrsIN7V8SpJUGqw4&#10;LpTY0FtJ+e/uZBRsnj/Sdr5aL/vPVXrM37fHr5/OKXV/189fQQTqw3/4r73UCoaj8Qtc38Qn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9ENgLJAAAA3QAAAA8AAAAA&#10;AAAAAAAAAAAAoQIAAGRycy9kb3ducmV2LnhtbFBLBQYAAAAABAAEAPkAAACXAwAAAAA=&#10;"/>
                <v:line id="Line 3607" o:spid="_x0000_s2075" style="position:absolute;visibility:visible;mso-wrap-style:square" from="11754,2754" to="1175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icMQAAADdAAAADwAAAGRycy9kb3ducmV2LnhtbERPy2rCQBTdF/yH4Qrd1UlfQaKjSEtB&#10;XYgv0OU1c5ukzdwJM9Mk/r2zKLg8nPd03ptatOR8ZVnB8ygBQZxbXXGh4Hj4ehqD8AFZY22ZFFzJ&#10;w3w2eJhipm3HO2r3oRAxhH2GCsoQmkxKn5dk0I9sQxy5b+sMhghdIbXDLoabWr4kSSoNVhwbSmzo&#10;o6T8d/9nFGxet2m7WK2X/WmVXvLP3eX80zmlHof9YgIiUB/u4n/3Uit4ex/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6JwxAAAAN0AAAAPAAAAAAAAAAAA&#10;AAAAAKECAABkcnMvZG93bnJldi54bWxQSwUGAAAAAAQABAD5AAAAkgMAAAAA&#10;"/>
                <v:line id="Line 3608" o:spid="_x0000_s2076" style="position:absolute;visibility:visible;mso-wrap-style:square" from="8334,2574" to="833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H68gAAADdAAAADwAAAGRycy9kb3ducmV2LnhtbESPQWvCQBSE74X+h+UVequbtho0dRVp&#10;EdSDVCu0x2f2NUmbfRt21yT+e1co9DjMzDfMdN6bWrTkfGVZweMgAUGcW11xoeDwsXwYg/ABWWNt&#10;mRScycN8dnszxUzbjnfU7kMhIoR9hgrKEJpMSp+XZNAPbEMcvW/rDIYoXSG1wy7CTS2fkiSVBiuO&#10;CyU29FpS/rs/GQXb5/e0Xaw3q/5znR7zt93x66dzSt3f9YsXEIH68B/+a6+0guFoPIHrm/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cH68gAAADdAAAADwAAAAAA&#10;AAAAAAAAAAChAgAAZHJzL2Rvd25yZXYueG1sUEsFBgAAAAAEAAQA+QAAAJYDAAAAAA==&#10;"/>
                <v:line id="Line 3609" o:spid="_x0000_s2077" style="position:absolute;visibility:visible;mso-wrap-style:square" from="7074,3834" to="707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Q4q8UAAADdAAAADwAAAGRycy9kb3ducmV2LnhtbERPz0/CMBS+m/A/NI/Em3SoLDoohGhM&#10;wAMBNIHjY31sw/V1aes2/3t7IOH45fs9W/SmFi05X1lWMB4lIIhzqysuFHx/fTy8gPABWWNtmRT8&#10;kYfFfHA3w0zbjnfU7kMhYgj7DBWUITSZlD4vyaAf2YY4cmfrDIYIXSG1wy6Gm1o+JkkqDVYcG0ps&#10;6K2k/Gf/axRsnrZpu1x/rvrDOj3l77vT8dI5pe6H/XIKIlAfbuKre6UVPE9e4/7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Q4q8UAAADdAAAADwAAAAAAAAAA&#10;AAAAAAChAgAAZHJzL2Rvd25yZXYueG1sUEsFBgAAAAAEAAQA+QAAAJMDAAAAAA==&#10;"/>
                <v:line id="Line 3610" o:spid="_x0000_s2078" style="position:absolute;flip:x;visibility:visible;mso-wrap-style:square" from="6714,4734" to="707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tz8cAAADdAAAADwAAAGRycy9kb3ducmV2LnhtbESPQWsCMRSE74X+h/AKXqRmFVt0NYoU&#10;hB68aMtKb6+b52bZzcs2ibr996Yg9DjMzDfMct3bVlzIh9qxgvEoA0FcOl1zpeDzY/s8AxEissbW&#10;MSn4pQDr1ePDEnPtrrynyyFWIkE45KjAxNjlUobSkMUwch1x8k7OW4xJ+kpqj9cEt62cZNmrtFhz&#10;WjDY0ZuhsjmcrQI52w1//OZ72hTN8Tg3RVl0XzulBk/9ZgEiUh//w/f2u1YwfZm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0+3PxwAAAN0AAAAPAAAAAAAA&#10;AAAAAAAAAKECAABkcnMvZG93bnJldi54bWxQSwUGAAAAAAQABAD5AAAAlQMAAAAA&#10;"/>
                <v:line id="Line 3611" o:spid="_x0000_s2079" style="position:absolute;flip:x;visibility:visible;mso-wrap-style:square" from="6714,5634" to="707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uMcAAADdAAAADwAAAGRycy9kb3ducmV2LnhtbESPQWsCMRSE74X+h/AKXqRmK7boahQR&#10;hB68VGWlt9fNc7Ps5mWbRN3++6Yg9DjMzDfMYtXbVlzJh9qxgpdRBoK4dLrmSsHxsH2egggRWWPr&#10;mBT8UIDV8vFhgbl2N/6g6z5WIkE45KjAxNjlUobSkMUwch1x8s7OW4xJ+kpqj7cEt60cZ9mbtFhz&#10;WjDY0cZQ2ewvVoGc7obffv01aYrmdJqZoiy6z51Sg6d+PQcRqY//4Xv7XSuYvM7G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XO4xwAAAN0AAAAPAAAAAAAA&#10;AAAAAAAAAKECAABkcnMvZG93bnJldi54bWxQSwUGAAAAAAQABAD5AAAAlQMAAAAA&#10;"/>
                <v:line id="Line 3612" o:spid="_x0000_s2080" style="position:absolute;flip:x;visibility:visible;mso-wrap-style:square" from="6714,6714" to="707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3WI8gAAADdAAAADwAAAGRycy9kb3ducmV2LnhtbESPQWsCMRSE74X+h/AKvUjN1tqiW6OI&#10;IHjwoi0r3p6b182ym5dtkur23xuh0OMwM98ws0VvW3EmH2rHCp6HGQji0umaKwWfH+unCYgQkTW2&#10;jknBLwVYzO/vZphrd+EdnfexEgnCIUcFJsYulzKUhiyGoeuIk/flvMWYpK+k9nhJcNvKUZa9SYs1&#10;pwWDHa0Mlc3+xyqQk+3g2y9P46ZoDoepKcqiO26Venzol+8gIvXxP/zX3mgF49fpC9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3WI8gAAADdAAAADwAAAAAA&#10;AAAAAAAAAAChAgAAZHJzL2Rvd25yZXYueG1sUEsFBgAAAAAEAAQA+QAAAJYDAAAAAA==&#10;"/>
                <v:line id="Line 3613" o:spid="_x0000_s2081" style="position:absolute;flip:x;visibility:visible;mso-wrap-style:square" from="6714,7794" to="707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ROV8gAAADdAAAADwAAAGRycy9kb3ducmV2LnhtbESPQUvDQBSE74L/YXlCL2I3llTa2G0p&#10;QsFDL7aS4O2ZfWZDsm/j7raN/94tCB6HmfmGWW1G24sz+dA6VvA4zUAQ10633Ch4P+4eFiBCRNbY&#10;OyYFPxRgs769WWGh3YXf6HyIjUgQDgUqMDEOhZShNmQxTN1AnLwv5y3GJH0jtcdLgttezrLsSVps&#10;OS0YHOjFUN0dTlaBXOzvv/32M+/KrqqWpqzL4WOv1ORu3D6DiDTG//Bf+1UryOfL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ROV8gAAADdAAAADwAAAAAA&#10;AAAAAAAAAAChAgAAZHJzL2Rvd25yZXYueG1sUEsFBgAAAAAEAAQA+QAAAJYDAAAAAA==&#10;"/>
                <v:line id="Line 3614" o:spid="_x0000_s2082" style="position:absolute;flip:x;visibility:visible;mso-wrap-style:square" from="6714,8694" to="707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rzMcAAADdAAAADwAAAGRycy9kb3ducmV2LnhtbESPQWsCMRSE7wX/Q3hCL6VmW7ToahQR&#10;BA9eqrLS2+vmuVl287JNom7/fVMo9DjMzDfMYtXbVtzIh9qxgpdRBoK4dLrmSsHpuH2egggRWWPr&#10;mBR8U4DVcvCwwFy7O7/T7RArkSAcclRgYuxyKUNpyGIYuY44eRfnLcYkfSW1x3uC21a+ZtmbtFhz&#10;WjDY0cZQ2RyuVoGc7p++/Ppz3BTN+TwzRVl0H3ulHof9eg4iUh//w3/tnVYwnsw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6OvMxwAAAN0AAAAPAAAAAAAA&#10;AAAAAAAAAKECAABkcnMvZG93bnJldi54bWxQSwUGAAAAAAQABAD5AAAAlQMAAAAA&#10;"/>
                <v:line id="Line 3615" o:spid="_x0000_s2083" style="position:absolute;flip:x;visibility:visible;mso-wrap-style:square" from="6714,9594" to="707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1u8cAAADdAAAADwAAAGRycy9kb3ducmV2LnhtbESPQWsCMRSE74X+h/AKXkrNVqzoahQp&#10;CB68VGWlt+fmdbPs5mWbRF3/fVMo9DjMzDfMYtXbVlzJh9qxgtdhBoK4dLrmSsHxsHmZgggRWWPr&#10;mBTcKcBq+fiwwFy7G3/QdR8rkSAcclRgYuxyKUNpyGIYuo44eV/OW4xJ+kpqj7cEt60cZdlEWqw5&#10;LRjs6N1Q2ewvVoGc7p6//fo8bormdJqZoiy6z51Sg6d+PQcRqY//4b/2VisYv80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OnW7xwAAAN0AAAAPAAAAAAAA&#10;AAAAAAAAAKECAABkcnMvZG93bnJldi54bWxQSwUGAAAAAAQABAD5AAAAlQMAAAAA&#10;"/>
                <v:line id="Line 3616" o:spid="_x0000_s2084" style="position:absolute;visibility:visible;mso-wrap-style:square" from="7974,4194" to="97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2g38gAAADdAAAADwAAAGRycy9kb3ducmV2LnhtbESPQUvDQBSE74L/YXlCb3ajranGbktR&#10;hLYHMa2gx9fsM4lm34bdbZL++64geBxm5htmvhxMIzpyvras4GacgCAurK65VPC+f7m+B+EDssbG&#10;Mik4kYfl4vJijpm2PefU7UIpIoR9hgqqENpMSl9UZNCPbUscvS/rDIYoXSm1wz7CTSNvkySVBmuO&#10;CxW29FRR8bM7GgWvk7e0W2226+Fjkx6K5/zw+d07pUZXw+oRRKAh/If/2mutYHr3MIPf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2g38gAAADdAAAADwAAAAAA&#10;AAAAAAAAAAChAgAAZHJzL2Rvd25yZXYueG1sUEsFBgAAAAAEAAQA+QAAAJYDAAAAAA==&#10;"/>
                <v:line id="Line 3617" o:spid="_x0000_s2085" style="position:absolute;visibility:visible;mso-wrap-style:square" from="8874,3834" to="88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0rcUAAADdAAAADwAAAGRycy9kb3ducmV2LnhtbERPz0/CMBS+m/A/NI/Em3SoLDoohGhM&#10;wAMBNIHjY31sw/V1aes2/3t7IOH45fs9W/SmFi05X1lWMB4lIIhzqysuFHx/fTy8gPABWWNtmRT8&#10;kYfFfHA3w0zbjnfU7kMhYgj7DBWUITSZlD4vyaAf2YY4cmfrDIYIXSG1wy6Gm1o+JkkqDVYcG0ps&#10;6K2k/Gf/axRsnrZpu1x/rvrDOj3l77vT8dI5pe6H/XIKIlAfbuKre6UVPE9e49z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I0rcUAAADdAAAADwAAAAAAAAAA&#10;AAAAAAChAgAAZHJzL2Rvd25yZXYueG1sUEsFBgAAAAAEAAQA+QAAAJMDAAAAAA==&#10;"/>
                <v:line id="Line 3618" o:spid="_x0000_s2086" style="position:absolute;visibility:visible;mso-wrap-style:square" from="7974,4194" to="797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RNskAAADdAAAADwAAAGRycy9kb3ducmV2LnhtbESPT0vDQBTE74LfYXmCN7tR22Bjt6Uo&#10;hbaHYv+AHl+zzySafRt2t0n67bsFweMwM79hJrPe1KIl5yvLCh4HCQji3OqKCwWH/eLhBYQPyBpr&#10;y6TgTB5m09ubCWbadryldhcKESHsM1RQhtBkUvq8JIN+YBvi6H1bZzBE6QqpHXYRbmr5lCSpNFhx&#10;XCixobeS8t/dySjYPH+k7Xy1Xvafq/SYv2+PXz+dU+r+rp+/ggjUh//wX3upFQxH4zFc38Qn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ROkTbJAAAA3QAAAA8AAAAA&#10;AAAAAAAAAAAAoQIAAGRycy9kb3ducmV2LnhtbFBLBQYAAAAABAAEAPkAAACXAwAAAAA=&#10;"/>
                <v:line id="Line 3619" o:spid="_x0000_s2087" style="position:absolute;visibility:visible;mso-wrap-style:square" from="9774,4194" to="977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vMUMQAAADdAAAADwAAAGRycy9kb3ducmV2LnhtbERPy2rCQBTdF/yH4Qru6sRagkRHkZaC&#10;dlHqA3R5zVyTaOZOmJkm6d93FgWXh/NerHpTi5acrywrmIwTEMS51RUXCo6Hj+cZCB+QNdaWScEv&#10;eVgtB08LzLTteEftPhQihrDPUEEZQpNJ6fOSDPqxbYgjd7XOYIjQFVI77GK4qeVLkqTSYMWxocSG&#10;3krK7/sfo+Br+p226+3npj9t00v+vrucb51TajTs13MQgfrwEP+7N1rBa5rE/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8xQxAAAAN0AAAAPAAAAAAAAAAAA&#10;AAAAAKECAABkcnMvZG93bnJldi54bWxQSwUGAAAAAAQABAD5AAAAkgMAAAAA&#10;"/>
                <v:line id="Line 3620" o:spid="_x0000_s2088" style="position:absolute;visibility:visible;mso-wrap-style:square" from="7434,5094" to="743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py8cAAADdAAAADwAAAGRycy9kb3ducmV2LnhtbESPQWvCQBSE7wX/w/IKvdWNtgRJXUVa&#10;BPUgagvt8Zl9TVKzb8PumqT/3hUEj8PMfMNM572pRUvOV5YVjIYJCOLc6ooLBV+fy+cJCB+QNdaW&#10;ScE/eZjPBg9TzLTteE/tIRQiQthnqKAMocmk9HlJBv3QNsTR+7XOYIjSFVI77CLc1HKcJKk0WHFc&#10;KLGh95Ly0+FsFGxfdmm7WG9W/fc6PeYf++PPX+eUenrsF28gAvXhHr61V1rBa5qM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F2nLxwAAAN0AAAAPAAAAAAAA&#10;AAAAAAAAAKECAABkcnMvZG93bnJldi54bWxQSwUGAAAAAAQABAD5AAAAlQMAAAAA&#10;"/>
                <v:line id="Line 3621" o:spid="_x0000_s2089" style="position:absolute;visibility:visible;mso-wrap-style:square" from="7434,5814" to="761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3vMcAAADdAAAADwAAAGRycy9kb3ducmV2LnhtbESPQWvCQBSE7wX/w/IEb3VTLaFEVxFL&#10;QT2Uagt6fGafSWr2bdhdk/TfdwtCj8PMfMPMl72pRUvOV5YVPI0TEMS51RUXCr4+3x5fQPiArLG2&#10;TAp+yMNyMXiYY6Ztx3tqD6EQEcI+QwVlCE0mpc9LMujHtiGO3sU6gyFKV0jtsItwU8tJkqTSYMVx&#10;ocSG1iXl18PNKHiffqTtarvb9Mdtes5f9+fTd+eUGg371QxEoD78h+/tjVbwnCY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xfe8xwAAAN0AAAAPAAAAAAAA&#10;AAAAAAAAAKECAABkcnMvZG93bnJldi54bWxQSwUGAAAAAAQABAD5AAAAlQMAAAAA&#10;"/>
                <v:line id="Line 3622" o:spid="_x0000_s2090" style="position:absolute;visibility:visible;mso-wrap-style:square" from="7434,6714" to="761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lSJ8cAAADdAAAADwAAAGRycy9kb3ducmV2LnhtbESPQWvCQBSE7wX/w/IEb3VjlVBSV5EW&#10;QT0UtYX2+My+JrHZt2F3TeK/dwtCj8PMfMPMl72pRUvOV5YVTMYJCOLc6ooLBZ8f68dnED4ga6wt&#10;k4IreVguBg9zzLTt+EDtMRQiQthnqKAMocmk9HlJBv3YNsTR+7HOYIjSFVI77CLc1PIpSVJpsOK4&#10;UGJDryXlv8eLUfA+3aftarvb9F/b9JS/HU7f584pNRr2qxcQgfrwH763N1rBLE2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iVInxwAAAN0AAAAPAAAAAAAA&#10;AAAAAAAAAKECAABkcnMvZG93bnJldi54bWxQSwUGAAAAAAQABAD5AAAAlQMAAAAA&#10;"/>
                <v:line id="Line 3623" o:spid="_x0000_s2091" style="position:absolute;visibility:visible;mso-wrap-style:square" from="7434,7614" to="761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KU8cAAADdAAAADwAAAGRycy9kb3ducmV2LnhtbESPT2vCQBTE7wW/w/KE3urGVoKkriKW&#10;gvZQ/Aft8Zl9TaLZt2F3m6Tf3i0IHoeZ+Q0zW/SmFi05X1lWMB4lIIhzqysuFBwP709TED4ga6wt&#10;k4I/8rCYDx5mmGnb8Y7afShEhLDPUEEZQpNJ6fOSDPqRbYij92OdwRClK6R22EW4qeVzkqTSYMVx&#10;ocSGViXll/2vUfD5sk3b5eZj3X9t0lP+tjt9nzun1OOwX76CCNSHe/jWXmsFkzSZwP+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YMpTxwAAAN0AAAAPAAAAAAAA&#10;AAAAAAAAAKECAABkcnMvZG93bnJldi54bWxQSwUGAAAAAAQABAD5AAAAlQMAAAAA&#10;"/>
                <v:line id="Line 3624" o:spid="_x0000_s2092" style="position:absolute;visibility:visible;mso-wrap-style:square" from="7434,8514" to="761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vyMgAAADdAAAADwAAAGRycy9kb3ducmV2LnhtbESPQWvCQBSE74L/YXlCb7ppq6GkriIt&#10;Be1B1Bba4zP7mkSzb8PumqT/3hUKPQ4z8w0zX/amFi05X1lWcD9JQBDnVldcKPj8eBs/gfABWWNt&#10;mRT8koflYjiYY6Ztx3tqD6EQEcI+QwVlCE0mpc9LMugntiGO3o91BkOUrpDaYRfhppYPSZJKgxXH&#10;hRIbeikpPx8uRsH2cZe2q837uv/apMf8dX/8PnVOqbtRv3oGEagP/+G/9lormKbJD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xvyMgAAADdAAAADwAAAAAA&#10;AAAAAAAAAAChAgAAZHJzL2Rvd25yZXYueG1sUEsFBgAAAAAEAAQA+QAAAJYDAAAAAA==&#10;"/>
                <v:line id="Line 3625" o:spid="_x0000_s2093" style="position:absolute;visibility:visible;mso-wrap-style:square" from="10314,5094" to="1031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7xv8gAAADdAAAADwAAAGRycy9kb3ducmV2LnhtbESPT0sDMRTE74LfIbyCN5utSijbpqUo&#10;QutB7B9oj6+b192tm5clibvrtzeC4HGYmd8w8+VgG9GRD7VjDZNxBoK4cKbmUsNh/3o/BREissHG&#10;MWn4pgDLxe3NHHPjet5St4ulSBAOOWqoYmxzKUNRkcUwdi1x8i7OW4xJ+lIaj32C20Y+ZJmSFmtO&#10;CxW29FxR8bn7shreHz9Ut9q8rYfjRp2Ll+35dO291nejYTUDEWmI/+G/9tpoeFKZ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v7xv8gAAADdAAAADwAAAAAA&#10;AAAAAAAAAAChAgAAZHJzL2Rvd25yZXYueG1sUEsFBgAAAAAEAAQA+QAAAJYDAAAAAA==&#10;"/>
                <v:line id="Line 3626" o:spid="_x0000_s2094" style="position:absolute;flip:x;visibility:visible;mso-wrap-style:square" from="9954,5814" to="1031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kk28gAAADdAAAADwAAAGRycy9kb3ducmV2LnhtbESPT2sCMRTE7wW/Q3hCL0WzLeKf1ShS&#10;KPTgpSor3p6b52bZzcs2SXX77ZtCocdhZn7DrDa9bcWNfKgdK3geZyCIS6drrhQcD2+jOYgQkTW2&#10;jknBNwXYrAcPK8y1u/MH3faxEgnCIUcFJsYulzKUhiyGseuIk3d13mJM0ldSe7wnuG3lS5ZNpcWa&#10;04LBjl4Nlc3+yyqQ893Tp99eJk3RnE4LU5RFd94p9Tjst0sQkfr4H/5rv2sFk2k2g9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Vkk28gAAADdAAAADwAAAAAA&#10;AAAAAAAAAAChAgAAZHJzL2Rvd25yZXYueG1sUEsFBgAAAAAEAAQA+QAAAJYDAAAAAA==&#10;"/>
                <v:line id="Line 3627" o:spid="_x0000_s2095" style="position:absolute;flip:x;visibility:visible;mso-wrap-style:square" from="9954,7074" to="1031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wqcQAAADdAAAADwAAAGRycy9kb3ducmV2LnhtbERPy2oCMRTdC/2HcAtupGYqIjo1ihQK&#10;XbjxwYi728ntZJjJzTRJdfx7sxBcHs57ue5tKy7kQ+1Ywfs4A0FcOl1zpeB4+HqbgwgRWWPrmBTc&#10;KMB69TJYYq7dlXd02cdKpBAOOSowMXa5lKE0ZDGMXUecuF/nLcYEfSW1x2sKt62cZNlMWqw5NRjs&#10;6NNQ2ez/rQI5347+/OZn2hTN6bQwRVl0561Sw9d+8wEiUh+f4of7WyuYzrI0N71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rCpxAAAAN0AAAAPAAAAAAAAAAAA&#10;AAAAAKECAABkcnMvZG93bnJldi54bWxQSwUGAAAAAAQABAD5AAAAkgMAAAAA&#10;"/>
                <v:line id="Line 3628" o:spid="_x0000_s2096" style="position:absolute;flip:x;visibility:visible;mso-wrap-style:square" from="9954,8334" to="1031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oVMscAAADdAAAADwAAAGRycy9kb3ducmV2LnhtbESPQWsCMRSE7wX/Q3iCl6LZioiuRpFC&#10;oQcv1bLS23Pz3Cy7edkmqW7/fVMQPA4z8w2z3va2FVfyoXas4GWSgSAuna65UvB5fBsvQISIrLF1&#10;TAp+KcB2M3haY67djT/oeoiVSBAOOSowMXa5lKE0ZDFMXEecvIvzFmOSvpLa4y3BbSunWTaXFmtO&#10;CwY7ejVUNocfq0Au9s/ffneeNUVzOi1NURbd116p0bDfrUBE6uMjfG+/awWzebaE/zfp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hUyxwAAAN0AAAAPAAAAAAAA&#10;AAAAAAAAAKECAABkcnMvZG93bnJldi54bWxQSwUGAAAAAAQABAD5AAAAlQMAAAAA&#10;"/>
                <v:line id="Line 3629" o:spid="_x0000_s2097" style="position:absolute;flip:x;visibility:visible;mso-wrap-style:square" from="9954,9774" to="1031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kqcsQAAADdAAAADwAAAGRycy9kb3ducmV2LnhtbERPz2vCMBS+C/4P4Q12EU0dItoZRQYD&#10;D16mUvH21rw1pc1LTaJ2//1yGHj8+H6vNr1txZ18qB0rmE4yEMSl0zVXCk7Hz/ECRIjIGlvHpOCX&#10;AmzWw8EKc+0e/EX3Q6xECuGQowITY5dLGUpDFsPEdcSJ+3HeYkzQV1J7fKRw28q3LJtLizWnBoMd&#10;fRgqm8PNKpCL/ejqt9+zpmjO56UpyqK77JV6fem37yAi9fEp/nfvtILZfJr2p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SpyxAAAAN0AAAAPAAAAAAAAAAAA&#10;AAAAAKECAABkcnMvZG93bnJldi54bWxQSwUGAAAAAAQABAD5AAAAkgMAAAAA&#10;"/>
                <v:line id="Line 3630" o:spid="_x0000_s2098" style="position:absolute;flip:x;visibility:visible;mso-wrap-style:square" from="9954,9234" to="1031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WP6ccAAADdAAAADwAAAGRycy9kb3ducmV2LnhtbESPQWsCMRSE70L/Q3gFL1KzKyJ2axQp&#10;FHrwopaV3l43r5tlNy/bJNX13zcFweMwM98wq81gO3EmHxrHCvJpBoK4crrhWsHH8e1pCSJEZI2d&#10;Y1JwpQCb9cNohYV2F97T+RBrkSAcClRgYuwLKUNlyGKYup44ed/OW4xJ+lpqj5cEt52cZdlCWmw4&#10;LRjs6dVQ1R5+rQK53E1+/PZr3pbt6fRsyqrsP3dKjR+H7QuISEO8h2/td61gvsh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JY/pxwAAAN0AAAAPAAAAAAAA&#10;AAAAAAAAAKECAABkcnMvZG93bnJldi54bWxQSwUGAAAAAAQABAD5AAAAlQMAAAAA&#10;"/>
                <v:line id="Line 3631" o:spid="_x0000_s2099" style="position:absolute;visibility:visible;mso-wrap-style:square" from="10314,8514" to="1067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xhYcgAAADdAAAADwAAAGRycy9kb3ducmV2LnhtbESPT2vCQBTE74V+h+UVeqsbbQkSXUUq&#10;gnoo9Q/o8Zl9JrHZt2F3TdJv3y0Uehxm5jfMdN6bWrTkfGVZwXCQgCDOra64UHA8rF7GIHxA1lhb&#10;JgXf5GE+e3yYYqZtxztq96EQEcI+QwVlCE0mpc9LMugHtiGO3tU6gyFKV0jtsItwU8tRkqTSYMVx&#10;ocSG3kvKv/Z3o+Dj9TNtF5vtuj9t0ku+3F3Ot84p9fzULyYgAvXhP/zXXmsFb+lw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xhYcgAAADdAAAADwAAAAAA&#10;AAAAAAAAAAChAgAAZHJzL2Rvd25yZXYueG1sUEsFBgAAAAAEAAQA+QAAAJYDAAAAAA==&#10;"/>
                <v:line id="Line 3632" o:spid="_x0000_s2100" style="position:absolute;visibility:visible;mso-wrap-style:square" from="10314,9594" to="1067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DE+sgAAADdAAAADwAAAGRycy9kb3ducmV2LnhtbESPT2vCQBTE70K/w/IKvenGWoJEVxFL&#10;QXso9Q/o8Zl9JtHs27C7TdJv3y0Uehxm5jfMfNmbWrTkfGVZwXiUgCDOra64UHA8vA2nIHxA1lhb&#10;JgXf5GG5eBjMMdO24x21+1CICGGfoYIyhCaT0uclGfQj2xBH72qdwRClK6R22EW4qeVzkqTSYMVx&#10;ocSG1iXl9/2XUfAx+Uzb1fZ905+26SV/3V3Ot84p9fTYr2YgAvXhP/zX3mgFL+l4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DE+sgAAADdAAAADwAAAAAA&#10;AAAAAAAAAAChAgAAZHJzL2Rvd25yZXYueG1sUEsFBgAAAAAEAAQA+QAAAJYDAAAAAA==&#10;"/>
                <v:line id="Line 3633" o:spid="_x0000_s2101" style="position:absolute;visibility:visible;mso-wrap-style:square" from="12294,3834" to="1229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jsgAAADdAAAADwAAAGRycy9kb3ducmV2LnhtbESPT2vCQBTE74V+h+UVeqsbrQSJriJK&#10;QXso9Q/o8Zl9TVKzb8PuNkm/fbcgeBxm5jfMbNGbWrTkfGVZwXCQgCDOra64UHA8vL1MQPiArLG2&#10;TAp+ycNi/vgww0zbjnfU7kMhIoR9hgrKEJpMSp+XZNAPbEMcvS/rDIYoXSG1wy7CTS1HSZJKgxXH&#10;hRIbWpWUX/c/RsHH62faLrfvm/60TS/5enc5f3dOqeenfjkFEagP9/CtvdEKxulw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cjsgAAADdAAAADwAAAAAA&#10;AAAAAAAAAAChAgAAZHJzL2Rvd25yZXYueG1sUEsFBgAAAAAEAAQA+QAAAJYDAAAAAA==&#10;"/>
                <v:line id="Line 3634" o:spid="_x0000_s2102" style="position:absolute;flip:x;visibility:visible;mso-wrap-style:square" from="11934,4734" to="1229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J6scAAADdAAAADwAAAGRycy9kb3ducmV2LnhtbESPQWsCMRSE74X+h/AKXqRmFSu6NYoU&#10;hB68aMtKb8/N62bZzcs2ibr996Yg9DjMzDfMct3bVlzIh9qxgvEoA0FcOl1zpeDzY/s8BxEissbW&#10;MSn4pQDr1ePDEnPtrrynyyFWIkE45KjAxNjlUobSkMUwch1x8r6dtxiT9JXUHq8Jbls5ybKZtFhz&#10;WjDY0ZuhsjmcrQI53w1//OY0bYrmeFyYoiy6r51Sg6d+8woiUh//w/f2u1YwnY1f4O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HonqxwAAAN0AAAAPAAAAAAAA&#10;AAAAAAAAAKECAABkcnMvZG93bnJldi54bWxQSwUGAAAAAAQABAD5AAAAlQMAAAAA&#10;"/>
                <v:line id="Line 3635" o:spid="_x0000_s2103" style="position:absolute;flip:x;visibility:visible;mso-wrap-style:square" from="11934,5814" to="1229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wXnccAAADdAAAADwAAAGRycy9kb3ducmV2LnhtbESPQWsCMRSE74X+h/AEL6VmFVnsahQp&#10;FHrwUi0rvT03z82ym5dtkur23zcFweMwM98wq81gO3EhHxrHCqaTDARx5XTDtYLPw9vzAkSIyBo7&#10;x6TglwJs1o8PKyy0u/IHXfaxFgnCoUAFJsa+kDJUhiyGieuJk3d23mJM0tdSe7wmuO3kLMtyabHh&#10;tGCwp1dDVbv/sQrkYvf07beneVu2x+OLKauy/9opNR4N2yWISEO8h2/td61gnk9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zBedxwAAAN0AAAAPAAAAAAAA&#10;AAAAAAAAAKECAABkcnMvZG93bnJldi54bWxQSwUGAAAAAAQABAD5AAAAlQMAAAAA&#10;"/>
                <v:line id="Line 3636" o:spid="_x0000_s2104" style="position:absolute;flip:x;visibility:visible;mso-wrap-style:square" from="11934,6894" to="1229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CyBscAAADdAAAADwAAAGRycy9kb3ducmV2LnhtbESPQWsCMRSE74X+h/CEXqRmLWJ1NYoU&#10;Cj14qcqKt+fmuVl287JNUt3++6Yg9DjMzDfMct3bVlzJh9qxgvEoA0FcOl1zpeCwf3+egQgRWWPr&#10;mBT8UID16vFhibl2N/6k6y5WIkE45KjAxNjlUobSkMUwch1x8i7OW4xJ+kpqj7cEt618ybKptFhz&#10;WjDY0Zuhstl9WwVyth1++c150hTN8Tg3RVl0p61ST4N+swARqY//4Xv7QyuYTMev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LIGxwAAAN0AAAAPAAAAAAAA&#10;AAAAAAAAAKECAABkcnMvZG93bnJldi54bWxQSwUGAAAAAAQABAD5AAAAlQMAAAAA&#10;"/>
                <v:line id="Line 3637" o:spid="_x0000_s2105" style="position:absolute;visibility:visible;mso-wrap-style:square" from="12834,2574" to="1283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RWi8QAAADdAAAADwAAAGRycy9kb3ducmV2LnhtbERPy2rCQBTdC/7DcAvd6cS2hJI6iigF&#10;dSH1Abq8Zm6T1MydMDMm6d87i0KXh/OezntTi5acrywrmIwTEMS51RUXCk7Hz9E7CB+QNdaWScEv&#10;eZjPhoMpZtp2vKf2EAoRQ9hnqKAMocmk9HlJBv3YNsSR+7bOYIjQFVI77GK4qeVLkqTSYMWxocSG&#10;liXlt8PdKNi9fqXtYrNd9+dNes1X++vlp3NKPT/1iw8QgfrwL/5zr7WCt3QS58Y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9FaLxAAAAN0AAAAPAAAAAAAAAAAA&#10;AAAAAKECAABkcnMvZG93bnJldi54bWxQSwUGAAAAAAQABAD5AAAAkgMAAAAA&#10;"/>
                <v:line id="Line 3638" o:spid="_x0000_s2106" style="position:absolute;visibility:visible;mso-wrap-style:square" from="12834,2754" to="139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zEMgAAADdAAAADwAAAGRycy9kb3ducmV2LnhtbESPQWvCQBSE74X+h+UVeqsbrYQ2uopY&#10;CtpDUVtoj8/sM4lm34bdNUn/vSsUPA4z8w0znfemFi05X1lWMBwkIIhzqysuFHx/vT+9gPABWWNt&#10;mRT8kYf57P5uipm2HW+p3YVCRAj7DBWUITSZlD4vyaAf2IY4egfrDIYoXSG1wy7CTS1HSZJKgxXH&#10;hRIbWpaUn3Zno+DzeZO2i/XHqv9Zp/v8bbv/PXZOqceHfjEBEagPt/B/e6UVjNPh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jzEMgAAADdAAAADwAAAAAA&#10;AAAAAAAAAAChAgAAZHJzL2Rvd25yZXYueG1sUEsFBgAAAAAEAAQA+QAAAJYDAAAAAA==&#10;"/>
                <v:line id="Line 3639" o:spid="_x0000_s2107" style="position:absolute;visibility:visible;mso-wrap-style:square" from="13914,2754" to="1391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6QMMQAAADdAAAADwAAAGRycy9kb3ducmV2LnhtbERPy2rCQBTdF/yH4Qrd1UmthJI6ilQE&#10;7UJ8gS6vmdskbeZOmJkm8e+dhdDl4byn897UoiXnK8sKXkcJCOLc6ooLBafj6uUdhA/IGmvLpOBG&#10;HuazwdMUM2073lN7CIWIIewzVFCG0GRS+rwkg35kG+LIfVtnMEToCqkddjHc1HKcJKk0WHFsKLGh&#10;z5Ly38OfUbB926XtYvO17s+b9Jov99fLT+eUeh72iw8QgfrwL36411rBJB3H/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7pAwxAAAAN0AAAAPAAAAAAAAAAAA&#10;AAAAAKECAABkcnMvZG93bnJldi54bWxQSwUGAAAAAAQABAD5AAAAkgMAAAAA&#10;"/>
                <v:line id="Line 3640" o:spid="_x0000_s2108" style="position:absolute;visibility:visible;mso-wrap-style:square" from="13194,3834" to="1319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I1q8gAAADdAAAADwAAAGRycy9kb3ducmV2LnhtbESPT2vCQBTE74V+h+UVeqsbbQkSXUUq&#10;gnoo9Q/o8Zl9JrHZt2F3TdJv3y0Uehxm5jfMdN6bWrTkfGVZwXCQgCDOra64UHA8rF7GIHxA1lhb&#10;JgXf5GE+e3yYYqZtxztq96EQEcI+QwVlCE0mpc9LMugHtiGO3tU6gyFKV0jtsItwU8tRkqTSYMVx&#10;ocSG3kvKv/Z3o+Dj9TNtF5vtuj9t0ku+3F3Ot84p9fzULyYgAvXhP/zXXmsFb+lo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qI1q8gAAADdAAAADwAAAAAA&#10;AAAAAAAAAAChAgAAZHJzL2Rvd25yZXYueG1sUEsFBgAAAAAEAAQA+QAAAJYDAAAAAA==&#10;"/>
                <v:line id="Line 3641" o:spid="_x0000_s2109" style="position:absolute;visibility:visible;mso-wrap-style:square" from="13194,4734" to="1355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Cr3McAAADdAAAADwAAAGRycy9kb3ducmV2LnhtbESPQWvCQBSE7wX/w/KE3urGtARJXUUs&#10;Be2hVFvQ4zP7mkSzb8PuNkn/fbcgeBxm5htmvhxMIzpyvrasYDpJQBAXVtdcKvj6fH2YgfABWWNj&#10;mRT8koflYnQ3x1zbnnfU7UMpIoR9jgqqENpcSl9UZNBPbEscvW/rDIYoXSm1wz7CTSPTJMmkwZrj&#10;QoUtrSsqLvsfo+D98SPrVtu3zXDYZqfiZXc6nnun1P14WD2DCDSEW/ja3mgFT1m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KvcxwAAAN0AAAAPAAAAAAAA&#10;AAAAAAAAAKECAABkcnMvZG93bnJldi54bWxQSwUGAAAAAAQABAD5AAAAlQMAAAAA&#10;"/>
                <v:line id="Line 3642" o:spid="_x0000_s2110" style="position:absolute;visibility:visible;mso-wrap-style:square" from="13194,5814" to="1355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OR8gAAADdAAAADwAAAGRycy9kb3ducmV2LnhtbESPT2vCQBTE70K/w/IKvemmWoKkriIt&#10;BfVQ/FNoj8/sM4nNvg27a5J+e7cgeBxm5jfMbNGbWrTkfGVZwfMoAUGcW11xoeDr8DGcgvABWWNt&#10;mRT8kYfF/GEww0zbjnfU7kMhIoR9hgrKEJpMSp+XZNCPbEMcvZN1BkOUrpDaYRfhppbjJEmlwYrj&#10;QokNvZWU/+4vRsHnZJu2y/Vm1X+v02P+vjv+nDun1NNjv3wFEagP9/CtvdIKXtLx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wOR8gAAADdAAAADwAAAAAA&#10;AAAAAAAAAAChAgAAZHJzL2Rvd25yZXYueG1sUEsFBgAAAAAEAAQA+QAAAJYDAAAAAA==&#10;"/>
                <v:line id="Line 3643" o:spid="_x0000_s2111" style="position:absolute;visibility:visible;mso-wrap-style:square" from="13194,6894" to="1355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WWM8gAAADdAAAADwAAAGRycy9kb3ducmV2LnhtbESPT2vCQBTE74V+h+UJvdWNVoJEV5GW&#10;gvYg9Q/o8Zl9TdJm34bdbZJ++64geBxm5jfMfNmbWrTkfGVZwWiYgCDOra64UHA8vD9PQfiArLG2&#10;TAr+yMNy8fgwx0zbjnfU7kMhIoR9hgrKEJpMSp+XZNAPbUMcvS/rDIYoXSG1wy7CTS3HSZJKgxXH&#10;hRIbei0p/9n/GgXbl8+0XW0+1v1pk17yt93l/N05pZ4G/WoGIlAf7uFbe60VTNL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WWM8gAAADdAAAADwAAAAAA&#10;AAAAAAAAAAChAgAAZHJzL2Rvd25yZXYueG1sUEsFBgAAAAAEAAQA+QAAAJYDAAAAAA==&#10;"/>
                <v:line id="Line 3644" o:spid="_x0000_s2112" style="position:absolute;visibility:visible;mso-wrap-style:square" from="12834,7974" to="1319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kzqMgAAADdAAAADwAAAGRycy9kb3ducmV2LnhtbESPQWvCQBSE7wX/w/IKvdVNbRskuopY&#10;CtpDqVbQ4zP7TKLZt2F3m6T/3hUKPQ4z8w0znfemFi05X1lW8DRMQBDnVldcKNh9vz+OQfiArLG2&#10;TAp+ycN8NribYqZtxxtqt6EQEcI+QwVlCE0mpc9LMuiHtiGO3sk6gyFKV0jtsItwU8tRkqTSYMVx&#10;ocSGliXll+2PUfD5/JW2i/XHqt+v02P+tjkezp1T6uG+X0xABOrDf/ivvdIKXtLR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kzqMgAAADdAAAADwAAAAAA&#10;AAAAAAAAAAChAgAAZHJzL2Rvd25yZXYueG1sUEsFBgAAAAAEAAQA+QAAAJYDAAAAAA==&#10;"/>
              </v:group>
            </w:pict>
          </mc:Fallback>
        </mc:AlternateContent>
      </w:r>
    </w:p>
    <w:p w:rsidR="00300B37" w:rsidRPr="005D064B" w:rsidRDefault="00300B37" w:rsidP="00300B37">
      <w:pPr>
        <w:rPr>
          <w:u w:val="single"/>
          <w:lang w:val="uk-UA"/>
        </w:rPr>
      </w:pPr>
    </w:p>
    <w:p w:rsidR="00300B37" w:rsidRPr="005D064B" w:rsidRDefault="00300B37" w:rsidP="00300B37">
      <w:pPr>
        <w:rPr>
          <w:u w:val="single"/>
          <w:lang w:val="uk-UA"/>
        </w:rPr>
      </w:pPr>
    </w:p>
    <w:p w:rsidR="00300B37" w:rsidRPr="005D064B" w:rsidRDefault="00300B37" w:rsidP="00300B37">
      <w:pPr>
        <w:rPr>
          <w:u w:val="single"/>
          <w:lang w:val="uk-UA"/>
        </w:rPr>
      </w:pPr>
    </w:p>
    <w:p w:rsidR="00300B37" w:rsidRPr="005D064B" w:rsidRDefault="00300B37" w:rsidP="00300B37">
      <w:pPr>
        <w:rPr>
          <w:u w:val="single"/>
          <w:lang w:val="uk-UA"/>
        </w:rPr>
      </w:pPr>
    </w:p>
    <w:p w:rsidR="00300B37" w:rsidRPr="005D064B" w:rsidRDefault="00300B37" w:rsidP="00300B37">
      <w:pPr>
        <w:rPr>
          <w:u w:val="single"/>
          <w:lang w:val="uk-UA"/>
        </w:rPr>
      </w:pPr>
    </w:p>
    <w:p w:rsidR="00300B37" w:rsidRPr="005D064B" w:rsidRDefault="00300B37" w:rsidP="00300B37">
      <w:pPr>
        <w:rPr>
          <w:u w:val="single"/>
          <w:lang w:val="uk-UA"/>
        </w:rPr>
      </w:pPr>
    </w:p>
    <w:p w:rsidR="00300B37" w:rsidRPr="005D064B" w:rsidRDefault="00300B37" w:rsidP="00300B37">
      <w:pPr>
        <w:rPr>
          <w:u w:val="single"/>
          <w:lang w:val="uk-UA"/>
        </w:rPr>
      </w:pPr>
    </w:p>
    <w:p w:rsidR="00300B37" w:rsidRPr="005D064B" w:rsidRDefault="00300B37" w:rsidP="00300B37">
      <w:pPr>
        <w:rPr>
          <w:u w:val="single"/>
          <w:lang w:val="uk-UA"/>
        </w:rPr>
      </w:pPr>
    </w:p>
    <w:p w:rsidR="00300B37" w:rsidRPr="005D064B" w:rsidRDefault="00300B37" w:rsidP="00300B37">
      <w:pPr>
        <w:rPr>
          <w:u w:val="single"/>
          <w:lang w:val="uk-UA"/>
        </w:rPr>
      </w:pPr>
    </w:p>
    <w:p w:rsidR="00300B37" w:rsidRPr="005D064B" w:rsidRDefault="00300B37" w:rsidP="00300B37">
      <w:pPr>
        <w:rPr>
          <w:u w:val="single"/>
          <w:lang w:val="uk-UA"/>
        </w:rPr>
      </w:pPr>
    </w:p>
    <w:p w:rsidR="00300B37" w:rsidRPr="005D064B" w:rsidRDefault="00300B37" w:rsidP="00300B37">
      <w:pPr>
        <w:rPr>
          <w:u w:val="single"/>
          <w:lang w:val="uk-UA"/>
        </w:rPr>
      </w:pPr>
    </w:p>
    <w:p w:rsidR="00300B37" w:rsidRPr="005D064B" w:rsidRDefault="00300B37" w:rsidP="00300B37">
      <w:pPr>
        <w:rPr>
          <w:u w:val="single"/>
          <w:lang w:val="uk-UA"/>
        </w:rPr>
      </w:pPr>
    </w:p>
    <w:p w:rsidR="00300B37" w:rsidRPr="005D064B" w:rsidRDefault="00300B37" w:rsidP="00300B37">
      <w:pPr>
        <w:rPr>
          <w:u w:val="single"/>
          <w:lang w:val="uk-UA"/>
        </w:rPr>
      </w:pPr>
    </w:p>
    <w:p w:rsidR="00300B37" w:rsidRPr="005D064B" w:rsidRDefault="00300B37" w:rsidP="00300B37">
      <w:pPr>
        <w:rPr>
          <w:u w:val="single"/>
          <w:lang w:val="uk-UA"/>
        </w:rPr>
      </w:pPr>
    </w:p>
    <w:p w:rsidR="00300B37" w:rsidRPr="005D064B" w:rsidRDefault="00300B37" w:rsidP="00300B37">
      <w:pPr>
        <w:rPr>
          <w:u w:val="single"/>
          <w:lang w:val="uk-UA"/>
        </w:rPr>
      </w:pPr>
    </w:p>
    <w:p w:rsidR="00300B37" w:rsidRPr="005D064B" w:rsidRDefault="00300B37" w:rsidP="00300B37">
      <w:pPr>
        <w:rPr>
          <w:u w:val="single"/>
          <w:lang w:val="uk-UA"/>
        </w:rPr>
      </w:pPr>
    </w:p>
    <w:p w:rsidR="00300B37" w:rsidRPr="005D064B" w:rsidRDefault="00300B37" w:rsidP="00300B37">
      <w:pPr>
        <w:rPr>
          <w:lang w:val="uk-UA"/>
        </w:rPr>
      </w:pPr>
    </w:p>
    <w:p w:rsidR="00300B37" w:rsidRPr="005D064B" w:rsidRDefault="00300B37" w:rsidP="00300B37">
      <w:pPr>
        <w:rPr>
          <w:lang w:val="uk-UA"/>
        </w:rPr>
      </w:pPr>
    </w:p>
    <w:p w:rsidR="00300B37" w:rsidRPr="005D064B" w:rsidRDefault="00300B37" w:rsidP="001B31DA">
      <w:pPr>
        <w:pStyle w:val="00"/>
      </w:pPr>
      <w:r w:rsidRPr="005D064B">
        <w:t>Класифікація основних методів знешкодження стічних вод хімічних виробництв</w:t>
      </w:r>
    </w:p>
    <w:p w:rsidR="00300B37" w:rsidRPr="005D064B" w:rsidRDefault="00300B37" w:rsidP="001B31DA">
      <w:pPr>
        <w:pStyle w:val="00"/>
        <w:rPr>
          <w:u w:val="single"/>
        </w:rPr>
        <w:sectPr w:rsidR="00300B37" w:rsidRPr="005D064B" w:rsidSect="00B00C9D">
          <w:pgSz w:w="15840" w:h="12240" w:orient="landscape" w:code="1"/>
          <w:pgMar w:top="1134" w:right="1134" w:bottom="1276" w:left="1134" w:header="720" w:footer="720" w:gutter="0"/>
          <w:cols w:space="720"/>
        </w:sectPr>
      </w:pPr>
    </w:p>
    <w:p w:rsidR="00F35FC8" w:rsidRPr="005D064B" w:rsidRDefault="00300B37" w:rsidP="00964083">
      <w:pPr>
        <w:pStyle w:val="0pozag3num"/>
      </w:pPr>
      <w:bookmarkStart w:id="62" w:name="_Toc514972090"/>
      <w:r w:rsidRPr="005D064B">
        <w:lastRenderedPageBreak/>
        <w:t>Основні принципи вибору схем очищення ВСВ</w:t>
      </w:r>
      <w:bookmarkEnd w:id="62"/>
    </w:p>
    <w:p w:rsidR="00300B37" w:rsidRPr="005D064B" w:rsidRDefault="00300B37" w:rsidP="00300B37">
      <w:pPr>
        <w:rPr>
          <w:lang w:val="uk-UA"/>
        </w:rPr>
      </w:pPr>
      <w:r w:rsidRPr="005D064B">
        <w:rPr>
          <w:lang w:val="uk-UA"/>
        </w:rPr>
        <w:t>Вибір схеми очищення стічних вод промислового підприємства залежить від багатьох факторів: кількості різних видів стічних вод, їх витрат, можливості та економічній доцільності вилучення домішок зі стічних вод, вимог до якості очищеної води з метою використання її в системах повторного і оборотного водопостачання, якості свіжої води, потужності водойми, наявності районних або міських очисних споруд і т.д.</w:t>
      </w:r>
    </w:p>
    <w:p w:rsidR="00300B37" w:rsidRPr="005D064B" w:rsidRDefault="00300B37" w:rsidP="00300B37">
      <w:pPr>
        <w:rPr>
          <w:lang w:val="uk-UA"/>
        </w:rPr>
      </w:pPr>
      <w:r w:rsidRPr="005D064B">
        <w:rPr>
          <w:lang w:val="uk-UA"/>
        </w:rPr>
        <w:t>Схема очистки стічних вод повинна забезпечувати мінімальне скидання стічних вод у водойму, максимальне використання очищених стічних вод у технологічних процесах і системах оборотного водопостачання, повн</w:t>
      </w:r>
      <w:r w:rsidR="00313B60" w:rsidRPr="005D064B">
        <w:rPr>
          <w:lang w:val="uk-UA"/>
        </w:rPr>
        <w:t>е</w:t>
      </w:r>
      <w:r w:rsidRPr="005D064B">
        <w:rPr>
          <w:lang w:val="uk-UA"/>
        </w:rPr>
        <w:t xml:space="preserve"> вилучення цінних домішок.</w:t>
      </w:r>
    </w:p>
    <w:p w:rsidR="00F35FC8" w:rsidRPr="005D064B" w:rsidRDefault="00300B37" w:rsidP="00964083">
      <w:pPr>
        <w:pStyle w:val="0pozag3num"/>
      </w:pPr>
      <w:bookmarkStart w:id="63" w:name="_Toc514972091"/>
      <w:r w:rsidRPr="005D064B">
        <w:t>Типи очисних споруд</w:t>
      </w:r>
      <w:bookmarkEnd w:id="63"/>
    </w:p>
    <w:p w:rsidR="00300B37" w:rsidRPr="005D064B" w:rsidRDefault="00300B37" w:rsidP="00300B37">
      <w:pPr>
        <w:rPr>
          <w:lang w:val="uk-UA"/>
        </w:rPr>
      </w:pPr>
      <w:r w:rsidRPr="005D064B">
        <w:rPr>
          <w:lang w:val="uk-UA"/>
        </w:rPr>
        <w:t>Для очистки стічних вод застосовують три основних типи очисних споруд: 1) локальні (цехові); 2) загальні (заводські); 3) районні або міські.</w:t>
      </w:r>
    </w:p>
    <w:p w:rsidR="00300B37" w:rsidRPr="005D064B" w:rsidRDefault="00300B37" w:rsidP="00300B37">
      <w:pPr>
        <w:rPr>
          <w:lang w:val="uk-UA"/>
        </w:rPr>
      </w:pPr>
      <w:r w:rsidRPr="005D064B">
        <w:rPr>
          <w:lang w:val="uk-UA"/>
        </w:rPr>
        <w:t>На промислових підприємствах в основному застосовують локальні та загальні очисні споруди, рідше проводять очищення на районних або міських спорудах. У деяких випадках стічні води після очистки на локальних спорудах направляють для доочищення на районні або міські споруди.</w:t>
      </w:r>
    </w:p>
    <w:p w:rsidR="00300B37" w:rsidRPr="005D064B" w:rsidRDefault="00300B37" w:rsidP="00300B37">
      <w:pPr>
        <w:rPr>
          <w:lang w:val="uk-UA"/>
        </w:rPr>
      </w:pPr>
      <w:r w:rsidRPr="005D064B">
        <w:rPr>
          <w:b/>
          <w:lang w:val="uk-UA"/>
        </w:rPr>
        <w:t>Локальні (цехові) очисні споруди</w:t>
      </w:r>
      <w:r w:rsidRPr="005D064B">
        <w:rPr>
          <w:lang w:val="uk-UA"/>
        </w:rPr>
        <w:t>. Локальні очисні споруди призначені для знешкодження стічних вод безпосередньо після технологічних установок і цехів. Установки локально</w:t>
      </w:r>
      <w:r w:rsidR="0040657F" w:rsidRPr="005D064B">
        <w:rPr>
          <w:lang w:val="uk-UA"/>
        </w:rPr>
        <w:t>ї</w:t>
      </w:r>
      <w:r w:rsidRPr="005D064B">
        <w:rPr>
          <w:lang w:val="uk-UA"/>
        </w:rPr>
        <w:t xml:space="preserve"> очистки стічних вод є продовженням технологічного процесу виробництва.</w:t>
      </w:r>
    </w:p>
    <w:p w:rsidR="00300B37" w:rsidRPr="005D064B" w:rsidRDefault="00300B37" w:rsidP="00300B37">
      <w:pPr>
        <w:rPr>
          <w:lang w:val="uk-UA"/>
        </w:rPr>
      </w:pPr>
      <w:r w:rsidRPr="005D064B">
        <w:rPr>
          <w:lang w:val="uk-UA"/>
        </w:rPr>
        <w:t xml:space="preserve">На локальних установках очищуються стічні води, які без очистки не можуть бути спрямовані в системи повторного та оборотного водопостачання або на загальні заводські, чи на районні (міські) очисні споруди. На цих установках, як правило, зі стічних вод вилучають цінні домішки, тому зазвичай застосовуються регенераційні методи очищення: відстоювання, флотація, екстракція, ректифікація, адсорбція, іонний обмін, зворотний осмос та ін. У ряді випадків як локальні </w:t>
      </w:r>
      <w:r w:rsidRPr="005D064B">
        <w:rPr>
          <w:lang w:val="uk-UA"/>
        </w:rPr>
        <w:lastRenderedPageBreak/>
        <w:t>установки використовують установки термічного знешкодження стічних вод «вогневим» методом.</w:t>
      </w:r>
    </w:p>
    <w:p w:rsidR="00300B37" w:rsidRPr="005D064B" w:rsidRDefault="00300B37" w:rsidP="00300B37">
      <w:pPr>
        <w:rPr>
          <w:lang w:val="uk-UA"/>
        </w:rPr>
      </w:pPr>
      <w:r w:rsidRPr="005D064B">
        <w:rPr>
          <w:lang w:val="uk-UA"/>
        </w:rPr>
        <w:t>Слід зазначити, що застосування локальних установок дозволяє в багатьох випадках повторно використовувати очищену стічну воду в тому ж технологічному процесі виробництва.</w:t>
      </w:r>
    </w:p>
    <w:p w:rsidR="00300B37" w:rsidRPr="005D064B" w:rsidRDefault="00300B37" w:rsidP="00300B37">
      <w:pPr>
        <w:rPr>
          <w:lang w:val="uk-UA"/>
        </w:rPr>
      </w:pPr>
      <w:r w:rsidRPr="005D064B">
        <w:rPr>
          <w:b/>
          <w:bCs/>
          <w:lang w:val="uk-UA"/>
        </w:rPr>
        <w:t xml:space="preserve">Загальні (заводські) очисні споруди. </w:t>
      </w:r>
      <w:r w:rsidRPr="005D064B">
        <w:rPr>
          <w:lang w:val="uk-UA"/>
        </w:rPr>
        <w:t>Великі промислові підприємства обладнані загальними очисними спорудами. Останні можуть включати споруди першого (механічна), другого (біологічна) і третього ступеня (доочищення) очистки стічних вод. На багатьох підприємствах є споруди першого та другого ступеню очистки. Установки доочистки необхідно застосовувати для одержання води, що може бути повторно використана в технологічних процесах або в системах оборотного водопостачання. При обробці води на цих установках підвищується ефективність очищення по ХСК і БСК, завислим речовинам, поверхнево-активним речовинам, а також знижується вміст біогенних елементів (наприклад, фосфору, азоту) і інших неорганічних солей.</w:t>
      </w:r>
    </w:p>
    <w:p w:rsidR="00300B37" w:rsidRPr="005D064B" w:rsidRDefault="00300B37" w:rsidP="00300B37">
      <w:pPr>
        <w:rPr>
          <w:lang w:val="uk-UA"/>
        </w:rPr>
      </w:pPr>
      <w:r w:rsidRPr="005D064B">
        <w:rPr>
          <w:lang w:val="uk-UA"/>
        </w:rPr>
        <w:t xml:space="preserve">До споруд механічного очищення відносяться: </w:t>
      </w:r>
      <w:r w:rsidR="00F80D68" w:rsidRPr="005D064B">
        <w:rPr>
          <w:lang w:val="uk-UA"/>
        </w:rPr>
        <w:t>решітк</w:t>
      </w:r>
      <w:r w:rsidRPr="005D064B">
        <w:rPr>
          <w:lang w:val="uk-UA"/>
        </w:rPr>
        <w:t xml:space="preserve">и, </w:t>
      </w:r>
      <w:r w:rsidR="004542AF">
        <w:rPr>
          <w:lang w:val="uk-UA"/>
        </w:rPr>
        <w:t>піскоуловлювачі</w:t>
      </w:r>
      <w:r w:rsidRPr="005D064B">
        <w:rPr>
          <w:lang w:val="uk-UA"/>
        </w:rPr>
        <w:t>, відстійники, флотаційні та фільтраційні установки й ін. На цих спорудах вид</w:t>
      </w:r>
      <w:r w:rsidR="00A93528" w:rsidRPr="005D064B">
        <w:rPr>
          <w:lang w:val="uk-UA"/>
        </w:rPr>
        <w:t>а</w:t>
      </w:r>
      <w:r w:rsidRPr="005D064B">
        <w:rPr>
          <w:lang w:val="uk-UA"/>
        </w:rPr>
        <w:t>ляються в основному грубодисперсні домішки. У деяких випадках проводиться коагуляція колоїдних домішок.</w:t>
      </w:r>
    </w:p>
    <w:p w:rsidR="00300B37" w:rsidRPr="005D064B" w:rsidRDefault="00300B37" w:rsidP="00300B37">
      <w:pPr>
        <w:rPr>
          <w:lang w:val="uk-UA"/>
        </w:rPr>
      </w:pPr>
      <w:r w:rsidRPr="005D064B">
        <w:rPr>
          <w:lang w:val="uk-UA"/>
        </w:rPr>
        <w:t>До споруд біологічного очищення, призначених для біологічного руйнування органічних речовин, відносяться: аеротенки, біологічні фільтри, біологічні ставки та ін..</w:t>
      </w:r>
    </w:p>
    <w:p w:rsidR="00300B37" w:rsidRPr="005D064B" w:rsidRDefault="00300B37" w:rsidP="00300B37">
      <w:pPr>
        <w:rPr>
          <w:lang w:val="uk-UA"/>
        </w:rPr>
      </w:pPr>
      <w:r w:rsidRPr="005D064B">
        <w:rPr>
          <w:lang w:val="uk-UA"/>
        </w:rPr>
        <w:t>Для доочистки стічних вод застосовують реагентні методи (наприклад, коагуляція, флокуляція), фільтрування, флотацію, адсорбцію, іонний обмін, зворотний осмос  і ін.</w:t>
      </w:r>
    </w:p>
    <w:p w:rsidR="00300B37" w:rsidRPr="005D064B" w:rsidRDefault="00300B37" w:rsidP="00300B37">
      <w:pPr>
        <w:rPr>
          <w:lang w:val="uk-UA"/>
        </w:rPr>
      </w:pPr>
      <w:r w:rsidRPr="005D064B">
        <w:rPr>
          <w:lang w:val="uk-UA"/>
        </w:rPr>
        <w:t>На нафтохімічних і нафтопереробних підприємствах загальними очисними спорудами є споруди нафтоуловлювання.</w:t>
      </w:r>
    </w:p>
    <w:p w:rsidR="00300B37" w:rsidRPr="005D064B" w:rsidRDefault="00300B37" w:rsidP="00300B37">
      <w:pPr>
        <w:rPr>
          <w:lang w:val="uk-UA"/>
        </w:rPr>
      </w:pPr>
      <w:r w:rsidRPr="005D064B">
        <w:rPr>
          <w:lang w:val="uk-UA"/>
        </w:rPr>
        <w:t>На багатьох підприємствах загальні очисні споруди використовуються не тільки для знешкодження виробничих стічних  вод, але і для очищення побутових і атмосферних вод.</w:t>
      </w:r>
    </w:p>
    <w:p w:rsidR="00300B37" w:rsidRPr="005D064B" w:rsidRDefault="00300B37" w:rsidP="00300B37">
      <w:pPr>
        <w:rPr>
          <w:lang w:val="uk-UA"/>
        </w:rPr>
      </w:pPr>
      <w:r w:rsidRPr="005D064B">
        <w:rPr>
          <w:lang w:val="uk-UA"/>
        </w:rPr>
        <w:lastRenderedPageBreak/>
        <w:t>У зв'язку з необхідністю створення безстічних виробництв різко зростає значення споруд для доочистки стічних вод.</w:t>
      </w:r>
    </w:p>
    <w:p w:rsidR="00300B37" w:rsidRPr="005D064B" w:rsidRDefault="00300B37" w:rsidP="00300B37">
      <w:pPr>
        <w:rPr>
          <w:lang w:val="uk-UA"/>
        </w:rPr>
      </w:pPr>
      <w:r w:rsidRPr="005D064B">
        <w:rPr>
          <w:lang w:val="uk-UA"/>
        </w:rPr>
        <w:t>Слід зазначити, що стічні води, залежно від ступеня  забруднення, можуть направлятися безпосередньо на споруди першого, другого та третього ступеню очистки. Наприклад, стічні води, що не містять завислих речовин, відразу надходять на біологічну очистку.</w:t>
      </w:r>
    </w:p>
    <w:p w:rsidR="00300B37" w:rsidRPr="005D064B" w:rsidRDefault="00300B37" w:rsidP="00300B37">
      <w:pPr>
        <w:rPr>
          <w:lang w:val="uk-UA"/>
        </w:rPr>
      </w:pPr>
      <w:r w:rsidRPr="005D064B">
        <w:rPr>
          <w:b/>
          <w:bCs/>
          <w:lang w:val="uk-UA"/>
        </w:rPr>
        <w:t xml:space="preserve">Районні або міські очисні споруди. </w:t>
      </w:r>
      <w:r w:rsidRPr="005D064B">
        <w:rPr>
          <w:lang w:val="uk-UA"/>
        </w:rPr>
        <w:t>Районні або  міські очисні споруд призначені, в основному, для  механічної та біологічн</w:t>
      </w:r>
      <w:r w:rsidR="004542AF">
        <w:rPr>
          <w:lang w:val="uk-UA"/>
        </w:rPr>
        <w:t>о</w:t>
      </w:r>
      <w:r w:rsidRPr="005D064B">
        <w:rPr>
          <w:lang w:val="uk-UA"/>
        </w:rPr>
        <w:t>ї очистки побутових стічних вод.</w:t>
      </w:r>
    </w:p>
    <w:p w:rsidR="00300B37" w:rsidRPr="005D064B" w:rsidRDefault="00300B37" w:rsidP="00300B37">
      <w:pPr>
        <w:rPr>
          <w:lang w:val="uk-UA"/>
        </w:rPr>
      </w:pPr>
      <w:r w:rsidRPr="005D064B">
        <w:rPr>
          <w:lang w:val="uk-UA"/>
        </w:rPr>
        <w:t>Виробничі стічні води, що підлягають сумісному відведенню та очищенню з побутовими стічними водами населеного пункту, не повинні порушувати роботу мереж і споруд, тобто не повинні містити:</w:t>
      </w:r>
    </w:p>
    <w:p w:rsidR="00300B37" w:rsidRPr="005D064B" w:rsidRDefault="00300B37" w:rsidP="00300B37">
      <w:pPr>
        <w:rPr>
          <w:lang w:val="uk-UA"/>
        </w:rPr>
      </w:pPr>
      <w:r w:rsidRPr="005D064B">
        <w:rPr>
          <w:lang w:val="uk-UA"/>
        </w:rPr>
        <w:t>а)</w:t>
      </w:r>
      <w:r w:rsidRPr="005D064B">
        <w:rPr>
          <w:lang w:val="uk-UA"/>
        </w:rPr>
        <w:tab/>
        <w:t>більше 500 мг/л завислих і спливаючих речовин;</w:t>
      </w:r>
    </w:p>
    <w:p w:rsidR="00300B37" w:rsidRPr="005D064B" w:rsidRDefault="00300B37" w:rsidP="00300B37">
      <w:pPr>
        <w:rPr>
          <w:lang w:val="uk-UA"/>
        </w:rPr>
      </w:pPr>
      <w:r w:rsidRPr="005D064B">
        <w:rPr>
          <w:lang w:val="uk-UA"/>
        </w:rPr>
        <w:t>б)</w:t>
      </w:r>
      <w:r w:rsidRPr="005D064B">
        <w:rPr>
          <w:lang w:val="uk-UA"/>
        </w:rPr>
        <w:tab/>
        <w:t>речовини,  які здатні засмічувати труби каналізаційної мережі або відкладатися на стінках труб;</w:t>
      </w:r>
    </w:p>
    <w:p w:rsidR="00300B37" w:rsidRPr="005D064B" w:rsidRDefault="00300B37" w:rsidP="00300B37">
      <w:pPr>
        <w:rPr>
          <w:lang w:val="uk-UA"/>
        </w:rPr>
      </w:pPr>
      <w:r w:rsidRPr="005D064B">
        <w:rPr>
          <w:lang w:val="uk-UA"/>
        </w:rPr>
        <w:t>в)</w:t>
      </w:r>
      <w:r w:rsidRPr="005D064B">
        <w:rPr>
          <w:lang w:val="uk-UA"/>
        </w:rPr>
        <w:tab/>
        <w:t>речовини, що мають руйнівну дію на матеріал труб і елементи споруд каналізації;</w:t>
      </w:r>
    </w:p>
    <w:p w:rsidR="00300B37" w:rsidRPr="005D064B" w:rsidRDefault="00300B37" w:rsidP="00300B37">
      <w:pPr>
        <w:rPr>
          <w:lang w:val="uk-UA"/>
        </w:rPr>
      </w:pPr>
      <w:r w:rsidRPr="005D064B">
        <w:rPr>
          <w:lang w:val="uk-UA"/>
        </w:rPr>
        <w:t>г)</w:t>
      </w:r>
      <w:r w:rsidRPr="005D064B">
        <w:rPr>
          <w:lang w:val="uk-UA"/>
        </w:rPr>
        <w:tab/>
        <w:t>горючі домішки й розчинені газоподібні речовини, здатні утворювати вибухонебезпечні суміші в каналізаційних мережах і спорудах;</w:t>
      </w:r>
    </w:p>
    <w:p w:rsidR="00300B37" w:rsidRPr="005D064B" w:rsidRDefault="00300B37" w:rsidP="00300B37">
      <w:pPr>
        <w:rPr>
          <w:lang w:val="uk-UA"/>
        </w:rPr>
      </w:pPr>
      <w:r w:rsidRPr="005D064B">
        <w:rPr>
          <w:lang w:val="uk-UA"/>
        </w:rPr>
        <w:t>д)</w:t>
      </w:r>
      <w:r w:rsidRPr="005D064B">
        <w:rPr>
          <w:lang w:val="uk-UA"/>
        </w:rPr>
        <w:tab/>
        <w:t>шкідливі речовини в концентраціях, що перешкоджають біологічному очищенню стічних вод або скиданню їх у водойму (з урахуванням ефекту очищення).</w:t>
      </w:r>
    </w:p>
    <w:p w:rsidR="00300B37" w:rsidRPr="005D064B" w:rsidRDefault="00300B37" w:rsidP="00300B37">
      <w:pPr>
        <w:rPr>
          <w:lang w:val="uk-UA"/>
        </w:rPr>
      </w:pPr>
      <w:r w:rsidRPr="005D064B">
        <w:rPr>
          <w:lang w:val="uk-UA"/>
        </w:rPr>
        <w:t>Температура цих вод не повинна перевищувати 40°С. Виробничі стічні води, у яких можуть міститись радіоактивні, токсичні та бактеріальні забруднення, перед випуском у каналізацію населеного пункту повинні бути знешкоджені та знезаражені. Не допускаються залпові скидання висококонцентрованих стічних вод, у тому числі маточних і кубових розчинів.</w:t>
      </w:r>
    </w:p>
    <w:p w:rsidR="00300B37" w:rsidRPr="005D064B" w:rsidRDefault="00300B37" w:rsidP="00300B37">
      <w:pPr>
        <w:rPr>
          <w:lang w:val="uk-UA"/>
        </w:rPr>
      </w:pPr>
      <w:r w:rsidRPr="005D064B">
        <w:rPr>
          <w:lang w:val="uk-UA"/>
        </w:rPr>
        <w:t>Очевидно, що очистка стічних вод на великих районних (міських) очисних станціях економічно доцільніша, чим на місцевих менш потужних станціях.</w:t>
      </w:r>
    </w:p>
    <w:p w:rsidR="00300B37" w:rsidRPr="005D064B" w:rsidRDefault="00300B37" w:rsidP="00300B37">
      <w:pPr>
        <w:rPr>
          <w:b/>
          <w:lang w:val="uk-UA"/>
        </w:rPr>
      </w:pPr>
    </w:p>
    <w:p w:rsidR="00300B37" w:rsidRPr="005D064B" w:rsidRDefault="00AC0988" w:rsidP="005A633B">
      <w:pPr>
        <w:pStyle w:val="0Podzag2numukr"/>
      </w:pPr>
      <w:bookmarkStart w:id="64" w:name="_Toc514972092"/>
      <w:r w:rsidRPr="005D064B">
        <w:lastRenderedPageBreak/>
        <w:t>Використання водойм для випуску ВСВ</w:t>
      </w:r>
      <w:bookmarkEnd w:id="64"/>
    </w:p>
    <w:p w:rsidR="00AC0988" w:rsidRPr="005D064B" w:rsidRDefault="00300B37" w:rsidP="00964083">
      <w:pPr>
        <w:pStyle w:val="0pozag3num"/>
      </w:pPr>
      <w:bookmarkStart w:id="65" w:name="_Toc514972093"/>
      <w:r w:rsidRPr="005D064B">
        <w:t>Класифікація ВСВ за їх дією на водойми</w:t>
      </w:r>
      <w:bookmarkEnd w:id="65"/>
    </w:p>
    <w:p w:rsidR="00300B37" w:rsidRPr="005D064B" w:rsidRDefault="00300B37" w:rsidP="00300B37">
      <w:pPr>
        <w:rPr>
          <w:lang w:val="uk-UA"/>
        </w:rPr>
      </w:pPr>
      <w:r w:rsidRPr="005D064B">
        <w:rPr>
          <w:lang w:val="uk-UA"/>
        </w:rPr>
        <w:t>Разом зі стічними водами промислових підприємств в водойми потрапляють різноманітні речовини, часто неприродного походження (синтетичні). До їх складу входять токсичні речовини і речовини, здатні накопичуватися в водоймах та акумулюватися водними організмами.</w:t>
      </w:r>
    </w:p>
    <w:p w:rsidR="00300B37" w:rsidRPr="005D064B" w:rsidRDefault="00300B37" w:rsidP="00300B37">
      <w:pPr>
        <w:rPr>
          <w:lang w:val="uk-UA"/>
        </w:rPr>
      </w:pPr>
      <w:r w:rsidRPr="005D064B">
        <w:rPr>
          <w:lang w:val="uk-UA"/>
        </w:rPr>
        <w:t xml:space="preserve">У </w:t>
      </w:r>
      <w:r w:rsidR="004542AF" w:rsidRPr="005D064B">
        <w:rPr>
          <w:lang w:val="uk-UA"/>
        </w:rPr>
        <w:t>відповідності із</w:t>
      </w:r>
      <w:r w:rsidRPr="005D064B">
        <w:rPr>
          <w:lang w:val="uk-UA"/>
        </w:rPr>
        <w:t xml:space="preserve"> складом домішок стічних вод і характером їх впливу на водойми</w:t>
      </w:r>
      <w:r w:rsidR="00814371" w:rsidRPr="005D064B">
        <w:rPr>
          <w:lang w:val="uk-UA"/>
        </w:rPr>
        <w:t xml:space="preserve"> </w:t>
      </w:r>
      <w:r w:rsidRPr="005D064B">
        <w:rPr>
          <w:lang w:val="uk-UA"/>
        </w:rPr>
        <w:t>та водні організми,</w:t>
      </w:r>
      <w:r w:rsidR="00040286" w:rsidRPr="005D064B">
        <w:rPr>
          <w:lang w:val="uk-UA"/>
        </w:rPr>
        <w:t xml:space="preserve"> </w:t>
      </w:r>
      <w:r w:rsidRPr="005D064B">
        <w:rPr>
          <w:lang w:val="uk-UA"/>
        </w:rPr>
        <w:t>запропоновано стічні води підрозділяти на  чотири групи (табл. 2.1).</w:t>
      </w:r>
    </w:p>
    <w:p w:rsidR="00300B37" w:rsidRPr="005D064B" w:rsidRDefault="00300B37" w:rsidP="001B31DA">
      <w:pPr>
        <w:pStyle w:val="0"/>
      </w:pPr>
      <w:r w:rsidRPr="005D064B">
        <w:t>Класифікація стічних вод за їх впливом на водойми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
        <w:gridCol w:w="2459"/>
        <w:gridCol w:w="3120"/>
        <w:gridCol w:w="3065"/>
      </w:tblGrid>
      <w:tr w:rsidR="00300B37" w:rsidRPr="005D064B" w:rsidTr="00771ACB">
        <w:tc>
          <w:tcPr>
            <w:tcW w:w="830" w:type="dxa"/>
            <w:vAlign w:val="center"/>
          </w:tcPr>
          <w:p w:rsidR="00300B37" w:rsidRPr="005D064B" w:rsidRDefault="00300B37" w:rsidP="00021AF4">
            <w:pPr>
              <w:spacing w:line="240" w:lineRule="auto"/>
              <w:ind w:firstLine="0"/>
              <w:rPr>
                <w:lang w:val="uk-UA"/>
              </w:rPr>
            </w:pPr>
            <w:r w:rsidRPr="005D064B">
              <w:rPr>
                <w:lang w:val="uk-UA"/>
              </w:rPr>
              <w:t>Група</w:t>
            </w:r>
          </w:p>
        </w:tc>
        <w:tc>
          <w:tcPr>
            <w:tcW w:w="2459" w:type="dxa"/>
            <w:vAlign w:val="center"/>
          </w:tcPr>
          <w:p w:rsidR="00300B37" w:rsidRPr="005D064B" w:rsidRDefault="00300B37" w:rsidP="00021AF4">
            <w:pPr>
              <w:spacing w:line="240" w:lineRule="auto"/>
              <w:ind w:firstLine="0"/>
              <w:rPr>
                <w:lang w:val="uk-UA"/>
              </w:rPr>
            </w:pPr>
            <w:r w:rsidRPr="005D064B">
              <w:rPr>
                <w:lang w:val="uk-UA"/>
              </w:rPr>
              <w:t>Характер домішок</w:t>
            </w:r>
          </w:p>
        </w:tc>
        <w:tc>
          <w:tcPr>
            <w:tcW w:w="3120" w:type="dxa"/>
            <w:vAlign w:val="center"/>
          </w:tcPr>
          <w:p w:rsidR="00300B37" w:rsidRPr="005D064B" w:rsidRDefault="00300B37" w:rsidP="00021AF4">
            <w:pPr>
              <w:spacing w:line="240" w:lineRule="auto"/>
              <w:ind w:firstLine="0"/>
              <w:rPr>
                <w:lang w:val="uk-UA"/>
              </w:rPr>
            </w:pPr>
            <w:r w:rsidRPr="005D064B">
              <w:rPr>
                <w:lang w:val="uk-UA"/>
              </w:rPr>
              <w:t xml:space="preserve">Характер </w:t>
            </w:r>
            <w:r w:rsidR="004542AF" w:rsidRPr="005D064B">
              <w:rPr>
                <w:lang w:val="uk-UA"/>
              </w:rPr>
              <w:t>впливу домішки</w:t>
            </w:r>
            <w:r w:rsidRPr="005D064B">
              <w:rPr>
                <w:lang w:val="uk-UA"/>
              </w:rPr>
              <w:t xml:space="preserve"> на </w:t>
            </w:r>
            <w:r w:rsidR="004542AF" w:rsidRPr="005D064B">
              <w:rPr>
                <w:lang w:val="uk-UA"/>
              </w:rPr>
              <w:t>водойми та</w:t>
            </w:r>
            <w:r w:rsidRPr="005D064B">
              <w:rPr>
                <w:lang w:val="uk-UA"/>
              </w:rPr>
              <w:t xml:space="preserve"> водні організми</w:t>
            </w:r>
          </w:p>
        </w:tc>
        <w:tc>
          <w:tcPr>
            <w:tcW w:w="3065" w:type="dxa"/>
            <w:vAlign w:val="center"/>
          </w:tcPr>
          <w:p w:rsidR="00300B37" w:rsidRPr="005D064B" w:rsidRDefault="00300B37" w:rsidP="00021AF4">
            <w:pPr>
              <w:spacing w:line="240" w:lineRule="auto"/>
              <w:ind w:firstLine="0"/>
              <w:rPr>
                <w:lang w:val="uk-UA"/>
              </w:rPr>
            </w:pPr>
            <w:r w:rsidRPr="005D064B">
              <w:rPr>
                <w:lang w:val="uk-UA"/>
              </w:rPr>
              <w:t>Походження стічних вод</w:t>
            </w:r>
          </w:p>
        </w:tc>
      </w:tr>
      <w:tr w:rsidR="00300B37" w:rsidRPr="005D064B" w:rsidTr="00771ACB">
        <w:tc>
          <w:tcPr>
            <w:tcW w:w="830" w:type="dxa"/>
          </w:tcPr>
          <w:p w:rsidR="00300B37" w:rsidRPr="005D064B" w:rsidRDefault="00300B37" w:rsidP="00021AF4">
            <w:pPr>
              <w:spacing w:line="240" w:lineRule="auto"/>
              <w:ind w:firstLine="0"/>
              <w:rPr>
                <w:lang w:val="uk-UA"/>
              </w:rPr>
            </w:pPr>
            <w:r w:rsidRPr="005D064B">
              <w:rPr>
                <w:lang w:val="uk-UA"/>
              </w:rPr>
              <w:t>1</w:t>
            </w:r>
          </w:p>
        </w:tc>
        <w:tc>
          <w:tcPr>
            <w:tcW w:w="2459" w:type="dxa"/>
          </w:tcPr>
          <w:p w:rsidR="00300B37" w:rsidRPr="005D064B" w:rsidRDefault="00300B37" w:rsidP="00021AF4">
            <w:pPr>
              <w:spacing w:line="240" w:lineRule="auto"/>
              <w:ind w:firstLine="0"/>
              <w:rPr>
                <w:lang w:val="uk-UA"/>
              </w:rPr>
            </w:pPr>
            <w:r w:rsidRPr="005D064B">
              <w:rPr>
                <w:lang w:val="uk-UA"/>
              </w:rPr>
              <w:t xml:space="preserve">Неорганічні із </w:t>
            </w:r>
            <w:r w:rsidR="004542AF" w:rsidRPr="005D064B">
              <w:rPr>
                <w:lang w:val="uk-UA"/>
              </w:rPr>
              <w:t>специфічними</w:t>
            </w:r>
            <w:r w:rsidRPr="005D064B">
              <w:rPr>
                <w:lang w:val="uk-UA"/>
              </w:rPr>
              <w:t xml:space="preserve"> токсичними властивостями</w:t>
            </w:r>
          </w:p>
        </w:tc>
        <w:tc>
          <w:tcPr>
            <w:tcW w:w="3120" w:type="dxa"/>
          </w:tcPr>
          <w:p w:rsidR="00300B37" w:rsidRPr="005D064B" w:rsidRDefault="00300B37" w:rsidP="00021AF4">
            <w:pPr>
              <w:spacing w:line="240" w:lineRule="auto"/>
              <w:ind w:firstLine="0"/>
              <w:rPr>
                <w:lang w:val="uk-UA"/>
              </w:rPr>
            </w:pPr>
            <w:r w:rsidRPr="005D064B">
              <w:rPr>
                <w:lang w:val="uk-UA"/>
              </w:rPr>
              <w:t xml:space="preserve">Зміна органолептичних та фізико-хімічних властивостей води; отруєння водних організмів, зяброві захворювання </w:t>
            </w:r>
            <w:r w:rsidR="004542AF" w:rsidRPr="005D064B">
              <w:rPr>
                <w:lang w:val="uk-UA"/>
              </w:rPr>
              <w:t>риби та</w:t>
            </w:r>
            <w:r w:rsidRPr="005D064B">
              <w:rPr>
                <w:lang w:val="uk-UA"/>
              </w:rPr>
              <w:t xml:space="preserve"> ін.</w:t>
            </w:r>
          </w:p>
        </w:tc>
        <w:tc>
          <w:tcPr>
            <w:tcW w:w="3065" w:type="dxa"/>
          </w:tcPr>
          <w:p w:rsidR="00300B37" w:rsidRPr="005D064B" w:rsidRDefault="00300B37" w:rsidP="00021AF4">
            <w:pPr>
              <w:spacing w:line="240" w:lineRule="auto"/>
              <w:ind w:firstLine="0"/>
              <w:rPr>
                <w:lang w:val="uk-UA"/>
              </w:rPr>
            </w:pPr>
            <w:r w:rsidRPr="005D064B">
              <w:rPr>
                <w:lang w:val="uk-UA"/>
              </w:rPr>
              <w:t>Підприємства основної хімічної</w:t>
            </w:r>
            <w:r w:rsidR="00951FD4" w:rsidRPr="005D064B">
              <w:rPr>
                <w:lang w:val="uk-UA"/>
              </w:rPr>
              <w:t xml:space="preserve"> </w:t>
            </w:r>
            <w:r w:rsidRPr="005D064B">
              <w:rPr>
                <w:lang w:val="uk-UA"/>
              </w:rPr>
              <w:t>та азотної промисловості, електрохімічні виробництва та ін.</w:t>
            </w:r>
          </w:p>
        </w:tc>
      </w:tr>
      <w:tr w:rsidR="00300B37" w:rsidRPr="005D064B" w:rsidTr="00771ACB">
        <w:tc>
          <w:tcPr>
            <w:tcW w:w="830" w:type="dxa"/>
          </w:tcPr>
          <w:p w:rsidR="00300B37" w:rsidRPr="005D064B" w:rsidRDefault="00300B37" w:rsidP="00021AF4">
            <w:pPr>
              <w:spacing w:line="240" w:lineRule="auto"/>
              <w:ind w:firstLine="0"/>
              <w:rPr>
                <w:lang w:val="uk-UA"/>
              </w:rPr>
            </w:pPr>
            <w:r w:rsidRPr="005D064B">
              <w:rPr>
                <w:lang w:val="uk-UA"/>
              </w:rPr>
              <w:t>2</w:t>
            </w:r>
          </w:p>
        </w:tc>
        <w:tc>
          <w:tcPr>
            <w:tcW w:w="2459" w:type="dxa"/>
          </w:tcPr>
          <w:p w:rsidR="00300B37" w:rsidRPr="005D064B" w:rsidRDefault="00300B37" w:rsidP="00021AF4">
            <w:pPr>
              <w:spacing w:line="240" w:lineRule="auto"/>
              <w:ind w:firstLine="0"/>
              <w:rPr>
                <w:lang w:val="uk-UA"/>
              </w:rPr>
            </w:pPr>
            <w:r w:rsidRPr="005D064B">
              <w:rPr>
                <w:lang w:val="uk-UA"/>
              </w:rPr>
              <w:t>Неорганічні</w:t>
            </w:r>
            <w:r w:rsidR="00040286" w:rsidRPr="005D064B">
              <w:rPr>
                <w:lang w:val="uk-UA"/>
              </w:rPr>
              <w:t xml:space="preserve"> </w:t>
            </w:r>
            <w:r w:rsidRPr="005D064B">
              <w:rPr>
                <w:lang w:val="uk-UA"/>
              </w:rPr>
              <w:t>без специфічних токсичних властивостей</w:t>
            </w:r>
          </w:p>
        </w:tc>
        <w:tc>
          <w:tcPr>
            <w:tcW w:w="3120" w:type="dxa"/>
          </w:tcPr>
          <w:p w:rsidR="00300B37" w:rsidRPr="005D064B" w:rsidRDefault="00300B37" w:rsidP="00021AF4">
            <w:pPr>
              <w:spacing w:line="240" w:lineRule="auto"/>
              <w:ind w:firstLine="0"/>
              <w:rPr>
                <w:lang w:val="uk-UA"/>
              </w:rPr>
            </w:pPr>
            <w:r w:rsidRPr="005D064B">
              <w:rPr>
                <w:lang w:val="uk-UA"/>
              </w:rPr>
              <w:t>Містять завислі речовини</w:t>
            </w:r>
          </w:p>
        </w:tc>
        <w:tc>
          <w:tcPr>
            <w:tcW w:w="3065" w:type="dxa"/>
          </w:tcPr>
          <w:p w:rsidR="00300B37" w:rsidRPr="005D064B" w:rsidRDefault="00300B37" w:rsidP="00021AF4">
            <w:pPr>
              <w:spacing w:line="240" w:lineRule="auto"/>
              <w:ind w:firstLine="0"/>
              <w:rPr>
                <w:lang w:val="uk-UA"/>
              </w:rPr>
            </w:pPr>
            <w:r w:rsidRPr="005D064B">
              <w:rPr>
                <w:lang w:val="uk-UA"/>
              </w:rPr>
              <w:t>Підприємства керамічної, силікатної промисловості, вугілля збагачувальні фабрики та ін.</w:t>
            </w:r>
          </w:p>
        </w:tc>
      </w:tr>
      <w:tr w:rsidR="00300B37" w:rsidRPr="005D064B" w:rsidTr="00771ACB">
        <w:tc>
          <w:tcPr>
            <w:tcW w:w="830" w:type="dxa"/>
          </w:tcPr>
          <w:p w:rsidR="00300B37" w:rsidRPr="005D064B" w:rsidRDefault="00300B37" w:rsidP="00021AF4">
            <w:pPr>
              <w:spacing w:line="240" w:lineRule="auto"/>
              <w:ind w:firstLine="0"/>
              <w:rPr>
                <w:lang w:val="uk-UA"/>
              </w:rPr>
            </w:pPr>
            <w:r w:rsidRPr="005D064B">
              <w:rPr>
                <w:lang w:val="uk-UA"/>
              </w:rPr>
              <w:t>3</w:t>
            </w:r>
          </w:p>
        </w:tc>
        <w:tc>
          <w:tcPr>
            <w:tcW w:w="2459" w:type="dxa"/>
          </w:tcPr>
          <w:p w:rsidR="00300B37" w:rsidRPr="005D064B" w:rsidRDefault="00300B37" w:rsidP="00021AF4">
            <w:pPr>
              <w:spacing w:line="240" w:lineRule="auto"/>
              <w:ind w:firstLine="0"/>
              <w:rPr>
                <w:lang w:val="uk-UA"/>
              </w:rPr>
            </w:pPr>
            <w:r w:rsidRPr="005D064B">
              <w:rPr>
                <w:lang w:val="uk-UA"/>
              </w:rPr>
              <w:t>Органічні</w:t>
            </w:r>
            <w:r w:rsidR="00040286" w:rsidRPr="005D064B">
              <w:rPr>
                <w:lang w:val="uk-UA"/>
              </w:rPr>
              <w:t xml:space="preserve"> </w:t>
            </w:r>
            <w:r w:rsidRPr="005D064B">
              <w:rPr>
                <w:lang w:val="uk-UA"/>
              </w:rPr>
              <w:t xml:space="preserve">зі </w:t>
            </w:r>
            <w:r w:rsidR="004542AF" w:rsidRPr="005D064B">
              <w:rPr>
                <w:lang w:val="uk-UA"/>
              </w:rPr>
              <w:t>специфічними</w:t>
            </w:r>
            <w:r w:rsidRPr="005D064B">
              <w:rPr>
                <w:lang w:val="uk-UA"/>
              </w:rPr>
              <w:t xml:space="preserve"> токсичними властивостями</w:t>
            </w:r>
          </w:p>
        </w:tc>
        <w:tc>
          <w:tcPr>
            <w:tcW w:w="3120" w:type="dxa"/>
          </w:tcPr>
          <w:p w:rsidR="00300B37" w:rsidRPr="005D064B" w:rsidRDefault="00300B37" w:rsidP="00021AF4">
            <w:pPr>
              <w:spacing w:line="240" w:lineRule="auto"/>
              <w:ind w:firstLine="0"/>
              <w:rPr>
                <w:lang w:val="uk-UA"/>
              </w:rPr>
            </w:pPr>
            <w:r w:rsidRPr="005D064B">
              <w:rPr>
                <w:lang w:val="uk-UA"/>
              </w:rPr>
              <w:t>Отруюють водні організми, погіршують якість води, створюють  дефіцит кисню</w:t>
            </w:r>
          </w:p>
        </w:tc>
        <w:tc>
          <w:tcPr>
            <w:tcW w:w="3065" w:type="dxa"/>
          </w:tcPr>
          <w:p w:rsidR="00300B37" w:rsidRPr="005D064B" w:rsidRDefault="00300B37" w:rsidP="00021AF4">
            <w:pPr>
              <w:spacing w:line="240" w:lineRule="auto"/>
              <w:ind w:firstLine="0"/>
              <w:rPr>
                <w:lang w:val="uk-UA"/>
              </w:rPr>
            </w:pPr>
            <w:r w:rsidRPr="005D064B">
              <w:rPr>
                <w:lang w:val="uk-UA"/>
              </w:rPr>
              <w:t>Більшість  хімічних та нафтохімічних підприємств</w:t>
            </w:r>
          </w:p>
        </w:tc>
      </w:tr>
      <w:tr w:rsidR="00300B37" w:rsidRPr="005D064B" w:rsidTr="00771ACB">
        <w:tc>
          <w:tcPr>
            <w:tcW w:w="830" w:type="dxa"/>
          </w:tcPr>
          <w:p w:rsidR="00300B37" w:rsidRPr="005D064B" w:rsidRDefault="00300B37" w:rsidP="00021AF4">
            <w:pPr>
              <w:spacing w:line="240" w:lineRule="auto"/>
              <w:ind w:firstLine="0"/>
              <w:rPr>
                <w:lang w:val="uk-UA"/>
              </w:rPr>
            </w:pPr>
            <w:r w:rsidRPr="005D064B">
              <w:rPr>
                <w:lang w:val="uk-UA"/>
              </w:rPr>
              <w:t>4</w:t>
            </w:r>
          </w:p>
        </w:tc>
        <w:tc>
          <w:tcPr>
            <w:tcW w:w="2459" w:type="dxa"/>
          </w:tcPr>
          <w:p w:rsidR="00300B37" w:rsidRPr="005D064B" w:rsidRDefault="00300B37" w:rsidP="00021AF4">
            <w:pPr>
              <w:spacing w:line="240" w:lineRule="auto"/>
              <w:ind w:firstLine="0"/>
              <w:rPr>
                <w:lang w:val="uk-UA"/>
              </w:rPr>
            </w:pPr>
            <w:r w:rsidRPr="005D064B">
              <w:rPr>
                <w:lang w:val="uk-UA"/>
              </w:rPr>
              <w:t>Органічні без специфічних токсичних властивостей (такі, як цукор)</w:t>
            </w:r>
          </w:p>
        </w:tc>
        <w:tc>
          <w:tcPr>
            <w:tcW w:w="3120" w:type="dxa"/>
          </w:tcPr>
          <w:p w:rsidR="00300B37" w:rsidRPr="005D064B" w:rsidRDefault="00300B37" w:rsidP="00021AF4">
            <w:pPr>
              <w:spacing w:line="240" w:lineRule="auto"/>
              <w:ind w:firstLine="0"/>
              <w:rPr>
                <w:lang w:val="uk-UA"/>
              </w:rPr>
            </w:pPr>
            <w:r w:rsidRPr="005D064B">
              <w:rPr>
                <w:lang w:val="uk-UA"/>
              </w:rPr>
              <w:t>Створюють  дефіцит кисню</w:t>
            </w:r>
          </w:p>
        </w:tc>
        <w:tc>
          <w:tcPr>
            <w:tcW w:w="3065" w:type="dxa"/>
          </w:tcPr>
          <w:p w:rsidR="00300B37" w:rsidRPr="005D064B" w:rsidRDefault="00300B37" w:rsidP="00021AF4">
            <w:pPr>
              <w:spacing w:line="240" w:lineRule="auto"/>
              <w:ind w:firstLine="0"/>
              <w:rPr>
                <w:lang w:val="uk-UA"/>
              </w:rPr>
            </w:pPr>
            <w:r w:rsidRPr="005D064B">
              <w:rPr>
                <w:lang w:val="uk-UA"/>
              </w:rPr>
              <w:t>Те ж</w:t>
            </w:r>
          </w:p>
        </w:tc>
      </w:tr>
    </w:tbl>
    <w:p w:rsidR="00021AF4" w:rsidRPr="005D064B" w:rsidRDefault="00021AF4" w:rsidP="00021AF4">
      <w:pPr>
        <w:rPr>
          <w:szCs w:val="28"/>
          <w:lang w:val="uk-UA"/>
        </w:rPr>
      </w:pPr>
      <w:r w:rsidRPr="005D064B">
        <w:rPr>
          <w:lang w:val="uk-UA"/>
        </w:rPr>
        <w:br w:type="page"/>
      </w:r>
    </w:p>
    <w:p w:rsidR="00AB67F7" w:rsidRPr="005D064B" w:rsidRDefault="00300B37" w:rsidP="00964083">
      <w:pPr>
        <w:pStyle w:val="0pozag3num"/>
      </w:pPr>
      <w:bookmarkStart w:id="66" w:name="_Toc514972094"/>
      <w:r w:rsidRPr="005D064B">
        <w:lastRenderedPageBreak/>
        <w:t>Самоочищення водойм</w:t>
      </w:r>
      <w:bookmarkEnd w:id="66"/>
    </w:p>
    <w:p w:rsidR="00300B37" w:rsidRPr="005D064B" w:rsidRDefault="00300B37" w:rsidP="00300B37">
      <w:pPr>
        <w:rPr>
          <w:lang w:val="uk-UA"/>
        </w:rPr>
      </w:pPr>
      <w:r w:rsidRPr="005D064B">
        <w:rPr>
          <w:lang w:val="uk-UA"/>
        </w:rPr>
        <w:t>Концентрації</w:t>
      </w:r>
      <w:r w:rsidR="00040286" w:rsidRPr="005D064B">
        <w:rPr>
          <w:lang w:val="uk-UA"/>
        </w:rPr>
        <w:t xml:space="preserve"> </w:t>
      </w:r>
      <w:r w:rsidRPr="005D064B">
        <w:rPr>
          <w:lang w:val="uk-UA"/>
        </w:rPr>
        <w:t>домішок, що забруднюють стічну воду при надходженні</w:t>
      </w:r>
      <w:r w:rsidR="00040286" w:rsidRPr="005D064B">
        <w:rPr>
          <w:lang w:val="uk-UA"/>
        </w:rPr>
        <w:t xml:space="preserve"> </w:t>
      </w:r>
      <w:r w:rsidRPr="005D064B">
        <w:rPr>
          <w:lang w:val="uk-UA"/>
        </w:rPr>
        <w:t>її</w:t>
      </w:r>
      <w:r w:rsidR="00040286" w:rsidRPr="005D064B">
        <w:rPr>
          <w:lang w:val="uk-UA"/>
        </w:rPr>
        <w:t xml:space="preserve"> </w:t>
      </w:r>
      <w:r w:rsidRPr="005D064B">
        <w:rPr>
          <w:lang w:val="uk-UA"/>
        </w:rPr>
        <w:t>у водойму, поступово</w:t>
      </w:r>
      <w:r w:rsidR="00040286" w:rsidRPr="005D064B">
        <w:rPr>
          <w:lang w:val="uk-UA"/>
        </w:rPr>
        <w:t xml:space="preserve"> </w:t>
      </w:r>
      <w:r w:rsidRPr="005D064B">
        <w:rPr>
          <w:lang w:val="uk-UA"/>
        </w:rPr>
        <w:t>зменшуються за рахунок розбавлення стічної води водою водойми, хімічної взаємодії</w:t>
      </w:r>
      <w:r w:rsidR="00040286" w:rsidRPr="005D064B">
        <w:rPr>
          <w:lang w:val="uk-UA"/>
        </w:rPr>
        <w:t xml:space="preserve"> </w:t>
      </w:r>
      <w:r w:rsidRPr="005D064B">
        <w:rPr>
          <w:lang w:val="uk-UA"/>
        </w:rPr>
        <w:t>домішок</w:t>
      </w:r>
      <w:r w:rsidR="00040286" w:rsidRPr="005D064B">
        <w:rPr>
          <w:lang w:val="uk-UA"/>
        </w:rPr>
        <w:t xml:space="preserve"> </w:t>
      </w:r>
      <w:r w:rsidRPr="005D064B">
        <w:rPr>
          <w:lang w:val="uk-UA"/>
        </w:rPr>
        <w:t>з</w:t>
      </w:r>
      <w:r w:rsidR="00040286" w:rsidRPr="005D064B">
        <w:rPr>
          <w:lang w:val="uk-UA"/>
        </w:rPr>
        <w:t xml:space="preserve"> </w:t>
      </w:r>
      <w:r w:rsidRPr="005D064B">
        <w:rPr>
          <w:lang w:val="uk-UA"/>
        </w:rPr>
        <w:t>речовинами, присутніми</w:t>
      </w:r>
      <w:r w:rsidR="00040286" w:rsidRPr="005D064B">
        <w:rPr>
          <w:lang w:val="uk-UA"/>
        </w:rPr>
        <w:t xml:space="preserve"> </w:t>
      </w:r>
      <w:r w:rsidRPr="005D064B">
        <w:rPr>
          <w:lang w:val="uk-UA"/>
        </w:rPr>
        <w:t>у воді водойми (нейтралізація вільної кислоти</w:t>
      </w:r>
      <w:r w:rsidR="00040286" w:rsidRPr="005D064B">
        <w:rPr>
          <w:lang w:val="uk-UA"/>
        </w:rPr>
        <w:t xml:space="preserve"> </w:t>
      </w:r>
      <w:r w:rsidRPr="005D064B">
        <w:rPr>
          <w:lang w:val="uk-UA"/>
        </w:rPr>
        <w:t>та</w:t>
      </w:r>
      <w:r w:rsidR="00040286" w:rsidRPr="005D064B">
        <w:rPr>
          <w:lang w:val="uk-UA"/>
        </w:rPr>
        <w:t xml:space="preserve"> </w:t>
      </w:r>
      <w:r w:rsidRPr="005D064B">
        <w:rPr>
          <w:lang w:val="uk-UA"/>
        </w:rPr>
        <w:t>луги, окиснення Fe</w:t>
      </w:r>
      <w:r w:rsidRPr="005D064B">
        <w:rPr>
          <w:vertAlign w:val="superscript"/>
          <w:lang w:val="uk-UA"/>
        </w:rPr>
        <w:t>2+</w:t>
      </w:r>
      <w:r w:rsidRPr="005D064B">
        <w:rPr>
          <w:lang w:val="uk-UA"/>
        </w:rPr>
        <w:t>і т.д.), а також внаслідок розкладання органічних домішок</w:t>
      </w:r>
      <w:r w:rsidR="00040286" w:rsidRPr="005D064B">
        <w:rPr>
          <w:lang w:val="uk-UA"/>
        </w:rPr>
        <w:t xml:space="preserve"> </w:t>
      </w:r>
      <w:r w:rsidRPr="005D064B">
        <w:rPr>
          <w:lang w:val="uk-UA"/>
        </w:rPr>
        <w:t>за</w:t>
      </w:r>
      <w:r w:rsidR="00040286" w:rsidRPr="005D064B">
        <w:rPr>
          <w:lang w:val="uk-UA"/>
        </w:rPr>
        <w:t xml:space="preserve"> </w:t>
      </w:r>
      <w:r w:rsidRPr="005D064B">
        <w:rPr>
          <w:lang w:val="uk-UA"/>
        </w:rPr>
        <w:t>допомогою аеробних мікроорганізмів, що завжди знаходяться</w:t>
      </w:r>
      <w:r w:rsidR="00040286" w:rsidRPr="005D064B">
        <w:rPr>
          <w:lang w:val="uk-UA"/>
        </w:rPr>
        <w:t xml:space="preserve"> </w:t>
      </w:r>
      <w:r w:rsidRPr="005D064B">
        <w:rPr>
          <w:lang w:val="uk-UA"/>
        </w:rPr>
        <w:t>у воді водойми</w:t>
      </w:r>
      <w:r w:rsidR="00040286" w:rsidRPr="005D064B">
        <w:rPr>
          <w:lang w:val="uk-UA"/>
        </w:rPr>
        <w:t xml:space="preserve"> </w:t>
      </w:r>
      <w:r w:rsidRPr="005D064B">
        <w:rPr>
          <w:lang w:val="uk-UA"/>
        </w:rPr>
        <w:t>і, що часто вносяться</w:t>
      </w:r>
      <w:r w:rsidR="00040286" w:rsidRPr="005D064B">
        <w:rPr>
          <w:lang w:val="uk-UA"/>
        </w:rPr>
        <w:t xml:space="preserve"> </w:t>
      </w:r>
      <w:r w:rsidRPr="005D064B">
        <w:rPr>
          <w:lang w:val="uk-UA"/>
        </w:rPr>
        <w:t>зі стічними водами. Здатність  водойм до ліквідації забруднюючих домішок</w:t>
      </w:r>
      <w:r w:rsidR="00040286" w:rsidRPr="005D064B">
        <w:rPr>
          <w:lang w:val="uk-UA"/>
        </w:rPr>
        <w:t xml:space="preserve"> </w:t>
      </w:r>
      <w:r w:rsidRPr="005D064B">
        <w:rPr>
          <w:lang w:val="uk-UA"/>
        </w:rPr>
        <w:t>та  відновлення природних якостей води водойми</w:t>
      </w:r>
      <w:r w:rsidR="00040286" w:rsidRPr="005D064B">
        <w:rPr>
          <w:lang w:val="uk-UA"/>
        </w:rPr>
        <w:t xml:space="preserve"> </w:t>
      </w:r>
      <w:r w:rsidRPr="005D064B">
        <w:rPr>
          <w:lang w:val="uk-UA"/>
        </w:rPr>
        <w:t>і називається самоочищувальною</w:t>
      </w:r>
      <w:r w:rsidR="00040286" w:rsidRPr="005D064B">
        <w:rPr>
          <w:lang w:val="uk-UA"/>
        </w:rPr>
        <w:t xml:space="preserve"> </w:t>
      </w:r>
      <w:r w:rsidRPr="005D064B">
        <w:rPr>
          <w:lang w:val="uk-UA"/>
        </w:rPr>
        <w:t>здатністю водойми. Головну роль у процесах самоочищення грають біологічні процеси. Більшість неорганічних солей не беруть участі в процесах самоочищення, і</w:t>
      </w:r>
      <w:r w:rsidR="00040286" w:rsidRPr="005D064B">
        <w:rPr>
          <w:lang w:val="uk-UA"/>
        </w:rPr>
        <w:t xml:space="preserve"> </w:t>
      </w:r>
      <w:r w:rsidRPr="005D064B">
        <w:rPr>
          <w:lang w:val="uk-UA"/>
        </w:rPr>
        <w:t>їх шкідливий вплив</w:t>
      </w:r>
      <w:r w:rsidR="00040286" w:rsidRPr="005D064B">
        <w:rPr>
          <w:lang w:val="uk-UA"/>
        </w:rPr>
        <w:t xml:space="preserve"> </w:t>
      </w:r>
      <w:r w:rsidRPr="005D064B">
        <w:rPr>
          <w:lang w:val="uk-UA"/>
        </w:rPr>
        <w:t>послаблюється лише</w:t>
      </w:r>
      <w:r w:rsidR="00040286" w:rsidRPr="005D064B">
        <w:rPr>
          <w:lang w:val="uk-UA"/>
        </w:rPr>
        <w:t xml:space="preserve"> </w:t>
      </w:r>
      <w:r w:rsidRPr="005D064B">
        <w:rPr>
          <w:lang w:val="uk-UA"/>
        </w:rPr>
        <w:t>розбавленням стічних вод.</w:t>
      </w:r>
    </w:p>
    <w:p w:rsidR="00300B37" w:rsidRPr="005D064B" w:rsidRDefault="00300B37" w:rsidP="00300B37">
      <w:pPr>
        <w:rPr>
          <w:lang w:val="uk-UA"/>
        </w:rPr>
      </w:pPr>
      <w:r w:rsidRPr="005D064B">
        <w:rPr>
          <w:lang w:val="uk-UA"/>
        </w:rPr>
        <w:t>Процеси біологічного самоочищення пов’язані</w:t>
      </w:r>
      <w:r w:rsidR="00634842" w:rsidRPr="005D064B">
        <w:rPr>
          <w:lang w:val="uk-UA"/>
        </w:rPr>
        <w:t xml:space="preserve"> </w:t>
      </w:r>
      <w:r w:rsidRPr="005D064B">
        <w:rPr>
          <w:lang w:val="uk-UA"/>
        </w:rPr>
        <w:t xml:space="preserve">із споживанням кисню, </w:t>
      </w:r>
      <w:r w:rsidR="004542AF" w:rsidRPr="005D064B">
        <w:rPr>
          <w:lang w:val="uk-UA"/>
        </w:rPr>
        <w:t>розчиненого</w:t>
      </w:r>
      <w:r w:rsidRPr="005D064B">
        <w:rPr>
          <w:lang w:val="uk-UA"/>
        </w:rPr>
        <w:t xml:space="preserve"> в воді водойми. Для попередження порушення кисневого режиму водойм кількість органічних речовин, що потрапляють</w:t>
      </w:r>
      <w:r w:rsidR="00634842" w:rsidRPr="005D064B">
        <w:rPr>
          <w:lang w:val="uk-UA"/>
        </w:rPr>
        <w:t xml:space="preserve"> </w:t>
      </w:r>
      <w:r w:rsidRPr="005D064B">
        <w:rPr>
          <w:lang w:val="uk-UA"/>
        </w:rPr>
        <w:t xml:space="preserve">із стічними водами в водойми, не повинна </w:t>
      </w:r>
      <w:r w:rsidR="004542AF" w:rsidRPr="005D064B">
        <w:rPr>
          <w:lang w:val="uk-UA"/>
        </w:rPr>
        <w:t>перевищувати</w:t>
      </w:r>
      <w:r w:rsidR="00634842" w:rsidRPr="005D064B">
        <w:rPr>
          <w:lang w:val="uk-UA"/>
        </w:rPr>
        <w:t xml:space="preserve"> </w:t>
      </w:r>
      <w:r w:rsidRPr="005D064B">
        <w:rPr>
          <w:lang w:val="uk-UA"/>
        </w:rPr>
        <w:t>визначеної величини, що відповідає</w:t>
      </w:r>
      <w:r w:rsidR="00634842" w:rsidRPr="005D064B">
        <w:rPr>
          <w:lang w:val="uk-UA"/>
        </w:rPr>
        <w:t xml:space="preserve"> </w:t>
      </w:r>
      <w:r w:rsidRPr="005D064B">
        <w:rPr>
          <w:lang w:val="uk-UA"/>
        </w:rPr>
        <w:t>певній кількості кисню, що потрапляє з атмосфери. У  протилежному</w:t>
      </w:r>
      <w:r w:rsidR="00634842" w:rsidRPr="005D064B">
        <w:rPr>
          <w:lang w:val="uk-UA"/>
        </w:rPr>
        <w:t xml:space="preserve"> </w:t>
      </w:r>
      <w:r w:rsidRPr="005D064B">
        <w:rPr>
          <w:lang w:val="uk-UA"/>
        </w:rPr>
        <w:t>випадку</w:t>
      </w:r>
      <w:r w:rsidR="00634842" w:rsidRPr="005D064B">
        <w:rPr>
          <w:lang w:val="uk-UA"/>
        </w:rPr>
        <w:t xml:space="preserve"> </w:t>
      </w:r>
      <w:r w:rsidRPr="005D064B">
        <w:rPr>
          <w:lang w:val="uk-UA"/>
        </w:rPr>
        <w:t>вміст кисню</w:t>
      </w:r>
      <w:r w:rsidR="00634842" w:rsidRPr="005D064B">
        <w:rPr>
          <w:lang w:val="uk-UA"/>
        </w:rPr>
        <w:t xml:space="preserve"> </w:t>
      </w:r>
      <w:r w:rsidRPr="005D064B">
        <w:rPr>
          <w:lang w:val="uk-UA"/>
        </w:rPr>
        <w:t>у</w:t>
      </w:r>
      <w:r w:rsidR="00634842" w:rsidRPr="005D064B">
        <w:rPr>
          <w:lang w:val="uk-UA"/>
        </w:rPr>
        <w:t xml:space="preserve"> </w:t>
      </w:r>
      <w:r w:rsidRPr="005D064B">
        <w:rPr>
          <w:lang w:val="uk-UA"/>
        </w:rPr>
        <w:t>воді водойми</w:t>
      </w:r>
      <w:r w:rsidR="00634842" w:rsidRPr="005D064B">
        <w:rPr>
          <w:lang w:val="uk-UA"/>
        </w:rPr>
        <w:t xml:space="preserve"> </w:t>
      </w:r>
      <w:r w:rsidRPr="005D064B">
        <w:rPr>
          <w:lang w:val="uk-UA"/>
        </w:rPr>
        <w:t>почне знижуватися, що призведе до</w:t>
      </w:r>
      <w:r w:rsidR="00634842" w:rsidRPr="005D064B">
        <w:rPr>
          <w:lang w:val="uk-UA"/>
        </w:rPr>
        <w:t xml:space="preserve"> </w:t>
      </w:r>
      <w:r w:rsidRPr="005D064B">
        <w:rPr>
          <w:lang w:val="uk-UA"/>
        </w:rPr>
        <w:t>загибелі флори</w:t>
      </w:r>
      <w:r w:rsidR="00634842" w:rsidRPr="005D064B">
        <w:rPr>
          <w:lang w:val="uk-UA"/>
        </w:rPr>
        <w:t xml:space="preserve"> </w:t>
      </w:r>
      <w:r w:rsidRPr="005D064B">
        <w:rPr>
          <w:lang w:val="uk-UA"/>
        </w:rPr>
        <w:t>та фауни. Процеси біологічного самоочищення водойми можуть</w:t>
      </w:r>
      <w:r w:rsidR="00634842" w:rsidRPr="005D064B">
        <w:rPr>
          <w:lang w:val="uk-UA"/>
        </w:rPr>
        <w:t xml:space="preserve"> </w:t>
      </w:r>
      <w:r w:rsidRPr="005D064B">
        <w:rPr>
          <w:lang w:val="uk-UA"/>
        </w:rPr>
        <w:t>порушуватися при потраплянні токсичних речовин (наприклад, солей важких металів).</w:t>
      </w:r>
    </w:p>
    <w:p w:rsidR="00300B37" w:rsidRPr="005D064B" w:rsidRDefault="00300B37" w:rsidP="00300B37">
      <w:pPr>
        <w:rPr>
          <w:lang w:val="uk-UA"/>
        </w:rPr>
      </w:pPr>
      <w:r w:rsidRPr="005D064B">
        <w:rPr>
          <w:lang w:val="uk-UA"/>
        </w:rPr>
        <w:t>Одночасно можуть протікати процеси сорбції розчинених домішок, коагуляції</w:t>
      </w:r>
      <w:r w:rsidR="00634842" w:rsidRPr="005D064B">
        <w:rPr>
          <w:lang w:val="uk-UA"/>
        </w:rPr>
        <w:t xml:space="preserve"> </w:t>
      </w:r>
      <w:r w:rsidRPr="005D064B">
        <w:rPr>
          <w:lang w:val="uk-UA"/>
        </w:rPr>
        <w:t>та осадження частинок, зниження</w:t>
      </w:r>
      <w:r w:rsidR="00634842" w:rsidRPr="005D064B">
        <w:rPr>
          <w:lang w:val="uk-UA"/>
        </w:rPr>
        <w:t xml:space="preserve"> </w:t>
      </w:r>
      <w:r w:rsidRPr="005D064B">
        <w:rPr>
          <w:lang w:val="uk-UA"/>
        </w:rPr>
        <w:t>кількості пато</w:t>
      </w:r>
      <w:r w:rsidRPr="005D064B">
        <w:rPr>
          <w:lang w:val="uk-UA"/>
        </w:rPr>
        <w:softHyphen/>
        <w:t>генних бактерій та</w:t>
      </w:r>
      <w:r w:rsidR="00634842" w:rsidRPr="005D064B">
        <w:rPr>
          <w:lang w:val="uk-UA"/>
        </w:rPr>
        <w:t xml:space="preserve"> </w:t>
      </w:r>
      <w:r w:rsidRPr="005D064B">
        <w:rPr>
          <w:lang w:val="uk-UA"/>
        </w:rPr>
        <w:t>ін.</w:t>
      </w:r>
    </w:p>
    <w:p w:rsidR="00300B37" w:rsidRPr="005D064B" w:rsidRDefault="00300B37" w:rsidP="00300B37">
      <w:pPr>
        <w:rPr>
          <w:lang w:val="uk-UA"/>
        </w:rPr>
      </w:pPr>
      <w:r w:rsidRPr="005D064B">
        <w:rPr>
          <w:lang w:val="uk-UA"/>
        </w:rPr>
        <w:t>Самоочищувальна</w:t>
      </w:r>
      <w:r w:rsidR="00634842" w:rsidRPr="005D064B">
        <w:rPr>
          <w:lang w:val="uk-UA"/>
        </w:rPr>
        <w:t xml:space="preserve"> </w:t>
      </w:r>
      <w:r w:rsidRPr="005D064B">
        <w:rPr>
          <w:lang w:val="uk-UA"/>
        </w:rPr>
        <w:t>здатність водойм залежить</w:t>
      </w:r>
      <w:r w:rsidR="00634842" w:rsidRPr="005D064B">
        <w:rPr>
          <w:lang w:val="uk-UA"/>
        </w:rPr>
        <w:t xml:space="preserve"> </w:t>
      </w:r>
      <w:r w:rsidRPr="005D064B">
        <w:rPr>
          <w:lang w:val="uk-UA"/>
        </w:rPr>
        <w:t>від</w:t>
      </w:r>
      <w:r w:rsidR="00634842" w:rsidRPr="005D064B">
        <w:rPr>
          <w:lang w:val="uk-UA"/>
        </w:rPr>
        <w:t xml:space="preserve"> </w:t>
      </w:r>
      <w:r w:rsidRPr="005D064B">
        <w:rPr>
          <w:lang w:val="uk-UA"/>
        </w:rPr>
        <w:t>їх</w:t>
      </w:r>
      <w:r w:rsidR="006C356A" w:rsidRPr="005D064B">
        <w:rPr>
          <w:lang w:val="uk-UA"/>
        </w:rPr>
        <w:t xml:space="preserve"> </w:t>
      </w:r>
      <w:r w:rsidRPr="005D064B">
        <w:rPr>
          <w:lang w:val="uk-UA"/>
        </w:rPr>
        <w:t>потужності, глибини водойми, швидкості  течії, температури води</w:t>
      </w:r>
      <w:r w:rsidR="00634842" w:rsidRPr="005D064B">
        <w:rPr>
          <w:lang w:val="uk-UA"/>
        </w:rPr>
        <w:t xml:space="preserve"> </w:t>
      </w:r>
      <w:r w:rsidRPr="005D064B">
        <w:rPr>
          <w:lang w:val="uk-UA"/>
        </w:rPr>
        <w:t>та</w:t>
      </w:r>
      <w:r w:rsidR="00634842" w:rsidRPr="005D064B">
        <w:rPr>
          <w:lang w:val="uk-UA"/>
        </w:rPr>
        <w:t xml:space="preserve"> </w:t>
      </w:r>
      <w:r w:rsidR="00370471" w:rsidRPr="005D064B">
        <w:rPr>
          <w:lang w:val="uk-UA"/>
        </w:rPr>
        <w:t xml:space="preserve"> </w:t>
      </w:r>
      <w:r w:rsidRPr="005D064B">
        <w:rPr>
          <w:lang w:val="uk-UA"/>
        </w:rPr>
        <w:t>ін.</w:t>
      </w:r>
    </w:p>
    <w:p w:rsidR="00300B37" w:rsidRPr="005D064B" w:rsidRDefault="00300B37" w:rsidP="00300B37">
      <w:pPr>
        <w:rPr>
          <w:lang w:val="uk-UA"/>
        </w:rPr>
      </w:pPr>
      <w:r w:rsidRPr="005D064B">
        <w:rPr>
          <w:lang w:val="uk-UA"/>
        </w:rPr>
        <w:t>Охорона водойм здійснюється згідно</w:t>
      </w:r>
      <w:r w:rsidR="00370471" w:rsidRPr="005D064B">
        <w:rPr>
          <w:lang w:val="uk-UA"/>
        </w:rPr>
        <w:t xml:space="preserve"> </w:t>
      </w:r>
      <w:r w:rsidRPr="005D064B">
        <w:rPr>
          <w:lang w:val="uk-UA"/>
        </w:rPr>
        <w:t>з діючими «Правилами охорони поверхневих вод від забруднення стічними водами». Ці правила містять</w:t>
      </w:r>
      <w:r w:rsidR="00370471" w:rsidRPr="005D064B">
        <w:rPr>
          <w:lang w:val="uk-UA"/>
        </w:rPr>
        <w:t xml:space="preserve"> </w:t>
      </w:r>
      <w:r w:rsidRPr="005D064B">
        <w:rPr>
          <w:lang w:val="uk-UA"/>
        </w:rPr>
        <w:t>загальні вимоги до складу та властивостей  води водних об’єктів, що</w:t>
      </w:r>
      <w:r w:rsidR="00370471" w:rsidRPr="005D064B">
        <w:rPr>
          <w:lang w:val="uk-UA"/>
        </w:rPr>
        <w:t xml:space="preserve"> </w:t>
      </w:r>
      <w:r w:rsidRPr="005D064B">
        <w:rPr>
          <w:lang w:val="uk-UA"/>
        </w:rPr>
        <w:t xml:space="preserve">використовуються для: </w:t>
      </w:r>
    </w:p>
    <w:p w:rsidR="00300B37" w:rsidRPr="005D064B" w:rsidRDefault="00300B37" w:rsidP="00300B37">
      <w:pPr>
        <w:rPr>
          <w:lang w:val="uk-UA"/>
        </w:rPr>
      </w:pPr>
      <w:r w:rsidRPr="005D064B">
        <w:rPr>
          <w:lang w:val="uk-UA"/>
        </w:rPr>
        <w:t xml:space="preserve">1) господарсько-питного та культурно-побутового водокористування; </w:t>
      </w:r>
    </w:p>
    <w:p w:rsidR="00300B37" w:rsidRPr="005D064B" w:rsidRDefault="00300B37" w:rsidP="00300B37">
      <w:pPr>
        <w:rPr>
          <w:lang w:val="uk-UA"/>
        </w:rPr>
      </w:pPr>
      <w:r w:rsidRPr="005D064B">
        <w:rPr>
          <w:lang w:val="uk-UA"/>
        </w:rPr>
        <w:t>2) рибогосподарських</w:t>
      </w:r>
      <w:r w:rsidR="00370471" w:rsidRPr="005D064B">
        <w:rPr>
          <w:lang w:val="uk-UA"/>
        </w:rPr>
        <w:t xml:space="preserve"> </w:t>
      </w:r>
      <w:r w:rsidRPr="005D064B">
        <w:rPr>
          <w:lang w:val="uk-UA"/>
        </w:rPr>
        <w:t>потреб.</w:t>
      </w:r>
    </w:p>
    <w:p w:rsidR="00300B37" w:rsidRPr="005D064B" w:rsidRDefault="00300B37" w:rsidP="00300B37">
      <w:pPr>
        <w:rPr>
          <w:lang w:val="uk-UA"/>
        </w:rPr>
      </w:pPr>
      <w:r w:rsidRPr="005D064B">
        <w:rPr>
          <w:lang w:val="uk-UA"/>
        </w:rPr>
        <w:lastRenderedPageBreak/>
        <w:t>Водні</w:t>
      </w:r>
      <w:r w:rsidR="007F26A9" w:rsidRPr="005D064B">
        <w:rPr>
          <w:lang w:val="uk-UA"/>
        </w:rPr>
        <w:t xml:space="preserve"> </w:t>
      </w:r>
      <w:r w:rsidRPr="005D064B">
        <w:rPr>
          <w:lang w:val="uk-UA"/>
        </w:rPr>
        <w:t>об’єкти першого виду</w:t>
      </w:r>
      <w:r w:rsidR="007F26A9" w:rsidRPr="005D064B">
        <w:rPr>
          <w:lang w:val="uk-UA"/>
        </w:rPr>
        <w:t xml:space="preserve"> </w:t>
      </w:r>
      <w:r w:rsidRPr="005D064B">
        <w:rPr>
          <w:lang w:val="uk-UA"/>
        </w:rPr>
        <w:t xml:space="preserve">діляться на дві категорії: </w:t>
      </w:r>
    </w:p>
    <w:p w:rsidR="00300B37" w:rsidRPr="005D064B" w:rsidRDefault="00300B37" w:rsidP="00300B37">
      <w:pPr>
        <w:rPr>
          <w:lang w:val="uk-UA"/>
        </w:rPr>
      </w:pPr>
      <w:r w:rsidRPr="005D064B">
        <w:rPr>
          <w:lang w:val="uk-UA"/>
        </w:rPr>
        <w:t>а) ті, що використовуються для централізованого або нецентралізованого господарсько</w:t>
      </w:r>
      <w:r w:rsidR="004542AF">
        <w:rPr>
          <w:lang w:val="uk-UA"/>
        </w:rPr>
        <w:t>-</w:t>
      </w:r>
      <w:r w:rsidRPr="005D064B">
        <w:rPr>
          <w:lang w:val="uk-UA"/>
        </w:rPr>
        <w:t xml:space="preserve">питного  водопостачання, а також для водопостачання харчових підприємств; </w:t>
      </w:r>
    </w:p>
    <w:p w:rsidR="00300B37" w:rsidRPr="005D064B" w:rsidRDefault="00300B37" w:rsidP="00300B37">
      <w:pPr>
        <w:rPr>
          <w:lang w:val="uk-UA"/>
        </w:rPr>
      </w:pPr>
      <w:r w:rsidRPr="005D064B">
        <w:rPr>
          <w:lang w:val="uk-UA"/>
        </w:rPr>
        <w:t>б) ті, що використовуються для купання, спорту</w:t>
      </w:r>
      <w:r w:rsidR="007F26A9" w:rsidRPr="005D064B">
        <w:rPr>
          <w:lang w:val="uk-UA"/>
        </w:rPr>
        <w:t xml:space="preserve"> </w:t>
      </w:r>
      <w:r w:rsidRPr="005D064B">
        <w:rPr>
          <w:lang w:val="uk-UA"/>
        </w:rPr>
        <w:t>та</w:t>
      </w:r>
      <w:r w:rsidR="007F26A9" w:rsidRPr="005D064B">
        <w:rPr>
          <w:lang w:val="uk-UA"/>
        </w:rPr>
        <w:t xml:space="preserve"> </w:t>
      </w:r>
      <w:r w:rsidRPr="005D064B">
        <w:rPr>
          <w:lang w:val="uk-UA"/>
        </w:rPr>
        <w:t>відпочинку населення, а також для водойм в</w:t>
      </w:r>
      <w:r w:rsidR="007F26A9" w:rsidRPr="005D064B">
        <w:rPr>
          <w:lang w:val="uk-UA"/>
        </w:rPr>
        <w:t xml:space="preserve"> </w:t>
      </w:r>
      <w:r w:rsidRPr="005D064B">
        <w:rPr>
          <w:lang w:val="uk-UA"/>
        </w:rPr>
        <w:t xml:space="preserve">межах населених пунктів. </w:t>
      </w:r>
    </w:p>
    <w:p w:rsidR="00300B37" w:rsidRPr="005D064B" w:rsidRDefault="00300B37" w:rsidP="00300B37">
      <w:pPr>
        <w:rPr>
          <w:lang w:val="uk-UA"/>
        </w:rPr>
      </w:pPr>
      <w:r w:rsidRPr="005D064B">
        <w:rPr>
          <w:lang w:val="uk-UA"/>
        </w:rPr>
        <w:t xml:space="preserve">Водні об’єкти для рибогосподарських потреб також поділяються на дві категорії: </w:t>
      </w:r>
    </w:p>
    <w:p w:rsidR="00300B37" w:rsidRPr="005D064B" w:rsidRDefault="00300B37" w:rsidP="00300B37">
      <w:pPr>
        <w:rPr>
          <w:lang w:val="uk-UA"/>
        </w:rPr>
      </w:pPr>
      <w:r w:rsidRPr="005D064B">
        <w:rPr>
          <w:lang w:val="uk-UA"/>
        </w:rPr>
        <w:t xml:space="preserve">а) ті, що використовуються  для зберігання та відтворювання цінних видів риби, </w:t>
      </w:r>
      <w:r w:rsidR="007F26A9" w:rsidRPr="005D064B">
        <w:rPr>
          <w:lang w:val="uk-UA"/>
        </w:rPr>
        <w:t>і мають</w:t>
      </w:r>
      <w:r w:rsidRPr="005D064B">
        <w:rPr>
          <w:lang w:val="uk-UA"/>
        </w:rPr>
        <w:t xml:space="preserve"> високу чутливість до кисню; </w:t>
      </w:r>
    </w:p>
    <w:p w:rsidR="00300B37" w:rsidRPr="005D064B" w:rsidRDefault="00300B37" w:rsidP="00300B37">
      <w:pPr>
        <w:rPr>
          <w:lang w:val="uk-UA"/>
        </w:rPr>
      </w:pPr>
      <w:r w:rsidRPr="005D064B">
        <w:rPr>
          <w:lang w:val="uk-UA"/>
        </w:rPr>
        <w:t>б) ті, що використовуються для усіх інших рибогосподарських потреб.</w:t>
      </w:r>
    </w:p>
    <w:p w:rsidR="00300B37" w:rsidRPr="005D064B" w:rsidRDefault="00300B37" w:rsidP="00300B37">
      <w:pPr>
        <w:rPr>
          <w:lang w:val="uk-UA"/>
        </w:rPr>
      </w:pPr>
      <w:r w:rsidRPr="005D064B">
        <w:rPr>
          <w:lang w:val="uk-UA"/>
        </w:rPr>
        <w:t>Нормативні</w:t>
      </w:r>
      <w:r w:rsidR="00157047" w:rsidRPr="005D064B">
        <w:rPr>
          <w:lang w:val="uk-UA"/>
        </w:rPr>
        <w:t xml:space="preserve"> </w:t>
      </w:r>
      <w:r w:rsidRPr="005D064B">
        <w:rPr>
          <w:lang w:val="uk-UA"/>
        </w:rPr>
        <w:t>вимоги</w:t>
      </w:r>
      <w:r w:rsidR="00157047" w:rsidRPr="005D064B">
        <w:rPr>
          <w:lang w:val="uk-UA"/>
        </w:rPr>
        <w:t xml:space="preserve"> </w:t>
      </w:r>
      <w:r w:rsidRPr="005D064B">
        <w:rPr>
          <w:lang w:val="uk-UA"/>
        </w:rPr>
        <w:t>до складу і властивостей води водойм різного водокористування</w:t>
      </w:r>
      <w:r w:rsidR="00157047" w:rsidRPr="005D064B">
        <w:rPr>
          <w:lang w:val="uk-UA"/>
        </w:rPr>
        <w:t xml:space="preserve"> </w:t>
      </w:r>
      <w:r w:rsidRPr="005D064B">
        <w:rPr>
          <w:lang w:val="uk-UA"/>
        </w:rPr>
        <w:t>різні. Так, вимоги</w:t>
      </w:r>
      <w:r w:rsidR="00157047" w:rsidRPr="005D064B">
        <w:rPr>
          <w:lang w:val="uk-UA"/>
        </w:rPr>
        <w:t xml:space="preserve"> </w:t>
      </w:r>
      <w:r w:rsidRPr="005D064B">
        <w:rPr>
          <w:lang w:val="uk-UA"/>
        </w:rPr>
        <w:t>до води водних об’єктів, що використовуються для  рибогосподарських потреб, відрізняються по показникам, що характеризують умови</w:t>
      </w:r>
      <w:r w:rsidR="00157047" w:rsidRPr="005D064B">
        <w:rPr>
          <w:lang w:val="uk-UA"/>
        </w:rPr>
        <w:t xml:space="preserve"> </w:t>
      </w:r>
      <w:r w:rsidRPr="005D064B">
        <w:rPr>
          <w:lang w:val="uk-UA"/>
        </w:rPr>
        <w:t>мешкання риби: температура, розчинений кисень</w:t>
      </w:r>
      <w:r w:rsidR="00157047" w:rsidRPr="005D064B">
        <w:rPr>
          <w:lang w:val="uk-UA"/>
        </w:rPr>
        <w:t xml:space="preserve"> </w:t>
      </w:r>
      <w:r w:rsidRPr="005D064B">
        <w:rPr>
          <w:lang w:val="uk-UA"/>
        </w:rPr>
        <w:t>та біохімічна потреба</w:t>
      </w:r>
      <w:r w:rsidR="00157047" w:rsidRPr="005D064B">
        <w:rPr>
          <w:lang w:val="uk-UA"/>
        </w:rPr>
        <w:t xml:space="preserve"> </w:t>
      </w:r>
      <w:r w:rsidRPr="005D064B">
        <w:rPr>
          <w:lang w:val="uk-UA"/>
        </w:rPr>
        <w:t>у кисні.</w:t>
      </w:r>
    </w:p>
    <w:p w:rsidR="00300B37" w:rsidRPr="005D064B" w:rsidRDefault="00300B37" w:rsidP="00300B37">
      <w:pPr>
        <w:rPr>
          <w:lang w:val="uk-UA"/>
        </w:rPr>
      </w:pPr>
      <w:r w:rsidRPr="005D064B">
        <w:rPr>
          <w:lang w:val="uk-UA"/>
        </w:rPr>
        <w:t>Концентрації</w:t>
      </w:r>
      <w:r w:rsidR="00157047" w:rsidRPr="005D064B">
        <w:rPr>
          <w:lang w:val="uk-UA"/>
        </w:rPr>
        <w:t xml:space="preserve"> </w:t>
      </w:r>
      <w:r w:rsidRPr="005D064B">
        <w:rPr>
          <w:lang w:val="uk-UA"/>
        </w:rPr>
        <w:t>шкідливих</w:t>
      </w:r>
      <w:r w:rsidR="00157047" w:rsidRPr="005D064B">
        <w:rPr>
          <w:lang w:val="uk-UA"/>
        </w:rPr>
        <w:t xml:space="preserve"> </w:t>
      </w:r>
      <w:r w:rsidRPr="005D064B">
        <w:rPr>
          <w:lang w:val="uk-UA"/>
        </w:rPr>
        <w:t>речовин</w:t>
      </w:r>
      <w:r w:rsidR="00157047" w:rsidRPr="005D064B">
        <w:rPr>
          <w:lang w:val="uk-UA"/>
        </w:rPr>
        <w:t xml:space="preserve"> </w:t>
      </w:r>
      <w:r w:rsidRPr="005D064B">
        <w:rPr>
          <w:lang w:val="uk-UA"/>
        </w:rPr>
        <w:t xml:space="preserve">у воді водних об’єктів  не повинні </w:t>
      </w:r>
      <w:r w:rsidR="004542AF" w:rsidRPr="005D064B">
        <w:rPr>
          <w:lang w:val="uk-UA"/>
        </w:rPr>
        <w:t>перевищувати</w:t>
      </w:r>
      <w:r w:rsidR="00157047" w:rsidRPr="005D064B">
        <w:rPr>
          <w:lang w:val="uk-UA"/>
        </w:rPr>
        <w:t xml:space="preserve"> </w:t>
      </w:r>
      <w:r w:rsidRPr="005D064B">
        <w:rPr>
          <w:lang w:val="uk-UA"/>
        </w:rPr>
        <w:t>гранично</w:t>
      </w:r>
      <w:r w:rsidR="00157047" w:rsidRPr="005D064B">
        <w:rPr>
          <w:lang w:val="uk-UA"/>
        </w:rPr>
        <w:t xml:space="preserve"> </w:t>
      </w:r>
      <w:r w:rsidRPr="005D064B">
        <w:rPr>
          <w:lang w:val="uk-UA"/>
        </w:rPr>
        <w:t>допустимі концентрації (ГДК).</w:t>
      </w:r>
    </w:p>
    <w:p w:rsidR="00300B37" w:rsidRPr="005D064B" w:rsidRDefault="00300B37" w:rsidP="00300B37">
      <w:pPr>
        <w:rPr>
          <w:lang w:val="uk-UA"/>
        </w:rPr>
      </w:pPr>
      <w:r w:rsidRPr="005D064B">
        <w:rPr>
          <w:b/>
          <w:u w:val="single"/>
          <w:lang w:val="uk-UA"/>
        </w:rPr>
        <w:t>ГДК</w:t>
      </w:r>
      <w:r w:rsidRPr="005D064B">
        <w:rPr>
          <w:lang w:val="uk-UA"/>
        </w:rPr>
        <w:t xml:space="preserve"> – це максимальна концентрація шкідливих речовин при яких вони не мають прямого або опосередкованого впливу на здоров’я населення та не погіршують гігієнічних умов водокористування.</w:t>
      </w:r>
    </w:p>
    <w:p w:rsidR="00300B37" w:rsidRPr="005D064B" w:rsidRDefault="00300B37" w:rsidP="00300B37">
      <w:pPr>
        <w:rPr>
          <w:lang w:val="uk-UA"/>
        </w:rPr>
      </w:pPr>
      <w:r w:rsidRPr="005D064B">
        <w:rPr>
          <w:lang w:val="uk-UA"/>
        </w:rPr>
        <w:t>ГДК</w:t>
      </w:r>
      <w:r w:rsidR="00157047" w:rsidRPr="005D064B">
        <w:rPr>
          <w:lang w:val="uk-UA"/>
        </w:rPr>
        <w:t xml:space="preserve"> </w:t>
      </w:r>
      <w:r w:rsidRPr="005D064B">
        <w:rPr>
          <w:lang w:val="uk-UA"/>
        </w:rPr>
        <w:t>встановлюються на підставі</w:t>
      </w:r>
      <w:r w:rsidR="00157047" w:rsidRPr="005D064B">
        <w:rPr>
          <w:lang w:val="uk-UA"/>
        </w:rPr>
        <w:t xml:space="preserve"> </w:t>
      </w:r>
      <w:r w:rsidRPr="005D064B">
        <w:rPr>
          <w:lang w:val="uk-UA"/>
        </w:rPr>
        <w:t>визначення впливу різноманітних речовин на організм людини з урахуванням трьох ознак шкідливості:</w:t>
      </w:r>
    </w:p>
    <w:p w:rsidR="00300B37" w:rsidRPr="005D064B" w:rsidRDefault="00300B37" w:rsidP="00300B37">
      <w:pPr>
        <w:rPr>
          <w:lang w:val="uk-UA"/>
        </w:rPr>
      </w:pPr>
      <w:r w:rsidRPr="005D064B">
        <w:rPr>
          <w:lang w:val="uk-UA"/>
        </w:rPr>
        <w:t>- санітарно-токсикологічної,</w:t>
      </w:r>
    </w:p>
    <w:p w:rsidR="00300B37" w:rsidRPr="005D064B" w:rsidRDefault="00300B37" w:rsidP="00300B37">
      <w:pPr>
        <w:rPr>
          <w:lang w:val="uk-UA"/>
        </w:rPr>
      </w:pPr>
      <w:r w:rsidRPr="005D064B">
        <w:rPr>
          <w:lang w:val="uk-UA"/>
        </w:rPr>
        <w:t>- загальносанітарної,</w:t>
      </w:r>
    </w:p>
    <w:p w:rsidR="00300B37" w:rsidRPr="005D064B" w:rsidRDefault="00300B37" w:rsidP="00300B37">
      <w:pPr>
        <w:rPr>
          <w:lang w:val="uk-UA"/>
        </w:rPr>
      </w:pPr>
      <w:r w:rsidRPr="005D064B">
        <w:rPr>
          <w:lang w:val="uk-UA"/>
        </w:rPr>
        <w:t>- органолептичної.</w:t>
      </w:r>
    </w:p>
    <w:p w:rsidR="00300B37" w:rsidRPr="005D064B" w:rsidRDefault="00300B37" w:rsidP="00300B37">
      <w:pPr>
        <w:rPr>
          <w:lang w:val="uk-UA"/>
        </w:rPr>
      </w:pPr>
      <w:r w:rsidRPr="005D064B">
        <w:rPr>
          <w:lang w:val="uk-UA"/>
        </w:rPr>
        <w:t>ГДК для речовини, яка розглядається,встановлюється по тій ознаці шкідливості, при якій концентрація цієї речовини найменша. Ця ознака</w:t>
      </w:r>
      <w:r w:rsidR="00157047" w:rsidRPr="005D064B">
        <w:rPr>
          <w:lang w:val="uk-UA"/>
        </w:rPr>
        <w:t xml:space="preserve"> </w:t>
      </w:r>
      <w:r w:rsidRPr="005D064B">
        <w:rPr>
          <w:lang w:val="uk-UA"/>
        </w:rPr>
        <w:t>встановлюється для даної речовини лімітуючою.</w:t>
      </w:r>
    </w:p>
    <w:p w:rsidR="00300B37" w:rsidRPr="005D064B" w:rsidRDefault="00300B37" w:rsidP="00300B37">
      <w:pPr>
        <w:rPr>
          <w:lang w:val="uk-UA"/>
        </w:rPr>
      </w:pPr>
      <w:r w:rsidRPr="005D064B">
        <w:rPr>
          <w:lang w:val="uk-UA"/>
        </w:rPr>
        <w:lastRenderedPageBreak/>
        <w:t>ГПК – це основний норматив, необхідний для контролю</w:t>
      </w:r>
      <w:r w:rsidR="00157047" w:rsidRPr="005D064B">
        <w:rPr>
          <w:lang w:val="uk-UA"/>
        </w:rPr>
        <w:t xml:space="preserve"> </w:t>
      </w:r>
      <w:r w:rsidRPr="005D064B">
        <w:rPr>
          <w:lang w:val="uk-UA"/>
        </w:rPr>
        <w:t>стану водойм. Він являється основою для розрахунку</w:t>
      </w:r>
      <w:r w:rsidR="00157047" w:rsidRPr="005D064B">
        <w:rPr>
          <w:lang w:val="uk-UA"/>
        </w:rPr>
        <w:t xml:space="preserve"> </w:t>
      </w:r>
      <w:r w:rsidRPr="005D064B">
        <w:rPr>
          <w:lang w:val="uk-UA"/>
        </w:rPr>
        <w:t>гранично допустимого</w:t>
      </w:r>
      <w:r w:rsidR="00157047" w:rsidRPr="005D064B">
        <w:rPr>
          <w:lang w:val="uk-UA"/>
        </w:rPr>
        <w:t xml:space="preserve"> </w:t>
      </w:r>
      <w:r w:rsidRPr="005D064B">
        <w:rPr>
          <w:lang w:val="uk-UA"/>
        </w:rPr>
        <w:t>скидання (ГДС) підприємств.</w:t>
      </w:r>
    </w:p>
    <w:p w:rsidR="00AB67F7" w:rsidRPr="005D064B" w:rsidRDefault="00300B37" w:rsidP="00964083">
      <w:pPr>
        <w:pStyle w:val="0pozag3num"/>
      </w:pPr>
      <w:bookmarkStart w:id="67" w:name="_Toc514972095"/>
      <w:r w:rsidRPr="005D064B">
        <w:t xml:space="preserve">Правила </w:t>
      </w:r>
      <w:r w:rsidR="004542AF" w:rsidRPr="005D064B">
        <w:t>охорони</w:t>
      </w:r>
      <w:r w:rsidRPr="005D064B">
        <w:t xml:space="preserve"> поверхневих вод від забруднення стічними водами</w:t>
      </w:r>
      <w:bookmarkEnd w:id="67"/>
    </w:p>
    <w:p w:rsidR="00300B37" w:rsidRPr="005D064B" w:rsidRDefault="00300B37" w:rsidP="00300B37">
      <w:pPr>
        <w:rPr>
          <w:lang w:val="uk-UA"/>
        </w:rPr>
      </w:pPr>
      <w:r w:rsidRPr="005D064B">
        <w:rPr>
          <w:lang w:val="uk-UA"/>
        </w:rPr>
        <w:t xml:space="preserve">Склад та властивості води поверхневих водойм в пунктах господарсько-питного та культурно - побутового водокористування не повинні перевищувати нормативи, що викладені у додатку 1 до «Правил охорони поверхневих водойм від забруднення </w:t>
      </w:r>
      <w:r w:rsidR="004542AF" w:rsidRPr="005D064B">
        <w:rPr>
          <w:lang w:val="uk-UA"/>
        </w:rPr>
        <w:t>стічними</w:t>
      </w:r>
      <w:r w:rsidRPr="005D064B">
        <w:rPr>
          <w:lang w:val="uk-UA"/>
        </w:rPr>
        <w:t xml:space="preserve"> водами».</w:t>
      </w:r>
    </w:p>
    <w:p w:rsidR="00300B37" w:rsidRPr="005D064B" w:rsidRDefault="00300B37" w:rsidP="00300B37">
      <w:pPr>
        <w:rPr>
          <w:lang w:val="uk-UA"/>
        </w:rPr>
      </w:pPr>
      <w:r w:rsidRPr="005D064B">
        <w:rPr>
          <w:lang w:val="uk-UA"/>
        </w:rPr>
        <w:t>Основи нормування у санітарній охороні водойм базуються на ГДК окремих шкідливих речовин, що потрапляють у водойми</w:t>
      </w:r>
      <w:r w:rsidR="00157047" w:rsidRPr="005D064B">
        <w:rPr>
          <w:lang w:val="uk-UA"/>
        </w:rPr>
        <w:t xml:space="preserve"> </w:t>
      </w:r>
      <w:r w:rsidRPr="005D064B">
        <w:rPr>
          <w:lang w:val="uk-UA"/>
        </w:rPr>
        <w:t>разом із стічними водами. На практиці ж у</w:t>
      </w:r>
      <w:r w:rsidR="00157047" w:rsidRPr="005D064B">
        <w:rPr>
          <w:lang w:val="uk-UA"/>
        </w:rPr>
        <w:t xml:space="preserve"> </w:t>
      </w:r>
      <w:r w:rsidRPr="005D064B">
        <w:rPr>
          <w:lang w:val="uk-UA"/>
        </w:rPr>
        <w:t>їх складі після</w:t>
      </w:r>
      <w:r w:rsidR="00157047" w:rsidRPr="005D064B">
        <w:rPr>
          <w:lang w:val="uk-UA"/>
        </w:rPr>
        <w:t xml:space="preserve"> </w:t>
      </w:r>
      <w:r w:rsidRPr="005D064B">
        <w:rPr>
          <w:lang w:val="uk-UA"/>
        </w:rPr>
        <w:t>відповідної очистки при скиданні</w:t>
      </w:r>
      <w:r w:rsidR="00157047" w:rsidRPr="005D064B">
        <w:rPr>
          <w:lang w:val="uk-UA"/>
        </w:rPr>
        <w:t xml:space="preserve"> </w:t>
      </w:r>
      <w:r w:rsidRPr="005D064B">
        <w:rPr>
          <w:lang w:val="uk-UA"/>
        </w:rPr>
        <w:t>у водойми,</w:t>
      </w:r>
      <w:r w:rsidR="00157047" w:rsidRPr="005D064B">
        <w:rPr>
          <w:lang w:val="uk-UA"/>
        </w:rPr>
        <w:t xml:space="preserve"> </w:t>
      </w:r>
      <w:r w:rsidRPr="005D064B">
        <w:rPr>
          <w:lang w:val="uk-UA"/>
        </w:rPr>
        <w:t>містяться десятки різноманітних шкідливих речовин, сумісна присутність</w:t>
      </w:r>
      <w:r w:rsidR="00157047" w:rsidRPr="005D064B">
        <w:rPr>
          <w:lang w:val="uk-UA"/>
        </w:rPr>
        <w:t xml:space="preserve"> </w:t>
      </w:r>
      <w:r w:rsidRPr="005D064B">
        <w:rPr>
          <w:lang w:val="uk-UA"/>
        </w:rPr>
        <w:t>яких може взаємно підсилювати</w:t>
      </w:r>
      <w:r w:rsidR="00157047" w:rsidRPr="005D064B">
        <w:rPr>
          <w:lang w:val="uk-UA"/>
        </w:rPr>
        <w:t xml:space="preserve"> </w:t>
      </w:r>
      <w:r w:rsidRPr="005D064B">
        <w:rPr>
          <w:lang w:val="uk-UA"/>
        </w:rPr>
        <w:t>шкідливий вплив. Тому для розрахунку умов скидання промислових стічних вод при сумісній присутності у них декількох шкідливих речовин</w:t>
      </w:r>
      <w:r w:rsidR="00157047" w:rsidRPr="005D064B">
        <w:rPr>
          <w:lang w:val="uk-UA"/>
        </w:rPr>
        <w:t xml:space="preserve"> </w:t>
      </w:r>
      <w:r w:rsidRPr="005D064B">
        <w:rPr>
          <w:lang w:val="uk-UA"/>
        </w:rPr>
        <w:t>користуються методикою, запропонованою С.Н. Черкинським. У</w:t>
      </w:r>
      <w:r w:rsidR="00157047" w:rsidRPr="005D064B">
        <w:rPr>
          <w:lang w:val="uk-UA"/>
        </w:rPr>
        <w:t xml:space="preserve"> </w:t>
      </w:r>
      <w:r w:rsidRPr="005D064B">
        <w:rPr>
          <w:lang w:val="uk-UA"/>
        </w:rPr>
        <w:t>відповідності з</w:t>
      </w:r>
      <w:r w:rsidR="00157047" w:rsidRPr="005D064B">
        <w:rPr>
          <w:lang w:val="uk-UA"/>
        </w:rPr>
        <w:t xml:space="preserve"> </w:t>
      </w:r>
      <w:r w:rsidRPr="005D064B">
        <w:rPr>
          <w:lang w:val="uk-UA"/>
        </w:rPr>
        <w:t>цією методикою сума концентрацій</w:t>
      </w:r>
      <w:r w:rsidR="00157047" w:rsidRPr="005D064B">
        <w:rPr>
          <w:lang w:val="uk-UA"/>
        </w:rPr>
        <w:t xml:space="preserve"> </w:t>
      </w:r>
      <w:r w:rsidRPr="005D064B">
        <w:rPr>
          <w:lang w:val="uk-UA"/>
        </w:rPr>
        <w:t>усіх речовин (нормованих по одній</w:t>
      </w:r>
      <w:r w:rsidR="00157047" w:rsidRPr="005D064B">
        <w:rPr>
          <w:lang w:val="uk-UA"/>
        </w:rPr>
        <w:t xml:space="preserve"> </w:t>
      </w:r>
      <w:r w:rsidRPr="005D064B">
        <w:rPr>
          <w:lang w:val="uk-UA"/>
        </w:rPr>
        <w:t>ознаці шкідливості), виражених у долях від відповідних</w:t>
      </w:r>
      <w:r w:rsidR="00157047" w:rsidRPr="005D064B">
        <w:rPr>
          <w:lang w:val="uk-UA"/>
        </w:rPr>
        <w:t xml:space="preserve"> </w:t>
      </w:r>
      <w:r w:rsidRPr="005D064B">
        <w:rPr>
          <w:lang w:val="uk-UA"/>
        </w:rPr>
        <w:t>ГДК для кожної речовини окремо, не повинна перевищувати одиниці.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021AF4" w:rsidRPr="005D064B" w:rsidTr="0052674A">
        <w:tc>
          <w:tcPr>
            <w:tcW w:w="9039" w:type="dxa"/>
            <w:vAlign w:val="center"/>
          </w:tcPr>
          <w:p w:rsidR="00021AF4" w:rsidRPr="005D064B" w:rsidRDefault="00021AF4" w:rsidP="0052674A">
            <w:pPr>
              <w:pStyle w:val="0normal"/>
              <w:spacing w:before="120" w:after="120"/>
              <w:ind w:firstLine="0"/>
              <w:jc w:val="center"/>
              <w:rPr>
                <w:color w:val="auto"/>
              </w:rPr>
            </w:pPr>
            <w:r w:rsidRPr="005D064B">
              <w:object w:dxaOrig="1219" w:dyaOrig="740">
                <v:shape id="_x0000_i1253" type="#_x0000_t75" style="width:64.65pt;height:39.25pt" o:ole="">
                  <v:imagedata r:id="rId461" o:title=""/>
                </v:shape>
                <o:OLEObject Type="Embed" ProgID="Equation.DSMT4" ShapeID="_x0000_i1253" DrawAspect="Content" ObjectID="_1588714697" r:id="rId462"/>
              </w:object>
            </w:r>
          </w:p>
        </w:tc>
        <w:tc>
          <w:tcPr>
            <w:tcW w:w="816" w:type="dxa"/>
            <w:vAlign w:val="center"/>
          </w:tcPr>
          <w:p w:rsidR="00021AF4" w:rsidRPr="005D064B" w:rsidRDefault="00021AF4" w:rsidP="0052674A">
            <w:pPr>
              <w:pStyle w:val="numformula"/>
              <w:rPr>
                <w:lang w:val="uk-UA"/>
              </w:rPr>
            </w:pPr>
          </w:p>
        </w:tc>
      </w:tr>
    </w:tbl>
    <w:p w:rsidR="00300B37" w:rsidRPr="005D064B" w:rsidRDefault="00300B37" w:rsidP="00300B37">
      <w:pPr>
        <w:rPr>
          <w:lang w:val="uk-UA"/>
        </w:rPr>
      </w:pPr>
      <w:r w:rsidRPr="005D064B">
        <w:rPr>
          <w:lang w:val="uk-UA"/>
        </w:rPr>
        <w:t xml:space="preserve">де </w:t>
      </w:r>
      <w:r w:rsidRPr="005D064B">
        <w:rPr>
          <w:i/>
          <w:lang w:val="uk-UA"/>
        </w:rPr>
        <w:t>С</w:t>
      </w:r>
      <w:r w:rsidRPr="005D064B">
        <w:rPr>
          <w:i/>
          <w:vertAlign w:val="subscript"/>
          <w:lang w:val="uk-UA"/>
        </w:rPr>
        <w:t>1</w:t>
      </w:r>
      <w:r w:rsidRPr="005D064B">
        <w:rPr>
          <w:i/>
          <w:lang w:val="uk-UA"/>
        </w:rPr>
        <w:t>, С</w:t>
      </w:r>
      <w:r w:rsidRPr="005D064B">
        <w:rPr>
          <w:i/>
          <w:vertAlign w:val="subscript"/>
          <w:lang w:val="uk-UA"/>
        </w:rPr>
        <w:t>2</w:t>
      </w:r>
      <w:r w:rsidRPr="005D064B">
        <w:rPr>
          <w:i/>
          <w:lang w:val="uk-UA"/>
        </w:rPr>
        <w:t>, …, С</w:t>
      </w:r>
      <w:r w:rsidRPr="005D064B">
        <w:rPr>
          <w:i/>
          <w:vertAlign w:val="subscript"/>
          <w:lang w:val="uk-UA"/>
        </w:rPr>
        <w:t>i</w:t>
      </w:r>
      <w:r w:rsidRPr="005D064B">
        <w:rPr>
          <w:lang w:val="uk-UA"/>
        </w:rPr>
        <w:t xml:space="preserve"> – концентрації</w:t>
      </w:r>
      <w:r w:rsidR="00AB67F7" w:rsidRPr="005D064B">
        <w:rPr>
          <w:lang w:val="uk-UA"/>
        </w:rPr>
        <w:t xml:space="preserve"> </w:t>
      </w:r>
      <w:r w:rsidRPr="005D064B">
        <w:rPr>
          <w:lang w:val="uk-UA"/>
        </w:rPr>
        <w:t>речовин 1-го та 2-го класу шкідливості у воді водойми;</w:t>
      </w:r>
    </w:p>
    <w:p w:rsidR="00300B37" w:rsidRPr="005D064B" w:rsidRDefault="00300B37" w:rsidP="00300B37">
      <w:pPr>
        <w:rPr>
          <w:lang w:val="uk-UA"/>
        </w:rPr>
      </w:pPr>
      <w:r w:rsidRPr="005D064B">
        <w:rPr>
          <w:i/>
          <w:lang w:val="uk-UA"/>
        </w:rPr>
        <w:t>С</w:t>
      </w:r>
      <w:r w:rsidRPr="005D064B">
        <w:rPr>
          <w:i/>
          <w:vertAlign w:val="subscript"/>
          <w:lang w:val="uk-UA"/>
        </w:rPr>
        <w:t>1 п.д</w:t>
      </w:r>
      <w:r w:rsidRPr="005D064B">
        <w:rPr>
          <w:i/>
          <w:lang w:val="uk-UA"/>
        </w:rPr>
        <w:t>, С</w:t>
      </w:r>
      <w:r w:rsidRPr="005D064B">
        <w:rPr>
          <w:i/>
          <w:vertAlign w:val="subscript"/>
          <w:lang w:val="uk-UA"/>
        </w:rPr>
        <w:t>2 п.д</w:t>
      </w:r>
      <w:r w:rsidRPr="005D064B">
        <w:rPr>
          <w:i/>
          <w:lang w:val="uk-UA"/>
        </w:rPr>
        <w:t>, …, С</w:t>
      </w:r>
      <w:r w:rsidRPr="005D064B">
        <w:rPr>
          <w:i/>
          <w:vertAlign w:val="subscript"/>
          <w:lang w:val="uk-UA"/>
        </w:rPr>
        <w:t>i п.д</w:t>
      </w:r>
      <w:r w:rsidRPr="005D064B">
        <w:rPr>
          <w:lang w:val="uk-UA"/>
        </w:rPr>
        <w:t xml:space="preserve"> – ГДК,  встановлені для відповідних</w:t>
      </w:r>
      <w:r w:rsidR="00AB67F7" w:rsidRPr="005D064B">
        <w:rPr>
          <w:lang w:val="uk-UA"/>
        </w:rPr>
        <w:t xml:space="preserve"> </w:t>
      </w:r>
      <w:r w:rsidRPr="005D064B">
        <w:rPr>
          <w:lang w:val="uk-UA"/>
        </w:rPr>
        <w:t>речовин у воді водойми.</w:t>
      </w:r>
    </w:p>
    <w:p w:rsidR="00300B37" w:rsidRPr="005D064B" w:rsidRDefault="00300B37" w:rsidP="00300B37">
      <w:pPr>
        <w:rPr>
          <w:lang w:val="uk-UA"/>
        </w:rPr>
      </w:pPr>
      <w:r w:rsidRPr="005D064B">
        <w:rPr>
          <w:lang w:val="uk-UA"/>
        </w:rPr>
        <w:t>Якщо при розрахунку</w:t>
      </w:r>
      <w:r w:rsidR="00951FD4" w:rsidRPr="005D064B">
        <w:rPr>
          <w:lang w:val="uk-UA"/>
        </w:rPr>
        <w:t xml:space="preserve"> </w:t>
      </w:r>
      <w:r w:rsidRPr="005D064B">
        <w:rPr>
          <w:lang w:val="uk-UA"/>
        </w:rPr>
        <w:t>умова формули не дотримується, то санітарний стан водойми не відповідає нормативним вимогам</w:t>
      </w:r>
      <w:r w:rsidR="00834239" w:rsidRPr="005D064B">
        <w:rPr>
          <w:lang w:val="uk-UA"/>
        </w:rPr>
        <w:t xml:space="preserve"> </w:t>
      </w:r>
      <w:r w:rsidRPr="005D064B">
        <w:rPr>
          <w:lang w:val="uk-UA"/>
        </w:rPr>
        <w:t>і необхідно</w:t>
      </w:r>
      <w:r w:rsidR="00157047" w:rsidRPr="005D064B">
        <w:rPr>
          <w:lang w:val="uk-UA"/>
        </w:rPr>
        <w:t xml:space="preserve"> </w:t>
      </w:r>
      <w:r w:rsidRPr="005D064B">
        <w:rPr>
          <w:lang w:val="uk-UA"/>
        </w:rPr>
        <w:t>здійснити заходи щодо</w:t>
      </w:r>
      <w:r w:rsidR="00157047" w:rsidRPr="005D064B">
        <w:rPr>
          <w:lang w:val="uk-UA"/>
        </w:rPr>
        <w:t xml:space="preserve"> </w:t>
      </w:r>
      <w:r w:rsidRPr="005D064B">
        <w:rPr>
          <w:lang w:val="uk-UA"/>
        </w:rPr>
        <w:t>підвищення ефективності очистки промислових стічних вод перед їх скиданням  у  водойму.</w:t>
      </w:r>
    </w:p>
    <w:p w:rsidR="00300B37" w:rsidRPr="005D064B" w:rsidRDefault="00300B37" w:rsidP="00300B37">
      <w:pPr>
        <w:rPr>
          <w:lang w:val="uk-UA"/>
        </w:rPr>
      </w:pPr>
      <w:r w:rsidRPr="005D064B">
        <w:rPr>
          <w:lang w:val="uk-UA"/>
        </w:rPr>
        <w:lastRenderedPageBreak/>
        <w:t>Усі розрахунки по визначенню</w:t>
      </w:r>
      <w:r w:rsidR="000863A0" w:rsidRPr="005D064B">
        <w:rPr>
          <w:lang w:val="uk-UA"/>
        </w:rPr>
        <w:t xml:space="preserve"> </w:t>
      </w:r>
      <w:r w:rsidRPr="005D064B">
        <w:rPr>
          <w:lang w:val="uk-UA"/>
        </w:rPr>
        <w:t>умов скидання стічних вод в водойму слід</w:t>
      </w:r>
      <w:r w:rsidR="000863A0" w:rsidRPr="005D064B">
        <w:rPr>
          <w:lang w:val="uk-UA"/>
        </w:rPr>
        <w:t xml:space="preserve"> </w:t>
      </w:r>
      <w:r w:rsidRPr="005D064B">
        <w:rPr>
          <w:lang w:val="uk-UA"/>
        </w:rPr>
        <w:t>виконувати для самих невигідних гідрологічних умов:</w:t>
      </w:r>
    </w:p>
    <w:p w:rsidR="00300B37" w:rsidRPr="005D064B" w:rsidRDefault="00300B37" w:rsidP="00300B37">
      <w:pPr>
        <w:rPr>
          <w:lang w:val="uk-UA"/>
        </w:rPr>
      </w:pPr>
      <w:r w:rsidRPr="005D064B">
        <w:rPr>
          <w:lang w:val="uk-UA"/>
        </w:rPr>
        <w:t>для незарегульованих річок — на середню витрату найбільш маловодного місяця гідрологічного року  95 %-ної</w:t>
      </w:r>
      <w:r w:rsidR="004542AF">
        <w:rPr>
          <w:lang w:val="uk-UA"/>
        </w:rPr>
        <w:t xml:space="preserve"> </w:t>
      </w:r>
      <w:r w:rsidRPr="005D064B">
        <w:rPr>
          <w:lang w:val="uk-UA"/>
        </w:rPr>
        <w:t>забезпеченості;</w:t>
      </w:r>
    </w:p>
    <w:p w:rsidR="00300B37" w:rsidRPr="005D064B" w:rsidRDefault="00300B37" w:rsidP="00300B37">
      <w:pPr>
        <w:rPr>
          <w:lang w:val="uk-UA"/>
        </w:rPr>
      </w:pPr>
      <w:r w:rsidRPr="005D064B">
        <w:rPr>
          <w:lang w:val="uk-UA"/>
        </w:rPr>
        <w:t>для нижніх б’єфів зарегульованих річок — на мінімальний гарантований пропуск гідровузла;</w:t>
      </w:r>
    </w:p>
    <w:p w:rsidR="00300B37" w:rsidRPr="005D064B" w:rsidRDefault="00300B37" w:rsidP="00300B37">
      <w:pPr>
        <w:rPr>
          <w:lang w:val="uk-UA"/>
        </w:rPr>
      </w:pPr>
      <w:r w:rsidRPr="005D064B">
        <w:rPr>
          <w:lang w:val="uk-UA"/>
        </w:rPr>
        <w:t>для озер і водосховищ — при найменших рівнях води в них;</w:t>
      </w:r>
    </w:p>
    <w:p w:rsidR="00300B37" w:rsidRPr="005D064B" w:rsidRDefault="00300B37" w:rsidP="00300B37">
      <w:pPr>
        <w:rPr>
          <w:lang w:val="uk-UA"/>
        </w:rPr>
      </w:pPr>
      <w:r w:rsidRPr="005D064B">
        <w:rPr>
          <w:lang w:val="uk-UA"/>
        </w:rPr>
        <w:t xml:space="preserve">для морів, озер, водосховищ — при </w:t>
      </w:r>
      <w:r w:rsidR="004542AF" w:rsidRPr="005D064B">
        <w:rPr>
          <w:lang w:val="uk-UA"/>
        </w:rPr>
        <w:t>найбільш несприятливому</w:t>
      </w:r>
      <w:r w:rsidRPr="005D064B">
        <w:rPr>
          <w:lang w:val="uk-UA"/>
        </w:rPr>
        <w:t xml:space="preserve"> напрямку течії </w:t>
      </w:r>
      <w:r w:rsidR="004542AF" w:rsidRPr="005D064B">
        <w:rPr>
          <w:lang w:val="uk-UA"/>
        </w:rPr>
        <w:t>до найближчого</w:t>
      </w:r>
      <w:r w:rsidRPr="005D064B">
        <w:rPr>
          <w:lang w:val="uk-UA"/>
        </w:rPr>
        <w:t xml:space="preserve"> пункту водокористування.</w:t>
      </w:r>
    </w:p>
    <w:p w:rsidR="00300B37" w:rsidRPr="005D064B" w:rsidRDefault="00300B37" w:rsidP="00300B37">
      <w:pPr>
        <w:rPr>
          <w:lang w:val="uk-UA"/>
        </w:rPr>
      </w:pPr>
      <w:r w:rsidRPr="005D064B">
        <w:rPr>
          <w:lang w:val="uk-UA"/>
        </w:rPr>
        <w:t>Умови скидання стічних вод у водойми, викладені</w:t>
      </w:r>
      <w:r w:rsidR="000863A0" w:rsidRPr="005D064B">
        <w:rPr>
          <w:lang w:val="uk-UA"/>
        </w:rPr>
        <w:t xml:space="preserve"> </w:t>
      </w:r>
      <w:r w:rsidRPr="005D064B">
        <w:rPr>
          <w:lang w:val="uk-UA"/>
        </w:rPr>
        <w:t>у</w:t>
      </w:r>
      <w:r w:rsidR="000863A0" w:rsidRPr="005D064B">
        <w:rPr>
          <w:lang w:val="uk-UA"/>
        </w:rPr>
        <w:t xml:space="preserve"> </w:t>
      </w:r>
      <w:r w:rsidRPr="005D064B">
        <w:rPr>
          <w:lang w:val="uk-UA"/>
        </w:rPr>
        <w:t>«Правилах…», розповсюджуються на усі</w:t>
      </w:r>
      <w:r w:rsidR="000863A0" w:rsidRPr="005D064B">
        <w:rPr>
          <w:lang w:val="uk-UA"/>
        </w:rPr>
        <w:t xml:space="preserve"> </w:t>
      </w:r>
      <w:r w:rsidRPr="005D064B">
        <w:rPr>
          <w:lang w:val="uk-UA"/>
        </w:rPr>
        <w:t>об’єкти каналізування незалежно</w:t>
      </w:r>
      <w:r w:rsidR="000863A0" w:rsidRPr="005D064B">
        <w:rPr>
          <w:lang w:val="uk-UA"/>
        </w:rPr>
        <w:t xml:space="preserve"> </w:t>
      </w:r>
      <w:r w:rsidRPr="005D064B">
        <w:rPr>
          <w:lang w:val="uk-UA"/>
        </w:rPr>
        <w:t>від</w:t>
      </w:r>
      <w:r w:rsidR="000863A0" w:rsidRPr="005D064B">
        <w:rPr>
          <w:lang w:val="uk-UA"/>
        </w:rPr>
        <w:t xml:space="preserve"> </w:t>
      </w:r>
      <w:r w:rsidRPr="005D064B">
        <w:rPr>
          <w:lang w:val="uk-UA"/>
        </w:rPr>
        <w:t>їх відомчої підпорядкованості.</w:t>
      </w:r>
    </w:p>
    <w:p w:rsidR="00AB67F7" w:rsidRPr="005D064B" w:rsidRDefault="00300B37" w:rsidP="00964083">
      <w:pPr>
        <w:pStyle w:val="0pozag3num"/>
      </w:pPr>
      <w:bookmarkStart w:id="68" w:name="_Toc514972096"/>
      <w:r w:rsidRPr="005D064B">
        <w:t>Необхідний ступінь очистки В</w:t>
      </w:r>
      <w:r w:rsidR="00AB67F7" w:rsidRPr="005D064B">
        <w:t>СВ</w:t>
      </w:r>
      <w:bookmarkEnd w:id="68"/>
    </w:p>
    <w:p w:rsidR="00300B37" w:rsidRPr="005D064B" w:rsidRDefault="00300B37" w:rsidP="00300B37">
      <w:pPr>
        <w:rPr>
          <w:lang w:val="uk-UA"/>
        </w:rPr>
      </w:pPr>
      <w:r w:rsidRPr="005D064B">
        <w:rPr>
          <w:lang w:val="uk-UA"/>
        </w:rPr>
        <w:t xml:space="preserve">Ступінь очистки стічних вод повинен бути таким, щоб якість води у водоймі </w:t>
      </w:r>
      <w:r w:rsidR="004542AF" w:rsidRPr="005D064B">
        <w:rPr>
          <w:lang w:val="uk-UA"/>
        </w:rPr>
        <w:t>після</w:t>
      </w:r>
      <w:r w:rsidRPr="005D064B">
        <w:rPr>
          <w:lang w:val="uk-UA"/>
        </w:rPr>
        <w:t xml:space="preserve"> випуску в неї ВСВ була не нижче якості, визначеної «Правилами …».</w:t>
      </w:r>
    </w:p>
    <w:p w:rsidR="00300B37" w:rsidRPr="005D064B" w:rsidRDefault="00300B37" w:rsidP="00300B37">
      <w:pPr>
        <w:rPr>
          <w:lang w:val="uk-UA"/>
        </w:rPr>
      </w:pPr>
      <w:r w:rsidRPr="005D064B">
        <w:rPr>
          <w:lang w:val="uk-UA"/>
        </w:rPr>
        <w:t>Для правильного визначення необхідного ступеню очистки стічних вод, що скидаються у водойму, у</w:t>
      </w:r>
      <w:r w:rsidR="000863A0" w:rsidRPr="005D064B">
        <w:rPr>
          <w:lang w:val="uk-UA"/>
        </w:rPr>
        <w:t xml:space="preserve"> </w:t>
      </w:r>
      <w:r w:rsidRPr="005D064B">
        <w:rPr>
          <w:lang w:val="uk-UA"/>
        </w:rPr>
        <w:t>кожному випадку</w:t>
      </w:r>
      <w:r w:rsidR="000863A0" w:rsidRPr="005D064B">
        <w:rPr>
          <w:lang w:val="uk-UA"/>
        </w:rPr>
        <w:t xml:space="preserve"> </w:t>
      </w:r>
      <w:r w:rsidRPr="005D064B">
        <w:rPr>
          <w:lang w:val="uk-UA"/>
        </w:rPr>
        <w:t>необхідно мати детальні дані</w:t>
      </w:r>
      <w:r w:rsidR="000863A0" w:rsidRPr="005D064B">
        <w:rPr>
          <w:lang w:val="uk-UA"/>
        </w:rPr>
        <w:t xml:space="preserve"> </w:t>
      </w:r>
      <w:r w:rsidRPr="005D064B">
        <w:rPr>
          <w:lang w:val="uk-UA"/>
        </w:rPr>
        <w:t>про</w:t>
      </w:r>
      <w:r w:rsidR="000863A0" w:rsidRPr="005D064B">
        <w:rPr>
          <w:lang w:val="uk-UA"/>
        </w:rPr>
        <w:t xml:space="preserve"> </w:t>
      </w:r>
      <w:r w:rsidRPr="005D064B">
        <w:rPr>
          <w:lang w:val="uk-UA"/>
        </w:rPr>
        <w:t>їх кількість та склад, а також дані детальних досліджень водойми, що характеризують гідрологічні</w:t>
      </w:r>
      <w:r w:rsidR="000863A0" w:rsidRPr="005D064B">
        <w:rPr>
          <w:lang w:val="uk-UA"/>
        </w:rPr>
        <w:t xml:space="preserve"> </w:t>
      </w:r>
      <w:r w:rsidRPr="005D064B">
        <w:rPr>
          <w:lang w:val="uk-UA"/>
        </w:rPr>
        <w:t>та санітарні</w:t>
      </w:r>
      <w:r w:rsidR="000863A0" w:rsidRPr="005D064B">
        <w:rPr>
          <w:lang w:val="uk-UA"/>
        </w:rPr>
        <w:t xml:space="preserve"> </w:t>
      </w:r>
      <w:r w:rsidRPr="005D064B">
        <w:rPr>
          <w:lang w:val="uk-UA"/>
        </w:rPr>
        <w:t>умови. Необхідний ступінь очистки стічних вод визначається по відношенню</w:t>
      </w:r>
      <w:r w:rsidR="000863A0" w:rsidRPr="005D064B">
        <w:rPr>
          <w:lang w:val="uk-UA"/>
        </w:rPr>
        <w:t xml:space="preserve"> </w:t>
      </w:r>
      <w:r w:rsidRPr="005D064B">
        <w:rPr>
          <w:lang w:val="uk-UA"/>
        </w:rPr>
        <w:t>до</w:t>
      </w:r>
      <w:r w:rsidR="000863A0" w:rsidRPr="005D064B">
        <w:rPr>
          <w:lang w:val="uk-UA"/>
        </w:rPr>
        <w:t xml:space="preserve"> </w:t>
      </w:r>
      <w:r w:rsidRPr="005D064B">
        <w:rPr>
          <w:lang w:val="uk-UA"/>
        </w:rPr>
        <w:t>загальносанітарних</w:t>
      </w:r>
      <w:r w:rsidR="000863A0" w:rsidRPr="005D064B">
        <w:rPr>
          <w:lang w:val="uk-UA"/>
        </w:rPr>
        <w:t xml:space="preserve"> </w:t>
      </w:r>
      <w:r w:rsidRPr="005D064B">
        <w:rPr>
          <w:lang w:val="uk-UA"/>
        </w:rPr>
        <w:t>та органолептичних показників шкідливості</w:t>
      </w:r>
      <w:r w:rsidR="000863A0" w:rsidRPr="005D064B">
        <w:rPr>
          <w:lang w:val="uk-UA"/>
        </w:rPr>
        <w:t xml:space="preserve"> </w:t>
      </w:r>
      <w:r w:rsidRPr="005D064B">
        <w:rPr>
          <w:lang w:val="uk-UA"/>
        </w:rPr>
        <w:t>і до кожного з нормативних показників забруднення.</w:t>
      </w:r>
    </w:p>
    <w:p w:rsidR="00300B37" w:rsidRPr="005D064B" w:rsidRDefault="00300B37" w:rsidP="00300B37">
      <w:pPr>
        <w:rPr>
          <w:lang w:val="uk-UA"/>
        </w:rPr>
      </w:pPr>
      <w:r w:rsidRPr="005D064B">
        <w:rPr>
          <w:lang w:val="uk-UA"/>
        </w:rPr>
        <w:t>Розрахунки з визначення необхідного ступеню очистки стічних вод, що скидаються у водойму, виконують по кількості завислих речовин, по припустимому БСК у суміші річкової та стічних вод, по поглинанню стічними водами розчиненого кисню, по температурі води, забарвленню, запаху та солевому складу, по ГДК токсичних домішок</w:t>
      </w:r>
      <w:r w:rsidR="004D6131" w:rsidRPr="005D064B">
        <w:rPr>
          <w:lang w:val="uk-UA"/>
        </w:rPr>
        <w:t xml:space="preserve"> </w:t>
      </w:r>
      <w:r w:rsidRPr="005D064B">
        <w:rPr>
          <w:lang w:val="uk-UA"/>
        </w:rPr>
        <w:t>та</w:t>
      </w:r>
      <w:r w:rsidR="004D6131" w:rsidRPr="005D064B">
        <w:rPr>
          <w:lang w:val="uk-UA"/>
        </w:rPr>
        <w:t xml:space="preserve"> </w:t>
      </w:r>
      <w:r w:rsidRPr="005D064B">
        <w:rPr>
          <w:lang w:val="uk-UA"/>
        </w:rPr>
        <w:t>інших шкідливих речовин, а також по зміні активної реакції води водойми.</w:t>
      </w:r>
    </w:p>
    <w:p w:rsidR="00300B37" w:rsidRPr="005D064B" w:rsidRDefault="00300B37" w:rsidP="00300B37">
      <w:pPr>
        <w:rPr>
          <w:lang w:val="uk-UA"/>
        </w:rPr>
      </w:pPr>
      <w:r w:rsidRPr="005D064B">
        <w:rPr>
          <w:lang w:val="uk-UA"/>
        </w:rPr>
        <w:t xml:space="preserve">Взаємозв’язок між санітарними вимогами до умов скидання стічних вод у водойми (відповідність складу та властивостей води водойми, що використовується </w:t>
      </w:r>
      <w:r w:rsidRPr="005D064B">
        <w:rPr>
          <w:lang w:val="uk-UA"/>
        </w:rPr>
        <w:lastRenderedPageBreak/>
        <w:t xml:space="preserve">для водокористування, встановленим нормативам) та  необхідного </w:t>
      </w:r>
      <w:r w:rsidR="004542AF" w:rsidRPr="005D064B">
        <w:rPr>
          <w:lang w:val="uk-UA"/>
        </w:rPr>
        <w:t>ступеню</w:t>
      </w:r>
      <w:r w:rsidRPr="005D064B">
        <w:rPr>
          <w:lang w:val="uk-UA"/>
        </w:rPr>
        <w:t xml:space="preserve"> очистки стічних вод перед скиданням</w:t>
      </w:r>
      <w:r w:rsidR="004D6131" w:rsidRPr="005D064B">
        <w:rPr>
          <w:lang w:val="uk-UA"/>
        </w:rPr>
        <w:t xml:space="preserve"> </w:t>
      </w:r>
      <w:r w:rsidRPr="005D064B">
        <w:rPr>
          <w:lang w:val="uk-UA"/>
        </w:rPr>
        <w:t>їх у водойму</w:t>
      </w:r>
      <w:r w:rsidR="004D6131" w:rsidRPr="005D064B">
        <w:rPr>
          <w:lang w:val="uk-UA"/>
        </w:rPr>
        <w:t xml:space="preserve"> </w:t>
      </w:r>
      <w:r w:rsidRPr="005D064B">
        <w:rPr>
          <w:lang w:val="uk-UA"/>
        </w:rPr>
        <w:t>у</w:t>
      </w:r>
      <w:r w:rsidR="004D6131" w:rsidRPr="005D064B">
        <w:rPr>
          <w:lang w:val="uk-UA"/>
        </w:rPr>
        <w:t xml:space="preserve"> </w:t>
      </w:r>
      <w:r w:rsidRPr="005D064B">
        <w:rPr>
          <w:lang w:val="uk-UA"/>
        </w:rPr>
        <w:t>загальному вигляді визначаються формулою: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021AF4" w:rsidRPr="005D064B" w:rsidTr="0052674A">
        <w:tc>
          <w:tcPr>
            <w:tcW w:w="9039" w:type="dxa"/>
            <w:vAlign w:val="center"/>
          </w:tcPr>
          <w:p w:rsidR="00021AF4" w:rsidRPr="005D064B" w:rsidRDefault="00021AF4" w:rsidP="0052674A">
            <w:pPr>
              <w:pStyle w:val="0normal"/>
              <w:spacing w:before="120" w:after="120"/>
              <w:ind w:firstLine="0"/>
              <w:jc w:val="center"/>
              <w:rPr>
                <w:color w:val="auto"/>
              </w:rPr>
            </w:pPr>
            <w:r w:rsidRPr="005D064B">
              <w:rPr>
                <w:i/>
              </w:rPr>
              <w:t>C</w:t>
            </w:r>
            <w:r w:rsidRPr="005D064B">
              <w:rPr>
                <w:i/>
                <w:vertAlign w:val="subscript"/>
              </w:rPr>
              <w:t>ст</w:t>
            </w:r>
            <w:r w:rsidRPr="005D064B">
              <w:rPr>
                <w:i/>
              </w:rPr>
              <w:t xml:space="preserve"> q + C</w:t>
            </w:r>
            <w:r w:rsidRPr="005D064B">
              <w:rPr>
                <w:i/>
                <w:vertAlign w:val="subscript"/>
              </w:rPr>
              <w:t>p</w:t>
            </w:r>
            <w:r w:rsidRPr="005D064B">
              <w:rPr>
                <w:i/>
              </w:rPr>
              <w:t xml:space="preserve"> a Q ≤ (aQ + q) C</w:t>
            </w:r>
            <w:r w:rsidRPr="005D064B">
              <w:rPr>
                <w:i/>
                <w:vertAlign w:val="subscript"/>
              </w:rPr>
              <w:t>п.д</w:t>
            </w:r>
            <w:r w:rsidRPr="005D064B">
              <w:rPr>
                <w:i/>
              </w:rPr>
              <w:t xml:space="preserve">  ,</w:t>
            </w:r>
          </w:p>
        </w:tc>
        <w:tc>
          <w:tcPr>
            <w:tcW w:w="816" w:type="dxa"/>
            <w:vAlign w:val="center"/>
          </w:tcPr>
          <w:p w:rsidR="00021AF4" w:rsidRPr="005D064B" w:rsidRDefault="00021AF4" w:rsidP="0052674A">
            <w:pPr>
              <w:pStyle w:val="numformula"/>
              <w:rPr>
                <w:lang w:val="uk-UA"/>
              </w:rPr>
            </w:pPr>
          </w:p>
        </w:tc>
      </w:tr>
    </w:tbl>
    <w:p w:rsidR="00300B37" w:rsidRPr="005D064B" w:rsidRDefault="004542AF" w:rsidP="00300B37">
      <w:pPr>
        <w:rPr>
          <w:lang w:val="uk-UA"/>
        </w:rPr>
      </w:pPr>
      <w:r w:rsidRPr="005D064B">
        <w:rPr>
          <w:lang w:val="uk-UA"/>
        </w:rPr>
        <w:t>де</w:t>
      </w:r>
      <w:r w:rsidR="00300B37" w:rsidRPr="005D064B">
        <w:rPr>
          <w:lang w:val="uk-UA"/>
        </w:rPr>
        <w:t xml:space="preserve"> </w:t>
      </w:r>
      <w:r w:rsidR="00300B37" w:rsidRPr="005D064B">
        <w:rPr>
          <w:i/>
          <w:lang w:val="uk-UA"/>
        </w:rPr>
        <w:t>C</w:t>
      </w:r>
      <w:r w:rsidR="00300B37" w:rsidRPr="005D064B">
        <w:rPr>
          <w:i/>
          <w:vertAlign w:val="subscript"/>
          <w:lang w:val="uk-UA"/>
        </w:rPr>
        <w:t>ст</w:t>
      </w:r>
      <w:r w:rsidR="00300B37" w:rsidRPr="005D064B">
        <w:rPr>
          <w:lang w:val="uk-UA"/>
        </w:rPr>
        <w:t xml:space="preserve"> – концентрація забруднення(шкідливої речовини) стічних вод, при якій не будуть</w:t>
      </w:r>
      <w:r w:rsidR="004D6131" w:rsidRPr="005D064B">
        <w:rPr>
          <w:lang w:val="uk-UA"/>
        </w:rPr>
        <w:t xml:space="preserve"> </w:t>
      </w:r>
      <w:r w:rsidR="00300B37" w:rsidRPr="005D064B">
        <w:rPr>
          <w:lang w:val="uk-UA"/>
        </w:rPr>
        <w:t>перевищені допустимі</w:t>
      </w:r>
      <w:r w:rsidR="004D6131" w:rsidRPr="005D064B">
        <w:rPr>
          <w:lang w:val="uk-UA"/>
        </w:rPr>
        <w:t xml:space="preserve"> </w:t>
      </w:r>
      <w:r w:rsidR="00300B37" w:rsidRPr="005D064B">
        <w:rPr>
          <w:lang w:val="uk-UA"/>
        </w:rPr>
        <w:t>межі (розрахунковий показник</w:t>
      </w:r>
      <w:r w:rsidR="004D6131" w:rsidRPr="005D064B">
        <w:rPr>
          <w:lang w:val="uk-UA"/>
        </w:rPr>
        <w:t xml:space="preserve"> </w:t>
      </w:r>
      <w:r w:rsidR="00300B37" w:rsidRPr="005D064B">
        <w:rPr>
          <w:lang w:val="uk-UA"/>
        </w:rPr>
        <w:t>складу та властивостей води у відповідності з санітарними вимогами);</w:t>
      </w:r>
    </w:p>
    <w:p w:rsidR="00300B37" w:rsidRPr="005D064B" w:rsidRDefault="00300B37" w:rsidP="00300B37">
      <w:pPr>
        <w:rPr>
          <w:lang w:val="uk-UA"/>
        </w:rPr>
      </w:pPr>
      <w:r w:rsidRPr="005D064B">
        <w:rPr>
          <w:i/>
          <w:lang w:val="uk-UA"/>
        </w:rPr>
        <w:t>C</w:t>
      </w:r>
      <w:r w:rsidRPr="005D064B">
        <w:rPr>
          <w:i/>
          <w:vertAlign w:val="subscript"/>
          <w:lang w:val="uk-UA"/>
        </w:rPr>
        <w:t>p</w:t>
      </w:r>
      <w:r w:rsidRPr="005D064B">
        <w:rPr>
          <w:lang w:val="uk-UA"/>
        </w:rPr>
        <w:t xml:space="preserve"> – концентрація цього ж виду забруднення (шкідливої речовини) у воді водойми вище місця випуску</w:t>
      </w:r>
      <w:r w:rsidR="00A1308D" w:rsidRPr="005D064B">
        <w:rPr>
          <w:lang w:val="uk-UA"/>
        </w:rPr>
        <w:t xml:space="preserve"> </w:t>
      </w:r>
      <w:r w:rsidRPr="005D064B">
        <w:rPr>
          <w:lang w:val="uk-UA"/>
        </w:rPr>
        <w:t>стоку, який розглядається;</w:t>
      </w:r>
    </w:p>
    <w:p w:rsidR="00300B37" w:rsidRPr="005D064B" w:rsidRDefault="00300B37" w:rsidP="00300B37">
      <w:pPr>
        <w:rPr>
          <w:lang w:val="uk-UA"/>
        </w:rPr>
      </w:pPr>
      <w:r w:rsidRPr="005D064B">
        <w:rPr>
          <w:i/>
          <w:lang w:val="uk-UA"/>
        </w:rPr>
        <w:t>C</w:t>
      </w:r>
      <w:r w:rsidRPr="005D064B">
        <w:rPr>
          <w:i/>
          <w:vertAlign w:val="subscript"/>
          <w:lang w:val="uk-UA"/>
        </w:rPr>
        <w:t>п.д</w:t>
      </w:r>
      <w:r w:rsidRPr="005D064B">
        <w:rPr>
          <w:lang w:val="uk-UA"/>
        </w:rPr>
        <w:t>– гранично</w:t>
      </w:r>
      <w:r w:rsidR="00A1308D" w:rsidRPr="005D064B">
        <w:rPr>
          <w:lang w:val="uk-UA"/>
        </w:rPr>
        <w:t xml:space="preserve"> </w:t>
      </w:r>
      <w:r w:rsidRPr="005D064B">
        <w:rPr>
          <w:lang w:val="uk-UA"/>
        </w:rPr>
        <w:t>допустимий вміст забруднення (шкідливої речовини) у воді водойми;</w:t>
      </w:r>
    </w:p>
    <w:p w:rsidR="00300B37" w:rsidRPr="005D064B" w:rsidRDefault="00300B37" w:rsidP="00300B37">
      <w:pPr>
        <w:rPr>
          <w:lang w:val="uk-UA"/>
        </w:rPr>
      </w:pPr>
      <w:r w:rsidRPr="005D064B">
        <w:rPr>
          <w:i/>
          <w:lang w:val="uk-UA"/>
        </w:rPr>
        <w:t xml:space="preserve"> a</w:t>
      </w:r>
      <w:r w:rsidRPr="005D064B">
        <w:rPr>
          <w:lang w:val="uk-UA"/>
        </w:rPr>
        <w:t xml:space="preserve"> – коефіцієнт змішування, що показує, яка частина витрати води</w:t>
      </w:r>
      <w:r w:rsidR="00A1308D" w:rsidRPr="005D064B">
        <w:rPr>
          <w:lang w:val="uk-UA"/>
        </w:rPr>
        <w:t xml:space="preserve"> </w:t>
      </w:r>
      <w:r w:rsidRPr="005D064B">
        <w:rPr>
          <w:lang w:val="uk-UA"/>
        </w:rPr>
        <w:t>у водоймі</w:t>
      </w:r>
      <w:r w:rsidR="00A1308D" w:rsidRPr="005D064B">
        <w:rPr>
          <w:lang w:val="uk-UA"/>
        </w:rPr>
        <w:t xml:space="preserve"> </w:t>
      </w:r>
      <w:r w:rsidRPr="005D064B">
        <w:rPr>
          <w:lang w:val="uk-UA"/>
        </w:rPr>
        <w:t>змішується зі стічними водами в розрахунковому створі;</w:t>
      </w:r>
    </w:p>
    <w:p w:rsidR="00300B37" w:rsidRPr="005D064B" w:rsidRDefault="00300B37" w:rsidP="00300B37">
      <w:pPr>
        <w:rPr>
          <w:lang w:val="uk-UA"/>
        </w:rPr>
      </w:pPr>
      <w:r w:rsidRPr="005D064B">
        <w:rPr>
          <w:i/>
          <w:lang w:val="uk-UA"/>
        </w:rPr>
        <w:t xml:space="preserve"> Q</w:t>
      </w:r>
      <w:r w:rsidRPr="005D064B">
        <w:rPr>
          <w:lang w:val="uk-UA"/>
        </w:rPr>
        <w:t xml:space="preserve"> – витрата води у водоймі;</w:t>
      </w:r>
    </w:p>
    <w:p w:rsidR="00300B37" w:rsidRPr="005D064B" w:rsidRDefault="00300B37" w:rsidP="00300B37">
      <w:pPr>
        <w:rPr>
          <w:lang w:val="uk-UA"/>
        </w:rPr>
      </w:pPr>
      <w:r w:rsidRPr="005D064B">
        <w:rPr>
          <w:i/>
          <w:lang w:val="uk-UA"/>
        </w:rPr>
        <w:t xml:space="preserve">  q</w:t>
      </w:r>
      <w:r w:rsidRPr="005D064B">
        <w:rPr>
          <w:lang w:val="uk-UA"/>
        </w:rPr>
        <w:t xml:space="preserve"> – витрата стічних вод, що потрапляє у водойму.</w:t>
      </w:r>
    </w:p>
    <w:p w:rsidR="00300B37" w:rsidRPr="005D064B" w:rsidRDefault="00300B37" w:rsidP="00300B37">
      <w:pPr>
        <w:rPr>
          <w:lang w:val="uk-UA"/>
        </w:rPr>
      </w:pPr>
      <w:r w:rsidRPr="005D064B">
        <w:rPr>
          <w:lang w:val="uk-UA"/>
        </w:rPr>
        <w:t>Значення</w:t>
      </w:r>
      <w:r w:rsidR="003B571C" w:rsidRPr="005D064B">
        <w:rPr>
          <w:lang w:val="uk-UA"/>
        </w:rPr>
        <w:t xml:space="preserve"> </w:t>
      </w:r>
      <w:r w:rsidRPr="005D064B">
        <w:rPr>
          <w:i/>
          <w:lang w:val="uk-UA"/>
        </w:rPr>
        <w:t>Q</w:t>
      </w:r>
      <w:r w:rsidR="003B571C" w:rsidRPr="005D064B">
        <w:rPr>
          <w:i/>
          <w:lang w:val="uk-UA"/>
        </w:rPr>
        <w:t xml:space="preserve"> </w:t>
      </w:r>
      <w:r w:rsidRPr="005D064B">
        <w:rPr>
          <w:lang w:val="uk-UA"/>
        </w:rPr>
        <w:t>визначається за даними</w:t>
      </w:r>
      <w:r w:rsidR="003B571C" w:rsidRPr="005D064B">
        <w:rPr>
          <w:lang w:val="uk-UA"/>
        </w:rPr>
        <w:t xml:space="preserve"> </w:t>
      </w:r>
      <w:r w:rsidRPr="005D064B">
        <w:rPr>
          <w:lang w:val="uk-UA"/>
        </w:rPr>
        <w:t xml:space="preserve">гідрометеорологічної служби, </w:t>
      </w:r>
      <w:r w:rsidRPr="005D064B">
        <w:rPr>
          <w:i/>
          <w:lang w:val="uk-UA"/>
        </w:rPr>
        <w:t>q</w:t>
      </w:r>
      <w:r w:rsidR="00EB5058" w:rsidRPr="005D064B">
        <w:rPr>
          <w:i/>
          <w:lang w:val="uk-UA"/>
        </w:rPr>
        <w:t xml:space="preserve"> </w:t>
      </w:r>
      <w:r w:rsidRPr="005D064B">
        <w:rPr>
          <w:lang w:val="uk-UA"/>
        </w:rPr>
        <w:t>– за технологічними</w:t>
      </w:r>
      <w:r w:rsidR="00EB5058" w:rsidRPr="005D064B">
        <w:rPr>
          <w:lang w:val="uk-UA"/>
        </w:rPr>
        <w:t xml:space="preserve"> </w:t>
      </w:r>
      <w:r w:rsidRPr="005D064B">
        <w:rPr>
          <w:lang w:val="uk-UA"/>
        </w:rPr>
        <w:t xml:space="preserve">розрахунками,  а </w:t>
      </w:r>
      <w:r w:rsidRPr="005D064B">
        <w:rPr>
          <w:i/>
          <w:lang w:val="uk-UA"/>
        </w:rPr>
        <w:t>C</w:t>
      </w:r>
      <w:r w:rsidRPr="005D064B">
        <w:rPr>
          <w:i/>
          <w:vertAlign w:val="subscript"/>
          <w:lang w:val="uk-UA"/>
        </w:rPr>
        <w:t>p</w:t>
      </w:r>
      <w:r w:rsidRPr="005D064B">
        <w:rPr>
          <w:lang w:val="uk-UA"/>
        </w:rPr>
        <w:t xml:space="preserve"> – за літературними даними або на основі натурних замірів. Коефіцієнт змішування а, залежить від багатьох факторів: конструкції випуску, відстані до розрахункового створу, гідравлічних та  гідрологічних параметрів водойми. Значення коефіцієнту</w:t>
      </w:r>
      <w:r w:rsidR="005161A9" w:rsidRPr="005D064B">
        <w:rPr>
          <w:lang w:val="uk-UA"/>
        </w:rPr>
        <w:t xml:space="preserve"> </w:t>
      </w:r>
      <w:r w:rsidRPr="005D064B">
        <w:rPr>
          <w:i/>
          <w:lang w:val="uk-UA"/>
        </w:rPr>
        <w:t>а</w:t>
      </w:r>
      <w:r w:rsidR="005161A9" w:rsidRPr="005D064B">
        <w:rPr>
          <w:i/>
          <w:lang w:val="uk-UA"/>
        </w:rPr>
        <w:t xml:space="preserve"> </w:t>
      </w:r>
      <w:r w:rsidRPr="005D064B">
        <w:rPr>
          <w:lang w:val="uk-UA"/>
        </w:rPr>
        <w:t>визначається за методом  В.А.Фролова та И.Д. Родзиллера.</w:t>
      </w:r>
    </w:p>
    <w:p w:rsidR="00DB3FEE" w:rsidRPr="005D064B" w:rsidRDefault="00DB3FEE" w:rsidP="000B3AB3">
      <w:pPr>
        <w:ind w:firstLine="851"/>
        <w:rPr>
          <w:lang w:val="uk-UA"/>
        </w:rPr>
      </w:pPr>
      <w:r w:rsidRPr="005D064B">
        <w:rPr>
          <w:lang w:val="uk-UA"/>
        </w:rPr>
        <w:t xml:space="preserve">Внесені у водоймище забруднення переміщуються разом з річковою водою до розрахункового створу. При цьому у водоймі проходить два процеси: перемішування забрудненої води зі всією водяною масою, мінералізація органічних речовин. Ступінь змішування з річковою водою визначається витратою води у водоймі та об’ємом стічної води. </w:t>
      </w:r>
    </w:p>
    <w:p w:rsidR="00DB3FEE" w:rsidRPr="005D064B" w:rsidRDefault="00DB3FEE" w:rsidP="00DB3FEE">
      <w:pPr>
        <w:spacing w:line="276" w:lineRule="auto"/>
        <w:ind w:left="851"/>
        <w:rPr>
          <w:lang w:val="uk-UA"/>
        </w:rPr>
      </w:pPr>
    </w:p>
    <w:p w:rsidR="00316C0B" w:rsidRPr="005D064B" w:rsidRDefault="00316C0B" w:rsidP="00DB3FEE">
      <w:pPr>
        <w:spacing w:line="276" w:lineRule="auto"/>
        <w:ind w:left="851"/>
        <w:rPr>
          <w:lang w:val="uk-UA"/>
        </w:rPr>
      </w:pPr>
    </w:p>
    <w:p w:rsidR="00316C0B" w:rsidRPr="005D064B" w:rsidRDefault="00316C0B" w:rsidP="00DB3FEE">
      <w:pPr>
        <w:spacing w:line="276" w:lineRule="auto"/>
        <w:ind w:left="851"/>
        <w:rPr>
          <w:lang w:val="uk-UA"/>
        </w:rPr>
      </w:pPr>
    </w:p>
    <w:p w:rsidR="00DB3FEE" w:rsidRPr="005D064B" w:rsidRDefault="00DB3FEE" w:rsidP="00DB3FEE">
      <w:pPr>
        <w:spacing w:line="276" w:lineRule="auto"/>
        <w:rPr>
          <w:lang w:val="uk-UA"/>
        </w:rPr>
      </w:pPr>
    </w:p>
    <w:p w:rsidR="00300B37" w:rsidRPr="005D064B" w:rsidRDefault="00300B37" w:rsidP="005A633B">
      <w:pPr>
        <w:pStyle w:val="0Podzag2numukr"/>
      </w:pPr>
      <w:bookmarkStart w:id="69" w:name="_Toc514972097"/>
      <w:r w:rsidRPr="005D064B">
        <w:lastRenderedPageBreak/>
        <w:t>Усереднення виробничих стічних вод</w:t>
      </w:r>
      <w:bookmarkEnd w:id="69"/>
    </w:p>
    <w:p w:rsidR="00300B37" w:rsidRPr="005D064B" w:rsidRDefault="00300B37" w:rsidP="00300B37">
      <w:pPr>
        <w:rPr>
          <w:lang w:val="uk-UA"/>
        </w:rPr>
      </w:pPr>
      <w:r w:rsidRPr="005D064B">
        <w:rPr>
          <w:lang w:val="uk-UA"/>
        </w:rPr>
        <w:t>Виробничі стічні води мають ряд специфічних особливостей, а саме:</w:t>
      </w:r>
    </w:p>
    <w:p w:rsidR="00300B37" w:rsidRPr="005D064B" w:rsidRDefault="00300B37" w:rsidP="00771ACB">
      <w:pPr>
        <w:numPr>
          <w:ilvl w:val="0"/>
          <w:numId w:val="14"/>
        </w:numPr>
        <w:rPr>
          <w:lang w:val="uk-UA"/>
        </w:rPr>
      </w:pPr>
      <w:r w:rsidRPr="005D064B">
        <w:rPr>
          <w:lang w:val="uk-UA"/>
        </w:rPr>
        <w:t>нерівномірність витрат і концентрації забруднень;</w:t>
      </w:r>
    </w:p>
    <w:p w:rsidR="00300B37" w:rsidRPr="005D064B" w:rsidRDefault="00300B37" w:rsidP="00771ACB">
      <w:pPr>
        <w:numPr>
          <w:ilvl w:val="0"/>
          <w:numId w:val="14"/>
        </w:numPr>
        <w:rPr>
          <w:lang w:val="uk-UA"/>
        </w:rPr>
      </w:pPr>
      <w:r w:rsidRPr="005D064B">
        <w:rPr>
          <w:lang w:val="uk-UA"/>
        </w:rPr>
        <w:t>наявність важкоокислюваних, токсичних домішок, а також специфічних речовин, які інгі</w:t>
      </w:r>
      <w:r w:rsidR="00BA346F">
        <w:rPr>
          <w:lang w:val="uk-UA"/>
        </w:rPr>
        <w:t>б</w:t>
      </w:r>
      <w:r w:rsidRPr="005D064B">
        <w:rPr>
          <w:lang w:val="uk-UA"/>
        </w:rPr>
        <w:t>ують процеси очищення стічних вод;</w:t>
      </w:r>
    </w:p>
    <w:p w:rsidR="00300B37" w:rsidRPr="005D064B" w:rsidRDefault="00300B37" w:rsidP="00771ACB">
      <w:pPr>
        <w:numPr>
          <w:ilvl w:val="0"/>
          <w:numId w:val="14"/>
        </w:numPr>
        <w:rPr>
          <w:lang w:val="uk-UA"/>
        </w:rPr>
      </w:pPr>
      <w:r w:rsidRPr="005D064B">
        <w:rPr>
          <w:lang w:val="uk-UA"/>
        </w:rPr>
        <w:t>наявність висококонцентрованих або низькоконцентрованих забруднень;</w:t>
      </w:r>
    </w:p>
    <w:p w:rsidR="00300B37" w:rsidRPr="005D064B" w:rsidRDefault="00300B37" w:rsidP="00771ACB">
      <w:pPr>
        <w:numPr>
          <w:ilvl w:val="0"/>
          <w:numId w:val="14"/>
        </w:numPr>
        <w:rPr>
          <w:lang w:val="uk-UA"/>
        </w:rPr>
      </w:pPr>
      <w:r w:rsidRPr="005D064B">
        <w:rPr>
          <w:lang w:val="uk-UA"/>
        </w:rPr>
        <w:t>висока нерівномірність температури стічних вод.</w:t>
      </w:r>
    </w:p>
    <w:p w:rsidR="00300B37" w:rsidRPr="005D064B" w:rsidRDefault="00300B37" w:rsidP="00300B37">
      <w:pPr>
        <w:rPr>
          <w:lang w:val="uk-UA"/>
        </w:rPr>
      </w:pPr>
      <w:r w:rsidRPr="005D064B">
        <w:rPr>
          <w:lang w:val="uk-UA"/>
        </w:rPr>
        <w:t>Таким чином, витрата та склад стічних вод переважної більшості промислових підприємств не є постійними в часі. Щоб уникнути пов’язаних з цим труднощів, для регулювання коливань витрат і концентрацій забруднень стічних вод застосовують усереднювачі. Вони забезпечують рівномірне надходження стічних вод і концентрацій забруднень, ефективну  та економічну технологію їх очистки.</w:t>
      </w:r>
    </w:p>
    <w:p w:rsidR="00300B37" w:rsidRPr="005D064B" w:rsidRDefault="00300B37" w:rsidP="00300B37">
      <w:pPr>
        <w:rPr>
          <w:lang w:val="uk-UA"/>
        </w:rPr>
      </w:pPr>
      <w:r w:rsidRPr="005D064B">
        <w:rPr>
          <w:lang w:val="uk-UA"/>
        </w:rPr>
        <w:t>Усереднювачі проектують трьох категорій:</w:t>
      </w:r>
    </w:p>
    <w:p w:rsidR="00300B37" w:rsidRPr="005D064B" w:rsidRDefault="00300B37" w:rsidP="00300B37">
      <w:pPr>
        <w:rPr>
          <w:lang w:val="uk-UA"/>
        </w:rPr>
      </w:pPr>
      <w:r w:rsidRPr="005D064B">
        <w:rPr>
          <w:lang w:val="uk-UA"/>
        </w:rPr>
        <w:t xml:space="preserve"> 1) усереднювачі концентрацій забруднень стічних вод;  </w:t>
      </w:r>
    </w:p>
    <w:p w:rsidR="00300B37" w:rsidRPr="005D064B" w:rsidRDefault="00300B37" w:rsidP="00300B37">
      <w:pPr>
        <w:rPr>
          <w:lang w:val="uk-UA"/>
        </w:rPr>
      </w:pPr>
      <w:r w:rsidRPr="005D064B">
        <w:rPr>
          <w:lang w:val="uk-UA"/>
        </w:rPr>
        <w:t xml:space="preserve"> 2) усереднювачі витрат стічних вод;</w:t>
      </w:r>
    </w:p>
    <w:p w:rsidR="00300B37" w:rsidRPr="005D064B" w:rsidRDefault="00300B37" w:rsidP="00300B37">
      <w:pPr>
        <w:rPr>
          <w:lang w:val="uk-UA"/>
        </w:rPr>
      </w:pPr>
      <w:r w:rsidRPr="005D064B">
        <w:rPr>
          <w:lang w:val="uk-UA"/>
        </w:rPr>
        <w:t xml:space="preserve"> 3) усереднювачі концентрацій забруднень і витрат.</w:t>
      </w:r>
    </w:p>
    <w:p w:rsidR="00300B37" w:rsidRPr="005D064B" w:rsidRDefault="00300B37" w:rsidP="00300B37">
      <w:pPr>
        <w:rPr>
          <w:lang w:val="uk-UA"/>
        </w:rPr>
      </w:pPr>
      <w:r w:rsidRPr="005D064B">
        <w:rPr>
          <w:lang w:val="uk-UA"/>
        </w:rPr>
        <w:t>Розглянемо кожну із наведених категорій.</w:t>
      </w:r>
    </w:p>
    <w:p w:rsidR="00300B37" w:rsidRPr="005D064B" w:rsidRDefault="00300B37" w:rsidP="00300B37">
      <w:pPr>
        <w:rPr>
          <w:lang w:val="uk-UA"/>
        </w:rPr>
      </w:pPr>
      <w:r w:rsidRPr="005D064B">
        <w:rPr>
          <w:lang w:val="uk-UA"/>
        </w:rPr>
        <w:t>Для усереднення витрат стічних вод використовують усереднювачі з перемішуванням, які мають назву "барботажні" Конструкція зображена на рис.</w:t>
      </w:r>
      <w:r w:rsidR="00AB67F7" w:rsidRPr="005D064B">
        <w:rPr>
          <w:lang w:val="uk-UA"/>
        </w:rPr>
        <w:t>2</w:t>
      </w:r>
      <w:r w:rsidRPr="005D064B">
        <w:rPr>
          <w:lang w:val="uk-UA"/>
        </w:rPr>
        <w:t>.</w:t>
      </w:r>
      <w:r w:rsidR="00144CD4" w:rsidRPr="005D064B">
        <w:rPr>
          <w:lang w:val="uk-UA"/>
        </w:rPr>
        <w:t>2</w:t>
      </w:r>
      <w:r w:rsidRPr="005D064B">
        <w:rPr>
          <w:lang w:val="uk-UA"/>
        </w:rPr>
        <w:t>.</w:t>
      </w:r>
    </w:p>
    <w:p w:rsidR="00300B37" w:rsidRPr="005D064B" w:rsidRDefault="00042D8B" w:rsidP="00300B37">
      <w:pPr>
        <w:rPr>
          <w:lang w:val="uk-UA"/>
        </w:rPr>
      </w:pPr>
      <w:r w:rsidRPr="005D064B">
        <w:rPr>
          <w:noProof/>
          <w:lang w:val="uk-UA"/>
        </w:rPr>
        <w:drawing>
          <wp:inline distT="0" distB="0" distL="0" distR="0" wp14:anchorId="5A111B54" wp14:editId="5D52456C">
            <wp:extent cx="4923155" cy="18288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63">
                      <a:lum bright="6000" contrast="6000"/>
                      <a:extLst>
                        <a:ext uri="{28A0092B-C50C-407E-A947-70E740481C1C}">
                          <a14:useLocalDpi xmlns:a14="http://schemas.microsoft.com/office/drawing/2010/main" val="0"/>
                        </a:ext>
                      </a:extLst>
                    </a:blip>
                    <a:srcRect l="9685" t="3607" r="9874" b="19536"/>
                    <a:stretch>
                      <a:fillRect/>
                    </a:stretch>
                  </pic:blipFill>
                  <pic:spPr bwMode="auto">
                    <a:xfrm>
                      <a:off x="0" y="0"/>
                      <a:ext cx="4923155" cy="1828800"/>
                    </a:xfrm>
                    <a:prstGeom prst="rect">
                      <a:avLst/>
                    </a:prstGeom>
                    <a:noFill/>
                    <a:ln>
                      <a:noFill/>
                    </a:ln>
                  </pic:spPr>
                </pic:pic>
              </a:graphicData>
            </a:graphic>
          </wp:inline>
        </w:drawing>
      </w:r>
    </w:p>
    <w:p w:rsidR="00300B37" w:rsidRPr="005D064B" w:rsidRDefault="00300B37" w:rsidP="00AB67F7">
      <w:pPr>
        <w:pStyle w:val="00"/>
      </w:pPr>
      <w:r w:rsidRPr="005D064B">
        <w:t>Барботажний усереднювач</w:t>
      </w:r>
    </w:p>
    <w:p w:rsidR="00300B37" w:rsidRPr="005D064B" w:rsidRDefault="00300B37" w:rsidP="00300B37">
      <w:pPr>
        <w:rPr>
          <w:lang w:val="uk-UA"/>
        </w:rPr>
      </w:pPr>
      <w:r w:rsidRPr="005D064B">
        <w:rPr>
          <w:lang w:val="uk-UA"/>
        </w:rPr>
        <w:t xml:space="preserve">При мінімальних витратах забруднені стічні води надходять по трубопроводу в приймальну камеру 2, а при максимальних - по трубопроводу 4 у зону усереднення </w:t>
      </w:r>
      <w:r w:rsidRPr="005D064B">
        <w:rPr>
          <w:lang w:val="uk-UA"/>
        </w:rPr>
        <w:lastRenderedPageBreak/>
        <w:t>5. Зона усереднення обмежена мінімальними та максимальними рівнями. Із зони усереднення стічні води надходять у камеру дозування 6 і рівномірно за допомогою поплавка по трубопроводу 7- до наступної споруди технологічної схеми. З метою запобігання осідання завислих речовин до апарата підводять стиснене повітря по трубопроводу 8.</w:t>
      </w:r>
    </w:p>
    <w:p w:rsidR="00300B37" w:rsidRPr="005D064B" w:rsidRDefault="00300B37" w:rsidP="00300B37">
      <w:pPr>
        <w:rPr>
          <w:lang w:val="uk-UA"/>
        </w:rPr>
      </w:pPr>
      <w:r w:rsidRPr="005D064B">
        <w:rPr>
          <w:lang w:val="uk-UA"/>
        </w:rPr>
        <w:t>Для усереднення концентрації забруднень стічних вод використовують усереднювачі з диференціюванням потоку стічних вод.</w:t>
      </w:r>
    </w:p>
    <w:p w:rsidR="00300B37" w:rsidRPr="005D064B" w:rsidRDefault="00300B37" w:rsidP="00300B37">
      <w:pPr>
        <w:rPr>
          <w:lang w:val="uk-UA"/>
        </w:rPr>
      </w:pPr>
      <w:r w:rsidRPr="005D064B">
        <w:rPr>
          <w:lang w:val="uk-UA"/>
        </w:rPr>
        <w:t>Такий усереднювач працює так (рис.</w:t>
      </w:r>
      <w:r w:rsidR="00AB67F7" w:rsidRPr="005D064B">
        <w:rPr>
          <w:lang w:val="uk-UA"/>
        </w:rPr>
        <w:t xml:space="preserve"> 2</w:t>
      </w:r>
      <w:r w:rsidRPr="005D064B">
        <w:rPr>
          <w:lang w:val="uk-UA"/>
        </w:rPr>
        <w:t>.2): неочищені стічні води надходять по трубопроводу 1 до камери розподілу 2 і по трубопроводу 3 рівномірно подаються в лотки 4. Звідти стічні води переливаються в зону усереднення 5. Потім усереднені стічні води збираються в лоток 6 і потрапляють в збірну камеру 7, після чого вони з постійною витратою направляються до споруд механічної очистки.</w:t>
      </w:r>
    </w:p>
    <w:p w:rsidR="00300B37" w:rsidRPr="005D064B" w:rsidRDefault="00990974" w:rsidP="00300B37">
      <w:pPr>
        <w:rPr>
          <w:lang w:val="uk-UA"/>
        </w:rPr>
      </w:pPr>
      <w:r w:rsidRPr="005D064B">
        <w:rPr>
          <w:noProof/>
          <w:lang w:val="uk-UA"/>
        </w:rPr>
        <mc:AlternateContent>
          <mc:Choice Requires="wps">
            <w:drawing>
              <wp:anchor distT="0" distB="0" distL="114300" distR="114300" simplePos="0" relativeHeight="251648512" behindDoc="0" locked="0" layoutInCell="1" allowOverlap="1" wp14:anchorId="383E2D41" wp14:editId="445AFB78">
                <wp:simplePos x="0" y="0"/>
                <wp:positionH relativeFrom="column">
                  <wp:posOffset>4360545</wp:posOffset>
                </wp:positionH>
                <wp:positionV relativeFrom="paragraph">
                  <wp:posOffset>1811020</wp:posOffset>
                </wp:positionV>
                <wp:extent cx="800100" cy="571500"/>
                <wp:effectExtent l="0" t="0" r="0" b="0"/>
                <wp:wrapNone/>
                <wp:docPr id="4521" name="Rectangle 3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32D1B3" id="Rectangle 3540" o:spid="_x0000_s1026" style="position:absolute;margin-left:343.35pt;margin-top:142.6pt;width:63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" stroked="f"/>
            </w:pict>
          </mc:Fallback>
        </mc:AlternateContent>
      </w:r>
      <w:r w:rsidR="00042D8B" w:rsidRPr="005D064B">
        <w:rPr>
          <w:noProof/>
          <w:lang w:val="uk-UA"/>
        </w:rPr>
        <w:drawing>
          <wp:inline distT="0" distB="0" distL="0" distR="0" wp14:anchorId="716DF0CD" wp14:editId="21BBC9E2">
            <wp:extent cx="6102985" cy="262636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64">
                      <a:extLst>
                        <a:ext uri="{28A0092B-C50C-407E-A947-70E740481C1C}">
                          <a14:useLocalDpi xmlns:a14="http://schemas.microsoft.com/office/drawing/2010/main" val="0"/>
                        </a:ext>
                      </a:extLst>
                    </a:blip>
                    <a:srcRect t="4855" b="34482"/>
                    <a:stretch>
                      <a:fillRect/>
                    </a:stretch>
                  </pic:blipFill>
                  <pic:spPr bwMode="auto">
                    <a:xfrm>
                      <a:off x="0" y="0"/>
                      <a:ext cx="6102985" cy="2626360"/>
                    </a:xfrm>
                    <a:prstGeom prst="rect">
                      <a:avLst/>
                    </a:prstGeom>
                    <a:noFill/>
                    <a:ln>
                      <a:noFill/>
                    </a:ln>
                  </pic:spPr>
                </pic:pic>
              </a:graphicData>
            </a:graphic>
          </wp:inline>
        </w:drawing>
      </w:r>
    </w:p>
    <w:p w:rsidR="00300B37" w:rsidRPr="005D064B" w:rsidRDefault="00300B37" w:rsidP="00300B37">
      <w:pPr>
        <w:rPr>
          <w:lang w:val="uk-UA"/>
        </w:rPr>
      </w:pPr>
      <w:r w:rsidRPr="005D064B">
        <w:rPr>
          <w:lang w:val="uk-UA"/>
        </w:rPr>
        <w:tab/>
        <w:t>а)</w:t>
      </w:r>
      <w:r w:rsidRPr="005D064B">
        <w:rPr>
          <w:lang w:val="uk-UA"/>
        </w:rPr>
        <w:tab/>
      </w:r>
      <w:r w:rsidRPr="005D064B">
        <w:rPr>
          <w:lang w:val="uk-UA"/>
        </w:rPr>
        <w:tab/>
      </w:r>
      <w:r w:rsidRPr="005D064B">
        <w:rPr>
          <w:lang w:val="uk-UA"/>
        </w:rPr>
        <w:tab/>
      </w:r>
      <w:r w:rsidRPr="005D064B">
        <w:rPr>
          <w:lang w:val="uk-UA"/>
        </w:rPr>
        <w:tab/>
      </w:r>
      <w:r w:rsidRPr="005D064B">
        <w:rPr>
          <w:lang w:val="uk-UA"/>
        </w:rPr>
        <w:tab/>
      </w:r>
      <w:r w:rsidRPr="005D064B">
        <w:rPr>
          <w:lang w:val="uk-UA"/>
        </w:rPr>
        <w:tab/>
      </w:r>
      <w:r w:rsidRPr="005D064B">
        <w:rPr>
          <w:lang w:val="uk-UA"/>
        </w:rPr>
        <w:tab/>
      </w:r>
      <w:r w:rsidRPr="005D064B">
        <w:rPr>
          <w:lang w:val="uk-UA"/>
        </w:rPr>
        <w:tab/>
        <w:t>б)</w:t>
      </w:r>
    </w:p>
    <w:p w:rsidR="00300B37" w:rsidRPr="005D064B" w:rsidRDefault="00300B37" w:rsidP="00AB67F7">
      <w:pPr>
        <w:pStyle w:val="00"/>
      </w:pPr>
      <w:r w:rsidRPr="005D064B">
        <w:t xml:space="preserve">Усереднювач із диференціюванням потоку </w:t>
      </w:r>
    </w:p>
    <w:p w:rsidR="00300B37" w:rsidRPr="005D064B" w:rsidRDefault="00300B37" w:rsidP="00300B37">
      <w:pPr>
        <w:rPr>
          <w:lang w:val="uk-UA"/>
        </w:rPr>
      </w:pPr>
      <w:r w:rsidRPr="005D064B">
        <w:rPr>
          <w:lang w:val="uk-UA"/>
        </w:rPr>
        <w:t>Для усереднення концентрацій забруднень стічних вод і їх витрат застосовують усереднювач об'єднаного типу. Такі усереднювачі застосовують переважно при невеликих витратах. Вони працюють за такою схемою (рис.</w:t>
      </w:r>
      <w:r w:rsidR="00AB67F7" w:rsidRPr="005D064B">
        <w:rPr>
          <w:lang w:val="uk-UA"/>
        </w:rPr>
        <w:t xml:space="preserve"> 2</w:t>
      </w:r>
      <w:r w:rsidRPr="005D064B">
        <w:rPr>
          <w:lang w:val="uk-UA"/>
        </w:rPr>
        <w:t>.3).</w:t>
      </w:r>
    </w:p>
    <w:p w:rsidR="00CD06A2" w:rsidRPr="005D064B" w:rsidRDefault="00042D8B" w:rsidP="00BB6744">
      <w:pPr>
        <w:rPr>
          <w:lang w:val="uk-UA"/>
        </w:rPr>
      </w:pPr>
      <w:r w:rsidRPr="005D064B">
        <w:rPr>
          <w:noProof/>
          <w:lang w:val="uk-UA"/>
        </w:rPr>
        <w:lastRenderedPageBreak/>
        <w:drawing>
          <wp:inline distT="0" distB="0" distL="0" distR="0" wp14:anchorId="3C3C9BAC" wp14:editId="7C2CF4A4">
            <wp:extent cx="4508500" cy="294513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65">
                      <a:lum contrast="6000"/>
                      <a:extLst>
                        <a:ext uri="{28A0092B-C50C-407E-A947-70E740481C1C}">
                          <a14:useLocalDpi xmlns:a14="http://schemas.microsoft.com/office/drawing/2010/main" val="0"/>
                        </a:ext>
                      </a:extLst>
                    </a:blip>
                    <a:srcRect l="7802" t="6921" r="10023" b="20753"/>
                    <a:stretch>
                      <a:fillRect/>
                    </a:stretch>
                  </pic:blipFill>
                  <pic:spPr bwMode="auto">
                    <a:xfrm>
                      <a:off x="0" y="0"/>
                      <a:ext cx="4508500" cy="2945130"/>
                    </a:xfrm>
                    <a:prstGeom prst="rect">
                      <a:avLst/>
                    </a:prstGeom>
                    <a:noFill/>
                    <a:ln>
                      <a:noFill/>
                    </a:ln>
                  </pic:spPr>
                </pic:pic>
              </a:graphicData>
            </a:graphic>
          </wp:inline>
        </w:drawing>
      </w:r>
    </w:p>
    <w:p w:rsidR="00300B37" w:rsidRPr="005D064B" w:rsidRDefault="00CD06A2" w:rsidP="00BB6744">
      <w:pPr>
        <w:rPr>
          <w:lang w:val="uk-UA"/>
        </w:rPr>
      </w:pPr>
      <w:r w:rsidRPr="005D064B">
        <w:rPr>
          <w:lang w:val="uk-UA"/>
        </w:rPr>
        <w:t xml:space="preserve">                             </w:t>
      </w:r>
      <w:r w:rsidR="00300B37" w:rsidRPr="005D064B">
        <w:rPr>
          <w:lang w:val="uk-UA"/>
        </w:rPr>
        <w:t>Усереднювач  витрати та концентрації</w:t>
      </w:r>
    </w:p>
    <w:p w:rsidR="00300B37" w:rsidRPr="005D064B" w:rsidRDefault="00300B37" w:rsidP="00300B37">
      <w:pPr>
        <w:rPr>
          <w:lang w:val="uk-UA"/>
        </w:rPr>
      </w:pPr>
      <w:r w:rsidRPr="005D064B">
        <w:rPr>
          <w:lang w:val="uk-UA"/>
        </w:rPr>
        <w:t>Неочищені стічні води по трубопроводу 1 надходять у зону усереднення 2. Робоча зона розрахована так, що вона забезпечує підтримку максимального та мінімального рівнів стічних вод. З метою усереднення та запобігання осідання завислих речовин установка обладнана насосом 3, що за допомогою циркуляційних трубопроводів 4 і 5 забезпечує транспортування рідини в робочу зону 2.</w:t>
      </w:r>
    </w:p>
    <w:p w:rsidR="00300B37" w:rsidRPr="005D064B" w:rsidRDefault="00300B37" w:rsidP="00300B37">
      <w:pPr>
        <w:rPr>
          <w:lang w:val="uk-UA"/>
        </w:rPr>
      </w:pPr>
      <w:r w:rsidRPr="005D064B">
        <w:rPr>
          <w:lang w:val="uk-UA"/>
        </w:rPr>
        <w:t>Розрахункові витрати стічних вод по трубопроводу 6 направляються на подальшу очистку.</w:t>
      </w:r>
    </w:p>
    <w:p w:rsidR="00300B37" w:rsidRPr="005D064B" w:rsidRDefault="00300B37" w:rsidP="00300B37">
      <w:pPr>
        <w:rPr>
          <w:lang w:val="uk-UA"/>
        </w:rPr>
      </w:pPr>
      <w:r w:rsidRPr="005D064B">
        <w:rPr>
          <w:lang w:val="uk-UA"/>
        </w:rPr>
        <w:t>Регулююча ємність усереднювача  визначається за такою формулою: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021AF4" w:rsidRPr="005D064B" w:rsidTr="0052674A">
        <w:tc>
          <w:tcPr>
            <w:tcW w:w="9039" w:type="dxa"/>
            <w:vAlign w:val="center"/>
          </w:tcPr>
          <w:p w:rsidR="00021AF4" w:rsidRPr="005D064B" w:rsidRDefault="00021AF4" w:rsidP="0052674A">
            <w:pPr>
              <w:pStyle w:val="0normal"/>
              <w:spacing w:before="120" w:after="120"/>
              <w:ind w:firstLine="0"/>
              <w:jc w:val="center"/>
              <w:rPr>
                <w:color w:val="auto"/>
              </w:rPr>
            </w:pPr>
            <w:r w:rsidRPr="005D064B">
              <w:rPr>
                <w:i/>
              </w:rPr>
              <w:t>W = Q t К / 2,</w:t>
            </w:r>
          </w:p>
        </w:tc>
        <w:tc>
          <w:tcPr>
            <w:tcW w:w="816" w:type="dxa"/>
            <w:vAlign w:val="center"/>
          </w:tcPr>
          <w:p w:rsidR="00021AF4" w:rsidRPr="005D064B" w:rsidRDefault="00021AF4" w:rsidP="0052674A">
            <w:pPr>
              <w:pStyle w:val="numformula"/>
              <w:rPr>
                <w:lang w:val="uk-UA"/>
              </w:rPr>
            </w:pPr>
          </w:p>
        </w:tc>
      </w:tr>
    </w:tbl>
    <w:p w:rsidR="00300B37" w:rsidRPr="005D064B" w:rsidRDefault="00300B37" w:rsidP="00300B37">
      <w:pPr>
        <w:rPr>
          <w:lang w:val="uk-UA"/>
        </w:rPr>
      </w:pPr>
      <w:r w:rsidRPr="005D064B">
        <w:rPr>
          <w:lang w:val="uk-UA"/>
        </w:rPr>
        <w:t xml:space="preserve">де </w:t>
      </w:r>
      <w:r w:rsidRPr="005D064B">
        <w:rPr>
          <w:i/>
          <w:lang w:val="uk-UA"/>
        </w:rPr>
        <w:t>W</w:t>
      </w:r>
      <w:r w:rsidRPr="005D064B">
        <w:rPr>
          <w:lang w:val="uk-UA"/>
        </w:rPr>
        <w:t xml:space="preserve"> – регулююча ємність, м</w:t>
      </w:r>
      <w:r w:rsidRPr="005D064B">
        <w:rPr>
          <w:vertAlign w:val="superscript"/>
          <w:lang w:val="uk-UA"/>
        </w:rPr>
        <w:t>3</w:t>
      </w:r>
      <w:r w:rsidRPr="005D064B">
        <w:rPr>
          <w:lang w:val="uk-UA"/>
        </w:rPr>
        <w:t>;</w:t>
      </w:r>
    </w:p>
    <w:p w:rsidR="00300B37" w:rsidRPr="005D064B" w:rsidRDefault="00300B37" w:rsidP="00300B37">
      <w:pPr>
        <w:rPr>
          <w:lang w:val="uk-UA"/>
        </w:rPr>
      </w:pPr>
      <w:r w:rsidRPr="005D064B">
        <w:rPr>
          <w:i/>
          <w:lang w:val="uk-UA"/>
        </w:rPr>
        <w:t xml:space="preserve">       t </w:t>
      </w:r>
      <w:r w:rsidRPr="005D064B">
        <w:rPr>
          <w:lang w:val="uk-UA"/>
        </w:rPr>
        <w:t xml:space="preserve">– час (тривалість) скидання залпом; </w:t>
      </w:r>
    </w:p>
    <w:p w:rsidR="00300B37" w:rsidRPr="005D064B" w:rsidRDefault="00300B37" w:rsidP="00300B37">
      <w:pPr>
        <w:rPr>
          <w:lang w:val="uk-UA"/>
        </w:rPr>
      </w:pPr>
      <w:r w:rsidRPr="005D064B">
        <w:rPr>
          <w:i/>
          <w:lang w:val="uk-UA"/>
        </w:rPr>
        <w:t xml:space="preserve">      Q</w:t>
      </w:r>
      <w:r w:rsidRPr="005D064B">
        <w:rPr>
          <w:lang w:val="uk-UA"/>
        </w:rPr>
        <w:t xml:space="preserve"> – витрата стічних вод, м</w:t>
      </w:r>
      <w:r w:rsidRPr="005D064B">
        <w:rPr>
          <w:vertAlign w:val="superscript"/>
          <w:lang w:val="uk-UA"/>
        </w:rPr>
        <w:t>3</w:t>
      </w:r>
      <w:r w:rsidRPr="005D064B">
        <w:rPr>
          <w:lang w:val="uk-UA"/>
        </w:rPr>
        <w:t xml:space="preserve">/год; </w:t>
      </w:r>
    </w:p>
    <w:p w:rsidR="00300B37" w:rsidRPr="005D064B" w:rsidRDefault="00300B37" w:rsidP="00300B37">
      <w:pPr>
        <w:rPr>
          <w:i/>
          <w:lang w:val="uk-UA"/>
        </w:rPr>
      </w:pPr>
      <w:r w:rsidRPr="005D064B">
        <w:rPr>
          <w:i/>
          <w:lang w:val="uk-UA"/>
        </w:rPr>
        <w:t xml:space="preserve">      К</w:t>
      </w:r>
      <w:r w:rsidRPr="005D064B">
        <w:rPr>
          <w:lang w:val="uk-UA"/>
        </w:rPr>
        <w:t xml:space="preserve"> – коефіцієнт усереднення; </w:t>
      </w:r>
    </w:p>
    <w:p w:rsidR="00300B37" w:rsidRPr="005D064B" w:rsidRDefault="00300B37" w:rsidP="00300B37">
      <w:pPr>
        <w:rPr>
          <w:lang w:val="uk-UA"/>
        </w:rPr>
      </w:pPr>
      <w:r w:rsidRPr="005D064B">
        <w:rPr>
          <w:i/>
          <w:lang w:val="uk-UA"/>
        </w:rPr>
        <w:t>К = (С</w:t>
      </w:r>
      <w:r w:rsidRPr="005D064B">
        <w:rPr>
          <w:i/>
          <w:vertAlign w:val="subscript"/>
          <w:lang w:val="uk-UA"/>
        </w:rPr>
        <w:t>mах</w:t>
      </w:r>
      <w:r w:rsidRPr="005D064B">
        <w:rPr>
          <w:i/>
          <w:lang w:val="uk-UA"/>
        </w:rPr>
        <w:t xml:space="preserve"> - С</w:t>
      </w:r>
      <w:r w:rsidRPr="005D064B">
        <w:rPr>
          <w:i/>
          <w:vertAlign w:val="subscript"/>
          <w:lang w:val="uk-UA"/>
        </w:rPr>
        <w:t>ср</w:t>
      </w:r>
      <w:r w:rsidRPr="005D064B">
        <w:rPr>
          <w:i/>
          <w:lang w:val="uk-UA"/>
        </w:rPr>
        <w:t>) / (С</w:t>
      </w:r>
      <w:r w:rsidRPr="005D064B">
        <w:rPr>
          <w:i/>
          <w:vertAlign w:val="subscript"/>
          <w:lang w:val="uk-UA"/>
        </w:rPr>
        <w:t>доп</w:t>
      </w:r>
      <w:r w:rsidRPr="005D064B">
        <w:rPr>
          <w:i/>
          <w:lang w:val="uk-UA"/>
        </w:rPr>
        <w:t xml:space="preserve"> - С</w:t>
      </w:r>
      <w:r w:rsidRPr="005D064B">
        <w:rPr>
          <w:i/>
          <w:vertAlign w:val="subscript"/>
          <w:lang w:val="uk-UA"/>
        </w:rPr>
        <w:t>ср</w:t>
      </w:r>
      <w:r w:rsidRPr="005D064B">
        <w:rPr>
          <w:i/>
          <w:lang w:val="uk-UA"/>
        </w:rPr>
        <w:t>),</w:t>
      </w:r>
    </w:p>
    <w:p w:rsidR="00300B37" w:rsidRPr="005D064B" w:rsidRDefault="00300B37" w:rsidP="00300B37">
      <w:pPr>
        <w:rPr>
          <w:lang w:val="uk-UA"/>
        </w:rPr>
      </w:pPr>
      <w:r w:rsidRPr="005D064B">
        <w:rPr>
          <w:lang w:val="uk-UA"/>
        </w:rPr>
        <w:t xml:space="preserve">де </w:t>
      </w:r>
      <w:r w:rsidRPr="005D064B">
        <w:rPr>
          <w:i/>
          <w:lang w:val="uk-UA"/>
        </w:rPr>
        <w:t>С</w:t>
      </w:r>
      <w:r w:rsidRPr="005D064B">
        <w:rPr>
          <w:lang w:val="uk-UA"/>
        </w:rPr>
        <w:t xml:space="preserve"> – концентрація завислих речовин стічних вод, відповідно, максимальна </w:t>
      </w:r>
      <w:r w:rsidRPr="005D064B">
        <w:rPr>
          <w:i/>
          <w:lang w:val="uk-UA"/>
        </w:rPr>
        <w:t>С</w:t>
      </w:r>
      <w:r w:rsidRPr="005D064B">
        <w:rPr>
          <w:i/>
          <w:vertAlign w:val="subscript"/>
          <w:lang w:val="uk-UA"/>
        </w:rPr>
        <w:t>mах</w:t>
      </w:r>
      <w:r w:rsidRPr="005D064B">
        <w:rPr>
          <w:lang w:val="uk-UA"/>
        </w:rPr>
        <w:t xml:space="preserve">, середня </w:t>
      </w:r>
      <w:r w:rsidRPr="005D064B">
        <w:rPr>
          <w:i/>
          <w:lang w:val="uk-UA"/>
        </w:rPr>
        <w:t>С</w:t>
      </w:r>
      <w:r w:rsidRPr="005D064B">
        <w:rPr>
          <w:i/>
          <w:vertAlign w:val="subscript"/>
          <w:lang w:val="uk-UA"/>
        </w:rPr>
        <w:t>ср</w:t>
      </w:r>
      <w:r w:rsidRPr="005D064B">
        <w:rPr>
          <w:lang w:val="uk-UA"/>
        </w:rPr>
        <w:t xml:space="preserve"> і допустима </w:t>
      </w:r>
      <w:r w:rsidRPr="005D064B">
        <w:rPr>
          <w:i/>
          <w:lang w:val="uk-UA"/>
        </w:rPr>
        <w:t>С</w:t>
      </w:r>
      <w:r w:rsidRPr="005D064B">
        <w:rPr>
          <w:i/>
          <w:vertAlign w:val="subscript"/>
          <w:lang w:val="uk-UA"/>
        </w:rPr>
        <w:t>доп</w:t>
      </w:r>
      <w:r w:rsidRPr="005D064B">
        <w:rPr>
          <w:lang w:val="uk-UA"/>
        </w:rPr>
        <w:t>.</w:t>
      </w:r>
    </w:p>
    <w:p w:rsidR="00300B37" w:rsidRPr="005D064B" w:rsidRDefault="00300B37" w:rsidP="00300B37">
      <w:pPr>
        <w:rPr>
          <w:lang w:val="uk-UA"/>
        </w:rPr>
      </w:pPr>
    </w:p>
    <w:p w:rsidR="00300B37" w:rsidRPr="005D064B" w:rsidRDefault="00300B37" w:rsidP="00300B37">
      <w:pPr>
        <w:rPr>
          <w:lang w:val="uk-UA"/>
        </w:rPr>
      </w:pPr>
      <w:r w:rsidRPr="005D064B">
        <w:rPr>
          <w:b/>
          <w:lang w:val="uk-UA"/>
        </w:rPr>
        <w:lastRenderedPageBreak/>
        <w:t xml:space="preserve">Усереднювачі витрат концентрованих забруднень із об'єднаним процесом очистки для малопотужних станцій. </w:t>
      </w:r>
      <w:r w:rsidRPr="005D064B">
        <w:rPr>
          <w:lang w:val="uk-UA"/>
        </w:rPr>
        <w:t>Ці споруди працюють у такий спосіб (рис.</w:t>
      </w:r>
      <w:r w:rsidR="00AB67F7" w:rsidRPr="005D064B">
        <w:rPr>
          <w:lang w:val="uk-UA"/>
        </w:rPr>
        <w:t> 2</w:t>
      </w:r>
      <w:r w:rsidRPr="005D064B">
        <w:rPr>
          <w:lang w:val="uk-UA"/>
        </w:rPr>
        <w:t>.4): неочищені стічні води по трубопроводу 1 надходять у зону усереднення 2. Загальний об'єм (позиції 2,</w:t>
      </w:r>
      <w:r w:rsidR="00306F41" w:rsidRPr="005D064B">
        <w:rPr>
          <w:lang w:val="uk-UA"/>
        </w:rPr>
        <w:t xml:space="preserve"> </w:t>
      </w:r>
      <w:r w:rsidRPr="005D064B">
        <w:rPr>
          <w:lang w:val="uk-UA"/>
        </w:rPr>
        <w:t>3) розраховується так, щоб він забезпечував необхідну тривалість перебування стічних вод для анаеробного біологічного очищення, а об'єм 2 - тільки для усереднення.</w:t>
      </w:r>
    </w:p>
    <w:p w:rsidR="00300B37" w:rsidRPr="005D064B" w:rsidRDefault="00042D8B" w:rsidP="001B31DA">
      <w:pPr>
        <w:ind w:firstLine="0"/>
        <w:jc w:val="center"/>
        <w:rPr>
          <w:lang w:val="uk-UA"/>
        </w:rPr>
      </w:pPr>
      <w:r w:rsidRPr="005D064B">
        <w:rPr>
          <w:noProof/>
          <w:lang w:val="uk-UA"/>
        </w:rPr>
        <w:drawing>
          <wp:inline distT="0" distB="0" distL="0" distR="0" wp14:anchorId="63B22BA4" wp14:editId="45411A5B">
            <wp:extent cx="5082540" cy="293433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66">
                      <a:lum contrast="6000"/>
                      <a:extLst>
                        <a:ext uri="{28A0092B-C50C-407E-A947-70E740481C1C}">
                          <a14:useLocalDpi xmlns:a14="http://schemas.microsoft.com/office/drawing/2010/main" val="0"/>
                        </a:ext>
                      </a:extLst>
                    </a:blip>
                    <a:srcRect l="4074" t="7117" r="6133" b="21109"/>
                    <a:stretch>
                      <a:fillRect/>
                    </a:stretch>
                  </pic:blipFill>
                  <pic:spPr bwMode="auto">
                    <a:xfrm>
                      <a:off x="0" y="0"/>
                      <a:ext cx="5082540" cy="2934335"/>
                    </a:xfrm>
                    <a:prstGeom prst="rect">
                      <a:avLst/>
                    </a:prstGeom>
                    <a:noFill/>
                    <a:ln>
                      <a:noFill/>
                    </a:ln>
                  </pic:spPr>
                </pic:pic>
              </a:graphicData>
            </a:graphic>
          </wp:inline>
        </w:drawing>
      </w:r>
    </w:p>
    <w:p w:rsidR="00300B37" w:rsidRPr="005D064B" w:rsidRDefault="00AB67F7" w:rsidP="00AB67F7">
      <w:pPr>
        <w:pStyle w:val="00"/>
      </w:pPr>
      <w:r w:rsidRPr="005D064B">
        <w:t>У</w:t>
      </w:r>
      <w:r w:rsidR="00300B37" w:rsidRPr="005D064B">
        <w:t>середнювачі об'єднаного типу</w:t>
      </w:r>
    </w:p>
    <w:p w:rsidR="00300B37" w:rsidRPr="005D064B" w:rsidRDefault="00300B37" w:rsidP="00300B37">
      <w:pPr>
        <w:rPr>
          <w:lang w:val="uk-UA"/>
        </w:rPr>
      </w:pPr>
      <w:r w:rsidRPr="005D064B">
        <w:rPr>
          <w:lang w:val="uk-UA"/>
        </w:rPr>
        <w:t>Усереднені й частково очищені стічні води збираються в перфоровану трубу 4 і надходять у зону відстоювання 5. Із цієї зони стічні води за допомогою поплавка 6  по трубопроводу 7 рівномірно потрапляють до наступної споруди. З метою виключення випадання завислих часток, а також пластівців біоценозу в зоні осадження 5, глибинним насосом 8 стічні води із сумішшю біоценозу вертаються по трубопроводу 9 у зону біологічної очистки 3. Утворений при цьому газ-метан через трубу 10 випускають в атмосферу. Для обслуговування апарата передбачений люк 11.</w:t>
      </w:r>
    </w:p>
    <w:p w:rsidR="00300B37" w:rsidRPr="005D064B" w:rsidRDefault="00300B37" w:rsidP="00300B37">
      <w:pPr>
        <w:rPr>
          <w:lang w:val="uk-UA"/>
        </w:rPr>
      </w:pPr>
      <w:r w:rsidRPr="005D064B">
        <w:rPr>
          <w:lang w:val="uk-UA"/>
        </w:rPr>
        <w:t xml:space="preserve">Тип усереднювача (барботажний, з механічним перемішуванням, багатоканальний) варто обирати з урахуванням характеру коливань концентрації забруднюючих речовин (циклічні, довільні коливання та залпові скиди), а також  в залежності від виду та кількості завислих речовин. При гасінні залпових скидів </w:t>
      </w:r>
      <w:r w:rsidRPr="005D064B">
        <w:rPr>
          <w:lang w:val="uk-UA"/>
        </w:rPr>
        <w:lastRenderedPageBreak/>
        <w:t>перевага віддається конструкції багатоканального типу. Усереднювач-змішувач барботажного типу варто застосовувати для усереднення стоків незалежно  від режиму їх надходження при вмісті завислих речовин до 500 мг/л із гідравлічною крупністю 10 мм/с. Усереднювач із механічним перемішуванням варто застосовувати для усереднення стічних вод із вмістом завислих речовин понад 500 мг/л при будь-якому режимі надходження.</w:t>
      </w:r>
    </w:p>
    <w:p w:rsidR="00300B37" w:rsidRPr="005D064B" w:rsidRDefault="001A5097" w:rsidP="00964083">
      <w:pPr>
        <w:pStyle w:val="0pozag3num"/>
      </w:pPr>
      <w:bookmarkStart w:id="70" w:name="_Toc514972098"/>
      <w:r w:rsidRPr="005D064B">
        <w:t>Очистка виробничих стічних вод від  суспен</w:t>
      </w:r>
      <w:r w:rsidR="00AB67F7" w:rsidRPr="005D064B">
        <w:t>дованих та емульгованих домішок</w:t>
      </w:r>
      <w:bookmarkEnd w:id="70"/>
    </w:p>
    <w:p w:rsidR="00300B37" w:rsidRPr="005D064B" w:rsidRDefault="00300B37" w:rsidP="00300B37">
      <w:pPr>
        <w:rPr>
          <w:lang w:val="uk-UA"/>
        </w:rPr>
      </w:pPr>
      <w:r w:rsidRPr="005D064B">
        <w:rPr>
          <w:lang w:val="uk-UA"/>
        </w:rPr>
        <w:t>Найбільш розповсюдженим видом забруднювачів стічних вод є нерозчинні домішки або завислі речовини. Цей вид забруднень характерний як для побутових стічних вод, так і для виробничих стоків більшості галузей промисловості. По ступеню дисперсності та щільності окремих часток ці домішки досить різноманітні. Частки завислих речовин, діаметр яких більше 10</w:t>
      </w:r>
      <w:r w:rsidRPr="005D064B">
        <w:rPr>
          <w:vertAlign w:val="superscript"/>
          <w:lang w:val="uk-UA"/>
        </w:rPr>
        <w:t>-5</w:t>
      </w:r>
      <w:r w:rsidRPr="005D064B">
        <w:rPr>
          <w:lang w:val="uk-UA"/>
        </w:rPr>
        <w:t xml:space="preserve"> см, не утримуються у завислому стані тривалий час і під дією гравітаційних сил вони осідають або спливають. Швидкість осадження або спливання залежить від щільності і крупності часток. </w:t>
      </w:r>
    </w:p>
    <w:p w:rsidR="00300B37" w:rsidRPr="005D064B" w:rsidRDefault="00300B37" w:rsidP="00300B37">
      <w:pPr>
        <w:rPr>
          <w:lang w:val="uk-UA"/>
        </w:rPr>
      </w:pPr>
      <w:r w:rsidRPr="005D064B">
        <w:rPr>
          <w:lang w:val="uk-UA"/>
        </w:rPr>
        <w:t>Дрібні частки (діаметром менше 10</w:t>
      </w:r>
      <w:r w:rsidRPr="005D064B">
        <w:rPr>
          <w:vertAlign w:val="superscript"/>
          <w:lang w:val="uk-UA"/>
        </w:rPr>
        <w:t>-5</w:t>
      </w:r>
      <w:r w:rsidRPr="005D064B">
        <w:rPr>
          <w:lang w:val="uk-UA"/>
        </w:rPr>
        <w:t xml:space="preserve"> см) можуть перебувати в стані кінетичної стійкості, тобто у завислому стані, тривалий час.</w:t>
      </w:r>
    </w:p>
    <w:p w:rsidR="00300B37" w:rsidRPr="005D064B" w:rsidRDefault="00300B37" w:rsidP="00300B37">
      <w:pPr>
        <w:rPr>
          <w:lang w:val="uk-UA"/>
        </w:rPr>
      </w:pPr>
      <w:r w:rsidRPr="005D064B">
        <w:rPr>
          <w:lang w:val="uk-UA"/>
        </w:rPr>
        <w:t>Ці властивості нерозчинних домішок лежать в основі сучасних методів очистки від них виробничих стічних вод. Для видалення грубодисперсних мінеральних та органічних домішок із стічних вод широке застосування отримали наступні методи:</w:t>
      </w:r>
    </w:p>
    <w:p w:rsidR="00300B37" w:rsidRPr="005D064B" w:rsidRDefault="00300B37" w:rsidP="00771ACB">
      <w:pPr>
        <w:numPr>
          <w:ilvl w:val="0"/>
          <w:numId w:val="7"/>
        </w:numPr>
        <w:rPr>
          <w:lang w:val="uk-UA"/>
        </w:rPr>
      </w:pPr>
      <w:r w:rsidRPr="005D064B">
        <w:rPr>
          <w:lang w:val="uk-UA"/>
        </w:rPr>
        <w:t>проціджування;</w:t>
      </w:r>
    </w:p>
    <w:p w:rsidR="00300B37" w:rsidRPr="005D064B" w:rsidRDefault="00300B37" w:rsidP="00771ACB">
      <w:pPr>
        <w:numPr>
          <w:ilvl w:val="0"/>
          <w:numId w:val="7"/>
        </w:numPr>
        <w:rPr>
          <w:lang w:val="uk-UA"/>
        </w:rPr>
      </w:pPr>
      <w:r w:rsidRPr="005D064B">
        <w:rPr>
          <w:lang w:val="uk-UA"/>
        </w:rPr>
        <w:t>відстоювання;</w:t>
      </w:r>
    </w:p>
    <w:p w:rsidR="00300B37" w:rsidRPr="005D064B" w:rsidRDefault="00300B37" w:rsidP="00771ACB">
      <w:pPr>
        <w:numPr>
          <w:ilvl w:val="0"/>
          <w:numId w:val="7"/>
        </w:numPr>
        <w:rPr>
          <w:lang w:val="uk-UA"/>
        </w:rPr>
      </w:pPr>
      <w:r w:rsidRPr="005D064B">
        <w:rPr>
          <w:lang w:val="uk-UA"/>
        </w:rPr>
        <w:t>прояснення у завислому шарі осаду;</w:t>
      </w:r>
    </w:p>
    <w:p w:rsidR="00300B37" w:rsidRPr="005D064B" w:rsidRDefault="00300B37" w:rsidP="00771ACB">
      <w:pPr>
        <w:numPr>
          <w:ilvl w:val="0"/>
          <w:numId w:val="7"/>
        </w:numPr>
        <w:rPr>
          <w:lang w:val="uk-UA"/>
        </w:rPr>
      </w:pPr>
      <w:r w:rsidRPr="005D064B">
        <w:rPr>
          <w:lang w:val="uk-UA"/>
        </w:rPr>
        <w:t>флотація;</w:t>
      </w:r>
    </w:p>
    <w:p w:rsidR="00300B37" w:rsidRPr="005D064B" w:rsidRDefault="00300B37" w:rsidP="00771ACB">
      <w:pPr>
        <w:numPr>
          <w:ilvl w:val="0"/>
          <w:numId w:val="7"/>
        </w:numPr>
        <w:rPr>
          <w:lang w:val="uk-UA"/>
        </w:rPr>
      </w:pPr>
      <w:r w:rsidRPr="005D064B">
        <w:rPr>
          <w:lang w:val="uk-UA"/>
        </w:rPr>
        <w:t>фільтрування;</w:t>
      </w:r>
    </w:p>
    <w:p w:rsidR="00300B37" w:rsidRPr="005D064B" w:rsidRDefault="00300B37" w:rsidP="00771ACB">
      <w:pPr>
        <w:numPr>
          <w:ilvl w:val="0"/>
          <w:numId w:val="7"/>
        </w:numPr>
        <w:rPr>
          <w:lang w:val="uk-UA"/>
        </w:rPr>
      </w:pPr>
      <w:r w:rsidRPr="005D064B">
        <w:rPr>
          <w:lang w:val="uk-UA"/>
        </w:rPr>
        <w:t>прояснення в полі відцентрових сил.</w:t>
      </w:r>
    </w:p>
    <w:p w:rsidR="00300B37" w:rsidRPr="005D064B" w:rsidRDefault="00300B37" w:rsidP="00300B37">
      <w:pPr>
        <w:rPr>
          <w:lang w:val="uk-UA"/>
        </w:rPr>
      </w:pPr>
      <w:r w:rsidRPr="005D064B">
        <w:rPr>
          <w:lang w:val="uk-UA"/>
        </w:rPr>
        <w:t xml:space="preserve">Для виділення дрібнодисперсних і колоїдних часток застосовують методи коагуляції й флокуляції. </w:t>
      </w:r>
    </w:p>
    <w:p w:rsidR="00300B37" w:rsidRPr="005D064B" w:rsidRDefault="00300B37" w:rsidP="005A633B">
      <w:pPr>
        <w:pStyle w:val="0Podzag2numukr"/>
      </w:pPr>
      <w:bookmarkStart w:id="71" w:name="_Toc514972099"/>
      <w:r w:rsidRPr="005D064B">
        <w:lastRenderedPageBreak/>
        <w:t>Проціджування</w:t>
      </w:r>
      <w:bookmarkEnd w:id="71"/>
    </w:p>
    <w:p w:rsidR="00AB67F7" w:rsidRPr="005D064B" w:rsidRDefault="00F80D68" w:rsidP="00964083">
      <w:pPr>
        <w:pStyle w:val="0pozag3num"/>
      </w:pPr>
      <w:bookmarkStart w:id="72" w:name="_Toc514972100"/>
      <w:r w:rsidRPr="005D064B">
        <w:t>Решітки</w:t>
      </w:r>
      <w:bookmarkEnd w:id="72"/>
    </w:p>
    <w:p w:rsidR="00300B37" w:rsidRPr="005D064B" w:rsidRDefault="00F80D68" w:rsidP="00300B37">
      <w:pPr>
        <w:rPr>
          <w:lang w:val="uk-UA"/>
        </w:rPr>
      </w:pPr>
      <w:r w:rsidRPr="005D064B">
        <w:rPr>
          <w:lang w:val="uk-UA"/>
        </w:rPr>
        <w:t>Решітки</w:t>
      </w:r>
      <w:r w:rsidR="00300B37" w:rsidRPr="005D064B">
        <w:rPr>
          <w:lang w:val="uk-UA"/>
        </w:rPr>
        <w:t xml:space="preserve">, як правило, виконують роль захисних споруд і служать в основному для видалення крупних відходів виробництва, потрапляння яких на очисні споруди може викликати засмічення труб і каналів, а також порушення нормальної роботи устаткування. </w:t>
      </w:r>
    </w:p>
    <w:p w:rsidR="00300B37" w:rsidRPr="005D064B" w:rsidRDefault="00F80D68" w:rsidP="00300B37">
      <w:pPr>
        <w:rPr>
          <w:lang w:val="uk-UA"/>
        </w:rPr>
      </w:pPr>
      <w:r w:rsidRPr="005D064B">
        <w:rPr>
          <w:lang w:val="uk-UA"/>
        </w:rPr>
        <w:t>Решітк</w:t>
      </w:r>
      <w:r w:rsidR="00300B37" w:rsidRPr="005D064B">
        <w:rPr>
          <w:lang w:val="uk-UA"/>
        </w:rPr>
        <w:t>и для проціджування стічних вод підрозділяються на нерухомі, рухомі і поєднані з дробарками (</w:t>
      </w:r>
      <w:r w:rsidRPr="005D064B">
        <w:rPr>
          <w:lang w:val="uk-UA"/>
        </w:rPr>
        <w:t>решітк</w:t>
      </w:r>
      <w:r w:rsidR="00300B37" w:rsidRPr="005D064B">
        <w:rPr>
          <w:lang w:val="uk-UA"/>
        </w:rPr>
        <w:t xml:space="preserve">и-дробарки). Найбільше розповсюдження отримали нерухомі </w:t>
      </w:r>
      <w:r w:rsidRPr="005D064B">
        <w:rPr>
          <w:lang w:val="uk-UA"/>
        </w:rPr>
        <w:t>решітк</w:t>
      </w:r>
      <w:r w:rsidR="00300B37" w:rsidRPr="005D064B">
        <w:rPr>
          <w:lang w:val="uk-UA"/>
        </w:rPr>
        <w:t xml:space="preserve">и. Це металеві рами з паралельно встановленими стрижнями, поставленими вертикально або  під кутом за напрямком руху стічної води. Очищення </w:t>
      </w:r>
      <w:r w:rsidRPr="005D064B">
        <w:rPr>
          <w:lang w:val="uk-UA"/>
        </w:rPr>
        <w:t>решіток</w:t>
      </w:r>
      <w:r w:rsidR="00300B37" w:rsidRPr="005D064B">
        <w:rPr>
          <w:lang w:val="uk-UA"/>
        </w:rPr>
        <w:t xml:space="preserve"> від затриманих ними забруднень здійснюється  регулярно вручну або механізовано. </w:t>
      </w:r>
    </w:p>
    <w:p w:rsidR="00300B37" w:rsidRPr="005D064B" w:rsidRDefault="00F80D68" w:rsidP="00300B37">
      <w:pPr>
        <w:rPr>
          <w:lang w:val="uk-UA"/>
        </w:rPr>
      </w:pPr>
      <w:r w:rsidRPr="005D064B">
        <w:rPr>
          <w:lang w:val="uk-UA"/>
        </w:rPr>
        <w:t>Решітк</w:t>
      </w:r>
      <w:r w:rsidR="00300B37" w:rsidRPr="005D064B">
        <w:rPr>
          <w:lang w:val="uk-UA"/>
        </w:rPr>
        <w:t xml:space="preserve">и встановлюються перед очисними спорудами, на які стічні води подаються самопливом. В разі подачі стічних вод під тиском, </w:t>
      </w:r>
      <w:r w:rsidRPr="005D064B">
        <w:rPr>
          <w:lang w:val="uk-UA"/>
        </w:rPr>
        <w:t>решітк</w:t>
      </w:r>
      <w:r w:rsidR="00300B37" w:rsidRPr="005D064B">
        <w:rPr>
          <w:lang w:val="uk-UA"/>
        </w:rPr>
        <w:t>и встановлюються лише в будівлі насосної станції, якщо при цьому довжина напірного трубопроводу не перевищує 500 м.</w:t>
      </w:r>
    </w:p>
    <w:p w:rsidR="00300B37" w:rsidRPr="005D064B" w:rsidRDefault="00F80D68" w:rsidP="00300B37">
      <w:pPr>
        <w:rPr>
          <w:lang w:val="uk-UA"/>
        </w:rPr>
      </w:pPr>
      <w:r w:rsidRPr="005D064B">
        <w:rPr>
          <w:lang w:val="uk-UA"/>
        </w:rPr>
        <w:t>Решітк</w:t>
      </w:r>
      <w:r w:rsidR="00300B37" w:rsidRPr="005D064B">
        <w:rPr>
          <w:lang w:val="uk-UA"/>
        </w:rPr>
        <w:t xml:space="preserve">и монтуються також на локальних цехових очисних установках за наявності в стоках грубих і волокнистих забруднень (наприклад, при очищенні стічних вод суконних, текстильних, а також шкіряних фабрик). </w:t>
      </w:r>
    </w:p>
    <w:p w:rsidR="00300B37" w:rsidRPr="005D064B" w:rsidRDefault="00300B37" w:rsidP="00300B37">
      <w:pPr>
        <w:rPr>
          <w:lang w:val="uk-UA"/>
        </w:rPr>
      </w:pPr>
      <w:r w:rsidRPr="005D064B">
        <w:rPr>
          <w:lang w:val="uk-UA"/>
        </w:rPr>
        <w:t xml:space="preserve">Ширину прозорів </w:t>
      </w:r>
      <w:r w:rsidR="00F80D68" w:rsidRPr="005D064B">
        <w:rPr>
          <w:lang w:val="uk-UA"/>
        </w:rPr>
        <w:t>решіток</w:t>
      </w:r>
      <w:r w:rsidRPr="005D064B">
        <w:rPr>
          <w:lang w:val="uk-UA"/>
        </w:rPr>
        <w:t xml:space="preserve"> обирають в залежності</w:t>
      </w:r>
      <w:r w:rsidR="00BA346F">
        <w:rPr>
          <w:lang w:val="uk-UA"/>
        </w:rPr>
        <w:t xml:space="preserve"> </w:t>
      </w:r>
      <w:r w:rsidRPr="005D064B">
        <w:rPr>
          <w:lang w:val="uk-UA"/>
        </w:rPr>
        <w:t>від</w:t>
      </w:r>
      <w:r w:rsidR="00BA346F">
        <w:rPr>
          <w:lang w:val="uk-UA"/>
        </w:rPr>
        <w:t xml:space="preserve"> </w:t>
      </w:r>
      <w:r w:rsidRPr="005D064B">
        <w:rPr>
          <w:lang w:val="uk-UA"/>
        </w:rPr>
        <w:t xml:space="preserve">крупності забруднень, але не більше 16 мм (більше 16 мм - лише для </w:t>
      </w:r>
      <w:r w:rsidR="00F80D68" w:rsidRPr="005D064B">
        <w:rPr>
          <w:lang w:val="uk-UA"/>
        </w:rPr>
        <w:t>решіток</w:t>
      </w:r>
      <w:r w:rsidRPr="005D064B">
        <w:rPr>
          <w:lang w:val="uk-UA"/>
        </w:rPr>
        <w:t xml:space="preserve">, що встановлюються на насосних станціях). Швидкість руху стічної води в прозорах </w:t>
      </w:r>
      <w:r w:rsidR="00F80D68" w:rsidRPr="005D064B">
        <w:rPr>
          <w:lang w:val="uk-UA"/>
        </w:rPr>
        <w:t>решіток</w:t>
      </w:r>
      <w:r w:rsidRPr="005D064B">
        <w:rPr>
          <w:lang w:val="uk-UA"/>
        </w:rPr>
        <w:t xml:space="preserve"> при максимальному притоці приймають рівною 0,8-1,0 м/с, максимальна швидкість має бути не менше 0,4 м/с.</w:t>
      </w:r>
    </w:p>
    <w:p w:rsidR="00300B37" w:rsidRPr="005D064B" w:rsidRDefault="00300B37" w:rsidP="00300B37">
      <w:pPr>
        <w:rPr>
          <w:lang w:val="uk-UA"/>
        </w:rPr>
      </w:pPr>
      <w:r w:rsidRPr="005D064B">
        <w:rPr>
          <w:lang w:val="uk-UA"/>
        </w:rPr>
        <w:t xml:space="preserve">Методика розрахунку </w:t>
      </w:r>
      <w:r w:rsidR="00F80D68" w:rsidRPr="005D064B">
        <w:rPr>
          <w:lang w:val="uk-UA"/>
        </w:rPr>
        <w:t>решіток</w:t>
      </w:r>
      <w:r w:rsidRPr="005D064B">
        <w:rPr>
          <w:lang w:val="uk-UA"/>
        </w:rPr>
        <w:t xml:space="preserve"> зводиться до визначення загального числа прозорів і загальної ширини </w:t>
      </w:r>
      <w:r w:rsidR="00F80D68" w:rsidRPr="005D064B">
        <w:rPr>
          <w:lang w:val="uk-UA"/>
        </w:rPr>
        <w:t>решіток</w:t>
      </w:r>
      <w:r w:rsidRPr="005D064B">
        <w:rPr>
          <w:lang w:val="uk-UA"/>
        </w:rPr>
        <w:t xml:space="preserve"> з врахуванням товщини стрижнів, а потім до визначення кількості робочих і резервних </w:t>
      </w:r>
      <w:r w:rsidR="00F80D68" w:rsidRPr="005D064B">
        <w:rPr>
          <w:lang w:val="uk-UA"/>
        </w:rPr>
        <w:t>решіток</w:t>
      </w:r>
      <w:r w:rsidRPr="005D064B">
        <w:rPr>
          <w:lang w:val="uk-UA"/>
        </w:rPr>
        <w:t xml:space="preserve">. </w:t>
      </w:r>
    </w:p>
    <w:p w:rsidR="00300B37" w:rsidRPr="005D064B" w:rsidRDefault="00300B37" w:rsidP="00300B37">
      <w:pPr>
        <w:rPr>
          <w:lang w:val="uk-UA"/>
        </w:rPr>
      </w:pPr>
      <w:r w:rsidRPr="005D064B">
        <w:rPr>
          <w:lang w:val="uk-UA"/>
        </w:rPr>
        <w:lastRenderedPageBreak/>
        <w:t xml:space="preserve">Матеріал для виготовлення </w:t>
      </w:r>
      <w:r w:rsidR="00F80D68" w:rsidRPr="005D064B">
        <w:rPr>
          <w:lang w:val="uk-UA"/>
        </w:rPr>
        <w:t>решіток</w:t>
      </w:r>
      <w:r w:rsidRPr="005D064B">
        <w:rPr>
          <w:lang w:val="uk-UA"/>
        </w:rPr>
        <w:t xml:space="preserve"> приймають з урахуванням величини рН стічної води.</w:t>
      </w:r>
    </w:p>
    <w:p w:rsidR="00E209B1" w:rsidRPr="005D064B" w:rsidRDefault="00E209B1" w:rsidP="00964083">
      <w:pPr>
        <w:pStyle w:val="0pozag3num"/>
      </w:pPr>
      <w:bookmarkStart w:id="73" w:name="_Toc514972101"/>
      <w:r w:rsidRPr="005D064B">
        <w:t>Барабанні сітчасті фільтри</w:t>
      </w:r>
      <w:bookmarkEnd w:id="73"/>
    </w:p>
    <w:p w:rsidR="00300B37" w:rsidRPr="005D064B" w:rsidRDefault="00300B37" w:rsidP="00300B37">
      <w:pPr>
        <w:rPr>
          <w:lang w:val="uk-UA"/>
        </w:rPr>
      </w:pPr>
      <w:r w:rsidRPr="005D064B">
        <w:rPr>
          <w:lang w:val="uk-UA"/>
        </w:rPr>
        <w:t xml:space="preserve">Ці пристрої призначені для видалення із стічних вод плаваючих на поверхні і завислих твердих забруднень при </w:t>
      </w:r>
      <w:r w:rsidR="00BA346F" w:rsidRPr="005D064B">
        <w:rPr>
          <w:lang w:val="uk-UA"/>
        </w:rPr>
        <w:t>величині</w:t>
      </w:r>
      <w:r w:rsidRPr="005D064B">
        <w:rPr>
          <w:lang w:val="uk-UA"/>
        </w:rPr>
        <w:t xml:space="preserve"> часток більше 50 мкм. </w:t>
      </w:r>
    </w:p>
    <w:p w:rsidR="00300B37" w:rsidRPr="005D064B" w:rsidRDefault="00300B37" w:rsidP="00300B37">
      <w:pPr>
        <w:rPr>
          <w:lang w:val="uk-UA"/>
        </w:rPr>
      </w:pPr>
      <w:r w:rsidRPr="005D064B">
        <w:rPr>
          <w:lang w:val="uk-UA"/>
        </w:rPr>
        <w:t>Залежно від умов застосування сітчасті барабанні фільтри умовно підрозділяють на барабанні сітки і мікрофільтри.</w:t>
      </w:r>
    </w:p>
    <w:p w:rsidR="00300B37" w:rsidRPr="005D064B" w:rsidRDefault="00300B37" w:rsidP="00300B37">
      <w:pPr>
        <w:rPr>
          <w:lang w:val="uk-UA"/>
        </w:rPr>
      </w:pPr>
      <w:r w:rsidRPr="005D064B">
        <w:rPr>
          <w:lang w:val="uk-UA"/>
        </w:rPr>
        <w:t xml:space="preserve">Сітчасті барабанні фільтри можуть використовуватися для попереднього механічного очищення виробничих вод перед фільтрами глибокого очищення (барабанні сітки) і як самостійні споруди глибокої очистки (мікрофільтри).      </w:t>
      </w:r>
    </w:p>
    <w:p w:rsidR="00300B37" w:rsidRPr="005D064B" w:rsidRDefault="00300B37" w:rsidP="00300B37">
      <w:pPr>
        <w:rPr>
          <w:lang w:val="uk-UA"/>
        </w:rPr>
      </w:pPr>
      <w:r w:rsidRPr="005D064B">
        <w:rPr>
          <w:lang w:val="uk-UA"/>
        </w:rPr>
        <w:t>Принцип дії барабанних сітчастих фільтрів полягає в наступному: стічна вода поступає безперервно через вхідну трубу всередину барабана, фільтрується через сітчасті фільтруючі елементи (робочу і підтримуючу сітки і поступає в збірну камеру, а далі через водозлив - в канал, що відводить її на наступні споруди.</w:t>
      </w:r>
    </w:p>
    <w:p w:rsidR="00300B37" w:rsidRPr="005D064B" w:rsidRDefault="00300B37" w:rsidP="00300B37">
      <w:pPr>
        <w:rPr>
          <w:lang w:val="uk-UA"/>
        </w:rPr>
      </w:pPr>
      <w:r w:rsidRPr="005D064B">
        <w:rPr>
          <w:lang w:val="uk-UA"/>
        </w:rPr>
        <w:t>Мікрофільтри затримують грубодисперсні домішки. Допускають вміст зважених речовин у вихідній воді до 300 мг/л, а при використанні для глибокої доочистки - не більше 40 мг/л. Ефективність очистки по завислим речовинам складає 40 - 60%, по БСКповн - 25 - 30%. Отвори в сітці 40 - 90 мкм. Процес фільтрування (і регенерації відповідно) іде безперервно через тонкий шар грубодисперсної суспензії. Цей фільтруючий шар при безперервному обертанні барабана не встигає ущільнюватись і легко змивається промивною водою.</w:t>
      </w:r>
    </w:p>
    <w:p w:rsidR="00300B37" w:rsidRPr="005D064B" w:rsidRDefault="00300B37" w:rsidP="00300B37">
      <w:pPr>
        <w:rPr>
          <w:lang w:val="uk-UA"/>
        </w:rPr>
      </w:pPr>
      <w:r w:rsidRPr="005D064B">
        <w:rPr>
          <w:lang w:val="uk-UA"/>
        </w:rPr>
        <w:t xml:space="preserve">Барабанні сітки мають розміри робочої і підтримуючої сіток не більше 8 х  8 мм і не менше 2 х 2 мм. Допустимий вміст зважених речовин - 250 мг/л. При цьому забезпечується ефективність очистки по зваженим речовинам 20-25%, а по БСКповн - 5-10%. </w:t>
      </w:r>
    </w:p>
    <w:p w:rsidR="00300B37" w:rsidRPr="005D064B" w:rsidRDefault="00300B37" w:rsidP="00300B37">
      <w:pPr>
        <w:rPr>
          <w:lang w:val="uk-UA"/>
        </w:rPr>
      </w:pPr>
      <w:r w:rsidRPr="005D064B">
        <w:rPr>
          <w:lang w:val="uk-UA"/>
        </w:rPr>
        <w:t>Барабанні сітки, на відміну від мікрофільтрів, можуть обертатися періодично.</w:t>
      </w:r>
    </w:p>
    <w:p w:rsidR="00053533" w:rsidRPr="005D064B" w:rsidRDefault="00053533">
      <w:pPr>
        <w:spacing w:line="240" w:lineRule="auto"/>
        <w:ind w:firstLine="0"/>
        <w:jc w:val="left"/>
        <w:rPr>
          <w:b/>
          <w:bCs/>
          <w:szCs w:val="28"/>
          <w:lang w:val="uk-UA"/>
        </w:rPr>
      </w:pPr>
      <w:r w:rsidRPr="005D064B">
        <w:rPr>
          <w:lang w:val="uk-UA"/>
        </w:rPr>
        <w:br w:type="page"/>
      </w:r>
    </w:p>
    <w:p w:rsidR="00E209B1" w:rsidRPr="005D064B" w:rsidRDefault="00300B37" w:rsidP="00964083">
      <w:pPr>
        <w:pStyle w:val="0pozag3num"/>
      </w:pPr>
      <w:bookmarkStart w:id="74" w:name="_Toc514972102"/>
      <w:r w:rsidRPr="005D064B">
        <w:lastRenderedPageBreak/>
        <w:t>Волокноуловлювачі</w:t>
      </w:r>
      <w:bookmarkEnd w:id="74"/>
    </w:p>
    <w:p w:rsidR="00300B37" w:rsidRPr="005D064B" w:rsidRDefault="00300B37" w:rsidP="00300B37">
      <w:pPr>
        <w:rPr>
          <w:lang w:val="uk-UA"/>
        </w:rPr>
      </w:pPr>
      <w:r w:rsidRPr="005D064B">
        <w:rPr>
          <w:lang w:val="uk-UA"/>
        </w:rPr>
        <w:t xml:space="preserve">Для уловлювання волокнистих речовин, що містяться в стічних водах застосовують волокноуловлювачі різних конструкцій. </w:t>
      </w:r>
    </w:p>
    <w:p w:rsidR="00300B37" w:rsidRPr="005D064B" w:rsidRDefault="00300B37" w:rsidP="00300B37">
      <w:pPr>
        <w:rPr>
          <w:lang w:val="uk-UA"/>
        </w:rPr>
      </w:pPr>
      <w:r w:rsidRPr="005D064B">
        <w:rPr>
          <w:lang w:val="uk-UA"/>
        </w:rPr>
        <w:t>У текстильній промисловості для цієї мети застосовується волокноуловлювачі марки ШУ-3. Він представляє собою наступну конструкцію.</w:t>
      </w:r>
    </w:p>
    <w:p w:rsidR="00300B37" w:rsidRPr="005D064B" w:rsidRDefault="00300B37" w:rsidP="00300B37">
      <w:pPr>
        <w:rPr>
          <w:lang w:val="uk-UA"/>
        </w:rPr>
      </w:pPr>
    </w:p>
    <w:p w:rsidR="00300B37" w:rsidRPr="005D064B" w:rsidRDefault="00042D8B" w:rsidP="001B31DA">
      <w:pPr>
        <w:jc w:val="center"/>
        <w:rPr>
          <w:lang w:val="uk-UA"/>
        </w:rPr>
      </w:pPr>
      <w:r w:rsidRPr="005D064B">
        <w:rPr>
          <w:noProof/>
          <w:lang w:val="uk-UA"/>
        </w:rPr>
        <w:drawing>
          <wp:inline distT="0" distB="0" distL="0" distR="0" wp14:anchorId="6D9CDE7C" wp14:editId="36103B8D">
            <wp:extent cx="5497195" cy="262636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67">
                      <a:extLst>
                        <a:ext uri="{28A0092B-C50C-407E-A947-70E740481C1C}">
                          <a14:useLocalDpi xmlns:a14="http://schemas.microsoft.com/office/drawing/2010/main" val="0"/>
                        </a:ext>
                      </a:extLst>
                    </a:blip>
                    <a:srcRect l="19006" t="12387" r="6288" b="25281"/>
                    <a:stretch>
                      <a:fillRect/>
                    </a:stretch>
                  </pic:blipFill>
                  <pic:spPr bwMode="auto">
                    <a:xfrm>
                      <a:off x="0" y="0"/>
                      <a:ext cx="5497195" cy="2626360"/>
                    </a:xfrm>
                    <a:prstGeom prst="rect">
                      <a:avLst/>
                    </a:prstGeom>
                    <a:noFill/>
                    <a:ln>
                      <a:noFill/>
                    </a:ln>
                  </pic:spPr>
                </pic:pic>
              </a:graphicData>
            </a:graphic>
          </wp:inline>
        </w:drawing>
      </w:r>
    </w:p>
    <w:p w:rsidR="00300B37" w:rsidRPr="005D064B" w:rsidRDefault="00300B37" w:rsidP="00300B37">
      <w:pPr>
        <w:rPr>
          <w:lang w:val="uk-UA"/>
        </w:rPr>
      </w:pPr>
      <w:r w:rsidRPr="005D064B">
        <w:rPr>
          <w:lang w:val="uk-UA"/>
        </w:rPr>
        <w:t>1 -  водопідвідний канал; 2 - розподільний барабан; 3 - вигнутий конічний диск; 4 - волокноз'ємний пристрій; 5 - транспортер; 6 -  водовідвідний канал.</w:t>
      </w:r>
    </w:p>
    <w:p w:rsidR="00300B37" w:rsidRPr="005D064B" w:rsidRDefault="00300B37" w:rsidP="00E209B1">
      <w:pPr>
        <w:pStyle w:val="00"/>
      </w:pPr>
      <w:r w:rsidRPr="005D064B">
        <w:t>Волокноуловлювач ШУ-3</w:t>
      </w:r>
    </w:p>
    <w:p w:rsidR="00300B37" w:rsidRPr="005D064B" w:rsidRDefault="00300B37" w:rsidP="00300B37">
      <w:pPr>
        <w:rPr>
          <w:lang w:val="uk-UA"/>
        </w:rPr>
      </w:pPr>
      <w:r w:rsidRPr="005D064B">
        <w:rPr>
          <w:lang w:val="uk-UA"/>
        </w:rPr>
        <w:t>Працює апарат таким чином. Волокновмістка стічна вода по підводному каналу поступає в розподільчий барабан і рівномірно виливається через кільцеву щілину між барабаном і конічним дірчастим диском. Стічна вода розтікається по диску і досяг</w:t>
      </w:r>
      <w:r w:rsidR="00F8605B" w:rsidRPr="005D064B">
        <w:rPr>
          <w:lang w:val="uk-UA"/>
        </w:rPr>
        <w:t>ає</w:t>
      </w:r>
      <w:r w:rsidRPr="005D064B">
        <w:rPr>
          <w:lang w:val="uk-UA"/>
        </w:rPr>
        <w:t xml:space="preserve"> перфорованого поясу</w:t>
      </w:r>
      <w:r w:rsidR="00F8605B" w:rsidRPr="005D064B">
        <w:rPr>
          <w:lang w:val="uk-UA"/>
        </w:rPr>
        <w:t xml:space="preserve"> та потім</w:t>
      </w:r>
      <w:r w:rsidRPr="005D064B">
        <w:rPr>
          <w:lang w:val="uk-UA"/>
        </w:rPr>
        <w:t xml:space="preserve"> стікає через отвори у відвідний канал, а волокно затримується на поверхні диск</w:t>
      </w:r>
      <w:r w:rsidR="00CC52BD" w:rsidRPr="005D064B">
        <w:rPr>
          <w:lang w:val="uk-UA"/>
        </w:rPr>
        <w:t>у</w:t>
      </w:r>
      <w:r w:rsidRPr="005D064B">
        <w:rPr>
          <w:lang w:val="uk-UA"/>
        </w:rPr>
        <w:t>.</w:t>
      </w:r>
      <w:r w:rsidR="00525072" w:rsidRPr="005D064B">
        <w:rPr>
          <w:lang w:val="uk-UA"/>
        </w:rPr>
        <w:t xml:space="preserve"> </w:t>
      </w:r>
      <w:r w:rsidRPr="005D064B">
        <w:rPr>
          <w:lang w:val="uk-UA"/>
        </w:rPr>
        <w:t xml:space="preserve">Диск під час роботи волокноуловлювача повільно обертається. Затримане на поверхні диска волокно збирається спеціальним пристроєм, скидається на транспортер і накопичується в бункері. </w:t>
      </w:r>
    </w:p>
    <w:p w:rsidR="00300B37" w:rsidRPr="005D064B" w:rsidRDefault="00300B37" w:rsidP="00300B37">
      <w:pPr>
        <w:rPr>
          <w:lang w:val="uk-UA"/>
        </w:rPr>
      </w:pPr>
      <w:r w:rsidRPr="005D064B">
        <w:rPr>
          <w:lang w:val="uk-UA"/>
        </w:rPr>
        <w:t>Продуктивність волокноуловлювача ШУ-3 120-140 м</w:t>
      </w:r>
      <w:r w:rsidRPr="005D064B">
        <w:rPr>
          <w:vertAlign w:val="superscript"/>
          <w:lang w:val="uk-UA"/>
        </w:rPr>
        <w:t>3</w:t>
      </w:r>
      <w:r w:rsidRPr="005D064B">
        <w:rPr>
          <w:lang w:val="uk-UA"/>
        </w:rPr>
        <w:t>/г, діаметр перфорованого диска 2500 мм, діаметр отворів в нім 3,5 мм. Частота обертання диска - 2 об/хв. Ефект уловлювання волокна ~ 85 %.</w:t>
      </w:r>
    </w:p>
    <w:p w:rsidR="00300B37" w:rsidRPr="005D064B" w:rsidRDefault="00300B37" w:rsidP="00300B37">
      <w:pPr>
        <w:rPr>
          <w:lang w:val="uk-UA"/>
        </w:rPr>
      </w:pPr>
      <w:r w:rsidRPr="005D064B">
        <w:rPr>
          <w:lang w:val="uk-UA"/>
        </w:rPr>
        <w:lastRenderedPageBreak/>
        <w:t>Для очистки волокномістких стічних вод в целюлозно-паперовій промисловості застосовують фільтри «Вако». Їх робота заснована на фільтрації стічної води через безперервно рухому сітку з нанесеним на неї шаром з волокнистої маси. Для створення цього шару (щільністю 20-70</w:t>
      </w:r>
      <w:r w:rsidR="00E209B1" w:rsidRPr="005D064B">
        <w:rPr>
          <w:lang w:val="uk-UA"/>
        </w:rPr>
        <w:t xml:space="preserve"> </w:t>
      </w:r>
      <w:r w:rsidRPr="005D064B">
        <w:rPr>
          <w:lang w:val="uk-UA"/>
        </w:rPr>
        <w:t>г на 1 м</w:t>
      </w:r>
      <w:r w:rsidRPr="005D064B">
        <w:rPr>
          <w:vertAlign w:val="superscript"/>
          <w:lang w:val="uk-UA"/>
        </w:rPr>
        <w:t>2</w:t>
      </w:r>
      <w:r w:rsidRPr="005D064B">
        <w:rPr>
          <w:lang w:val="uk-UA"/>
        </w:rPr>
        <w:t xml:space="preserve"> сітки) застосовують целюлозу або її відходи при </w:t>
      </w:r>
      <w:r w:rsidR="00BA346F" w:rsidRPr="005D064B">
        <w:rPr>
          <w:lang w:val="uk-UA"/>
        </w:rPr>
        <w:t>сортуванні. Виготовляються</w:t>
      </w:r>
      <w:r w:rsidRPr="005D064B">
        <w:rPr>
          <w:lang w:val="uk-UA"/>
        </w:rPr>
        <w:t xml:space="preserve"> фільтри «Вако» з діаметром барабана 4 м і загальною площею  фільтруючої поверхні 18 м</w:t>
      </w:r>
      <w:r w:rsidRPr="005D064B">
        <w:rPr>
          <w:vertAlign w:val="superscript"/>
          <w:lang w:val="uk-UA"/>
        </w:rPr>
        <w:t>2</w:t>
      </w:r>
      <w:r w:rsidRPr="005D064B">
        <w:rPr>
          <w:lang w:val="uk-UA"/>
        </w:rPr>
        <w:t>. Ефект очищення фільтрів «Вако» залежить від початкового вмісту волокна, щільності заздалегідь нанесеного шару, що фільтрує, швидкості руху сітки і складає зазвичай 80-90 %.</w:t>
      </w:r>
    </w:p>
    <w:p w:rsidR="00300B37" w:rsidRPr="005D064B" w:rsidRDefault="00042D8B" w:rsidP="001B31DA">
      <w:pPr>
        <w:jc w:val="center"/>
        <w:rPr>
          <w:lang w:val="uk-UA"/>
        </w:rPr>
      </w:pPr>
      <w:r w:rsidRPr="005D064B">
        <w:rPr>
          <w:noProof/>
          <w:lang w:val="uk-UA"/>
        </w:rPr>
        <w:drawing>
          <wp:inline distT="0" distB="0" distL="0" distR="0" wp14:anchorId="27C9577B" wp14:editId="722DD98E">
            <wp:extent cx="3296285" cy="347662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68" cstate="print">
                      <a:lum bright="36000" contrast="18000"/>
                      <a:extLst>
                        <a:ext uri="{28A0092B-C50C-407E-A947-70E740481C1C}">
                          <a14:useLocalDpi xmlns:a14="http://schemas.microsoft.com/office/drawing/2010/main" val="0"/>
                        </a:ext>
                      </a:extLst>
                    </a:blip>
                    <a:srcRect l="15297" t="3372" r="13614" b="19574"/>
                    <a:stretch>
                      <a:fillRect/>
                    </a:stretch>
                  </pic:blipFill>
                  <pic:spPr bwMode="auto">
                    <a:xfrm>
                      <a:off x="0" y="0"/>
                      <a:ext cx="3296285" cy="3476625"/>
                    </a:xfrm>
                    <a:prstGeom prst="rect">
                      <a:avLst/>
                    </a:prstGeom>
                    <a:noFill/>
                    <a:ln>
                      <a:noFill/>
                    </a:ln>
                  </pic:spPr>
                </pic:pic>
              </a:graphicData>
            </a:graphic>
          </wp:inline>
        </w:drawing>
      </w:r>
    </w:p>
    <w:p w:rsidR="00300B37" w:rsidRPr="005D064B" w:rsidRDefault="00300B37" w:rsidP="00300B37">
      <w:pPr>
        <w:rPr>
          <w:lang w:val="uk-UA"/>
        </w:rPr>
      </w:pPr>
      <w:r w:rsidRPr="005D064B">
        <w:rPr>
          <w:lang w:val="uk-UA"/>
        </w:rPr>
        <w:t xml:space="preserve">1–фільтрувальний барабан; 2–ванна; 3– переливна труба; 4 – фільтрувальний барабан для нанесення підшару;  5– ванна для маси підшару; 6 – сприски; </w:t>
      </w:r>
    </w:p>
    <w:p w:rsidR="00300B37" w:rsidRPr="005D064B" w:rsidRDefault="00300B37" w:rsidP="00300B37">
      <w:pPr>
        <w:rPr>
          <w:lang w:val="uk-UA"/>
        </w:rPr>
      </w:pPr>
      <w:r w:rsidRPr="005D064B">
        <w:rPr>
          <w:lang w:val="uk-UA"/>
        </w:rPr>
        <w:t>7–сітка; 8–вал для зрізання осаду; 9–поплавковий  регулятор</w:t>
      </w:r>
    </w:p>
    <w:p w:rsidR="00300B37" w:rsidRPr="005D064B" w:rsidRDefault="00300B37" w:rsidP="00300B37">
      <w:pPr>
        <w:rPr>
          <w:lang w:val="uk-UA"/>
        </w:rPr>
      </w:pPr>
      <w:r w:rsidRPr="005D064B">
        <w:rPr>
          <w:lang w:val="uk-UA"/>
        </w:rPr>
        <w:t xml:space="preserve"> рівня; 10, 11 – трубопроводи для вхідної і освітленої води; 12 – дросельний клапан </w:t>
      </w:r>
    </w:p>
    <w:p w:rsidR="00300B37" w:rsidRPr="005D064B" w:rsidRDefault="00300B37" w:rsidP="00E209B1">
      <w:pPr>
        <w:pStyle w:val="00"/>
      </w:pPr>
      <w:r w:rsidRPr="005D064B">
        <w:t>Фільтр Вако</w:t>
      </w:r>
    </w:p>
    <w:p w:rsidR="00053533" w:rsidRPr="005D064B" w:rsidRDefault="00053533">
      <w:pPr>
        <w:spacing w:line="240" w:lineRule="auto"/>
        <w:ind w:firstLine="0"/>
        <w:jc w:val="left"/>
        <w:rPr>
          <w:b/>
          <w:sz w:val="32"/>
          <w:szCs w:val="32"/>
          <w:lang w:val="uk-UA"/>
        </w:rPr>
      </w:pPr>
      <w:r w:rsidRPr="005D064B">
        <w:rPr>
          <w:lang w:val="uk-UA"/>
        </w:rPr>
        <w:br w:type="page"/>
      </w:r>
    </w:p>
    <w:p w:rsidR="00300B37" w:rsidRPr="005D064B" w:rsidRDefault="00300B37" w:rsidP="005A633B">
      <w:pPr>
        <w:pStyle w:val="0Podzag2numukr"/>
      </w:pPr>
      <w:bookmarkStart w:id="75" w:name="_Toc514972103"/>
      <w:r w:rsidRPr="005D064B">
        <w:lastRenderedPageBreak/>
        <w:t>Відстоювання</w:t>
      </w:r>
      <w:bookmarkEnd w:id="75"/>
    </w:p>
    <w:p w:rsidR="00E209B1" w:rsidRPr="005D064B" w:rsidRDefault="004542AF" w:rsidP="00964083">
      <w:pPr>
        <w:pStyle w:val="0pozag3num"/>
      </w:pPr>
      <w:bookmarkStart w:id="76" w:name="_Toc514972104"/>
      <w:r>
        <w:t>Піскоуловлювачі</w:t>
      </w:r>
      <w:bookmarkEnd w:id="76"/>
    </w:p>
    <w:p w:rsidR="00300B37" w:rsidRPr="005D064B" w:rsidRDefault="00300B37" w:rsidP="00300B37">
      <w:pPr>
        <w:rPr>
          <w:bCs/>
          <w:lang w:val="uk-UA"/>
        </w:rPr>
      </w:pPr>
      <w:r w:rsidRPr="005D064B">
        <w:rPr>
          <w:bCs/>
          <w:lang w:val="uk-UA"/>
        </w:rPr>
        <w:t xml:space="preserve">Однією з найпростіших і найстаріших споруд, що працюють за принципом відстоювання, є </w:t>
      </w:r>
      <w:r w:rsidR="004542AF">
        <w:rPr>
          <w:bCs/>
          <w:lang w:val="uk-UA"/>
        </w:rPr>
        <w:t>піскоуловлювачі</w:t>
      </w:r>
      <w:r w:rsidRPr="005D064B">
        <w:rPr>
          <w:bCs/>
          <w:lang w:val="uk-UA"/>
        </w:rPr>
        <w:t xml:space="preserve">. Вони застосовуються для виділення із стічних вод піску, меленого вапняку, гіпсу і інших мінеральних речовин з гідравлічною крупністю не менше 11 мм/с. В системі очисних споруд </w:t>
      </w:r>
      <w:r w:rsidR="004542AF">
        <w:rPr>
          <w:bCs/>
          <w:lang w:val="uk-UA"/>
        </w:rPr>
        <w:t>піскоуловлювачі</w:t>
      </w:r>
      <w:r w:rsidRPr="005D064B">
        <w:rPr>
          <w:bCs/>
          <w:lang w:val="uk-UA"/>
        </w:rPr>
        <w:t xml:space="preserve"> розміщують перед відстійниками для зниження навантаження і поліпшення режиму їх роботи або після змішувачів-нейтралізаторів сірчанокислотних стічних вод для видалення грубодисперсних забруднень вапняного молока (породи, вапняку) і крупних кристалів гіпсу. </w:t>
      </w:r>
      <w:r w:rsidR="004542AF">
        <w:rPr>
          <w:bCs/>
          <w:lang w:val="uk-UA"/>
        </w:rPr>
        <w:t>Піскоуловлювачі</w:t>
      </w:r>
      <w:r w:rsidRPr="005D064B">
        <w:rPr>
          <w:bCs/>
          <w:lang w:val="uk-UA"/>
        </w:rPr>
        <w:t xml:space="preserve"> бувають двох типів - горизонтальні і вертикальні.</w:t>
      </w:r>
    </w:p>
    <w:p w:rsidR="00300B37" w:rsidRPr="005D064B" w:rsidRDefault="00300B37" w:rsidP="00300B37">
      <w:pPr>
        <w:rPr>
          <w:lang w:val="uk-UA"/>
        </w:rPr>
      </w:pPr>
      <w:r w:rsidRPr="005D064B">
        <w:rPr>
          <w:lang w:val="uk-UA"/>
        </w:rPr>
        <w:t xml:space="preserve">По конструкції горизонтальні </w:t>
      </w:r>
      <w:r w:rsidR="004542AF">
        <w:rPr>
          <w:lang w:val="uk-UA"/>
        </w:rPr>
        <w:t>піскоуловлювачі</w:t>
      </w:r>
      <w:r w:rsidRPr="005D064B">
        <w:rPr>
          <w:lang w:val="uk-UA"/>
        </w:rPr>
        <w:t xml:space="preserve"> розподіляють на:</w:t>
      </w:r>
    </w:p>
    <w:p w:rsidR="00300B37" w:rsidRPr="005D064B" w:rsidRDefault="004542AF" w:rsidP="00771ACB">
      <w:pPr>
        <w:numPr>
          <w:ilvl w:val="0"/>
          <w:numId w:val="8"/>
        </w:numPr>
        <w:rPr>
          <w:lang w:val="uk-UA"/>
        </w:rPr>
      </w:pPr>
      <w:r>
        <w:rPr>
          <w:lang w:val="uk-UA"/>
        </w:rPr>
        <w:t>піскоуловлювачі</w:t>
      </w:r>
      <w:r w:rsidR="00300B37" w:rsidRPr="005D064B">
        <w:rPr>
          <w:lang w:val="uk-UA"/>
        </w:rPr>
        <w:t xml:space="preserve"> з прямолінійним рухом води;</w:t>
      </w:r>
    </w:p>
    <w:p w:rsidR="00300B37" w:rsidRPr="005D064B" w:rsidRDefault="004542AF" w:rsidP="00771ACB">
      <w:pPr>
        <w:numPr>
          <w:ilvl w:val="0"/>
          <w:numId w:val="8"/>
        </w:numPr>
        <w:rPr>
          <w:lang w:val="uk-UA"/>
        </w:rPr>
      </w:pPr>
      <w:r>
        <w:rPr>
          <w:lang w:val="uk-UA"/>
        </w:rPr>
        <w:t>піскоуловлювачі</w:t>
      </w:r>
      <w:r w:rsidR="00300B37" w:rsidRPr="005D064B">
        <w:rPr>
          <w:lang w:val="uk-UA"/>
        </w:rPr>
        <w:t xml:space="preserve"> з круговим рухом води;</w:t>
      </w:r>
    </w:p>
    <w:p w:rsidR="00300B37" w:rsidRPr="005D064B" w:rsidRDefault="004542AF" w:rsidP="00771ACB">
      <w:pPr>
        <w:numPr>
          <w:ilvl w:val="0"/>
          <w:numId w:val="8"/>
        </w:numPr>
        <w:rPr>
          <w:lang w:val="uk-UA"/>
        </w:rPr>
      </w:pPr>
      <w:r>
        <w:rPr>
          <w:lang w:val="uk-UA"/>
        </w:rPr>
        <w:t>піскоуловлювачі</w:t>
      </w:r>
      <w:r w:rsidR="00300B37" w:rsidRPr="005D064B">
        <w:rPr>
          <w:lang w:val="uk-UA"/>
        </w:rPr>
        <w:t xml:space="preserve"> з тангенціальним рухом води.</w:t>
      </w:r>
    </w:p>
    <w:p w:rsidR="00300B37" w:rsidRPr="005D064B" w:rsidRDefault="00300B37" w:rsidP="00300B37">
      <w:pPr>
        <w:rPr>
          <w:lang w:val="uk-UA"/>
        </w:rPr>
      </w:pPr>
      <w:r w:rsidRPr="005D064B">
        <w:rPr>
          <w:lang w:val="uk-UA"/>
        </w:rPr>
        <w:t>Для</w:t>
      </w:r>
      <w:r w:rsidR="00BA346F">
        <w:rPr>
          <w:lang w:val="uk-UA"/>
        </w:rPr>
        <w:t xml:space="preserve"> </w:t>
      </w:r>
      <w:r w:rsidRPr="005D064B">
        <w:rPr>
          <w:lang w:val="uk-UA"/>
        </w:rPr>
        <w:t xml:space="preserve">стічних вод, що містять нафту, в </w:t>
      </w:r>
      <w:r w:rsidR="004542AF">
        <w:rPr>
          <w:lang w:val="uk-UA"/>
        </w:rPr>
        <w:t>піскоуловлювачах</w:t>
      </w:r>
      <w:r w:rsidRPr="005D064B">
        <w:rPr>
          <w:lang w:val="uk-UA"/>
        </w:rPr>
        <w:t xml:space="preserve"> встановлюються щілисті нафтозбірні труби, а в відводних лотках </w:t>
      </w:r>
      <w:r w:rsidR="00BA346F">
        <w:rPr>
          <w:lang w:val="uk-UA"/>
        </w:rPr>
        <w:t>–</w:t>
      </w:r>
      <w:r w:rsidRPr="005D064B">
        <w:rPr>
          <w:lang w:val="uk-UA"/>
        </w:rPr>
        <w:t xml:space="preserve"> </w:t>
      </w:r>
      <w:r w:rsidR="00BA346F">
        <w:rPr>
          <w:lang w:val="uk-UA"/>
        </w:rPr>
        <w:t xml:space="preserve">нафтоутримуючі </w:t>
      </w:r>
      <w:r w:rsidRPr="005D064B">
        <w:rPr>
          <w:lang w:val="uk-UA"/>
        </w:rPr>
        <w:t xml:space="preserve">напівзанурені щити. Досвід показує, що в </w:t>
      </w:r>
      <w:r w:rsidR="004542AF">
        <w:rPr>
          <w:lang w:val="uk-UA"/>
        </w:rPr>
        <w:t>піскоуловлювачах</w:t>
      </w:r>
      <w:r w:rsidRPr="005D064B">
        <w:rPr>
          <w:lang w:val="uk-UA"/>
        </w:rPr>
        <w:t xml:space="preserve"> затримується 20-40% всіх нафтопродуктів, що поступають із стічними водами.</w:t>
      </w:r>
    </w:p>
    <w:p w:rsidR="00300B37" w:rsidRPr="005D064B" w:rsidRDefault="00300B37" w:rsidP="00964083">
      <w:pPr>
        <w:pStyle w:val="0pozag3num"/>
      </w:pPr>
      <w:bookmarkStart w:id="77" w:name="_Toc514972105"/>
      <w:r w:rsidRPr="005D064B">
        <w:t>Відстійники</w:t>
      </w:r>
      <w:bookmarkEnd w:id="77"/>
    </w:p>
    <w:p w:rsidR="00E209B1" w:rsidRPr="005D064B" w:rsidRDefault="00300B37" w:rsidP="00E209B1">
      <w:pPr>
        <w:pStyle w:val="0pozag4num"/>
      </w:pPr>
      <w:r w:rsidRPr="005D064B">
        <w:t>Заг</w:t>
      </w:r>
      <w:r w:rsidR="00E209B1" w:rsidRPr="005D064B">
        <w:t>альні відомості і класифікація</w:t>
      </w:r>
    </w:p>
    <w:p w:rsidR="00300B37" w:rsidRPr="005D064B" w:rsidRDefault="00300B37" w:rsidP="00300B37">
      <w:pPr>
        <w:rPr>
          <w:lang w:val="uk-UA"/>
        </w:rPr>
      </w:pPr>
      <w:r w:rsidRPr="005D064B">
        <w:rPr>
          <w:lang w:val="uk-UA"/>
        </w:rPr>
        <w:t>Для виділення з виробничих стічних вод нерозчинених грубодисперсних домішок широко застосовуються відстійники - споруди, що працюють за принципом гравітаційного розділення суспензій. Процес відстоювання достатньо простий, ефективний і не вимагає великих енерговитрат.</w:t>
      </w:r>
    </w:p>
    <w:p w:rsidR="00300B37" w:rsidRPr="005D064B" w:rsidRDefault="00300B37" w:rsidP="00300B37">
      <w:pPr>
        <w:rPr>
          <w:lang w:val="uk-UA"/>
        </w:rPr>
      </w:pPr>
      <w:r w:rsidRPr="005D064B">
        <w:rPr>
          <w:lang w:val="uk-UA"/>
        </w:rPr>
        <w:t>Відстійники розрізняють за призначенням, режимом роботи і напрямком основного потоку стічних вод.</w:t>
      </w:r>
    </w:p>
    <w:p w:rsidR="00300B37" w:rsidRPr="005D064B" w:rsidRDefault="00300B37" w:rsidP="00300B37">
      <w:pPr>
        <w:rPr>
          <w:lang w:val="uk-UA"/>
        </w:rPr>
      </w:pPr>
      <w:r w:rsidRPr="005D064B">
        <w:rPr>
          <w:i/>
          <w:iCs/>
          <w:lang w:val="uk-UA"/>
        </w:rPr>
        <w:lastRenderedPageBreak/>
        <w:t xml:space="preserve">За призначенням </w:t>
      </w:r>
      <w:r w:rsidRPr="005D064B">
        <w:rPr>
          <w:lang w:val="uk-UA"/>
        </w:rPr>
        <w:t xml:space="preserve">відстійники </w:t>
      </w:r>
      <w:r w:rsidR="00306F41" w:rsidRPr="005D064B">
        <w:rPr>
          <w:lang w:val="uk-UA"/>
        </w:rPr>
        <w:t>розпо</w:t>
      </w:r>
      <w:r w:rsidRPr="005D064B">
        <w:rPr>
          <w:lang w:val="uk-UA"/>
        </w:rPr>
        <w:t>діля</w:t>
      </w:r>
      <w:r w:rsidR="00306F41" w:rsidRPr="005D064B">
        <w:rPr>
          <w:lang w:val="uk-UA"/>
        </w:rPr>
        <w:t>ю</w:t>
      </w:r>
      <w:r w:rsidRPr="005D064B">
        <w:rPr>
          <w:lang w:val="uk-UA"/>
        </w:rPr>
        <w:t xml:space="preserve">ться на первинні і вторинні. Первинні встановлюються на початку технологічної схеми очистки стоків за </w:t>
      </w:r>
      <w:r w:rsidR="004542AF">
        <w:rPr>
          <w:lang w:val="uk-UA"/>
        </w:rPr>
        <w:t>піскоуловлювачами</w:t>
      </w:r>
      <w:r w:rsidRPr="005D064B">
        <w:rPr>
          <w:lang w:val="uk-UA"/>
        </w:rPr>
        <w:t xml:space="preserve">, а вторинні - в кінці схеми, наприклад, для видалення активного мулу після </w:t>
      </w:r>
      <w:r w:rsidR="00BA346F" w:rsidRPr="005D064B">
        <w:rPr>
          <w:lang w:val="uk-UA"/>
        </w:rPr>
        <w:t>аеротенків</w:t>
      </w:r>
      <w:r w:rsidRPr="005D064B">
        <w:rPr>
          <w:lang w:val="uk-UA"/>
        </w:rPr>
        <w:t>.</w:t>
      </w:r>
    </w:p>
    <w:p w:rsidR="00300B37" w:rsidRPr="005D064B" w:rsidRDefault="00300B37" w:rsidP="00300B37">
      <w:pPr>
        <w:rPr>
          <w:lang w:val="uk-UA"/>
        </w:rPr>
      </w:pPr>
      <w:r w:rsidRPr="005D064B">
        <w:rPr>
          <w:i/>
          <w:iCs/>
          <w:lang w:val="uk-UA"/>
        </w:rPr>
        <w:t>За режимом роботи</w:t>
      </w:r>
      <w:r w:rsidR="0004552C" w:rsidRPr="005D064B">
        <w:rPr>
          <w:i/>
          <w:iCs/>
          <w:lang w:val="uk-UA"/>
        </w:rPr>
        <w:t xml:space="preserve"> </w:t>
      </w:r>
      <w:r w:rsidRPr="005D064B">
        <w:rPr>
          <w:lang w:val="uk-UA"/>
        </w:rPr>
        <w:t>розрізняють відстійники періодичної (контактні) і безперервної дії.</w:t>
      </w:r>
    </w:p>
    <w:p w:rsidR="00300B37" w:rsidRPr="005D064B" w:rsidRDefault="00300B37" w:rsidP="00300B37">
      <w:pPr>
        <w:rPr>
          <w:lang w:val="uk-UA"/>
        </w:rPr>
      </w:pPr>
      <w:r w:rsidRPr="005D064B">
        <w:rPr>
          <w:lang w:val="uk-UA"/>
        </w:rPr>
        <w:t>За напрямком руху основного потоку стічної води відстійники безперервної дії діляться на вертикальні (Q</w:t>
      </w:r>
      <w:r w:rsidRPr="005D064B">
        <w:rPr>
          <w:lang w:val="uk-UA"/>
        </w:rPr>
        <w:sym w:font="Symbol" w:char="F0A3"/>
      </w:r>
      <w:r w:rsidRPr="005D064B">
        <w:rPr>
          <w:lang w:val="uk-UA"/>
        </w:rPr>
        <w:t>20000м</w:t>
      </w:r>
      <w:r w:rsidRPr="005D064B">
        <w:rPr>
          <w:vertAlign w:val="superscript"/>
          <w:lang w:val="uk-UA"/>
        </w:rPr>
        <w:t>3</w:t>
      </w:r>
      <w:r w:rsidRPr="005D064B">
        <w:rPr>
          <w:lang w:val="uk-UA"/>
        </w:rPr>
        <w:t>/доб), горизонтальні (Q</w:t>
      </w:r>
      <w:r w:rsidRPr="005D064B">
        <w:rPr>
          <w:lang w:val="uk-UA"/>
        </w:rPr>
        <w:sym w:font="Symbol" w:char="F0B3"/>
      </w:r>
      <w:r w:rsidRPr="005D064B">
        <w:rPr>
          <w:lang w:val="uk-UA"/>
        </w:rPr>
        <w:t>15000 м</w:t>
      </w:r>
      <w:r w:rsidRPr="005D064B">
        <w:rPr>
          <w:vertAlign w:val="superscript"/>
          <w:lang w:val="uk-UA"/>
        </w:rPr>
        <w:t>3</w:t>
      </w:r>
      <w:r w:rsidRPr="005D064B">
        <w:rPr>
          <w:lang w:val="uk-UA"/>
        </w:rPr>
        <w:t>/доб) і радіальні (Q&gt;20000 м</w:t>
      </w:r>
      <w:r w:rsidRPr="005D064B">
        <w:rPr>
          <w:vertAlign w:val="superscript"/>
          <w:lang w:val="uk-UA"/>
        </w:rPr>
        <w:t>3</w:t>
      </w:r>
      <w:r w:rsidRPr="005D064B">
        <w:rPr>
          <w:lang w:val="uk-UA"/>
        </w:rPr>
        <w:t>/доб).</w:t>
      </w:r>
    </w:p>
    <w:p w:rsidR="00E209B1" w:rsidRPr="005D064B" w:rsidRDefault="00300B37" w:rsidP="00E209B1">
      <w:pPr>
        <w:pStyle w:val="0pozag4num"/>
      </w:pPr>
      <w:r w:rsidRPr="005D064B">
        <w:t>Контактні ві</w:t>
      </w:r>
      <w:r w:rsidR="00E209B1" w:rsidRPr="005D064B">
        <w:t>дстійники</w:t>
      </w:r>
    </w:p>
    <w:p w:rsidR="00300B37" w:rsidRPr="005D064B" w:rsidRDefault="00300B37" w:rsidP="00300B37">
      <w:pPr>
        <w:rPr>
          <w:lang w:val="uk-UA"/>
        </w:rPr>
      </w:pPr>
      <w:r w:rsidRPr="005D064B">
        <w:rPr>
          <w:lang w:val="uk-UA"/>
        </w:rPr>
        <w:t>Відстійники періодичної дії (або контактні) використовуються зазвичай при малих витратах або періодичному надходженні стічних вод, що вимагають контакту з реагентами. Ці відстійники є металевими або залізобетонними резервуарами з конічним днищем. Відстійник заповнюють</w:t>
      </w:r>
      <w:r w:rsidR="0004552C" w:rsidRPr="005D064B">
        <w:rPr>
          <w:lang w:val="uk-UA"/>
        </w:rPr>
        <w:t>ся</w:t>
      </w:r>
      <w:r w:rsidRPr="005D064B">
        <w:rPr>
          <w:lang w:val="uk-UA"/>
        </w:rPr>
        <w:t xml:space="preserve"> стічною водою і після відстоювання суспензії </w:t>
      </w:r>
      <w:r w:rsidR="0004552C" w:rsidRPr="005D064B">
        <w:rPr>
          <w:lang w:val="uk-UA"/>
        </w:rPr>
        <w:t>виконується відведення</w:t>
      </w:r>
      <w:r w:rsidRPr="005D064B">
        <w:rPr>
          <w:lang w:val="uk-UA"/>
        </w:rPr>
        <w:t xml:space="preserve"> проясненої води за допомогою сифонної трубки або кранів, розташованих вище за рівень осаду. Осад вивантажують вручну або за допомогою спеціальних занурених пристроїв. Розміри відстійника визначаються, в основному, витратою стічних вод і кінетикою осадження зважених речовин.</w:t>
      </w:r>
    </w:p>
    <w:p w:rsidR="00E209B1" w:rsidRPr="005D064B" w:rsidRDefault="00E209B1" w:rsidP="00E209B1">
      <w:pPr>
        <w:pStyle w:val="0pozag4num"/>
      </w:pPr>
      <w:r w:rsidRPr="005D064B">
        <w:t>Вертикальні відстійники</w:t>
      </w:r>
    </w:p>
    <w:p w:rsidR="00300B37" w:rsidRPr="005D064B" w:rsidRDefault="00300B37" w:rsidP="00300B37">
      <w:pPr>
        <w:rPr>
          <w:lang w:val="uk-UA"/>
        </w:rPr>
      </w:pPr>
      <w:r w:rsidRPr="005D064B">
        <w:rPr>
          <w:lang w:val="uk-UA"/>
        </w:rPr>
        <w:t>Вертикальний відстійник є циліндричним (або квадратним) в плані резервуаром з конічним (або пірамідальним) днищем. Відстійники цього типу мають діаметр до 10 м і продуктивність до 3000 м</w:t>
      </w:r>
      <w:r w:rsidR="00E209B1" w:rsidRPr="005D064B">
        <w:rPr>
          <w:vertAlign w:val="superscript"/>
          <w:lang w:val="uk-UA"/>
        </w:rPr>
        <w:t>3</w:t>
      </w:r>
      <w:r w:rsidRPr="005D064B">
        <w:rPr>
          <w:lang w:val="uk-UA"/>
        </w:rPr>
        <w:t>/доб.</w:t>
      </w:r>
    </w:p>
    <w:p w:rsidR="00300B37" w:rsidRPr="005D064B" w:rsidRDefault="00300B37" w:rsidP="00300B37">
      <w:pPr>
        <w:rPr>
          <w:lang w:val="uk-UA"/>
        </w:rPr>
      </w:pPr>
      <w:r w:rsidRPr="005D064B">
        <w:rPr>
          <w:lang w:val="uk-UA"/>
        </w:rPr>
        <w:t xml:space="preserve">Прояснена вода рухається за </w:t>
      </w:r>
      <w:r w:rsidR="00BA346F" w:rsidRPr="005D064B">
        <w:rPr>
          <w:lang w:val="uk-UA"/>
        </w:rPr>
        <w:t>вертикальним</w:t>
      </w:r>
      <w:r w:rsidRPr="005D064B">
        <w:rPr>
          <w:lang w:val="uk-UA"/>
        </w:rPr>
        <w:t xml:space="preserve"> напрямком - знизу </w:t>
      </w:r>
      <w:r w:rsidR="0004552C" w:rsidRPr="005D064B">
        <w:rPr>
          <w:lang w:val="uk-UA"/>
        </w:rPr>
        <w:t>вгору</w:t>
      </w:r>
      <w:r w:rsidRPr="005D064B">
        <w:rPr>
          <w:lang w:val="uk-UA"/>
        </w:rPr>
        <w:t>. Зважені речовини осідають у висхідному потоці води. Розрахункова швидкість висхідного потоку, як правило, не повинна перевищувати 0,5-0,6 мм/с. Висота зони осадження зазвичай складає 4-5 м.</w:t>
      </w:r>
    </w:p>
    <w:p w:rsidR="00300B37" w:rsidRPr="005D064B" w:rsidRDefault="00300B37" w:rsidP="00300B37">
      <w:pPr>
        <w:rPr>
          <w:lang w:val="uk-UA"/>
        </w:rPr>
      </w:pPr>
      <w:r w:rsidRPr="005D064B">
        <w:rPr>
          <w:lang w:val="uk-UA"/>
        </w:rPr>
        <w:t xml:space="preserve">Збір проясненої води здійснюється за допомогою периферійних або радіальних жолобів через водозлив. Осад, що випав в осадочній частині відстійника, видаляють по муловій трубі за рахунок створення гідростатичного тиску. Ухил </w:t>
      </w:r>
      <w:r w:rsidRPr="005D064B">
        <w:rPr>
          <w:lang w:val="uk-UA"/>
        </w:rPr>
        <w:lastRenderedPageBreak/>
        <w:t>конічної (або пірамідальної) частини днища відстійника приймається не менше 45-50° для забезпечення сповзання осаду. Ефективність прояснення стічної води у вертикальному відстійнику зазвичай на 10-20% нижче, ніж в горизонтальному і радіальному. Застосовують їх як первинні відстійники на загальнозаводських очисних спорудах.</w:t>
      </w:r>
    </w:p>
    <w:p w:rsidR="00E209B1" w:rsidRPr="005D064B" w:rsidRDefault="00300B37" w:rsidP="00E209B1">
      <w:pPr>
        <w:pStyle w:val="0pozag4num"/>
      </w:pPr>
      <w:r w:rsidRPr="005D064B">
        <w:t>Гори</w:t>
      </w:r>
      <w:r w:rsidR="00E209B1" w:rsidRPr="005D064B">
        <w:t>зонтальні відстійники</w:t>
      </w:r>
    </w:p>
    <w:p w:rsidR="00300B37" w:rsidRPr="005D064B" w:rsidRDefault="00300B37" w:rsidP="00300B37">
      <w:pPr>
        <w:rPr>
          <w:lang w:val="uk-UA"/>
        </w:rPr>
      </w:pPr>
      <w:r w:rsidRPr="005D064B">
        <w:rPr>
          <w:lang w:val="uk-UA"/>
        </w:rPr>
        <w:t xml:space="preserve">Горизонтальні відстійники - це прямокутні резервуари глибиною Н=1,5-4,0 м, довжиною 8-12 Н (в деяких випадках до 20Н), з шириною коридору 3-6 м. Видалення осаду в них здійснюється гідравлічно або рухомими скребками. Рівномірний розподіл стічної води по ширині відстійника проводиться за допомогою поперечного лотка з водозливом або </w:t>
      </w:r>
      <w:r w:rsidR="00BA346F" w:rsidRPr="005D064B">
        <w:rPr>
          <w:lang w:val="uk-UA"/>
        </w:rPr>
        <w:t>дірчастими</w:t>
      </w:r>
      <w:r w:rsidRPr="005D064B">
        <w:rPr>
          <w:lang w:val="uk-UA"/>
        </w:rPr>
        <w:t xml:space="preserve"> перегородками. Для затримання плаваючих речовин біля виходу з відстійника встановлюють перегородку, занурену у воду на 0,25 м.</w:t>
      </w:r>
    </w:p>
    <w:p w:rsidR="00300B37" w:rsidRPr="005D064B" w:rsidRDefault="00300B37" w:rsidP="00300B37">
      <w:pPr>
        <w:rPr>
          <w:lang w:val="uk-UA"/>
        </w:rPr>
      </w:pPr>
      <w:r w:rsidRPr="005D064B">
        <w:rPr>
          <w:lang w:val="uk-UA"/>
        </w:rPr>
        <w:t>Горизонтальна швидкість руху води у відстійнику зазвичай не перевищує 10-12 мм/с, а для стічних вод, що містять пластівці гидроксидів алюмінію або заліза, складає 3-5 мм/с. Тривалість відстоювання від 1 до 3 годин. При очищенні коагуляцією стічних вод ці відстійники обладнують вбудованими камерами реакції.</w:t>
      </w:r>
    </w:p>
    <w:p w:rsidR="00300B37" w:rsidRPr="005D064B" w:rsidRDefault="00300B37" w:rsidP="00300B37">
      <w:pPr>
        <w:rPr>
          <w:lang w:val="uk-UA"/>
        </w:rPr>
      </w:pPr>
      <w:r w:rsidRPr="005D064B">
        <w:rPr>
          <w:lang w:val="uk-UA"/>
        </w:rPr>
        <w:t>Для розрахунку горизонтальних відстійників використовують дані про кінетику осадження суспензії з урахуванням заданого ефекту прояснення.</w:t>
      </w:r>
    </w:p>
    <w:p w:rsidR="00E209B1" w:rsidRPr="005D064B" w:rsidRDefault="00E209B1" w:rsidP="00E209B1">
      <w:pPr>
        <w:pStyle w:val="0pozag4num"/>
      </w:pPr>
      <w:r w:rsidRPr="005D064B">
        <w:t>Радіальні відстійники</w:t>
      </w:r>
    </w:p>
    <w:p w:rsidR="00300B37" w:rsidRPr="005D064B" w:rsidRDefault="00300B37" w:rsidP="00300B37">
      <w:pPr>
        <w:rPr>
          <w:lang w:val="uk-UA"/>
        </w:rPr>
      </w:pPr>
      <w:r w:rsidRPr="005D064B">
        <w:rPr>
          <w:lang w:val="uk-UA"/>
        </w:rPr>
        <w:t>Радіальні відстійники - це звичайно круглі в плані резервуари діаметром до 60 м (іноді і більше 100 м), вода в яких рухається від центру до периферії. Швидкість руху води змінна: в центрі - максимальна, в на периферії - мінімальна. Стічна вода через центральний розподільчий пристрій потрапляє у відстійник, а прояснена збирається в круговий периферійний жолоб.</w:t>
      </w:r>
    </w:p>
    <w:p w:rsidR="00300B37" w:rsidRPr="005D064B" w:rsidRDefault="00300B37" w:rsidP="00300B37">
      <w:pPr>
        <w:rPr>
          <w:lang w:val="uk-UA"/>
        </w:rPr>
      </w:pPr>
      <w:r w:rsidRPr="005D064B">
        <w:rPr>
          <w:lang w:val="uk-UA"/>
        </w:rPr>
        <w:t>Радіальні відстійники обладнуються рухомими фермами з центральним або периферійним приводом. Глибина проточної частини відстійника складає 1,5-5 м, а відношення діаметра до глибини - від 6 до 30. Тривалість перебування стічної води в радіальному відстійнику 1,5-2 години.</w:t>
      </w:r>
    </w:p>
    <w:p w:rsidR="00300B37" w:rsidRPr="005D064B" w:rsidRDefault="00300B37" w:rsidP="00300B37">
      <w:pPr>
        <w:rPr>
          <w:lang w:val="uk-UA"/>
        </w:rPr>
      </w:pPr>
      <w:r w:rsidRPr="005D064B">
        <w:rPr>
          <w:lang w:val="uk-UA"/>
        </w:rPr>
        <w:lastRenderedPageBreak/>
        <w:t>Істотний недолік описаних відстійників - наявність підвищених швидкостей в зоні випуску води, що обумовлює неефективне використання значної частини об'єму відстійника. Цей недолік значною мірою усунений в радіальному відстійнику з периферійною подачею стічної води. Збір освітленої води в них здійснюється за допомогою кільцевого лотка розташованого в центрі відстійника. Така конструкція відстійника дозволяє на 30-50% підвищити його пропускну спроможність.</w:t>
      </w:r>
    </w:p>
    <w:p w:rsidR="00300B37" w:rsidRPr="005D064B" w:rsidRDefault="00300B37" w:rsidP="00300B37">
      <w:pPr>
        <w:rPr>
          <w:lang w:val="uk-UA"/>
        </w:rPr>
      </w:pPr>
      <w:r w:rsidRPr="005D064B">
        <w:rPr>
          <w:lang w:val="uk-UA"/>
        </w:rPr>
        <w:t>На ефективність роботи радіального відстійника також негативно впливає струйність потоку. Цей недолік усунений в конструкції з рухомим водорозподільним і водозбірним пристроями. Це підвищує ефект освітлення на 10-20%.</w:t>
      </w:r>
    </w:p>
    <w:p w:rsidR="00300B37" w:rsidRPr="005D064B" w:rsidRDefault="00300B37" w:rsidP="00300B37">
      <w:pPr>
        <w:rPr>
          <w:lang w:val="uk-UA"/>
        </w:rPr>
      </w:pPr>
      <w:r w:rsidRPr="005D064B">
        <w:rPr>
          <w:lang w:val="uk-UA"/>
        </w:rPr>
        <w:t>Застосовують радіальні відстійники на локальних установках, а також як первинні і вторинні на біологічних очисних спорудах.</w:t>
      </w:r>
    </w:p>
    <w:p w:rsidR="00E209B1" w:rsidRPr="005D064B" w:rsidRDefault="00E209B1" w:rsidP="00E209B1">
      <w:pPr>
        <w:pStyle w:val="0pozag4num"/>
      </w:pPr>
      <w:r w:rsidRPr="005D064B">
        <w:t>Тонкошарові відстійники</w:t>
      </w:r>
    </w:p>
    <w:p w:rsidR="00300B37" w:rsidRPr="005D064B" w:rsidRDefault="00300B37" w:rsidP="00300B37">
      <w:pPr>
        <w:rPr>
          <w:lang w:val="uk-UA"/>
        </w:rPr>
      </w:pPr>
      <w:r w:rsidRPr="005D064B">
        <w:rPr>
          <w:lang w:val="uk-UA"/>
        </w:rPr>
        <w:t xml:space="preserve">Пошуки методів інтенсифікації і здешевлення процесу відстоювання привели до створення апаратів, які відрізняються від звичайних відстійників малою глибиною зони осадження. Мала глибина цієї зони забезпечує необхідний ступінь освітлення протягом 4-10 хв. Це дозволяє різко зменшити об'єм відстійника. Апарати такого типу називають тонкошаровими відстійниками. Їх можна розділити по конструкції на дві групи: </w:t>
      </w:r>
      <w:r w:rsidRPr="005D064B">
        <w:rPr>
          <w:i/>
          <w:iCs/>
          <w:lang w:val="uk-UA"/>
        </w:rPr>
        <w:t xml:space="preserve">трубчасті </w:t>
      </w:r>
      <w:r w:rsidRPr="005D064B">
        <w:rPr>
          <w:lang w:val="uk-UA"/>
        </w:rPr>
        <w:t xml:space="preserve">і </w:t>
      </w:r>
      <w:r w:rsidRPr="005D064B">
        <w:rPr>
          <w:i/>
          <w:iCs/>
          <w:lang w:val="uk-UA"/>
        </w:rPr>
        <w:t>пластинчасті</w:t>
      </w:r>
      <w:r w:rsidRPr="005D064B">
        <w:rPr>
          <w:lang w:val="uk-UA"/>
        </w:rPr>
        <w:t xml:space="preserve"> (або поличні).</w:t>
      </w:r>
    </w:p>
    <w:p w:rsidR="00300B37" w:rsidRPr="005D064B" w:rsidRDefault="00300B37" w:rsidP="00300B37">
      <w:pPr>
        <w:rPr>
          <w:lang w:val="uk-UA"/>
        </w:rPr>
      </w:pPr>
      <w:r w:rsidRPr="005D064B">
        <w:rPr>
          <w:b/>
          <w:i/>
          <w:iCs/>
          <w:lang w:val="uk-UA"/>
        </w:rPr>
        <w:t>Трубчасті відстійники</w:t>
      </w:r>
      <w:r w:rsidRPr="005D064B">
        <w:rPr>
          <w:lang w:val="uk-UA"/>
        </w:rPr>
        <w:t>. Робочим елементом трубчастого відстійника є пакет трубок діаметром 2,5-5 см, довжиною 60-100 см. Можливе застосування трубок квадратного, шестикутного, ромбоподібного і інших перетинів. Застосовуються дві конструкції трубчастих відстійників: з малим нахилом труб і крутонахилені.</w:t>
      </w:r>
    </w:p>
    <w:p w:rsidR="00300B37" w:rsidRPr="005D064B" w:rsidRDefault="00DC3EEA" w:rsidP="00300B37">
      <w:pPr>
        <w:rPr>
          <w:lang w:val="uk-UA"/>
        </w:rPr>
      </w:pPr>
      <w:r w:rsidRPr="005D064B">
        <w:rPr>
          <w:noProof/>
          <w:lang w:val="uk-UA"/>
        </w:rPr>
        <w:lastRenderedPageBreak/>
        <mc:AlternateContent>
          <mc:Choice Requires="wps">
            <w:drawing>
              <wp:anchor distT="0" distB="0" distL="114300" distR="114300" simplePos="0" relativeHeight="251650560" behindDoc="0" locked="0" layoutInCell="1" allowOverlap="1" wp14:anchorId="64000E8D" wp14:editId="713B1BB3">
                <wp:simplePos x="0" y="0"/>
                <wp:positionH relativeFrom="column">
                  <wp:posOffset>4451706</wp:posOffset>
                </wp:positionH>
                <wp:positionV relativeFrom="paragraph">
                  <wp:posOffset>1712544</wp:posOffset>
                </wp:positionV>
                <wp:extent cx="1257300" cy="228600"/>
                <wp:effectExtent l="0" t="0" r="0" b="0"/>
                <wp:wrapNone/>
                <wp:docPr id="4472"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DC3EEA">
                            <w:pPr>
                              <w:ind w:firstLine="0"/>
                            </w:pPr>
                            <w:r>
                              <w:rPr>
                                <w:lang w:val="uk-UA"/>
                              </w:rPr>
                              <w:t>Прояснена</w:t>
                            </w:r>
                            <w:r>
                              <w:t xml:space="preserve"> вода</w:t>
                            </w:r>
                          </w:p>
                          <w:p w:rsidR="005D064B" w:rsidRDefault="005D064B" w:rsidP="00300B3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5" o:spid="_x0000_s2113" type="#_x0000_t202" style="position:absolute;left:0;text-align:left;margin-left:350.55pt;margin-top:134.85pt;width:99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fBtQ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" filled="f" stroked="f">
                <v:textbox inset="0,0,0,0">
                  <w:txbxContent>
                    <w:p w:rsidR="005D064B" w:rsidRDefault="005D064B" w:rsidP="00DC3EEA">
                      <w:pPr>
                        <w:ind w:firstLine="0"/>
                      </w:pPr>
                      <w:r>
                        <w:rPr>
                          <w:lang w:val="uk-UA"/>
                        </w:rPr>
                        <w:t>Прояснена</w:t>
                      </w:r>
                      <w:r>
                        <w:t xml:space="preserve"> вода</w:t>
                      </w:r>
                    </w:p>
                    <w:p w:rsidR="005D064B" w:rsidRDefault="005D064B" w:rsidP="00300B37"/>
                  </w:txbxContent>
                </v:textbox>
              </v:shape>
            </w:pict>
          </mc:Fallback>
        </mc:AlternateContent>
      </w:r>
      <w:r w:rsidR="00990974" w:rsidRPr="005D064B">
        <w:rPr>
          <w:noProof/>
          <w:lang w:val="uk-UA"/>
        </w:rPr>
        <mc:AlternateContent>
          <mc:Choice Requires="wpg">
            <w:drawing>
              <wp:inline distT="0" distB="0" distL="0" distR="0" wp14:anchorId="03A29220" wp14:editId="0ECC7EEA">
                <wp:extent cx="5143500" cy="3655060"/>
                <wp:effectExtent l="0" t="0" r="0" b="59690"/>
                <wp:docPr id="4473" name="Group 3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3655060"/>
                          <a:chOff x="2045" y="4871"/>
                          <a:chExt cx="8100" cy="5756"/>
                        </a:xfrm>
                      </wpg:grpSpPr>
                      <wpg:grpSp>
                        <wpg:cNvPr id="4474" name="Group 3647"/>
                        <wpg:cNvGrpSpPr>
                          <a:grpSpLocks/>
                        </wpg:cNvGrpSpPr>
                        <wpg:grpSpPr bwMode="auto">
                          <a:xfrm rot="-609567">
                            <a:off x="4025" y="5232"/>
                            <a:ext cx="3060" cy="900"/>
                            <a:chOff x="2241" y="3244"/>
                            <a:chExt cx="4680" cy="1260"/>
                          </a:xfrm>
                        </wpg:grpSpPr>
                        <wps:wsp>
                          <wps:cNvPr id="4475" name="Line 3648"/>
                          <wps:cNvCnPr/>
                          <wps:spPr bwMode="auto">
                            <a:xfrm>
                              <a:off x="2241" y="3244"/>
                              <a:ext cx="0" cy="12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76" name="Line 3649"/>
                          <wps:cNvCnPr/>
                          <wps:spPr bwMode="auto">
                            <a:xfrm>
                              <a:off x="2241" y="4504"/>
                              <a:ext cx="46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77" name="Line 3650"/>
                          <wps:cNvCnPr/>
                          <wps:spPr bwMode="auto">
                            <a:xfrm flipV="1">
                              <a:off x="6921" y="3244"/>
                              <a:ext cx="0" cy="12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78" name="Line 3651"/>
                          <wps:cNvCnPr/>
                          <wps:spPr bwMode="auto">
                            <a:xfrm flipH="1">
                              <a:off x="2241" y="3244"/>
                              <a:ext cx="46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79" name="Line 3652"/>
                          <wps:cNvCnPr/>
                          <wps:spPr bwMode="auto">
                            <a:xfrm>
                              <a:off x="2601" y="3244"/>
                              <a:ext cx="0" cy="12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80" name="Line 3653"/>
                          <wps:cNvCnPr/>
                          <wps:spPr bwMode="auto">
                            <a:xfrm>
                              <a:off x="6561" y="3244"/>
                              <a:ext cx="0" cy="12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81" name="Line 3654"/>
                          <wps:cNvCnPr/>
                          <wps:spPr bwMode="auto">
                            <a:xfrm>
                              <a:off x="2601" y="3424"/>
                              <a:ext cx="39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82" name="Line 3655"/>
                          <wps:cNvCnPr/>
                          <wps:spPr bwMode="auto">
                            <a:xfrm>
                              <a:off x="2601" y="3604"/>
                              <a:ext cx="39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83" name="Line 3656"/>
                          <wps:cNvCnPr/>
                          <wps:spPr bwMode="auto">
                            <a:xfrm>
                              <a:off x="2601" y="3784"/>
                              <a:ext cx="39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84" name="Line 3657"/>
                          <wps:cNvCnPr/>
                          <wps:spPr bwMode="auto">
                            <a:xfrm>
                              <a:off x="2601" y="3964"/>
                              <a:ext cx="39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85" name="Line 3658"/>
                          <wps:cNvCnPr/>
                          <wps:spPr bwMode="auto">
                            <a:xfrm>
                              <a:off x="2601" y="4144"/>
                              <a:ext cx="39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86" name="Line 3659"/>
                          <wps:cNvCnPr/>
                          <wps:spPr bwMode="auto">
                            <a:xfrm>
                              <a:off x="2601" y="4324"/>
                              <a:ext cx="39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4487" name="Line 3660"/>
                        <wps:cNvCnPr/>
                        <wps:spPr bwMode="auto">
                          <a:xfrm flipH="1">
                            <a:off x="7035" y="513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8" name="Line 3661"/>
                        <wps:cNvCnPr/>
                        <wps:spPr bwMode="auto">
                          <a:xfrm flipH="1">
                            <a:off x="7085" y="5591"/>
                            <a:ext cx="9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89" name="Line 3662"/>
                        <wps:cNvCnPr/>
                        <wps:spPr bwMode="auto">
                          <a:xfrm>
                            <a:off x="4143" y="6411"/>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0" name="Line 3663"/>
                        <wps:cNvCnPr/>
                        <wps:spPr bwMode="auto">
                          <a:xfrm flipH="1">
                            <a:off x="2045" y="5951"/>
                            <a:ext cx="19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91" name="Line 3664"/>
                        <wps:cNvCnPr/>
                        <wps:spPr bwMode="auto">
                          <a:xfrm rot="5400000" flipH="1">
                            <a:off x="3395" y="6582"/>
                            <a:ext cx="54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92" name="Freeform 3665"/>
                        <wps:cNvSpPr>
                          <a:spLocks/>
                        </wps:cNvSpPr>
                        <wps:spPr bwMode="auto">
                          <a:xfrm>
                            <a:off x="3665" y="6308"/>
                            <a:ext cx="443" cy="4"/>
                          </a:xfrm>
                          <a:custGeom>
                            <a:avLst/>
                            <a:gdLst>
                              <a:gd name="T0" fmla="*/ 0 w 443"/>
                              <a:gd name="T1" fmla="*/ 4 h 4"/>
                              <a:gd name="T2" fmla="*/ 443 w 443"/>
                              <a:gd name="T3" fmla="*/ 0 h 4"/>
                              <a:gd name="T4" fmla="*/ 0 60000 65536"/>
                              <a:gd name="T5" fmla="*/ 0 60000 65536"/>
                            </a:gdLst>
                            <a:ahLst/>
                            <a:cxnLst>
                              <a:cxn ang="T4">
                                <a:pos x="T0" y="T1"/>
                              </a:cxn>
                              <a:cxn ang="T5">
                                <a:pos x="T2" y="T3"/>
                              </a:cxn>
                            </a:cxnLst>
                            <a:rect l="0" t="0" r="r" b="b"/>
                            <a:pathLst>
                              <a:path w="443" h="4">
                                <a:moveTo>
                                  <a:pt x="0" y="4"/>
                                </a:moveTo>
                                <a:lnTo>
                                  <a:pt x="44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3" name="Text Box 3666"/>
                        <wps:cNvSpPr txBox="1">
                          <a:spLocks noChangeArrowheads="1"/>
                        </wps:cNvSpPr>
                        <wps:spPr bwMode="auto">
                          <a:xfrm>
                            <a:off x="8165" y="4871"/>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DC3EEA">
                              <w:pPr>
                                <w:ind w:firstLine="0"/>
                              </w:pPr>
                              <w:r>
                                <w:t>Пром</w:t>
                              </w:r>
                              <w:r>
                                <w:rPr>
                                  <w:lang w:val="uk-UA"/>
                                </w:rPr>
                                <w:t>и</w:t>
                              </w:r>
                              <w:r>
                                <w:t>вна вода</w:t>
                              </w:r>
                            </w:p>
                          </w:txbxContent>
                        </wps:txbx>
                        <wps:bodyPr rot="0" vert="horz" wrap="square" lIns="0" tIns="0" rIns="0" bIns="0" anchor="t" anchorCtr="0" upright="1">
                          <a:noAutofit/>
                        </wps:bodyPr>
                      </wps:wsp>
                      <wps:wsp>
                        <wps:cNvPr id="4494" name="Text Box 3667"/>
                        <wps:cNvSpPr txBox="1">
                          <a:spLocks noChangeArrowheads="1"/>
                        </wps:cNvSpPr>
                        <wps:spPr bwMode="auto">
                          <a:xfrm>
                            <a:off x="8165" y="5412"/>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DC3EEA">
                              <w:pPr>
                                <w:ind w:firstLine="0"/>
                              </w:pPr>
                              <w:r>
                                <w:rPr>
                                  <w:lang w:val="uk-UA"/>
                                </w:rPr>
                                <w:t>Прояснена</w:t>
                              </w:r>
                              <w:r>
                                <w:t xml:space="preserve"> вода</w:t>
                              </w:r>
                            </w:p>
                            <w:p w:rsidR="005D064B" w:rsidRDefault="005D064B" w:rsidP="00300B37"/>
                          </w:txbxContent>
                        </wps:txbx>
                        <wps:bodyPr rot="0" vert="horz" wrap="square" lIns="0" tIns="0" rIns="0" bIns="0" anchor="t" anchorCtr="0" upright="1">
                          <a:noAutofit/>
                        </wps:bodyPr>
                      </wps:wsp>
                      <wps:wsp>
                        <wps:cNvPr id="4495" name="Text Box 3668"/>
                        <wps:cNvSpPr txBox="1">
                          <a:spLocks noChangeArrowheads="1"/>
                        </wps:cNvSpPr>
                        <wps:spPr bwMode="auto">
                          <a:xfrm>
                            <a:off x="2045" y="5591"/>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D458A5" w:rsidRDefault="005D064B" w:rsidP="00DC3EEA">
                              <w:pPr>
                                <w:ind w:firstLine="0"/>
                                <w:rPr>
                                  <w:lang w:val="uk-UA"/>
                                </w:rPr>
                              </w:pPr>
                              <w:r>
                                <w:rPr>
                                  <w:lang w:val="uk-UA"/>
                                </w:rPr>
                                <w:t>Стічна вода</w:t>
                              </w:r>
                            </w:p>
                          </w:txbxContent>
                        </wps:txbx>
                        <wps:bodyPr rot="0" vert="horz" wrap="square" lIns="0" tIns="0" rIns="0" bIns="0" anchor="t" anchorCtr="0" upright="1">
                          <a:noAutofit/>
                        </wps:bodyPr>
                      </wps:wsp>
                      <wps:wsp>
                        <wps:cNvPr id="4496" name="Text Box 3669"/>
                        <wps:cNvSpPr txBox="1">
                          <a:spLocks noChangeArrowheads="1"/>
                        </wps:cNvSpPr>
                        <wps:spPr bwMode="auto">
                          <a:xfrm>
                            <a:off x="2585" y="6491"/>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DC3EEA">
                              <w:pPr>
                                <w:ind w:firstLine="0"/>
                              </w:pPr>
                              <w:r>
                                <w:t>Осад</w:t>
                              </w:r>
                            </w:p>
                          </w:txbxContent>
                        </wps:txbx>
                        <wps:bodyPr rot="0" vert="horz" wrap="square" lIns="0" tIns="0" rIns="0" bIns="0" anchor="t" anchorCtr="0" upright="1">
                          <a:noAutofit/>
                        </wps:bodyPr>
                      </wps:wsp>
                      <wps:wsp>
                        <wps:cNvPr id="4497" name="Arc 3670"/>
                        <wps:cNvSpPr>
                          <a:spLocks noChangeAspect="1"/>
                        </wps:cNvSpPr>
                        <wps:spPr bwMode="auto">
                          <a:xfrm>
                            <a:off x="5545" y="6051"/>
                            <a:ext cx="440" cy="354"/>
                          </a:xfrm>
                          <a:custGeom>
                            <a:avLst/>
                            <a:gdLst>
                              <a:gd name="T0" fmla="*/ 410 w 21600"/>
                              <a:gd name="T1" fmla="*/ 0 h 21600"/>
                              <a:gd name="T2" fmla="*/ 394 w 21600"/>
                              <a:gd name="T3" fmla="*/ 354 h 21600"/>
                              <a:gd name="T4" fmla="*/ 0 w 21600"/>
                              <a:gd name="T5" fmla="*/ 15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0123" y="-1"/>
                                </a:moveTo>
                                <a:cubicBezTo>
                                  <a:pt x="21099" y="2502"/>
                                  <a:pt x="21600" y="5164"/>
                                  <a:pt x="21600" y="7850"/>
                                </a:cubicBezTo>
                                <a:cubicBezTo>
                                  <a:pt x="21600" y="11177"/>
                                  <a:pt x="20831" y="14459"/>
                                  <a:pt x="19354" y="17440"/>
                                </a:cubicBezTo>
                              </a:path>
                              <a:path w="21600" h="21600" stroke="0" extrusionOk="0">
                                <a:moveTo>
                                  <a:pt x="20123" y="-1"/>
                                </a:moveTo>
                                <a:cubicBezTo>
                                  <a:pt x="21099" y="2502"/>
                                  <a:pt x="21600" y="5164"/>
                                  <a:pt x="21600" y="7850"/>
                                </a:cubicBezTo>
                                <a:cubicBezTo>
                                  <a:pt x="21600" y="11177"/>
                                  <a:pt x="20831" y="14459"/>
                                  <a:pt x="19354" y="17440"/>
                                </a:cubicBezTo>
                                <a:lnTo>
                                  <a:pt x="0" y="7850"/>
                                </a:lnTo>
                                <a:lnTo>
                                  <a:pt x="20123" y="-1"/>
                                </a:lnTo>
                                <a:close/>
                              </a:path>
                            </a:pathLst>
                          </a:custGeom>
                          <a:noFill/>
                          <a:ln w="9525">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8" name="Text Box 3671"/>
                        <wps:cNvSpPr txBox="1">
                          <a:spLocks noChangeArrowheads="1"/>
                        </wps:cNvSpPr>
                        <wps:spPr bwMode="auto">
                          <a:xfrm>
                            <a:off x="6005" y="613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rPr>
                                  <w:vertAlign w:val="superscript"/>
                                </w:rPr>
                              </w:pPr>
                              <w:r>
                                <w:t>5</w:t>
                              </w:r>
                              <w:r>
                                <w:rPr>
                                  <w:vertAlign w:val="superscript"/>
                                </w:rPr>
                                <w:t>0</w:t>
                              </w:r>
                            </w:p>
                          </w:txbxContent>
                        </wps:txbx>
                        <wps:bodyPr rot="0" vert="horz" wrap="square" lIns="0" tIns="0" rIns="0" bIns="0" anchor="t" anchorCtr="0" upright="1">
                          <a:noAutofit/>
                        </wps:bodyPr>
                      </wps:wsp>
                      <wps:wsp>
                        <wps:cNvPr id="4499" name="Line 3672"/>
                        <wps:cNvCnPr/>
                        <wps:spPr bwMode="auto">
                          <a:xfrm>
                            <a:off x="6185" y="7571"/>
                            <a:ext cx="12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00" name="Line 3673"/>
                        <wps:cNvCnPr/>
                        <wps:spPr bwMode="auto">
                          <a:xfrm flipH="1">
                            <a:off x="5105" y="7571"/>
                            <a:ext cx="1080" cy="1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01" name="Line 3674"/>
                        <wps:cNvCnPr/>
                        <wps:spPr bwMode="auto">
                          <a:xfrm flipH="1">
                            <a:off x="5285" y="7571"/>
                            <a:ext cx="1080" cy="1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02" name="Line 3675"/>
                        <wps:cNvCnPr/>
                        <wps:spPr bwMode="auto">
                          <a:xfrm flipH="1">
                            <a:off x="5465" y="7571"/>
                            <a:ext cx="1080" cy="1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03" name="Line 3676"/>
                        <wps:cNvCnPr/>
                        <wps:spPr bwMode="auto">
                          <a:xfrm flipH="1">
                            <a:off x="5645" y="7571"/>
                            <a:ext cx="1080" cy="1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04" name="Line 3677"/>
                        <wps:cNvCnPr/>
                        <wps:spPr bwMode="auto">
                          <a:xfrm flipH="1">
                            <a:off x="5825" y="7571"/>
                            <a:ext cx="1080" cy="1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05" name="Line 3678"/>
                        <wps:cNvCnPr/>
                        <wps:spPr bwMode="auto">
                          <a:xfrm flipH="1">
                            <a:off x="6005" y="7571"/>
                            <a:ext cx="1080" cy="1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06" name="Line 3679"/>
                        <wps:cNvCnPr/>
                        <wps:spPr bwMode="auto">
                          <a:xfrm flipH="1">
                            <a:off x="6185" y="7571"/>
                            <a:ext cx="1080" cy="1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07" name="Line 3680"/>
                        <wps:cNvCnPr/>
                        <wps:spPr bwMode="auto">
                          <a:xfrm flipH="1">
                            <a:off x="6365" y="7571"/>
                            <a:ext cx="1080" cy="1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08" name="Rectangle 3681"/>
                        <wps:cNvSpPr>
                          <a:spLocks noChangeArrowheads="1"/>
                        </wps:cNvSpPr>
                        <wps:spPr bwMode="auto">
                          <a:xfrm>
                            <a:off x="5105" y="9012"/>
                            <a:ext cx="1260" cy="54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509" name="Rectangle 3682"/>
                        <wps:cNvSpPr>
                          <a:spLocks noChangeArrowheads="1"/>
                        </wps:cNvSpPr>
                        <wps:spPr bwMode="auto">
                          <a:xfrm>
                            <a:off x="6185" y="7031"/>
                            <a:ext cx="1260" cy="540"/>
                          </a:xfrm>
                          <a:prstGeom prst="rect">
                            <a:avLst/>
                          </a:prstGeom>
                          <a:solidFill>
                            <a:srgbClr val="FFFFFF"/>
                          </a:solidFill>
                          <a:ln w="15875">
                            <a:solidFill>
                              <a:srgbClr val="000000"/>
                            </a:solidFill>
                            <a:miter lim="800000"/>
                            <a:headEnd/>
                            <a:tailEnd/>
                          </a:ln>
                        </wps:spPr>
                        <wps:txbx>
                          <w:txbxContent>
                            <w:p w:rsidR="005D064B" w:rsidRDefault="005D064B" w:rsidP="00300B37"/>
                          </w:txbxContent>
                        </wps:txbx>
                        <wps:bodyPr rot="0" vert="horz" wrap="square" lIns="91440" tIns="45720" rIns="91440" bIns="45720" anchor="t" anchorCtr="0" upright="1">
                          <a:noAutofit/>
                        </wps:bodyPr>
                      </wps:wsp>
                      <wps:wsp>
                        <wps:cNvPr id="4510" name="Line 3683"/>
                        <wps:cNvCnPr/>
                        <wps:spPr bwMode="auto">
                          <a:xfrm>
                            <a:off x="6185" y="7391"/>
                            <a:ext cx="12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11" name="Line 3684"/>
                        <wps:cNvCnPr/>
                        <wps:spPr bwMode="auto">
                          <a:xfrm flipH="1">
                            <a:off x="7445" y="7284"/>
                            <a:ext cx="9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12" name="Freeform 3685"/>
                        <wps:cNvSpPr>
                          <a:spLocks/>
                        </wps:cNvSpPr>
                        <wps:spPr bwMode="auto">
                          <a:xfrm>
                            <a:off x="6185" y="7114"/>
                            <a:ext cx="1260" cy="85"/>
                          </a:xfrm>
                          <a:custGeom>
                            <a:avLst/>
                            <a:gdLst>
                              <a:gd name="T0" fmla="*/ 0 w 3960"/>
                              <a:gd name="T1" fmla="*/ 46 h 780"/>
                              <a:gd name="T2" fmla="*/ 115 w 3960"/>
                              <a:gd name="T3" fmla="*/ 7 h 780"/>
                              <a:gd name="T4" fmla="*/ 229 w 3960"/>
                              <a:gd name="T5" fmla="*/ 85 h 780"/>
                              <a:gd name="T6" fmla="*/ 401 w 3960"/>
                              <a:gd name="T7" fmla="*/ 7 h 780"/>
                              <a:gd name="T8" fmla="*/ 515 w 3960"/>
                              <a:gd name="T9" fmla="*/ 85 h 780"/>
                              <a:gd name="T10" fmla="*/ 687 w 3960"/>
                              <a:gd name="T11" fmla="*/ 7 h 780"/>
                              <a:gd name="T12" fmla="*/ 802 w 3960"/>
                              <a:gd name="T13" fmla="*/ 85 h 780"/>
                              <a:gd name="T14" fmla="*/ 916 w 3960"/>
                              <a:gd name="T15" fmla="*/ 7 h 780"/>
                              <a:gd name="T16" fmla="*/ 1031 w 3960"/>
                              <a:gd name="T17" fmla="*/ 85 h 780"/>
                              <a:gd name="T18" fmla="*/ 1145 w 3960"/>
                              <a:gd name="T19" fmla="*/ 7 h 780"/>
                              <a:gd name="T20" fmla="*/ 1260 w 3960"/>
                              <a:gd name="T21" fmla="*/ 85 h 7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60" h="780">
                                <a:moveTo>
                                  <a:pt x="0" y="420"/>
                                </a:moveTo>
                                <a:cubicBezTo>
                                  <a:pt x="120" y="210"/>
                                  <a:pt x="240" y="0"/>
                                  <a:pt x="360" y="60"/>
                                </a:cubicBezTo>
                                <a:cubicBezTo>
                                  <a:pt x="480" y="120"/>
                                  <a:pt x="570" y="780"/>
                                  <a:pt x="720" y="780"/>
                                </a:cubicBezTo>
                                <a:cubicBezTo>
                                  <a:pt x="870" y="780"/>
                                  <a:pt x="1110" y="60"/>
                                  <a:pt x="1260" y="60"/>
                                </a:cubicBezTo>
                                <a:cubicBezTo>
                                  <a:pt x="1410" y="60"/>
                                  <a:pt x="1470" y="780"/>
                                  <a:pt x="1620" y="780"/>
                                </a:cubicBezTo>
                                <a:cubicBezTo>
                                  <a:pt x="1770" y="780"/>
                                  <a:pt x="2010" y="60"/>
                                  <a:pt x="2160" y="60"/>
                                </a:cubicBezTo>
                                <a:cubicBezTo>
                                  <a:pt x="2310" y="60"/>
                                  <a:pt x="2400" y="780"/>
                                  <a:pt x="2520" y="780"/>
                                </a:cubicBezTo>
                                <a:cubicBezTo>
                                  <a:pt x="2640" y="780"/>
                                  <a:pt x="2760" y="60"/>
                                  <a:pt x="2880" y="60"/>
                                </a:cubicBezTo>
                                <a:cubicBezTo>
                                  <a:pt x="3000" y="60"/>
                                  <a:pt x="3120" y="780"/>
                                  <a:pt x="3240" y="780"/>
                                </a:cubicBezTo>
                                <a:cubicBezTo>
                                  <a:pt x="3360" y="780"/>
                                  <a:pt x="3480" y="60"/>
                                  <a:pt x="3600" y="60"/>
                                </a:cubicBezTo>
                                <a:cubicBezTo>
                                  <a:pt x="3720" y="60"/>
                                  <a:pt x="3840" y="420"/>
                                  <a:pt x="3960" y="78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3" name="Line 3686"/>
                        <wps:cNvCnPr/>
                        <wps:spPr bwMode="auto">
                          <a:xfrm>
                            <a:off x="6365" y="901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4" name="Arc 3687"/>
                        <wps:cNvSpPr>
                          <a:spLocks noChangeAspect="1"/>
                        </wps:cNvSpPr>
                        <wps:spPr bwMode="auto">
                          <a:xfrm>
                            <a:off x="6619" y="8492"/>
                            <a:ext cx="434" cy="528"/>
                          </a:xfrm>
                          <a:custGeom>
                            <a:avLst/>
                            <a:gdLst>
                              <a:gd name="T0" fmla="*/ 125 w 21600"/>
                              <a:gd name="T1" fmla="*/ 0 h 21600"/>
                              <a:gd name="T2" fmla="*/ 419 w 21600"/>
                              <a:gd name="T3" fmla="*/ 528 h 21600"/>
                              <a:gd name="T4" fmla="*/ 0 w 21600"/>
                              <a:gd name="T5" fmla="*/ 41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6203" y="0"/>
                                </a:moveTo>
                                <a:cubicBezTo>
                                  <a:pt x="15341" y="2740"/>
                                  <a:pt x="21600" y="11150"/>
                                  <a:pt x="21600" y="20690"/>
                                </a:cubicBezTo>
                                <a:cubicBezTo>
                                  <a:pt x="21600" y="22579"/>
                                  <a:pt x="21351" y="24461"/>
                                  <a:pt x="20862" y="26287"/>
                                </a:cubicBezTo>
                              </a:path>
                              <a:path w="21600" h="21600" stroke="0" extrusionOk="0">
                                <a:moveTo>
                                  <a:pt x="6203" y="0"/>
                                </a:moveTo>
                                <a:cubicBezTo>
                                  <a:pt x="15341" y="2740"/>
                                  <a:pt x="21600" y="11150"/>
                                  <a:pt x="21600" y="20690"/>
                                </a:cubicBezTo>
                                <a:cubicBezTo>
                                  <a:pt x="21600" y="22579"/>
                                  <a:pt x="21351" y="24461"/>
                                  <a:pt x="20862" y="26287"/>
                                </a:cubicBezTo>
                                <a:lnTo>
                                  <a:pt x="0" y="20690"/>
                                </a:lnTo>
                                <a:lnTo>
                                  <a:pt x="6203" y="0"/>
                                </a:lnTo>
                                <a:close/>
                              </a:path>
                            </a:pathLst>
                          </a:custGeom>
                          <a:noFill/>
                          <a:ln w="9525">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5" name="Text Box 3688"/>
                        <wps:cNvSpPr txBox="1">
                          <a:spLocks noChangeArrowheads="1"/>
                        </wps:cNvSpPr>
                        <wps:spPr bwMode="auto">
                          <a:xfrm>
                            <a:off x="7055" y="8482"/>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1B31DA">
                              <w:pPr>
                                <w:pStyle w:val="0normal"/>
                                <w:ind w:firstLine="0"/>
                                <w:rPr>
                                  <w:vertAlign w:val="superscript"/>
                                </w:rPr>
                              </w:pPr>
                              <w:r>
                                <w:t>45-60</w:t>
                              </w:r>
                              <w:r>
                                <w:rPr>
                                  <w:vertAlign w:val="superscript"/>
                                </w:rPr>
                                <w:t>0</w:t>
                              </w:r>
                            </w:p>
                          </w:txbxContent>
                        </wps:txbx>
                        <wps:bodyPr rot="0" vert="horz" wrap="square" lIns="0" tIns="0" rIns="0" bIns="0" anchor="t" anchorCtr="0" upright="1">
                          <a:noAutofit/>
                        </wps:bodyPr>
                      </wps:wsp>
                      <wps:wsp>
                        <wps:cNvPr id="4516" name="Line 3689"/>
                        <wps:cNvCnPr/>
                        <wps:spPr bwMode="auto">
                          <a:xfrm flipH="1">
                            <a:off x="3125" y="9371"/>
                            <a:ext cx="19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17" name="Text Box 3690"/>
                        <wps:cNvSpPr txBox="1">
                          <a:spLocks noChangeArrowheads="1"/>
                        </wps:cNvSpPr>
                        <wps:spPr bwMode="auto">
                          <a:xfrm>
                            <a:off x="3125" y="9011"/>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DC3EEA">
                              <w:pPr>
                                <w:pStyle w:val="0normal"/>
                                <w:ind w:firstLine="0"/>
                              </w:pPr>
                              <w:r>
                                <w:t>Стічна вода</w:t>
                              </w:r>
                            </w:p>
                          </w:txbxContent>
                        </wps:txbx>
                        <wps:bodyPr rot="0" vert="horz" wrap="square" lIns="0" tIns="0" rIns="0" bIns="0" anchor="t" anchorCtr="0" upright="1">
                          <a:noAutofit/>
                        </wps:bodyPr>
                      </wps:wsp>
                      <wps:wsp>
                        <wps:cNvPr id="4518" name="AutoShape 3691"/>
                        <wps:cNvSpPr>
                          <a:spLocks noChangeArrowheads="1"/>
                        </wps:cNvSpPr>
                        <wps:spPr bwMode="auto">
                          <a:xfrm flipV="1">
                            <a:off x="5105" y="9551"/>
                            <a:ext cx="1260" cy="540"/>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519" name="Line 3692"/>
                        <wps:cNvCnPr/>
                        <wps:spPr bwMode="auto">
                          <a:xfrm rot="5400000" flipH="1">
                            <a:off x="5475" y="10357"/>
                            <a:ext cx="54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20" name="Text Box 3693"/>
                        <wps:cNvSpPr txBox="1">
                          <a:spLocks noChangeArrowheads="1"/>
                        </wps:cNvSpPr>
                        <wps:spPr bwMode="auto">
                          <a:xfrm>
                            <a:off x="5825" y="10267"/>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DC3EEA">
                              <w:pPr>
                                <w:pStyle w:val="0normal"/>
                                <w:ind w:firstLine="0"/>
                              </w:pPr>
                              <w:r>
                                <w:t>Осад</w:t>
                              </w:r>
                            </w:p>
                          </w:txbxContent>
                        </wps:txbx>
                        <wps:bodyPr rot="0" vert="horz" wrap="square" lIns="0" tIns="0" rIns="0" bIns="0" anchor="t" anchorCtr="0" upright="1">
                          <a:noAutofit/>
                        </wps:bodyPr>
                      </wps:wsp>
                    </wpg:wgp>
                  </a:graphicData>
                </a:graphic>
              </wp:inline>
            </w:drawing>
          </mc:Choice>
          <mc:Fallback>
            <w:pict>
              <v:group id="Group 3646" o:spid="_x0000_s2114" style="width:405pt;height:287.8pt;mso-position-horizontal-relative:char;mso-position-vertical-relative:line" coordorigin="2045,4871" coordsize="8100,5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">
                <v:group id="Group 3647" o:spid="_x0000_s2115" style="position:absolute;left:4025;top:5232;width:3060;height:900;rotation:-665810fd" coordorigin="2241,3244" coordsize="46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ddrccAAADd&#10;AAAADwAAAAAAAAAAAAAAAACqAgAAZHJzL2Rvd25yZXYueG1sUEsFBgAAAAAEAAQA+gAAAJ4DAAAA&#10;AA==&#10;">
                  <v:line id="Line 3648" o:spid="_x0000_s2116" style="position:absolute;visibility:visible;mso-wrap-style:square" from="2241,3244" to="224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Oh8UAAADdAAAADwAAAGRycy9kb3ducmV2LnhtbESP3WrCQBSE7wt9h+UI3tWNP00lukoR&#10;BUEobeoDHLPHJLh7NmRXE9/eFQq9HGbmG2a57q0RN2p97VjBeJSAIC6crrlUcPzdvc1B+ICs0Tgm&#10;BXfysF69viwx067jH7rloRQRwj5DBVUITSalLyqy6EeuIY7e2bUWQ5RtKXWLXYRbIydJkkqLNceF&#10;ChvaVFRc8qtV0H3nu/7r4LQ9uk1am3R8mm6NUsNB/7kAEagP/+G/9l4rmM0+3uH5Jj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yOh8UAAADdAAAADwAAAAAAAAAA&#10;AAAAAAChAgAAZHJzL2Rvd25yZXYueG1sUEsFBgAAAAAEAAQA+QAAAJMDAAAAAA==&#10;" strokeweight="1.25pt"/>
                  <v:line id="Line 3649" o:spid="_x0000_s2117" style="position:absolute;visibility:visible;mso-wrap-style:square" from="2241,4504" to="692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4Q8MUAAADdAAAADwAAAGRycy9kb3ducmV2LnhtbESP3WrCQBSE7wt9h+UUetds/CGV6CpF&#10;FAqC1NQHOGaPSeju2ZBdTXx7VxB6OczMN8xiNVgjrtT5xrGCUZKCIC6dbrhScPzdfsxA+ICs0Tgm&#10;BTfysFq+viww167nA12LUIkIYZ+jgjqENpfSlzVZ9IlriaN3dp3FEGVXSd1hH+HWyHGaZtJiw3Gh&#10;xpbWNZV/xcUq6H+K7bDfOW2Pbp01JhudJhuj1Pvb8DUHEWgI/+Fn+1srmE4/M3i8i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4Q8MUAAADdAAAADwAAAAAAAAAA&#10;AAAAAAChAgAAZHJzL2Rvd25yZXYueG1sUEsFBgAAAAAEAAQA+QAAAJMDAAAAAA==&#10;" strokeweight="1.25pt"/>
                  <v:line id="Line 3650" o:spid="_x0000_s2118" style="position:absolute;flip:y;visibility:visible;mso-wrap-style:square" from="6921,3244" to="692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MF8YAAADdAAAADwAAAGRycy9kb3ducmV2LnhtbESPQWvCQBSE7wX/w/IKvdVNixibuoot&#10;FAT1oBXs8TX7mgSzb0P21cR/7wqCx2FmvmGm897V6kRtqDwbeBkmoIhzbysuDOy/v54noIIgW6w9&#10;k4EzBZjPBg9TzKzveEunnRQqQjhkaKAUaTKtQ16SwzD0DXH0/nzrUKJsC21b7CLc1fo1ScbaYcVx&#10;ocSGPkvKj7t/ZyDYM/8eJutD97H/OUqVbqRfvRnz9Ngv3kEJ9XIP39pLa2A0SlO4volPQM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3TBfGAAAA3QAAAA8AAAAAAAAA&#10;AAAAAAAAoQIAAGRycy9kb3ducmV2LnhtbFBLBQYAAAAABAAEAPkAAACUAwAAAAA=&#10;" strokeweight="1.25pt"/>
                  <v:line id="Line 3651" o:spid="_x0000_s2119" style="position:absolute;flip:x;visibility:visible;mso-wrap-style:square" from="2241,3244" to="692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YZcIAAADdAAAADwAAAGRycy9kb3ducmV2LnhtbERPTWvCQBC9C/6HZQRvulGkanSVVhAK&#10;bQ+1gh7H7JgEs7MhOzXx33cPBY+P973edq5Sd2pC6dnAZJyAIs68LTk3cPzZjxaggiBbrDyTgQcF&#10;2G76vTWm1rf8TfeD5CqGcEjRQCFSp1qHrCCHYexr4shdfeNQImxybRtsY7ir9DRJXrTDkmNDgTXt&#10;Cspuh19nINgHX06Lz1P7djzfpJx/SfexNGY46F5XoIQ6eYr/3e/WwGw2j3Pjm/gE9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jYZcIAAADdAAAADwAAAAAAAAAAAAAA&#10;AAChAgAAZHJzL2Rvd25yZXYueG1sUEsFBgAAAAAEAAQA+QAAAJADAAAAAA==&#10;" strokeweight="1.25pt"/>
                  <v:line id="Line 3652" o:spid="_x0000_s2120" style="position:absolute;visibility:visible;mso-wrap-style:square" from="2601,3244" to="260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GEgsUAAADdAAAADwAAAGRycy9kb3ducmV2LnhtbESP0WrCQBRE3wv9h+UWfKsbq6QaXaWI&#10;giAUTf2Aa/Y2Cd29G7KriX/vCkIfh5k5wyxWvTXiSq2vHSsYDRMQxIXTNZcKTj/b9ykIH5A1Gsek&#10;4EYeVsvXlwVm2nV8pGseShEh7DNUUIXQZFL6oiKLfuga4uj9utZiiLItpW6xi3Br5EeSpNJizXGh&#10;wobWFRV/+cUq6A75tv/eO21Pbp3WJh2dxxuj1OCt/5qDCNSH//CzvdMKJpPPGTzex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GEgsUAAADdAAAADwAAAAAAAAAA&#10;AAAAAAChAgAAZHJzL2Rvd25yZXYueG1sUEsFBgAAAAAEAAQA+QAAAJMDAAAAAA==&#10;" strokeweight="1.25pt"/>
                  <v:line id="Line 3653" o:spid="_x0000_s2121" style="position:absolute;visibility:visible;mso-wrap-style:square" from="6561,3244" to="656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5dOMAAAADdAAAADwAAAGRycy9kb3ducmV2LnhtbERPy4rCMBTdD/gP4QruxtQHRapRRBQE&#10;YZipfsC1ubbF5KY00da/nywEl4fzXm16a8STWl87VjAZJyCIC6drLhVczofvBQgfkDUax6TgRR42&#10;68HXCjPtOv6jZx5KEUPYZ6igCqHJpPRFRRb92DXEkbu51mKIsC2lbrGL4dbIaZKk0mLNsaHChnYV&#10;Fff8YRV0v/mh/zk5bS9ul9YmnVxne6PUaNhvlyAC9eEjfruPWsF8voj745v4BO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8uXTjAAAAA3QAAAA8AAAAAAAAAAAAAAAAA&#10;oQIAAGRycy9kb3ducmV2LnhtbFBLBQYAAAAABAAEAPkAAACOAwAAAAA=&#10;" strokeweight="1.25pt"/>
                  <v:line id="Line 3654" o:spid="_x0000_s2122" style="position:absolute;visibility:visible;mso-wrap-style:square" from="2601,3424" to="6561,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L4o8QAAADdAAAADwAAAGRycy9kb3ducmV2LnhtbESP0WrCQBRE3wv+w3IF3+omVYJEVxFR&#10;EITSRj/gmr0mwd27Ibs18e/dQqGPw8ycYVabwRrxoM43jhWk0wQEcel0w5WCy/nwvgDhA7JG45gU&#10;PMnDZj16W2GuXc/f9ChCJSKEfY4K6hDaXEpf1mTRT11LHL2b6yyGKLtK6g77CLdGfiRJJi02HBdq&#10;bGlXU3kvfqyC/qs4DJ8np+3F7bLGZOl1tjdKTcbDdgki0BD+w3/to1Ywny9S+H0Tn4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vijxAAAAN0AAAAPAAAAAAAAAAAA&#10;AAAAAKECAABkcnMvZG93bnJldi54bWxQSwUGAAAAAAQABAD5AAAAkgMAAAAA&#10;" strokeweight="1.25pt"/>
                  <v:line id="Line 3655" o:spid="_x0000_s2123" style="position:absolute;visibility:visible;mso-wrap-style:square" from="2601,3604" to="656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m1MMAAADdAAAADwAAAGRycy9kb3ducmV2LnhtbESP0YrCMBRE34X9h3AXfNNUV4pUo4is&#10;sLAgWv2Aa3Nti8lNabK2/v1GEHwcZuYMs1z31og7tb52rGAyTkAQF07XXCo4n3ajOQgfkDUax6Tg&#10;QR7Wq4/BEjPtOj7SPQ+liBD2GSqoQmgyKX1RkUU/dg1x9K6utRiibEupW+wi3Bo5TZJUWqw5LlTY&#10;0Lai4pb/WQXdId/1+1+n7dlt09qkk8vXt1Fq+NlvFiAC9eEdfrV/tILZbD6F55v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wZtTDAAAA3QAAAA8AAAAAAAAAAAAA&#10;AAAAoQIAAGRycy9kb3ducmV2LnhtbFBLBQYAAAAABAAEAPkAAACRAwAAAAA=&#10;" strokeweight="1.25pt"/>
                  <v:line id="Line 3656" o:spid="_x0000_s2124" style="position:absolute;visibility:visible;mso-wrap-style:square" from="2601,3784" to="656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DT8MAAADdAAAADwAAAGRycy9kb3ducmV2LnhtbESP0YrCMBRE34X9h3AX9k1TVylSjSKy&#10;grAgWv2Aa3Nti8lNaaLt/v1GEHwcZuYMs1j11ogHtb52rGA8SkAQF07XXCo4n7bDGQgfkDUax6Tg&#10;jzyslh+DBWbadXykRx5KESHsM1RQhdBkUvqiIot+5Bri6F1dazFE2ZZSt9hFuDXyO0lSabHmuFBh&#10;Q5uKilt+twq6Q77t979O27PbpLVJx5fJj1Hq67Nfz0EE6sM7/GrvtILpdDaB5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w0/DAAAA3QAAAA8AAAAAAAAAAAAA&#10;AAAAoQIAAGRycy9kb3ducmV2LnhtbFBLBQYAAAAABAAEAPkAAACRAwAAAAA=&#10;" strokeweight="1.25pt"/>
                  <v:line id="Line 3657" o:spid="_x0000_s2125" style="position:absolute;visibility:visible;mso-wrap-style:square" from="2601,3964" to="656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VbO8QAAADdAAAADwAAAGRycy9kb3ducmV2LnhtbESP0WrCQBRE3wv+w3IF3+rGGoJEVxFR&#10;EITSRj/gmr0mwd27Ibs18e/dQqGPw8ycYVabwRrxoM43jhXMpgkI4tLphisFl/PhfQHCB2SNxjEp&#10;eJKHzXr0tsJcu56/6VGESkQI+xwV1CG0uZS+rMmin7qWOHo311kMUXaV1B32EW6N/EiSTFpsOC7U&#10;2NKupvJe/FgF/VdxGD5PTtuL22WNyWbX+d4oNRkP2yWIQEP4D/+1j1pBmi5S+H0Tn4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Vs7xAAAAN0AAAAPAAAAAAAAAAAA&#10;AAAAAKECAABkcnMvZG93bnJldi54bWxQSwUGAAAAAAQABAD5AAAAkgMAAAAA&#10;" strokeweight="1.25pt"/>
                  <v:line id="Line 3658" o:spid="_x0000_s2126" style="position:absolute;visibility:visible;mso-wrap-style:square" from="2601,4144" to="656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n+oMUAAADdAAAADwAAAGRycy9kb3ducmV2LnhtbESP0WrCQBRE3wv9h+UW+lY3thokZiNF&#10;FApC0egHXLPXJLh7N2RXk/69Wyj0cZiZM0y+Gq0Rd+p961jBdJKAIK6cbrlWcDpu3xYgfEDWaByT&#10;gh/ysCqen3LMtBv4QPcy1CJC2GeooAmhy6T0VUMW/cR1xNG7uN5iiLKvpe5xiHBr5HuSpNJiy3Gh&#10;wY7WDVXX8mYVDPtyO37vnLYnt05bk07PHxuj1OvL+LkEEWgM/+G/9pdWMJst5vD7Jj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n+oMUAAADdAAAADwAAAAAAAAAA&#10;AAAAAAChAgAAZHJzL2Rvd25yZXYueG1sUEsFBgAAAAAEAAQA+QAAAJMDAAAAAA==&#10;" strokeweight="1.25pt"/>
                  <v:line id="Line 3659" o:spid="_x0000_s2127" style="position:absolute;visibility:visible;mso-wrap-style:square" from="2601,4324" to="65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tg18UAAADdAAAADwAAAGRycy9kb3ducmV2LnhtbESPwWrDMBBE74X8g9hAb43sJpjgRAnB&#10;xBAolNbJB2ysrW0qrYyl2u7fV4VCj8PMvGH2x9kaMdLgO8cK0lUCgrh2uuNGwe1aPm1B+ICs0Tgm&#10;Bd/k4XhYPOwx127idxqr0IgIYZ+jgjaEPpfS1y1Z9CvXE0fvww0WQ5RDI/WAU4RbI5+TJJMWO44L&#10;LfZUtFR/Vl9WwfRWlfPri9P25oqsM1l6X5+NUo/L+bQDEWgO/+G/9kUr2Gy2Gfy+iU9AH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tg18UAAADdAAAADwAAAAAAAAAA&#10;AAAAAAChAgAAZHJzL2Rvd25yZXYueG1sUEsFBgAAAAAEAAQA+QAAAJMDAAAAAA==&#10;" strokeweight="1.25pt"/>
                </v:group>
                <v:line id="Line 3660" o:spid="_x0000_s2128" style="position:absolute;flip:x;visibility:visible;mso-wrap-style:square" from="7035,5134" to="8115,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0OscAAADdAAAADwAAAGRycy9kb3ducmV2LnhtbESPT2vCQBDF74V+h2UKvQTdtErV6Cpt&#10;VRCKB/8cPA7ZMQnNzobsVOO37wqFHh9v3u/Nmy06V6sLtaHybOCln4Iizr2tuDBwPKx7Y1BBkC3W&#10;nsnAjQIs5o8PM8ysv/KOLnspVIRwyNBAKdJkWoe8JIeh7xvi6J1961CibAttW7xGuKv1a5q+aYcV&#10;x4YSG/osKf/e/7j4xnrLy8Eg+XA6SSa0OslXqsWY56fufQpKqJP/47/0xhoYDscjuK+JCN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hzQ6xwAAAN0AAAAPAAAAAAAA&#10;AAAAAAAAAKECAABkcnMvZG93bnJldi54bWxQSwUGAAAAAAQABAD5AAAAlQMAAAAA&#10;">
                  <v:stroke endarrow="block"/>
                </v:line>
                <v:line id="Line 3661" o:spid="_x0000_s2129" style="position:absolute;flip:x;visibility:visible;mso-wrap-style:square" from="7085,5591" to="7985,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Fi8cEAAADdAAAADwAAAGRycy9kb3ducmV2LnhtbERPy4rCMBTdC/MP4Q64EU1HipSOUUQY&#10;EFfja39pbtMyzU1pYlv79ZPFwCwP573dj7YRPXW+dqzgY5WAIC6crtkouN++lhkIH5A1No5JwYs8&#10;7Hdvsy3m2g18of4ajIgh7HNUUIXQ5lL6oiKLfuVa4siVrrMYIuyM1B0OMdw2cp0kG2mx5thQYUvH&#10;ioqf69MqWC+m0ZuivGRTP52/3WDSR3lQav4+Hj5BBBrDv/jPfdIK0jSLc+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EWLxwQAAAN0AAAAPAAAAAAAAAAAAAAAA&#10;AKECAABkcnMvZG93bnJldi54bWxQSwUGAAAAAAQABAD5AAAAjwMAAAAA&#10;">
                  <v:stroke startarrow="block"/>
                </v:line>
                <v:line id="Line 3662" o:spid="_x0000_s2130" style="position:absolute;visibility:visible;mso-wrap-style:square" from="4143,6411" to="6303,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YIdsgAAADdAAAADwAAAGRycy9kb3ducmV2LnhtbESPQWvCQBSE7wX/w/KE3urGVoJNXUVa&#10;CtqDqBXs8Zl9JtHs27C7TdJ/7xYKPQ4z8w0zW/SmFi05X1lWMB4lIIhzqysuFBw+3x+mIHxA1lhb&#10;JgU/5GExH9zNMNO24x21+1CICGGfoYIyhCaT0uclGfQj2xBH72ydwRClK6R22EW4qeVjkqTSYMVx&#10;ocSGXkvKr/tvo2DztE3b5fpj1R/X6Sl/252+Lp1T6n7YL19ABOrDf/ivvdIKJpPp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3YIdsgAAADdAAAADwAAAAAA&#10;AAAAAAAAAAChAgAAZHJzL2Rvd25yZXYueG1sUEsFBgAAAAAEAAQA+QAAAJYDAAAAAA==&#10;"/>
                <v:line id="Line 3663" o:spid="_x0000_s2131" style="position:absolute;flip:x;visibility:visible;mso-wrap-style:square" from="2045,5951" to="4025,5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74KsIAAADdAAAADwAAAGRycy9kb3ducmV2LnhtbERPyWrDMBC9B/oPYgK9hEROMMVxooRQ&#10;KJSemu0+WGPZxBoZS7Fdf311KPT4ePv+ONpG9NT52rGC9SoBQVw4XbNRcLt+LDMQPiBrbByTgh/y&#10;cDy8zPaYazfwmfpLMCKGsM9RQRVCm0vpi4os+pVriSNXus5iiLAzUnc4xHDbyE2SvEmLNceGClt6&#10;r6h4XJ5WwWYxjd4U5Tmb+unr2w0mvZcnpV7n42kHItAY/sV/7k+tIE23cX98E5+AP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74KsIAAADdAAAADwAAAAAAAAAAAAAA&#10;AAChAgAAZHJzL2Rvd25yZXYueG1sUEsFBgAAAAAEAAQA+QAAAJADAAAAAA==&#10;">
                  <v:stroke startarrow="block"/>
                </v:line>
                <v:line id="Line 3664" o:spid="_x0000_s2132" style="position:absolute;rotation:-90;flip:x;visibility:visible;mso-wrap-style:square" from="3395,6582" to="3935,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XlMYAAADdAAAADwAAAGRycy9kb3ducmV2LnhtbESPQWvCQBSE74X+h+UVvDUbJUgbs4qI&#10;grQgNBW8PrLPJJh9G7JrXPvru0Khx2FmvmGKVTCdGGlwrWUF0yQFQVxZ3XKt4Pi9e30D4Tyyxs4y&#10;KbiTg9Xy+anAXNsbf9FY+lpECLscFTTe97mUrmrIoEtsTxy9sx0M+iiHWuoBbxFuOjlL07k02HJc&#10;aLCnTUPVpbwaBbPDyYaf8BEu5XF7/9yfy/l23So1eQnrBQhPwf+H/9p7rSDL3qfwe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0l5TGAAAA3QAAAA8AAAAAAAAA&#10;AAAAAAAAoQIAAGRycy9kb3ducmV2LnhtbFBLBQYAAAAABAAEAPkAAACUAwAAAAA=&#10;">
                  <v:stroke startarrow="block"/>
                </v:line>
                <v:shape id="Freeform 3665" o:spid="_x0000_s2133" style="position:absolute;left:3665;top:6308;width:443;height:4;visibility:visible;mso-wrap-style:square;v-text-anchor:top" coordsize="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pAccA&#10;AADdAAAADwAAAGRycy9kb3ducmV2LnhtbESPQWvCQBSE74L/YXkFb7oxirSpq2iLtCA9NO2hx0f2&#10;mYRm34bdNYn99V1B8DjMzDfMejuYRnTkfG1ZwXyWgCAurK65VPD9dZg+gvABWWNjmRRcyMN2Mx6t&#10;MdO250/q8lCKCGGfoYIqhDaT0hcVGfQz2xJH72SdwRClK6V22Ee4aWSaJCtpsOa4UGFLLxUVv/nZ&#10;KPh4W/B+9TNP8/Nrv9Pd6fjHuVNq8jDsnkEEGsI9fGu/awXL5VMK1zfxCc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4aQHHAAAA3QAAAA8AAAAAAAAAAAAAAAAAmAIAAGRy&#10;cy9kb3ducmV2LnhtbFBLBQYAAAAABAAEAPUAAACMAwAAAAA=&#10;" path="m,4l443,e" filled="f">
                  <v:path arrowok="t" o:connecttype="custom" o:connectlocs="0,4;443,0" o:connectangles="0,0"/>
                </v:shape>
                <v:shape id="Text Box 3666" o:spid="_x0000_s2134" type="#_x0000_t202" style="position:absolute;left:8165;top:4871;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BYsYA&#10;AADdAAAADwAAAGRycy9kb3ducmV2LnhtbESPQWvCQBSE7wX/w/KE3upGK6LRVURaKBSkMR48PrPP&#10;ZDH7Ns1uNf57Vyh4HGbmG2ax6mwtLtR641jBcJCAIC6cNlwq2Oefb1MQPiBrrB2Tght5WC17LwtM&#10;tbtyRpddKEWEsE9RQRVCk0rpi4os+oFriKN3cq3FEGVbSt3iNcJtLUdJMpEWDceFChvaVFScd39W&#10;wfrA2Yf53R5/slNm8nyW8PfkrNRrv1vPQQTqwjP83/7SCsbj2Ts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FBYsYAAADdAAAADwAAAAAAAAAAAAAAAACYAgAAZHJz&#10;L2Rvd25yZXYueG1sUEsFBgAAAAAEAAQA9QAAAIsDAAAAAA==&#10;" filled="f" stroked="f">
                  <v:textbox inset="0,0,0,0">
                    <w:txbxContent>
                      <w:p w:rsidR="005D064B" w:rsidRDefault="005D064B" w:rsidP="00DC3EEA">
                        <w:pPr>
                          <w:ind w:firstLine="0"/>
                        </w:pPr>
                        <w:r>
                          <w:t>Пром</w:t>
                        </w:r>
                        <w:r>
                          <w:rPr>
                            <w:lang w:val="uk-UA"/>
                          </w:rPr>
                          <w:t>и</w:t>
                        </w:r>
                        <w:r>
                          <w:t>вна вода</w:t>
                        </w:r>
                      </w:p>
                    </w:txbxContent>
                  </v:textbox>
                </v:shape>
                <v:shape id="Text Box 3667" o:spid="_x0000_s2135" type="#_x0000_t202" style="position:absolute;left:8165;top:5412;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ZFsUA&#10;AADdAAAADwAAAGRycy9kb3ducmV2LnhtbESPQWvCQBSE70L/w/IK3nRjCVKjq4hUEArFGA89vmaf&#10;yWL2bcyumv77rlDwOMzMN8xi1dtG3KjzxrGCyTgBQVw6bbhScCy2o3cQPiBrbByTgl/ysFq+DBaY&#10;aXfnnG6HUIkIYZ+hgjqENpPSlzVZ9GPXEkfv5DqLIcqukrrDe4TbRr4lyVRaNBwXamxpU1N5Plyt&#10;gvU35x/m8vWzz0+5KYpZwp/Ts1LD1349BxGoD8/wf3unFaTpLIX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NkWxQAAAN0AAAAPAAAAAAAAAAAAAAAAAJgCAABkcnMv&#10;ZG93bnJldi54bWxQSwUGAAAAAAQABAD1AAAAigMAAAAA&#10;" filled="f" stroked="f">
                  <v:textbox inset="0,0,0,0">
                    <w:txbxContent>
                      <w:p w:rsidR="005D064B" w:rsidRDefault="005D064B" w:rsidP="00DC3EEA">
                        <w:pPr>
                          <w:ind w:firstLine="0"/>
                        </w:pPr>
                        <w:r>
                          <w:rPr>
                            <w:lang w:val="uk-UA"/>
                          </w:rPr>
                          <w:t>Прояснена</w:t>
                        </w:r>
                        <w:r>
                          <w:t xml:space="preserve"> вода</w:t>
                        </w:r>
                      </w:p>
                      <w:p w:rsidR="005D064B" w:rsidRDefault="005D064B" w:rsidP="00300B37"/>
                    </w:txbxContent>
                  </v:textbox>
                </v:shape>
                <v:shape id="Text Box 3668" o:spid="_x0000_s2136" type="#_x0000_t202" style="position:absolute;left:2045;top:5591;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8jcYA&#10;AADdAAAADwAAAGRycy9kb3ducmV2LnhtbESPQWvCQBSE7wX/w/IEb3WjWNHoKiIVhEJpjAePz+wz&#10;Wcy+TbOrpv++Wyh4HGbmG2a57mwt7tR641jBaJiAIC6cNlwqOOa71xkIH5A11o5JwQ95WK96L0tM&#10;tXtwRvdDKEWEsE9RQRVCk0rpi4os+qFriKN3ca3FEGVbSt3iI8JtLcdJMpUWDceFChvaVlRcDzer&#10;YHPi7N18f56/sktm8nye8Mf0qtSg320WIAJ14Rn+b++1gslk/g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R8jcYAAADdAAAADwAAAAAAAAAAAAAAAACYAgAAZHJz&#10;L2Rvd25yZXYueG1sUEsFBgAAAAAEAAQA9QAAAIsDAAAAAA==&#10;" filled="f" stroked="f">
                  <v:textbox inset="0,0,0,0">
                    <w:txbxContent>
                      <w:p w:rsidR="005D064B" w:rsidRPr="00D458A5" w:rsidRDefault="005D064B" w:rsidP="00DC3EEA">
                        <w:pPr>
                          <w:ind w:firstLine="0"/>
                          <w:rPr>
                            <w:lang w:val="uk-UA"/>
                          </w:rPr>
                        </w:pPr>
                        <w:r>
                          <w:rPr>
                            <w:lang w:val="uk-UA"/>
                          </w:rPr>
                          <w:t>Стічна вода</w:t>
                        </w:r>
                      </w:p>
                    </w:txbxContent>
                  </v:textbox>
                </v:shape>
                <v:shape id="Text Box 3669" o:spid="_x0000_s2137" type="#_x0000_t202" style="position:absolute;left:2585;top:6491;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i+sYA&#10;AADdAAAADwAAAGRycy9kb3ducmV2LnhtbESPQWvCQBSE74X+h+UVvNWNRUKNbkSkglAoxvTQ42v2&#10;mSzJvo3ZVdN/3xUKPQ4z8w2zWo+2E1cavHGsYDZNQBBXThuuFXyWu+dXED4ga+wck4If8rDOHx9W&#10;mGl344Kux1CLCGGfoYImhD6T0lcNWfRT1xNH7+QGiyHKoZZ6wFuE206+JEkqLRqOCw32tG2oao8X&#10;q2DzxcWbOX98H4pTYcpykfB72io1eRo3SxCBxvAf/mvvtYL5fJH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bi+sYAAADdAAAADwAAAAAAAAAAAAAAAACYAgAAZHJz&#10;L2Rvd25yZXYueG1sUEsFBgAAAAAEAAQA9QAAAIsDAAAAAA==&#10;" filled="f" stroked="f">
                  <v:textbox inset="0,0,0,0">
                    <w:txbxContent>
                      <w:p w:rsidR="005D064B" w:rsidRDefault="005D064B" w:rsidP="00DC3EEA">
                        <w:pPr>
                          <w:ind w:firstLine="0"/>
                        </w:pPr>
                        <w:r>
                          <w:t>Осад</w:t>
                        </w:r>
                      </w:p>
                    </w:txbxContent>
                  </v:textbox>
                </v:shape>
                <v:shape id="Arc 3670" o:spid="_x0000_s2138" style="position:absolute;left:5545;top:6051;width:440;height:35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88gA&#10;AADdAAAADwAAAGRycy9kb3ducmV2LnhtbESPQUsDMRSE70L/Q3gFL9JmLaG2a9MiQrF42GIttL09&#10;Ns/dxc3LksTu+u+NIHgcZuYbZrUZbCuu5EPjWMP9NANBXDrTcKXh+L6dLECEiGywdUwavinAZj26&#10;WWFuXM9vdD3ESiQIhxw11DF2uZShrMlimLqOOHkfzluMSfpKGo99gttWzrJsLi02nBZq7Oi5pvLz&#10;8GU1FHP/UijVq312d37dn8yuuJyd1rfj4ekRRKQh/of/2jujQanlA/y+SU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qAbzyAAAAN0AAAAPAAAAAAAAAAAAAAAAAJgCAABk&#10;cnMvZG93bnJldi54bWxQSwUGAAAAAAQABAD1AAAAjQMAAAAA&#10;" path="m20123,-1nfc21099,2502,21600,5164,21600,7850v,3327,-769,6609,-2246,9590em20123,-1nsc21099,2502,21600,5164,21600,7850v,3327,-769,6609,-2246,9590l,7850,20123,-1xe" filled="f">
                  <v:stroke startarrow="classic" startarrowwidth="narrow" startarrowlength="short" endarrow="classic" endarrowwidth="narrow" endarrowlength="short"/>
                  <v:path arrowok="t" o:extrusionok="f" o:connecttype="custom" o:connectlocs="8,0;8,6;0,3" o:connectangles="0,0,0"/>
                  <o:lock v:ext="edit" aspectratio="t"/>
                </v:shape>
                <v:shape id="Text Box 3671" o:spid="_x0000_s2139" type="#_x0000_t202" style="position:absolute;left:6005;top:613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TE8QA&#10;AADdAAAADwAAAGRycy9kb3ducmV2LnhtbERPz2vCMBS+C/4P4Qm7aeoootVYythgMBir9bDjW/Ns&#10;Q5uXrsm0+++Xw8Djx/f7kE+2F1cavXGsYL1KQBDXThtuFJyrl+UWhA/IGnvHpOCXPOTH+eyAmXY3&#10;Lul6Co2IIewzVNCGMGRS+roli37lBuLIXdxoMUQ4NlKPeIvhtpePSbKRFg3HhhYHemqp7k4/VkHx&#10;yeWz+X7/+igvpamqXcJvm06ph8VU7EEEmsJd/O9+1QrSdBf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0xPEAAAA3QAAAA8AAAAAAAAAAAAAAAAAmAIAAGRycy9k&#10;b3ducmV2LnhtbFBLBQYAAAAABAAEAPUAAACJAwAAAAA=&#10;" filled="f" stroked="f">
                  <v:textbox inset="0,0,0,0">
                    <w:txbxContent>
                      <w:p w:rsidR="005D064B" w:rsidRDefault="005D064B" w:rsidP="00300B37">
                        <w:pPr>
                          <w:jc w:val="center"/>
                          <w:rPr>
                            <w:vertAlign w:val="superscript"/>
                          </w:rPr>
                        </w:pPr>
                        <w:r>
                          <w:t>5</w:t>
                        </w:r>
                        <w:r>
                          <w:rPr>
                            <w:vertAlign w:val="superscript"/>
                          </w:rPr>
                          <w:t>0</w:t>
                        </w:r>
                      </w:p>
                    </w:txbxContent>
                  </v:textbox>
                </v:shape>
                <v:line id="Line 3672" o:spid="_x0000_s2140" style="position:absolute;visibility:visible;mso-wrap-style:square" from="6185,7571" to="7445,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1ieMUAAADdAAAADwAAAGRycy9kb3ducmV2LnhtbESP3WrCQBSE7wXfYTmCd7rxh9CkriKi&#10;IBSKTX2A0+xpEtw9G7KrSd++Wyh4OczMN8xmN1gjHtT5xrGCxTwBQVw63XCl4Pp5mr2A8AFZo3FM&#10;Cn7Iw247Hm0w167nD3oUoRIRwj5HBXUIbS6lL2uy6OeuJY7et+sshii7SuoO+wi3Ri6TJJUWG44L&#10;NbZ0qKm8FXeroL8Up+H9zWl7dYe0Menia3U0Sk0nw/4VRKAhPMP/7bNWsF5nGfy9i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1ieMUAAADdAAAADwAAAAAAAAAA&#10;AAAAAAChAgAAZHJzL2Rvd25yZXYueG1sUEsFBgAAAAAEAAQA+QAAAJMDAAAAAA==&#10;" strokeweight="1.25pt"/>
                <v:line id="Line 3673" o:spid="_x0000_s2141" style="position:absolute;flip:x;visibility:visible;mso-wrap-style:square" from="5105,7571" to="6185,9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og8MAAADdAAAADwAAAGRycy9kb3ducmV2LnhtbERPTWvCQBC9C/0PyxR6q5uW2mp0lbYg&#10;CNaDqaDHMTtNgtnZkB1N/PfuoeDx8b5ni97V6kJtqDwbeBkmoIhzbysuDOx+l89jUEGQLdaeycCV&#10;AizmD4MZptZ3vKVLJoWKIRxSNFCKNKnWIS/JYRj6hjhyf751KBG2hbYtdjHc1fo1Sd61w4pjQ4kN&#10;fZeUn7KzMxDslY/78c+++9odTlJ9bKRfT4x5euw/p6CEermL/90ra+BtlMT98U18An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5qIPDAAAA3QAAAA8AAAAAAAAAAAAA&#10;AAAAoQIAAGRycy9kb3ducmV2LnhtbFBLBQYAAAAABAAEAPkAAACRAwAAAAA=&#10;" strokeweight="1.25pt"/>
                <v:line id="Line 3674" o:spid="_x0000_s2142" style="position:absolute;flip:x;visibility:visible;mso-wrap-style:square" from="5285,7571" to="6365,9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NGMYAAADdAAAADwAAAGRycy9kb3ducmV2LnhtbESPQWvCQBSE7wX/w/KE3urGYqtGV7GC&#10;ILQ9VAU9PrPPJJh9G7KvJv77bqHQ4zAz3zDzZecqdaMmlJ4NDAcJKOLM25JzA4f95mkCKgiyxcoz&#10;GbhTgOWi9zDH1PqWv+i2k1xFCIcUDRQidap1yApyGAa+Jo7exTcOJcom17bBNsJdpZ+T5FU7LDku&#10;FFjTuqDsuvt2BoK98/k4+Ti2b4fTVcrxp3TvU2Me+91qBkqok//wX3trDYxekiH8vo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1DRjGAAAA3QAAAA8AAAAAAAAA&#10;AAAAAAAAoQIAAGRycy9kb3ducmV2LnhtbFBLBQYAAAAABAAEAPkAAACUAwAAAAA=&#10;" strokeweight="1.25pt"/>
                <v:line id="Line 3675" o:spid="_x0000_s2143" style="position:absolute;flip:x;visibility:visible;mso-wrap-style:square" from="5465,7571" to="6545,9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Tb8YAAADdAAAADwAAAGRycy9kb3ducmV2LnhtbESPQWvCQBSE7wX/w/KE3upGsVWjq6hQ&#10;KLQ9VAU9PrPPJJh9G7KvJv77bqHQ4zAz3zCLVecqdaMmlJ4NDAcJKOLM25JzA4f969MUVBBki5Vn&#10;MnCnAKtl72GBqfUtf9FtJ7mKEA4pGihE6lTrkBXkMAx8TRy9i28cSpRNrm2DbYS7So+S5EU7LDku&#10;FFjTtqDsuvt2BoK98/k4/Ti2m8PpKuXkU7r3mTGP/W49ByXUyX/4r/1mDYyfkxH8vo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nk2/GAAAA3QAAAA8AAAAAAAAA&#10;AAAAAAAAoQIAAGRycy9kb3ducmV2LnhtbFBLBQYAAAAABAAEAPkAAACUAwAAAAA=&#10;" strokeweight="1.25pt"/>
                <v:line id="Line 3676" o:spid="_x0000_s2144" style="position:absolute;flip:x;visibility:visible;mso-wrap-style:square" from="5645,7571" to="6725,9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29MYAAADdAAAADwAAAGRycy9kb3ducmV2LnhtbESPQWvCQBSE7wX/w/IEb3Wjta1GV7FC&#10;QWh7qBX0+Mw+k2D2bci+mvjvu4VCj8PMfMMsVp2r1JWaUHo2MBomoIgzb0vODey/Xu+noIIgW6w8&#10;k4EbBVgte3cLTK1v+ZOuO8lVhHBI0UAhUqdah6wgh2Hoa+LonX3jUKJscm0bbCPcVXqcJE/aYclx&#10;ocCaNgVll923MxDsjU+H6fuhfdkfL1I+f0j3NjNm0O/Wc1BCnfyH/9pba2DymDzA75v4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rNvTGAAAA3QAAAA8AAAAAAAAA&#10;AAAAAAAAoQIAAGRycy9kb3ducmV2LnhtbFBLBQYAAAAABAAEAPkAAACUAwAAAAA=&#10;" strokeweight="1.25pt"/>
                <v:line id="Line 3677" o:spid="_x0000_s2145" style="position:absolute;flip:x;visibility:visible;mso-wrap-style:square" from="5825,7571" to="6905,9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KugMYAAADdAAAADwAAAGRycy9kb3ducmV2LnhtbESPQWvCQBSE7wX/w/IEb3Wj2KrRVWyh&#10;UGh7qAp6fGafSTD7NmSfJv77bqHQ4zAz3zDLdecqdaMmlJ4NjIYJKOLM25JzA/vd2+MMVBBki5Vn&#10;MnCnAOtV72GJqfUtf9NtK7mKEA4pGihE6lTrkBXkMAx9TRy9s28cSpRNrm2DbYS7So+T5Fk7LDku&#10;FFjTa0HZZXt1BoK98+kw+zy0L/vjRcrpl3Qfc2MG/W6zACXUyX/4r/1uDUyekgn8volPQ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CroDGAAAA3QAAAA8AAAAAAAAA&#10;AAAAAAAAoQIAAGRycy9kb3ducmV2LnhtbFBLBQYAAAAABAAEAPkAAACUAwAAAAA=&#10;" strokeweight="1.25pt"/>
                <v:line id="Line 3678" o:spid="_x0000_s2146" style="position:absolute;flip:x;visibility:visible;mso-wrap-style:square" from="6005,7571" to="7085,9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4LG8YAAADdAAAADwAAAGRycy9kb3ducmV2LnhtbESPQWvCQBSE7wX/w/KE3upGqVWjq6hQ&#10;KLQ9VAU9PrPPJJh9G7KvJv77bqHQ4zAz3zCLVecqdaMmlJ4NDAcJKOLM25JzA4f969MUVBBki5Vn&#10;MnCnAKtl72GBqfUtf9FtJ7mKEA4pGihE6lTrkBXkMAx8TRy9i28cSpRNrm2DbYS7So+S5EU7LDku&#10;FFjTtqDsuvt2BoK98/k4/Ti2m8PpKuXkU7r3mTGP/W49ByXUyX/4r/1mDTyPkzH8vo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OCxvGAAAA3QAAAA8AAAAAAAAA&#10;AAAAAAAAoQIAAGRycy9kb3ducmV2LnhtbFBLBQYAAAAABAAEAPkAAACUAwAAAAA=&#10;" strokeweight="1.25pt"/>
                <v:line id="Line 3679" o:spid="_x0000_s2147" style="position:absolute;flip:x;visibility:visible;mso-wrap-style:square" from="6185,7571" to="7265,9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yVbMYAAADdAAAADwAAAGRycy9kb3ducmV2LnhtbESPX2vCQBDE3wt+h2OFvtWL0voneooK&#10;hULbh6qgj2tuTYK5vZDbmvjte4VCH4eZ+Q2zWHWuUjdqQunZwHCQgCLOvC05N3DYvz5NQQVBtlh5&#10;JgN3CrBa9h4WmFrf8hfddpKrCOGQooFCpE61DllBDsPA18TRu/jGoUTZ5No22Ea4q/QoScbaYclx&#10;ocCatgVl1923MxDsnc/H6cex3RxOVyknn9K9z4x57HfrOSihTv7Df+03a+D5JRnD75v4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clWzGAAAA3QAAAA8AAAAAAAAA&#10;AAAAAAAAoQIAAGRycy9kb3ducmV2LnhtbFBLBQYAAAAABAAEAPkAAACUAwAAAAA=&#10;" strokeweight="1.25pt"/>
                <v:line id="Line 3680" o:spid="_x0000_s2148" style="position:absolute;flip:x;visibility:visible;mso-wrap-style:square" from="6365,7571" to="7445,9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Aw98YAAADdAAAADwAAAGRycy9kb3ducmV2LnhtbESPX2vCQBDE3wt+h2OFvtWL0laNnqJC&#10;odD2wT+gj2tuTYK5vZDbmvjte4VCH4eZ+Q0zX3auUjdqQunZwHCQgCLOvC05N3DYvz1NQAVBtlh5&#10;JgN3CrBc9B7mmFrf8pZuO8lVhHBI0UAhUqdah6wgh2Hga+LoXXzjUKJscm0bbCPcVXqUJK/aYclx&#10;ocCaNgVl1923MxDsnc/HyeexXR9OVynHX9J9TI157HerGSihTv7Df+13a+D5JRnD75v4BP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QMPfGAAAA3QAAAA8AAAAAAAAA&#10;AAAAAAAAoQIAAGRycy9kb3ducmV2LnhtbFBLBQYAAAAABAAEAPkAAACUAwAAAAA=&#10;" strokeweight="1.25pt"/>
                <v:rect id="Rectangle 3681" o:spid="_x0000_s2149" style="position:absolute;left:5105;top:9012;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cIA&#10;AADdAAAADwAAAGRycy9kb3ducmV2LnhtbERPyWrDMBC9B/oPYgq9JXJLHYITOZjSLLcmbiHXwRov&#10;rTUSluI4f18dCj0+3r7ZTqYXIw2+s6zgeZGAIK6s7rhR8PW5m69A+ICssbdMCu7kYZs/zDaYaXvj&#10;M41laEQMYZ+hgjYEl0npq5YM+oV1xJGr7WAwRDg0Ug94i+Gmly9JspQGO44NLTp6a6n6Ka9GQXqg&#10;C6Xf1+Opp9HVxXvxsXeFUk+PU7EGEWgK/+I/91EreE2TODe+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L9olwgAAAN0AAAAPAAAAAAAAAAAAAAAAAJgCAABkcnMvZG93&#10;bnJldi54bWxQSwUGAAAAAAQABAD1AAAAhwMAAAAA&#10;" strokeweight="1.25pt"/>
                <v:rect id="Rectangle 3682" o:spid="_x0000_s2150" style="position:absolute;left:6185;top:7031;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vsUA&#10;AADdAAAADwAAAGRycy9kb3ducmV2LnhtbESPT2vCQBTE70K/w/IK3nTTYqRNXSWU+uempoVeH9ln&#10;kjb7dsmuMX77bkHwOMzMb5jFajCt6KnzjWUFT9MEBHFpdcOVgq/P9eQFhA/IGlvLpOBKHlbLh9EC&#10;M20vfKS+CJWIEPYZKqhDcJmUvqzJoJ9aRxy9k+0Mhii7SuoOLxFuWvmcJHNpsOG4UKOj95rK3+Js&#10;FKRb+qb057w7tNS7U/6R7zcuV2r8OORvIAIN4R6+tXdawSxNXuH/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3++xQAAAN0AAAAPAAAAAAAAAAAAAAAAAJgCAABkcnMv&#10;ZG93bnJldi54bWxQSwUGAAAAAAQABAD1AAAAigMAAAAA&#10;" strokeweight="1.25pt">
                  <v:textbox>
                    <w:txbxContent>
                      <w:p w:rsidR="005D064B" w:rsidRDefault="005D064B" w:rsidP="00300B37"/>
                    </w:txbxContent>
                  </v:textbox>
                </v:rect>
                <v:line id="Line 3683" o:spid="_x0000_s2151" style="position:absolute;visibility:visible;mso-wrap-style:square" from="6185,7391" to="744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HIsIAAADdAAAADwAAAGRycy9kb3ducmV2LnhtbERP3WrCMBS+F/YO4Qx2p2k3LaMzLUMU&#10;hIFo5wOcNWdtWXJSmmjr2y8Xgpcf3/+6nKwRVxp851hBukhAENdOd9woOH/v5u8gfEDWaByTght5&#10;KIun2Rpz7UY+0bUKjYgh7HNU0IbQ51L6uiWLfuF64sj9usFiiHBopB5wjOHWyNckyaTFjmNDiz1t&#10;Wqr/qotVMB6r3XT4ctqe3SbrTJb+vG2NUi/P0+cHiEBTeIjv7r1WsFylcX98E5+A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XHIsIAAADdAAAADwAAAAAAAAAAAAAA&#10;AAChAgAAZHJzL2Rvd25yZXYueG1sUEsFBgAAAAAEAAQA+QAAAJADAAAAAA==&#10;" strokeweight="1.25pt"/>
                <v:line id="Line 3684" o:spid="_x0000_s2152" style="position:absolute;flip:x;visibility:visible;mso-wrap-style:square" from="7445,7284" to="8345,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BRdsUAAADdAAAADwAAAGRycy9kb3ducmV2LnhtbESPzWrDMBCE74W+g9hCLqWRHdISXMsh&#10;FAohp/z1vlhr2dRaGUu1HT99VCj0OMzMN0y+nWwrBup941hBukxAEJdON2wUXC+fLxsQPiBrbB2T&#10;ght52BaPDzlm2o18ouEcjIgQ9hkqqEPoMil9WZNFv3QdcfQq11sMUfZG6h7HCLetXCXJm7TYcFyo&#10;saOPmsrv849VsHqeJ2/K6rSZh/lwdKNZf1U7pRZP0+4dRKAp/If/2nutYP2apvD7Jj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BRdsUAAADdAAAADwAAAAAAAAAA&#10;AAAAAAChAgAAZHJzL2Rvd25yZXYueG1sUEsFBgAAAAAEAAQA+QAAAJMDAAAAAA==&#10;">
                  <v:stroke startarrow="block"/>
                </v:line>
                <v:shape id="Freeform 3685" o:spid="_x0000_s2153" style="position:absolute;left:6185;top:7114;width:1260;height:85;visibility:visible;mso-wrap-style:square;v-text-anchor:top" coordsize="396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YSMMA&#10;AADdAAAADwAAAGRycy9kb3ducmV2LnhtbESPT4vCMBTE7wt+h/AEb2tq6z+qUWRhweuqYI+P5tmW&#10;Ni+libX66TfCwh6HmfkNs90PphE9da6yrGA2jUAQ51ZXXCi4nL8/1yCcR9bYWCYFT3Kw340+tphq&#10;++Af6k++EAHCLkUFpfdtKqXLSzLoprYlDt7NdgZ9kF0hdYePADeNjKNoKQ1WHBZKbOmrpLw+3Y2C&#10;pMcorrNVQrWsm6t+6SxZe6Um4+GwAeFp8P/hv/ZRK5gvZjG834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mYSMMAAADdAAAADwAAAAAAAAAAAAAAAACYAgAAZHJzL2Rv&#10;d25yZXYueG1sUEsFBgAAAAAEAAQA9QAAAIgDAAAAAA==&#10;" path="m,420c120,210,240,,360,60v120,60,210,720,360,720c870,780,1110,60,1260,60v150,,210,720,360,720c1770,780,2010,60,2160,60v150,,240,720,360,720c2640,780,2760,60,2880,60v120,,240,720,360,720c3360,780,3480,60,3600,60v120,,240,360,360,720e" filled="f" strokeweight="1.25pt">
                  <v:path arrowok="t" o:connecttype="custom" o:connectlocs="0,5;37,1;73,9;128,1;164,9;219,1;255,9;291,1;328,9;364,1;401,9" o:connectangles="0,0,0,0,0,0,0,0,0,0,0"/>
                </v:shape>
                <v:line id="Line 3686" o:spid="_x0000_s2154" style="position:absolute;visibility:visible;mso-wrap-style:square" from="6365,9012" to="7265,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lhsgAAADdAAAADwAAAGRycy9kb3ducmV2LnhtbESPT2vCQBTE70K/w/IKvelGbYNEV5FK&#10;QXso/gM9PrOvSdrs27C7TdJv3y0Uehxm5jfMYtWbWrTkfGVZwXiUgCDOra64UHA+vQxnIHxA1lhb&#10;JgXf5GG1vBssMNO24wO1x1CICGGfoYIyhCaT0uclGfQj2xBH7906gyFKV0jtsItwU8tJkqTSYMVx&#10;ocSGnkvKP49fRsHbdJ+2693rtr/s0lu+OdyuH51T6uG+X89BBOrDf/ivvdUKHp/G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WlhsgAAADdAAAADwAAAAAA&#10;AAAAAAAAAAChAgAAZHJzL2Rvd25yZXYueG1sUEsFBgAAAAAEAAQA+QAAAJYDAAAAAA==&#10;"/>
                <v:shape id="Arc 3687" o:spid="_x0000_s2155" style="position:absolute;left:6619;top:8492;width:434;height:52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ssYA&#10;AADdAAAADwAAAGRycy9kb3ducmV2LnhtbESPQWvCQBSE70L/w/IK3nQTSUuNriKFYHusqYi3Z/Y1&#10;Cc2+TXe3Jv333ULB4zAz3zDr7Wg6cSXnW8sK0nkCgriyuuVawXtZzJ5A+ICssbNMCn7Iw3ZzN1lj&#10;ru3Ab3Q9hFpECPscFTQh9LmUvmrIoJ/bnjh6H9YZDFG6WmqHQ4SbTi6S5FEabDkuNNjTc0PV5+Hb&#10;KDiXZTEOxXJ3aV1q++xrvzi+npSa3o+7FYhAY7iF/9svWkH2kGb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QssYAAADdAAAADwAAAAAAAAAAAAAAAACYAgAAZHJz&#10;L2Rvd25yZXYueG1sUEsFBgAAAAAEAAQA9QAAAIsDAAAAAA==&#10;" path="m6203,nfc15341,2740,21600,11150,21600,20690v,1889,-249,3771,-738,5597em6203,nsc15341,2740,21600,11150,21600,20690v,1889,-249,3771,-738,5597l,20690,6203,xe" filled="f">
                  <v:stroke startarrow="classic" endarrow="classic"/>
                  <v:path arrowok="t" o:extrusionok="f" o:connecttype="custom" o:connectlocs="3,0;8,13;0,10" o:connectangles="0,0,0"/>
                  <o:lock v:ext="edit" aspectratio="t"/>
                </v:shape>
                <v:shape id="Text Box 3688" o:spid="_x0000_s2156" type="#_x0000_t202" style="position:absolute;left:7055;top:8482;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wSsYA&#10;AADdAAAADwAAAGRycy9kb3ducmV2LnhtbESPQWvCQBSE74L/YXmCN90oVdroKiItCEIxpocen9ln&#10;sph9m2ZXTf99tyB4HGbmG2a57mwtbtR641jBZJyAIC6cNlwq+Mo/Rq8gfEDWWDsmBb/kYb3q95aY&#10;anfnjG7HUIoIYZ+igiqEJpXSFxVZ9GPXEEfv7FqLIcq2lLrFe4TbWk6TZC4tGo4LFTa0rai4HK9W&#10;weabs3fz83k6ZOfM5Plbwvv5RanhoNssQATqwjP8aO+0gpfZZA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ZwSsYAAADdAAAADwAAAAAAAAAAAAAAAACYAgAAZHJz&#10;L2Rvd25yZXYueG1sUEsFBgAAAAAEAAQA9QAAAIsDAAAAAA==&#10;" filled="f" stroked="f">
                  <v:textbox inset="0,0,0,0">
                    <w:txbxContent>
                      <w:p w:rsidR="005D064B" w:rsidRDefault="005D064B" w:rsidP="001B31DA">
                        <w:pPr>
                          <w:pStyle w:val="0normal"/>
                          <w:ind w:firstLine="0"/>
                          <w:rPr>
                            <w:vertAlign w:val="superscript"/>
                          </w:rPr>
                        </w:pPr>
                        <w:r>
                          <w:t>45-60</w:t>
                        </w:r>
                        <w:r>
                          <w:rPr>
                            <w:vertAlign w:val="superscript"/>
                          </w:rPr>
                          <w:t>0</w:t>
                        </w:r>
                      </w:p>
                    </w:txbxContent>
                  </v:textbox>
                </v:shape>
                <v:line id="Line 3689" o:spid="_x0000_s2157" style="position:absolute;flip:x;visibility:visible;mso-wrap-style:square" from="3125,9371" to="5105,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JAsUAAADdAAAADwAAAGRycy9kb3ducmV2LnhtbESPT4vCMBTE7wt+h/AEL4umiitSjSLC&#10;gnha/90fzWtabF5Kk21rP/1mYWGPw8z8htnue1uJlhpfOlYwnyUgiDOnSzYK7rfP6RqED8gaK8ek&#10;4EUe9rvR2xZT7Tq+UHsNRkQI+xQVFCHUqZQ+K8iin7maOHq5ayyGKBsjdYNdhNtKLpJkJS2WHBcK&#10;rOlYUPa8flsFi/eh9ybLL+uhHc5frjPLR35QajLuDxsQgfrwH/5rn7SC5cd8Bb9v4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nJAsUAAADdAAAADwAAAAAAAAAA&#10;AAAAAAChAgAAZHJzL2Rvd25yZXYueG1sUEsFBgAAAAAEAAQA+QAAAJMDAAAAAA==&#10;">
                  <v:stroke startarrow="block"/>
                </v:line>
                <v:shape id="Text Box 3690" o:spid="_x0000_s2158" type="#_x0000_t202" style="position:absolute;left:3125;top:9011;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LpsYA&#10;AADdAAAADwAAAGRycy9kb3ducmV2LnhtbESPQWvCQBSE70L/w/IK3nSjWFujq0hpoSCIMT14fGaf&#10;yWL2bcxuNf77bkHocZiZb5jFqrO1uFLrjWMFo2ECgrhw2nCp4Dv/HLyB8AFZY+2YFNzJw2r51Ftg&#10;qt2NM7ruQykihH2KCqoQmlRKX1Rk0Q9dQxy9k2sthijbUuoWbxFuazlOkqm0aDguVNjQe0XFef9j&#10;FawPnH2Yy/a4y06ZyfNZwpvpWan+c7eegwjUhf/wo/2lFUxeRq/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hLpsYAAADdAAAADwAAAAAAAAAAAAAAAACYAgAAZHJz&#10;L2Rvd25yZXYueG1sUEsFBgAAAAAEAAQA9QAAAIsDAAAAAA==&#10;" filled="f" stroked="f">
                  <v:textbox inset="0,0,0,0">
                    <w:txbxContent>
                      <w:p w:rsidR="005D064B" w:rsidRDefault="005D064B" w:rsidP="00DC3EEA">
                        <w:pPr>
                          <w:pStyle w:val="0normal"/>
                          <w:ind w:firstLine="0"/>
                        </w:pPr>
                        <w:r>
                          <w:t>Стічна вода</w:t>
                        </w:r>
                      </w:p>
                    </w:txbxContent>
                  </v:textbox>
                </v:shape>
                <v:shape id="AutoShape 3691" o:spid="_x0000_s2159" type="#_x0000_t5" style="position:absolute;left:5105;top:9551;width:1260;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6yOMEA&#10;AADdAAAADwAAAGRycy9kb3ducmV2LnhtbERPy4rCMBTdD/gP4QruxrTijFKNIoJQmNW0Llxemmsf&#10;NjcliVr/3iwGZnk47+1+NL14kPOtZQXpPAFBXFndcq3gXJ4+1yB8QNbYWyYFL/Kw300+tphp++Rf&#10;ehShFjGEfYYKmhCGTEpfNWTQz+1AHLmrdQZDhK6W2uEzhpteLpLkWxpsOTY0ONCxoepW3I0Ct+7y&#10;0+Xn3PGqS0s6lnlR+1yp2XQ8bEAEGsO/+M+dawXLrzTOjW/iE5C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sjjBAAAA3QAAAA8AAAAAAAAAAAAAAAAAmAIAAGRycy9kb3du&#10;cmV2LnhtbFBLBQYAAAAABAAEAPUAAACGAwAAAAA=&#10;" strokeweight="1.25pt"/>
                <v:line id="Line 3692" o:spid="_x0000_s2160" style="position:absolute;rotation:-90;flip:x;visibility:visible;mso-wrap-style:square" from="5475,10357" to="6015,10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XVcUAAADdAAAADwAAAGRycy9kb3ducmV2LnhtbESPQYvCMBSE74L/ITxhb5oqq7jVKLK4&#10;IAqCXcHro3m2xealNFmN++uNIHgcZuYbZr4MphZXal1lWcFwkIAgzq2uuFBw/P3pT0E4j6yxtkwK&#10;7uRgueh25phqe+MDXTNfiAhhl6KC0vsmldLlJRl0A9sQR+9sW4M+yraQusVbhJtajpJkIg1WHBdK&#10;bOi7pPyS/RkFo/3Jhv+wDZfsuL7vNudssl5VSn30wmoGwlPw7/CrvdEKPsfDL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CXVcUAAADdAAAADwAAAAAAAAAA&#10;AAAAAAChAgAAZHJzL2Rvd25yZXYueG1sUEsFBgAAAAAEAAQA+QAAAJMDAAAAAA==&#10;">
                  <v:stroke startarrow="block"/>
                </v:line>
                <v:shape id="Text Box 3693" o:spid="_x0000_s2161" type="#_x0000_t202" style="position:absolute;left:5825;top:10267;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Zb8MA&#10;AADdAAAADwAAAGRycy9kb3ducmV2LnhtbERPz2vCMBS+C/sfwht403SisnVGkaEgCMO2O+z41jzb&#10;YPNSm6j1v18OgseP7/di1dtGXKnzxrGCt3ECgrh02nCl4KfYjt5B+ICssXFMCu7kYbV8GSww1e7G&#10;GV3zUIkYwj5FBXUIbSqlL2uy6MeuJY7c0XUWQ4RdJXWHtxhuGzlJkrm0aDg21NjSV03lKb9YBetf&#10;zjbm/P13yI6ZKYqPhPfzk1LD1379CSJQH57ih3unFUxnk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0Zb8MAAADdAAAADwAAAAAAAAAAAAAAAACYAgAAZHJzL2Rv&#10;d25yZXYueG1sUEsFBgAAAAAEAAQA9QAAAIgDAAAAAA==&#10;" filled="f" stroked="f">
                  <v:textbox inset="0,0,0,0">
                    <w:txbxContent>
                      <w:p w:rsidR="005D064B" w:rsidRDefault="005D064B" w:rsidP="00DC3EEA">
                        <w:pPr>
                          <w:pStyle w:val="0normal"/>
                          <w:ind w:firstLine="0"/>
                        </w:pPr>
                        <w:r>
                          <w:t>Осад</w:t>
                        </w:r>
                      </w:p>
                    </w:txbxContent>
                  </v:textbox>
                </v:shape>
                <w10:anchorlock/>
              </v:group>
            </w:pict>
          </mc:Fallback>
        </mc:AlternateContent>
      </w:r>
    </w:p>
    <w:p w:rsidR="00300B37" w:rsidRPr="005D064B" w:rsidRDefault="00300B37" w:rsidP="00DC3EEA">
      <w:pPr>
        <w:pStyle w:val="00"/>
      </w:pPr>
      <w:r w:rsidRPr="005D064B">
        <w:t>Тонкошарові відстійники</w:t>
      </w:r>
    </w:p>
    <w:p w:rsidR="00300B37" w:rsidRPr="005D064B" w:rsidRDefault="00300B37" w:rsidP="00300B37">
      <w:pPr>
        <w:rPr>
          <w:lang w:val="uk-UA"/>
        </w:rPr>
      </w:pPr>
      <w:r w:rsidRPr="005D064B">
        <w:rPr>
          <w:lang w:val="uk-UA"/>
        </w:rPr>
        <w:t>Трубчастий відстійник з малим нахилом труб працює в періодичному режимі, який включає періоди прояснення води і промивки трубок. Ці відстійники доцільно застосовувати для прояснення стічних вод, що містять невелику кількість завислих речовин, і застосовувати в схемах із зернистими фільтрами. Промивка завантаження фільтру поєднується з промивкою трубок відстійника. Ефективність прояснення складає 80-85%. Відстійник рекомендується використовувати при витратах стічних вод від 100 до 10000 м</w:t>
      </w:r>
      <w:r w:rsidRPr="005D064B">
        <w:rPr>
          <w:vertAlign w:val="superscript"/>
          <w:lang w:val="uk-UA"/>
        </w:rPr>
        <w:t>3</w:t>
      </w:r>
      <w:r w:rsidRPr="005D064B">
        <w:rPr>
          <w:lang w:val="uk-UA"/>
        </w:rPr>
        <w:t>/доб.</w:t>
      </w:r>
    </w:p>
    <w:p w:rsidR="00300B37" w:rsidRPr="005D064B" w:rsidRDefault="00300B37" w:rsidP="00300B37">
      <w:pPr>
        <w:rPr>
          <w:lang w:val="uk-UA"/>
        </w:rPr>
      </w:pPr>
      <w:r w:rsidRPr="005D064B">
        <w:rPr>
          <w:lang w:val="uk-UA"/>
        </w:rPr>
        <w:t>Гідравлічне навантаження на трубчастий відстійник залежить від характеристики завислих частинок і складає 6-10 м</w:t>
      </w:r>
      <w:r w:rsidRPr="005D064B">
        <w:rPr>
          <w:vertAlign w:val="superscript"/>
          <w:lang w:val="uk-UA"/>
        </w:rPr>
        <w:t>3</w:t>
      </w:r>
      <w:r w:rsidRPr="005D064B">
        <w:rPr>
          <w:lang w:val="uk-UA"/>
        </w:rPr>
        <w:t>/г на 1 м</w:t>
      </w:r>
      <w:r w:rsidRPr="005D064B">
        <w:rPr>
          <w:vertAlign w:val="superscript"/>
          <w:lang w:val="uk-UA"/>
        </w:rPr>
        <w:t>2</w:t>
      </w:r>
      <w:r w:rsidRPr="005D064B">
        <w:rPr>
          <w:lang w:val="uk-UA"/>
        </w:rPr>
        <w:t xml:space="preserve"> вхідного перетину трубок, що в 2-4 рази перевищує навантаження на звичайний відстійник. Тривалість роботи відстійника практично не залежить від діаметра трубок (у вказаних межах), але зростає із збільшенням їх довжини.</w:t>
      </w:r>
    </w:p>
    <w:p w:rsidR="00300B37" w:rsidRPr="005D064B" w:rsidRDefault="00300B37" w:rsidP="00300B37">
      <w:pPr>
        <w:rPr>
          <w:lang w:val="uk-UA"/>
        </w:rPr>
      </w:pPr>
      <w:r w:rsidRPr="005D064B">
        <w:rPr>
          <w:b/>
          <w:i/>
          <w:iCs/>
          <w:lang w:val="uk-UA"/>
        </w:rPr>
        <w:t xml:space="preserve">Крутонахилений </w:t>
      </w:r>
      <w:r w:rsidRPr="005D064B">
        <w:rPr>
          <w:b/>
          <w:i/>
          <w:lang w:val="uk-UA"/>
        </w:rPr>
        <w:t>трубчастий відстійник</w:t>
      </w:r>
      <w:r w:rsidRPr="005D064B">
        <w:rPr>
          <w:lang w:val="uk-UA"/>
        </w:rPr>
        <w:t xml:space="preserve"> працює в безперервному режимі. В ньому стічна вода проходить через трубки, розташовані під кутом 45°-60° до горизонту, від низу до верху, а осад сповзає по дну трубок вниз і накопичується в шламовому просторі. Безперервне видалення осаду виключає необхідність </w:t>
      </w:r>
      <w:r w:rsidRPr="005D064B">
        <w:rPr>
          <w:lang w:val="uk-UA"/>
        </w:rPr>
        <w:lastRenderedPageBreak/>
        <w:t>промивки трубок. Ці відстійники виготовляють у вигляді стандартних полістирольних або поліхлорвінілових блоків довжиною до 3 м, шириною 0,75 м і глибиною0,5 м. Розмір трубчастого елементу в поперечному перетині складає 5</w:t>
      </w:r>
      <w:r w:rsidRPr="005D064B">
        <w:rPr>
          <w:lang w:val="uk-UA"/>
        </w:rPr>
        <w:sym w:font="Symbol" w:char="F0B4"/>
      </w:r>
      <w:r w:rsidRPr="005D064B">
        <w:rPr>
          <w:lang w:val="uk-UA"/>
        </w:rPr>
        <w:t>5 см. Така конструкція дозволяє легко вмонтовувати блоки в існуючі відстійники вертикального, горизонтального або радіального типів.</w:t>
      </w:r>
    </w:p>
    <w:p w:rsidR="00300B37" w:rsidRPr="005D064B" w:rsidRDefault="00300B37" w:rsidP="00300B37">
      <w:pPr>
        <w:rPr>
          <w:lang w:val="uk-UA"/>
        </w:rPr>
      </w:pPr>
      <w:r w:rsidRPr="005D064B">
        <w:rPr>
          <w:lang w:val="uk-UA"/>
        </w:rPr>
        <w:t>Крутонахилені трубчасті відстійники використовуються як первинні і вторинні прояснювачі. Їх застосовують на очисних спорудах продуктивністю до 170 тис.м</w:t>
      </w:r>
      <w:r w:rsidRPr="005D064B">
        <w:rPr>
          <w:vertAlign w:val="superscript"/>
          <w:lang w:val="uk-UA"/>
        </w:rPr>
        <w:t>3</w:t>
      </w:r>
      <w:r w:rsidRPr="005D064B">
        <w:rPr>
          <w:lang w:val="uk-UA"/>
        </w:rPr>
        <w:t>/доб. Вони вважаються перспективними для очистки стічних вод від нафтопродуктів.</w:t>
      </w:r>
    </w:p>
    <w:p w:rsidR="00300B37" w:rsidRPr="005D064B" w:rsidRDefault="00300B37" w:rsidP="00300B37">
      <w:pPr>
        <w:rPr>
          <w:lang w:val="uk-UA"/>
        </w:rPr>
      </w:pPr>
      <w:r w:rsidRPr="005D064B">
        <w:rPr>
          <w:b/>
          <w:i/>
          <w:iCs/>
          <w:lang w:val="uk-UA"/>
        </w:rPr>
        <w:t>Пластинчасті</w:t>
      </w:r>
      <w:r w:rsidRPr="005D064B">
        <w:rPr>
          <w:b/>
          <w:i/>
          <w:lang w:val="uk-UA"/>
        </w:rPr>
        <w:t xml:space="preserve"> (або поличні) багатоярусні відстійники</w:t>
      </w:r>
      <w:r w:rsidRPr="005D064B">
        <w:rPr>
          <w:lang w:val="uk-UA"/>
        </w:rPr>
        <w:t xml:space="preserve"> складаються з ряду паралельно встановлених похилих пластин. Вода в такому відстійнику рухається паралельно пластинам. Завислі</w:t>
      </w:r>
      <w:r w:rsidR="00CE254B" w:rsidRPr="005D064B">
        <w:rPr>
          <w:lang w:val="uk-UA"/>
        </w:rPr>
        <w:t xml:space="preserve"> </w:t>
      </w:r>
      <w:r w:rsidRPr="005D064B">
        <w:rPr>
          <w:lang w:val="uk-UA"/>
        </w:rPr>
        <w:t>речовини осідають на пластині і сповзають в шламовий простір. Залежно від схеми руху у відстійнику води і осаду існує три типи таких відстійників:</w:t>
      </w:r>
    </w:p>
    <w:p w:rsidR="00300B37" w:rsidRPr="005D064B" w:rsidRDefault="00300B37" w:rsidP="00771ACB">
      <w:pPr>
        <w:numPr>
          <w:ilvl w:val="0"/>
          <w:numId w:val="9"/>
        </w:numPr>
        <w:tabs>
          <w:tab w:val="clear" w:pos="360"/>
          <w:tab w:val="num" w:pos="567"/>
        </w:tabs>
        <w:rPr>
          <w:lang w:val="uk-UA"/>
        </w:rPr>
      </w:pPr>
      <w:r w:rsidRPr="005D064B">
        <w:rPr>
          <w:lang w:val="uk-UA"/>
        </w:rPr>
        <w:t>прямоточні, в яких напрям руху води і осаду співпадає;</w:t>
      </w:r>
    </w:p>
    <w:p w:rsidR="00300B37" w:rsidRPr="005D064B" w:rsidRDefault="00300B37" w:rsidP="00771ACB">
      <w:pPr>
        <w:numPr>
          <w:ilvl w:val="0"/>
          <w:numId w:val="9"/>
        </w:numPr>
        <w:tabs>
          <w:tab w:val="clear" w:pos="360"/>
          <w:tab w:val="num" w:pos="567"/>
        </w:tabs>
        <w:rPr>
          <w:lang w:val="uk-UA"/>
        </w:rPr>
      </w:pPr>
      <w:r w:rsidRPr="005D064B">
        <w:rPr>
          <w:lang w:val="uk-UA"/>
        </w:rPr>
        <w:t>противоточні, в яких вода і осад рухаються в протилежному напрямку;</w:t>
      </w:r>
    </w:p>
    <w:p w:rsidR="00300B37" w:rsidRPr="005D064B" w:rsidRDefault="00300B37" w:rsidP="00771ACB">
      <w:pPr>
        <w:numPr>
          <w:ilvl w:val="0"/>
          <w:numId w:val="9"/>
        </w:numPr>
        <w:tabs>
          <w:tab w:val="clear" w:pos="360"/>
          <w:tab w:val="num" w:pos="567"/>
        </w:tabs>
        <w:rPr>
          <w:lang w:val="uk-UA"/>
        </w:rPr>
      </w:pPr>
      <w:r w:rsidRPr="005D064B">
        <w:rPr>
          <w:lang w:val="uk-UA"/>
        </w:rPr>
        <w:t>перехресні, в які вода рухається перпендикулярно напряму руху осаду.</w:t>
      </w:r>
    </w:p>
    <w:p w:rsidR="00300B37" w:rsidRPr="005D064B" w:rsidRDefault="00300B37" w:rsidP="00300B37">
      <w:pPr>
        <w:rPr>
          <w:lang w:val="uk-UA"/>
        </w:rPr>
      </w:pPr>
      <w:r w:rsidRPr="005D064B">
        <w:rPr>
          <w:lang w:val="uk-UA"/>
        </w:rPr>
        <w:t>Найбільше розповсюдження отримали противоточні відстійники як найпродуктивніші.</w:t>
      </w:r>
    </w:p>
    <w:p w:rsidR="00300B37" w:rsidRPr="005D064B" w:rsidRDefault="00300B37" w:rsidP="00300B37">
      <w:pPr>
        <w:rPr>
          <w:lang w:val="uk-UA"/>
        </w:rPr>
      </w:pPr>
      <w:r w:rsidRPr="005D064B">
        <w:rPr>
          <w:lang w:val="uk-UA"/>
        </w:rPr>
        <w:t>Пластинчаті відстійники можуть використовуватися як вторинні прояснювачі на спорудах біологічного очищення. Вони широко застосовуються для виділення із стічних вод нафтопродуктів.</w:t>
      </w:r>
    </w:p>
    <w:p w:rsidR="00300B37" w:rsidRPr="005D064B" w:rsidRDefault="00300B37" w:rsidP="00300B37">
      <w:pPr>
        <w:rPr>
          <w:lang w:val="uk-UA"/>
        </w:rPr>
      </w:pPr>
      <w:r w:rsidRPr="005D064B">
        <w:rPr>
          <w:lang w:val="uk-UA"/>
        </w:rPr>
        <w:t xml:space="preserve">Переваги трубчастих і пластинчатих відстійників полягають в їх економічності внаслідок невеликого будівельного об'єму, можливості використання пластмас, що спрощує їх виготовлення і, отже, знижує вартість, а також </w:t>
      </w:r>
      <w:r w:rsidR="00BA346F" w:rsidRPr="005D064B">
        <w:rPr>
          <w:lang w:val="uk-UA"/>
        </w:rPr>
        <w:t>можливість</w:t>
      </w:r>
      <w:r w:rsidRPr="005D064B">
        <w:rPr>
          <w:lang w:val="uk-UA"/>
        </w:rPr>
        <w:t xml:space="preserve"> реконструкції існуючих відстійників шляхом установки в них трубчастих або пластинчатих блоків.</w:t>
      </w:r>
    </w:p>
    <w:p w:rsidR="00053533" w:rsidRPr="005D064B" w:rsidRDefault="00053533">
      <w:pPr>
        <w:spacing w:line="240" w:lineRule="auto"/>
        <w:ind w:firstLine="0"/>
        <w:jc w:val="left"/>
        <w:rPr>
          <w:b/>
          <w:bCs/>
          <w:szCs w:val="28"/>
          <w:lang w:val="uk-UA"/>
        </w:rPr>
      </w:pPr>
      <w:r w:rsidRPr="005D064B">
        <w:rPr>
          <w:lang w:val="uk-UA"/>
        </w:rPr>
        <w:br w:type="page"/>
      </w:r>
    </w:p>
    <w:p w:rsidR="00300B37" w:rsidRPr="005D064B" w:rsidRDefault="00300B37" w:rsidP="00964083">
      <w:pPr>
        <w:pStyle w:val="0pozag3num"/>
      </w:pPr>
      <w:bookmarkStart w:id="78" w:name="_Toc514972106"/>
      <w:r w:rsidRPr="005D064B">
        <w:lastRenderedPageBreak/>
        <w:t xml:space="preserve">Спеціальні відстійники для </w:t>
      </w:r>
      <w:r w:rsidR="00BA346F" w:rsidRPr="005D064B">
        <w:t>виробничих стічних</w:t>
      </w:r>
      <w:r w:rsidR="00E209B1" w:rsidRPr="005D064B">
        <w:t xml:space="preserve"> вод</w:t>
      </w:r>
      <w:bookmarkEnd w:id="78"/>
    </w:p>
    <w:p w:rsidR="00E209B1" w:rsidRPr="005D064B" w:rsidRDefault="00300B37" w:rsidP="00E209B1">
      <w:pPr>
        <w:pStyle w:val="0pozag4num"/>
      </w:pPr>
      <w:r w:rsidRPr="005D064B">
        <w:t>Жировловлювачі</w:t>
      </w:r>
    </w:p>
    <w:p w:rsidR="00300B37" w:rsidRPr="005D064B" w:rsidRDefault="00300B37" w:rsidP="00300B37">
      <w:pPr>
        <w:rPr>
          <w:lang w:val="uk-UA"/>
        </w:rPr>
      </w:pPr>
      <w:r w:rsidRPr="005D064B">
        <w:rPr>
          <w:lang w:val="uk-UA"/>
        </w:rPr>
        <w:t>Виробничі стічні води багатьох галузей промисловості (м'ясокомбінатів, маслозаводів, шкіряних заводів і ін.), як правило, містять велику кількість жирів і масел, що представляють значну цінність. Крім того, видалення цих домішок значною мірою полегшує подальшу очистку стічних вод.</w:t>
      </w:r>
    </w:p>
    <w:p w:rsidR="00300B37" w:rsidRPr="005D064B" w:rsidRDefault="00300B37" w:rsidP="00300B37">
      <w:pPr>
        <w:rPr>
          <w:lang w:val="uk-UA"/>
        </w:rPr>
      </w:pPr>
      <w:r w:rsidRPr="005D064B">
        <w:rPr>
          <w:lang w:val="uk-UA"/>
        </w:rPr>
        <w:t>Широке застосування в практиці очистки стоків, що містять жири, отримав метод відстоювання. Він здійснюється в спорудах, які називають жировловлювачами або жироловками. Їх встановлюють при концентрації жирів в стічних водах більше 100 мг/л. Найчастіше за все, як жироловки застосовуються горизонтальні або вертикальні відстійники. Жиромаса  яка сплила видаляється з поверхні, а інші домішки, що осіли, - з осадочної частини відстійників. Причому вміст жиру в жиромасі досягає 75%, а в осаді - 35% (по сухій речовині).</w:t>
      </w:r>
    </w:p>
    <w:p w:rsidR="00300B37" w:rsidRPr="005D064B" w:rsidRDefault="00300B37" w:rsidP="00300B37">
      <w:pPr>
        <w:rPr>
          <w:lang w:val="uk-UA"/>
        </w:rPr>
      </w:pPr>
      <w:r w:rsidRPr="005D064B">
        <w:rPr>
          <w:lang w:val="uk-UA"/>
        </w:rPr>
        <w:t>Лінійні розміри основних елементів жироловок визначаються за загальними правилами розрахунку відстійників. Тривалість відстоювання приймається 5-7 хв. при глибині 2-2,5 м. Швидкість потоку в горизонтальних спорудах не повинна перевищувати 0,5 мм/с, а у вертикальних - 0,3-0,4 мм/с. Ефект зниження вмісту жиру досягає 70-80%.</w:t>
      </w:r>
    </w:p>
    <w:p w:rsidR="00E209B1" w:rsidRPr="005D064B" w:rsidRDefault="00BA346F" w:rsidP="00E209B1">
      <w:pPr>
        <w:pStyle w:val="0pozag4num"/>
      </w:pPr>
      <w:r>
        <w:t>Нафто</w:t>
      </w:r>
      <w:r>
        <w:rPr>
          <w:lang w:val="ru-RU"/>
        </w:rPr>
        <w:t>у</w:t>
      </w:r>
      <w:r w:rsidR="00300B37" w:rsidRPr="005D064B">
        <w:t>ловлювачі</w:t>
      </w:r>
    </w:p>
    <w:p w:rsidR="00300B37" w:rsidRPr="005D064B" w:rsidRDefault="00BA346F" w:rsidP="00300B37">
      <w:pPr>
        <w:rPr>
          <w:lang w:val="uk-UA"/>
        </w:rPr>
      </w:pPr>
      <w:r>
        <w:rPr>
          <w:lang w:val="uk-UA"/>
        </w:rPr>
        <w:t>Нафтоул</w:t>
      </w:r>
      <w:r w:rsidR="00300B37" w:rsidRPr="005D064B">
        <w:rPr>
          <w:lang w:val="uk-UA"/>
        </w:rPr>
        <w:t>овлювачі застосовуються для механічної очистки стічних вод від нафтопродуктів, здатних до гравітаційного видалення (тобто спливання), і від твердих механічних домішок, які осідають.</w:t>
      </w:r>
    </w:p>
    <w:p w:rsidR="00300B37" w:rsidRPr="005D064B" w:rsidRDefault="00BA346F" w:rsidP="00300B37">
      <w:pPr>
        <w:rPr>
          <w:lang w:val="uk-UA"/>
        </w:rPr>
      </w:pPr>
      <w:r>
        <w:rPr>
          <w:lang w:val="uk-UA"/>
        </w:rPr>
        <w:t>Інші п</w:t>
      </w:r>
      <w:r w:rsidR="00300B37" w:rsidRPr="005D064B">
        <w:rPr>
          <w:lang w:val="uk-UA"/>
        </w:rPr>
        <w:t>родуктовловлювачі використовуються з тією ж метою для відстоювання деяких специфічних речовин, наприклад парафіну.</w:t>
      </w:r>
    </w:p>
    <w:p w:rsidR="00300B37" w:rsidRPr="005D064B" w:rsidRDefault="00BA346F" w:rsidP="00300B37">
      <w:pPr>
        <w:rPr>
          <w:lang w:val="uk-UA"/>
        </w:rPr>
      </w:pPr>
      <w:r>
        <w:rPr>
          <w:lang w:val="uk-UA"/>
        </w:rPr>
        <w:t>Нафтоул</w:t>
      </w:r>
      <w:r w:rsidR="00300B37" w:rsidRPr="005D064B">
        <w:rPr>
          <w:lang w:val="uk-UA"/>
        </w:rPr>
        <w:t>овлювачі бувають трьох видів: горизонтальні, багатоярусні (тонкошарові) і радіальні.</w:t>
      </w:r>
    </w:p>
    <w:p w:rsidR="00300B37" w:rsidRPr="005D064B" w:rsidRDefault="00300B37" w:rsidP="00300B37">
      <w:pPr>
        <w:rPr>
          <w:lang w:val="uk-UA"/>
        </w:rPr>
      </w:pPr>
      <w:r w:rsidRPr="005D064B">
        <w:rPr>
          <w:b/>
          <w:lang w:val="uk-UA"/>
        </w:rPr>
        <w:t xml:space="preserve">Горизонтальний </w:t>
      </w:r>
      <w:r w:rsidR="00BA346F">
        <w:rPr>
          <w:b/>
          <w:lang w:val="uk-UA"/>
        </w:rPr>
        <w:t>нафтоул</w:t>
      </w:r>
      <w:r w:rsidRPr="005D064B">
        <w:rPr>
          <w:b/>
          <w:lang w:val="uk-UA"/>
        </w:rPr>
        <w:t>овлювач</w:t>
      </w:r>
      <w:r w:rsidR="00BB6744" w:rsidRPr="005D064B">
        <w:rPr>
          <w:b/>
          <w:lang w:val="uk-UA"/>
        </w:rPr>
        <w:t xml:space="preserve"> </w:t>
      </w:r>
      <w:r w:rsidRPr="005D064B">
        <w:rPr>
          <w:lang w:val="uk-UA"/>
        </w:rPr>
        <w:t xml:space="preserve">є відстійником, розділеним поздовжніми стінками на паралельні секції. Стічна вода з окремо розташованої розподільної камери по самостійним трубопроводам через щілисту перегородку потрапляє в </w:t>
      </w:r>
      <w:r w:rsidRPr="005D064B">
        <w:rPr>
          <w:lang w:val="uk-UA"/>
        </w:rPr>
        <w:lastRenderedPageBreak/>
        <w:t xml:space="preserve">кожну секцію </w:t>
      </w:r>
      <w:r w:rsidR="00BA346F">
        <w:rPr>
          <w:lang w:val="uk-UA"/>
        </w:rPr>
        <w:t>нафтоул</w:t>
      </w:r>
      <w:r w:rsidRPr="005D064B">
        <w:rPr>
          <w:lang w:val="uk-UA"/>
        </w:rPr>
        <w:t>овлювача. Звільнена від нафти вода в кінці секції проходить під затопленою нафтоутримуючо</w:t>
      </w:r>
      <w:r w:rsidR="00BA346F">
        <w:rPr>
          <w:lang w:val="uk-UA"/>
        </w:rPr>
        <w:t>ю</w:t>
      </w:r>
      <w:r w:rsidRPr="005D064B">
        <w:rPr>
          <w:lang w:val="uk-UA"/>
        </w:rPr>
        <w:t xml:space="preserve"> стінкою і зливається в відвідний лоток.</w:t>
      </w:r>
      <w:r w:rsidR="006F53AB" w:rsidRPr="005D064B">
        <w:rPr>
          <w:lang w:val="uk-UA"/>
        </w:rPr>
        <w:t xml:space="preserve"> </w:t>
      </w:r>
      <w:r w:rsidRPr="005D064B">
        <w:rPr>
          <w:lang w:val="uk-UA"/>
        </w:rPr>
        <w:t>Для зниження в'язкості нафти в зимовий час передбачається обігрів поверхні рідини за допомогою змійовика.</w:t>
      </w:r>
    </w:p>
    <w:p w:rsidR="00300B37" w:rsidRPr="005D064B" w:rsidRDefault="00300B37" w:rsidP="00300B37">
      <w:pPr>
        <w:rPr>
          <w:lang w:val="uk-UA"/>
        </w:rPr>
      </w:pPr>
      <w:r w:rsidRPr="005D064B">
        <w:rPr>
          <w:lang w:val="uk-UA"/>
        </w:rPr>
        <w:t>Розрахункова тривалість відстоювання повинна бути не менше 2 годин.</w:t>
      </w:r>
    </w:p>
    <w:p w:rsidR="00300B37" w:rsidRPr="005D064B" w:rsidRDefault="00300B37" w:rsidP="00300B37">
      <w:pPr>
        <w:rPr>
          <w:u w:val="single"/>
          <w:lang w:val="uk-UA"/>
        </w:rPr>
      </w:pPr>
      <w:r w:rsidRPr="005D064B">
        <w:rPr>
          <w:b/>
          <w:lang w:val="uk-UA"/>
        </w:rPr>
        <w:t>Багатоярусний</w:t>
      </w:r>
      <w:r w:rsidR="00BB6744" w:rsidRPr="005D064B">
        <w:rPr>
          <w:b/>
          <w:lang w:val="uk-UA"/>
        </w:rPr>
        <w:t xml:space="preserve"> </w:t>
      </w:r>
      <w:r w:rsidR="00BA346F">
        <w:rPr>
          <w:b/>
          <w:lang w:val="uk-UA"/>
        </w:rPr>
        <w:t>нафтоул</w:t>
      </w:r>
      <w:r w:rsidRPr="005D064B">
        <w:rPr>
          <w:b/>
          <w:lang w:val="uk-UA"/>
        </w:rPr>
        <w:t>овлювач (тонкошаровий)</w:t>
      </w:r>
      <w:r w:rsidRPr="005D064B">
        <w:rPr>
          <w:lang w:val="uk-UA"/>
        </w:rPr>
        <w:t xml:space="preserve"> є вдосконаленим видом горизонтального. Він має менші габарити і </w:t>
      </w:r>
      <w:r w:rsidR="00BA346F">
        <w:rPr>
          <w:lang w:val="uk-UA"/>
        </w:rPr>
        <w:t xml:space="preserve">більш </w:t>
      </w:r>
      <w:r w:rsidRPr="005D064B">
        <w:rPr>
          <w:lang w:val="uk-UA"/>
        </w:rPr>
        <w:t xml:space="preserve">економічний в роботі. В ньому стічна вода з окремо розташованої розподільної камери по трубопроводам потрапляє в секції і через поперечну розподільчу трубу з вертикальними патрубками і дифузорами розподіляється по ширині і глибині зони грубої очистки. Тут протягом 1-4 хвилин видаляється основна кількість грубодиспергованної нафти і осаду. Далі потік із швидкістю 0,2-0,4 м/с проходить через пропорційний водорозподільний пристрій і потрапляє в поличний блок. При рухові потоку в ярусах блоку частинки нафти спливають до верхніх ярусів, рухаються вгору до периферії, і в просторі між блоками і стінкою </w:t>
      </w:r>
      <w:r w:rsidR="00BA346F">
        <w:rPr>
          <w:lang w:val="uk-UA"/>
        </w:rPr>
        <w:t>нафтоул</w:t>
      </w:r>
      <w:r w:rsidRPr="005D064B">
        <w:rPr>
          <w:lang w:val="uk-UA"/>
        </w:rPr>
        <w:t>овлювача спливають на поверхню води. Потік проясненої води після поличних блоків проходить під напівзануреною перегородкою і виводиться із споруди через водозлив у водозбірний лоток.</w:t>
      </w:r>
    </w:p>
    <w:p w:rsidR="00300B37" w:rsidRPr="005D064B" w:rsidRDefault="00300B37" w:rsidP="00300B37">
      <w:pPr>
        <w:rPr>
          <w:lang w:val="uk-UA"/>
        </w:rPr>
      </w:pPr>
      <w:r w:rsidRPr="005D064B">
        <w:rPr>
          <w:b/>
          <w:lang w:val="uk-UA"/>
        </w:rPr>
        <w:t xml:space="preserve">Радіальні </w:t>
      </w:r>
      <w:r w:rsidR="00BA346F">
        <w:rPr>
          <w:b/>
          <w:lang w:val="uk-UA"/>
        </w:rPr>
        <w:t>нафтоул</w:t>
      </w:r>
      <w:r w:rsidRPr="005D064B">
        <w:rPr>
          <w:b/>
          <w:lang w:val="uk-UA"/>
        </w:rPr>
        <w:t>овлювачі</w:t>
      </w:r>
      <w:r w:rsidR="00BB6744" w:rsidRPr="005D064B">
        <w:rPr>
          <w:b/>
          <w:lang w:val="uk-UA"/>
        </w:rPr>
        <w:t xml:space="preserve"> </w:t>
      </w:r>
      <w:r w:rsidRPr="005D064B">
        <w:rPr>
          <w:lang w:val="uk-UA"/>
        </w:rPr>
        <w:t xml:space="preserve">застосовують замість горизонтальних </w:t>
      </w:r>
      <w:r w:rsidR="00BA346F">
        <w:rPr>
          <w:lang w:val="uk-UA"/>
        </w:rPr>
        <w:t>нафтоул</w:t>
      </w:r>
      <w:r w:rsidRPr="005D064B">
        <w:rPr>
          <w:lang w:val="uk-UA"/>
        </w:rPr>
        <w:t xml:space="preserve">овлювачів і ставків додаткового відстоювання. Для установки цих </w:t>
      </w:r>
      <w:r w:rsidR="00BA346F">
        <w:rPr>
          <w:lang w:val="uk-UA"/>
        </w:rPr>
        <w:t>нафтоул</w:t>
      </w:r>
      <w:r w:rsidRPr="005D064B">
        <w:rPr>
          <w:lang w:val="uk-UA"/>
        </w:rPr>
        <w:t>овлювачів потрібні значно менше площі, видалення нафтопродуктів, що спливають</w:t>
      </w:r>
      <w:r w:rsidR="00BB6744" w:rsidRPr="005D064B">
        <w:rPr>
          <w:lang w:val="uk-UA"/>
        </w:rPr>
        <w:t xml:space="preserve"> </w:t>
      </w:r>
      <w:r w:rsidRPr="005D064B">
        <w:rPr>
          <w:lang w:val="uk-UA"/>
        </w:rPr>
        <w:t xml:space="preserve">і осідають в них, повністю механізовано. Внаслідок скорочення в цих </w:t>
      </w:r>
      <w:r w:rsidR="00BA346F">
        <w:rPr>
          <w:lang w:val="uk-UA"/>
        </w:rPr>
        <w:t>нафтоул</w:t>
      </w:r>
      <w:r w:rsidRPr="005D064B">
        <w:rPr>
          <w:lang w:val="uk-UA"/>
        </w:rPr>
        <w:t>овлювачах відкритої поверхні і безперервного видалення нафтопродуктів зменшується загазованість території.</w:t>
      </w:r>
    </w:p>
    <w:p w:rsidR="00300B37" w:rsidRPr="005D064B" w:rsidRDefault="00BA346F" w:rsidP="00300B37">
      <w:pPr>
        <w:rPr>
          <w:lang w:val="uk-UA"/>
        </w:rPr>
      </w:pPr>
      <w:r>
        <w:rPr>
          <w:lang w:val="uk-UA"/>
        </w:rPr>
        <w:t xml:space="preserve">Продуктоуловлючвачі </w:t>
      </w:r>
      <w:r w:rsidR="00300B37" w:rsidRPr="005D064B">
        <w:rPr>
          <w:lang w:val="uk-UA"/>
        </w:rPr>
        <w:t xml:space="preserve">влаштовуються і розраховуються аналогічно горизонтальним </w:t>
      </w:r>
      <w:r>
        <w:rPr>
          <w:lang w:val="uk-UA"/>
        </w:rPr>
        <w:t>нафтоул</w:t>
      </w:r>
      <w:r w:rsidR="00300B37" w:rsidRPr="005D064B">
        <w:rPr>
          <w:lang w:val="uk-UA"/>
        </w:rPr>
        <w:t>овлювачам.</w:t>
      </w:r>
    </w:p>
    <w:p w:rsidR="00324D8A" w:rsidRPr="005D064B" w:rsidRDefault="00300B37" w:rsidP="00324D8A">
      <w:pPr>
        <w:pStyle w:val="0pozag4num"/>
      </w:pPr>
      <w:r w:rsidRPr="005D064B">
        <w:t xml:space="preserve">Смоло- і </w:t>
      </w:r>
      <w:r w:rsidR="00BA346F" w:rsidRPr="005D064B">
        <w:t>маслоуловлювачі</w:t>
      </w:r>
    </w:p>
    <w:p w:rsidR="00300B37" w:rsidRPr="005D064B" w:rsidRDefault="00300B37" w:rsidP="00300B37">
      <w:pPr>
        <w:rPr>
          <w:lang w:val="uk-UA"/>
        </w:rPr>
      </w:pPr>
      <w:r w:rsidRPr="005D064B">
        <w:rPr>
          <w:lang w:val="uk-UA"/>
        </w:rPr>
        <w:t>Для очищення на коксохімічних заводах загального стоку фенольних вод, забруднених переважно смолою і маслами, застосовують радіальні і прямокутні відстійники.</w:t>
      </w:r>
    </w:p>
    <w:p w:rsidR="00300B37" w:rsidRPr="005D064B" w:rsidRDefault="00300B37" w:rsidP="00300B37">
      <w:pPr>
        <w:rPr>
          <w:bCs/>
          <w:iCs/>
          <w:lang w:val="uk-UA"/>
        </w:rPr>
      </w:pPr>
      <w:r w:rsidRPr="005D064B">
        <w:rPr>
          <w:b/>
          <w:bCs/>
          <w:iCs/>
          <w:lang w:val="uk-UA"/>
        </w:rPr>
        <w:lastRenderedPageBreak/>
        <w:t>Радіальний смоломасло</w:t>
      </w:r>
      <w:r w:rsidR="00BA346F">
        <w:rPr>
          <w:b/>
          <w:bCs/>
          <w:iCs/>
          <w:lang w:val="uk-UA"/>
        </w:rPr>
        <w:t>у</w:t>
      </w:r>
      <w:r w:rsidRPr="005D064B">
        <w:rPr>
          <w:b/>
          <w:bCs/>
          <w:iCs/>
          <w:lang w:val="uk-UA"/>
        </w:rPr>
        <w:t>ловлювач</w:t>
      </w:r>
      <w:r w:rsidRPr="005D064B">
        <w:rPr>
          <w:bCs/>
          <w:iCs/>
          <w:lang w:val="uk-UA"/>
        </w:rPr>
        <w:t xml:space="preserve"> конструктивно аналогічний радіальному відстійнику. Смола, яка осідає на дні,  скребковим пристроєм періодично переміщається в центральний приямок і відкачується насосом. Для зменшення в'язкості смолу перед відкачуванням підігрівають парою до 60°С. Масла з поверхні збираються радіальними лотками, по яких відводяться в кільцеву збірну камеру, розташовану навколо центральної труби. Масло відкачується насосам. Ефект очищення 80-90 %.</w:t>
      </w:r>
    </w:p>
    <w:p w:rsidR="00300B37" w:rsidRPr="005D064B" w:rsidRDefault="00300B37" w:rsidP="00300B37">
      <w:pPr>
        <w:rPr>
          <w:lang w:val="uk-UA"/>
        </w:rPr>
      </w:pPr>
      <w:r w:rsidRPr="005D064B">
        <w:rPr>
          <w:b/>
          <w:bCs/>
          <w:iCs/>
          <w:lang w:val="uk-UA"/>
        </w:rPr>
        <w:t xml:space="preserve">Прямокутні </w:t>
      </w:r>
      <w:r w:rsidR="00BA346F" w:rsidRPr="005D064B">
        <w:rPr>
          <w:b/>
          <w:bCs/>
          <w:iCs/>
          <w:lang w:val="uk-UA"/>
        </w:rPr>
        <w:t>відстійники</w:t>
      </w:r>
      <w:r w:rsidR="00BA346F" w:rsidRPr="005D064B">
        <w:rPr>
          <w:lang w:val="uk-UA"/>
        </w:rPr>
        <w:t xml:space="preserve"> призначені</w:t>
      </w:r>
      <w:r w:rsidRPr="005D064B">
        <w:rPr>
          <w:lang w:val="uk-UA"/>
        </w:rPr>
        <w:t xml:space="preserve"> для очищення фенольних вод тільки від важких домішок - смол. Після відстійників - смоловловлювачів фенольні води піддають очищенню від масел флотацією повітрям в масловіддільнику.</w:t>
      </w:r>
    </w:p>
    <w:p w:rsidR="00300B37" w:rsidRPr="005D064B" w:rsidRDefault="00300B37" w:rsidP="00300B37">
      <w:pPr>
        <w:rPr>
          <w:b/>
          <w:lang w:val="uk-UA"/>
        </w:rPr>
      </w:pPr>
      <w:r w:rsidRPr="005D064B">
        <w:rPr>
          <w:lang w:val="uk-UA"/>
        </w:rPr>
        <w:t>Ефект прояснення в прямокутному смоловловлювачі також складає 80-90 %.</w:t>
      </w:r>
    </w:p>
    <w:p w:rsidR="00300B37" w:rsidRPr="005D064B" w:rsidRDefault="00300B37" w:rsidP="005A633B">
      <w:pPr>
        <w:pStyle w:val="0Podzag2numukr"/>
      </w:pPr>
      <w:bookmarkStart w:id="79" w:name="_Toc514972107"/>
      <w:r w:rsidRPr="005D064B">
        <w:t>Прояснення в завислому шарі осаду</w:t>
      </w:r>
      <w:bookmarkEnd w:id="79"/>
    </w:p>
    <w:p w:rsidR="00300B37" w:rsidRPr="005D064B" w:rsidRDefault="00300B37" w:rsidP="00300B37">
      <w:pPr>
        <w:rPr>
          <w:lang w:val="uk-UA"/>
        </w:rPr>
      </w:pPr>
      <w:r w:rsidRPr="005D064B">
        <w:rPr>
          <w:lang w:val="uk-UA"/>
        </w:rPr>
        <w:t xml:space="preserve">В практиці очищення виробничих стічних вод широке застосування отримав метод прояснення шляхом пропускання їх від низу до верху через шар раніше створеного осаду із швидкістю, що забезпечує підтримку осаду в завислому стані. Цей метод можна розглядати як коагуляційний, а механізм процесу - як процес масопередачі дрібних часток з води на поверхню </w:t>
      </w:r>
      <w:r w:rsidR="00BA346F" w:rsidRPr="005D064B">
        <w:rPr>
          <w:lang w:val="uk-UA"/>
        </w:rPr>
        <w:t>осаду. Внаслідок</w:t>
      </w:r>
      <w:r w:rsidRPr="005D064B">
        <w:rPr>
          <w:lang w:val="uk-UA"/>
        </w:rPr>
        <w:t xml:space="preserve"> протікання процесів коагуляції, сорбції та кристалізації значно інтенсифікується процес виділення часток з води і підвищується ефект прояснення. Швидкість висхідного потоку в освітлювачах зазвичай складає 0,5-1,2 мм/с і в деяких випадках досягає 1,5-1,8 мм/с.</w:t>
      </w:r>
    </w:p>
    <w:p w:rsidR="00300B37" w:rsidRPr="005D064B" w:rsidRDefault="00300B37" w:rsidP="00300B37">
      <w:pPr>
        <w:rPr>
          <w:lang w:val="uk-UA"/>
        </w:rPr>
      </w:pPr>
      <w:r w:rsidRPr="005D064B">
        <w:rPr>
          <w:lang w:val="uk-UA"/>
        </w:rPr>
        <w:t>У зв'язку з тим, що прояснення води супроводжується процесами коагуляції часток, агрегації дрібних пластівців і видалення пластівців суспензії з води, в прояснювачах всіх типів є зона реакції і зона освітлення води. Перемішування в зоні реакції створюється механічним або гідравлічним способом. Зниження швидкості руху води в зоні прояснення зазвичай досягається збільшенням площі поперечного перетину апарата.</w:t>
      </w:r>
    </w:p>
    <w:p w:rsidR="00300B37" w:rsidRPr="005D064B" w:rsidRDefault="00300B37" w:rsidP="00300B37">
      <w:pPr>
        <w:rPr>
          <w:lang w:val="uk-UA"/>
        </w:rPr>
      </w:pPr>
      <w:r w:rsidRPr="005D064B">
        <w:rPr>
          <w:lang w:val="uk-UA"/>
        </w:rPr>
        <w:lastRenderedPageBreak/>
        <w:t>Використання прояснювачів практично доцільно для очищення стічних вод, що містять грубодисперсні, дрібнодисперсні і колоїдні домішки малою агрегатівної стійкістю (наприклад, гідроксиди кольорових і важких металів), або стічних вод після обробки коагулянтами при витраті більше 5000 м</w:t>
      </w:r>
      <w:r w:rsidRPr="005D064B">
        <w:rPr>
          <w:vertAlign w:val="superscript"/>
          <w:lang w:val="uk-UA"/>
        </w:rPr>
        <w:t>3</w:t>
      </w:r>
      <w:r w:rsidRPr="005D064B">
        <w:rPr>
          <w:lang w:val="uk-UA"/>
        </w:rPr>
        <w:t>/доб. Концентрація суспензій у воді, що потрапляє в прояснювач, не повинна перевищувати 4 г/л. Найбільш ефективне застосування прояснювачів при вмісті в стічній воді до 1,5 г/л суспензій, що агрегатуються.</w:t>
      </w:r>
    </w:p>
    <w:p w:rsidR="00300B37" w:rsidRPr="005D064B" w:rsidRDefault="00300B37" w:rsidP="00300B37">
      <w:pPr>
        <w:rPr>
          <w:lang w:val="uk-UA"/>
        </w:rPr>
      </w:pPr>
      <w:r w:rsidRPr="005D064B">
        <w:rPr>
          <w:lang w:val="uk-UA"/>
        </w:rPr>
        <w:t>Прояснювачі можуть бути круглого або прямокутного в плані перетину. Діаметри круглих освітлювачів до 14 м. Воду в прояснювач подають обов'язково через повітровідокремлювач. Причому, коливання температури не повинні перевищувати 1° в годину, коливання витрати води - 10% в годину. Не допускається різка зміна швидкості подачі або відбору води.</w:t>
      </w:r>
    </w:p>
    <w:p w:rsidR="00300B37" w:rsidRPr="005D064B" w:rsidRDefault="00300B37" w:rsidP="005A633B">
      <w:pPr>
        <w:pStyle w:val="0Podzag2numukr"/>
      </w:pPr>
      <w:bookmarkStart w:id="80" w:name="_Toc514972108"/>
      <w:r w:rsidRPr="005D064B">
        <w:t>Флотація</w:t>
      </w:r>
      <w:bookmarkEnd w:id="80"/>
    </w:p>
    <w:p w:rsidR="00324D8A" w:rsidRPr="005D064B" w:rsidRDefault="00324D8A" w:rsidP="00964083">
      <w:pPr>
        <w:pStyle w:val="0pozag3num"/>
      </w:pPr>
      <w:bookmarkStart w:id="81" w:name="_Toc514972109"/>
      <w:r w:rsidRPr="005D064B">
        <w:t>Загальні відомості</w:t>
      </w:r>
      <w:bookmarkEnd w:id="81"/>
    </w:p>
    <w:p w:rsidR="00300B37" w:rsidRPr="005D064B" w:rsidRDefault="00300B37" w:rsidP="00300B37">
      <w:pPr>
        <w:rPr>
          <w:lang w:val="uk-UA"/>
        </w:rPr>
      </w:pPr>
      <w:r w:rsidRPr="005D064B">
        <w:rPr>
          <w:lang w:val="uk-UA"/>
        </w:rPr>
        <w:t>Для очистки виробничих стічних вод від грубодисперсних, а також дрібнодисперсних часток широко застосовується метод флотації. Він полягає в створенні комплексів «частка-пухирець газу», спливанні цих комплексів і видаленні пінного шару, що утворився, з поверхні води. Флотація застосовують для видалення з виробничих стічних вод мінеральних суспензій, ПАА, нафти, нафтопродуктів, масел, волокнистих матеріалів, а також для розподілу мулових сумішей.</w:t>
      </w:r>
    </w:p>
    <w:p w:rsidR="00300B37" w:rsidRPr="005D064B" w:rsidRDefault="00300B37" w:rsidP="00300B37">
      <w:pPr>
        <w:rPr>
          <w:lang w:val="uk-UA"/>
        </w:rPr>
      </w:pPr>
      <w:r w:rsidRPr="005D064B">
        <w:rPr>
          <w:lang w:val="uk-UA"/>
        </w:rPr>
        <w:t>У практиці очищення виробничих стічних вод використовуються різні конструктивні схеми, прийоми та методи флотації.</w:t>
      </w:r>
    </w:p>
    <w:p w:rsidR="00300B37" w:rsidRPr="005D064B" w:rsidRDefault="00300B37" w:rsidP="00300B37">
      <w:pPr>
        <w:rPr>
          <w:lang w:val="uk-UA"/>
        </w:rPr>
      </w:pPr>
      <w:r w:rsidRPr="005D064B">
        <w:rPr>
          <w:lang w:val="uk-UA"/>
        </w:rPr>
        <w:t>Найбільш істотні принципові відмінності способів флотації пов'язані з насиченням рідини пухирцями повітря. За цією ознакою можна виділити наступні способи флотації:</w:t>
      </w:r>
    </w:p>
    <w:p w:rsidR="00300B37" w:rsidRPr="005D064B" w:rsidRDefault="00300B37" w:rsidP="00771ACB">
      <w:pPr>
        <w:numPr>
          <w:ilvl w:val="0"/>
          <w:numId w:val="15"/>
        </w:numPr>
        <w:rPr>
          <w:lang w:val="uk-UA"/>
        </w:rPr>
      </w:pPr>
      <w:r w:rsidRPr="005D064B">
        <w:rPr>
          <w:i/>
          <w:lang w:val="uk-UA"/>
        </w:rPr>
        <w:t>флотація з виділенням повітря з розчину.</w:t>
      </w:r>
      <w:r w:rsidRPr="005D064B">
        <w:rPr>
          <w:lang w:val="uk-UA"/>
        </w:rPr>
        <w:t xml:space="preserve"> Сутність його полягає в створенні пересиченого розчину повітря в стічній рідині. Отримане із розчину  повітря </w:t>
      </w:r>
      <w:r w:rsidRPr="005D064B">
        <w:rPr>
          <w:lang w:val="uk-UA"/>
        </w:rPr>
        <w:lastRenderedPageBreak/>
        <w:t>створює мікро</w:t>
      </w:r>
      <w:r w:rsidR="00BA346F">
        <w:rPr>
          <w:lang w:val="uk-UA"/>
        </w:rPr>
        <w:t xml:space="preserve"> </w:t>
      </w:r>
      <w:r w:rsidRPr="005D064B">
        <w:rPr>
          <w:lang w:val="uk-UA"/>
        </w:rPr>
        <w:t>пухирці, які і флотують забруднення, які містяться у воді. Цей спосіб дозволяє отримувати найдрібніші пухирці  і тому застосовується  для видалення дуже дрібних забруднень. Кількість повітря яке повинне виділитися із розчину і забезпечити необхідну ефективність флотації зазвичай складає  1-5%  від об’єму стічної води;</w:t>
      </w:r>
    </w:p>
    <w:p w:rsidR="00300B37" w:rsidRPr="005D064B" w:rsidRDefault="00300B37" w:rsidP="00771ACB">
      <w:pPr>
        <w:numPr>
          <w:ilvl w:val="0"/>
          <w:numId w:val="15"/>
        </w:numPr>
        <w:rPr>
          <w:lang w:val="uk-UA"/>
        </w:rPr>
      </w:pPr>
      <w:r w:rsidRPr="005D064B">
        <w:rPr>
          <w:i/>
          <w:lang w:val="uk-UA"/>
        </w:rPr>
        <w:t>флотація з механічним диспергуванням повітря,</w:t>
      </w:r>
      <w:r w:rsidRPr="005D064B">
        <w:rPr>
          <w:lang w:val="uk-UA"/>
        </w:rPr>
        <w:t xml:space="preserve"> заснована на розпаді повітряного струменя на окремі пухирці при інтенсивному </w:t>
      </w:r>
      <w:r w:rsidR="00BA346F" w:rsidRPr="005D064B">
        <w:rPr>
          <w:lang w:val="uk-UA"/>
        </w:rPr>
        <w:t>вихровому</w:t>
      </w:r>
      <w:r w:rsidRPr="005D064B">
        <w:rPr>
          <w:lang w:val="uk-UA"/>
        </w:rPr>
        <w:t xml:space="preserve"> русі у воді, що може створюватися імпелером, робочим колесом відцентрового насоса або подачею повітря через сопла;</w:t>
      </w:r>
    </w:p>
    <w:p w:rsidR="00300B37" w:rsidRPr="005D064B" w:rsidRDefault="00300B37" w:rsidP="00771ACB">
      <w:pPr>
        <w:numPr>
          <w:ilvl w:val="0"/>
          <w:numId w:val="15"/>
        </w:numPr>
        <w:rPr>
          <w:lang w:val="uk-UA"/>
        </w:rPr>
      </w:pPr>
      <w:r w:rsidRPr="005D064B">
        <w:rPr>
          <w:i/>
          <w:lang w:val="uk-UA"/>
        </w:rPr>
        <w:t>флотація з подачею повітря через пористі матеріали</w:t>
      </w:r>
      <w:r w:rsidRPr="005D064B">
        <w:rPr>
          <w:lang w:val="uk-UA"/>
        </w:rPr>
        <w:t>;</w:t>
      </w:r>
    </w:p>
    <w:p w:rsidR="00300B37" w:rsidRPr="005D064B" w:rsidRDefault="00300B37" w:rsidP="00771ACB">
      <w:pPr>
        <w:numPr>
          <w:ilvl w:val="0"/>
          <w:numId w:val="15"/>
        </w:numPr>
        <w:rPr>
          <w:lang w:val="uk-UA"/>
        </w:rPr>
      </w:pPr>
      <w:r w:rsidRPr="005D064B">
        <w:rPr>
          <w:i/>
          <w:lang w:val="uk-UA"/>
        </w:rPr>
        <w:t>електрофлотація</w:t>
      </w:r>
      <w:r w:rsidRPr="005D064B">
        <w:rPr>
          <w:lang w:val="uk-UA"/>
        </w:rPr>
        <w:t>, здійснюється пухирцями газу, що утворюються при електролізі стічної води.</w:t>
      </w:r>
    </w:p>
    <w:p w:rsidR="00324D8A" w:rsidRPr="005D064B" w:rsidRDefault="00300B37" w:rsidP="00964083">
      <w:pPr>
        <w:pStyle w:val="0pozag3num"/>
      </w:pPr>
      <w:bookmarkStart w:id="82" w:name="_Toc514972110"/>
      <w:r w:rsidRPr="005D064B">
        <w:t xml:space="preserve">Флотація </w:t>
      </w:r>
      <w:r w:rsidR="00324D8A" w:rsidRPr="005D064B">
        <w:t>з виділенням повітря з розчину</w:t>
      </w:r>
      <w:bookmarkEnd w:id="82"/>
    </w:p>
    <w:p w:rsidR="00300B37" w:rsidRPr="005D064B" w:rsidRDefault="00300B37" w:rsidP="00300B37">
      <w:pPr>
        <w:rPr>
          <w:lang w:val="uk-UA"/>
        </w:rPr>
      </w:pPr>
      <w:r w:rsidRPr="005D064B">
        <w:rPr>
          <w:lang w:val="uk-UA"/>
        </w:rPr>
        <w:t>Флотація з виділенням повітря з розчину здійснюється у вакуумних, напірних і ерліфтних установках.</w:t>
      </w:r>
    </w:p>
    <w:p w:rsidR="00300B37" w:rsidRPr="005D064B" w:rsidRDefault="00300B37" w:rsidP="00300B37">
      <w:pPr>
        <w:rPr>
          <w:lang w:val="uk-UA"/>
        </w:rPr>
      </w:pPr>
      <w:r w:rsidRPr="005D064B">
        <w:rPr>
          <w:lang w:val="uk-UA"/>
        </w:rPr>
        <w:t xml:space="preserve">Сутність </w:t>
      </w:r>
      <w:r w:rsidRPr="005D064B">
        <w:rPr>
          <w:b/>
          <w:lang w:val="uk-UA"/>
        </w:rPr>
        <w:t>вакуумного</w:t>
      </w:r>
      <w:r w:rsidRPr="005D064B">
        <w:rPr>
          <w:lang w:val="uk-UA"/>
        </w:rPr>
        <w:t xml:space="preserve"> методу полягає в тім, що стічна рідина, що надходить на флотацію, попередньо насичується повітрям протягом 1-2 </w:t>
      </w:r>
      <w:r w:rsidR="00BA346F" w:rsidRPr="005D064B">
        <w:rPr>
          <w:lang w:val="uk-UA"/>
        </w:rPr>
        <w:t>хв.</w:t>
      </w:r>
      <w:r w:rsidRPr="005D064B">
        <w:rPr>
          <w:lang w:val="uk-UA"/>
        </w:rPr>
        <w:t xml:space="preserve"> в аераційній камері, звідки вона надходить у деаератор для видалення повітря, що не розчинилося. Далі під дією розрідження (002-0,03</w:t>
      </w:r>
      <w:r w:rsidR="004542AF">
        <w:rPr>
          <w:lang w:val="uk-UA"/>
        </w:rPr>
        <w:t>МПа</w:t>
      </w:r>
      <w:r w:rsidRPr="005D064B">
        <w:rPr>
          <w:lang w:val="uk-UA"/>
        </w:rPr>
        <w:t xml:space="preserve">) стічні води надходять у флотаційну камеру, у якій повітря, що розчинилося при атмосферному тиску, виділяється у вигляді мікропухирців і виносить частки забруднень у пінний шар. Тривалість перебування стічної води у флотаційній камері 20 </w:t>
      </w:r>
      <w:r w:rsidR="00BA346F" w:rsidRPr="005D064B">
        <w:rPr>
          <w:lang w:val="uk-UA"/>
        </w:rPr>
        <w:t>хв.</w:t>
      </w:r>
      <w:r w:rsidRPr="005D064B">
        <w:rPr>
          <w:lang w:val="uk-UA"/>
        </w:rPr>
        <w:t>, а навантаження на 1 м</w:t>
      </w:r>
      <w:r w:rsidRPr="005D064B">
        <w:rPr>
          <w:vertAlign w:val="superscript"/>
          <w:lang w:val="uk-UA"/>
        </w:rPr>
        <w:t>2</w:t>
      </w:r>
      <w:r w:rsidRPr="005D064B">
        <w:rPr>
          <w:lang w:val="uk-UA"/>
        </w:rPr>
        <w:t xml:space="preserve"> площі поверхні до 200 м</w:t>
      </w:r>
      <w:r w:rsidRPr="005D064B">
        <w:rPr>
          <w:vertAlign w:val="superscript"/>
          <w:lang w:val="uk-UA"/>
        </w:rPr>
        <w:t>3</w:t>
      </w:r>
      <w:r w:rsidRPr="005D064B">
        <w:rPr>
          <w:lang w:val="uk-UA"/>
        </w:rPr>
        <w:t xml:space="preserve">/доб. Піна, що захоплюється, обертовими шкребками видаляється в пінозбірник. Для відводу очищеної стічної води забезпечується необхідна різниця рівнів у флотаційній камері та приймальному резервуару або встановлюються насоси. Перевагами вакуумної флотації є те, що виділення пухирців газу, їх злипання із частками забруднень і спливання комплексів, що утворилися, «пухирець-частка» відбувається в спокійному середовищі </w:t>
      </w:r>
      <w:r w:rsidR="00232F65" w:rsidRPr="005D064B">
        <w:rPr>
          <w:lang w:val="uk-UA"/>
        </w:rPr>
        <w:t>та</w:t>
      </w:r>
      <w:r w:rsidRPr="005D064B">
        <w:rPr>
          <w:lang w:val="uk-UA"/>
        </w:rPr>
        <w:t xml:space="preserve"> ймовірність </w:t>
      </w:r>
      <w:r w:rsidR="00BA346F" w:rsidRPr="005D064B">
        <w:rPr>
          <w:lang w:val="uk-UA"/>
        </w:rPr>
        <w:t>їх</w:t>
      </w:r>
      <w:r w:rsidRPr="005D064B">
        <w:rPr>
          <w:lang w:val="uk-UA"/>
        </w:rPr>
        <w:t xml:space="preserve"> руйнування зводиться до мінімуму, мінімальні також енерговитрати на насичення </w:t>
      </w:r>
      <w:r w:rsidRPr="005D064B">
        <w:rPr>
          <w:lang w:val="uk-UA"/>
        </w:rPr>
        <w:lastRenderedPageBreak/>
        <w:t xml:space="preserve">рідини повітрям, створення та </w:t>
      </w:r>
      <w:r w:rsidR="00BA346F" w:rsidRPr="005D064B">
        <w:rPr>
          <w:lang w:val="uk-UA"/>
        </w:rPr>
        <w:t>подрібнювання</w:t>
      </w:r>
      <w:r w:rsidRPr="005D064B">
        <w:rPr>
          <w:lang w:val="uk-UA"/>
        </w:rPr>
        <w:t xml:space="preserve"> пухирців. Недоліками вакуумної флотації є необхідність застосування герметично зачинених резервуарів,  складність експлуатаційних установок і обмежений діапазон концентрації забруднень - не більше 250 мг/л.</w:t>
      </w:r>
    </w:p>
    <w:p w:rsidR="00300B37" w:rsidRPr="005D064B" w:rsidRDefault="00300B37" w:rsidP="00300B37">
      <w:pPr>
        <w:rPr>
          <w:lang w:val="uk-UA"/>
        </w:rPr>
      </w:pPr>
      <w:r w:rsidRPr="005D064B">
        <w:rPr>
          <w:b/>
          <w:lang w:val="uk-UA"/>
        </w:rPr>
        <w:t>Напірна флотація</w:t>
      </w:r>
      <w:r w:rsidRPr="005D064B">
        <w:rPr>
          <w:lang w:val="uk-UA"/>
        </w:rPr>
        <w:t xml:space="preserve"> має більш широкий діапазон застосування, тому що дозволяє регулювати ступінь перенасичування відповідно до необхідної ефективності очистки стічних вод при початковій концентрації забруднень до 5 г/л (іноді і більше). При напірній флотації стічні води насосом подаються в напірний бак-сатуратор. Сюди ж компресором подається повітря. Об'єм сатуратора розраховується на необхідну тривалість насичення повітрям (звичайно 1-3 </w:t>
      </w:r>
      <w:r w:rsidR="00BA346F" w:rsidRPr="005D064B">
        <w:rPr>
          <w:lang w:val="uk-UA"/>
        </w:rPr>
        <w:t>хв.</w:t>
      </w:r>
      <w:r w:rsidRPr="005D064B">
        <w:rPr>
          <w:lang w:val="uk-UA"/>
        </w:rPr>
        <w:t xml:space="preserve">) при надлишковому тиску 0, 3-0,5 </w:t>
      </w:r>
      <w:r w:rsidR="004542AF">
        <w:rPr>
          <w:lang w:val="uk-UA"/>
        </w:rPr>
        <w:t>МПа</w:t>
      </w:r>
      <w:r w:rsidRPr="005D064B">
        <w:rPr>
          <w:lang w:val="uk-UA"/>
        </w:rPr>
        <w:t>. Кількість повітря, що розчиняється при цьому в сатураторі, повинна становити 3-5%  від об'єму стічної води. Насичена повітрям вода із сатуратора подається у флотаційну камеру, де зі стічної води пухирці повітря спливають разом із частками суспензії. Маса, яка спливає безупинно видаляється механізмами для згрібання піни в пінозбірник. Схема процесу наступна:</w:t>
      </w:r>
    </w:p>
    <w:p w:rsidR="00300B37" w:rsidRPr="005D064B" w:rsidRDefault="00DC3EEA" w:rsidP="00DC3EEA">
      <w:pPr>
        <w:jc w:val="center"/>
        <w:rPr>
          <w:lang w:val="uk-UA"/>
        </w:rPr>
      </w:pPr>
      <w:r w:rsidRPr="005D064B">
        <w:rPr>
          <w:noProof/>
          <w:lang w:val="uk-UA"/>
        </w:rPr>
        <mc:AlternateContent>
          <mc:Choice Requires="wpg">
            <w:drawing>
              <wp:inline distT="0" distB="0" distL="0" distR="0" wp14:anchorId="562D8DB4" wp14:editId="2CA22329">
                <wp:extent cx="3237865" cy="1714500"/>
                <wp:effectExtent l="0" t="38100" r="76835" b="19050"/>
                <wp:docPr id="4412" name="Group 3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1714500"/>
                          <a:chOff x="1161" y="5404"/>
                          <a:chExt cx="5099" cy="2700"/>
                        </a:xfrm>
                      </wpg:grpSpPr>
                      <wps:wsp>
                        <wps:cNvPr id="4413" name="AutoShape 3695"/>
                        <wps:cNvSpPr>
                          <a:spLocks noChangeArrowheads="1"/>
                        </wps:cNvSpPr>
                        <wps:spPr bwMode="auto">
                          <a:xfrm>
                            <a:off x="2781" y="7024"/>
                            <a:ext cx="36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414" name="Group 3696"/>
                        <wpg:cNvGrpSpPr>
                          <a:grpSpLocks/>
                        </wpg:cNvGrpSpPr>
                        <wpg:grpSpPr bwMode="auto">
                          <a:xfrm>
                            <a:off x="1161" y="6484"/>
                            <a:ext cx="1080" cy="720"/>
                            <a:chOff x="1521" y="5944"/>
                            <a:chExt cx="2520" cy="1623"/>
                          </a:xfrm>
                        </wpg:grpSpPr>
                        <wps:wsp>
                          <wps:cNvPr id="4415" name="Line 3697"/>
                          <wps:cNvCnPr/>
                          <wps:spPr bwMode="auto">
                            <a:xfrm>
                              <a:off x="1521" y="5944"/>
                              <a:ext cx="36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16" name="Line 3698"/>
                          <wps:cNvCnPr/>
                          <wps:spPr bwMode="auto">
                            <a:xfrm>
                              <a:off x="1881" y="6304"/>
                              <a:ext cx="0" cy="12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17" name="Line 3699"/>
                          <wps:cNvCnPr/>
                          <wps:spPr bwMode="auto">
                            <a:xfrm>
                              <a:off x="1881" y="7567"/>
                              <a:ext cx="1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18" name="Line 3700"/>
                          <wps:cNvCnPr/>
                          <wps:spPr bwMode="auto">
                            <a:xfrm flipV="1">
                              <a:off x="3681" y="6304"/>
                              <a:ext cx="0" cy="12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19" name="Line 3701"/>
                          <wps:cNvCnPr/>
                          <wps:spPr bwMode="auto">
                            <a:xfrm flipV="1">
                              <a:off x="3681" y="5944"/>
                              <a:ext cx="36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20" name="Line 3702"/>
                          <wps:cNvCnPr/>
                          <wps:spPr bwMode="auto">
                            <a:xfrm>
                              <a:off x="1881" y="630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1" name="Line 3703"/>
                          <wps:cNvCnPr/>
                          <wps:spPr bwMode="auto">
                            <a:xfrm>
                              <a:off x="2061" y="648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2" name="Line 3704"/>
                          <wps:cNvCnPr/>
                          <wps:spPr bwMode="auto">
                            <a:xfrm>
                              <a:off x="2961" y="648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3" name="Line 3705"/>
                          <wps:cNvCnPr/>
                          <wps:spPr bwMode="auto">
                            <a:xfrm>
                              <a:off x="2601" y="666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4" name="Line 3706"/>
                          <wps:cNvCnPr/>
                          <wps:spPr bwMode="auto">
                            <a:xfrm>
                              <a:off x="2241" y="6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5" name="Line 3707"/>
                          <wps:cNvCnPr/>
                          <wps:spPr bwMode="auto">
                            <a:xfrm>
                              <a:off x="2961" y="684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6" name="Line 3708"/>
                          <wps:cNvCnPr/>
                          <wps:spPr bwMode="auto">
                            <a:xfrm>
                              <a:off x="2961" y="72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27" name="Group 3709"/>
                        <wpg:cNvGrpSpPr>
                          <a:grpSpLocks/>
                        </wpg:cNvGrpSpPr>
                        <wpg:grpSpPr bwMode="auto">
                          <a:xfrm>
                            <a:off x="3501" y="5944"/>
                            <a:ext cx="540" cy="1622"/>
                            <a:chOff x="3501" y="9903"/>
                            <a:chExt cx="1081" cy="3062"/>
                          </a:xfrm>
                        </wpg:grpSpPr>
                        <wps:wsp>
                          <wps:cNvPr id="4428" name="Line 3710"/>
                          <wps:cNvCnPr/>
                          <wps:spPr bwMode="auto">
                            <a:xfrm>
                              <a:off x="3501" y="10444"/>
                              <a:ext cx="0" cy="19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29" name="Line 3711"/>
                          <wps:cNvCnPr/>
                          <wps:spPr bwMode="auto">
                            <a:xfrm>
                              <a:off x="4581" y="10444"/>
                              <a:ext cx="0" cy="19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30" name="Arc 3712"/>
                          <wps:cNvSpPr>
                            <a:spLocks/>
                          </wps:cNvSpPr>
                          <wps:spPr bwMode="auto">
                            <a:xfrm flipH="1">
                              <a:off x="3502" y="9903"/>
                              <a:ext cx="1080" cy="541"/>
                            </a:xfrm>
                            <a:custGeom>
                              <a:avLst/>
                              <a:gdLst>
                                <a:gd name="T0" fmla="*/ 0 w 21600"/>
                                <a:gd name="T1" fmla="*/ 530 h 21600"/>
                                <a:gd name="T2" fmla="*/ 1080 w 21600"/>
                                <a:gd name="T3" fmla="*/ 522 h 21600"/>
                                <a:gd name="T4" fmla="*/ 540 w 21600"/>
                                <a:gd name="T5" fmla="*/ 54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21150"/>
                                  </a:moveTo>
                                  <a:cubicBezTo>
                                    <a:pt x="244" y="9399"/>
                                    <a:pt x="9840" y="-1"/>
                                    <a:pt x="21595" y="0"/>
                                  </a:cubicBezTo>
                                  <a:cubicBezTo>
                                    <a:pt x="33234" y="0"/>
                                    <a:pt x="42780" y="9222"/>
                                    <a:pt x="43182" y="20854"/>
                                  </a:cubicBezTo>
                                </a:path>
                                <a:path w="21600" h="21600" stroke="0" extrusionOk="0">
                                  <a:moveTo>
                                    <a:pt x="-1" y="21150"/>
                                  </a:moveTo>
                                  <a:cubicBezTo>
                                    <a:pt x="244" y="9399"/>
                                    <a:pt x="9840" y="-1"/>
                                    <a:pt x="21595" y="0"/>
                                  </a:cubicBezTo>
                                  <a:cubicBezTo>
                                    <a:pt x="33234" y="0"/>
                                    <a:pt x="42780" y="9222"/>
                                    <a:pt x="43182" y="20854"/>
                                  </a:cubicBezTo>
                                  <a:lnTo>
                                    <a:pt x="21595" y="21600"/>
                                  </a:lnTo>
                                  <a:lnTo>
                                    <a:pt x="-1" y="2115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1" name="Arc 3713"/>
                          <wps:cNvSpPr>
                            <a:spLocks/>
                          </wps:cNvSpPr>
                          <wps:spPr bwMode="auto">
                            <a:xfrm flipH="1" flipV="1">
                              <a:off x="3501" y="12424"/>
                              <a:ext cx="1080" cy="541"/>
                            </a:xfrm>
                            <a:custGeom>
                              <a:avLst/>
                              <a:gdLst>
                                <a:gd name="T0" fmla="*/ 0 w 21600"/>
                                <a:gd name="T1" fmla="*/ 530 h 21600"/>
                                <a:gd name="T2" fmla="*/ 1080 w 21600"/>
                                <a:gd name="T3" fmla="*/ 522 h 21600"/>
                                <a:gd name="T4" fmla="*/ 540 w 21600"/>
                                <a:gd name="T5" fmla="*/ 54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21150"/>
                                  </a:moveTo>
                                  <a:cubicBezTo>
                                    <a:pt x="244" y="9399"/>
                                    <a:pt x="9840" y="-1"/>
                                    <a:pt x="21595" y="0"/>
                                  </a:cubicBezTo>
                                  <a:cubicBezTo>
                                    <a:pt x="33234" y="0"/>
                                    <a:pt x="42780" y="9222"/>
                                    <a:pt x="43182" y="20854"/>
                                  </a:cubicBezTo>
                                </a:path>
                                <a:path w="21600" h="21600" stroke="0" extrusionOk="0">
                                  <a:moveTo>
                                    <a:pt x="-1" y="21150"/>
                                  </a:moveTo>
                                  <a:cubicBezTo>
                                    <a:pt x="244" y="9399"/>
                                    <a:pt x="9840" y="-1"/>
                                    <a:pt x="21595" y="0"/>
                                  </a:cubicBezTo>
                                  <a:cubicBezTo>
                                    <a:pt x="33234" y="0"/>
                                    <a:pt x="42780" y="9222"/>
                                    <a:pt x="43182" y="20854"/>
                                  </a:cubicBezTo>
                                  <a:lnTo>
                                    <a:pt x="21595" y="21600"/>
                                  </a:lnTo>
                                  <a:lnTo>
                                    <a:pt x="-1" y="2115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32" name="Line 3714"/>
                        <wps:cNvCnPr/>
                        <wps:spPr bwMode="auto">
                          <a:xfrm flipV="1">
                            <a:off x="3742" y="540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3" name="Line 3715"/>
                        <wps:cNvCnPr/>
                        <wps:spPr bwMode="auto">
                          <a:xfrm flipV="1">
                            <a:off x="3742" y="756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4" name="Line 3716"/>
                        <wps:cNvCnPr/>
                        <wps:spPr bwMode="auto">
                          <a:xfrm>
                            <a:off x="4041" y="702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5" name="Line 3717"/>
                        <wps:cNvCnPr/>
                        <wps:spPr bwMode="auto">
                          <a:xfrm>
                            <a:off x="2961" y="684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6" name="Oval 3718"/>
                        <wps:cNvSpPr>
                          <a:spLocks noChangeArrowheads="1"/>
                        </wps:cNvSpPr>
                        <wps:spPr bwMode="auto">
                          <a:xfrm>
                            <a:off x="2781" y="684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7" name="Line 3719"/>
                        <wps:cNvCnPr/>
                        <wps:spPr bwMode="auto">
                          <a:xfrm>
                            <a:off x="2058" y="702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8" name="Line 3720"/>
                        <wps:cNvCnPr/>
                        <wps:spPr bwMode="auto">
                          <a:xfrm>
                            <a:off x="2241" y="70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9" name="Oval 3721"/>
                        <wps:cNvSpPr>
                          <a:spLocks noChangeArrowheads="1"/>
                        </wps:cNvSpPr>
                        <wps:spPr bwMode="auto">
                          <a:xfrm>
                            <a:off x="1521" y="6747"/>
                            <a:ext cx="363" cy="360"/>
                          </a:xfrm>
                          <a:prstGeom prst="ellipse">
                            <a:avLst/>
                          </a:prstGeom>
                          <a:solidFill>
                            <a:srgbClr val="FFFFFF"/>
                          </a:solidFill>
                          <a:ln w="9525">
                            <a:solidFill>
                              <a:srgbClr val="000000"/>
                            </a:solidFill>
                            <a:round/>
                            <a:headEnd/>
                            <a:tailEnd/>
                          </a:ln>
                        </wps:spPr>
                        <wps:txbx>
                          <w:txbxContent>
                            <w:p w:rsidR="005D064B" w:rsidRDefault="005D064B" w:rsidP="00DC3EEA">
                              <w:pPr>
                                <w:ind w:firstLine="0"/>
                                <w:jc w:val="center"/>
                              </w:pPr>
                              <w:r>
                                <w:t>1</w:t>
                              </w:r>
                            </w:p>
                          </w:txbxContent>
                        </wps:txbx>
                        <wps:bodyPr rot="0" vert="horz" wrap="square" lIns="0" tIns="0" rIns="0" bIns="0" anchor="t" anchorCtr="0" upright="1">
                          <a:noAutofit/>
                        </wps:bodyPr>
                      </wps:wsp>
                      <wps:wsp>
                        <wps:cNvPr id="4440" name="Oval 3722"/>
                        <wps:cNvSpPr>
                          <a:spLocks noChangeArrowheads="1"/>
                        </wps:cNvSpPr>
                        <wps:spPr bwMode="auto">
                          <a:xfrm>
                            <a:off x="3572" y="6484"/>
                            <a:ext cx="363" cy="360"/>
                          </a:xfrm>
                          <a:prstGeom prst="ellipse">
                            <a:avLst/>
                          </a:prstGeom>
                          <a:solidFill>
                            <a:srgbClr val="FFFFFF"/>
                          </a:solidFill>
                          <a:ln w="9525">
                            <a:solidFill>
                              <a:srgbClr val="000000"/>
                            </a:solidFill>
                            <a:round/>
                            <a:headEnd/>
                            <a:tailEnd/>
                          </a:ln>
                        </wps:spPr>
                        <wps:txbx>
                          <w:txbxContent>
                            <w:p w:rsidR="005D064B" w:rsidRDefault="005D064B" w:rsidP="00DC3EEA">
                              <w:pPr>
                                <w:ind w:firstLine="0"/>
                                <w:jc w:val="center"/>
                              </w:pPr>
                              <w:r>
                                <w:t>3</w:t>
                              </w:r>
                            </w:p>
                          </w:txbxContent>
                        </wps:txbx>
                        <wps:bodyPr rot="0" vert="horz" wrap="square" lIns="0" tIns="0" rIns="0" bIns="0" anchor="t" anchorCtr="0" upright="1">
                          <a:noAutofit/>
                        </wps:bodyPr>
                      </wps:wsp>
                      <wps:wsp>
                        <wps:cNvPr id="4441" name="Oval 3723"/>
                        <wps:cNvSpPr>
                          <a:spLocks noChangeArrowheads="1"/>
                        </wps:cNvSpPr>
                        <wps:spPr bwMode="auto">
                          <a:xfrm>
                            <a:off x="2241" y="7564"/>
                            <a:ext cx="363" cy="360"/>
                          </a:xfrm>
                          <a:prstGeom prst="ellipse">
                            <a:avLst/>
                          </a:prstGeom>
                          <a:solidFill>
                            <a:srgbClr val="FFFFFF"/>
                          </a:solidFill>
                          <a:ln w="9525">
                            <a:solidFill>
                              <a:srgbClr val="000000"/>
                            </a:solidFill>
                            <a:round/>
                            <a:headEnd/>
                            <a:tailEnd/>
                          </a:ln>
                        </wps:spPr>
                        <wps:txbx>
                          <w:txbxContent>
                            <w:p w:rsidR="005D064B" w:rsidRDefault="005D064B" w:rsidP="00DC3EEA">
                              <w:pPr>
                                <w:ind w:firstLine="0"/>
                                <w:jc w:val="center"/>
                              </w:pPr>
                              <w:r>
                                <w:t>2</w:t>
                              </w:r>
                            </w:p>
                          </w:txbxContent>
                        </wps:txbx>
                        <wps:bodyPr rot="0" vert="horz" wrap="square" lIns="0" tIns="0" rIns="0" bIns="0" anchor="t" anchorCtr="0" upright="1">
                          <a:noAutofit/>
                        </wps:bodyPr>
                      </wps:wsp>
                      <wps:wsp>
                        <wps:cNvPr id="4442" name="Text Box 3724"/>
                        <wps:cNvSpPr txBox="1">
                          <a:spLocks noChangeArrowheads="1"/>
                        </wps:cNvSpPr>
                        <wps:spPr bwMode="auto">
                          <a:xfrm>
                            <a:off x="3141" y="6505"/>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DC3EEA">
                              <w:r>
                                <w:t>1</w:t>
                              </w:r>
                            </w:p>
                          </w:txbxContent>
                        </wps:txbx>
                        <wps:bodyPr rot="0" vert="horz" wrap="square" lIns="0" tIns="0" rIns="0" bIns="0" anchor="t" anchorCtr="0" upright="1">
                          <a:noAutofit/>
                        </wps:bodyPr>
                      </wps:wsp>
                      <wps:wsp>
                        <wps:cNvPr id="4443" name="Text Box 3725"/>
                        <wps:cNvSpPr txBox="1">
                          <a:spLocks noChangeArrowheads="1"/>
                        </wps:cNvSpPr>
                        <wps:spPr bwMode="auto">
                          <a:xfrm>
                            <a:off x="4139" y="6690"/>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DC3EEA">
                              <w:pPr>
                                <w:jc w:val="center"/>
                              </w:pPr>
                              <w:r>
                                <w:t>2</w:t>
                              </w:r>
                            </w:p>
                          </w:txbxContent>
                        </wps:txbx>
                        <wps:bodyPr rot="0" vert="horz" wrap="square" lIns="0" tIns="0" rIns="0" bIns="0" anchor="t" anchorCtr="0" upright="1">
                          <a:noAutofit/>
                        </wps:bodyPr>
                      </wps:wsp>
                      <wps:wsp>
                        <wps:cNvPr id="4444" name="Text Box 3726"/>
                        <wps:cNvSpPr txBox="1">
                          <a:spLocks noChangeArrowheads="1"/>
                        </wps:cNvSpPr>
                        <wps:spPr bwMode="auto">
                          <a:xfrm>
                            <a:off x="3861" y="5404"/>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DC3EEA">
                              <w:r>
                                <w:t>6</w:t>
                              </w:r>
                            </w:p>
                          </w:txbxContent>
                        </wps:txbx>
                        <wps:bodyPr rot="0" vert="horz" wrap="square" lIns="0" tIns="0" rIns="0" bIns="0" anchor="t" anchorCtr="0" upright="1">
                          <a:noAutofit/>
                        </wps:bodyPr>
                      </wps:wsp>
                      <wps:wsp>
                        <wps:cNvPr id="4445" name="Text Box 3727"/>
                        <wps:cNvSpPr txBox="1">
                          <a:spLocks noChangeArrowheads="1"/>
                        </wps:cNvSpPr>
                        <wps:spPr bwMode="auto">
                          <a:xfrm>
                            <a:off x="3861" y="7744"/>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DC3EEA">
                              <w:r>
                                <w:t>5</w:t>
                              </w:r>
                            </w:p>
                          </w:txbxContent>
                        </wps:txbx>
                        <wps:bodyPr rot="0" vert="horz" wrap="square" lIns="0" tIns="0" rIns="0" bIns="0" anchor="t" anchorCtr="0" upright="1">
                          <a:noAutofit/>
                        </wps:bodyPr>
                      </wps:wsp>
                      <wpg:grpSp>
                        <wpg:cNvPr id="4446" name="Group 3728"/>
                        <wpg:cNvGrpSpPr>
                          <a:grpSpLocks/>
                        </wpg:cNvGrpSpPr>
                        <wpg:grpSpPr bwMode="auto">
                          <a:xfrm>
                            <a:off x="4820" y="5944"/>
                            <a:ext cx="1440" cy="1260"/>
                            <a:chOff x="4401" y="5944"/>
                            <a:chExt cx="1440" cy="1260"/>
                          </a:xfrm>
                        </wpg:grpSpPr>
                        <wpg:grpSp>
                          <wpg:cNvPr id="4447" name="Group 3729"/>
                          <wpg:cNvGrpSpPr>
                            <a:grpSpLocks/>
                          </wpg:cNvGrpSpPr>
                          <wpg:grpSpPr bwMode="auto">
                            <a:xfrm>
                              <a:off x="4401" y="6484"/>
                              <a:ext cx="1080" cy="720"/>
                              <a:chOff x="1521" y="5944"/>
                              <a:chExt cx="2520" cy="1623"/>
                            </a:xfrm>
                          </wpg:grpSpPr>
                          <wps:wsp>
                            <wps:cNvPr id="4448" name="Line 3730"/>
                            <wps:cNvCnPr/>
                            <wps:spPr bwMode="auto">
                              <a:xfrm>
                                <a:off x="1521" y="5944"/>
                                <a:ext cx="36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49" name="Line 3731"/>
                            <wps:cNvCnPr/>
                            <wps:spPr bwMode="auto">
                              <a:xfrm>
                                <a:off x="1881" y="6304"/>
                                <a:ext cx="0" cy="12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50" name="Line 3732"/>
                            <wps:cNvCnPr/>
                            <wps:spPr bwMode="auto">
                              <a:xfrm>
                                <a:off x="1881" y="7567"/>
                                <a:ext cx="1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51" name="Line 3733"/>
                            <wps:cNvCnPr/>
                            <wps:spPr bwMode="auto">
                              <a:xfrm flipV="1">
                                <a:off x="3681" y="6304"/>
                                <a:ext cx="0" cy="12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52" name="Line 3734"/>
                            <wps:cNvCnPr/>
                            <wps:spPr bwMode="auto">
                              <a:xfrm flipV="1">
                                <a:off x="3681" y="5944"/>
                                <a:ext cx="36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53" name="Line 3735"/>
                            <wps:cNvCnPr/>
                            <wps:spPr bwMode="auto">
                              <a:xfrm>
                                <a:off x="1881" y="630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4" name="Line 3736"/>
                            <wps:cNvCnPr/>
                            <wps:spPr bwMode="auto">
                              <a:xfrm>
                                <a:off x="2061" y="648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5" name="Line 3737"/>
                            <wps:cNvCnPr/>
                            <wps:spPr bwMode="auto">
                              <a:xfrm>
                                <a:off x="2961" y="648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6" name="Line 3738"/>
                            <wps:cNvCnPr/>
                            <wps:spPr bwMode="auto">
                              <a:xfrm>
                                <a:off x="2601" y="666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7" name="Line 3739"/>
                            <wps:cNvCnPr/>
                            <wps:spPr bwMode="auto">
                              <a:xfrm>
                                <a:off x="2241" y="6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8" name="Line 3740"/>
                            <wps:cNvCnPr/>
                            <wps:spPr bwMode="auto">
                              <a:xfrm>
                                <a:off x="2961" y="684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9" name="Line 3741"/>
                            <wps:cNvCnPr/>
                            <wps:spPr bwMode="auto">
                              <a:xfrm>
                                <a:off x="2961" y="72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60" name="Line 3742"/>
                          <wps:cNvCnPr/>
                          <wps:spPr bwMode="auto">
                            <a:xfrm flipV="1">
                              <a:off x="5121" y="612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1" name="Line 3743"/>
                          <wps:cNvCnPr/>
                          <wps:spPr bwMode="auto">
                            <a:xfrm>
                              <a:off x="5301" y="702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2" name="Oval 3744"/>
                          <wps:cNvSpPr>
                            <a:spLocks noChangeArrowheads="1"/>
                          </wps:cNvSpPr>
                          <wps:spPr bwMode="auto">
                            <a:xfrm>
                              <a:off x="4761" y="6747"/>
                              <a:ext cx="363" cy="360"/>
                            </a:xfrm>
                            <a:prstGeom prst="ellipse">
                              <a:avLst/>
                            </a:prstGeom>
                            <a:solidFill>
                              <a:srgbClr val="FFFFFF"/>
                            </a:solidFill>
                            <a:ln w="9525">
                              <a:solidFill>
                                <a:srgbClr val="000000"/>
                              </a:solidFill>
                              <a:round/>
                              <a:headEnd/>
                              <a:tailEnd/>
                            </a:ln>
                          </wps:spPr>
                          <wps:txbx>
                            <w:txbxContent>
                              <w:p w:rsidR="005D064B" w:rsidRDefault="005D064B" w:rsidP="00DC3EEA">
                                <w:pPr>
                                  <w:ind w:firstLine="0"/>
                                  <w:jc w:val="center"/>
                                </w:pPr>
                                <w:r>
                                  <w:t>4</w:t>
                                </w:r>
                              </w:p>
                            </w:txbxContent>
                          </wps:txbx>
                          <wps:bodyPr rot="0" vert="horz" wrap="square" lIns="0" tIns="0" rIns="0" bIns="0" anchor="t" anchorCtr="0" upright="1">
                            <a:noAutofit/>
                          </wps:bodyPr>
                        </wps:wsp>
                        <wps:wsp>
                          <wps:cNvPr id="4463" name="Text Box 3745"/>
                          <wps:cNvSpPr txBox="1">
                            <a:spLocks noChangeArrowheads="1"/>
                          </wps:cNvSpPr>
                          <wps:spPr bwMode="auto">
                            <a:xfrm>
                              <a:off x="5481" y="6690"/>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DC3EEA">
                                <w:r>
                                  <w:t>3</w:t>
                                </w:r>
                              </w:p>
                            </w:txbxContent>
                          </wps:txbx>
                          <wps:bodyPr rot="0" vert="horz" wrap="square" lIns="0" tIns="0" rIns="0" bIns="0" anchor="t" anchorCtr="0" upright="1">
                            <a:noAutofit/>
                          </wps:bodyPr>
                        </wps:wsp>
                        <wps:wsp>
                          <wps:cNvPr id="4464" name="Text Box 3746"/>
                          <wps:cNvSpPr txBox="1">
                            <a:spLocks noChangeArrowheads="1"/>
                          </wps:cNvSpPr>
                          <wps:spPr bwMode="auto">
                            <a:xfrm>
                              <a:off x="5121" y="5944"/>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DC3EEA">
                                <w:pPr>
                                  <w:jc w:val="right"/>
                                </w:pPr>
                                <w:r>
                                  <w:t>4</w:t>
                                </w:r>
                              </w:p>
                            </w:txbxContent>
                          </wps:txbx>
                          <wps:bodyPr rot="0" vert="horz" wrap="square" lIns="0" tIns="0" rIns="0" bIns="0" anchor="t" anchorCtr="0" upright="1">
                            <a:noAutofit/>
                          </wps:bodyPr>
                        </wps:wsp>
                      </wpg:grpSp>
                      <wps:wsp>
                        <wps:cNvPr id="4465" name="Freeform 3747"/>
                        <wps:cNvSpPr>
                          <a:spLocks/>
                        </wps:cNvSpPr>
                        <wps:spPr bwMode="auto">
                          <a:xfrm>
                            <a:off x="2536" y="7135"/>
                            <a:ext cx="328" cy="474"/>
                          </a:xfrm>
                          <a:custGeom>
                            <a:avLst/>
                            <a:gdLst>
                              <a:gd name="T0" fmla="*/ 0 w 328"/>
                              <a:gd name="T1" fmla="*/ 474 h 474"/>
                              <a:gd name="T2" fmla="*/ 328 w 328"/>
                              <a:gd name="T3" fmla="*/ 0 h 474"/>
                              <a:gd name="T4" fmla="*/ 0 60000 65536"/>
                              <a:gd name="T5" fmla="*/ 0 60000 65536"/>
                            </a:gdLst>
                            <a:ahLst/>
                            <a:cxnLst>
                              <a:cxn ang="T4">
                                <a:pos x="T0" y="T1"/>
                              </a:cxn>
                              <a:cxn ang="T5">
                                <a:pos x="T2" y="T3"/>
                              </a:cxn>
                            </a:cxnLst>
                            <a:rect l="0" t="0" r="r" b="b"/>
                            <a:pathLst>
                              <a:path w="328" h="474">
                                <a:moveTo>
                                  <a:pt x="0" y="474"/>
                                </a:moveTo>
                                <a:lnTo>
                                  <a:pt x="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66" name="Group 3748"/>
                        <wpg:cNvGrpSpPr>
                          <a:grpSpLocks/>
                        </wpg:cNvGrpSpPr>
                        <wpg:grpSpPr bwMode="auto">
                          <a:xfrm>
                            <a:off x="4423" y="6919"/>
                            <a:ext cx="180" cy="180"/>
                            <a:chOff x="7641" y="12064"/>
                            <a:chExt cx="900" cy="900"/>
                          </a:xfrm>
                        </wpg:grpSpPr>
                        <wps:wsp>
                          <wps:cNvPr id="4467" name="Rectangle 3749"/>
                          <wps:cNvSpPr>
                            <a:spLocks noChangeArrowheads="1"/>
                          </wps:cNvSpPr>
                          <wps:spPr bwMode="auto">
                            <a:xfrm>
                              <a:off x="7641" y="12064"/>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8" name="Line 3750"/>
                          <wps:cNvCnPr/>
                          <wps:spPr bwMode="auto">
                            <a:xfrm>
                              <a:off x="7641" y="12064"/>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9" name="Line 3751"/>
                          <wps:cNvCnPr/>
                          <wps:spPr bwMode="auto">
                            <a:xfrm flipH="1">
                              <a:off x="7641" y="12064"/>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70" name="Freeform 3752"/>
                        <wps:cNvSpPr>
                          <a:spLocks/>
                        </wps:cNvSpPr>
                        <wps:spPr bwMode="auto">
                          <a:xfrm flipH="1">
                            <a:off x="4549" y="7024"/>
                            <a:ext cx="212" cy="540"/>
                          </a:xfrm>
                          <a:custGeom>
                            <a:avLst/>
                            <a:gdLst>
                              <a:gd name="T0" fmla="*/ 0 w 328"/>
                              <a:gd name="T1" fmla="*/ 540 h 474"/>
                              <a:gd name="T2" fmla="*/ 212 w 328"/>
                              <a:gd name="T3" fmla="*/ 0 h 474"/>
                              <a:gd name="T4" fmla="*/ 0 60000 65536"/>
                              <a:gd name="T5" fmla="*/ 0 60000 65536"/>
                            </a:gdLst>
                            <a:ahLst/>
                            <a:cxnLst>
                              <a:cxn ang="T4">
                                <a:pos x="T0" y="T1"/>
                              </a:cxn>
                              <a:cxn ang="T5">
                                <a:pos x="T2" y="T3"/>
                              </a:cxn>
                            </a:cxnLst>
                            <a:rect l="0" t="0" r="r" b="b"/>
                            <a:pathLst>
                              <a:path w="328" h="474">
                                <a:moveTo>
                                  <a:pt x="0" y="474"/>
                                </a:moveTo>
                                <a:lnTo>
                                  <a:pt x="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1" name="Oval 3753"/>
                        <wps:cNvSpPr>
                          <a:spLocks noChangeArrowheads="1"/>
                        </wps:cNvSpPr>
                        <wps:spPr bwMode="auto">
                          <a:xfrm>
                            <a:off x="4581" y="7564"/>
                            <a:ext cx="363" cy="360"/>
                          </a:xfrm>
                          <a:prstGeom prst="ellipse">
                            <a:avLst/>
                          </a:prstGeom>
                          <a:solidFill>
                            <a:srgbClr val="FFFFFF"/>
                          </a:solidFill>
                          <a:ln w="9525">
                            <a:solidFill>
                              <a:srgbClr val="000000"/>
                            </a:solidFill>
                            <a:round/>
                            <a:headEnd/>
                            <a:tailEnd/>
                          </a:ln>
                        </wps:spPr>
                        <wps:txbx>
                          <w:txbxContent>
                            <w:p w:rsidR="005D064B" w:rsidRDefault="005D064B" w:rsidP="00DC3EEA">
                              <w:pPr>
                                <w:ind w:firstLine="0"/>
                                <w:jc w:val="center"/>
                              </w:pPr>
                              <w:r>
                                <w:t>5</w:t>
                              </w:r>
                            </w:p>
                          </w:txbxContent>
                        </wps:txbx>
                        <wps:bodyPr rot="0" vert="horz" wrap="square" lIns="0" tIns="0" rIns="0" bIns="0" anchor="t" anchorCtr="0" upright="1">
                          <a:noAutofit/>
                        </wps:bodyPr>
                      </wps:wsp>
                    </wpg:wgp>
                  </a:graphicData>
                </a:graphic>
              </wp:inline>
            </w:drawing>
          </mc:Choice>
          <mc:Fallback>
            <w:pict>
              <v:group id="Group 3694" o:spid="_x0000_s2162" style="width:254.95pt;height:135pt;mso-position-horizontal-relative:char;mso-position-vertical-relative:line" coordorigin="1161,5404" coordsize="5099,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">
                <v:shape id="AutoShape 3695" o:spid="_x0000_s2163" type="#_x0000_t5" style="position:absolute;left:2781;top:70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iP8YA&#10;AADdAAAADwAAAGRycy9kb3ducmV2LnhtbESPQWvCQBSE74L/YXmFXqTZWENbUlcRQZRepEkpeHtk&#10;X5OQ7NuQ3Zj477uFgsdhZr5h1tvJtOJKvastK1hGMQjiwuqaSwVf+eHpDYTzyBpby6TgRg62m/ls&#10;jam2I3/SNfOlCBB2KSqovO9SKV1RkUEX2Y44eD+2N+iD7EupexwD3LTyOY5fpMGaw0KFHe0rKpps&#10;MAqwuXx/GH2WQ17W8fEyLF7zhpR6fJh27yA8Tf4e/m+ftIIkWa7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7iP8YAAADdAAAADwAAAAAAAAAAAAAAAACYAgAAZHJz&#10;L2Rvd25yZXYueG1sUEsFBgAAAAAEAAQA9QAAAIsDAAAAAA==&#10;"/>
                <v:group id="Group 3696" o:spid="_x0000_s2164" style="position:absolute;left:1161;top:6484;width:1080;height:720" coordorigin="1521,5944" coordsize="2520,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nSl8YAAADdAAAADwAAAGRycy9kb3ducmV2LnhtbESPT2vCQBTE7wW/w/KE&#10;3uomNhWJriKi4kEK/gHx9sg+k2D2bciuSfz23UKhx2FmfsPMl72pREuNKy0riEcRCOLM6pJzBZfz&#10;9mMKwnlkjZVlUvAiB8vF4G2OqbYdH6k9+VwECLsUFRTe16mULivIoBvZmjh4d9sY9EE2udQNdgFu&#10;KjmOook0WHJYKLCmdUHZ4/Q0CnYddqvPeNMeHvf163b++r4eYlLqfdivZiA89f4//NfeawVJ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SdKXxgAAAN0A&#10;AAAPAAAAAAAAAAAAAAAAAKoCAABkcnMvZG93bnJldi54bWxQSwUGAAAAAAQABAD6AAAAnQMAAAAA&#10;">
                  <v:line id="Line 3697" o:spid="_x0000_s2165" style="position:absolute;visibility:visible;mso-wrap-style:square" from="1521,5944" to="188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NrJ8QAAADdAAAADwAAAGRycy9kb3ducmV2LnhtbESP0WrCQBRE3wv+w3IF3+omaoNEVxGp&#10;IBRKjX7ANXtNgrt3Q3Zr4t93C4U+DjNzhllvB2vEgzrfOFaQThMQxKXTDVcKLufD6xKED8gajWNS&#10;8CQP283oZY25dj2f6FGESkQI+xwV1CG0uZS+rMmin7qWOHo311kMUXaV1B32EW6NnCVJJi02HBdq&#10;bGlfU3kvvq2C/qs4DJ8fTtuL22eNydLr/N0oNRkPuxWIQEP4D/+1j1rBYpG+we+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2snxAAAAN0AAAAPAAAAAAAAAAAA&#10;AAAAAKECAABkcnMvZG93bnJldi54bWxQSwUGAAAAAAQABAD5AAAAkgMAAAAA&#10;" strokeweight="1.25pt"/>
                  <v:line id="Line 3698" o:spid="_x0000_s2166" style="position:absolute;visibility:visible;mso-wrap-style:square" from="1881,6304" to="188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H1UMUAAADdAAAADwAAAGRycy9kb3ducmV2LnhtbESP0WrCQBRE3wX/YblC33STKqGkboKI&#10;giCUmvoBt9nbJHT3bshuTfr3bqHg4zAzZ5htOVkjbjT4zrGCdJWAIK6d7rhRcP04Ll9A+ICs0Tgm&#10;Bb/koSzmsy3m2o18oVsVGhEh7HNU0IbQ51L6uiWLfuV64uh9ucFiiHJopB5wjHBr5HOSZNJix3Gh&#10;xZ72LdXf1Y9VML5Xx+nt7LS9un3WmSz9XB+MUk+LafcKItAUHuH/9kkr2GzSDP7exCc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H1UMUAAADdAAAADwAAAAAAAAAA&#10;AAAAAAChAgAAZHJzL2Rvd25yZXYueG1sUEsFBgAAAAAEAAQA+QAAAJMDAAAAAA==&#10;" strokeweight="1.25pt"/>
                  <v:line id="Line 3699" o:spid="_x0000_s2167" style="position:absolute;visibility:visible;mso-wrap-style:square" from="1881,7567" to="3681,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Qy8QAAADdAAAADwAAAGRycy9kb3ducmV2LnhtbESP0WrCQBRE3wv+w3IF3+omVaJEVxGp&#10;IBRKjX7ANXtNgrt3Q3Y16d93C4U+DjNzhllvB2vEkzrfOFaQThMQxKXTDVcKLufD6xKED8gajWNS&#10;8E0etpvRyxpz7Xo+0bMIlYgQ9jkqqENocyl9WZNFP3UtcfRurrMYouwqqTvsI9wa+ZYkmbTYcFyo&#10;saV9TeW9eFgF/VdxGD4/nLYXt88ak6XX2btRajIedisQgYbwH/5rH7WC+TxdwO+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zVDLxAAAAN0AAAAPAAAAAAAAAAAA&#10;AAAAAKECAABkcnMvZG93bnJldi54bWxQSwUGAAAAAAQABAD5AAAAkgMAAAAA&#10;" strokeweight="1.25pt"/>
                  <v:line id="Line 3700" o:spid="_x0000_s2168" style="position:absolute;flip:y;visibility:visible;mso-wrap-style:square" from="3681,6304" to="368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9xcMAAADdAAAADwAAAGRycy9kb3ducmV2LnhtbERPS2vCQBC+C/0PywjedGMRq9FV2kKh&#10;0PbgA/Q4ZsckmJ0N2dHEf+8eCh4/vvdy3blK3agJpWcD41ECijjztuTcwH73NZyBCoJssfJMBu4U&#10;YL166S0xtb7lDd22kqsYwiFFA4VInWodsoIchpGviSN39o1DibDJtW2wjeGu0q9JMtUOS44NBdb0&#10;WVB22V6dgWDvfDrMfg/tx/54kfLtT7qfuTGDfve+ACXUyVP87/62BiaTcZwb38Qn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3PcXDAAAA3QAAAA8AAAAAAAAAAAAA&#10;AAAAoQIAAGRycy9kb3ducmV2LnhtbFBLBQYAAAAABAAEAPkAAACRAwAAAAA=&#10;" strokeweight="1.25pt"/>
                  <v:line id="Line 3701" o:spid="_x0000_s2169" style="position:absolute;flip:y;visibility:visible;mso-wrap-style:square" from="3681,5944" to="404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YXsYAAADdAAAADwAAAGRycy9kb3ducmV2LnhtbESPX2vCQBDE3wW/w7GCb3pRpNXUU1QQ&#10;Cm0f/AP2cZvbJsHcXshtTfz2vULBx2FmfsMs152r1I2aUHo2MBknoIgzb0vODZxP+9EcVBBki5Vn&#10;MnCnAOtVv7fE1PqWD3Q7Sq4ihEOKBgqROtU6ZAU5DGNfE0fv2zcOJcom17bBNsJdpadJ8qQdlhwX&#10;CqxpV1B2Pf44A8He+esyf7+02/PnVcrnD+neFsYMB93mBZRQJ4/wf/vVGpjNJgv4exOf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7mF7GAAAA3QAAAA8AAAAAAAAA&#10;AAAAAAAAoQIAAGRycy9kb3ducmV2LnhtbFBLBQYAAAAABAAEAPkAAACUAwAAAAA=&#10;" strokeweight="1.25pt"/>
                  <v:line id="Line 3702" o:spid="_x0000_s2170" style="position:absolute;visibility:visible;mso-wrap-style:square" from="1881,6304" to="368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r+0cQAAADdAAAADwAAAGRycy9kb3ducmV2LnhtbERPz2vCMBS+C/4P4Q28aTqVIp1RZEPQ&#10;HWTqYDs+m7e2s3kpSWy7/94cBh4/vt/LdW9q0ZLzlWUFz5MEBHFudcWFgs/zdrwA4QOyxtoyKfgj&#10;D+vVcLDETNuOj9SeQiFiCPsMFZQhNJmUPi/JoJ/YhjhyP9YZDBG6QmqHXQw3tZwmSSoNVhwbSmzo&#10;taT8eroZBYfZR9pu9u+7/mufXvK34+X7t3NKjZ76zQuIQH14iP/dO61gPp/G/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v7RxAAAAN0AAAAPAAAAAAAAAAAA&#10;AAAAAKECAABkcnMvZG93bnJldi54bWxQSwUGAAAAAAQABAD5AAAAkgMAAAAA&#10;"/>
                  <v:line id="Line 3703" o:spid="_x0000_s2171" style="position:absolute;visibility:visible;mso-wrap-style:square" from="2061,6484" to="260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ZbSsgAAADdAAAADwAAAGRycy9kb3ducmV2LnhtbESPS2vDMBCE74X+B7GF3Bo5D0xxooTQ&#10;Ekh6KM0DkuPG2thurZWRFNv991Uh0OMwM98w82VvatGS85VlBaNhAoI4t7riQsHxsH5+AeEDssba&#10;Min4IQ/LxePDHDNtO95Ruw+FiBD2GSooQ2gyKX1ekkE/tA1x9K7WGQxRukJqh12Em1qOkySVBiuO&#10;CyU29FpS/r2/GQUfk8+0XW3fN/1pm17yt93l/NU5pQZP/WoGIlAf/sP39kYrmE7HI/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2ZbSsgAAADdAAAADwAAAAAA&#10;AAAAAAAAAAChAgAAZHJzL2Rvd25yZXYueG1sUEsFBgAAAAAEAAQA+QAAAJYDAAAAAA==&#10;"/>
                  <v:line id="Line 3704" o:spid="_x0000_s2172" style="position:absolute;visibility:visible;mso-wrap-style:square" from="2961,6484" to="350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FPcgAAADdAAAADwAAAGRycy9kb3ducmV2LnhtbESPQWvCQBSE74X+h+UVvNVNo4QSXUVa&#10;BO2hqBX0+My+Jmmzb8PumqT/3i0Uehxm5htmvhxMIzpyvras4GmcgCAurK65VHD8WD8+g/ABWWNj&#10;mRT8kIfl4v5ujrm2Pe+pO4RSRAj7HBVUIbS5lL6oyKAf25Y4ep/WGQxRulJqh32Em0amSZJJgzXH&#10;hQpbeqmo+D5cjYL3yS7rVtu3zXDaZpfidX85f/VOqdHDsJqBCDSE//Bfe6MVTKd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TFPcgAAADdAAAADwAAAAAA&#10;AAAAAAAAAAChAgAAZHJzL2Rvd25yZXYueG1sUEsFBgAAAAAEAAQA+QAAAJYDAAAAAA==&#10;"/>
                  <v:line id="Line 3705" o:spid="_x0000_s2173" style="position:absolute;visibility:visible;mso-wrap-style:square" from="2601,6664" to="314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gpsgAAADdAAAADwAAAGRycy9kb3ducmV2LnhtbESPT2vCQBTE74V+h+UVvNVNVYJEV5GW&#10;gvZQ6h/Q4zP7TNJm34bdNUm/fbcgeBxm5jfMfNmbWrTkfGVZwcswAUGcW11xoeCwf3+egvABWWNt&#10;mRT8kofl4vFhjpm2HW+p3YVCRAj7DBWUITSZlD4vyaAf2oY4ehfrDIYoXSG1wy7CTS1HSZJKgxXH&#10;hRIbei0p/9ldjYLP8VfarjYf6/64Sc/52/Z8+u6cUoOnfjUDEagP9/CtvdYKJpPR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hgpsgAAADdAAAADwAAAAAA&#10;AAAAAAAAAAChAgAAZHJzL2Rvd25yZXYueG1sUEsFBgAAAAAEAAQA+QAAAJYDAAAAAA==&#10;"/>
                  <v:line id="Line 3706" o:spid="_x0000_s2174" style="position:absolute;visibility:visible;mso-wrap-style:square" from="2241,6844" to="2601,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40sgAAADdAAAADwAAAGRycy9kb3ducmV2LnhtbESPQWvCQBSE74X+h+UVvNVNNYQSXUVa&#10;BO2hqBX0+My+Jmmzb8PumqT/3i0Uehxm5htmvhxMIzpyvras4GmcgCAurK65VHD8WD8+g/ABWWNj&#10;mRT8kIfl4v5ujrm2Pe+pO4RSRAj7HBVUIbS5lL6oyKAf25Y4ep/WGQxRulJqh32Em0ZOkiSTBmuO&#10;CxW29FJR8X24GgXv013WrbZvm+G0zS7F6/5y/uqdUqOHYTUDEWgI/+G/9kYrSNNJ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H40sgAAADdAAAADwAAAAAA&#10;AAAAAAAAAAChAgAAZHJzL2Rvd25yZXYueG1sUEsFBgAAAAAEAAQA+QAAAJYDAAAAAA==&#10;"/>
                  <v:line id="Line 3707" o:spid="_x0000_s2175" style="position:absolute;visibility:visible;mso-wrap-style:square" from="2961,6844" to="3501,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1dScgAAADdAAAADwAAAGRycy9kb3ducmV2LnhtbESPT2vCQBTE74V+h+UVequbqg0SXUUU&#10;QXso/gM9PrOvSdrs27C7TdJv3y0Uehxm5jfMbNGbWrTkfGVZwfMgAUGcW11xoeB82jxNQPiArLG2&#10;TAq+ycNifn83w0zbjg/UHkMhIoR9hgrKEJpMSp+XZNAPbEMcvXfrDIYoXSG1wy7CTS2HSZJKgxXH&#10;hRIbWpWUfx6/jIK30T5tl7vXbX/Zpbd8fbhdPzqn1ONDv5yCCNSH//Bfe6sVjMf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F1dScgAAADdAAAADwAAAAAA&#10;AAAAAAAAAAChAgAAZHJzL2Rvd25yZXYueG1sUEsFBgAAAAAEAAQA+QAAAJYDAAAAAA==&#10;"/>
                  <v:line id="Line 3708" o:spid="_x0000_s2176" style="position:absolute;visibility:visible;mso-wrap-style:square" from="2961,7204" to="3321,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PsgAAADdAAAADwAAAGRycy9kb3ducmV2LnhtbESPT2vCQBTE74V+h+UJvdWNVoJEV5GW&#10;gvYg9Q/o8Zl9TdJm34bdbZJ++64geBxm5jfMfNmbWrTkfGVZwWiYgCDOra64UHA8vD9PQfiArLG2&#10;TAr+yMNy8fgwx0zbjnfU7kMhIoR9hgrKEJpMSp+XZNAPbUMcvS/rDIYoXSG1wy7CTS3HSZJKgxXH&#10;hRIbei0p/9n/GgXbl8+0XW0+1v1pk17yt93l/N05pZ4G/WoGIlAf7uFbe60VTCbj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DPsgAAADdAAAADwAAAAAA&#10;AAAAAAAAAAChAgAAZHJzL2Rvd25yZXYueG1sUEsFBgAAAAAEAAQA+QAAAJYDAAAAAA==&#10;"/>
                </v:group>
                <v:group id="Group 3709" o:spid="_x0000_s2177" style="position:absolute;left:3501;top:5944;width:540;height:1622" coordorigin="3501,9903" coordsize="1081,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GXccAAADdAAAADwAAAGRycy9kb3ducmV2LnhtbESPT2vCQBTE70K/w/IK&#10;vdVN/NNKdBURWzyI0FgQb4/sMwlm34bsNonf3hUKHoeZ+Q2zWPWmEi01rrSsIB5GIIgzq0vOFfwe&#10;v95nIJxH1lhZJgU3crBavgwWmGjb8Q+1qc9FgLBLUEHhfZ1I6bKCDLqhrYmDd7GNQR9kk0vdYBfg&#10;ppKjKPqQBksOCwXWtCkou6Z/RsF3h916HG/b/fWyuZ2P08NpH5NSb6/9eg7CU++f4f/2TiuYTE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eGXccAAADd&#10;AAAADwAAAAAAAAAAAAAAAACqAgAAZHJzL2Rvd25yZXYueG1sUEsFBgAAAAAEAAQA+gAAAJ4DAAAA&#10;AA==&#10;">
                  <v:line id="Line 3710" o:spid="_x0000_s2178" style="position:absolute;visibility:visible;mso-wrap-style:square" from="3501,10444" to="3501,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4OBMIAAADdAAAADwAAAGRycy9kb3ducmV2LnhtbERP3WrCMBS+H/gO4QjezVQtZdRGEVEY&#10;DMbW9QGOzbEtJielydru7ZeLwS4/vv/iOFsjRhp851jBZp2AIK6d7rhRUH1dn19A+ICs0TgmBT/k&#10;4XhYPBWYazfxJ41laEQMYZ+jgjaEPpfS1y1Z9GvXE0fu7gaLIcKhkXrAKYZbI7dJkkmLHceGFns6&#10;t1Q/ym+rYPoor/P7m9O2cuesM9nmtrsYpVbL+bQHEWgO/+I/96tWkKbbODe+iU9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4OBMIAAADdAAAADwAAAAAAAAAAAAAA&#10;AAChAgAAZHJzL2Rvd25yZXYueG1sUEsFBgAAAAAEAAQA+QAAAJADAAAAAA==&#10;" strokeweight="1.25pt"/>
                  <v:line id="Line 3711" o:spid="_x0000_s2179" style="position:absolute;visibility:visible;mso-wrap-style:square" from="4581,10444" to="4581,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rn8UAAADdAAAADwAAAGRycy9kb3ducmV2LnhtbESP0WrCQBRE34X+w3ILvpmNVoKmrlKk&#10;giCIRj/gNnubhO7eDdmtSf++Kwg+DjNzhlltBmvEjTrfOFYwTVIQxKXTDVcKrpfdZAHCB2SNxjEp&#10;+CMPm/XLaIW5dj2f6VaESkQI+xwV1CG0uZS+rMmiT1xLHL1v11kMUXaV1B32EW6NnKVpJi02HBdq&#10;bGlbU/lT/FoF/anYDceD0/bqtlljsunX26dRavw6fLyDCDSEZ/jR3msF8/lsCfc38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Krn8UAAADdAAAADwAAAAAAAAAA&#10;AAAAAAChAgAAZHJzL2Rvd25yZXYueG1sUEsFBgAAAAAEAAQA+QAAAJMDAAAAAA==&#10;" strokeweight="1.25pt"/>
                  <v:shape id="Arc 3712" o:spid="_x0000_s2180" style="position:absolute;left:3502;top:9903;width:1080;height:54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7CcQA&#10;AADdAAAADwAAAGRycy9kb3ducmV2LnhtbERPy2rCQBTdC/2H4Rbc6aQ1PkgdQysU2oULHyDubjPX&#10;JJi5E2YmmvbrOwvB5eG8l3lvGnEl52vLCl7GCQjiwuqaSwWH/edoAcIHZI2NZVLwSx7y1dNgiZm2&#10;N97SdRdKEUPYZ6igCqHNpPRFRQb92LbEkTtbZzBE6EqpHd5iuGnka5LMpMGaY0OFLa0rKi67zigo&#10;1pvUuW5ztB/72R/+fJvTfGqUGj73728gAvXhIb67v7SCNJ3E/fF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QuwnEAAAA3QAAAA8AAAAAAAAAAAAAAAAAmAIAAGRycy9k&#10;b3ducmV2LnhtbFBLBQYAAAAABAAEAPUAAACJAwAAAAA=&#10;" path="m-1,21150nfc244,9399,9840,-1,21595,,33234,,42780,9222,43182,20854em-1,21150nsc244,9399,9840,-1,21595,,33234,,42780,9222,43182,20854r-21587,746l-1,21150xe" filled="f" strokeweight="1.25pt">
                    <v:path arrowok="t" o:extrusionok="f" o:connecttype="custom" o:connectlocs="0,13;54,13;27,14" o:connectangles="0,0,0"/>
                  </v:shape>
                  <v:shape id="Arc 3713" o:spid="_x0000_s2181" style="position:absolute;left:3501;top:12424;width:1080;height:54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EgccA&#10;AADdAAAADwAAAGRycy9kb3ducmV2LnhtbESPT2vCQBTE74LfYXmF3uomVcRGVxFLIRYP/jv0+Mw+&#10;k9Ds25Bdk/jtu0LB4zAzv2EWq95UoqXGlZYVxKMIBHFmdcm5gvPp620GwnlkjZVlUnAnB6vlcLDA&#10;RNuOD9QefS4ChF2CCgrv60RKlxVk0I1sTRy8q20M+iCbXOoGuwA3lXyPoqk0WHJYKLCmTUHZ7/Fm&#10;FOS7TTueXu97//N92X6maRR/dGelXl/69RyEp94/w//tVCuYTMYxP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cRIHHAAAA3QAAAA8AAAAAAAAAAAAAAAAAmAIAAGRy&#10;cy9kb3ducmV2LnhtbFBLBQYAAAAABAAEAPUAAACMAwAAAAA=&#10;" path="m-1,21150nfc244,9399,9840,-1,21595,,33234,,42780,9222,43182,20854em-1,21150nsc244,9399,9840,-1,21595,,33234,,42780,9222,43182,20854r-21587,746l-1,21150xe" filled="f" strokeweight="1.25pt">
                    <v:path arrowok="t" o:extrusionok="f" o:connecttype="custom" o:connectlocs="0,13;54,13;27,14" o:connectangles="0,0,0"/>
                  </v:shape>
                </v:group>
                <v:line id="Line 3714" o:spid="_x0000_s2182" style="position:absolute;flip:y;visibility:visible;mso-wrap-style:square" from="3742,5404" to="374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9eRcYAAADdAAAADwAAAGRycy9kb3ducmV2LnhtbESPQWvCQBCF7wX/wzKCl1A3NVLa1FWs&#10;VSiIh6qHHofsNAlmZ0N2qvHfu0Khx8eb9715s0XvGnWmLtSeDTyNU1DEhbc1lwaOh83jC6ggyBYb&#10;z2TgSgEW88HDDHPrL/xF572UKkI45GigEmlzrUNRkcMw9i1x9H5851Ci7EptO7xEuGv0JE2ftcOa&#10;Y0OFLa0qKk77Xxff2Oz4I8uSd6eT5JXW37JNtRgzGvbLN1BCvfwf/6U/rYHpNJvAfU1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PXkXGAAAA3QAAAA8AAAAAAAAA&#10;AAAAAAAAoQIAAGRycy9kb3ducmV2LnhtbFBLBQYAAAAABAAEAPkAAACUAwAAAAA=&#10;">
                  <v:stroke endarrow="block"/>
                </v:line>
                <v:line id="Line 3715" o:spid="_x0000_s2183" style="position:absolute;flip:y;visibility:visible;mso-wrap-style:square" from="3742,7564" to="3742,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73sYAAADdAAAADwAAAGRycy9kb3ducmV2LnhtbESPQWvCQBCF7wX/wzKCl6CbGiltdJVq&#10;KxSkh2oPHofsmASzsyE71fTfu0Khx8eb9715i1XvGnWhLtSeDTxOUlDEhbc1lwa+D9vxM6ggyBYb&#10;z2TglwKsloOHBebWX/mLLnspVYRwyNFAJdLmWoeiIodh4lvi6J1851Ci7EptO7xGuGv0NE2ftMOa&#10;Y0OFLW0qKs77Hxff2H7yW5Yla6eT5IXej7JLtRgzGvavc1BCvfwf/6U/rIHZLMvgviYi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D+97GAAAA3QAAAA8AAAAAAAAA&#10;AAAAAAAAoQIAAGRycy9kb3ducmV2LnhtbFBLBQYAAAAABAAEAPkAAACUAwAAAAA=&#10;">
                  <v:stroke endarrow="block"/>
                </v:line>
                <v:line id="Line 3716" o:spid="_x0000_s2184" style="position:absolute;visibility:visible;mso-wrap-style:square" from="4041,7024" to="494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7G8YAAADdAAAADwAAAGRycy9kb3ducmV2LnhtbESPQWsCMRSE70L/Q3gFb5pVF61boxSX&#10;Qg9tQS2en5vXzdLNy7JJ1/TfNwWhx2FmvmE2u2hbMVDvG8cKZtMMBHHldMO1go/T8+QBhA/IGlvH&#10;pOCHPOy2d6MNFtpd+UDDMdQiQdgXqMCE0BVS+sqQRT91HXHyPl1vMSTZ11L3eE1w28p5li2lxYbT&#10;gsGO9oaqr+O3VbAy5UGuZPl6ei+HZraOb/F8WSs1vo9PjyACxfAfvrVftII8X+Tw9yY9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E+xvGAAAA3QAAAA8AAAAAAAAA&#10;AAAAAAAAoQIAAGRycy9kb3ducmV2LnhtbFBLBQYAAAAABAAEAPkAAACUAwAAAAA=&#10;">
                  <v:stroke endarrow="block"/>
                </v:line>
                <v:line id="Line 3717" o:spid="_x0000_s2185" style="position:absolute;visibility:visible;mso-wrap-style:square" from="2961,6844" to="3501,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egMcAAADdAAAADwAAAGRycy9kb3ducmV2LnhtbESPS2vDMBCE74X+B7GF3Bo5bZqHEyWU&#10;mkAPTSEPct5YW8vUWhlLcZR/XxUKPQ4z8w2zXEfbiJ46XztWMBpmIIhLp2uuFBwPm8cZCB+QNTaO&#10;ScGNPKxX93dLzLW78o76fahEgrDPUYEJoc2l9KUhi37oWuLkfbnOYkiyq6Tu8JrgtpFPWTaRFmtO&#10;CwZbejNUfu8vVsHUFDs5lcXH4bPo69E8buPpPFdq8BBfFyACxfAf/mu/awXj8fML/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CF6AxwAAAN0AAAAPAAAAAAAA&#10;AAAAAAAAAKECAABkcnMvZG93bnJldi54bWxQSwUGAAAAAAQABAD5AAAAlQMAAAAA&#10;">
                  <v:stroke endarrow="block"/>
                </v:line>
                <v:oval id="Oval 3718" o:spid="_x0000_s2186" style="position:absolute;left:2781;top:68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ELcUA&#10;AADdAAAADwAAAGRycy9kb3ducmV2LnhtbESPQWvCQBSE70L/w/IKvenGRkNJXUUqBXvwYNreH9ln&#10;Esy+DdnXGP+9WxA8DjPzDbPajK5VA/Wh8WxgPktAEZfeNlwZ+Pn+nL6BCoJssfVMBq4UYLN+mqww&#10;t/7CRxoKqVSEcMjRQC3S5VqHsiaHYeY74uidfO9QouwrbXu8RLhr9WuSZNphw3Ghxo4+airPxZ8z&#10;sKu2RTboVJbpabeX5fn38JXOjXl5HrfvoIRGeYTv7b01sFik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wQtxQAAAN0AAAAPAAAAAAAAAAAAAAAAAJgCAABkcnMv&#10;ZG93bnJldi54bWxQSwUGAAAAAAQABAD1AAAAigMAAAAA&#10;"/>
                <v:line id="Line 3719" o:spid="_x0000_s2187" style="position:absolute;visibility:visible;mso-wrap-style:square" from="2058,7024" to="2958,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rweMgAAADdAAAADwAAAGRycy9kb3ducmV2LnhtbESPQWvCQBSE7wX/w/KE3urGKrGkriIt&#10;Be2hqBXs8Zl9JtHs27C7TdJ/3y0UPA4z8w0zX/amFi05X1lWMB4lIIhzqysuFBw+3x6eQPiArLG2&#10;TAp+yMNyMbibY6Ztxztq96EQEcI+QwVlCE0mpc9LMuhHtiGO3tk6gyFKV0jtsItwU8vHJEmlwYrj&#10;QokNvZSUX/ffRsHHZJu2q837uj9u0lP+ujt9XTqn1P2wXz2DCNSHW/i/vdYKptP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hrweMgAAADdAAAADwAAAAAA&#10;AAAAAAAAAAChAgAAZHJzL2Rvd25yZXYueG1sUEsFBgAAAAAEAAQA+QAAAJYDAAAAAA==&#10;"/>
                <v:line id="Line 3720" o:spid="_x0000_s2188" style="position:absolute;visibility:visible;mso-wrap-style:square" from="2241,7024" to="260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xHsMAAADdAAAADwAAAGRycy9kb3ducmV2LnhtbERPz2vCMBS+C/4P4Qm7aaoTnZ1RZEXw&#10;MAfVsfNb89aUNS+lyWr23y+HgceP7/d2H20rBup941jBfJaBIK6cbrhW8H49Tp9A+ICssXVMCn7J&#10;w343Hm0x1+7GJQ2XUIsUwj5HBSaELpfSV4Ys+pnriBP35XqLIcG+lrrHWwq3rVxk2UpabDg1GOzo&#10;xVD1ffmxCtamKOVaFq/Xt2Jo5pt4jh+fG6UeJvHwDCJQDHfxv/ukFSyXj2luepOe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J8R7DAAAA3QAAAA8AAAAAAAAAAAAA&#10;AAAAoQIAAGRycy9kb3ducmV2LnhtbFBLBQYAAAAABAAEAPkAAACRAwAAAAA=&#10;">
                  <v:stroke endarrow="block"/>
                </v:line>
                <v:oval id="Oval 3721" o:spid="_x0000_s2189" style="position:absolute;left:1521;top:6747;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Hy8QA&#10;AADdAAAADwAAAGRycy9kb3ducmV2LnhtbESPQWsCMRSE7wX/Q3gFbzVbXcSuRrGlorfiWjw/N89k&#10;cfOybFJd/70pFHocZuYbZrHqXSOu1IXas4LXUQaCuPK6ZqPg+7B5mYEIEVlj45kU3CnAajl4WmCh&#10;/Y33dC2jEQnCoUAFNsa2kDJUlhyGkW+Jk3f2ncOYZGek7vCW4K6R4yybSoc1pwWLLX1Yqi7lj1Nw&#10;aU7buMFpOd7mX+/GGvfJ96NSw+d+PQcRqY//4b/2TivI88kb/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4R8vEAAAA3QAAAA8AAAAAAAAAAAAAAAAAmAIAAGRycy9k&#10;b3ducmV2LnhtbFBLBQYAAAAABAAEAPUAAACJAwAAAAA=&#10;">
                  <v:textbox inset="0,0,0,0">
                    <w:txbxContent>
                      <w:p w:rsidR="005D064B" w:rsidRDefault="005D064B" w:rsidP="00DC3EEA">
                        <w:pPr>
                          <w:ind w:firstLine="0"/>
                          <w:jc w:val="center"/>
                        </w:pPr>
                        <w:r>
                          <w:t>1</w:t>
                        </w:r>
                      </w:p>
                    </w:txbxContent>
                  </v:textbox>
                </v:oval>
                <v:oval id="Oval 3722" o:spid="_x0000_s2190" style="position:absolute;left:3572;top:648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K8EA&#10;AADdAAAADwAAAGRycy9kb3ducmV2LnhtbERPz2vCMBS+C/sfwhvspumklNEZRceku41V2fnZPJNi&#10;81KazLb//XIY7Pjx/d7sJteJOw2h9azgeZWBIG68btkoOJ+OyxcQISJr7DyTgpkC7LYPiw2W2o/8&#10;Rfc6GpFCOJSowMbYl1KGxpLDsPI9ceKufnAYExyM1AOOKdx1cp1lhXTYcmqw2NObpeZW/zgFt+5S&#10;xSMW9brKPw/GGvfO87dST4/T/hVEpCn+i//cH1pBnudpf3qTn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EnSvBAAAA3QAAAA8AAAAAAAAAAAAAAAAAmAIAAGRycy9kb3du&#10;cmV2LnhtbFBLBQYAAAAABAAEAPUAAACGAwAAAAA=&#10;">
                  <v:textbox inset="0,0,0,0">
                    <w:txbxContent>
                      <w:p w:rsidR="005D064B" w:rsidRDefault="005D064B" w:rsidP="00DC3EEA">
                        <w:pPr>
                          <w:ind w:firstLine="0"/>
                          <w:jc w:val="center"/>
                        </w:pPr>
                        <w:r>
                          <w:t>3</w:t>
                        </w:r>
                      </w:p>
                    </w:txbxContent>
                  </v:textbox>
                </v:oval>
                <v:oval id="Oval 3723" o:spid="_x0000_s2191" style="position:absolute;left:2241;top:756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4sMMA&#10;AADdAAAADwAAAGRycy9kb3ducmV2LnhtbESPQWsCMRSE74L/ITyhNzerLCJbo7Si2FvpKj0/N89k&#10;cfOybFJd/31TKHgcZuYbZrUZXCtu1IfGs4JZloMgrr1u2Cg4HffTJYgQkTW2nknBgwJs1uPRCkvt&#10;7/xFtyoakSAcSlRgY+xKKUNtyWHIfEecvIvvHcYkeyN1j/cEd62c5/lCOmw4LVjsaGupvlY/TsG1&#10;PR/iHhfV/FB8vhtr3I4f30q9TIa3VxCRhvgM/7c/tIKiKG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g4sMMAAADdAAAADwAAAAAAAAAAAAAAAACYAgAAZHJzL2Rv&#10;d25yZXYueG1sUEsFBgAAAAAEAAQA9QAAAIgDAAAAAA==&#10;">
                  <v:textbox inset="0,0,0,0">
                    <w:txbxContent>
                      <w:p w:rsidR="005D064B" w:rsidRDefault="005D064B" w:rsidP="00DC3EEA">
                        <w:pPr>
                          <w:ind w:firstLine="0"/>
                          <w:jc w:val="center"/>
                        </w:pPr>
                        <w:r>
                          <w:t>2</w:t>
                        </w:r>
                      </w:p>
                    </w:txbxContent>
                  </v:textbox>
                </v:oval>
                <v:shape id="Text Box 3724" o:spid="_x0000_s2192" type="#_x0000_t202" style="position:absolute;left:3141;top:6505;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IvsUA&#10;AADdAAAADwAAAGRycy9kb3ducmV2LnhtbESPQWvCQBSE7wX/w/KE3upGCdJGVxFRKBSKMR48PrPP&#10;ZDH7NmZXTf99Vyj0OMzMN8x82dtG3KnzxrGC8SgBQVw6bbhScCi2b+8gfEDW2DgmBT/kYbkYvMwx&#10;0+7BOd33oRIRwj5DBXUIbSalL2uy6EeuJY7e2XUWQ5RdJXWHjwi3jZwkyVRaNBwXamxpXVN52d+s&#10;gtWR8425fp92+Tk3RfGR8Nf0otTrsF/NQATqw3/4r/2pFaRpOoH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ci+xQAAAN0AAAAPAAAAAAAAAAAAAAAAAJgCAABkcnMv&#10;ZG93bnJldi54bWxQSwUGAAAAAAQABAD1AAAAigMAAAAA&#10;" filled="f" stroked="f">
                  <v:textbox inset="0,0,0,0">
                    <w:txbxContent>
                      <w:p w:rsidR="005D064B" w:rsidRDefault="005D064B" w:rsidP="00DC3EEA">
                        <w:r>
                          <w:t>1</w:t>
                        </w:r>
                      </w:p>
                    </w:txbxContent>
                  </v:textbox>
                </v:shape>
                <v:shape id="Text Box 3725" o:spid="_x0000_s2193" type="#_x0000_t202" style="position:absolute;left:4139;top:6690;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tJcYA&#10;AADdAAAADwAAAGRycy9kb3ducmV2LnhtbESPQWvCQBSE74X+h+UVvNVNa5A2dRUpCoIgjenB4zP7&#10;TBazb2N21fjvXaHQ4zAz3zCTWW8bcaHOG8cK3oYJCOLSacOVgt9i+foBwgdkjY1jUnAjD7Pp89ME&#10;M+2unNNlGyoRIewzVFCH0GZS+rImi37oWuLoHVxnMUTZVVJ3eI1w28j3JBlLi4bjQo0tfddUHrdn&#10;q2C+43xhTpv9T37ITVF8JrweH5UavPTzLxCB+vAf/muvtII0TU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FtJcYAAADdAAAADwAAAAAAAAAAAAAAAACYAgAAZHJz&#10;L2Rvd25yZXYueG1sUEsFBgAAAAAEAAQA9QAAAIsDAAAAAA==&#10;" filled="f" stroked="f">
                  <v:textbox inset="0,0,0,0">
                    <w:txbxContent>
                      <w:p w:rsidR="005D064B" w:rsidRDefault="005D064B" w:rsidP="00DC3EEA">
                        <w:pPr>
                          <w:jc w:val="center"/>
                        </w:pPr>
                        <w:r>
                          <w:t>2</w:t>
                        </w:r>
                      </w:p>
                    </w:txbxContent>
                  </v:textbox>
                </v:shape>
                <v:shape id="Text Box 3726" o:spid="_x0000_s2194" type="#_x0000_t202" style="position:absolute;left:3861;top:5404;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1UcMA&#10;AADdAAAADwAAAGRycy9kb3ducmV2LnhtbERPXWvCMBR9F/Yfwh3szaaTIa6aiowJwkBWu4c9Xptr&#10;G9rcdE3U7t+bgbDzdjhfnNV6tJ240OCNYwXPSQqCuHLacK3gq9xOFyB8QNbYOSYFv+RhnT9MVphp&#10;d+WCLodQi1jCPkMFTQh9JqWvGrLoE9cTR+3kBosh0qGWesBrLLednKXpXFo0HBca7Omtoao9nK2C&#10;zTcX7+Znf/wsToUpy9eUP+atUk+P42YJItAY/s339E4reImAvzfxCc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j1UcMAAADdAAAADwAAAAAAAAAAAAAAAACYAgAAZHJzL2Rv&#10;d25yZXYueG1sUEsFBgAAAAAEAAQA9QAAAIgDAAAAAA==&#10;" filled="f" stroked="f">
                  <v:textbox inset="0,0,0,0">
                    <w:txbxContent>
                      <w:p w:rsidR="005D064B" w:rsidRDefault="005D064B" w:rsidP="00DC3EEA">
                        <w:r>
                          <w:t>6</w:t>
                        </w:r>
                      </w:p>
                    </w:txbxContent>
                  </v:textbox>
                </v:shape>
                <v:shape id="Text Box 3727" o:spid="_x0000_s2195" type="#_x0000_t202" style="position:absolute;left:3861;top:7744;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QysYA&#10;AADdAAAADwAAAGRycy9kb3ducmV2LnhtbESPQWvCQBSE70L/w/IK3nTTkkqbuooUBaEgjenB4zP7&#10;TBazb2N21fjvXaHQ4zAz3zDTeW8bcaHOG8cKXsYJCOLSacOVgt9iNXoH4QOyxsYxKbiRh/nsaTDF&#10;TLsr53TZhkpECPsMFdQhtJmUvqzJoh+7ljh6B9dZDFF2ldQdXiPcNvI1SSbSouG4UGNLXzWVx+3Z&#10;KljsOF+a02b/kx9yUxQfCX9PjkoNn/vFJ4hAffgP/7XXWkGapm/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RQysYAAADdAAAADwAAAAAAAAAAAAAAAACYAgAAZHJz&#10;L2Rvd25yZXYueG1sUEsFBgAAAAAEAAQA9QAAAIsDAAAAAA==&#10;" filled="f" stroked="f">
                  <v:textbox inset="0,0,0,0">
                    <w:txbxContent>
                      <w:p w:rsidR="005D064B" w:rsidRDefault="005D064B" w:rsidP="00DC3EEA">
                        <w:r>
                          <w:t>5</w:t>
                        </w:r>
                      </w:p>
                    </w:txbxContent>
                  </v:textbox>
                </v:shape>
                <v:group id="Group 3728" o:spid="_x0000_s2196" style="position:absolute;left:4820;top:5944;width:1440;height:1260" coordorigin="4401,5944" coordsize="144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TGZsYAAADdAAAADwAAAGRycy9kb3ducmV2LnhtbESPQWvCQBSE7wX/w/IE&#10;b3UTTUWiq4hU8SCFqiDeHtlnEsy+DdltEv+9Wyj0OMzMN8xy3ZtKtNS40rKCeByBIM6sLjlXcDnv&#10;3ucgnEfWWFkmBU9ysF4N3paYatvxN7Unn4sAYZeigsL7OpXSZQUZdGNbEwfvbhuDPsgml7rBLsBN&#10;JSdRNJMGSw4LBda0LSh7nH6Mgn2H3WYaf7bHx337vJ0/vq7HmJQaDfvNAoSn3v+H/9oHrSBJkh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MZmxgAAAN0A&#10;AAAPAAAAAAAAAAAAAAAAAKoCAABkcnMvZG93bnJldi54bWxQSwUGAAAAAAQABAD6AAAAnQMAAAAA&#10;">
                  <v:group id="Group 3729" o:spid="_x0000_s2197" style="position:absolute;left:4401;top:6484;width:1080;height:720" coordorigin="1521,5944" coordsize="2520,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hj/cYAAADdAAAADwAAAGRycy9kb3ducmV2LnhtbESPQWvCQBSE70L/w/IK&#10;3nSTNraSuopIFQ9SqBaKt0f2mQSzb0N2TeK/dwXB4zAz3zCzRW8q0VLjSssK4nEEgjizuuRcwd9h&#10;PZqCcB5ZY2WZFFzJwWL+Mphhqm3Hv9TufS4ChF2KCgrv61RKlxVk0I1tTRy8k20M+iCbXOoGuwA3&#10;lXyLog9psOSwUGBNq4Ky8/5iFGw67Jbv8Xe7O59W1+Nh8vO/i0mp4Wu//ALhqffP8KO91QqSJPmE&#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KGP9xgAAAN0A&#10;AAAPAAAAAAAAAAAAAAAAAKoCAABkcnMvZG93bnJldi54bWxQSwUGAAAAAAQABAD6AAAAnQMAAAAA&#10;">
                    <v:line id="Line 3730" o:spid="_x0000_s2198" style="position:absolute;visibility:visible;mso-wrap-style:square" from="1521,5944" to="188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rpMIAAADdAAAADwAAAGRycy9kb3ducmV2LnhtbERP3WqDMBS+L+wdwhnsrsZuIsM2LUUm&#10;DAZlsz7AmTlVaXIiJqvu7ZuLwS4/vv/dYbFG3Gjyg2MFmyQFQdw6PXCnoDlX61cQPiBrNI5JwS95&#10;OOwfVjsstJv5i2516EQMYV+ggj6EsZDStz1Z9IkbiSN3cZPFEOHUST3hHMOtkc9pmkuLA8eGHkcq&#10;e2qv9Y9VMH/W1XL6cNo2rswHk2++X96MUk+Py3ELItAS/sV/7netIMuyODe+iU9A7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HrpMIAAADdAAAADwAAAAAAAAAAAAAA&#10;AAChAgAAZHJzL2Rvd25yZXYueG1sUEsFBgAAAAAEAAQA+QAAAJADAAAAAA==&#10;" strokeweight="1.25pt"/>
                    <v:line id="Line 3731" o:spid="_x0000_s2199" style="position:absolute;visibility:visible;mso-wrap-style:square" from="1881,6304" to="188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1OP8QAAADdAAAADwAAAGRycy9kb3ducmV2LnhtbESP0WrCQBRE3wv+w3IF3+rGGoJGVxGp&#10;IBRKjX7ANXtNgrt3Q3Y16d93C4U+DjNzhllvB2vEkzrfOFYwmyYgiEunG64UXM6H1wUIH5A1Gsek&#10;4Js8bDejlzXm2vV8omcRKhEh7HNUUIfQ5lL6siaLfupa4ujdXGcxRNlVUnfYR7g18i1JMmmx4bhQ&#10;Y0v7msp78bAK+q/iMHx+OG0vbp81Jptd5+9Gqcl42K1ABBrCf/ivfdQK0jRdwu+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rU4/xAAAAN0AAAAPAAAAAAAAAAAA&#10;AAAAAKECAABkcnMvZG93bnJldi54bWxQSwUGAAAAAAQABAD5AAAAkgMAAAAA&#10;" strokeweight="1.25pt"/>
                    <v:line id="Line 3732" o:spid="_x0000_s2200" style="position:absolute;visibility:visible;mso-wrap-style:square" from="1881,7567" to="3681,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5xf8EAAADdAAAADwAAAGRycy9kb3ducmV2LnhtbERPzYrCMBC+L/gOYQRva+rqFqlGEVlB&#10;WJC1+gBjM7bFZFKaaOvbm8OCx4/vf7nurREPan3tWMFknIAgLpyuuVRwPu0+5yB8QNZoHJOCJ3lY&#10;rwYfS8y06/hIjzyUIoawz1BBFUKTSemLiiz6sWuII3d1rcUQYVtK3WIXw62RX0mSSos1x4YKG9pW&#10;VNzyu1XQ/eW7/vDrtD27bVqbdHKZ/hilRsN+swARqA9v8b97rxXMZt9xf3wTn4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TnF/wQAAAN0AAAAPAAAAAAAAAAAAAAAA&#10;AKECAABkcnMvZG93bnJldi54bWxQSwUGAAAAAAQABAD5AAAAjwMAAAAA&#10;" strokeweight="1.25pt"/>
                    <v:line id="Line 3733" o:spid="_x0000_s2201" style="position:absolute;flip:y;visibility:visible;mso-wrap-style:square" from="3681,6304" to="368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tmMYAAADdAAAADwAAAGRycy9kb3ducmV2LnhtbESPQWvCQBSE7wX/w/IEb3Vjsa2NrlIF&#10;QageagV7fM0+k2D2bcg+Tfz3bqHQ4zAz3zCzRecqdaUmlJ4NjIYJKOLM25JzA4ev9eMEVBBki5Vn&#10;MnCjAIt572GGqfUtf9J1L7mKEA4pGihE6lTrkBXkMAx9TRy9k28cSpRNrm2DbYS7Sj8lyYt2WHJc&#10;KLCmVUHZeX9xBoK98c9xsj22y8P3WcrXnXQfb8YM+t37FJRQJ//hv/bGGhiPn0fw+yY+A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nLZjGAAAA3QAAAA8AAAAAAAAA&#10;AAAAAAAAoQIAAGRycy9kb3ducmV2LnhtbFBLBQYAAAAABAAEAPkAAACUAwAAAAA=&#10;" strokeweight="1.25pt"/>
                    <v:line id="Line 3734" o:spid="_x0000_s2202" style="position:absolute;flip:y;visibility:visible;mso-wrap-style:square" from="3681,5944" to="404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78YAAADdAAAADwAAAGRycy9kb3ducmV2LnhtbESPQWvCQBSE70L/w/KE3nSjWGujq1Sh&#10;UGg91Ar2+Jp9JsHs25B9NfHfdwXB4zAz3zCLVecqdaYmlJ4NjIYJKOLM25JzA/vvt8EMVBBki5Vn&#10;MnChAKvlQ2+BqfUtf9F5J7mKEA4pGihE6lTrkBXkMAx9TRy9o28cSpRNrm2DbYS7So+TZKodlhwX&#10;CqxpU1B22v05A8Fe+Pcw+zy06/3PScrnrXQfL8Y89rvXOSihTu7hW/vdGphMnsZwfROfgF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s+/GAAAA3QAAAA8AAAAAAAAA&#10;AAAAAAAAoQIAAGRycy9kb3ducmV2LnhtbFBLBQYAAAAABAAEAPkAAACUAwAAAAA=&#10;" strokeweight="1.25pt"/>
                    <v:line id="Line 3735" o:spid="_x0000_s2203" style="position:absolute;visibility:visible;mso-wrap-style:square" from="1881,6304" to="368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4T28gAAADdAAAADwAAAGRycy9kb3ducmV2LnhtbESPT2vCQBTE74V+h+UVvNVNqw0SXUUq&#10;gvZQ/Ad6fGZfk7TZt2F3TdJv3y0Uehxm5jfMbNGbWrTkfGVZwdMwAUGcW11xoeB0XD9OQPiArLG2&#10;TAq+ycNifn83w0zbjvfUHkIhIoR9hgrKEJpMSp+XZNAPbUMcvQ/rDIYoXSG1wy7CTS2fkySVBiuO&#10;CyU29FpS/nW4GQXvo13aLrdvm/68Ta/5an+9fHZOqcFDv5yCCNSH//Bfe6MVjMcvI/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P4T28gAAADdAAAADwAAAAAA&#10;AAAAAAAAAAChAgAAZHJzL2Rvd25yZXYueG1sUEsFBgAAAAAEAAQA+QAAAJYDAAAAAA==&#10;"/>
                    <v:line id="Line 3736" o:spid="_x0000_s2204" style="position:absolute;visibility:visible;mso-wrap-style:square" from="2061,6484" to="260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Lr8gAAADdAAAADwAAAGRycy9kb3ducmV2LnhtbESPT0vDQBTE74LfYXlCb3ajxlBit6VU&#10;hNaD2D/QHl+zzyQ2+zbsbpP47V1B6HGYmd8w0/lgGtGR87VlBQ/jBARxYXXNpYL97u1+AsIHZI2N&#10;ZVLwQx7ms9ubKeba9ryhbhtKESHsc1RQhdDmUvqiIoN+bFvi6H1ZZzBE6UqpHfYRbhr5mCSZNFhz&#10;XKiwpWVFxXl7MQo+nj6zbrF+Xw2HdXYqXjen43fvlBrdDYsXEIGGcA3/t1daQZo+p/D3Jj4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eLr8gAAADdAAAADwAAAAAA&#10;AAAAAAAAAAChAgAAZHJzL2Rvd25yZXYueG1sUEsFBgAAAAAEAAQA+QAAAJYDAAAAAA==&#10;"/>
                    <v:line id="Line 3737" o:spid="_x0000_s2205" style="position:absolute;visibility:visible;mso-wrap-style:square" from="2961,6484" to="350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uNMgAAADdAAAADwAAAGRycy9kb3ducmV2LnhtbESPQWvCQBSE7wX/w/KE3urGVkNJXUVa&#10;CtqDqBXs8Zl9JtHs27C7TdJ/7xYKPQ4z8w0zW/SmFi05X1lWMB4lIIhzqysuFBw+3x+eQfiArLG2&#10;TAp+yMNiPribYaZtxztq96EQEcI+QwVlCE0mpc9LMuhHtiGO3tk6gyFKV0jtsItwU8vHJEmlwYrj&#10;QokNvZaUX/ffRsHmaZu2y/XHqj+u01P+tjt9XTqn1P2wX76ACNSH//Bfe6UVTCb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suNMgAAADdAAAADwAAAAAA&#10;AAAAAAAAAAChAgAAZHJzL2Rvd25yZXYueG1sUEsFBgAAAAAEAAQA+QAAAJYDAAAAAA==&#10;"/>
                    <v:line id="Line 3738" o:spid="_x0000_s2206" style="position:absolute;visibility:visible;mso-wrap-style:square" from="2601,6664" to="314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wQ8gAAADdAAAADwAAAGRycy9kb3ducmV2LnhtbESPQWvCQBSE74X+h+UVvNVNWxskuoq0&#10;FLSHolbQ4zP7TNJm34bdNUn/vSsIPQ4z8w0znfemFi05X1lW8DRMQBDnVldcKNh9fzyOQfiArLG2&#10;TAr+yMN8dn83xUzbjjfUbkMhIoR9hgrKEJpMSp+XZNAPbUMcvZN1BkOUrpDaYRfhppbPSZJKgxXH&#10;hRIbeisp/92ejYKvl3XaLlafy36/So/5++Z4+OmcUoOHfjEBEagP/+Fbe6kVjEa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mwQ8gAAADdAAAADwAAAAAA&#10;AAAAAAAAAAChAgAAZHJzL2Rvd25yZXYueG1sUEsFBgAAAAAEAAQA+QAAAJYDAAAAAA==&#10;"/>
                    <v:line id="Line 3739" o:spid="_x0000_s2207" style="position:absolute;visibility:visible;mso-wrap-style:square" from="2241,6844" to="2601,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UV2M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cPha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fFFdjJAAAA3QAAAA8AAAAA&#10;AAAAAAAAAAAAoQIAAGRycy9kb3ducmV2LnhtbFBLBQYAAAAABAAEAPkAAACXAwAAAAA=&#10;"/>
                    <v:line id="Line 3740" o:spid="_x0000_s2208" style="position:absolute;visibility:visible;mso-wrap-style:square" from="2961,6844" to="3501,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BqsUAAADdAAAADwAAAGRycy9kb3ducmV2LnhtbERPy2rCQBTdF/yH4Rbc1UlbG0rqKGIp&#10;qAvxUWiX18xtEs3cCTNjEv/eWRRcHs57MutNLVpyvrKs4HmUgCDOra64UPB9+Hp6B+EDssbaMim4&#10;kofZdPAwwUzbjnfU7kMhYgj7DBWUITSZlD4vyaAf2YY4cn/WGQwRukJqh10MN7V8SZJUGqw4NpTY&#10;0KKk/Ly/GAWb123azlfrZf+zSo/55+74e+qcUsPHfv4BIlAf7uJ/91IrGI/f4tz4Jj4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qBqsUAAADdAAAADwAAAAAAAAAA&#10;AAAAAAChAgAAZHJzL2Rvd25yZXYueG1sUEsFBgAAAAAEAAQA+QAAAJMDAAAAAA==&#10;"/>
                    <v:line id="Line 3741" o:spid="_x0000_s2209" style="position:absolute;visibility:visible;mso-wrap-style:square" from="2961,7204" to="3321,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YkMckAAADdAAAADwAAAGRycy9kb3ducmV2LnhtbESPT0vDQBTE74LfYXmCN7tR29DGbktR&#10;hLaHYv9APb5mn0na7Nuwuybx27uC0OMwM79hpvPe1KIl5yvLCh4HCQji3OqKCwWH/fvDGIQPyBpr&#10;y6TghzzMZ7c3U8y07XhL7S4UIkLYZ6igDKHJpPR5SQb9wDbE0fuyzmCI0hVSO+wi3NTyKUlSabDi&#10;uFBiQ68l5Zfdt1Gwef5I28VqveyPq/SUv21Pn+fOKXV/1y9eQATqwzX8315qBcPhaAJ/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kWJDHJAAAA3QAAAA8AAAAA&#10;AAAAAAAAAAAAoQIAAGRycy9kb3ducmV2LnhtbFBLBQYAAAAABAAEAPkAAACXAwAAAAA=&#10;"/>
                  </v:group>
                  <v:line id="Line 3742" o:spid="_x0000_s2210" style="position:absolute;flip:y;visibility:visible;mso-wrap-style:square" from="5121,6124" to="512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JKtMYAAADdAAAADwAAAGRycy9kb3ducmV2LnhtbESPwUrDQBCG74LvsEzBS7Ab21I0dlu0&#10;WhBKD60ePA7ZMQnNzobs2KZv3zkIHod//m++WayG0JoT9amJ7OBhnIMhLqNvuHLw9bm5fwSTBNlj&#10;G5kcXCjBanl7s8DCxzPv6XSQyiiEU4EOapGusDaVNQVM49gRa/YT+4CiY19Z3+NZ4aG1kzyf24AN&#10;64UaO1rXVB4Pv0E1Njt+m06z12Cz7Inev2WbW3HubjS8PIMRGuR/+a/94R3MZnP1128UAXZ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iSrTGAAAA3QAAAA8AAAAAAAAA&#10;AAAAAAAAoQIAAGRycy9kb3ducmV2LnhtbFBLBQYAAAAABAAEAPkAAACUAwAAAAA=&#10;">
                    <v:stroke endarrow="block"/>
                  </v:line>
                  <v:line id="Line 3743" o:spid="_x0000_s2211" style="position:absolute;visibility:visible;mso-wrap-style:square" from="5301,7024" to="584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3nsYAAADdAAAADwAAAGRycy9kb3ducmV2LnhtbESPS2vDMBCE74H+B7GF3hLZJeThRAml&#10;ptBDWsiDnDfW1jK1VsZSHfXfR4VCjsPMfMOst9G2YqDeN44V5JMMBHHldMO1gtPxbbwA4QOyxtYx&#10;KfglD9vNw2iNhXZX3tNwCLVIEPYFKjAhdIWUvjJk0U9cR5y8L9dbDEn2tdQ9XhPctvI5y2bSYsNp&#10;wWBHr4aq78OPVTA35V7OZbk7fpZDky/jRzxflko9PcaXFYhAMdzD/+13rWA6neX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Ad57GAAAA3QAAAA8AAAAAAAAA&#10;AAAAAAAAoQIAAGRycy9kb3ducmV2LnhtbFBLBQYAAAAABAAEAPkAAACUAwAAAAA=&#10;">
                    <v:stroke endarrow="block"/>
                  </v:line>
                  <v:oval id="Oval 3744" o:spid="_x0000_s2212" style="position:absolute;left:4761;top:6747;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p8MA&#10;AADdAAAADwAAAGRycy9kb3ducmV2LnhtbESPQWvCQBSE74X+h+UVequbhhBKdBVbKnorRvH8zD53&#10;g9m3IbvV+O/dgtDjMDPfMLPF6DpxoSG0nhW8TzIQxI3XLRsF+93q7QNEiMgaO8+k4EYBFvPnpxlW&#10;2l95S5c6GpEgHCpUYGPsKylDY8lhmPieOHknPziMSQ5G6gGvCe46mWdZKR22nBYs9vRlqTnXv07B&#10;uTuu4wrLOl8XP5/GGvfNt4NSry/jcgoi0hj/w4/2RisoijKHvzfpCc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6p8MAAADdAAAADwAAAAAAAAAAAAAAAACYAgAAZHJzL2Rv&#10;d25yZXYueG1sUEsFBgAAAAAEAAQA9QAAAIgDAAAAAA==&#10;">
                    <v:textbox inset="0,0,0,0">
                      <w:txbxContent>
                        <w:p w:rsidR="005D064B" w:rsidRDefault="005D064B" w:rsidP="00DC3EEA">
                          <w:pPr>
                            <w:ind w:firstLine="0"/>
                            <w:jc w:val="center"/>
                          </w:pPr>
                          <w:r>
                            <w:t>4</w:t>
                          </w:r>
                        </w:p>
                      </w:txbxContent>
                    </v:textbox>
                  </v:oval>
                  <v:shape id="Text Box 3745" o:spid="_x0000_s2213" type="#_x0000_t202" style="position:absolute;left:5481;top:6690;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xRcYA&#10;AADdAAAADwAAAGRycy9kb3ducmV2LnhtbESPQWvCQBSE74X+h+UVvNVNq4Q2dRUpCoIgjenB4zP7&#10;TBazb2N21fjvXaHQ4zAz3zCTWW8bcaHOG8cK3oYJCOLSacOVgt9i+foBwgdkjY1jUnAjD7Pp89ME&#10;M+2unNNlGyoRIewzVFCH0GZS+rImi37oWuLoHVxnMUTZVVJ3eI1w28j3JEmlRcNxocaWvmsqj9uz&#10;VTDfcb4wp83+Jz/kpig+E16nR6UGL/38C0SgPvyH/9orrWA8Tk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QxRcYAAADdAAAADwAAAAAAAAAAAAAAAACYAgAAZHJz&#10;L2Rvd25yZXYueG1sUEsFBgAAAAAEAAQA9QAAAIsDAAAAAA==&#10;" filled="f" stroked="f">
                    <v:textbox inset="0,0,0,0">
                      <w:txbxContent>
                        <w:p w:rsidR="005D064B" w:rsidRDefault="005D064B" w:rsidP="00DC3EEA">
                          <w:r>
                            <w:t>3</w:t>
                          </w:r>
                        </w:p>
                      </w:txbxContent>
                    </v:textbox>
                  </v:shape>
                  <v:shape id="Text Box 3746" o:spid="_x0000_s2214" type="#_x0000_t202" style="position:absolute;left:5121;top:5944;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pMcYA&#10;AADdAAAADwAAAGRycy9kb3ducmV2LnhtbESPQWvCQBSE74X+h+UVems2lhDa6CoiFQoFaUwPHp/Z&#10;Z7KYfRuzq6b/3i0UPA4z8w0zW4y2ExcavHGsYJKkIIhrpw03Cn6q9csbCB+QNXaOScEveVjMHx9m&#10;WGh35ZIu29CICGFfoII2hL6Q0tctWfSJ64mjd3CDxRDl0Eg94DXCbSdf0zSXFg3HhRZ7WrVUH7dn&#10;q2C54/LDnDb77/JQmqp6T/krPyr1/DQupyACjeEe/m9/agVZlmf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2pMcYAAADdAAAADwAAAAAAAAAAAAAAAACYAgAAZHJz&#10;L2Rvd25yZXYueG1sUEsFBgAAAAAEAAQA9QAAAIsDAAAAAA==&#10;" filled="f" stroked="f">
                    <v:textbox inset="0,0,0,0">
                      <w:txbxContent>
                        <w:p w:rsidR="005D064B" w:rsidRDefault="005D064B" w:rsidP="00DC3EEA">
                          <w:pPr>
                            <w:jc w:val="right"/>
                          </w:pPr>
                          <w:r>
                            <w:t>4</w:t>
                          </w:r>
                        </w:p>
                      </w:txbxContent>
                    </v:textbox>
                  </v:shape>
                </v:group>
                <v:shape id="Freeform 3747" o:spid="_x0000_s2215" style="position:absolute;left:2536;top:7135;width:328;height:474;visibility:visible;mso-wrap-style:square;v-text-anchor:top" coordsize="328,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LccA&#10;AADdAAAADwAAAGRycy9kb3ducmV2LnhtbESP3WrCQBSE7wu+w3KE3tWNxaaauoq0CBW04s8DHLKn&#10;STR7Nt3dxvj2rlDo5TAz3zDTeWdq0ZLzlWUFw0ECgji3uuJCwfGwfBqD8AFZY22ZFFzJw3zWe5hi&#10;pu2Fd9TuQyEihH2GCsoQmkxKn5dk0A9sQxy9b+sMhihdIbXDS4SbWj4nSSoNVhwXSmzovaT8vP81&#10;CorNZPWVnl5/htyutx9Ld7jq7Umpx363eAMRqAv/4b/2p1YwGqUv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X4S3HAAAA3QAAAA8AAAAAAAAAAAAAAAAAmAIAAGRy&#10;cy9kb3ducmV2LnhtbFBLBQYAAAAABAAEAPUAAACMAwAAAAA=&#10;" path="m,474l328,e" filled="f">
                  <v:path arrowok="t" o:connecttype="custom" o:connectlocs="0,474;328,0" o:connectangles="0,0"/>
                </v:shape>
                <v:group id="Group 3748" o:spid="_x0000_s2216" style="position:absolute;left:4423;top:6919;width:180;height:180" coordorigin="7641,12064"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GaBsYAAADdAAAADwAAAGRycy9kb3ducmV2LnhtbESPQWvCQBSE7wX/w/KE&#10;3uomaoNEVxHR0oMUqoJ4e2SfSTD7NmTXJP77riD0OMzMN8xi1ZtKtNS40rKCeBSBIM6sLjlXcDru&#10;PmYgnEfWWFkmBQ9ysFoO3haYatvxL7UHn4sAYZeigsL7OpXSZQUZdCNbEwfvahuDPsgml7rBLsBN&#10;JcdRlEiDJYeFAmvaFJTdDnej4KvDbj2Jt+3+dt08LsfPn/M+JqXeh/16DsJT7//Dr/a3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0ZoGxgAAAN0A&#10;AAAPAAAAAAAAAAAAAAAAAKoCAABkcnMvZG93bnJldi54bWxQSwUGAAAAAAQABAD6AAAAnQMAAAAA&#10;">
                  <v:rect id="Rectangle 3749" o:spid="_x0000_s2217" style="position:absolute;left:7641;top:1206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A48YA&#10;AADdAAAADwAAAGRycy9kb3ducmV2LnhtbESPS2/CMBCE75X4D9Yi9VYcHuIRMAiBqOgRwoXbEi9J&#10;IF5HsYHAr6+RKvU4mplvNLNFY0pxp9oVlhV0OxEI4tTqgjMFh2TzNQbhPLLG0jIpeJKDxbz1McNY&#10;2wfv6L73mQgQdjEqyL2vYildmpNB17EVcfDOtjbog6wzqWt8BLgpZS+KhtJgwWEhx4pWOaXX/c0o&#10;OBW9A752yXdkJpu+/2mSy+24Vuqz3SynIDw1/j/8195qBYPBcATv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RA48YAAADdAAAADwAAAAAAAAAAAAAAAACYAgAAZHJz&#10;L2Rvd25yZXYueG1sUEsFBgAAAAAEAAQA9QAAAIsDAAAAAA==&#10;"/>
                  <v:line id="Line 3750" o:spid="_x0000_s2218" style="position:absolute;visibility:visible;mso-wrap-style:square" from="7641,12064" to="8541,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LF8QAAADdAAAADwAAAGRycy9kb3ducmV2LnhtbERPy2rCQBTdF/yH4Qrd1YlVQomOIhZB&#10;uyj1Abq8Zq5JNHMnzEyT9O87i0KXh/OeL3tTi5acrywrGI8SEMS51RUXCk7HzcsbCB+QNdaWScEP&#10;eVguBk9zzLTteE/tIRQihrDPUEEZQpNJ6fOSDPqRbYgjd7POYIjQFVI77GK4qeVrkqTSYMWxocSG&#10;1iXlj8O3UfA5+Urb1e5j25936TV/318v984p9TzsVzMQgfrwL/5zb7WC6TS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ksXxAAAAN0AAAAPAAAAAAAAAAAA&#10;AAAAAKECAABkcnMvZG93bnJldi54bWxQSwUGAAAAAAQABAD5AAAAkgMAAAAA&#10;"/>
                  <v:line id="Line 3751" o:spid="_x0000_s2219" style="position:absolute;flip:x;visibility:visible;mso-wrap-style:square" from="7641,12064" to="8541,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Gec8cAAADdAAAADwAAAGRycy9kb3ducmV2LnhtbESPQWsCMRSE74X+h/AKXopmK4voahQp&#10;FHrwoi0rvT03z82ym5dtkur675tCweMwM98wq81gO3EhHxrHCl4mGQjiyumGawWfH2/jOYgQkTV2&#10;jknBjQJs1o8PKyy0u/KeLodYiwThUKACE2NfSBkqQxbDxPXEyTs7bzEm6WupPV4T3HZymmUzabHh&#10;tGCwp1dDVXv4sQrkfPf87benvC3b43Fhyqrsv3ZKjZ6G7RJEpCHew//td60gz2cL+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kZ5zxwAAAN0AAAAPAAAAAAAA&#10;AAAAAAAAAKECAABkcnMvZG93bnJldi54bWxQSwUGAAAAAAQABAD5AAAAlQMAAAAA&#10;"/>
                </v:group>
                <v:shape id="Freeform 3752" o:spid="_x0000_s2220" style="position:absolute;left:4549;top:7024;width:212;height:540;flip:x;visibility:visible;mso-wrap-style:square;v-text-anchor:top" coordsize="328,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b8MQA&#10;AADdAAAADwAAAGRycy9kb3ducmV2LnhtbESPwWrDMAyG74O9g9Fgt9VpF9qS1S2lELbDLkv7AGqs&#10;JaaxHGIvTd5+Ogx2FL/+T592h8l3aqQhusAGlosMFHEdrOPGwOVcvmxBxYRssQtMBmaKcNg/Puyw&#10;sOHOXzRWqVEC4ViggTalvtA61i15jIvQE0v2HQaPScah0XbAu8B9p1dZttYeHcuFFns6tVTfqh8v&#10;GuOmynE+vV/K18/1XFp3dd4Z8/w0Hd9AJZrS//Jf+8MayPON+Ms3gg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2/DEAAAA3QAAAA8AAAAAAAAAAAAAAAAAmAIAAGRycy9k&#10;b3ducmV2LnhtbFBLBQYAAAAABAAEAPUAAACJAwAAAAA=&#10;" path="m,474l328,e" filled="f">
                  <v:path arrowok="t" o:connecttype="custom" o:connectlocs="0,615;137,0" o:connectangles="0,0"/>
                </v:shape>
                <v:oval id="Oval 3753" o:spid="_x0000_s2221" style="position:absolute;left:4581;top:756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DcMA&#10;AADdAAAADwAAAGRycy9kb3ducmV2LnhtbESPQWsCMRSE70L/Q3iF3jSrLCpbo7Si6E1cpefXzWuy&#10;uHlZNqmu/94IhR6HmfmGWax614grdaH2rGA8ykAQV17XbBScT9vhHESIyBobz6TgTgFWy5fBAgvt&#10;b3ykaxmNSBAOBSqwMbaFlKGy5DCMfEucvB/fOYxJdkbqDm8J7ho5ybKpdFhzWrDY0tpSdSl/nYJL&#10;872LW5yWk11++DTWuA3fv5R6e+0/3kFE6uN/+K+91wryfDaG55v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yDcMAAADdAAAADwAAAAAAAAAAAAAAAACYAgAAZHJzL2Rv&#10;d25yZXYueG1sUEsFBgAAAAAEAAQA9QAAAIgDAAAAAA==&#10;">
                  <v:textbox inset="0,0,0,0">
                    <w:txbxContent>
                      <w:p w:rsidR="005D064B" w:rsidRDefault="005D064B" w:rsidP="00DC3EEA">
                        <w:pPr>
                          <w:ind w:firstLine="0"/>
                          <w:jc w:val="center"/>
                        </w:pPr>
                        <w:r>
                          <w:t>5</w:t>
                        </w:r>
                      </w:p>
                    </w:txbxContent>
                  </v:textbox>
                </v:oval>
                <w10:anchorlock/>
              </v:group>
            </w:pict>
          </mc:Fallback>
        </mc:AlternateContent>
      </w:r>
    </w:p>
    <w:p w:rsidR="00300B37" w:rsidRPr="005D064B" w:rsidRDefault="00300B37" w:rsidP="00053533">
      <w:pPr>
        <w:spacing w:line="240" w:lineRule="auto"/>
        <w:rPr>
          <w:sz w:val="24"/>
          <w:lang w:val="uk-UA"/>
        </w:rPr>
      </w:pPr>
      <w:r w:rsidRPr="005D064B">
        <w:rPr>
          <w:sz w:val="24"/>
          <w:lang w:val="uk-UA"/>
        </w:rPr>
        <w:t>1 - прийомний резервуар;</w:t>
      </w:r>
    </w:p>
    <w:p w:rsidR="00300B37" w:rsidRPr="005D064B" w:rsidRDefault="00300B37" w:rsidP="00053533">
      <w:pPr>
        <w:spacing w:line="240" w:lineRule="auto"/>
        <w:rPr>
          <w:sz w:val="24"/>
          <w:lang w:val="uk-UA"/>
        </w:rPr>
      </w:pPr>
      <w:r w:rsidRPr="005D064B">
        <w:rPr>
          <w:sz w:val="24"/>
          <w:lang w:val="uk-UA"/>
        </w:rPr>
        <w:t>2 - відцентровий насос;</w:t>
      </w:r>
    </w:p>
    <w:p w:rsidR="00300B37" w:rsidRPr="005D064B" w:rsidRDefault="00300B37" w:rsidP="00053533">
      <w:pPr>
        <w:spacing w:line="240" w:lineRule="auto"/>
        <w:rPr>
          <w:sz w:val="24"/>
          <w:lang w:val="uk-UA"/>
        </w:rPr>
      </w:pPr>
      <w:r w:rsidRPr="005D064B">
        <w:rPr>
          <w:sz w:val="24"/>
          <w:lang w:val="uk-UA"/>
        </w:rPr>
        <w:t>3 - сатуратор;</w:t>
      </w:r>
    </w:p>
    <w:p w:rsidR="00300B37" w:rsidRPr="005D064B" w:rsidRDefault="00300B37" w:rsidP="00053533">
      <w:pPr>
        <w:spacing w:line="240" w:lineRule="auto"/>
        <w:rPr>
          <w:sz w:val="24"/>
          <w:lang w:val="uk-UA"/>
        </w:rPr>
      </w:pPr>
      <w:r w:rsidRPr="005D064B">
        <w:rPr>
          <w:sz w:val="24"/>
          <w:lang w:val="uk-UA"/>
        </w:rPr>
        <w:t>4 - флотаційна камера;</w:t>
      </w:r>
    </w:p>
    <w:p w:rsidR="00300B37" w:rsidRPr="005D064B" w:rsidRDefault="00300B37" w:rsidP="00053533">
      <w:pPr>
        <w:spacing w:line="240" w:lineRule="auto"/>
        <w:rPr>
          <w:sz w:val="24"/>
          <w:lang w:val="uk-UA"/>
        </w:rPr>
      </w:pPr>
      <w:r w:rsidRPr="005D064B">
        <w:rPr>
          <w:sz w:val="24"/>
          <w:lang w:val="uk-UA"/>
        </w:rPr>
        <w:t>5 - редукційний клапан;</w:t>
      </w:r>
    </w:p>
    <w:p w:rsidR="00300B37" w:rsidRPr="005D064B" w:rsidRDefault="00300B37" w:rsidP="00053533">
      <w:pPr>
        <w:spacing w:line="240" w:lineRule="auto"/>
        <w:rPr>
          <w:sz w:val="24"/>
          <w:lang w:val="uk-UA"/>
        </w:rPr>
      </w:pPr>
      <w:r w:rsidRPr="005D064B">
        <w:rPr>
          <w:sz w:val="24"/>
          <w:lang w:val="uk-UA"/>
        </w:rPr>
        <w:t>потоки - 1 - подача стічної води</w:t>
      </w:r>
    </w:p>
    <w:p w:rsidR="00300B37" w:rsidRPr="005D064B" w:rsidRDefault="00300B37" w:rsidP="00053533">
      <w:pPr>
        <w:spacing w:line="240" w:lineRule="auto"/>
        <w:rPr>
          <w:sz w:val="24"/>
          <w:lang w:val="uk-UA"/>
        </w:rPr>
      </w:pPr>
      <w:r w:rsidRPr="005D064B">
        <w:rPr>
          <w:sz w:val="24"/>
          <w:lang w:val="uk-UA"/>
        </w:rPr>
        <w:tab/>
        <w:t xml:space="preserve">    - 2 - відводи води із сатуратора</w:t>
      </w:r>
    </w:p>
    <w:p w:rsidR="00300B37" w:rsidRPr="005D064B" w:rsidRDefault="00300B37" w:rsidP="00053533">
      <w:pPr>
        <w:spacing w:line="240" w:lineRule="auto"/>
        <w:rPr>
          <w:sz w:val="24"/>
          <w:lang w:val="uk-UA"/>
        </w:rPr>
      </w:pPr>
      <w:r w:rsidRPr="005D064B">
        <w:rPr>
          <w:sz w:val="24"/>
          <w:lang w:val="uk-UA"/>
        </w:rPr>
        <w:tab/>
        <w:t xml:space="preserve">    - 3 - очищена стічна вода</w:t>
      </w:r>
    </w:p>
    <w:p w:rsidR="00300B37" w:rsidRPr="005D064B" w:rsidRDefault="00300B37" w:rsidP="00053533">
      <w:pPr>
        <w:spacing w:line="240" w:lineRule="auto"/>
        <w:rPr>
          <w:sz w:val="24"/>
          <w:lang w:val="uk-UA"/>
        </w:rPr>
      </w:pPr>
      <w:r w:rsidRPr="005D064B">
        <w:rPr>
          <w:sz w:val="24"/>
          <w:lang w:val="uk-UA"/>
        </w:rPr>
        <w:tab/>
        <w:t xml:space="preserve">    - 4 - піна</w:t>
      </w:r>
    </w:p>
    <w:p w:rsidR="00300B37" w:rsidRPr="005D064B" w:rsidRDefault="00300B37" w:rsidP="00053533">
      <w:pPr>
        <w:spacing w:line="240" w:lineRule="auto"/>
        <w:rPr>
          <w:sz w:val="24"/>
          <w:lang w:val="uk-UA"/>
        </w:rPr>
      </w:pPr>
      <w:r w:rsidRPr="005D064B">
        <w:rPr>
          <w:sz w:val="24"/>
          <w:lang w:val="uk-UA"/>
        </w:rPr>
        <w:tab/>
        <w:t xml:space="preserve">    – 5,6 – подача і відведення води</w:t>
      </w:r>
    </w:p>
    <w:p w:rsidR="00300B37" w:rsidRPr="005D064B" w:rsidRDefault="00300B37" w:rsidP="00324D8A">
      <w:pPr>
        <w:pStyle w:val="00"/>
      </w:pPr>
      <w:r w:rsidRPr="005D064B">
        <w:t>Схема установки напірної флотації</w:t>
      </w:r>
    </w:p>
    <w:p w:rsidR="00300B37" w:rsidRPr="005D064B" w:rsidRDefault="00300B37" w:rsidP="00300B37">
      <w:pPr>
        <w:rPr>
          <w:lang w:val="uk-UA"/>
        </w:rPr>
      </w:pPr>
      <w:r w:rsidRPr="005D064B">
        <w:rPr>
          <w:lang w:val="uk-UA"/>
        </w:rPr>
        <w:lastRenderedPageBreak/>
        <w:t xml:space="preserve">При невеликій висоті всмоктування (до 2 м) і незначних коливань рівня води в приймальному резервуарі (не більше 1 м) повітря подають через ежектор до всмоктувального патрубку насосу. </w:t>
      </w:r>
    </w:p>
    <w:p w:rsidR="00300B37" w:rsidRPr="005D064B" w:rsidRDefault="00300B37" w:rsidP="00300B37">
      <w:pPr>
        <w:rPr>
          <w:lang w:val="uk-UA"/>
        </w:rPr>
      </w:pPr>
      <w:r w:rsidRPr="005D064B">
        <w:rPr>
          <w:lang w:val="uk-UA"/>
        </w:rPr>
        <w:t>Схема процесу наступна:</w:t>
      </w:r>
    </w:p>
    <w:p w:rsidR="00300B37" w:rsidRPr="005D064B" w:rsidRDefault="00990974" w:rsidP="00DC3EEA">
      <w:pPr>
        <w:jc w:val="center"/>
        <w:rPr>
          <w:lang w:val="uk-UA"/>
        </w:rPr>
      </w:pPr>
      <w:r w:rsidRPr="005D064B">
        <w:rPr>
          <w:noProof/>
          <w:lang w:val="uk-UA"/>
        </w:rPr>
        <mc:AlternateContent>
          <mc:Choice Requires="wpg">
            <w:drawing>
              <wp:inline distT="0" distB="0" distL="0" distR="0" wp14:anchorId="632B9D88" wp14:editId="1B4748BE">
                <wp:extent cx="3482975" cy="1442085"/>
                <wp:effectExtent l="0" t="0" r="41275" b="24765"/>
                <wp:docPr id="416" name="Group 3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2975" cy="1442085"/>
                          <a:chOff x="1341" y="10444"/>
                          <a:chExt cx="5485" cy="2271"/>
                        </a:xfrm>
                      </wpg:grpSpPr>
                      <wps:wsp>
                        <wps:cNvPr id="417" name="AutoShape 3755"/>
                        <wps:cNvSpPr>
                          <a:spLocks noChangeArrowheads="1"/>
                        </wps:cNvSpPr>
                        <wps:spPr bwMode="auto">
                          <a:xfrm>
                            <a:off x="3262" y="11815"/>
                            <a:ext cx="36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8" name="Oval 3756"/>
                        <wps:cNvSpPr>
                          <a:spLocks noChangeArrowheads="1"/>
                        </wps:cNvSpPr>
                        <wps:spPr bwMode="auto">
                          <a:xfrm>
                            <a:off x="3262" y="1163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 name="Line 3757"/>
                        <wps:cNvCnPr/>
                        <wps:spPr bwMode="auto">
                          <a:xfrm>
                            <a:off x="1341" y="11275"/>
                            <a:ext cx="154" cy="1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0" name="Line 3758"/>
                        <wps:cNvCnPr/>
                        <wps:spPr bwMode="auto">
                          <a:xfrm>
                            <a:off x="1495" y="11435"/>
                            <a:ext cx="0" cy="55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1" name="Line 3759"/>
                        <wps:cNvCnPr/>
                        <wps:spPr bwMode="auto">
                          <a:xfrm>
                            <a:off x="1495" y="11995"/>
                            <a:ext cx="772"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2" name="Line 3760"/>
                        <wps:cNvCnPr/>
                        <wps:spPr bwMode="auto">
                          <a:xfrm flipV="1">
                            <a:off x="2267" y="11435"/>
                            <a:ext cx="0" cy="55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3" name="Line 3761"/>
                        <wps:cNvCnPr/>
                        <wps:spPr bwMode="auto">
                          <a:xfrm flipV="1">
                            <a:off x="2267" y="11275"/>
                            <a:ext cx="154" cy="1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762"/>
                        <wps:cNvCnPr/>
                        <wps:spPr bwMode="auto">
                          <a:xfrm>
                            <a:off x="1495" y="11435"/>
                            <a:ext cx="7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3763"/>
                        <wps:cNvCnPr/>
                        <wps:spPr bwMode="auto">
                          <a:xfrm>
                            <a:off x="1572" y="11515"/>
                            <a:ext cx="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3764"/>
                        <wps:cNvCnPr/>
                        <wps:spPr bwMode="auto">
                          <a:xfrm>
                            <a:off x="1958" y="11515"/>
                            <a:ext cx="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3765"/>
                        <wps:cNvCnPr/>
                        <wps:spPr bwMode="auto">
                          <a:xfrm>
                            <a:off x="1804" y="11594"/>
                            <a:ext cx="2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3766"/>
                        <wps:cNvCnPr/>
                        <wps:spPr bwMode="auto">
                          <a:xfrm>
                            <a:off x="1650" y="11674"/>
                            <a:ext cx="1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3767"/>
                        <wps:cNvCnPr/>
                        <wps:spPr bwMode="auto">
                          <a:xfrm>
                            <a:off x="1958" y="11674"/>
                            <a:ext cx="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3768"/>
                        <wps:cNvCnPr/>
                        <wps:spPr bwMode="auto">
                          <a:xfrm>
                            <a:off x="1958" y="11834"/>
                            <a:ext cx="1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Freeform 3769"/>
                        <wps:cNvSpPr>
                          <a:spLocks/>
                        </wps:cNvSpPr>
                        <wps:spPr bwMode="auto">
                          <a:xfrm>
                            <a:off x="2238" y="11815"/>
                            <a:ext cx="1215" cy="1"/>
                          </a:xfrm>
                          <a:custGeom>
                            <a:avLst/>
                            <a:gdLst>
                              <a:gd name="T0" fmla="*/ 0 w 1215"/>
                              <a:gd name="T1" fmla="*/ 0 h 1"/>
                              <a:gd name="T2" fmla="*/ 1215 w 1215"/>
                              <a:gd name="T3" fmla="*/ 0 h 1"/>
                              <a:gd name="T4" fmla="*/ 0 60000 65536"/>
                              <a:gd name="T5" fmla="*/ 0 60000 65536"/>
                            </a:gdLst>
                            <a:ahLst/>
                            <a:cxnLst>
                              <a:cxn ang="T4">
                                <a:pos x="T0" y="T1"/>
                              </a:cxn>
                              <a:cxn ang="T5">
                                <a:pos x="T2" y="T3"/>
                              </a:cxn>
                            </a:cxnLst>
                            <a:rect l="0" t="0" r="r" b="b"/>
                            <a:pathLst>
                              <a:path w="1215" h="1">
                                <a:moveTo>
                                  <a:pt x="0" y="0"/>
                                </a:moveTo>
                                <a:lnTo>
                                  <a:pt x="12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Oval 3770"/>
                        <wps:cNvSpPr>
                          <a:spLocks noChangeArrowheads="1"/>
                        </wps:cNvSpPr>
                        <wps:spPr bwMode="auto">
                          <a:xfrm>
                            <a:off x="1701" y="11538"/>
                            <a:ext cx="363" cy="360"/>
                          </a:xfrm>
                          <a:prstGeom prst="ellipse">
                            <a:avLst/>
                          </a:prstGeom>
                          <a:solidFill>
                            <a:srgbClr val="FFFFFF"/>
                          </a:solidFill>
                          <a:ln w="9525">
                            <a:solidFill>
                              <a:srgbClr val="000000"/>
                            </a:solidFill>
                            <a:round/>
                            <a:headEnd/>
                            <a:tailEnd/>
                          </a:ln>
                        </wps:spPr>
                        <wps:txbx>
                          <w:txbxContent>
                            <w:p w:rsidR="005D064B" w:rsidRDefault="005D064B" w:rsidP="00DC3EEA">
                              <w:pPr>
                                <w:ind w:firstLine="0"/>
                                <w:jc w:val="center"/>
                              </w:pPr>
                              <w:r>
                                <w:t>1</w:t>
                              </w:r>
                            </w:p>
                          </w:txbxContent>
                        </wps:txbx>
                        <wps:bodyPr rot="0" vert="horz" wrap="square" lIns="0" tIns="0" rIns="0" bIns="0" anchor="t" anchorCtr="0" upright="1">
                          <a:noAutofit/>
                        </wps:bodyPr>
                      </wps:wsp>
                      <wps:wsp>
                        <wps:cNvPr id="433" name="Freeform 3771"/>
                        <wps:cNvSpPr>
                          <a:spLocks/>
                        </wps:cNvSpPr>
                        <wps:spPr bwMode="auto">
                          <a:xfrm>
                            <a:off x="3442" y="11635"/>
                            <a:ext cx="633" cy="1"/>
                          </a:xfrm>
                          <a:custGeom>
                            <a:avLst/>
                            <a:gdLst>
                              <a:gd name="T0" fmla="*/ 0 w 633"/>
                              <a:gd name="T1" fmla="*/ 0 h 1"/>
                              <a:gd name="T2" fmla="*/ 633 w 633"/>
                              <a:gd name="T3" fmla="*/ 0 h 1"/>
                              <a:gd name="T4" fmla="*/ 0 60000 65536"/>
                              <a:gd name="T5" fmla="*/ 0 60000 65536"/>
                            </a:gdLst>
                            <a:ahLst/>
                            <a:cxnLst>
                              <a:cxn ang="T4">
                                <a:pos x="T0" y="T1"/>
                              </a:cxn>
                              <a:cxn ang="T5">
                                <a:pos x="T2" y="T3"/>
                              </a:cxn>
                            </a:cxnLst>
                            <a:rect l="0" t="0" r="r" b="b"/>
                            <a:pathLst>
                              <a:path w="633" h="1">
                                <a:moveTo>
                                  <a:pt x="0" y="0"/>
                                </a:moveTo>
                                <a:lnTo>
                                  <a:pt x="633"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Line 3772"/>
                        <wps:cNvCnPr/>
                        <wps:spPr bwMode="auto">
                          <a:xfrm>
                            <a:off x="2722" y="1181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 name="Oval 3773"/>
                        <wps:cNvSpPr>
                          <a:spLocks noChangeArrowheads="1"/>
                        </wps:cNvSpPr>
                        <wps:spPr bwMode="auto">
                          <a:xfrm>
                            <a:off x="2722" y="12355"/>
                            <a:ext cx="363" cy="360"/>
                          </a:xfrm>
                          <a:prstGeom prst="ellipse">
                            <a:avLst/>
                          </a:prstGeom>
                          <a:solidFill>
                            <a:srgbClr val="FFFFFF"/>
                          </a:solidFill>
                          <a:ln w="9525">
                            <a:solidFill>
                              <a:srgbClr val="000000"/>
                            </a:solidFill>
                            <a:round/>
                            <a:headEnd/>
                            <a:tailEnd/>
                          </a:ln>
                        </wps:spPr>
                        <wps:txbx>
                          <w:txbxContent>
                            <w:p w:rsidR="005D064B" w:rsidRDefault="005D064B" w:rsidP="00DC3EEA">
                              <w:pPr>
                                <w:ind w:firstLine="0"/>
                                <w:jc w:val="center"/>
                              </w:pPr>
                              <w:r>
                                <w:t>2</w:t>
                              </w:r>
                            </w:p>
                          </w:txbxContent>
                        </wps:txbx>
                        <wps:bodyPr rot="0" vert="horz" wrap="square" lIns="0" tIns="0" rIns="0" bIns="0" anchor="t" anchorCtr="0" upright="1">
                          <a:noAutofit/>
                        </wps:bodyPr>
                      </wps:wsp>
                      <wps:wsp>
                        <wps:cNvPr id="436" name="Text Box 3774"/>
                        <wps:cNvSpPr txBox="1">
                          <a:spLocks noChangeArrowheads="1"/>
                        </wps:cNvSpPr>
                        <wps:spPr bwMode="auto">
                          <a:xfrm>
                            <a:off x="3622" y="11296"/>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r>
                                <w:t>1</w:t>
                              </w:r>
                            </w:p>
                          </w:txbxContent>
                        </wps:txbx>
                        <wps:bodyPr rot="0" vert="horz" wrap="square" lIns="0" tIns="0" rIns="0" bIns="0" anchor="t" anchorCtr="0" upright="1">
                          <a:noAutofit/>
                        </wps:bodyPr>
                      </wps:wsp>
                      <wpg:grpSp>
                        <wpg:cNvPr id="437" name="Group 3775"/>
                        <wpg:cNvGrpSpPr>
                          <a:grpSpLocks/>
                        </wpg:cNvGrpSpPr>
                        <wpg:grpSpPr bwMode="auto">
                          <a:xfrm>
                            <a:off x="4082" y="10735"/>
                            <a:ext cx="540" cy="1622"/>
                            <a:chOff x="3501" y="9903"/>
                            <a:chExt cx="1081" cy="3062"/>
                          </a:xfrm>
                        </wpg:grpSpPr>
                        <wps:wsp>
                          <wps:cNvPr id="438" name="Line 3776"/>
                          <wps:cNvCnPr/>
                          <wps:spPr bwMode="auto">
                            <a:xfrm>
                              <a:off x="3501" y="10444"/>
                              <a:ext cx="0" cy="19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9" name="Line 3777"/>
                          <wps:cNvCnPr/>
                          <wps:spPr bwMode="auto">
                            <a:xfrm>
                              <a:off x="4581" y="10444"/>
                              <a:ext cx="0" cy="19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0" name="Arc 3778"/>
                          <wps:cNvSpPr>
                            <a:spLocks/>
                          </wps:cNvSpPr>
                          <wps:spPr bwMode="auto">
                            <a:xfrm flipH="1">
                              <a:off x="3502" y="9903"/>
                              <a:ext cx="1080" cy="541"/>
                            </a:xfrm>
                            <a:custGeom>
                              <a:avLst/>
                              <a:gdLst>
                                <a:gd name="T0" fmla="*/ 0 w 21600"/>
                                <a:gd name="T1" fmla="*/ 530 h 21600"/>
                                <a:gd name="T2" fmla="*/ 1080 w 21600"/>
                                <a:gd name="T3" fmla="*/ 522 h 21600"/>
                                <a:gd name="T4" fmla="*/ 540 w 21600"/>
                                <a:gd name="T5" fmla="*/ 54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21150"/>
                                  </a:moveTo>
                                  <a:cubicBezTo>
                                    <a:pt x="244" y="9399"/>
                                    <a:pt x="9840" y="-1"/>
                                    <a:pt x="21595" y="0"/>
                                  </a:cubicBezTo>
                                  <a:cubicBezTo>
                                    <a:pt x="33234" y="0"/>
                                    <a:pt x="42780" y="9222"/>
                                    <a:pt x="43182" y="20854"/>
                                  </a:cubicBezTo>
                                </a:path>
                                <a:path w="21600" h="21600" stroke="0" extrusionOk="0">
                                  <a:moveTo>
                                    <a:pt x="-1" y="21150"/>
                                  </a:moveTo>
                                  <a:cubicBezTo>
                                    <a:pt x="244" y="9399"/>
                                    <a:pt x="9840" y="-1"/>
                                    <a:pt x="21595" y="0"/>
                                  </a:cubicBezTo>
                                  <a:cubicBezTo>
                                    <a:pt x="33234" y="0"/>
                                    <a:pt x="42780" y="9222"/>
                                    <a:pt x="43182" y="20854"/>
                                  </a:cubicBezTo>
                                  <a:lnTo>
                                    <a:pt x="21595" y="21600"/>
                                  </a:lnTo>
                                  <a:lnTo>
                                    <a:pt x="-1" y="2115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Arc 3779"/>
                          <wps:cNvSpPr>
                            <a:spLocks/>
                          </wps:cNvSpPr>
                          <wps:spPr bwMode="auto">
                            <a:xfrm flipH="1" flipV="1">
                              <a:off x="3501" y="12424"/>
                              <a:ext cx="1080" cy="541"/>
                            </a:xfrm>
                            <a:custGeom>
                              <a:avLst/>
                              <a:gdLst>
                                <a:gd name="T0" fmla="*/ 0 w 21600"/>
                                <a:gd name="T1" fmla="*/ 530 h 21600"/>
                                <a:gd name="T2" fmla="*/ 1080 w 21600"/>
                                <a:gd name="T3" fmla="*/ 522 h 21600"/>
                                <a:gd name="T4" fmla="*/ 540 w 21600"/>
                                <a:gd name="T5" fmla="*/ 54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21150"/>
                                  </a:moveTo>
                                  <a:cubicBezTo>
                                    <a:pt x="244" y="9399"/>
                                    <a:pt x="9840" y="-1"/>
                                    <a:pt x="21595" y="0"/>
                                  </a:cubicBezTo>
                                  <a:cubicBezTo>
                                    <a:pt x="33234" y="0"/>
                                    <a:pt x="42780" y="9222"/>
                                    <a:pt x="43182" y="20854"/>
                                  </a:cubicBezTo>
                                </a:path>
                                <a:path w="21600" h="21600" stroke="0" extrusionOk="0">
                                  <a:moveTo>
                                    <a:pt x="-1" y="21150"/>
                                  </a:moveTo>
                                  <a:cubicBezTo>
                                    <a:pt x="244" y="9399"/>
                                    <a:pt x="9840" y="-1"/>
                                    <a:pt x="21595" y="0"/>
                                  </a:cubicBezTo>
                                  <a:cubicBezTo>
                                    <a:pt x="33234" y="0"/>
                                    <a:pt x="42780" y="9222"/>
                                    <a:pt x="43182" y="20854"/>
                                  </a:cubicBezTo>
                                  <a:lnTo>
                                    <a:pt x="21595" y="21600"/>
                                  </a:lnTo>
                                  <a:lnTo>
                                    <a:pt x="-1" y="2115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2" name="Freeform 3780"/>
                        <wps:cNvSpPr>
                          <a:spLocks/>
                        </wps:cNvSpPr>
                        <wps:spPr bwMode="auto">
                          <a:xfrm>
                            <a:off x="4622" y="11815"/>
                            <a:ext cx="925" cy="1"/>
                          </a:xfrm>
                          <a:custGeom>
                            <a:avLst/>
                            <a:gdLst>
                              <a:gd name="T0" fmla="*/ 0 w 925"/>
                              <a:gd name="T1" fmla="*/ 0 h 1"/>
                              <a:gd name="T2" fmla="*/ 925 w 925"/>
                              <a:gd name="T3" fmla="*/ 0 h 1"/>
                              <a:gd name="T4" fmla="*/ 0 60000 65536"/>
                              <a:gd name="T5" fmla="*/ 0 60000 65536"/>
                            </a:gdLst>
                            <a:ahLst/>
                            <a:cxnLst>
                              <a:cxn ang="T4">
                                <a:pos x="T0" y="T1"/>
                              </a:cxn>
                              <a:cxn ang="T5">
                                <a:pos x="T2" y="T3"/>
                              </a:cxn>
                            </a:cxnLst>
                            <a:rect l="0" t="0" r="r" b="b"/>
                            <a:pathLst>
                              <a:path w="925" h="1">
                                <a:moveTo>
                                  <a:pt x="0" y="0"/>
                                </a:moveTo>
                                <a:lnTo>
                                  <a:pt x="925"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Oval 3781"/>
                        <wps:cNvSpPr>
                          <a:spLocks noChangeArrowheads="1"/>
                        </wps:cNvSpPr>
                        <wps:spPr bwMode="auto">
                          <a:xfrm>
                            <a:off x="4153" y="11275"/>
                            <a:ext cx="363" cy="360"/>
                          </a:xfrm>
                          <a:prstGeom prst="ellipse">
                            <a:avLst/>
                          </a:prstGeom>
                          <a:solidFill>
                            <a:srgbClr val="FFFFFF"/>
                          </a:solidFill>
                          <a:ln w="9525">
                            <a:solidFill>
                              <a:srgbClr val="000000"/>
                            </a:solidFill>
                            <a:round/>
                            <a:headEnd/>
                            <a:tailEnd/>
                          </a:ln>
                        </wps:spPr>
                        <wps:txbx>
                          <w:txbxContent>
                            <w:p w:rsidR="005D064B" w:rsidRDefault="005D064B" w:rsidP="00DC3EEA">
                              <w:pPr>
                                <w:ind w:firstLine="0"/>
                                <w:jc w:val="center"/>
                              </w:pPr>
                              <w:r>
                                <w:t>3</w:t>
                              </w:r>
                            </w:p>
                          </w:txbxContent>
                        </wps:txbx>
                        <wps:bodyPr rot="0" vert="horz" wrap="square" lIns="0" tIns="0" rIns="0" bIns="0" anchor="t" anchorCtr="0" upright="1">
                          <a:noAutofit/>
                        </wps:bodyPr>
                      </wps:wsp>
                      <wps:wsp>
                        <wps:cNvPr id="445" name="Text Box 3782"/>
                        <wps:cNvSpPr txBox="1">
                          <a:spLocks noChangeArrowheads="1"/>
                        </wps:cNvSpPr>
                        <wps:spPr bwMode="auto">
                          <a:xfrm>
                            <a:off x="4799" y="11481"/>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r>
                                <w:t>2</w:t>
                              </w:r>
                            </w:p>
                          </w:txbxContent>
                        </wps:txbx>
                        <wps:bodyPr rot="0" vert="horz" wrap="square" lIns="0" tIns="0" rIns="0" bIns="0" anchor="t" anchorCtr="0" upright="1">
                          <a:noAutofit/>
                        </wps:bodyPr>
                      </wps:wsp>
                      <wps:wsp>
                        <wps:cNvPr id="446" name="Text Box 3783"/>
                        <wps:cNvSpPr txBox="1">
                          <a:spLocks noChangeArrowheads="1"/>
                        </wps:cNvSpPr>
                        <wps:spPr bwMode="auto">
                          <a:xfrm>
                            <a:off x="2601" y="10444"/>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r>
                                <w:t>5</w:t>
                              </w:r>
                            </w:p>
                          </w:txbxContent>
                        </wps:txbx>
                        <wps:bodyPr rot="0" vert="horz" wrap="square" lIns="0" tIns="0" rIns="0" bIns="0" anchor="t" anchorCtr="0" upright="1">
                          <a:noAutofit/>
                        </wps:bodyPr>
                      </wps:wsp>
                      <wpg:grpSp>
                        <wpg:cNvPr id="447" name="Group 3784"/>
                        <wpg:cNvGrpSpPr>
                          <a:grpSpLocks/>
                        </wpg:cNvGrpSpPr>
                        <wpg:grpSpPr bwMode="auto">
                          <a:xfrm>
                            <a:off x="5386" y="10735"/>
                            <a:ext cx="1440" cy="1260"/>
                            <a:chOff x="4812" y="10804"/>
                            <a:chExt cx="1440" cy="1260"/>
                          </a:xfrm>
                        </wpg:grpSpPr>
                        <wpg:grpSp>
                          <wpg:cNvPr id="4352" name="Group 3785"/>
                          <wpg:cNvGrpSpPr>
                            <a:grpSpLocks/>
                          </wpg:cNvGrpSpPr>
                          <wpg:grpSpPr bwMode="auto">
                            <a:xfrm>
                              <a:off x="4812" y="11344"/>
                              <a:ext cx="1080" cy="720"/>
                              <a:chOff x="1521" y="5944"/>
                              <a:chExt cx="2520" cy="1623"/>
                            </a:xfrm>
                          </wpg:grpSpPr>
                          <wps:wsp>
                            <wps:cNvPr id="4353" name="Line 3786"/>
                            <wps:cNvCnPr/>
                            <wps:spPr bwMode="auto">
                              <a:xfrm>
                                <a:off x="1521" y="5944"/>
                                <a:ext cx="36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84" name="Line 3787"/>
                            <wps:cNvCnPr/>
                            <wps:spPr bwMode="auto">
                              <a:xfrm>
                                <a:off x="1881" y="6304"/>
                                <a:ext cx="0" cy="12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85" name="Line 3788"/>
                            <wps:cNvCnPr/>
                            <wps:spPr bwMode="auto">
                              <a:xfrm>
                                <a:off x="1881" y="7567"/>
                                <a:ext cx="1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86" name="Line 3789"/>
                            <wps:cNvCnPr/>
                            <wps:spPr bwMode="auto">
                              <a:xfrm flipV="1">
                                <a:off x="3681" y="6304"/>
                                <a:ext cx="0" cy="12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87" name="Line 3790"/>
                            <wps:cNvCnPr/>
                            <wps:spPr bwMode="auto">
                              <a:xfrm flipV="1">
                                <a:off x="3681" y="5944"/>
                                <a:ext cx="36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88" name="Line 3791"/>
                            <wps:cNvCnPr/>
                            <wps:spPr bwMode="auto">
                              <a:xfrm>
                                <a:off x="1881" y="630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9" name="Line 3792"/>
                            <wps:cNvCnPr/>
                            <wps:spPr bwMode="auto">
                              <a:xfrm>
                                <a:off x="2061" y="648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0" name="Line 3793"/>
                            <wps:cNvCnPr/>
                            <wps:spPr bwMode="auto">
                              <a:xfrm>
                                <a:off x="2961" y="648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1" name="Line 3794"/>
                            <wps:cNvCnPr/>
                            <wps:spPr bwMode="auto">
                              <a:xfrm>
                                <a:off x="2601" y="666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2" name="Line 3795"/>
                            <wps:cNvCnPr/>
                            <wps:spPr bwMode="auto">
                              <a:xfrm>
                                <a:off x="2241" y="6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3" name="Line 3796"/>
                            <wps:cNvCnPr/>
                            <wps:spPr bwMode="auto">
                              <a:xfrm>
                                <a:off x="2961" y="684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4" name="Line 3797"/>
                            <wps:cNvCnPr/>
                            <wps:spPr bwMode="auto">
                              <a:xfrm>
                                <a:off x="2961" y="72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95" name="Line 3798"/>
                          <wps:cNvCnPr/>
                          <wps:spPr bwMode="auto">
                            <a:xfrm flipV="1">
                              <a:off x="5532" y="1098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6" name="Line 3799"/>
                          <wps:cNvCnPr/>
                          <wps:spPr bwMode="auto">
                            <a:xfrm>
                              <a:off x="5712" y="1188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7" name="Oval 3800"/>
                          <wps:cNvSpPr>
                            <a:spLocks noChangeArrowheads="1"/>
                          </wps:cNvSpPr>
                          <wps:spPr bwMode="auto">
                            <a:xfrm>
                              <a:off x="5172" y="11607"/>
                              <a:ext cx="363" cy="360"/>
                            </a:xfrm>
                            <a:prstGeom prst="ellipse">
                              <a:avLst/>
                            </a:prstGeom>
                            <a:solidFill>
                              <a:srgbClr val="FFFFFF"/>
                            </a:solidFill>
                            <a:ln w="9525">
                              <a:solidFill>
                                <a:srgbClr val="000000"/>
                              </a:solidFill>
                              <a:round/>
                              <a:headEnd/>
                              <a:tailEnd/>
                            </a:ln>
                          </wps:spPr>
                          <wps:txbx>
                            <w:txbxContent>
                              <w:p w:rsidR="005D064B" w:rsidRDefault="005D064B" w:rsidP="00DC3EEA">
                                <w:pPr>
                                  <w:ind w:firstLine="0"/>
                                  <w:jc w:val="center"/>
                                </w:pPr>
                                <w:r>
                                  <w:t>4</w:t>
                                </w:r>
                              </w:p>
                            </w:txbxContent>
                          </wps:txbx>
                          <wps:bodyPr rot="0" vert="horz" wrap="square" lIns="0" tIns="0" rIns="0" bIns="0" anchor="t" anchorCtr="0" upright="1">
                            <a:noAutofit/>
                          </wps:bodyPr>
                        </wps:wsp>
                        <wps:wsp>
                          <wps:cNvPr id="4398" name="Text Box 3801"/>
                          <wps:cNvSpPr txBox="1">
                            <a:spLocks noChangeArrowheads="1"/>
                          </wps:cNvSpPr>
                          <wps:spPr bwMode="auto">
                            <a:xfrm>
                              <a:off x="5892" y="11550"/>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r>
                                  <w:t>3</w:t>
                                </w:r>
                              </w:p>
                            </w:txbxContent>
                          </wps:txbx>
                          <wps:bodyPr rot="0" vert="horz" wrap="square" lIns="0" tIns="0" rIns="0" bIns="0" anchor="t" anchorCtr="0" upright="1">
                            <a:noAutofit/>
                          </wps:bodyPr>
                        </wps:wsp>
                        <wps:wsp>
                          <wps:cNvPr id="4399" name="Text Box 3802"/>
                          <wps:cNvSpPr txBox="1">
                            <a:spLocks noChangeArrowheads="1"/>
                          </wps:cNvSpPr>
                          <wps:spPr bwMode="auto">
                            <a:xfrm>
                              <a:off x="5532" y="10804"/>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right"/>
                                </w:pPr>
                                <w:r>
                                  <w:t>4</w:t>
                                </w:r>
                              </w:p>
                            </w:txbxContent>
                          </wps:txbx>
                          <wps:bodyPr rot="0" vert="horz" wrap="square" lIns="0" tIns="0" rIns="0" bIns="0" anchor="t" anchorCtr="0" upright="1">
                            <a:noAutofit/>
                          </wps:bodyPr>
                        </wps:wsp>
                      </wpg:grpSp>
                      <wps:wsp>
                        <wps:cNvPr id="4400" name="Freeform 3803"/>
                        <wps:cNvSpPr>
                          <a:spLocks/>
                        </wps:cNvSpPr>
                        <wps:spPr bwMode="auto">
                          <a:xfrm>
                            <a:off x="3017" y="11926"/>
                            <a:ext cx="328" cy="474"/>
                          </a:xfrm>
                          <a:custGeom>
                            <a:avLst/>
                            <a:gdLst>
                              <a:gd name="T0" fmla="*/ 0 w 328"/>
                              <a:gd name="T1" fmla="*/ 474 h 474"/>
                              <a:gd name="T2" fmla="*/ 328 w 328"/>
                              <a:gd name="T3" fmla="*/ 0 h 474"/>
                              <a:gd name="T4" fmla="*/ 0 60000 65536"/>
                              <a:gd name="T5" fmla="*/ 0 60000 65536"/>
                            </a:gdLst>
                            <a:ahLst/>
                            <a:cxnLst>
                              <a:cxn ang="T4">
                                <a:pos x="T0" y="T1"/>
                              </a:cxn>
                              <a:cxn ang="T5">
                                <a:pos x="T2" y="T3"/>
                              </a:cxn>
                            </a:cxnLst>
                            <a:rect l="0" t="0" r="r" b="b"/>
                            <a:pathLst>
                              <a:path w="328" h="474">
                                <a:moveTo>
                                  <a:pt x="0" y="474"/>
                                </a:moveTo>
                                <a:lnTo>
                                  <a:pt x="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01" name="Group 3804"/>
                        <wpg:cNvGrpSpPr>
                          <a:grpSpLocks/>
                        </wpg:cNvGrpSpPr>
                        <wpg:grpSpPr bwMode="auto">
                          <a:xfrm>
                            <a:off x="2637" y="11704"/>
                            <a:ext cx="180" cy="180"/>
                            <a:chOff x="2421" y="11704"/>
                            <a:chExt cx="180" cy="180"/>
                          </a:xfrm>
                        </wpg:grpSpPr>
                        <wps:wsp>
                          <wps:cNvPr id="4402" name="Rectangle 3805"/>
                          <wps:cNvSpPr>
                            <a:spLocks noChangeArrowheads="1"/>
                          </wps:cNvSpPr>
                          <wps:spPr bwMode="auto">
                            <a:xfrm>
                              <a:off x="2421" y="1170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03" name="Line 3806"/>
                          <wps:cNvCnPr/>
                          <wps:spPr bwMode="auto">
                            <a:xfrm>
                              <a:off x="2421" y="117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4" name="Line 3807"/>
                          <wps:cNvCnPr/>
                          <wps:spPr bwMode="auto">
                            <a:xfrm flipH="1">
                              <a:off x="2421" y="117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05" name="Line 3808"/>
                        <wps:cNvCnPr/>
                        <wps:spPr bwMode="auto">
                          <a:xfrm>
                            <a:off x="2722" y="1080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406" name="Group 3809"/>
                        <wpg:cNvGrpSpPr>
                          <a:grpSpLocks/>
                        </wpg:cNvGrpSpPr>
                        <wpg:grpSpPr bwMode="auto">
                          <a:xfrm>
                            <a:off x="5121" y="11704"/>
                            <a:ext cx="180" cy="180"/>
                            <a:chOff x="2421" y="11704"/>
                            <a:chExt cx="180" cy="180"/>
                          </a:xfrm>
                        </wpg:grpSpPr>
                        <wps:wsp>
                          <wps:cNvPr id="4407" name="Rectangle 3810"/>
                          <wps:cNvSpPr>
                            <a:spLocks noChangeArrowheads="1"/>
                          </wps:cNvSpPr>
                          <wps:spPr bwMode="auto">
                            <a:xfrm>
                              <a:off x="2421" y="1170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08" name="Line 3811"/>
                          <wps:cNvCnPr/>
                          <wps:spPr bwMode="auto">
                            <a:xfrm>
                              <a:off x="2421" y="117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9" name="Line 3812"/>
                          <wps:cNvCnPr/>
                          <wps:spPr bwMode="auto">
                            <a:xfrm flipH="1">
                              <a:off x="2421" y="117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10" name="Oval 3813"/>
                        <wps:cNvSpPr>
                          <a:spLocks noChangeArrowheads="1"/>
                        </wps:cNvSpPr>
                        <wps:spPr bwMode="auto">
                          <a:xfrm>
                            <a:off x="4761" y="12349"/>
                            <a:ext cx="363" cy="360"/>
                          </a:xfrm>
                          <a:prstGeom prst="ellipse">
                            <a:avLst/>
                          </a:prstGeom>
                          <a:solidFill>
                            <a:srgbClr val="FFFFFF"/>
                          </a:solidFill>
                          <a:ln w="9525">
                            <a:solidFill>
                              <a:srgbClr val="000000"/>
                            </a:solidFill>
                            <a:round/>
                            <a:headEnd/>
                            <a:tailEnd/>
                          </a:ln>
                        </wps:spPr>
                        <wps:txbx>
                          <w:txbxContent>
                            <w:p w:rsidR="005D064B" w:rsidRDefault="005D064B" w:rsidP="00DC3EEA">
                              <w:pPr>
                                <w:ind w:firstLine="0"/>
                                <w:jc w:val="center"/>
                              </w:pPr>
                              <w:r>
                                <w:t>5</w:t>
                              </w:r>
                            </w:p>
                          </w:txbxContent>
                        </wps:txbx>
                        <wps:bodyPr rot="0" vert="horz" wrap="square" lIns="0" tIns="0" rIns="0" bIns="0" anchor="t" anchorCtr="0" upright="1">
                          <a:noAutofit/>
                        </wps:bodyPr>
                      </wps:wsp>
                      <wps:wsp>
                        <wps:cNvPr id="4411" name="Freeform 3814"/>
                        <wps:cNvSpPr>
                          <a:spLocks/>
                        </wps:cNvSpPr>
                        <wps:spPr bwMode="auto">
                          <a:xfrm>
                            <a:off x="4941" y="11880"/>
                            <a:ext cx="263" cy="478"/>
                          </a:xfrm>
                          <a:custGeom>
                            <a:avLst/>
                            <a:gdLst>
                              <a:gd name="T0" fmla="*/ 0 w 263"/>
                              <a:gd name="T1" fmla="*/ 478 h 478"/>
                              <a:gd name="T2" fmla="*/ 263 w 263"/>
                              <a:gd name="T3" fmla="*/ 0 h 478"/>
                              <a:gd name="T4" fmla="*/ 0 60000 65536"/>
                              <a:gd name="T5" fmla="*/ 0 60000 65536"/>
                            </a:gdLst>
                            <a:ahLst/>
                            <a:cxnLst>
                              <a:cxn ang="T4">
                                <a:pos x="T0" y="T1"/>
                              </a:cxn>
                              <a:cxn ang="T5">
                                <a:pos x="T2" y="T3"/>
                              </a:cxn>
                            </a:cxnLst>
                            <a:rect l="0" t="0" r="r" b="b"/>
                            <a:pathLst>
                              <a:path w="263" h="478">
                                <a:moveTo>
                                  <a:pt x="0" y="478"/>
                                </a:moveTo>
                                <a:lnTo>
                                  <a:pt x="26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54" o:spid="_x0000_s2222" style="width:274.25pt;height:113.55pt;mso-position-horizontal-relative:char;mso-position-vertical-relative:line" coordorigin="1341,10444" coordsize="548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">
                <v:shape id="AutoShape 3755" o:spid="_x0000_s2223" type="#_x0000_t5" style="position:absolute;left:3262;top:118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UD8UA&#10;AADcAAAADwAAAGRycy9kb3ducmV2LnhtbESPQWvCQBSE7wX/w/IEL0U3KaWR6CpSKJVeSo0IuT2y&#10;zyQk+zZkNzH+e7dQ6HGYmW+Y7X4yrRipd7VlBfEqAkFcWF1zqeCcfSzXIJxH1thaJgV3crDfzZ62&#10;mGp74x8aT74UAcIuRQWV910qpSsqMuhWtiMO3tX2Bn2QfSl1j7cAN618iaI3abDmsFBhR+8VFc1p&#10;MAqwyS9fRn/LISvr6DMfnpOsIaUW8+mwAeFp8v/hv/ZRK3iNE/g9E4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lQPxQAAANwAAAAPAAAAAAAAAAAAAAAAAJgCAABkcnMv&#10;ZG93bnJldi54bWxQSwUGAAAAAAQABAD1AAAAigMAAAAA&#10;"/>
                <v:oval id="Oval 3756" o:spid="_x0000_s2224" style="position:absolute;left:3262;top:1163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QscIA&#10;AADcAAAADwAAAGRycy9kb3ducmV2LnhtbERPS2vCQBC+C/0Pywi96SamSolZRSoFe+ihaXsfspMH&#10;ZmdDdozpv+8eCj1+fO/iOLteTTSGzrOBdJ2AIq687bgx8PX5unoGFQTZYu+ZDPxQgOPhYVFgbv2d&#10;P2gqpVExhEOOBlqRIdc6VC05DGs/EEeu9qNDiXBstB3xHsNdrzdJstMOO44NLQ700lJ1LW/OwLk5&#10;lbtJZ7LN6vNFttfv97csNeZxOZ/2oIRm+Rf/uS/WwFMa18Yz8Qjo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FCxwgAAANwAAAAPAAAAAAAAAAAAAAAAAJgCAABkcnMvZG93&#10;bnJldi54bWxQSwUGAAAAAAQABAD1AAAAhwMAAAAA&#10;"/>
                <v:line id="Line 3757" o:spid="_x0000_s2225" style="position:absolute;visibility:visible;mso-wrap-style:square" from="1341,11275" to="1495,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KMMQAAADcAAAADwAAAGRycy9kb3ducmV2LnhtbESP0WrCQBRE34X+w3ILfdNNWgltdJUi&#10;CgVBbOoHXLPXJLh7N2RXk/69Kwg+DjNzhpkvB2vElTrfOFaQThIQxKXTDVcKDn+b8ScIH5A1Gsek&#10;4J88LBcvoznm2vX8S9ciVCJC2OeooA6hzaX0ZU0W/cS1xNE7uc5iiLKrpO6wj3Br5HuSZNJiw3Gh&#10;xpZWNZXn4mIV9PtiM+y2TtuDW2WNydLjx9oo9fY6fM9ABBrCM/xo/2gF0/QL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1gowxAAAANwAAAAPAAAAAAAAAAAA&#10;AAAAAKECAABkcnMvZG93bnJldi54bWxQSwUGAAAAAAQABAD5AAAAkgMAAAAA&#10;" strokeweight="1.25pt"/>
                <v:line id="Line 3758" o:spid="_x0000_s2226" style="position:absolute;visibility:visible;mso-wrap-style:square" from="1495,11435" to="14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BpEL8AAADcAAAADwAAAGRycy9kb3ducmV2LnhtbERPzYrCMBC+L/gOYQRva6ouRapRRBQE&#10;YdmtPsDYjG0xmZQm2vr25iB4/Pj+l+veGvGg1teOFUzGCQjiwumaSwXn0/57DsIHZI3GMSl4kof1&#10;avC1xEy7jv/pkYdSxBD2GSqoQmgyKX1RkUU/dg1x5K6utRgibEupW+xiuDVymiSptFhzbKiwoW1F&#10;xS2/WwXdX77vf49O27PbprVJJ5fZzig1GvabBYhAffiI3+6DVvAzjfPjmXg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4BpEL8AAADcAAAADwAAAAAAAAAAAAAAAACh&#10;AgAAZHJzL2Rvd25yZXYueG1sUEsFBgAAAAAEAAQA+QAAAI0DAAAAAA==&#10;" strokeweight="1.25pt"/>
                <v:line id="Line 3759" o:spid="_x0000_s2227" style="position:absolute;visibility:visible;mso-wrap-style:square" from="1495,11995" to="2267,1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zMi8QAAADcAAAADwAAAGRycy9kb3ducmV2LnhtbESP0WrCQBRE3wX/YbmCb7qJliCpmyCi&#10;UCiUGv2A2+xtErp7N2S3Jv37bqHg4zAzZ5h9OVkj7jT4zrGCdJ2AIK6d7rhRcLueVzsQPiBrNI5J&#10;wQ95KIv5bI+5diNf6F6FRkQI+xwVtCH0uZS+bsmiX7ueOHqfbrAYohwaqQccI9wauUmSTFrsOC60&#10;2NOxpfqr+rYKxvfqPL29Om1v7ph1Jks/tiej1HIxHZ5BBJrCI/zfftEKnjYp/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MyLxAAAANwAAAAPAAAAAAAAAAAA&#10;AAAAAKECAABkcnMvZG93bnJldi54bWxQSwUGAAAAAAQABAD5AAAAkgMAAAAA&#10;" strokeweight="1.25pt"/>
                <v:line id="Line 3760" o:spid="_x0000_s2228" style="position:absolute;flip:y;visibility:visible;mso-wrap-style:square" from="2267,11435" to="2267,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Y2cUAAADcAAAADwAAAGRycy9kb3ducmV2LnhtbESPQWvCQBSE74L/YXlCb7ppKNamrqKF&#10;QkE91Ar2+Jp9TYLZtyH7auK/d4WCx2FmvmHmy97V6kxtqDwbeJwkoIhzbysuDBy+3sczUEGQLdae&#10;ycCFAiwXw8EcM+s7/qTzXgoVIRwyNFCKNJnWIS/JYZj4hjh6v751KFG2hbYtdhHuap0myVQ7rDgu&#10;lNjQW0n5af/nDAR74Z/jbHvs1ofvk1TPO+k3L8Y8jPrVKyihXu7h//aHNfCUpn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iY2cUAAADcAAAADwAAAAAAAAAA&#10;AAAAAAChAgAAZHJzL2Rvd25yZXYueG1sUEsFBgAAAAAEAAQA+QAAAJMDAAAAAA==&#10;" strokeweight="1.25pt"/>
                <v:line id="Line 3761" o:spid="_x0000_s2229" style="position:absolute;flip:y;visibility:visible;mso-wrap-style:square" from="2267,11275" to="2421,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Q9QsUAAADcAAAADwAAAGRycy9kb3ducmV2LnhtbESPQWvCQBSE7wX/w/KE3upGLVWjq6hQ&#10;KLQ9VAU9PrPPJJh9G7KvJv77bqHQ4zAz3zCLVecqdaMmlJ4NDAcJKOLM25JzA4f969MUVBBki5Vn&#10;MnCnAKtl72GBqfUtf9FtJ7mKEA4pGihE6lTrkBXkMAx8TRy9i28cSpRNrm2DbYS7So+S5EU7LDku&#10;FFjTtqDsuvt2BoK98/k4/Ti2m8PpKuXkU7r3mTGP/W49ByXUyX/4r/1mDTyPxvB7Jh4B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Q9QsUAAADcAAAADwAAAAAAAAAA&#10;AAAAAAChAgAAZHJzL2Rvd25yZXYueG1sUEsFBgAAAAAEAAQA+QAAAJMDAAAAAA==&#10;" strokeweight="1.25pt"/>
                <v:line id="Line 3762" o:spid="_x0000_s2230" style="position:absolute;visibility:visible;mso-wrap-style:square" from="1495,11435" to="2267,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line id="Line 3763" o:spid="_x0000_s2231" style="position:absolute;visibility:visible;mso-wrap-style:square" from="1572,11515" to="1804,1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line id="Line 3764" o:spid="_x0000_s2232" style="position:absolute;visibility:visible;mso-wrap-style:square" from="1958,11515" to="2190,1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C1cYAAADcAAAADwAAAGRycy9kb3ducmV2LnhtbESPQWvCQBSE7wX/w/IEb3VTL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wtXGAAAA3AAAAA8AAAAAAAAA&#10;AAAAAAAAoQIAAGRycy9kb3ducmV2LnhtbFBLBQYAAAAABAAEAPkAAACUAwAAAAA=&#10;"/>
                <v:line id="Line 3765" o:spid="_x0000_s2233" style="position:absolute;visibility:visible;mso-wrap-style:square" from="1804,11594" to="2035,1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nTscAAADcAAAADwAAAGRycy9kb3ducmV2LnhtbESPQWvCQBSE7wX/w/IKvdVNbUk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dOxwAAANwAAAAPAAAAAAAA&#10;AAAAAAAAAKECAABkcnMvZG93bnJldi54bWxQSwUGAAAAAAQABAD5AAAAlQMAAAAA&#10;"/>
                <v:line id="Line 3766" o:spid="_x0000_s2234" style="position:absolute;visibility:visible;mso-wrap-style:square" from="1650,11674" to="1804,1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zPMMAAADcAAAADwAAAGRycy9kb3ducmV2LnhtbERPy2rCQBTdF/yH4Qrd1UmthJ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U8zzDAAAA3AAAAA8AAAAAAAAAAAAA&#10;AAAAoQIAAGRycy9kb3ducmV2LnhtbFBLBQYAAAAABAAEAPkAAACRAwAAAAA=&#10;"/>
                <v:line id="Line 3767" o:spid="_x0000_s2235" style="position:absolute;visibility:visible;mso-wrap-style:square" from="1958,11674" to="2190,1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line id="Line 3768" o:spid="_x0000_s2236" style="position:absolute;visibility:visible;mso-wrap-style:square" from="1958,11834" to="2112,1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v:shape id="Freeform 3769" o:spid="_x0000_s2237" style="position:absolute;left:2238;top:11815;width:1215;height:1;visibility:visible;mso-wrap-style:square;v-text-anchor:top" coordsize="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UDcIA&#10;AADcAAAADwAAAGRycy9kb3ducmV2LnhtbESP32rCMBTG7we+QziCN0PTdkO0GosTBmN37fYAh+bY&#10;VJuTkmTavf0yGOzy4/vz49tXkx3EjXzoHSvIVxkI4tbpnjsFnx+vyw2IEJE1Do5JwTcFqA6zhz2W&#10;2t25plsTO5FGOJSowMQ4llKG1pDFsHIjcfLOzluMSfpOao/3NG4HWWTZWlrsOREMjnQy1F6bL5u4&#10;zrt225yR12OxeWne60e+GKUW8+m4AxFpiv/hv/abVvD8lMPvmXQ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xQNwgAAANwAAAAPAAAAAAAAAAAAAAAAAJgCAABkcnMvZG93&#10;bnJldi54bWxQSwUGAAAAAAQABAD1AAAAhwMAAAAA&#10;" path="m,l1215,e" filled="f">
                  <v:path arrowok="t" o:connecttype="custom" o:connectlocs="0,0;1215,0" o:connectangles="0,0"/>
                </v:shape>
                <v:oval id="Oval 3770" o:spid="_x0000_s2238" style="position:absolute;left:1701;top:11538;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iMIA&#10;AADcAAAADwAAAGRycy9kb3ducmV2LnhtbESPQWsCMRSE70L/Q3hCb5p1KyKrUVpR7K24iufn5jVZ&#10;3Lwsm1TXf98UCh6HmfmGWa5714gbdaH2rGAyzkAQV17XbBScjrvRHESIyBobz6TgQQHWq5fBEgvt&#10;73ygWxmNSBAOBSqwMbaFlKGy5DCMfUucvG/fOYxJdkbqDu8J7hqZZ9lMOqw5LVhsaWOpupY/TsG1&#10;uezjDmdlvp9+fRhr3JYfZ6Veh/37AkSkPj7D/+1PrWD6lsPfmX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7yIwgAAANwAAAAPAAAAAAAAAAAAAAAAAJgCAABkcnMvZG93&#10;bnJldi54bWxQSwUGAAAAAAQABAD1AAAAhwMAAAAA&#10;">
                  <v:textbox inset="0,0,0,0">
                    <w:txbxContent>
                      <w:p w:rsidR="005D064B" w:rsidRDefault="005D064B" w:rsidP="00DC3EEA">
                        <w:pPr>
                          <w:ind w:firstLine="0"/>
                          <w:jc w:val="center"/>
                        </w:pPr>
                        <w:r>
                          <w:t>1</w:t>
                        </w:r>
                      </w:p>
                    </w:txbxContent>
                  </v:textbox>
                </v:oval>
                <v:shape id="Freeform 3771" o:spid="_x0000_s2239" style="position:absolute;left:3442;top:11635;width:633;height:1;visibility:visible;mso-wrap-style:square;v-text-anchor:top" coordsize="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8FMYA&#10;AADcAAAADwAAAGRycy9kb3ducmV2LnhtbESPQWvCQBCF7wX/wzKCt7qxNqZEV5GC2ItUbanXITsm&#10;wexs2F1j2l/vFgo9Pt68781brHrTiI6cry0rmIwTEMSF1TWXCj4/No8vIHxA1thYJgXf5GG1HDws&#10;MNf2xgfqjqEUEcI+RwVVCG0upS8qMujHtiWO3tk6gyFKV0rt8BbhppFPSTKTBmuODRW29FpRcTle&#10;TXwj++nezWmPabrZfaWXbbY9uUyp0bBfz0EE6sP/8V/6TSt4nk7hd0wk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I8FMYAAADcAAAADwAAAAAAAAAAAAAAAACYAgAAZHJz&#10;L2Rvd25yZXYueG1sUEsFBgAAAAAEAAQA9QAAAIsDAAAAAA==&#10;" path="m,l633,e" filled="f">
                  <v:stroke endarrow="block"/>
                  <v:path arrowok="t" o:connecttype="custom" o:connectlocs="0,0;633,0" o:connectangles="0,0"/>
                </v:shape>
                <v:line id="Line 3772" o:spid="_x0000_s2240" style="position:absolute;visibility:visible;mso-wrap-style:square" from="2722,11815" to="3082,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cMYAAADcAAAADwAAAGRycy9kb3ducmV2LnhtbESPS2vDMBCE74X8B7GB3Bo5D5rEjRJC&#10;TKGHtJAHPW+trWVirYylOuq/jwqFHoeZ+YZZb6NtRE+drx0rmIwzEMSl0zVXCi7nl8clCB+QNTaO&#10;ScEPedhuBg9rzLW78ZH6U6hEgrDPUYEJoc2l9KUhi37sWuLkfbnOYkiyq6Tu8JbgtpHTLHuSFmtO&#10;CwZb2hsqr6dvq2BhiqNcyOJwfi/6erKKb/Hjc6XUaBh3zyACxfAf/mu/agXz2Rx+z6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4v3DGAAAA3AAAAA8AAAAAAAAA&#10;AAAAAAAAoQIAAGRycy9kb3ducmV2LnhtbFBLBQYAAAAABAAEAPkAAACUAwAAAAA=&#10;">
                  <v:stroke endarrow="block"/>
                </v:line>
                <v:oval id="Oval 3773" o:spid="_x0000_s2241" style="position:absolute;left:2722;top:12355;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MMA&#10;AADcAAAADwAAAGRycy9kb3ducmV2LnhtbESPQWsCMRSE74L/ITyhN81qVcrWKCoVe5Nui+fn5jVZ&#10;3Lwsm1TXf98IgsdhZr5hFqvO1eJCbag8KxiPMhDEpdcVGwU/37vhG4gQkTXWnknBjQKslv3eAnPt&#10;r/xFlyIakSAcclRgY2xyKUNpyWEY+YY4eb++dRiTbI3ULV4T3NVykmVz6bDitGCxoa2l8lz8OQXn&#10;+rSPO5wXk/30sDHWuA++HZV6GXTrdxCRuvgMP9qfWsH0dQb3M+k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k/MMAAADcAAAADwAAAAAAAAAAAAAAAACYAgAAZHJzL2Rv&#10;d25yZXYueG1sUEsFBgAAAAAEAAQA9QAAAIgDAAAAAA==&#10;">
                  <v:textbox inset="0,0,0,0">
                    <w:txbxContent>
                      <w:p w:rsidR="005D064B" w:rsidRDefault="005D064B" w:rsidP="00DC3EEA">
                        <w:pPr>
                          <w:ind w:firstLine="0"/>
                          <w:jc w:val="center"/>
                        </w:pPr>
                        <w:r>
                          <w:t>2</w:t>
                        </w:r>
                      </w:p>
                    </w:txbxContent>
                  </v:textbox>
                </v:oval>
                <v:shape id="Text Box 3774" o:spid="_x0000_s2242" type="#_x0000_t202" style="position:absolute;left:3622;top:11296;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5D064B" w:rsidRDefault="005D064B" w:rsidP="00300B37">
                        <w:r>
                          <w:t>1</w:t>
                        </w:r>
                      </w:p>
                    </w:txbxContent>
                  </v:textbox>
                </v:shape>
                <v:group id="Group 3775" o:spid="_x0000_s2243" style="position:absolute;left:4082;top:10735;width:540;height:1622" coordorigin="3501,9903" coordsize="1081,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line id="Line 3776" o:spid="_x0000_s2244" style="position:absolute;visibility:visible;mso-wrap-style:square" from="3501,10444" to="3501,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zy8EAAADcAAAADwAAAGRycy9kb3ducmV2LnhtbERP3WqDMBS+L+wdwhnsrsauQ4Y1LaNM&#10;KAzGZn2AM3OqsuRETKru7ZeLQi8/vv/isFgjJhp971jBJklBEDdO99wqqM/l+hWED8gajWNS8Ece&#10;DvuHVYG5djN/01SFVsQQ9jkq6EIYcil905FFn7iBOHIXN1oMEY6t1CPOMdwa+ZymmbTYc2zocKBj&#10;R81vdbUK5q+qXD4/nLa1O2a9yTY/23ej1NPj8rYDEWgJd/HNfdIKXrZxbTwTj4D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L/PLwQAAANwAAAAPAAAAAAAAAAAAAAAA&#10;AKECAABkcnMvZG93bnJldi54bWxQSwUGAAAAAAQABAD5AAAAjwMAAAAA&#10;" strokeweight="1.25pt"/>
                  <v:line id="Line 3777" o:spid="_x0000_s2245" style="position:absolute;visibility:visible;mso-wrap-style:square" from="4581,10444" to="4581,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WUMQAAADcAAAADwAAAGRycy9kb3ducmV2LnhtbESP0WrCQBRE3wv+w3KFvjUbqwSbuopI&#10;BUGQGv2A2+xtEty9G7JbE//eFYQ+DjNzhlmsBmvElTrfOFYwSVIQxKXTDVcKzqft2xyED8gajWNS&#10;cCMPq+XoZYG5dj0f6VqESkQI+xwV1CG0uZS+rMmiT1xLHL1f11kMUXaV1B32EW6NfE/TTFpsOC7U&#10;2NKmpvJS/FkF/XexHQ57p+3ZbbLGZJOf6ZdR6nU8rD9BBBrCf/jZ3mkFs+kH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1ZQxAAAANwAAAAPAAAAAAAAAAAA&#10;AAAAAKECAABkcnMvZG93bnJldi54bWxQSwUGAAAAAAQABAD5AAAAkgMAAAAA&#10;" strokeweight="1.25pt"/>
                  <v:shape id="Arc 3778" o:spid="_x0000_s2246" style="position:absolute;left:3502;top:9903;width:1080;height:54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uScMA&#10;AADcAAAADwAAAGRycy9kb3ducmV2LnhtbERPz2vCMBS+C/sfwhN209RRO+mMsgmDeejBKoi3t+at&#10;LWteShJtt79+OQg7fny/19vRdOJGzreWFSzmCQjiyuqWawWn4/tsBcIHZI2dZVLwQx62m4fJGnNt&#10;Bz7QrQy1iCHsc1TQhNDnUvqqIYN+bnviyH1ZZzBE6GqpHQ4x3HTyKUkyabDl2NBgT7uGqu/yahRU&#10;uyJ17lqc7dsx+8XPvbk8L41Sj9Px9QVEoDH8i+/uD60gTeP8eC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VuScMAAADcAAAADwAAAAAAAAAAAAAAAACYAgAAZHJzL2Rv&#10;d25yZXYueG1sUEsFBgAAAAAEAAQA9QAAAIgDAAAAAA==&#10;" path="m-1,21150nfc244,9399,9840,-1,21595,,33234,,42780,9222,43182,20854em-1,21150nsc244,9399,9840,-1,21595,,33234,,42780,9222,43182,20854r-21587,746l-1,21150xe" filled="f" strokeweight="1.25pt">
                    <v:path arrowok="t" o:extrusionok="f" o:connecttype="custom" o:connectlocs="0,13;54,13;27,14" o:connectangles="0,0,0"/>
                  </v:shape>
                  <v:shape id="Arc 3779" o:spid="_x0000_s2247" style="position:absolute;left:3501;top:12424;width:1080;height:54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T5MYA&#10;AADcAAAADwAAAGRycy9kb3ducmV2LnhtbESPQWvCQBSE74L/YXlCb7qJFanRVcRSSEsPVj14fGaf&#10;STD7NmS3Sfz33YLgcZiZb5jVpjeVaKlxpWUF8SQCQZxZXXKu4HT8GL+BcB5ZY2WZFNzJwWY9HKww&#10;0bbjH2oPPhcBwi5BBYX3dSKlywoy6Ca2Jg7e1TYGfZBNLnWDXYCbSk6jaC4NlhwWCqxpV1B2O/wa&#10;Bfn3rn2dX+97f/66fL6naRQvupNSL6N+uwThqffP8KOdagWzW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bT5MYAAADcAAAADwAAAAAAAAAAAAAAAACYAgAAZHJz&#10;L2Rvd25yZXYueG1sUEsFBgAAAAAEAAQA9QAAAIsDAAAAAA==&#10;" path="m-1,21150nfc244,9399,9840,-1,21595,,33234,,42780,9222,43182,20854em-1,21150nsc244,9399,9840,-1,21595,,33234,,42780,9222,43182,20854r-21587,746l-1,21150xe" filled="f" strokeweight="1.25pt">
                    <v:path arrowok="t" o:extrusionok="f" o:connecttype="custom" o:connectlocs="0,13;54,13;27,14" o:connectangles="0,0,0"/>
                  </v:shape>
                </v:group>
                <v:shape id="Freeform 3780" o:spid="_x0000_s2248" style="position:absolute;left:4622;top:11815;width:925;height:1;visibility:visible;mso-wrap-style:square;v-text-anchor:top" coordsize="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PeMUA&#10;AADcAAAADwAAAGRycy9kb3ducmV2LnhtbESPzWrDMBCE74W8g9hAb42cOJTgRA6hNNBDIanTQ4+L&#10;tf7B1spIiuP26atAocdhZr5hdvvJ9GIk51vLCpaLBARxaXXLtYLPy/FpA8IHZI29ZVLwTR72+exh&#10;h5m2N/6gsQi1iBD2GSpoQhgyKX3ZkEG/sANx9CrrDIYoXS21w1uEm16ukuRZGmw5LjQ40EtDZVdc&#10;jYLuvfpxHZ1Sm3Jy+OrHc/o6nZV6nE+HLYhAU/gP/7XftIL1egX3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A94xQAAANwAAAAPAAAAAAAAAAAAAAAAAJgCAABkcnMv&#10;ZG93bnJldi54bWxQSwUGAAAAAAQABAD1AAAAigMAAAAA&#10;" path="m,l925,e" filled="f">
                  <v:stroke endarrow="block"/>
                  <v:path arrowok="t" o:connecttype="custom" o:connectlocs="0,0;925,0" o:connectangles="0,0"/>
                </v:shape>
                <v:oval id="Oval 3781" o:spid="_x0000_s2249" style="position:absolute;left:4153;top:11275;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qbsIA&#10;AADcAAAADwAAAGRycy9kb3ducmV2LnhtbESPQWsCMRSE7wX/Q3iF3mq2uoisRqmlojfpKp6fm9dk&#10;cfOybKKu/74RhB6HmfmGmS9714grdaH2rOBjmIEgrryu2Sg47NfvUxAhImtsPJOCOwVYLgYvcyy0&#10;v/EPXctoRIJwKFCBjbEtpAyVJYdh6Fvi5P36zmFMsjNSd3hLcNfIUZZNpMOa04LFlr4sVefy4hSc&#10;m9MmrnFSjjb5bmWscd98Pyr19tp/zkBE6uN/+NneagV5PobH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WpuwgAAANwAAAAPAAAAAAAAAAAAAAAAAJgCAABkcnMvZG93&#10;bnJldi54bWxQSwUGAAAAAAQABAD1AAAAhwMAAAAA&#10;">
                  <v:textbox inset="0,0,0,0">
                    <w:txbxContent>
                      <w:p w:rsidR="005D064B" w:rsidRDefault="005D064B" w:rsidP="00DC3EEA">
                        <w:pPr>
                          <w:ind w:firstLine="0"/>
                          <w:jc w:val="center"/>
                        </w:pPr>
                        <w:r>
                          <w:t>3</w:t>
                        </w:r>
                      </w:p>
                    </w:txbxContent>
                  </v:textbox>
                </v:oval>
                <v:shape id="Text Box 3782" o:spid="_x0000_s2250" type="#_x0000_t202" style="position:absolute;left:4799;top:11481;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5D064B" w:rsidRDefault="005D064B" w:rsidP="00300B37">
                        <w:r>
                          <w:t>2</w:t>
                        </w:r>
                      </w:p>
                    </w:txbxContent>
                  </v:textbox>
                </v:shape>
                <v:shape id="Text Box 3783" o:spid="_x0000_s2251" type="#_x0000_t202" style="position:absolute;left:2601;top:10444;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5D064B" w:rsidRDefault="005D064B" w:rsidP="00300B37">
                        <w:r>
                          <w:t>5</w:t>
                        </w:r>
                      </w:p>
                    </w:txbxContent>
                  </v:textbox>
                </v:shape>
                <v:group id="Group 3784" o:spid="_x0000_s2252" style="position:absolute;left:5386;top:10735;width:1440;height:1260" coordorigin="4812,10804" coordsize="144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group id="Group 3785" o:spid="_x0000_s2253" style="position:absolute;left:4812;top:11344;width:1080;height:720" coordorigin="1521,5944" coordsize="2520,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yb3cYAAADdAAAADwAAAGRycy9kb3ducmV2LnhtbESPS4vCQBCE7wv7H4Ze&#10;8KaT+GKJjiKiyx5E8AGLtybTJsFMT8iMSfz3jiDssaiqr6j5sjOlaKh2hWUF8SACQZxaXXCm4Hza&#10;9r9BOI+ssbRMCh7kYLn4/Jhjom3LB2qOPhMBwi5BBbn3VSKlS3My6Aa2Ig7e1dYGfZB1JnWNbYCb&#10;Ug6jaCoNFhwWcqxonVN6O96Ngp8W29Uo3jS723X9uJwm+79dTEr1vrrVDISnzv+H3+1frWA8m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LJvdxgAAAN0A&#10;AAAPAAAAAAAAAAAAAAAAAKoCAABkcnMvZG93bnJldi54bWxQSwUGAAAAAAQABAD6AAAAnQMAAAAA&#10;">
                    <v:line id="Line 3786" o:spid="_x0000_s2254" style="position:absolute;visibility:visible;mso-wrap-style:square" from="1521,5944" to="188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YibcQAAADdAAAADwAAAGRycy9kb3ducmV2LnhtbESP0WrCQBRE3wv+w3IF3+pG0waJriJS&#10;QSiUGv2Aa/aaBHfvhuzWxL93C4U+DjNzhlltBmvEnTrfOFYwmyYgiEunG64UnE/71wUIH5A1Gsek&#10;4EEeNuvRywpz7Xo+0r0IlYgQ9jkqqENocyl9WZNFP3UtcfSurrMYouwqqTvsI9waOU+STFpsOC7U&#10;2NKupvJW/FgF/XexH74+nbZnt8sak80u6YdRajIetksQgYbwH/5rH7SCt/Q9hd838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iJtxAAAAN0AAAAPAAAAAAAAAAAA&#10;AAAAAKECAABkcnMvZG93bnJldi54bWxQSwUGAAAAAAQABAD5AAAAkgMAAAAA&#10;" strokeweight="1.25pt"/>
                    <v:line id="Line 3787" o:spid="_x0000_s2255" style="position:absolute;visibility:visible;mso-wrap-style:square" from="1881,6304" to="188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XsMAAADdAAAADwAAAGRycy9kb3ducmV2LnhtbESP0YrCMBRE34X9h3AX9k1TVylSjSKy&#10;grAgWv2Aa3Nti8lNaaLt/v1GEHwcZuYMs1j11ogHtb52rGA8SkAQF07XXCo4n7bDGQgfkDUax6Tg&#10;jzyslh+DBWbadXykRx5KESHsM1RQhdBkUvqiIot+5Bri6F1dazFE2ZZSt9hFuDXyO0lSabHmuFBh&#10;Q5uKilt+twq6Q77t979O27PbpLVJx5fJj1Hq67Nfz0EE6sM7/GrvtILpZDaF5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ll7DAAAA3QAAAA8AAAAAAAAAAAAA&#10;AAAAoQIAAGRycy9kb3ducmV2LnhtbFBLBQYAAAAABAAEAPkAAACRAwAAAAA=&#10;" strokeweight="1.25pt"/>
                    <v:line id="Line 3788" o:spid="_x0000_s2256" style="position:absolute;visibility:visible;mso-wrap-style:square" from="1881,7567" to="3681,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xcUAAADdAAAADwAAAGRycy9kb3ducmV2LnhtbESP0WrCQBRE3wv9h+UW+lY3Vg0Ss5Ei&#10;CgWhaPQDrtlrEty9G7KrSf++Wyj0cZiZM0y+Hq0RD+p961jBdJKAIK6cbrlWcD7t3pYgfEDWaByT&#10;gm/ysC6en3LMtBv4SI8y1CJC2GeooAmhy6T0VUMW/cR1xNG7ut5iiLKvpe5xiHBr5HuSpNJiy3Gh&#10;wY42DVW38m4VDIdyN37tnbZnt0lbk04vs61R6vVl/FiBCDSG//Bf+1MrmM+WC/h9E5+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zxcUAAADdAAAADwAAAAAAAAAA&#10;AAAAAAChAgAAZHJzL2Rvd25yZXYueG1sUEsFBgAAAAAEAAQA+QAAAJMDAAAAAA==&#10;" strokeweight="1.25pt"/>
                    <v:line id="Line 3789" o:spid="_x0000_s2257" style="position:absolute;flip:y;visibility:visible;mso-wrap-style:square" from="3681,6304" to="368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zscAAADdAAAADwAAAGRycy9kb3ducmV2LnhtbESPQUvDQBSE7wX/w/IEb+2mVWqM3ZYq&#10;FAT1YCzU4zP7moRm34bsa5P+e1co9DjMzDfMYjW4Rp2oC7VnA9NJAoq48Lbm0sD2ezNOQQVBtth4&#10;JgNnCrBa3owWmFnf8xedcilVhHDI0EAl0mZah6Iih2HiW+Lo7X3nUKLsSm077CPcNXqWJHPtsOa4&#10;UGFLrxUVh/zoDAR75t9d+rHrX7Y/B6kfP2V4fzLm7nZYP4MSGuQavrTfrIGH+3QO/2/i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FTOxwAAAN0AAAAPAAAAAAAA&#10;AAAAAAAAAKECAABkcnMvZG93bnJldi54bWxQSwUGAAAAAAQABAD5AAAAlQMAAAAA&#10;" strokeweight="1.25pt"/>
                    <v:line id="Line 3790" o:spid="_x0000_s2258" style="position:absolute;flip:y;visibility:visible;mso-wrap-style:square" from="3681,5944" to="404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xVccAAADdAAAADwAAAGRycy9kb3ducmV2LnhtbESPQUvDQBSE7wX/w/IEb+2mVdoYuy1V&#10;KAjqwViox2f2NQnNvg3Z1yb9965Q8DjMzDfMcj24Rp2pC7VnA9NJAoq48Lbm0sDuaztOQQVBtth4&#10;JgMXCrBe3YyWmFnf8yedcylVhHDI0EAl0mZah6Iih2HiW+LoHXznUKLsSm077CPcNXqWJHPtsOa4&#10;UGFLLxUVx/zkDAR74Z99+r7vn3ffR6kXHzK8PRpzdztsnkAJDfIfvrZfrYGH+3QBf2/iE9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SPFVxwAAAN0AAAAPAAAAAAAA&#10;AAAAAAAAAKECAABkcnMvZG93bnJldi54bWxQSwUGAAAAAAQABAD5AAAAlQMAAAAA&#10;" strokeweight="1.25pt"/>
                    <v:line id="Line 3791" o:spid="_x0000_s2259" style="position:absolute;visibility:visible;mso-wrap-style:square" from="1881,6304" to="368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iMUAAADdAAAADwAAAGRycy9kb3ducmV2LnhtbERPy2rCQBTdC/7DcAvudFItQVJHkRZB&#10;uyg+Cu3ymrlNUjN3wsyYpH/vLASXh/NerHpTi5acrywreJ4kIIhzqysuFHydNuM5CB+QNdaWScE/&#10;eVgth4MFZtp2fKD2GAoRQ9hnqKAMocmk9HlJBv3ENsSR+7XOYIjQFVI77GK4qeU0SVJpsOLYUGJD&#10;byXll+PVKPic7dN2vfvY9t+79Jy/H84/f51TavTUr19BBOrDQ3x3b7WCl9k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giMUAAADdAAAADwAAAAAAAAAA&#10;AAAAAAChAgAAZHJzL2Rvd25yZXYueG1sUEsFBgAAAAAEAAQA+QAAAJMDAAAAAA==&#10;"/>
                    <v:line id="Line 3792" o:spid="_x0000_s2260" style="position:absolute;visibility:visible;mso-wrap-style:square" from="2061,6484" to="260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zFE8gAAADdAAAADwAAAGRycy9kb3ducmV2LnhtbESPQWvCQBSE7wX/w/KE3urGWoJNXUVa&#10;CtqDqBXs8Zl9JtHs27C7TdJ/7xYKPQ4z8w0zW/SmFi05X1lWMB4lIIhzqysuFBw+3x+mIHxA1lhb&#10;JgU/5GExH9zNMNO24x21+1CICGGfoYIyhCaT0uclGfQj2xBH72ydwRClK6R22EW4qeVjkqTSYMVx&#10;ocSGXkvKr/tvo2Az2abtcv2x6o/r9JS/7U5fl84pdT/sly8gAvXhP/zXXmkFT5Pp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9zFE8gAAADdAAAADwAAAAAA&#10;AAAAAAAAAAChAgAAZHJzL2Rvd25yZXYueG1sUEsFBgAAAAAEAAQA+QAAAJYDAAAAAA==&#10;"/>
                    <v:line id="Line 3793" o:spid="_x0000_s2261" style="position:absolute;visibility:visible;mso-wrap-style:square" from="2961,6484" to="350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6U8UAAADdAAAADwAAAGRycy9kb3ducmV2LnhtbERPz2vCMBS+C/4P4Qm7aTodZeuMIo6B&#10;7iDqBtvx2by11ealJFlb/3tzEHb8+H7Pl72pRUvOV5YVPE4SEMS51RUXCr4+38fPIHxA1lhbJgVX&#10;8rBcDAdzzLTt+EDtMRQihrDPUEEZQpNJ6fOSDPqJbYgj92udwRChK6R22MVwU8tpkqTSYMWxocSG&#10;1iXll+OfUbCb7dN2tf3Y9N/b9JS/HU4/584p9TDqV68gAvXhX3x3b7SCp9l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6U8UAAADdAAAADwAAAAAAAAAA&#10;AAAAAAChAgAAZHJzL2Rvd25yZXYueG1sUEsFBgAAAAAEAAQA+QAAAJMDAAAAAA==&#10;"/>
                    <v:line id="Line 3794" o:spid="_x0000_s2262" style="position:absolute;visibility:visible;mso-wrap-style:square" from="2601,6664" to="314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fyMgAAADdAAAADwAAAGRycy9kb3ducmV2LnhtbESPT2vCQBTE74V+h+UVeqsbawk1uopY&#10;CtpD8R/o8Zl9TVKzb8PuNkm/vSsUehxm5jfMdN6bWrTkfGVZwXCQgCDOra64UHDYvz+9gvABWWNt&#10;mRT8kof57P5uipm2HW+p3YVCRAj7DBWUITSZlD4vyaAf2IY4el/WGQxRukJqh12Em1o+J0kqDVYc&#10;F0psaFlSftn9GAWfo03aLtYfq/64Ts/52/Z8+u6cUo8P/WICIlAf/sN/7ZVW8DIaD+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HNfyMgAAADdAAAADwAAAAAA&#10;AAAAAAAAAAChAgAAZHJzL2Rvd25yZXYueG1sUEsFBgAAAAAEAAQA+QAAAJYDAAAAAA==&#10;"/>
                    <v:line id="Line 3795" o:spid="_x0000_s2263" style="position:absolute;visibility:visible;mso-wrap-style:square" from="2241,6844" to="2601,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Bv8gAAADdAAAADwAAAGRycy9kb3ducmV2LnhtbESPQWvCQBSE7wX/w/KE3upGLcGmriIt&#10;Be2hqBXs8Zl9JtHs27C7TdJ/3y0UPA4z8w0zX/amFi05X1lWMB4lIIhzqysuFBw+3x5mIHxA1lhb&#10;JgU/5GG5GNzNMdO24x21+1CICGGfoYIyhCaT0uclGfQj2xBH72ydwRClK6R22EW4qeUkSVJpsOK4&#10;UGJDLyXl1/23UfAx3abtavO+7o+b9JS/7k5fl84pdT/sV88gAvXhFv5vr7WCx+nT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HBv8gAAADdAAAADwAAAAAA&#10;AAAAAAAAAAChAgAAZHJzL2Rvd25yZXYueG1sUEsFBgAAAAAEAAQA+QAAAJYDAAAAAA==&#10;"/>
                    <v:line id="Line 3796" o:spid="_x0000_s2264" style="position:absolute;visibility:visible;mso-wrap-style:square" from="2961,6844" to="3501,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kJMgAAADdAAAADwAAAGRycy9kb3ducmV2LnhtbESPQUvDQBSE70L/w/IKvdlNjQRNuy1F&#10;KbQexFahPb5mX5PU7Nuwuybx37uC4HGYmW+YxWowjejI+dqygtk0AUFcWF1zqeDjfXP7AMIHZI2N&#10;ZVLwTR5Wy9HNAnNte95TdwiliBD2OSqoQmhzKX1RkUE/tS1x9C7WGQxRulJqh32Em0beJUkmDdYc&#10;Fyps6ami4vPwZRS8pm9Zt969bIfjLjsXz/vz6do7pSbjYT0HEWgI/+G/9lYruE8f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kJMgAAADdAAAADwAAAAAA&#10;AAAAAAAAAAChAgAAZHJzL2Rvd25yZXYueG1sUEsFBgAAAAAEAAQA+QAAAJYDAAAAAA==&#10;"/>
                    <v:line id="Line 3797" o:spid="_x0000_s2265" style="position:absolute;visibility:visible;mso-wrap-style:square" from="2961,7204" to="3321,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8UMgAAADdAAAADwAAAGRycy9kb3ducmV2LnhtbESPQWvCQBSE7wX/w/KE3urGKsGmriIt&#10;Be2hqBXs8Zl9JtHs27C7TdJ/3y0UPA4z8w0zX/amFi05X1lWMB4lIIhzqysuFBw+3x5mIHxA1lhb&#10;JgU/5GG5GNzNMdO24x21+1CICGGfoYIyhCaT0uclGfQj2xBH72ydwRClK6R22EW4qeVjkqTSYMVx&#10;ocSGXkrKr/tvo+Bjsk3b1eZ93R836Sl/3Z2+Lp1T6n7Yr55BBOrDLfzfXmsF08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8UMgAAADdAAAADwAAAAAA&#10;AAAAAAAAAAChAgAAZHJzL2Rvd25yZXYueG1sUEsFBgAAAAAEAAQA+QAAAJYDAAAAAA==&#10;"/>
                  </v:group>
                  <v:line id="Line 3798" o:spid="_x0000_s2266" style="position:absolute;flip:y;visibility:visible;mso-wrap-style:square" from="5532,10984" to="5532,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pUbsYAAADdAAAADwAAAGRycy9kb3ducmV2LnhtbESPQWvCQBCF7wX/wzKFXoJuNLXU1FW0&#10;VSgUD9Ueehyy0ySYnQ3ZqcZ/7wqFHh9v3vfmzZe9a9SJulB7NjAepaCIC29rLg18HbbDZ1BBkC02&#10;nsnAhQIsF4O7OebWn/mTTnspVYRwyNFAJdLmWoeiIodh5Fvi6P34zqFE2ZXadniOcNfoSZo+aYc1&#10;x4YKW3qtqDjuf118Y7vjtyxL1k4nyYw23/KRajHm4b5fvYAS6uX/+C/9bg08ZrMp3NZEBO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qVG7GAAAA3QAAAA8AAAAAAAAA&#10;AAAAAAAAoQIAAGRycy9kb3ducmV2LnhtbFBLBQYAAAAABAAEAPkAAACUAwAAAAA=&#10;">
                    <v:stroke endarrow="block"/>
                  </v:line>
                  <v:line id="Line 3799" o:spid="_x0000_s2267" style="position:absolute;visibility:visible;mso-wrap-style:square" from="5712,11884" to="6252,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SqMYAAADdAAAADwAAAGRycy9kb3ducmV2LnhtbESPQWsCMRSE74X+h/AK3mrWWrS7NUrp&#10;UuhBC2rx/Ny8bpZuXpZNusZ/bwShx2FmvmEWq2hbMVDvG8cKJuMMBHHldMO1gu/9x+MLCB+QNbaO&#10;ScGZPKyW93cLLLQ78ZaGXahFgrAvUIEJoSuk9JUhi37sOuLk/bjeYkiyr6Xu8ZTgtpVPWTaTFhtO&#10;CwY7ejdU/e7+rIK5KbdyLsv1/qscmkkeN/FwzJUaPcS3VxCBYvgP39qfWsHzNJ/B9U1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WUqjGAAAA3QAAAA8AAAAAAAAA&#10;AAAAAAAAoQIAAGRycy9kb3ducmV2LnhtbFBLBQYAAAAABAAEAPkAAACUAwAAAAA=&#10;">
                    <v:stroke endarrow="block"/>
                  </v:line>
                  <v:oval id="Oval 3800" o:spid="_x0000_s2268" style="position:absolute;left:5172;top:11607;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kfcQA&#10;AADdAAAADwAAAGRycy9kb3ducmV2LnhtbESPT2sCMRTE74V+h/AK3jSrFf+sRmlLxd5KV/H83DyT&#10;xc3Lsom6fvumIPQ4zMxvmOW6c7W4UhsqzwqGgwwEcel1xUbBfrfpz0CEiKyx9kwK7hRgvXp+WmKu&#10;/Y1/6FpEIxKEQ44KbIxNLmUoLTkMA98QJ+/kW4cxydZI3eItwV0tR1k2kQ4rTgsWG/qwVJ6Li1Nw&#10;ro/buMFJMdqOv9+NNe6T7welei/d2wJEpC7+hx/tL61g/Dqf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n5H3EAAAA3QAAAA8AAAAAAAAAAAAAAAAAmAIAAGRycy9k&#10;b3ducmV2LnhtbFBLBQYAAAAABAAEAPUAAACJAwAAAAA=&#10;">
                    <v:textbox inset="0,0,0,0">
                      <w:txbxContent>
                        <w:p w:rsidR="005D064B" w:rsidRDefault="005D064B" w:rsidP="00DC3EEA">
                          <w:pPr>
                            <w:ind w:firstLine="0"/>
                            <w:jc w:val="center"/>
                          </w:pPr>
                          <w:r>
                            <w:t>4</w:t>
                          </w:r>
                        </w:p>
                      </w:txbxContent>
                    </v:textbox>
                  </v:oval>
                  <v:shape id="Text Box 3801" o:spid="_x0000_s2269" type="#_x0000_t202" style="position:absolute;left:5892;top:11550;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edsMA&#10;AADdAAAADwAAAGRycy9kb3ducmV2LnhtbERPz2vCMBS+C/sfwht403SbyOyMIsOBIIhtd9jxrXm2&#10;wealNlHrf28OgseP7/d82dtGXKjzxrGCt3ECgrh02nCl4Lf4GX2C8AFZY+OYFNzIw3LxMphjqt2V&#10;M7rkoRIxhH2KCuoQ2lRKX9Zk0Y9dSxy5g+sshgi7SuoOrzHcNvI9SabSouHYUGNL3zWVx/xsFaz+&#10;OFub0+5/nx0yUxSzhLfTo1LD1371BSJQH57ih3ujFUw+Zn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8edsMAAADdAAAADwAAAAAAAAAAAAAAAACYAgAAZHJzL2Rv&#10;d25yZXYueG1sUEsFBgAAAAAEAAQA9QAAAIgDAAAAAA==&#10;" filled="f" stroked="f">
                    <v:textbox inset="0,0,0,0">
                      <w:txbxContent>
                        <w:p w:rsidR="005D064B" w:rsidRDefault="005D064B" w:rsidP="00300B37">
                          <w:r>
                            <w:t>3</w:t>
                          </w:r>
                        </w:p>
                      </w:txbxContent>
                    </v:textbox>
                  </v:shape>
                  <v:shape id="Text Box 3802" o:spid="_x0000_s2270" type="#_x0000_t202" style="position:absolute;left:5532;top:10804;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77cYA&#10;AADdAAAADwAAAGRycy9kb3ducmV2LnhtbESPQWvCQBSE74L/YXmCN91YizTRVUQUCoXSGA8en9ln&#10;sph9m2a3mv77bqHQ4zAz3zCrTW8bcafOG8cKZtMEBHHptOFKwak4TF5A+ICssXFMCr7Jw2Y9HKww&#10;0+7BOd2PoRIRwj5DBXUIbSalL2uy6KeuJY7e1XUWQ5RdJXWHjwi3jXxKkoW0aDgu1NjSrqbydvyy&#10;CrZnzvfm8/3ykV9zUxRpwm+Lm1LjUb9dggjUh//wX/tVK3iep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O77cYAAADdAAAADwAAAAAAAAAAAAAAAACYAgAAZHJz&#10;L2Rvd25yZXYueG1sUEsFBgAAAAAEAAQA9QAAAIsDAAAAAA==&#10;" filled="f" stroked="f">
                    <v:textbox inset="0,0,0,0">
                      <w:txbxContent>
                        <w:p w:rsidR="005D064B" w:rsidRDefault="005D064B" w:rsidP="00300B37">
                          <w:pPr>
                            <w:jc w:val="right"/>
                          </w:pPr>
                          <w:r>
                            <w:t>4</w:t>
                          </w:r>
                        </w:p>
                      </w:txbxContent>
                    </v:textbox>
                  </v:shape>
                </v:group>
                <v:shape id="Freeform 3803" o:spid="_x0000_s2271" style="position:absolute;left:3017;top:11926;width:328;height:474;visibility:visible;mso-wrap-style:square;v-text-anchor:top" coordsize="328,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FcMA&#10;AADdAAAADwAAAGRycy9kb3ducmV2LnhtbERP3WrCMBS+F3yHcITdzdQhTqtRZEPYwFn8eYBDc2yr&#10;zUmXZLW+vbkYePnx/S9WnalFS85XlhWMhgkI4tzqigsFp+PmdQrCB2SNtWVScCcPq2W/t8BU2xvv&#10;qT2EQsQQ9ikqKENoUil9XpJBP7QNceTO1hkMEbpCaoe3GG5q+ZYkE2mw4thQYkMfJeXXw59RUPzM&#10;vneTy/vviNtt9rlxx7vOLkq9DLr1HESgLjzF/+4vrWA8TuL++C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nFcMAAADdAAAADwAAAAAAAAAAAAAAAACYAgAAZHJzL2Rv&#10;d25yZXYueG1sUEsFBgAAAAAEAAQA9QAAAIgDAAAAAA==&#10;" path="m,474l328,e" filled="f">
                  <v:path arrowok="t" o:connecttype="custom" o:connectlocs="0,474;328,0" o:connectangles="0,0"/>
                </v:shape>
                <v:group id="Group 3804" o:spid="_x0000_s2272" style="position:absolute;left:2637;top:11704;width:180;height:180" coordorigin="2421,1170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fn0sYAAADdAAAADwAAAGRycy9kb3ducmV2LnhtbESPS4vCQBCE7wv+h6EF&#10;bzqJL5aso4ioeBDBByx7azJtEsz0hMyYxH+/syDssaiqr6jFqjOlaKh2hWUF8SgCQZxaXXCm4Hbd&#10;DT9BOI+ssbRMCl7kYLXsfSww0bblMzUXn4kAYZeggtz7KpHSpTkZdCNbEQfvbmuDPsg6k7rGNsBN&#10;KcdRNJcGCw4LOVa0ySl9XJ5Gwb7Fdj2Jt83xcd+8fq6z0/cxJqUG/W79BcJT5//D7/ZBK5hOoxj+&#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fSxgAAAN0A&#10;AAAPAAAAAAAAAAAAAAAAAKoCAABkcnMvZG93bnJldi54bWxQSwUGAAAAAAQABAD6AAAAnQMAAAAA&#10;">
                  <v:rect id="Rectangle 3805" o:spid="_x0000_s2273" style="position:absolute;left:2421;top:1170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G28YA&#10;AADdAAAADwAAAGRycy9kb3ducmV2LnhtbESPQWvCQBSE7wX/w/IEb3W3UYpN3YRSUfSo8dLba/Y1&#10;SZt9G7Krxv76rlDwOMzMN8wyH2wrztT7xrGGp6kCQVw603Cl4VisHxcgfEA22DomDVfykGejhyWm&#10;xl14T+dDqESEsE9RQx1Cl0rpy5os+qnriKP35XqLIcq+kqbHS4TbViZKPUuLDceFGjt6r6n8OZys&#10;hs8mOeLvvtgo+7Kehd1QfJ8+VlpPxsPbK4hAQ7iH/9tbo2E+Vwn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wG28YAAADdAAAADwAAAAAAAAAAAAAAAACYAgAAZHJz&#10;L2Rvd25yZXYueG1sUEsFBgAAAAAEAAQA9QAAAIsDAAAAAA==&#10;"/>
                  <v:line id="Line 3806" o:spid="_x0000_s2274" style="position:absolute;visibility:visible;mso-wrap-style:square" from="2421,11704" to="260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08xsgAAADdAAAADwAAAGRycy9kb3ducmV2LnhtbESPT2vCQBTE74V+h+UJvdWNVYJEV5GW&#10;gvYg9Q/o8Zl9TdJm34bdbZJ++64geBxm5jfMfNmbWrTkfGVZwWiYgCDOra64UHA8vD9PQfiArLG2&#10;TAr+yMNy8fgwx0zbjnfU7kMhIoR9hgrKEJpMSp+XZNAPbUMcvS/rDIYoXSG1wy7CTS1fkiSVBiuO&#10;CyU29FpS/rP/NQq248+0XW0+1v1pk17yt93l/N05pZ4G/WoGIlAf7uFbe60VTCb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08xsgAAADdAAAADwAAAAAA&#10;AAAAAAAAAAChAgAAZHJzL2Rvd25yZXYueG1sUEsFBgAAAAAEAAQA+QAAAJYDAAAAAA==&#10;"/>
                  <v:line id="Line 3807" o:spid="_x0000_s2275" style="position:absolute;flip:x;visibility:visible;mso-wrap-style:square" from="2421,11704" to="260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TccAAADdAAAADwAAAGRycy9kb3ducmV2LnhtbESPQWsCMRSE70L/Q3hCL6LZlqXoahQp&#10;FHrwoi0rvT03z82ym5dtkur235tCweMwM98wq81gO3EhHxrHCp5mGQjiyumGawWfH2/TOYgQkTV2&#10;jknBLwXYrB9GKyy0u/KeLodYiwThUKACE2NfSBkqQxbDzPXEyTs7bzEm6WupPV4T3HbyOctepMWG&#10;04LBnl4NVe3hxyqQ893k229PeVu2x+PClFXZf+2UehwP2yWISEO8h//b71pBnmc5/L1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T9RNxwAAAN0AAAAPAAAAAAAA&#10;AAAAAAAAAKECAABkcnMvZG93bnJldi54bWxQSwUGAAAAAAQABAD5AAAAlQMAAAAA&#10;"/>
                </v:group>
                <v:line id="Line 3808" o:spid="_x0000_s2276" style="position:absolute;visibility:visible;mso-wrap-style:square" from="2722,10804" to="2722,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UPcYAAADdAAAADwAAAGRycy9kb3ducmV2LnhtbESPT2sCMRTE7wW/Q3iCt5pVtOrWKOJS&#10;6KEt+IeeXzevm8XNy7KJa/z2TaHQ4zAzv2HW22gb0VPna8cKJuMMBHHpdM2VgvPp5XEJwgdkjY1j&#10;UnAnD9vN4GGNuXY3PlB/DJVIEPY5KjAhtLmUvjRk0Y9dS5y8b9dZDEl2ldQd3hLcNnKaZU/SYs1p&#10;wWBLe0Pl5Xi1ChamOMiFLN5OH0VfT1bxPX5+rZQaDePuGUSgGP7Df+1XrWA2y+b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klD3GAAAA3QAAAA8AAAAAAAAA&#10;AAAAAAAAoQIAAGRycy9kb3ducmV2LnhtbFBLBQYAAAAABAAEAPkAAACUAwAAAAA=&#10;">
                  <v:stroke endarrow="block"/>
                </v:line>
                <v:group id="Group 3809" o:spid="_x0000_s2277" style="position:absolute;left:5121;top:11704;width:180;height:180" coordorigin="2421,1170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5/pscAAADdAAAADwAAAGRycy9kb3ducmV2LnhtbESPT2vCQBTE7wW/w/IK&#10;3uommoqkriJSpQcpNBFKb4/sMwlm34bsNn++fbdQ6HGYmd8w2/1oGtFT52rLCuJFBIK4sLrmUsE1&#10;Pz1tQDiPrLGxTAomcrDfzR62mGo78Af1mS9FgLBLUUHlfZtK6YqKDLqFbYmDd7OdQR9kV0rd4RDg&#10;ppHLKFpLgzWHhQpbOlZU3LNvo+A84HBYxa/95X47Tl/58/vnJSal5o/j4QWEp9H/h//ab1pBkk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5/pscAAADd&#10;AAAADwAAAAAAAAAAAAAAAACqAgAAZHJzL2Rvd25yZXYueG1sUEsFBgAAAAAEAAQA+gAAAJ4DAAAA&#10;AA==&#10;">
                  <v:rect id="Rectangle 3810" o:spid="_x0000_s2278" style="position:absolute;left:2421;top:1170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lQ8UA&#10;AADdAAAADwAAAGRycy9kb3ducmV2LnhtbESPwW7CMBBE75X4B2srcSt2AUGbYhACgcoRwqW3bbxN&#10;AvE6ig2Efj1GQuI4mpk3msmstZU4U+NLxxreewoEceZMybmGfbp6+wDhA7LByjFpuJKH2bTzMsHE&#10;uAtv6bwLuYgQ9glqKEKoEyl9VpBF33M1cfT+XGMxRNnk0jR4iXBbyb5SI2mx5LhQYE2LgrLj7mQ1&#10;/Jb9Pf5v07Wyn6tB2LTp4fSz1Lr72s6/QARqwzP8aH8bDcOhGsP9TX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6VDxQAAAN0AAAAPAAAAAAAAAAAAAAAAAJgCAABkcnMv&#10;ZG93bnJldi54bWxQSwUGAAAAAAQABAD1AAAAigMAAAAA&#10;"/>
                  <v:line id="Line 3811" o:spid="_x0000_s2279" style="position:absolute;visibility:visible;mso-wrap-style:square" from="2421,11704" to="260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ut8QAAADdAAAADwAAAGRycy9kb3ducmV2LnhtbERPy2rCQBTdC/7DcIXudFIrQVJHkUpB&#10;u5D6AF1eM7dJ2sydMDNN0r93FgWXh/NerHpTi5acrywreJ4kIIhzqysuFJxP7+M5CB+QNdaWScEf&#10;eVgth4MFZtp2fKD2GAoRQ9hnqKAMocmk9HlJBv3ENsSR+7LOYIjQFVI77GK4qeU0SVJpsOLYUGJD&#10;byXlP8dfo2D/8pm2693Htr/s0lu+Odyu351T6mnUr19BBOrDQ/zv3moFs1kS58Y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a63xAAAAN0AAAAPAAAAAAAAAAAA&#10;AAAAAKECAABkcnMvZG93bnJldi54bWxQSwUGAAAAAAQABAD5AAAAkgMAAAAA&#10;"/>
                  <v:line id="Line 3812" o:spid="_x0000_s2280" style="position:absolute;flip:x;visibility:visible;mso-wrap-style:square" from="2421,11704" to="260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5708cAAADdAAAADwAAAGRycy9kb3ducmV2LnhtbESPQWsCMRSE70L/Q3gFL1KzLUvR1ShS&#10;KPTgRSsrvT03r5tlNy/bJNX135tCweMwM98wy/VgO3EmHxrHCp6nGQjiyumGawWHz/enGYgQkTV2&#10;jknBlQKsVw+jJRbaXXhH532sRYJwKFCBibEvpAyVIYth6nri5H07bzEm6WupPV4S3HbyJctepcWG&#10;04LBnt4MVe3+1yqQs+3kx29OeVu2x+PclFXZf22VGj8OmwWISEO8h//bH1pBnmdz+Hu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TnvTxwAAAN0AAAAPAAAAAAAA&#10;AAAAAAAAAKECAABkcnMvZG93bnJldi54bWxQSwUGAAAAAAQABAD5AAAAlQMAAAAA&#10;"/>
                </v:group>
                <v:oval id="Oval 3813" o:spid="_x0000_s2281" style="position:absolute;left:4761;top:1234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yNsAA&#10;AADdAAAADwAAAGRycy9kb3ducmV2LnhtbERPTYvCMBC9L/gfwgje1lQpslSjqKzoTbaK57EZk2Iz&#10;KU1W6783h4U9Pt73YtW7RjyoC7VnBZNxBoK48rpmo+B82n1+gQgRWWPjmRS8KMBqOfhYYKH9k3/o&#10;UUYjUgiHAhXYGNtCylBZchjGviVO3M13DmOCnZG6w2cKd42cZtlMOqw5NVhsaWupupe/TsG9ue7j&#10;DmfldJ8fN8Ya982vi1KjYb+eg4jUx3/xn/ugFeT5JO1Pb9IT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eyNsAAAADdAAAADwAAAAAAAAAAAAAAAACYAgAAZHJzL2Rvd25y&#10;ZXYueG1sUEsFBgAAAAAEAAQA9QAAAIUDAAAAAA==&#10;">
                  <v:textbox inset="0,0,0,0">
                    <w:txbxContent>
                      <w:p w:rsidR="005D064B" w:rsidRDefault="005D064B" w:rsidP="00DC3EEA">
                        <w:pPr>
                          <w:ind w:firstLine="0"/>
                          <w:jc w:val="center"/>
                        </w:pPr>
                        <w:r>
                          <w:t>5</w:t>
                        </w:r>
                      </w:p>
                    </w:txbxContent>
                  </v:textbox>
                </v:oval>
                <v:shape id="Freeform 3814" o:spid="_x0000_s2282" style="position:absolute;left:4941;top:11880;width:263;height:478;visibility:visible;mso-wrap-style:square;v-text-anchor:top" coordsize="263,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2hMUA&#10;AADdAAAADwAAAGRycy9kb3ducmV2LnhtbESPzWrDMBCE74W8g9hAbo3sYkrjRAlJIKTQS5u/82Jt&#10;LBNrJSzVcd6+KhR6HGbmG2axGmwreupC41hBPs1AEFdON1wrOB13z28gQkTW2DomBQ8KsFqOnhZY&#10;anfnL+oPsRYJwqFEBSZGX0oZKkMWw9R54uRdXWcxJtnVUnd4T3Dbypcse5UWG04LBj1tDVW3w7dV&#10;MPvYXMys9+fdrX98usJv93hulJqMh/UcRKQh/of/2u9aQVHkO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7aExQAAAN0AAAAPAAAAAAAAAAAAAAAAAJgCAABkcnMv&#10;ZG93bnJldi54bWxQSwUGAAAAAAQABAD1AAAAigMAAAAA&#10;" path="m,478l263,e" filled="f">
                  <v:path arrowok="t" o:connecttype="custom" o:connectlocs="0,478;263,0" o:connectangles="0,0"/>
                </v:shape>
                <w10:anchorlock/>
              </v:group>
            </w:pict>
          </mc:Fallback>
        </mc:AlternateContent>
      </w:r>
    </w:p>
    <w:p w:rsidR="00300B37" w:rsidRPr="005D064B" w:rsidRDefault="00300B37" w:rsidP="00324D8A">
      <w:pPr>
        <w:pStyle w:val="00"/>
      </w:pPr>
      <w:r w:rsidRPr="005D064B">
        <w:t>Схема установки напірної флотації з ежектором</w:t>
      </w:r>
    </w:p>
    <w:p w:rsidR="00300B37" w:rsidRPr="005D064B" w:rsidRDefault="00300B37" w:rsidP="00300B37">
      <w:pPr>
        <w:rPr>
          <w:lang w:val="uk-UA"/>
        </w:rPr>
      </w:pPr>
      <w:r w:rsidRPr="005D064B">
        <w:rPr>
          <w:lang w:val="uk-UA"/>
        </w:rPr>
        <w:t>У сполученні із процесами коагуляції та флотації напірна флотація забезпечує високоефективне очистку стічних вод - звичайно 80-95%, а іноді і більше, які забезпечують залишковий вміст зважених речовин 10-30 мг/л, а нафтопродуктів - 10-20 мг/л. Слід зазначити, що залишковий зміст зважених речовин та нафтопродуктів в очищеній воді мало залежить від їхнього вмісту у вихідній воді. Основні параметри процесу залежать від властивостей домішок і їх попередньої обробки (коагуляція, флокуляція).</w:t>
      </w:r>
    </w:p>
    <w:p w:rsidR="00300B37" w:rsidRPr="005D064B" w:rsidRDefault="00300B37" w:rsidP="00300B37">
      <w:pPr>
        <w:rPr>
          <w:lang w:val="uk-UA"/>
        </w:rPr>
      </w:pPr>
      <w:r w:rsidRPr="005D064B">
        <w:rPr>
          <w:lang w:val="uk-UA"/>
        </w:rPr>
        <w:t>Поряд із очищенням від названих суспендованих і емульгованих речовин в процесі флотації, внаслідок протікання процесів окиснення та віддувки, відбувається зниження ХПК і БПК стічної води, вмісту сульфідів, фенолів і деяких інших домішок.</w:t>
      </w:r>
    </w:p>
    <w:p w:rsidR="00300B37" w:rsidRPr="005D064B" w:rsidRDefault="00300B37" w:rsidP="00300B37">
      <w:pPr>
        <w:rPr>
          <w:lang w:val="uk-UA"/>
        </w:rPr>
      </w:pPr>
      <w:r w:rsidRPr="005D064B">
        <w:rPr>
          <w:lang w:val="uk-UA"/>
        </w:rPr>
        <w:t xml:space="preserve">При </w:t>
      </w:r>
      <w:r w:rsidRPr="005D064B">
        <w:rPr>
          <w:b/>
          <w:lang w:val="uk-UA"/>
        </w:rPr>
        <w:t>ерліфтній флотації</w:t>
      </w:r>
      <w:r w:rsidRPr="005D064B">
        <w:rPr>
          <w:lang w:val="uk-UA"/>
        </w:rPr>
        <w:t xml:space="preserve"> стічна вода перекачується із прийомного резервуара за допомогою ерліфта (повітряного водопідйомника) одночасно насичуючись повітрям. При цьому витрати енергії в 2-4 рази менше, ніж при напірної, але конструкція установки вимагає значного перепаду оцінок по висоті між приймальним резервуаром і аератором, а також між аератором і флотаційною камерою (порядку 20-35 м), а це значно звужує межі застосування цього методу.</w:t>
      </w:r>
    </w:p>
    <w:p w:rsidR="00053533" w:rsidRPr="005D064B" w:rsidRDefault="00053533">
      <w:pPr>
        <w:spacing w:line="240" w:lineRule="auto"/>
        <w:ind w:firstLine="0"/>
        <w:jc w:val="left"/>
        <w:rPr>
          <w:b/>
          <w:bCs/>
          <w:szCs w:val="28"/>
          <w:lang w:val="uk-UA"/>
        </w:rPr>
      </w:pPr>
      <w:r w:rsidRPr="005D064B">
        <w:rPr>
          <w:lang w:val="uk-UA"/>
        </w:rPr>
        <w:br w:type="page"/>
      </w:r>
    </w:p>
    <w:p w:rsidR="00324D8A" w:rsidRPr="005D064B" w:rsidRDefault="00300B37" w:rsidP="00964083">
      <w:pPr>
        <w:pStyle w:val="0pozag3num"/>
      </w:pPr>
      <w:bookmarkStart w:id="83" w:name="_Toc514972111"/>
      <w:r w:rsidRPr="005D064B">
        <w:lastRenderedPageBreak/>
        <w:t>Флотація з меха</w:t>
      </w:r>
      <w:r w:rsidR="00324D8A" w:rsidRPr="005D064B">
        <w:t>нічним диспергуванням повітря</w:t>
      </w:r>
      <w:bookmarkEnd w:id="83"/>
    </w:p>
    <w:p w:rsidR="00300B37" w:rsidRPr="005D064B" w:rsidRDefault="00300B37" w:rsidP="00300B37">
      <w:pPr>
        <w:rPr>
          <w:lang w:val="uk-UA"/>
        </w:rPr>
      </w:pPr>
      <w:r w:rsidRPr="005D064B">
        <w:rPr>
          <w:lang w:val="uk-UA"/>
        </w:rPr>
        <w:t xml:space="preserve">Флотація з механічним диспергуванням повітря здійснюється в </w:t>
      </w:r>
      <w:r w:rsidR="00CF4655">
        <w:rPr>
          <w:lang w:val="uk-UA"/>
        </w:rPr>
        <w:t>імпелер</w:t>
      </w:r>
      <w:r w:rsidRPr="005D064B">
        <w:rPr>
          <w:lang w:val="uk-UA"/>
        </w:rPr>
        <w:t>них, безнапірних і пневматичних установках.</w:t>
      </w:r>
    </w:p>
    <w:p w:rsidR="00300B37" w:rsidRPr="005D064B" w:rsidRDefault="00300B37" w:rsidP="00300B37">
      <w:pPr>
        <w:rPr>
          <w:lang w:val="uk-UA"/>
        </w:rPr>
      </w:pPr>
      <w:r w:rsidRPr="005D064B">
        <w:rPr>
          <w:lang w:val="uk-UA"/>
        </w:rPr>
        <w:t xml:space="preserve">В </w:t>
      </w:r>
      <w:r w:rsidRPr="005D064B">
        <w:rPr>
          <w:i/>
          <w:lang w:val="uk-UA"/>
        </w:rPr>
        <w:t>імпелерних флотаторах</w:t>
      </w:r>
      <w:r w:rsidRPr="005D064B">
        <w:rPr>
          <w:lang w:val="uk-UA"/>
        </w:rPr>
        <w:t xml:space="preserve"> енергійне перемішування стічної води мішалкою (імпелером) створює в ній велика кількість дрібних </w:t>
      </w:r>
      <w:r w:rsidR="00BA346F" w:rsidRPr="005D064B">
        <w:rPr>
          <w:lang w:val="uk-UA"/>
        </w:rPr>
        <w:t>вихрових</w:t>
      </w:r>
      <w:r w:rsidRPr="005D064B">
        <w:rPr>
          <w:lang w:val="uk-UA"/>
        </w:rPr>
        <w:t xml:space="preserve"> потоків, що дозволяє отримати пухирці певної величини.</w:t>
      </w:r>
    </w:p>
    <w:p w:rsidR="00053533" w:rsidRPr="005D064B" w:rsidRDefault="00053533" w:rsidP="00300B37">
      <w:pPr>
        <w:rPr>
          <w:lang w:val="uk-UA"/>
        </w:rPr>
      </w:pPr>
      <w:r w:rsidRPr="005D064B">
        <w:rPr>
          <w:noProof/>
          <w:lang w:val="uk-UA"/>
        </w:rPr>
        <w:drawing>
          <wp:inline distT="0" distB="0" distL="0" distR="0" wp14:anchorId="18BE6ECD" wp14:editId="5CAD76C7">
            <wp:extent cx="4021455" cy="2870835"/>
            <wp:effectExtent l="0" t="0" r="0" b="5715"/>
            <wp:docPr id="3815" name="Рисунок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469" cstate="print">
                      <a:lum bright="42000" contrast="54000"/>
                      <a:extLst>
                        <a:ext uri="{28A0092B-C50C-407E-A947-70E740481C1C}">
                          <a14:useLocalDpi xmlns:a14="http://schemas.microsoft.com/office/drawing/2010/main" val="0"/>
                        </a:ext>
                      </a:extLst>
                    </a:blip>
                    <a:srcRect l="6224" t="6622" r="5107" b="7164"/>
                    <a:stretch>
                      <a:fillRect/>
                    </a:stretch>
                  </pic:blipFill>
                  <pic:spPr bwMode="auto">
                    <a:xfrm>
                      <a:off x="0" y="0"/>
                      <a:ext cx="4021455" cy="2870835"/>
                    </a:xfrm>
                    <a:prstGeom prst="rect">
                      <a:avLst/>
                    </a:prstGeom>
                    <a:noFill/>
                    <a:ln>
                      <a:noFill/>
                    </a:ln>
                  </pic:spPr>
                </pic:pic>
              </a:graphicData>
            </a:graphic>
          </wp:inline>
        </w:drawing>
      </w:r>
    </w:p>
    <w:p w:rsidR="00300B37" w:rsidRPr="005D064B" w:rsidRDefault="00300B37" w:rsidP="00053533">
      <w:pPr>
        <w:spacing w:line="240" w:lineRule="auto"/>
        <w:rPr>
          <w:sz w:val="24"/>
          <w:lang w:val="uk-UA"/>
        </w:rPr>
      </w:pPr>
      <w:r w:rsidRPr="005D064B">
        <w:rPr>
          <w:sz w:val="24"/>
          <w:lang w:val="uk-UA"/>
        </w:rPr>
        <w:t>1 - імпелер;</w:t>
      </w:r>
    </w:p>
    <w:p w:rsidR="00300B37" w:rsidRPr="005D064B" w:rsidRDefault="00300B37" w:rsidP="00053533">
      <w:pPr>
        <w:spacing w:line="240" w:lineRule="auto"/>
        <w:rPr>
          <w:sz w:val="24"/>
          <w:lang w:val="uk-UA"/>
        </w:rPr>
      </w:pPr>
      <w:r w:rsidRPr="005D064B">
        <w:rPr>
          <w:sz w:val="24"/>
          <w:lang w:val="uk-UA"/>
        </w:rPr>
        <w:t>2 - флотаційна камера;</w:t>
      </w:r>
    </w:p>
    <w:p w:rsidR="00300B37" w:rsidRPr="005D064B" w:rsidRDefault="00300B37" w:rsidP="00053533">
      <w:pPr>
        <w:spacing w:line="240" w:lineRule="auto"/>
        <w:rPr>
          <w:sz w:val="24"/>
          <w:lang w:val="uk-UA"/>
        </w:rPr>
      </w:pPr>
      <w:r w:rsidRPr="005D064B">
        <w:rPr>
          <w:sz w:val="24"/>
          <w:lang w:val="uk-UA"/>
        </w:rPr>
        <w:t>3 - подача вихідної води;</w:t>
      </w:r>
    </w:p>
    <w:p w:rsidR="00300B37" w:rsidRPr="005D064B" w:rsidRDefault="00300B37" w:rsidP="00053533">
      <w:pPr>
        <w:spacing w:line="240" w:lineRule="auto"/>
        <w:rPr>
          <w:sz w:val="24"/>
          <w:lang w:val="uk-UA"/>
        </w:rPr>
      </w:pPr>
      <w:r w:rsidRPr="005D064B">
        <w:rPr>
          <w:sz w:val="24"/>
          <w:lang w:val="uk-UA"/>
        </w:rPr>
        <w:t>4 - електродвигун;</w:t>
      </w:r>
    </w:p>
    <w:p w:rsidR="00300B37" w:rsidRPr="005D064B" w:rsidRDefault="00300B37" w:rsidP="00053533">
      <w:pPr>
        <w:spacing w:line="240" w:lineRule="auto"/>
        <w:rPr>
          <w:sz w:val="24"/>
          <w:lang w:val="uk-UA"/>
        </w:rPr>
      </w:pPr>
      <w:r w:rsidRPr="005D064B">
        <w:rPr>
          <w:sz w:val="24"/>
          <w:lang w:val="uk-UA"/>
        </w:rPr>
        <w:t>5 - повітряна труба;</w:t>
      </w:r>
    </w:p>
    <w:p w:rsidR="00300B37" w:rsidRPr="005D064B" w:rsidRDefault="00300B37" w:rsidP="00053533">
      <w:pPr>
        <w:spacing w:line="240" w:lineRule="auto"/>
        <w:rPr>
          <w:sz w:val="24"/>
          <w:lang w:val="uk-UA"/>
        </w:rPr>
      </w:pPr>
      <w:r w:rsidRPr="005D064B">
        <w:rPr>
          <w:sz w:val="24"/>
          <w:lang w:val="uk-UA"/>
        </w:rPr>
        <w:t>6 - відбійні перегородки;</w:t>
      </w:r>
    </w:p>
    <w:p w:rsidR="00300B37" w:rsidRPr="005D064B" w:rsidRDefault="00300B37" w:rsidP="00053533">
      <w:pPr>
        <w:spacing w:line="240" w:lineRule="auto"/>
        <w:rPr>
          <w:sz w:val="24"/>
          <w:lang w:val="uk-UA"/>
        </w:rPr>
      </w:pPr>
      <w:r w:rsidRPr="005D064B">
        <w:rPr>
          <w:sz w:val="24"/>
          <w:lang w:val="uk-UA"/>
        </w:rPr>
        <w:t>7 - отвір статора;</w:t>
      </w:r>
    </w:p>
    <w:p w:rsidR="00300B37" w:rsidRPr="005D064B" w:rsidRDefault="00300B37" w:rsidP="00053533">
      <w:pPr>
        <w:spacing w:line="240" w:lineRule="auto"/>
        <w:rPr>
          <w:sz w:val="24"/>
          <w:lang w:val="uk-UA"/>
        </w:rPr>
      </w:pPr>
      <w:r w:rsidRPr="005D064B">
        <w:rPr>
          <w:sz w:val="24"/>
          <w:lang w:val="uk-UA"/>
        </w:rPr>
        <w:t>8 - статор;</w:t>
      </w:r>
    </w:p>
    <w:p w:rsidR="00300B37" w:rsidRPr="005D064B" w:rsidRDefault="00300B37" w:rsidP="00053533">
      <w:pPr>
        <w:spacing w:line="240" w:lineRule="auto"/>
        <w:rPr>
          <w:sz w:val="24"/>
          <w:lang w:val="uk-UA"/>
        </w:rPr>
      </w:pPr>
      <w:r w:rsidRPr="005D064B">
        <w:rPr>
          <w:sz w:val="24"/>
          <w:lang w:val="uk-UA"/>
        </w:rPr>
        <w:t>9 - відвід очищеної води;</w:t>
      </w:r>
    </w:p>
    <w:p w:rsidR="00300B37" w:rsidRPr="005D064B" w:rsidRDefault="00300B37" w:rsidP="00053533">
      <w:pPr>
        <w:spacing w:line="240" w:lineRule="auto"/>
        <w:rPr>
          <w:sz w:val="24"/>
          <w:lang w:val="uk-UA"/>
        </w:rPr>
      </w:pPr>
      <w:r w:rsidRPr="005D064B">
        <w:rPr>
          <w:sz w:val="24"/>
          <w:lang w:val="uk-UA"/>
        </w:rPr>
        <w:t>10 - вихід повітря;</w:t>
      </w:r>
    </w:p>
    <w:p w:rsidR="00300B37" w:rsidRPr="005D064B" w:rsidRDefault="00300B37" w:rsidP="00053533">
      <w:pPr>
        <w:spacing w:line="240" w:lineRule="auto"/>
        <w:rPr>
          <w:sz w:val="24"/>
          <w:lang w:val="uk-UA"/>
        </w:rPr>
      </w:pPr>
      <w:r w:rsidRPr="005D064B">
        <w:rPr>
          <w:sz w:val="24"/>
          <w:lang w:val="uk-UA"/>
        </w:rPr>
        <w:t>11 - пінознімач;</w:t>
      </w:r>
    </w:p>
    <w:p w:rsidR="00300B37" w:rsidRPr="005D064B" w:rsidRDefault="00300B37" w:rsidP="00053533">
      <w:pPr>
        <w:spacing w:line="240" w:lineRule="auto"/>
        <w:rPr>
          <w:sz w:val="24"/>
          <w:lang w:val="uk-UA"/>
        </w:rPr>
      </w:pPr>
      <w:r w:rsidRPr="005D064B">
        <w:rPr>
          <w:sz w:val="24"/>
          <w:lang w:val="uk-UA"/>
        </w:rPr>
        <w:t>12 - пінозбірний бункер;</w:t>
      </w:r>
    </w:p>
    <w:p w:rsidR="00300B37" w:rsidRPr="005D064B" w:rsidRDefault="00300B37" w:rsidP="00053533">
      <w:pPr>
        <w:spacing w:line="240" w:lineRule="auto"/>
        <w:rPr>
          <w:sz w:val="24"/>
          <w:lang w:val="uk-UA"/>
        </w:rPr>
      </w:pPr>
      <w:r w:rsidRPr="005D064B">
        <w:rPr>
          <w:sz w:val="24"/>
          <w:lang w:val="uk-UA"/>
        </w:rPr>
        <w:t>13 - штуцер висновку пінного продукту</w:t>
      </w:r>
    </w:p>
    <w:p w:rsidR="00300B37" w:rsidRPr="005D064B" w:rsidRDefault="00300B37" w:rsidP="00324D8A">
      <w:pPr>
        <w:pStyle w:val="00"/>
      </w:pPr>
      <w:r w:rsidRPr="005D064B">
        <w:t>Схема імпелерного флотатора</w:t>
      </w:r>
    </w:p>
    <w:p w:rsidR="00300B37" w:rsidRPr="005D064B" w:rsidRDefault="00300B37" w:rsidP="00300B37">
      <w:pPr>
        <w:rPr>
          <w:lang w:val="uk-UA"/>
        </w:rPr>
      </w:pPr>
      <w:r w:rsidRPr="005D064B">
        <w:rPr>
          <w:lang w:val="uk-UA"/>
        </w:rPr>
        <w:t xml:space="preserve">Стічна вода надходить у флотаційну камеру, у центрі якої встановлений імпелер, що приводиться в обертання електродвигуном. Імпелер закритий статором. При обертанні імпелера довкола нього утворюється зона зниженого тиску, куди через центральну трубу подається повітря. Одночасно через отвори статора на лопасті імпелера надходить невелика кількість води, що перемішується з повітрям і </w:t>
      </w:r>
      <w:r w:rsidRPr="005D064B">
        <w:rPr>
          <w:lang w:val="uk-UA"/>
        </w:rPr>
        <w:lastRenderedPageBreak/>
        <w:t>викидається через бічні отвори у флотаційну камеру. Відбійні перегородки призначені для гасіння енергії турбулентного потоку, що виходить із отворів статора.</w:t>
      </w:r>
    </w:p>
    <w:p w:rsidR="00300B37" w:rsidRPr="005D064B" w:rsidRDefault="00300B37" w:rsidP="00300B37">
      <w:pPr>
        <w:rPr>
          <w:lang w:val="uk-UA"/>
        </w:rPr>
      </w:pPr>
      <w:r w:rsidRPr="005D064B">
        <w:rPr>
          <w:lang w:val="uk-UA"/>
        </w:rPr>
        <w:t>У флотаційній камері повітряні пухирці прилипають до часток забруднень і флотують на поверхню води. Пінний шар віддаляється за допомогою пінозбірника в пінозбірний бункер.</w:t>
      </w:r>
    </w:p>
    <w:p w:rsidR="00300B37" w:rsidRPr="005D064B" w:rsidRDefault="00300B37" w:rsidP="00300B37">
      <w:pPr>
        <w:rPr>
          <w:lang w:val="uk-UA"/>
        </w:rPr>
      </w:pPr>
      <w:r w:rsidRPr="005D064B">
        <w:rPr>
          <w:lang w:val="uk-UA"/>
        </w:rPr>
        <w:t>Для знебарвлення стічних вод застосовуються також багатокамерні флотаційні машини подібного типу.</w:t>
      </w:r>
    </w:p>
    <w:p w:rsidR="00300B37" w:rsidRPr="005D064B" w:rsidRDefault="00300B37" w:rsidP="00300B37">
      <w:pPr>
        <w:rPr>
          <w:lang w:val="uk-UA"/>
        </w:rPr>
      </w:pPr>
      <w:r w:rsidRPr="005D064B">
        <w:rPr>
          <w:lang w:val="uk-UA"/>
        </w:rPr>
        <w:t xml:space="preserve">Ступінь диспергування повітря залежить від окружної швидкості обертання імпелера, що приймають рівної 10-15 м/с. Діаметр імпелера повинен бути 200 -750 мм. Зона, що обслуговується </w:t>
      </w:r>
      <w:r w:rsidR="00CF4655">
        <w:rPr>
          <w:lang w:val="uk-UA"/>
        </w:rPr>
        <w:t>імпелер</w:t>
      </w:r>
      <w:r w:rsidRPr="005D064B">
        <w:rPr>
          <w:lang w:val="uk-UA"/>
        </w:rPr>
        <w:t>ом не повинна перевищувати розмірів квадрата зі стороною 6d</w:t>
      </w:r>
      <w:r w:rsidRPr="005D064B">
        <w:rPr>
          <w:vertAlign w:val="subscript"/>
          <w:lang w:val="uk-UA"/>
        </w:rPr>
        <w:t>і</w:t>
      </w:r>
      <w:r w:rsidRPr="005D064B">
        <w:rPr>
          <w:lang w:val="uk-UA"/>
        </w:rPr>
        <w:t xml:space="preserve"> (d</w:t>
      </w:r>
      <w:r w:rsidRPr="005D064B">
        <w:rPr>
          <w:vertAlign w:val="subscript"/>
          <w:lang w:val="uk-UA"/>
        </w:rPr>
        <w:t>і</w:t>
      </w:r>
      <w:r w:rsidRPr="005D064B">
        <w:rPr>
          <w:lang w:val="uk-UA"/>
        </w:rPr>
        <w:t xml:space="preserve"> - діаметр </w:t>
      </w:r>
      <w:r w:rsidR="00CF4655">
        <w:rPr>
          <w:lang w:val="uk-UA"/>
        </w:rPr>
        <w:t>імпелер</w:t>
      </w:r>
      <w:r w:rsidRPr="005D064B">
        <w:rPr>
          <w:lang w:val="uk-UA"/>
        </w:rPr>
        <w:t>а). Висота флотаційної камери приймається рівної 1,5-3 м, тривалість флотації 20-30 хв.</w:t>
      </w:r>
    </w:p>
    <w:p w:rsidR="00300B37" w:rsidRPr="005D064B" w:rsidRDefault="00300B37" w:rsidP="00300B37">
      <w:pPr>
        <w:rPr>
          <w:lang w:val="uk-UA"/>
        </w:rPr>
      </w:pPr>
      <w:r w:rsidRPr="005D064B">
        <w:rPr>
          <w:lang w:val="uk-UA"/>
        </w:rPr>
        <w:t xml:space="preserve">Застосування </w:t>
      </w:r>
      <w:r w:rsidR="00CF4655">
        <w:rPr>
          <w:lang w:val="uk-UA"/>
        </w:rPr>
        <w:t>імпелер</w:t>
      </w:r>
      <w:r w:rsidRPr="005D064B">
        <w:rPr>
          <w:lang w:val="uk-UA"/>
        </w:rPr>
        <w:t>них установок доцільно при очищенні стічних вод з високою концентрацією нерозчинених забруднень (більше 3 г/л), які містять нафту, нафтопродукти та жири.</w:t>
      </w:r>
    </w:p>
    <w:p w:rsidR="00300B37" w:rsidRPr="005D064B" w:rsidRDefault="00300B37" w:rsidP="00300B37">
      <w:pPr>
        <w:rPr>
          <w:lang w:val="uk-UA"/>
        </w:rPr>
      </w:pPr>
      <w:r w:rsidRPr="005D064B">
        <w:rPr>
          <w:lang w:val="uk-UA"/>
        </w:rPr>
        <w:t xml:space="preserve">До недоліків </w:t>
      </w:r>
      <w:r w:rsidR="00CF4655">
        <w:rPr>
          <w:lang w:val="uk-UA"/>
        </w:rPr>
        <w:t>імпелер</w:t>
      </w:r>
      <w:r w:rsidRPr="005D064B">
        <w:rPr>
          <w:lang w:val="uk-UA"/>
        </w:rPr>
        <w:t>них установок відносять низьку ефективність, високу турбулентність потоків у флотаційній камері, що призводить до руйнування пластівчастих часток, та необхідність застосування флотореагентів.</w:t>
      </w:r>
    </w:p>
    <w:p w:rsidR="00300B37" w:rsidRPr="005D064B" w:rsidRDefault="00300B37" w:rsidP="00300B37">
      <w:pPr>
        <w:rPr>
          <w:lang w:val="uk-UA"/>
        </w:rPr>
      </w:pPr>
      <w:r w:rsidRPr="005D064B">
        <w:rPr>
          <w:i/>
          <w:lang w:val="uk-UA"/>
        </w:rPr>
        <w:t>У безнапірних установках</w:t>
      </w:r>
      <w:r w:rsidRPr="005D064B">
        <w:rPr>
          <w:lang w:val="uk-UA"/>
        </w:rPr>
        <w:t xml:space="preserve"> диспергування повітря відбувається за рахунок вихрьових потоків, які створюються робочим колесом відцентрового насоса. Схема безнапірної флотації аналогічна напірній, але в ній відсутній сатуратор, що і є перевагою безнапірної флотації. Але в камері безнапірної установки пухирці мають більшу крупністю, а отже, і ефект флотації дрібних часток знижується.</w:t>
      </w:r>
    </w:p>
    <w:p w:rsidR="00300B37" w:rsidRPr="005D064B" w:rsidRDefault="00300B37" w:rsidP="00300B37">
      <w:pPr>
        <w:rPr>
          <w:lang w:val="uk-UA"/>
        </w:rPr>
      </w:pPr>
      <w:r w:rsidRPr="005D064B">
        <w:rPr>
          <w:lang w:val="uk-UA"/>
        </w:rPr>
        <w:t>Установки безнапірного типу застосовують для очистки стічних вод від жиру та вовни.</w:t>
      </w:r>
    </w:p>
    <w:p w:rsidR="00300B37" w:rsidRPr="005D064B" w:rsidRDefault="00300B37" w:rsidP="00300B37">
      <w:pPr>
        <w:rPr>
          <w:lang w:val="uk-UA"/>
        </w:rPr>
      </w:pPr>
      <w:r w:rsidRPr="005D064B">
        <w:rPr>
          <w:i/>
          <w:lang w:val="uk-UA"/>
        </w:rPr>
        <w:t>Пневматичні флотаційні установки</w:t>
      </w:r>
      <w:r w:rsidRPr="005D064B">
        <w:rPr>
          <w:lang w:val="uk-UA"/>
        </w:rPr>
        <w:t xml:space="preserve"> застосовують при очищенні стічних вод, що містять, крім суспендированих і емульгированих забруднень, розчинені домішки, агресивні до механізмів (насосів, </w:t>
      </w:r>
      <w:r w:rsidR="00CF4655">
        <w:rPr>
          <w:lang w:val="uk-UA"/>
        </w:rPr>
        <w:t>імпелер</w:t>
      </w:r>
      <w:r w:rsidRPr="005D064B">
        <w:rPr>
          <w:lang w:val="uk-UA"/>
        </w:rPr>
        <w:t xml:space="preserve">ів і  т.д.). В них диспергування досягається шляхом впуску повітря у флотаційну камеру через сопла, розташовані </w:t>
      </w:r>
      <w:r w:rsidRPr="005D064B">
        <w:rPr>
          <w:lang w:val="uk-UA"/>
        </w:rPr>
        <w:lastRenderedPageBreak/>
        <w:t xml:space="preserve">на повітророзподільних трубках, прокладених на дні флотаційної камери на відстані 25-30 см друг від друга. Діаметр отворів сопла 1, 0-1,2 мм; робочий тиск перед ними 0 3-0,5 </w:t>
      </w:r>
      <w:r w:rsidR="004542AF">
        <w:rPr>
          <w:lang w:val="uk-UA"/>
        </w:rPr>
        <w:t>МПа</w:t>
      </w:r>
      <w:r w:rsidRPr="005D064B">
        <w:rPr>
          <w:lang w:val="uk-UA"/>
        </w:rPr>
        <w:t>; швидкість виходу струменя із сопла 100-200 м/з, інтенсивність аерації 15-20 м</w:t>
      </w:r>
      <w:r w:rsidRPr="005D064B">
        <w:rPr>
          <w:vertAlign w:val="superscript"/>
          <w:lang w:val="uk-UA"/>
        </w:rPr>
        <w:t>3</w:t>
      </w:r>
      <w:r w:rsidRPr="005D064B">
        <w:rPr>
          <w:lang w:val="uk-UA"/>
        </w:rPr>
        <w:t>/(м</w:t>
      </w:r>
      <w:r w:rsidRPr="005D064B">
        <w:rPr>
          <w:vertAlign w:val="superscript"/>
          <w:lang w:val="uk-UA"/>
        </w:rPr>
        <w:t>2</w:t>
      </w:r>
      <w:r w:rsidRPr="005D064B">
        <w:rPr>
          <w:lang w:val="uk-UA"/>
        </w:rPr>
        <w:sym w:font="Symbol" w:char="F0B4"/>
      </w:r>
      <w:r w:rsidR="009840C1" w:rsidRPr="005D064B">
        <w:rPr>
          <w:lang w:val="uk-UA"/>
        </w:rPr>
        <w:t>год</w:t>
      </w:r>
      <w:r w:rsidRPr="005D064B">
        <w:rPr>
          <w:lang w:val="uk-UA"/>
        </w:rPr>
        <w:t>). Тривалість флотації 20-30 хв. Глибина флотатора 1,5-4,0 м.</w:t>
      </w:r>
    </w:p>
    <w:p w:rsidR="00324D8A" w:rsidRPr="005D064B" w:rsidRDefault="00300B37" w:rsidP="00964083">
      <w:pPr>
        <w:pStyle w:val="0pozag3num"/>
      </w:pPr>
      <w:bookmarkStart w:id="84" w:name="_Toc514972112"/>
      <w:r w:rsidRPr="005D064B">
        <w:t>Флотація з подачею п</w:t>
      </w:r>
      <w:r w:rsidR="00324D8A" w:rsidRPr="005D064B">
        <w:t>овітря через пористі матеріали</w:t>
      </w:r>
      <w:bookmarkEnd w:id="84"/>
    </w:p>
    <w:p w:rsidR="00300B37" w:rsidRPr="005D064B" w:rsidRDefault="00300B37" w:rsidP="00300B37">
      <w:pPr>
        <w:rPr>
          <w:lang w:val="uk-UA"/>
        </w:rPr>
      </w:pPr>
      <w:r w:rsidRPr="005D064B">
        <w:rPr>
          <w:lang w:val="uk-UA"/>
        </w:rPr>
        <w:t xml:space="preserve">Флотація за допомогою пористих матеріалів відрізняється простотою апаратного оформлення процесу і відносно малими витратами енергії. Повітря у флотаційну камеру подається через дрібнопористі фільтросні пластини, труби, насадки, прокладені на дні камери. Величина отворів у пористому матеріалі повинна бути 4-20 мкм, тиск повітря 0,1-0,2 </w:t>
      </w:r>
      <w:r w:rsidR="004542AF">
        <w:rPr>
          <w:lang w:val="uk-UA"/>
        </w:rPr>
        <w:t>МПа</w:t>
      </w:r>
      <w:r w:rsidRPr="005D064B">
        <w:rPr>
          <w:lang w:val="uk-UA"/>
        </w:rPr>
        <w:t>, тривалість флотації 20-30 хв. Витрата повітря визначається експериментально. Недоліками методу є можливість заростання пор і складність підбору дрібнопористих матеріалів, що забезпечують вихід дрібних, близьких за розмірами пухирців повітря.</w:t>
      </w:r>
    </w:p>
    <w:p w:rsidR="00324D8A" w:rsidRPr="005D064B" w:rsidRDefault="00324D8A" w:rsidP="00964083">
      <w:pPr>
        <w:pStyle w:val="0pozag3num"/>
      </w:pPr>
      <w:bookmarkStart w:id="85" w:name="_Toc514972113"/>
      <w:r w:rsidRPr="005D064B">
        <w:t>Електрофлотація</w:t>
      </w:r>
      <w:bookmarkEnd w:id="85"/>
    </w:p>
    <w:p w:rsidR="00300B37" w:rsidRPr="005D064B" w:rsidRDefault="00300B37" w:rsidP="00300B37">
      <w:pPr>
        <w:rPr>
          <w:lang w:val="uk-UA"/>
        </w:rPr>
      </w:pPr>
      <w:r w:rsidRPr="005D064B">
        <w:rPr>
          <w:lang w:val="uk-UA"/>
        </w:rPr>
        <w:t>Сутність електрофлотаційного способу очищення стічних вод полягає в переносі забруднюючих часток з рідини на її поверхню за допомогою пухирців газу, що утворюється при електролізі води. У процесі електролізу води на катоді виділяється водень, а на аноді - кисень. Основну роль у процесі флотації часток грають пухирці, що виділяються на катоді. Розмір пухирців, що відриваються від поверхні електрода, залежить від величини кута змочування, кривизни поверхні електрода, а також від його конструкції. Заміна пластинчастого катода на дротовий приводить до зменшення крупності пухирців і, отже, до підвищення ефективності роботи електрофлотатора.</w:t>
      </w:r>
    </w:p>
    <w:p w:rsidR="00300B37" w:rsidRPr="005D064B" w:rsidRDefault="00300B37" w:rsidP="00300B37">
      <w:pPr>
        <w:rPr>
          <w:lang w:val="uk-UA"/>
        </w:rPr>
      </w:pPr>
      <w:r w:rsidRPr="005D064B">
        <w:rPr>
          <w:lang w:val="uk-UA"/>
        </w:rPr>
        <w:t xml:space="preserve">При застосуванні розчинних електродів (звичайно залізних або алюмінієвих) на аноді відбувається анодне розчинення металу, у результаті чого у воду переходять катіони заліза або алюмінію, що приводить до створення пластівців гідроокисів. Одночасне утворення пластівців коагулянту та пухирців газу в умовах міжелектродного простору створює передумови для надійного закріплення газових </w:t>
      </w:r>
      <w:r w:rsidRPr="005D064B">
        <w:rPr>
          <w:lang w:val="uk-UA"/>
        </w:rPr>
        <w:lastRenderedPageBreak/>
        <w:t>пухирців на пластівцях і інтенсивній коагуляції забруднень, що забезпечує ефективність флотаційного процесу. Такі установки називаються електрокоагуляційно-флотаційними. При пропускній здатності до 10 – 15 м</w:t>
      </w:r>
      <w:r w:rsidRPr="005D064B">
        <w:rPr>
          <w:vertAlign w:val="superscript"/>
          <w:lang w:val="uk-UA"/>
        </w:rPr>
        <w:t>3</w:t>
      </w:r>
      <w:r w:rsidRPr="005D064B">
        <w:rPr>
          <w:lang w:val="uk-UA"/>
        </w:rPr>
        <w:t>/год установки можуть бути однокамерними, а при більшій – двокамерними горизонтального або вертикального типу.</w:t>
      </w:r>
    </w:p>
    <w:p w:rsidR="00300B37" w:rsidRPr="005D064B" w:rsidRDefault="00300B37" w:rsidP="006348D4">
      <w:pPr>
        <w:rPr>
          <w:lang w:val="uk-UA"/>
        </w:rPr>
      </w:pPr>
      <w:r w:rsidRPr="005D064B">
        <w:rPr>
          <w:lang w:val="uk-UA"/>
        </w:rPr>
        <w:t xml:space="preserve">Розрахунок установок для електрофлотації або електрофлотокоагуляції зводиться до визначення загального об'єму </w:t>
      </w:r>
      <w:r w:rsidRPr="005D064B">
        <w:rPr>
          <w:i/>
          <w:iCs/>
          <w:lang w:val="uk-UA"/>
        </w:rPr>
        <w:t>W</w:t>
      </w:r>
      <w:r w:rsidRPr="005D064B">
        <w:rPr>
          <w:i/>
          <w:iCs/>
          <w:vertAlign w:val="subscript"/>
          <w:lang w:val="uk-UA"/>
        </w:rPr>
        <w:t>y</w:t>
      </w:r>
      <w:r w:rsidRPr="005D064B">
        <w:rPr>
          <w:lang w:val="uk-UA"/>
        </w:rPr>
        <w:t xml:space="preserve"> установки, об'ємів електродного відділення </w:t>
      </w:r>
      <w:r w:rsidRPr="005D064B">
        <w:rPr>
          <w:i/>
          <w:iCs/>
          <w:lang w:val="uk-UA"/>
        </w:rPr>
        <w:t>W</w:t>
      </w:r>
      <w:r w:rsidRPr="005D064B">
        <w:rPr>
          <w:i/>
          <w:iCs/>
          <w:vertAlign w:val="subscript"/>
          <w:lang w:val="uk-UA"/>
        </w:rPr>
        <w:t>э</w:t>
      </w:r>
      <w:r w:rsidRPr="005D064B">
        <w:rPr>
          <w:lang w:val="uk-UA"/>
        </w:rPr>
        <w:t xml:space="preserve"> і камери флотації </w:t>
      </w:r>
      <w:r w:rsidRPr="005D064B">
        <w:rPr>
          <w:i/>
          <w:iCs/>
          <w:lang w:val="uk-UA"/>
        </w:rPr>
        <w:t>W</w:t>
      </w:r>
      <w:r w:rsidRPr="005D064B">
        <w:rPr>
          <w:i/>
          <w:iCs/>
          <w:vertAlign w:val="subscript"/>
          <w:lang w:val="uk-UA"/>
        </w:rPr>
        <w:t>ф</w:t>
      </w:r>
      <w:r w:rsidRPr="005D064B">
        <w:rPr>
          <w:lang w:val="uk-UA"/>
        </w:rPr>
        <w:t>. Загальний робочий об'єм установки, м</w:t>
      </w:r>
      <w:r w:rsidRPr="005D064B">
        <w:rPr>
          <w:vertAlign w:val="superscript"/>
          <w:lang w:val="uk-UA"/>
        </w:rPr>
        <w:t>3</w:t>
      </w:r>
      <w:r w:rsidRPr="005D064B">
        <w:rPr>
          <w:lang w:val="uk-UA"/>
        </w:rPr>
        <w:t>,</w:t>
      </w:r>
      <w:r w:rsidR="006348D4" w:rsidRPr="005D064B">
        <w:rPr>
          <w:i/>
          <w:iCs/>
          <w:lang w:val="uk-UA"/>
        </w:rPr>
        <w:t xml:space="preserve"> W</w:t>
      </w:r>
      <w:r w:rsidR="006348D4" w:rsidRPr="005D064B">
        <w:rPr>
          <w:i/>
          <w:iCs/>
          <w:vertAlign w:val="subscript"/>
          <w:lang w:val="uk-UA"/>
        </w:rPr>
        <w:t>y</w:t>
      </w:r>
      <w:r w:rsidR="006348D4" w:rsidRPr="005D064B">
        <w:rPr>
          <w:lang w:val="uk-UA"/>
        </w:rPr>
        <w:t xml:space="preserve"> = </w:t>
      </w:r>
      <w:r w:rsidR="006348D4" w:rsidRPr="005D064B">
        <w:rPr>
          <w:i/>
          <w:iCs/>
          <w:lang w:val="uk-UA"/>
        </w:rPr>
        <w:t>W</w:t>
      </w:r>
      <w:r w:rsidR="006348D4" w:rsidRPr="005D064B">
        <w:rPr>
          <w:i/>
          <w:iCs/>
          <w:vertAlign w:val="subscript"/>
          <w:lang w:val="uk-UA"/>
        </w:rPr>
        <w:t>э</w:t>
      </w:r>
      <w:r w:rsidR="006348D4" w:rsidRPr="005D064B">
        <w:rPr>
          <w:lang w:val="uk-UA"/>
        </w:rPr>
        <w:t xml:space="preserve"> + </w:t>
      </w:r>
      <w:r w:rsidR="006348D4" w:rsidRPr="005D064B">
        <w:rPr>
          <w:i/>
          <w:iCs/>
          <w:lang w:val="uk-UA"/>
        </w:rPr>
        <w:t>W</w:t>
      </w:r>
      <w:r w:rsidR="006348D4" w:rsidRPr="005D064B">
        <w:rPr>
          <w:i/>
          <w:iCs/>
          <w:vertAlign w:val="subscript"/>
          <w:lang w:val="uk-UA"/>
        </w:rPr>
        <w:t xml:space="preserve">ф </w:t>
      </w:r>
      <w:r w:rsidR="006348D4" w:rsidRPr="005D064B">
        <w:rPr>
          <w:lang w:val="uk-UA"/>
        </w:rPr>
        <w:t>.</w:t>
      </w:r>
    </w:p>
    <w:p w:rsidR="00300B37" w:rsidRPr="005D064B" w:rsidRDefault="00300B37" w:rsidP="00300B37">
      <w:pPr>
        <w:rPr>
          <w:lang w:val="uk-UA"/>
        </w:rPr>
      </w:pPr>
      <w:r w:rsidRPr="005D064B">
        <w:rPr>
          <w:lang w:val="uk-UA"/>
        </w:rPr>
        <w:t xml:space="preserve">Об'єм електродного відділення визначається із можливості розміщення в ньому необхідної електродної системи. Так, при розрахунку горизонтальної установки (рис 7.4) ширина секції </w:t>
      </w:r>
      <w:r w:rsidRPr="005D064B">
        <w:rPr>
          <w:i/>
          <w:iCs/>
          <w:lang w:val="uk-UA"/>
        </w:rPr>
        <w:t>А</w:t>
      </w:r>
      <w:r w:rsidRPr="005D064B">
        <w:rPr>
          <w:lang w:val="uk-UA"/>
        </w:rPr>
        <w:t xml:space="preserve"> приймається залежно від продуктивності </w:t>
      </w:r>
      <w:r w:rsidRPr="005D064B">
        <w:rPr>
          <w:i/>
          <w:iCs/>
          <w:lang w:val="uk-UA"/>
        </w:rPr>
        <w:t>Q</w:t>
      </w:r>
      <w:r w:rsidRPr="005D064B">
        <w:rPr>
          <w:lang w:val="uk-UA"/>
        </w:rPr>
        <w:t xml:space="preserve">: якщо </w:t>
      </w:r>
      <w:r w:rsidRPr="005D064B">
        <w:rPr>
          <w:i/>
          <w:iCs/>
          <w:lang w:val="uk-UA"/>
        </w:rPr>
        <w:t>Q</w:t>
      </w:r>
      <w:r w:rsidRPr="005D064B">
        <w:rPr>
          <w:lang w:val="uk-UA"/>
        </w:rPr>
        <w:t>&lt;90м</w:t>
      </w:r>
      <w:r w:rsidRPr="005D064B">
        <w:rPr>
          <w:vertAlign w:val="superscript"/>
          <w:lang w:val="uk-UA"/>
        </w:rPr>
        <w:t>3</w:t>
      </w:r>
      <w:r w:rsidRPr="005D064B">
        <w:rPr>
          <w:lang w:val="uk-UA"/>
        </w:rPr>
        <w:t xml:space="preserve">/год, те </w:t>
      </w:r>
      <w:r w:rsidRPr="005D064B">
        <w:rPr>
          <w:i/>
          <w:iCs/>
          <w:lang w:val="uk-UA"/>
        </w:rPr>
        <w:t>А</w:t>
      </w:r>
      <w:r w:rsidRPr="005D064B">
        <w:rPr>
          <w:lang w:val="uk-UA"/>
        </w:rPr>
        <w:t xml:space="preserve">=2м, а якщо </w:t>
      </w:r>
      <w:r w:rsidRPr="005D064B">
        <w:rPr>
          <w:i/>
          <w:iCs/>
          <w:lang w:val="uk-UA"/>
        </w:rPr>
        <w:t>Q</w:t>
      </w:r>
      <w:r w:rsidRPr="005D064B">
        <w:rPr>
          <w:lang w:val="uk-UA"/>
        </w:rPr>
        <w:t>=90</w:t>
      </w:r>
      <w:r w:rsidRPr="005D064B">
        <w:rPr>
          <w:lang w:val="uk-UA"/>
        </w:rPr>
        <w:sym w:font="Symbol" w:char="F0B8"/>
      </w:r>
      <w:r w:rsidRPr="005D064B">
        <w:rPr>
          <w:lang w:val="uk-UA"/>
        </w:rPr>
        <w:t>180м</w:t>
      </w:r>
      <w:r w:rsidRPr="005D064B">
        <w:rPr>
          <w:vertAlign w:val="superscript"/>
          <w:lang w:val="uk-UA"/>
        </w:rPr>
        <w:t>3</w:t>
      </w:r>
      <w:r w:rsidRPr="005D064B">
        <w:rPr>
          <w:lang w:val="uk-UA"/>
        </w:rPr>
        <w:t xml:space="preserve">/год, те </w:t>
      </w:r>
      <w:r w:rsidRPr="005D064B">
        <w:rPr>
          <w:i/>
          <w:iCs/>
          <w:lang w:val="uk-UA"/>
        </w:rPr>
        <w:t>А</w:t>
      </w:r>
      <w:r w:rsidRPr="005D064B">
        <w:rPr>
          <w:lang w:val="uk-UA"/>
        </w:rPr>
        <w:t>=2,5</w:t>
      </w:r>
      <w:r w:rsidRPr="005D064B">
        <w:rPr>
          <w:lang w:val="uk-UA"/>
        </w:rPr>
        <w:sym w:font="Symbol" w:char="F0B8"/>
      </w:r>
      <w:r w:rsidRPr="005D064B">
        <w:rPr>
          <w:lang w:val="uk-UA"/>
        </w:rPr>
        <w:t>3м.</w:t>
      </w:r>
    </w:p>
    <w:p w:rsidR="00300B37" w:rsidRPr="005D064B" w:rsidRDefault="00042D8B" w:rsidP="00DC3EEA">
      <w:pPr>
        <w:jc w:val="center"/>
        <w:rPr>
          <w:lang w:val="uk-UA"/>
        </w:rPr>
      </w:pPr>
      <w:r w:rsidRPr="005D064B">
        <w:rPr>
          <w:noProof/>
          <w:lang w:val="uk-UA"/>
        </w:rPr>
        <w:drawing>
          <wp:inline distT="0" distB="0" distL="0" distR="0" wp14:anchorId="1A28ABEF" wp14:editId="2558A660">
            <wp:extent cx="4210685" cy="316865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70" cstate="print">
                      <a:lum bright="36000" contrast="84000"/>
                      <a:extLst>
                        <a:ext uri="{28A0092B-C50C-407E-A947-70E740481C1C}">
                          <a14:useLocalDpi xmlns:a14="http://schemas.microsoft.com/office/drawing/2010/main" val="0"/>
                        </a:ext>
                      </a:extLst>
                    </a:blip>
                    <a:srcRect l="3967" t="3864" r="8467" b="5414"/>
                    <a:stretch>
                      <a:fillRect/>
                    </a:stretch>
                  </pic:blipFill>
                  <pic:spPr bwMode="auto">
                    <a:xfrm>
                      <a:off x="0" y="0"/>
                      <a:ext cx="4210685" cy="3168650"/>
                    </a:xfrm>
                    <a:prstGeom prst="rect">
                      <a:avLst/>
                    </a:prstGeom>
                    <a:noFill/>
                    <a:ln>
                      <a:noFill/>
                    </a:ln>
                  </pic:spPr>
                </pic:pic>
              </a:graphicData>
            </a:graphic>
          </wp:inline>
        </w:drawing>
      </w:r>
    </w:p>
    <w:p w:rsidR="00300B37" w:rsidRPr="005D064B" w:rsidRDefault="00300B37" w:rsidP="00053533">
      <w:pPr>
        <w:spacing w:line="240" w:lineRule="auto"/>
        <w:rPr>
          <w:sz w:val="24"/>
          <w:lang w:val="uk-UA"/>
        </w:rPr>
      </w:pPr>
      <w:r w:rsidRPr="005D064B">
        <w:rPr>
          <w:sz w:val="24"/>
          <w:lang w:val="uk-UA"/>
        </w:rPr>
        <w:t>1-впускна камера; решітка-заспокоювач; 3-електродна система; 4-механізм для згрібання піни; 5-пінозбірник; 6-відведення проясненої води; 7-7- відведення пінного шламу; 8-трубопровід спорожнювання апарата і відведення осаду.</w:t>
      </w:r>
    </w:p>
    <w:p w:rsidR="00300B37" w:rsidRPr="005D064B" w:rsidRDefault="00300B37" w:rsidP="00324D8A">
      <w:pPr>
        <w:pStyle w:val="00"/>
      </w:pPr>
      <w:r w:rsidRPr="005D064B">
        <w:t>Схема горизонтального електрофлотатора</w:t>
      </w:r>
    </w:p>
    <w:p w:rsidR="00300B37" w:rsidRPr="005D064B" w:rsidRDefault="00300B37" w:rsidP="005A633B">
      <w:pPr>
        <w:pStyle w:val="0Podzag2numukr"/>
      </w:pPr>
      <w:r w:rsidRPr="005D064B">
        <w:br w:type="page"/>
      </w:r>
      <w:bookmarkStart w:id="86" w:name="_Toc514972114"/>
      <w:r w:rsidRPr="005D064B">
        <w:lastRenderedPageBreak/>
        <w:t>Фільтрування</w:t>
      </w:r>
      <w:bookmarkEnd w:id="86"/>
    </w:p>
    <w:p w:rsidR="00D1718E" w:rsidRPr="005D064B" w:rsidRDefault="00300B37" w:rsidP="00964083">
      <w:pPr>
        <w:pStyle w:val="0pozag3num"/>
      </w:pPr>
      <w:bookmarkStart w:id="87" w:name="_Toc514972115"/>
      <w:r w:rsidRPr="005D064B">
        <w:t>Загальні ві</w:t>
      </w:r>
      <w:r w:rsidR="00D1718E" w:rsidRPr="005D064B">
        <w:t>домості. Класифікація фільтрів</w:t>
      </w:r>
      <w:bookmarkEnd w:id="87"/>
    </w:p>
    <w:p w:rsidR="00300B37" w:rsidRPr="005D064B" w:rsidRDefault="00300B37" w:rsidP="00300B37">
      <w:pPr>
        <w:rPr>
          <w:lang w:val="uk-UA"/>
        </w:rPr>
      </w:pPr>
      <w:r w:rsidRPr="005D064B">
        <w:rPr>
          <w:lang w:val="uk-UA"/>
        </w:rPr>
        <w:t>Фільтрування застосовують для виділення зі стічних вод грубо - і дрібнодисперсних домішок. Фільтрування вважається останньою стадією очищення стічних вод, що пройшла споруди механічного, фізико-хімічного та біологічного очищення.</w:t>
      </w:r>
    </w:p>
    <w:p w:rsidR="00300B37" w:rsidRPr="005D064B" w:rsidRDefault="00300B37" w:rsidP="00300B37">
      <w:pPr>
        <w:rPr>
          <w:lang w:val="uk-UA"/>
        </w:rPr>
      </w:pPr>
      <w:r w:rsidRPr="005D064B">
        <w:rPr>
          <w:lang w:val="uk-UA"/>
        </w:rPr>
        <w:t>Залежно від характеру та кількості домішок, а також витрати стічних вод і вимог до проясненої води застосовують фільтри з фільтрувальними перегородками або зернистим завантаженням.</w:t>
      </w:r>
    </w:p>
    <w:p w:rsidR="00300B37" w:rsidRPr="005D064B" w:rsidRDefault="00300B37" w:rsidP="00300B37">
      <w:pPr>
        <w:rPr>
          <w:lang w:val="uk-UA"/>
        </w:rPr>
      </w:pPr>
      <w:r w:rsidRPr="005D064B">
        <w:rPr>
          <w:lang w:val="uk-UA"/>
        </w:rPr>
        <w:t xml:space="preserve">Апарати з фільтрувальними перегородками: мікрофільтри, фільтри Вако, Кніцке </w:t>
      </w:r>
      <w:r w:rsidR="00947EC9" w:rsidRPr="005D064B">
        <w:rPr>
          <w:lang w:val="uk-UA"/>
        </w:rPr>
        <w:t>і</w:t>
      </w:r>
      <w:r w:rsidRPr="005D064B">
        <w:rPr>
          <w:lang w:val="uk-UA"/>
        </w:rPr>
        <w:t xml:space="preserve"> ін. розглянуті раніше.</w:t>
      </w:r>
    </w:p>
    <w:p w:rsidR="00300B37" w:rsidRPr="005D064B" w:rsidRDefault="00300B37" w:rsidP="00300B37">
      <w:pPr>
        <w:rPr>
          <w:lang w:val="uk-UA"/>
        </w:rPr>
      </w:pPr>
      <w:r w:rsidRPr="005D064B">
        <w:rPr>
          <w:lang w:val="uk-UA"/>
        </w:rPr>
        <w:t>У цьому розділі розглянемо процес фільтрування через зернисті завантаження. При фільтруванні стічних вод через шар піску або іншого зернистого матеріалу можуть протікати наступні процеси:</w:t>
      </w:r>
    </w:p>
    <w:p w:rsidR="00300B37" w:rsidRPr="005D064B" w:rsidRDefault="00300B37" w:rsidP="00771ACB">
      <w:pPr>
        <w:numPr>
          <w:ilvl w:val="0"/>
          <w:numId w:val="16"/>
        </w:numPr>
        <w:rPr>
          <w:lang w:val="uk-UA"/>
        </w:rPr>
      </w:pPr>
      <w:r w:rsidRPr="005D064B">
        <w:rPr>
          <w:lang w:val="uk-UA"/>
        </w:rPr>
        <w:t>відкладення зважених речовин у вигляді тонкого шару на поверхні фільтруючого шару («плівкове» фільтрування);</w:t>
      </w:r>
    </w:p>
    <w:p w:rsidR="00300B37" w:rsidRPr="005D064B" w:rsidRDefault="00300B37" w:rsidP="00771ACB">
      <w:pPr>
        <w:numPr>
          <w:ilvl w:val="0"/>
          <w:numId w:val="16"/>
        </w:numPr>
        <w:rPr>
          <w:lang w:val="uk-UA"/>
        </w:rPr>
      </w:pPr>
      <w:r w:rsidRPr="005D064B">
        <w:rPr>
          <w:lang w:val="uk-UA"/>
        </w:rPr>
        <w:t>відкладення зважених речовин у порах фільтруючого шару;</w:t>
      </w:r>
    </w:p>
    <w:p w:rsidR="00300B37" w:rsidRPr="005D064B" w:rsidRDefault="00300B37" w:rsidP="00771ACB">
      <w:pPr>
        <w:numPr>
          <w:ilvl w:val="0"/>
          <w:numId w:val="16"/>
        </w:numPr>
        <w:rPr>
          <w:lang w:val="uk-UA"/>
        </w:rPr>
      </w:pPr>
      <w:r w:rsidRPr="005D064B">
        <w:rPr>
          <w:lang w:val="uk-UA"/>
        </w:rPr>
        <w:t>відкладення частини зважених речовин у плівці та частини - у порах фільтруючого шару.</w:t>
      </w:r>
    </w:p>
    <w:p w:rsidR="00300B37" w:rsidRPr="005D064B" w:rsidRDefault="00300B37" w:rsidP="00300B37">
      <w:pPr>
        <w:rPr>
          <w:lang w:val="uk-UA"/>
        </w:rPr>
      </w:pPr>
      <w:r w:rsidRPr="005D064B">
        <w:rPr>
          <w:lang w:val="uk-UA"/>
        </w:rPr>
        <w:t>Видалення зважених часток з води та їх закріплення на зернах фільтруючого завантаження відбувається під дією сил прилипання. Явище прилипання та відриву часток і визначають хід процесу прояснення води.</w:t>
      </w:r>
    </w:p>
    <w:p w:rsidR="00300B37" w:rsidRPr="005D064B" w:rsidRDefault="00300B37" w:rsidP="00300B37">
      <w:pPr>
        <w:rPr>
          <w:lang w:val="uk-UA"/>
        </w:rPr>
      </w:pPr>
      <w:r w:rsidRPr="005D064B">
        <w:rPr>
          <w:lang w:val="uk-UA"/>
        </w:rPr>
        <w:t>По швидкості фільтрування зернисті фільтри підрозділяються на:</w:t>
      </w:r>
    </w:p>
    <w:p w:rsidR="00300B37" w:rsidRPr="005D064B" w:rsidRDefault="00300B37" w:rsidP="00771ACB">
      <w:pPr>
        <w:numPr>
          <w:ilvl w:val="0"/>
          <w:numId w:val="17"/>
        </w:numPr>
        <w:tabs>
          <w:tab w:val="clear" w:pos="360"/>
          <w:tab w:val="num" w:pos="1211"/>
        </w:tabs>
        <w:rPr>
          <w:lang w:val="uk-UA"/>
        </w:rPr>
      </w:pPr>
      <w:r w:rsidRPr="005D064B">
        <w:rPr>
          <w:lang w:val="uk-UA"/>
        </w:rPr>
        <w:t>повільні (0,5 м/год);</w:t>
      </w:r>
    </w:p>
    <w:p w:rsidR="00300B37" w:rsidRPr="005D064B" w:rsidRDefault="00300B37" w:rsidP="00771ACB">
      <w:pPr>
        <w:numPr>
          <w:ilvl w:val="0"/>
          <w:numId w:val="17"/>
        </w:numPr>
        <w:tabs>
          <w:tab w:val="clear" w:pos="360"/>
          <w:tab w:val="num" w:pos="1211"/>
        </w:tabs>
        <w:rPr>
          <w:lang w:val="uk-UA"/>
        </w:rPr>
      </w:pPr>
      <w:r w:rsidRPr="005D064B">
        <w:rPr>
          <w:lang w:val="uk-UA"/>
        </w:rPr>
        <w:t>швидкі ( 2-15 м/год);</w:t>
      </w:r>
    </w:p>
    <w:p w:rsidR="00300B37" w:rsidRPr="005D064B" w:rsidRDefault="00CF4655" w:rsidP="00771ACB">
      <w:pPr>
        <w:numPr>
          <w:ilvl w:val="0"/>
          <w:numId w:val="17"/>
        </w:numPr>
        <w:tabs>
          <w:tab w:val="clear" w:pos="360"/>
          <w:tab w:val="num" w:pos="1211"/>
        </w:tabs>
        <w:rPr>
          <w:lang w:val="uk-UA"/>
        </w:rPr>
      </w:pPr>
      <w:r w:rsidRPr="005D064B">
        <w:rPr>
          <w:lang w:val="uk-UA"/>
        </w:rPr>
        <w:t>надто швидкі</w:t>
      </w:r>
      <w:r w:rsidR="00300B37" w:rsidRPr="005D064B">
        <w:rPr>
          <w:lang w:val="uk-UA"/>
        </w:rPr>
        <w:t xml:space="preserve"> (більше 25 м/год).</w:t>
      </w:r>
    </w:p>
    <w:p w:rsidR="00300B37" w:rsidRPr="005D064B" w:rsidRDefault="00300B37" w:rsidP="00300B37">
      <w:pPr>
        <w:rPr>
          <w:lang w:val="uk-UA"/>
        </w:rPr>
      </w:pPr>
      <w:r w:rsidRPr="005D064B">
        <w:rPr>
          <w:lang w:val="uk-UA"/>
        </w:rPr>
        <w:t>Фільтри можуть бути відкриті і закриті. За крупністю верхнього шару завантаження вони можуть бути:</w:t>
      </w:r>
    </w:p>
    <w:p w:rsidR="00300B37" w:rsidRPr="005D064B" w:rsidRDefault="00300B37" w:rsidP="00771ACB">
      <w:pPr>
        <w:numPr>
          <w:ilvl w:val="0"/>
          <w:numId w:val="18"/>
        </w:numPr>
        <w:rPr>
          <w:lang w:val="uk-UA"/>
        </w:rPr>
      </w:pPr>
      <w:r w:rsidRPr="005D064B">
        <w:rPr>
          <w:lang w:val="uk-UA"/>
        </w:rPr>
        <w:lastRenderedPageBreak/>
        <w:t>дрібнозернисті (0,4 мм);</w:t>
      </w:r>
    </w:p>
    <w:p w:rsidR="00300B37" w:rsidRPr="005D064B" w:rsidRDefault="00300B37" w:rsidP="00771ACB">
      <w:pPr>
        <w:numPr>
          <w:ilvl w:val="0"/>
          <w:numId w:val="18"/>
        </w:numPr>
        <w:rPr>
          <w:lang w:val="uk-UA"/>
        </w:rPr>
      </w:pPr>
      <w:r w:rsidRPr="005D064B">
        <w:rPr>
          <w:lang w:val="uk-UA"/>
        </w:rPr>
        <w:t>середньозернисті (0, 4-0,8 мм);</w:t>
      </w:r>
    </w:p>
    <w:p w:rsidR="00300B37" w:rsidRPr="005D064B" w:rsidRDefault="00300B37" w:rsidP="00771ACB">
      <w:pPr>
        <w:numPr>
          <w:ilvl w:val="0"/>
          <w:numId w:val="18"/>
        </w:numPr>
        <w:rPr>
          <w:lang w:val="uk-UA"/>
        </w:rPr>
      </w:pPr>
      <w:r w:rsidRPr="005D064B">
        <w:rPr>
          <w:lang w:val="uk-UA"/>
        </w:rPr>
        <w:t>грубозернисті (більше 0,8 мм).</w:t>
      </w:r>
    </w:p>
    <w:p w:rsidR="00300B37" w:rsidRPr="005D064B" w:rsidRDefault="00300B37" w:rsidP="00300B37">
      <w:pPr>
        <w:rPr>
          <w:lang w:val="uk-UA"/>
        </w:rPr>
      </w:pPr>
      <w:r w:rsidRPr="005D064B">
        <w:rPr>
          <w:lang w:val="uk-UA"/>
        </w:rPr>
        <w:t>Для запобігання виносу фільтруючого матеріалу з фільтратом у фільтрах застосовуються спеціальні дренажні системи (пористі труби та плити, ковпачки та ін.) або укладають фільтруючі матеріали на підтримуючі шари (гравій, щебінь й т.п.), розташовувані в порядку збільшення крупності часток.</w:t>
      </w:r>
    </w:p>
    <w:p w:rsidR="00300B37" w:rsidRPr="005D064B" w:rsidRDefault="00300B37" w:rsidP="00300B37">
      <w:pPr>
        <w:rPr>
          <w:lang w:val="uk-UA"/>
        </w:rPr>
      </w:pPr>
      <w:r w:rsidRPr="005D064B">
        <w:rPr>
          <w:lang w:val="uk-UA"/>
        </w:rPr>
        <w:t>При погіршенні якості фільтрату або значному збільшенні гідравлічного опору фільтр зупиняється для промивки фільтруючого завантаження.</w:t>
      </w:r>
    </w:p>
    <w:p w:rsidR="00D1718E" w:rsidRPr="005D064B" w:rsidRDefault="00300B37" w:rsidP="00964083">
      <w:pPr>
        <w:pStyle w:val="0pozag3num"/>
      </w:pPr>
      <w:bookmarkStart w:id="88" w:name="_Toc514972116"/>
      <w:r w:rsidRPr="005D064B">
        <w:t>Фільтруючі матеріали, застосовуван</w:t>
      </w:r>
      <w:r w:rsidR="00D1718E" w:rsidRPr="005D064B">
        <w:t>і для  промислових стічних вод</w:t>
      </w:r>
      <w:bookmarkEnd w:id="88"/>
    </w:p>
    <w:p w:rsidR="00300B37" w:rsidRPr="005D064B" w:rsidRDefault="00300B37" w:rsidP="00300B37">
      <w:pPr>
        <w:rPr>
          <w:lang w:val="uk-UA"/>
        </w:rPr>
      </w:pPr>
      <w:r w:rsidRPr="005D064B">
        <w:rPr>
          <w:lang w:val="uk-UA"/>
        </w:rPr>
        <w:t>До фільтруючих матеріалів пред'являються наступні вимоги:</w:t>
      </w:r>
    </w:p>
    <w:p w:rsidR="00300B37" w:rsidRPr="005D064B" w:rsidRDefault="00300B37" w:rsidP="00771ACB">
      <w:pPr>
        <w:numPr>
          <w:ilvl w:val="0"/>
          <w:numId w:val="19"/>
        </w:numPr>
        <w:rPr>
          <w:lang w:val="uk-UA"/>
        </w:rPr>
      </w:pPr>
      <w:r w:rsidRPr="005D064B">
        <w:rPr>
          <w:lang w:val="uk-UA"/>
        </w:rPr>
        <w:t>певні фракційні розміри;</w:t>
      </w:r>
    </w:p>
    <w:p w:rsidR="00300B37" w:rsidRPr="005D064B" w:rsidRDefault="00300B37" w:rsidP="00771ACB">
      <w:pPr>
        <w:numPr>
          <w:ilvl w:val="0"/>
          <w:numId w:val="19"/>
        </w:numPr>
        <w:rPr>
          <w:lang w:val="uk-UA"/>
        </w:rPr>
      </w:pPr>
      <w:r w:rsidRPr="005D064B">
        <w:rPr>
          <w:lang w:val="uk-UA"/>
        </w:rPr>
        <w:t>висока механічна міцність на стирання і подрібнювання;</w:t>
      </w:r>
    </w:p>
    <w:p w:rsidR="00300B37" w:rsidRPr="005D064B" w:rsidRDefault="00300B37" w:rsidP="00771ACB">
      <w:pPr>
        <w:numPr>
          <w:ilvl w:val="0"/>
          <w:numId w:val="19"/>
        </w:numPr>
        <w:rPr>
          <w:lang w:val="uk-UA"/>
        </w:rPr>
      </w:pPr>
      <w:r w:rsidRPr="005D064B">
        <w:rPr>
          <w:lang w:val="uk-UA"/>
        </w:rPr>
        <w:t>висока хімічна стійкість до води та її домішок;</w:t>
      </w:r>
    </w:p>
    <w:p w:rsidR="00300B37" w:rsidRPr="005D064B" w:rsidRDefault="00300B37" w:rsidP="00771ACB">
      <w:pPr>
        <w:numPr>
          <w:ilvl w:val="0"/>
          <w:numId w:val="19"/>
        </w:numPr>
        <w:rPr>
          <w:lang w:val="uk-UA"/>
        </w:rPr>
      </w:pPr>
      <w:r w:rsidRPr="005D064B">
        <w:rPr>
          <w:lang w:val="uk-UA"/>
        </w:rPr>
        <w:t>доступність та низька вартість.</w:t>
      </w:r>
    </w:p>
    <w:p w:rsidR="00300B37" w:rsidRPr="005D064B" w:rsidRDefault="00300B37" w:rsidP="00300B37">
      <w:pPr>
        <w:rPr>
          <w:lang w:val="uk-UA"/>
        </w:rPr>
      </w:pPr>
      <w:r w:rsidRPr="005D064B">
        <w:rPr>
          <w:lang w:val="uk-UA"/>
        </w:rPr>
        <w:t>Фракційні розміри зерен фільтруючого завантаження визначають продуктивність фільтрів. Використання  фракції з великими розмірами  фільтруючого матеріалу приводить до збільшення пропускної здатності фільтра та зменшенню якості фільтрату. І навпаки, дрібний фільтруючий матеріал викликає зменшення тривалості фільтроциклу. Збільшення ступеня неоднорідності зерен завантаження погіршує умови промивання фільтруючого матеріалу, а також приводить до збільшення концентрації дрібних часток на поверхні завантаження внаслідок гідравлічної класифікації часток при промивці. Останнє приводить до утворення на поверхні фільтруючого шару плівки, що складається зі зважених часток і перешкоджає фільтруванню.</w:t>
      </w:r>
    </w:p>
    <w:p w:rsidR="00300B37" w:rsidRPr="005D064B" w:rsidRDefault="00300B37" w:rsidP="00300B37">
      <w:pPr>
        <w:rPr>
          <w:lang w:val="uk-UA"/>
        </w:rPr>
      </w:pPr>
      <w:r w:rsidRPr="005D064B">
        <w:rPr>
          <w:lang w:val="uk-UA"/>
        </w:rPr>
        <w:t>Недостатня механічна міцність фільтруючого матеріалу сприяє збільшенню гідравлічного опору завантаження та до винесенню матеріалу промивною водою.</w:t>
      </w:r>
    </w:p>
    <w:p w:rsidR="00300B37" w:rsidRPr="005D064B" w:rsidRDefault="00300B37" w:rsidP="00300B37">
      <w:pPr>
        <w:rPr>
          <w:lang w:val="uk-UA"/>
        </w:rPr>
      </w:pPr>
      <w:r w:rsidRPr="005D064B">
        <w:rPr>
          <w:lang w:val="uk-UA"/>
        </w:rPr>
        <w:lastRenderedPageBreak/>
        <w:t>Хімічна стійкість матеріалу завантаження - одне з основних вимог, що запобігають вторинному забрудненню води, і зміна властивостей фільтруючого матеріалу в процесі експлуатації фільтрів.</w:t>
      </w:r>
    </w:p>
    <w:p w:rsidR="00300B37" w:rsidRPr="005D064B" w:rsidRDefault="00300B37" w:rsidP="00300B37">
      <w:pPr>
        <w:rPr>
          <w:lang w:val="uk-UA"/>
        </w:rPr>
      </w:pPr>
      <w:r w:rsidRPr="005D064B">
        <w:rPr>
          <w:lang w:val="uk-UA"/>
        </w:rPr>
        <w:t>Найбільше широко застосовуються наступні фільтруючі матеріали: кварцовий пісок, дроблений антрацит, кварц, мармур, керамічна крихта, доломіт, а також керамзит і пористі пластмаси (полістирол, поліуретан).</w:t>
      </w:r>
    </w:p>
    <w:p w:rsidR="00D1718E" w:rsidRPr="005D064B" w:rsidRDefault="00D1718E" w:rsidP="00964083">
      <w:pPr>
        <w:pStyle w:val="0pozag3num"/>
      </w:pPr>
      <w:bookmarkStart w:id="89" w:name="_Toc514972117"/>
      <w:r w:rsidRPr="005D064B">
        <w:t>Відкриті фільтри</w:t>
      </w:r>
      <w:bookmarkEnd w:id="89"/>
    </w:p>
    <w:p w:rsidR="00300B37" w:rsidRPr="005D064B" w:rsidRDefault="00300B37" w:rsidP="00300B37">
      <w:pPr>
        <w:rPr>
          <w:lang w:val="uk-UA"/>
        </w:rPr>
      </w:pPr>
      <w:r w:rsidRPr="005D064B">
        <w:rPr>
          <w:lang w:val="uk-UA"/>
        </w:rPr>
        <w:t>Відкритий фільтр являє собою прямокутний у плані резервуар, завантажений фільтруючим шаром зернистого матеріалу і підтримуючих шарів, під якими розміщена дренажна система, призначена для відводу фільтрованої води і рівномірного розподілу промивної води.</w:t>
      </w:r>
    </w:p>
    <w:p w:rsidR="00300B37" w:rsidRPr="005D064B" w:rsidRDefault="00300B37" w:rsidP="00300B37">
      <w:pPr>
        <w:rPr>
          <w:lang w:val="uk-UA"/>
        </w:rPr>
      </w:pPr>
      <w:r w:rsidRPr="005D064B">
        <w:rPr>
          <w:lang w:val="uk-UA"/>
        </w:rPr>
        <w:t>У верхній частині фільтра закріплюються жолоби для подачі вихідної води і відводу промивної води. Впродовж фільтру розміщають апаратуру для керування його роботою, у тому числі регулятори швидкості фільтрування або витратоміри з регуляторами для фільтрату.</w:t>
      </w:r>
    </w:p>
    <w:p w:rsidR="00300B37" w:rsidRPr="005D064B" w:rsidRDefault="00300B37" w:rsidP="00300B37">
      <w:pPr>
        <w:rPr>
          <w:lang w:val="uk-UA"/>
        </w:rPr>
      </w:pPr>
      <w:r w:rsidRPr="005D064B">
        <w:rPr>
          <w:lang w:val="uk-UA"/>
        </w:rPr>
        <w:t>Висота шару води над завантаженням фільтра приймається звичайно не менш 2 м.</w:t>
      </w:r>
    </w:p>
    <w:p w:rsidR="00300B37" w:rsidRPr="005D064B" w:rsidRDefault="00300B37" w:rsidP="00300B37">
      <w:pPr>
        <w:rPr>
          <w:lang w:val="uk-UA"/>
        </w:rPr>
      </w:pPr>
      <w:r w:rsidRPr="005D064B">
        <w:rPr>
          <w:lang w:val="uk-UA"/>
        </w:rPr>
        <w:t>Висоту шару фільтруючого завантаження обирають залежно від гранулометричної форми зерен, характеру забруднюючих гетерофазних домішок, необхідного ефекту очищення води, а також в залежності від прийнятої швидкості фільтрування і т.д. Вона може становити від 200 до 1200мм.</w:t>
      </w:r>
    </w:p>
    <w:p w:rsidR="00300B37" w:rsidRPr="005D064B" w:rsidRDefault="00300B37" w:rsidP="00300B37">
      <w:pPr>
        <w:rPr>
          <w:lang w:val="uk-UA"/>
        </w:rPr>
      </w:pPr>
      <w:r w:rsidRPr="005D064B">
        <w:rPr>
          <w:lang w:val="uk-UA"/>
        </w:rPr>
        <w:t>Для очищення стічних вод, як правило, застосовуються швидкі відкриті фільтри. Швидкість фільтрування зазвичай становить 5-10 м/год.</w:t>
      </w:r>
    </w:p>
    <w:p w:rsidR="00300B37" w:rsidRPr="005D064B" w:rsidRDefault="00300B37" w:rsidP="00300B37">
      <w:pPr>
        <w:rPr>
          <w:lang w:val="uk-UA"/>
        </w:rPr>
      </w:pPr>
      <w:r w:rsidRPr="005D064B">
        <w:rPr>
          <w:lang w:val="uk-UA"/>
        </w:rPr>
        <w:t>Швидкі піщані фільтри часто працюють як поверхневі, тобто частки забруднень затримуються в тонкому верхньому шарі зернистого завантаження. У цьому випадку доцільно висоту шару завантаження зменшувати на 27-30 см.</w:t>
      </w:r>
    </w:p>
    <w:p w:rsidR="00300B37" w:rsidRPr="005D064B" w:rsidRDefault="00300B37" w:rsidP="00300B37">
      <w:pPr>
        <w:rPr>
          <w:lang w:val="uk-UA"/>
        </w:rPr>
      </w:pPr>
      <w:r w:rsidRPr="005D064B">
        <w:rPr>
          <w:lang w:val="uk-UA"/>
        </w:rPr>
        <w:t xml:space="preserve">Тривалість фільтроциклу залежить від багатьох факторів: вмісту і властивостей домішок, швидкості фільтрування, висоти шару завантаження, розміру часток завантаження і т.д. Внаслідок цього, наприклад, тривалість фільтроцикла при </w:t>
      </w:r>
      <w:r w:rsidRPr="005D064B">
        <w:rPr>
          <w:lang w:val="uk-UA"/>
        </w:rPr>
        <w:lastRenderedPageBreak/>
        <w:t>швидкості фільтрування 3 м/год для нафтовміщуючих стічних вод  становить 150-200 год, а для стоків целюлозно-паперового виробництва при швидкості фільтрування 8-10 м/год - 10-12 год.</w:t>
      </w:r>
    </w:p>
    <w:p w:rsidR="00D1718E" w:rsidRPr="005D064B" w:rsidRDefault="00D1718E" w:rsidP="00964083">
      <w:pPr>
        <w:pStyle w:val="0pozag3num"/>
      </w:pPr>
      <w:bookmarkStart w:id="90" w:name="_Toc514972118"/>
      <w:r w:rsidRPr="005D064B">
        <w:t>Напірні фільтри</w:t>
      </w:r>
      <w:bookmarkEnd w:id="90"/>
    </w:p>
    <w:p w:rsidR="00300B37" w:rsidRPr="005D064B" w:rsidRDefault="00300B37" w:rsidP="00300B37">
      <w:pPr>
        <w:rPr>
          <w:lang w:val="uk-UA"/>
        </w:rPr>
      </w:pPr>
      <w:r w:rsidRPr="005D064B">
        <w:rPr>
          <w:lang w:val="uk-UA"/>
        </w:rPr>
        <w:t xml:space="preserve">Напірні швидкі фільтри являють собою закриті резервуари циліндричної форми. Вони обладнані дренажною системою для відводу проясненої і подачі промивної води, розподільним пристроєм для подачі стисненого повітря під тиском 0, 4-0,6 </w:t>
      </w:r>
      <w:r w:rsidR="004542AF">
        <w:rPr>
          <w:lang w:val="uk-UA"/>
        </w:rPr>
        <w:t>МПа</w:t>
      </w:r>
      <w:r w:rsidRPr="005D064B">
        <w:rPr>
          <w:lang w:val="uk-UA"/>
        </w:rPr>
        <w:t>. Виготовляються вертикальні і горизонтальні напірні фільтри.</w:t>
      </w:r>
    </w:p>
    <w:p w:rsidR="00300B37" w:rsidRPr="005D064B" w:rsidRDefault="00300B37" w:rsidP="00300B37">
      <w:pPr>
        <w:rPr>
          <w:lang w:val="uk-UA"/>
        </w:rPr>
      </w:pPr>
      <w:r w:rsidRPr="005D064B">
        <w:rPr>
          <w:lang w:val="uk-UA"/>
        </w:rPr>
        <w:t>Діаметри серійних вертикальних фільтрів 1,0-3,4 м, продуктивність 50-90 м</w:t>
      </w:r>
      <w:r w:rsidRPr="005D064B">
        <w:rPr>
          <w:vertAlign w:val="superscript"/>
          <w:lang w:val="uk-UA"/>
        </w:rPr>
        <w:t>3</w:t>
      </w:r>
      <w:r w:rsidRPr="005D064B">
        <w:rPr>
          <w:lang w:val="uk-UA"/>
        </w:rPr>
        <w:t>/год. Висота шару фільтруючого матеріалу 1000-1200 мм.</w:t>
      </w:r>
    </w:p>
    <w:p w:rsidR="00300B37" w:rsidRPr="005D064B" w:rsidRDefault="00300B37" w:rsidP="00300B37">
      <w:pPr>
        <w:rPr>
          <w:lang w:val="uk-UA"/>
        </w:rPr>
      </w:pPr>
      <w:r w:rsidRPr="005D064B">
        <w:rPr>
          <w:lang w:val="uk-UA"/>
        </w:rPr>
        <w:t>Створені також конструкції напірних фільтрів із двома та трьома камерами, що практично представляють собою два або три фільтри, розташовані один над іншим. Вони дозволяють підвищити продуктивність по воді в 2-3 рази без збільшення діаметра фільтра.</w:t>
      </w:r>
    </w:p>
    <w:p w:rsidR="00300B37" w:rsidRPr="005D064B" w:rsidRDefault="00300B37" w:rsidP="00300B37">
      <w:pPr>
        <w:rPr>
          <w:lang w:val="uk-UA"/>
        </w:rPr>
      </w:pPr>
      <w:r w:rsidRPr="005D064B">
        <w:rPr>
          <w:lang w:val="uk-UA"/>
        </w:rPr>
        <w:t>Існують конструкції швидких напірних фільтрів, що промиваються самостійно. В них промивка фільтруючого шару виконується за допомогою сифона, що заряджається при зростанні напору перед фільтром до певної межі внаслідок забруднення зернистого завантаження.</w:t>
      </w:r>
    </w:p>
    <w:p w:rsidR="00300B37" w:rsidRPr="005D064B" w:rsidRDefault="00300B37" w:rsidP="00300B37">
      <w:pPr>
        <w:rPr>
          <w:lang w:val="uk-UA"/>
        </w:rPr>
      </w:pPr>
      <w:r w:rsidRPr="005D064B">
        <w:rPr>
          <w:lang w:val="uk-UA"/>
        </w:rPr>
        <w:t>Напірні швидкі фільтри застосовують для прояснення невеликих кількостей стічних вод, забруднених зваженими речовинами, смолами і т.д.</w:t>
      </w:r>
    </w:p>
    <w:p w:rsidR="00D1718E" w:rsidRPr="005D064B" w:rsidRDefault="00D1718E" w:rsidP="00964083">
      <w:pPr>
        <w:pStyle w:val="0pozag3num"/>
      </w:pPr>
      <w:bookmarkStart w:id="91" w:name="_Toc514972119"/>
      <w:r w:rsidRPr="005D064B">
        <w:t>Багатошарові фільтри</w:t>
      </w:r>
      <w:bookmarkEnd w:id="91"/>
    </w:p>
    <w:p w:rsidR="00300B37" w:rsidRPr="005D064B" w:rsidRDefault="00300B37" w:rsidP="00300B37">
      <w:pPr>
        <w:rPr>
          <w:lang w:val="uk-UA"/>
        </w:rPr>
      </w:pPr>
      <w:r w:rsidRPr="005D064B">
        <w:rPr>
          <w:lang w:val="uk-UA"/>
        </w:rPr>
        <w:t xml:space="preserve">Збільшення брудоємності фільтрів без зниження ефективності їх роботи досягається застосуванням фільтрів з багатошаровим завантаженням, що складається з матеріалів різної щільності. Наявність у багатошаровому фільтрі верхніх грубозернистих шарів спричиняє більшу глибину проникнення забруднень, а наявність нижнього дрібнозернистого піщаного шару - досить високий ефект прояснення води. Крім того, різні по природі фільтруючі матеріали збільшують </w:t>
      </w:r>
      <w:r w:rsidR="007A1FDA" w:rsidRPr="005D064B">
        <w:rPr>
          <w:lang w:val="uk-UA"/>
        </w:rPr>
        <w:t>й</w:t>
      </w:r>
      <w:r w:rsidRPr="005D064B">
        <w:rPr>
          <w:lang w:val="uk-UA"/>
        </w:rPr>
        <w:t>мовірність адгезі</w:t>
      </w:r>
      <w:r w:rsidR="00CF4655">
        <w:rPr>
          <w:lang w:val="uk-UA"/>
        </w:rPr>
        <w:t>йної</w:t>
      </w:r>
      <w:r w:rsidRPr="005D064B">
        <w:rPr>
          <w:lang w:val="uk-UA"/>
        </w:rPr>
        <w:t xml:space="preserve"> взаємодії часток із зернами завантаження.</w:t>
      </w:r>
    </w:p>
    <w:p w:rsidR="00300B37" w:rsidRPr="005D064B" w:rsidRDefault="00300B37" w:rsidP="00300B37">
      <w:pPr>
        <w:rPr>
          <w:lang w:val="uk-UA"/>
        </w:rPr>
      </w:pPr>
      <w:r w:rsidRPr="005D064B">
        <w:rPr>
          <w:lang w:val="uk-UA"/>
        </w:rPr>
        <w:lastRenderedPageBreak/>
        <w:t>Найбільше розповсюдження отримали двошарові фільтри. В якості матеріалу верхніх фільтруючих шарів використовується антрацит (d</w:t>
      </w:r>
      <w:r w:rsidRPr="005D064B">
        <w:rPr>
          <w:vertAlign w:val="subscript"/>
          <w:lang w:val="uk-UA"/>
        </w:rPr>
        <w:t>э</w:t>
      </w:r>
      <w:r w:rsidRPr="005D064B">
        <w:rPr>
          <w:lang w:val="uk-UA"/>
        </w:rPr>
        <w:t>=0,8-1,1мм), керамзит, полістирол, а нижніх шарів - пісок (d</w:t>
      </w:r>
      <w:r w:rsidRPr="005D064B">
        <w:rPr>
          <w:vertAlign w:val="subscript"/>
          <w:lang w:val="uk-UA"/>
        </w:rPr>
        <w:t>э</w:t>
      </w:r>
      <w:r w:rsidRPr="005D064B">
        <w:rPr>
          <w:lang w:val="uk-UA"/>
        </w:rPr>
        <w:t xml:space="preserve"> = 0,4-0,5мм), граніт і ін.</w:t>
      </w:r>
    </w:p>
    <w:p w:rsidR="00300B37" w:rsidRPr="005D064B" w:rsidRDefault="00300B37" w:rsidP="00300B37">
      <w:pPr>
        <w:rPr>
          <w:lang w:val="uk-UA"/>
        </w:rPr>
      </w:pPr>
      <w:r w:rsidRPr="005D064B">
        <w:rPr>
          <w:lang w:val="uk-UA"/>
        </w:rPr>
        <w:t>Швидкість фільтрування води становить 10 м/год і більше (до 25 м/год). Брудоємність багатошарових фільтрів в 2-4 рази вище, а фільтроцикл в 2-3 рази довш</w:t>
      </w:r>
      <w:r w:rsidR="00DC1D25" w:rsidRPr="005D064B">
        <w:rPr>
          <w:lang w:val="uk-UA"/>
        </w:rPr>
        <w:t>ий</w:t>
      </w:r>
      <w:r w:rsidRPr="005D064B">
        <w:rPr>
          <w:lang w:val="uk-UA"/>
        </w:rPr>
        <w:t>, ніж  в одношарових фільтрах.</w:t>
      </w:r>
    </w:p>
    <w:p w:rsidR="0026490D" w:rsidRPr="005D064B" w:rsidRDefault="0026490D" w:rsidP="00964083">
      <w:pPr>
        <w:pStyle w:val="0pozag3num"/>
      </w:pPr>
      <w:bookmarkStart w:id="92" w:name="_Toc514972120"/>
      <w:r w:rsidRPr="005D064B">
        <w:t>Каркасно-засипні фільтри</w:t>
      </w:r>
      <w:bookmarkEnd w:id="92"/>
    </w:p>
    <w:p w:rsidR="00300B37" w:rsidRPr="005D064B" w:rsidRDefault="00300B37" w:rsidP="00300B37">
      <w:pPr>
        <w:rPr>
          <w:lang w:val="uk-UA"/>
        </w:rPr>
      </w:pPr>
      <w:r w:rsidRPr="005D064B">
        <w:rPr>
          <w:lang w:val="uk-UA"/>
        </w:rPr>
        <w:t>Різновидом багатошарових фільтрів є каркасно-засипний фільтр.</w:t>
      </w:r>
    </w:p>
    <w:p w:rsidR="00300B37" w:rsidRPr="005D064B" w:rsidRDefault="00042D8B" w:rsidP="00DC3EEA">
      <w:pPr>
        <w:jc w:val="center"/>
        <w:rPr>
          <w:lang w:val="uk-UA"/>
        </w:rPr>
      </w:pPr>
      <w:r w:rsidRPr="005D064B">
        <w:rPr>
          <w:noProof/>
          <w:lang w:val="uk-UA"/>
        </w:rPr>
        <w:drawing>
          <wp:inline distT="0" distB="0" distL="0" distR="0" wp14:anchorId="0DBCCD54" wp14:editId="1F1DBC40">
            <wp:extent cx="2783840" cy="2971800"/>
            <wp:effectExtent l="0" t="0" r="0" b="0"/>
            <wp:docPr id="3816" name="Рисунок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471" cstate="print">
                      <a:extLst>
                        <a:ext uri="{28A0092B-C50C-407E-A947-70E740481C1C}">
                          <a14:useLocalDpi xmlns:a14="http://schemas.microsoft.com/office/drawing/2010/main" val="0"/>
                        </a:ext>
                      </a:extLst>
                    </a:blip>
                    <a:srcRect l="4179" t="8617" r="9793" b="3384"/>
                    <a:stretch>
                      <a:fillRect/>
                    </a:stretch>
                  </pic:blipFill>
                  <pic:spPr bwMode="auto">
                    <a:xfrm>
                      <a:off x="0" y="0"/>
                      <a:ext cx="2783840" cy="2971800"/>
                    </a:xfrm>
                    <a:prstGeom prst="rect">
                      <a:avLst/>
                    </a:prstGeom>
                    <a:noFill/>
                    <a:ln>
                      <a:noFill/>
                    </a:ln>
                  </pic:spPr>
                </pic:pic>
              </a:graphicData>
            </a:graphic>
          </wp:inline>
        </w:drawing>
      </w:r>
    </w:p>
    <w:p w:rsidR="00300B37" w:rsidRPr="005D064B" w:rsidRDefault="00300B37" w:rsidP="00053533">
      <w:pPr>
        <w:spacing w:line="240" w:lineRule="auto"/>
        <w:rPr>
          <w:sz w:val="24"/>
          <w:lang w:val="uk-UA"/>
        </w:rPr>
      </w:pPr>
      <w:r w:rsidRPr="005D064B">
        <w:rPr>
          <w:sz w:val="24"/>
          <w:lang w:val="uk-UA"/>
        </w:rPr>
        <w:t>1 - підтримуючі гравійні шари;</w:t>
      </w:r>
    </w:p>
    <w:p w:rsidR="00300B37" w:rsidRPr="005D064B" w:rsidRDefault="00300B37" w:rsidP="00053533">
      <w:pPr>
        <w:spacing w:line="240" w:lineRule="auto"/>
        <w:rPr>
          <w:sz w:val="24"/>
          <w:lang w:val="uk-UA"/>
        </w:rPr>
      </w:pPr>
      <w:r w:rsidRPr="005D064B">
        <w:rPr>
          <w:sz w:val="24"/>
          <w:lang w:val="uk-UA"/>
        </w:rPr>
        <w:t>2 - розподільна система</w:t>
      </w:r>
    </w:p>
    <w:p w:rsidR="00300B37" w:rsidRPr="005D064B" w:rsidRDefault="00300B37" w:rsidP="00053533">
      <w:pPr>
        <w:spacing w:line="240" w:lineRule="auto"/>
        <w:rPr>
          <w:sz w:val="24"/>
          <w:lang w:val="uk-UA"/>
        </w:rPr>
      </w:pPr>
      <w:r w:rsidRPr="005D064B">
        <w:rPr>
          <w:sz w:val="24"/>
          <w:lang w:val="uk-UA"/>
        </w:rPr>
        <w:t>великого опору;</w:t>
      </w:r>
    </w:p>
    <w:p w:rsidR="00300B37" w:rsidRPr="005D064B" w:rsidRDefault="00300B37" w:rsidP="00053533">
      <w:pPr>
        <w:spacing w:line="240" w:lineRule="auto"/>
        <w:rPr>
          <w:sz w:val="24"/>
          <w:lang w:val="uk-UA"/>
        </w:rPr>
      </w:pPr>
      <w:r w:rsidRPr="005D064B">
        <w:rPr>
          <w:sz w:val="24"/>
          <w:lang w:val="uk-UA"/>
        </w:rPr>
        <w:t>3 - трубчаста система для подачі</w:t>
      </w:r>
    </w:p>
    <w:p w:rsidR="00300B37" w:rsidRPr="005D064B" w:rsidRDefault="00300B37" w:rsidP="00053533">
      <w:pPr>
        <w:spacing w:line="240" w:lineRule="auto"/>
        <w:rPr>
          <w:sz w:val="24"/>
          <w:lang w:val="uk-UA"/>
        </w:rPr>
      </w:pPr>
      <w:r w:rsidRPr="005D064B">
        <w:rPr>
          <w:sz w:val="24"/>
          <w:lang w:val="uk-UA"/>
        </w:rPr>
        <w:t>вихідної і відводу промивної води;</w:t>
      </w:r>
    </w:p>
    <w:p w:rsidR="00300B37" w:rsidRPr="005D064B" w:rsidRDefault="00300B37" w:rsidP="00053533">
      <w:pPr>
        <w:spacing w:line="240" w:lineRule="auto"/>
        <w:rPr>
          <w:sz w:val="24"/>
          <w:lang w:val="uk-UA"/>
        </w:rPr>
      </w:pPr>
      <w:r w:rsidRPr="005D064B">
        <w:rPr>
          <w:sz w:val="24"/>
          <w:lang w:val="uk-UA"/>
        </w:rPr>
        <w:t>4 - подача повітря;</w:t>
      </w:r>
    </w:p>
    <w:p w:rsidR="00300B37" w:rsidRPr="005D064B" w:rsidRDefault="00300B37" w:rsidP="00053533">
      <w:pPr>
        <w:spacing w:line="240" w:lineRule="auto"/>
        <w:rPr>
          <w:sz w:val="24"/>
          <w:lang w:val="uk-UA"/>
        </w:rPr>
      </w:pPr>
      <w:r w:rsidRPr="005D064B">
        <w:rPr>
          <w:sz w:val="24"/>
          <w:lang w:val="uk-UA"/>
        </w:rPr>
        <w:t>5 - гравійний каркас;</w:t>
      </w:r>
    </w:p>
    <w:p w:rsidR="00300B37" w:rsidRPr="005D064B" w:rsidRDefault="00300B37" w:rsidP="00053533">
      <w:pPr>
        <w:spacing w:line="240" w:lineRule="auto"/>
        <w:rPr>
          <w:sz w:val="24"/>
          <w:lang w:val="uk-UA"/>
        </w:rPr>
      </w:pPr>
      <w:r w:rsidRPr="005D064B">
        <w:rPr>
          <w:sz w:val="24"/>
          <w:lang w:val="uk-UA"/>
        </w:rPr>
        <w:t>6 - піщане завантаження;</w:t>
      </w:r>
    </w:p>
    <w:p w:rsidR="00300B37" w:rsidRPr="005D064B" w:rsidRDefault="00300B37" w:rsidP="00053533">
      <w:pPr>
        <w:spacing w:line="240" w:lineRule="auto"/>
        <w:rPr>
          <w:sz w:val="24"/>
          <w:lang w:val="uk-UA"/>
        </w:rPr>
      </w:pPr>
      <w:r w:rsidRPr="005D064B">
        <w:rPr>
          <w:sz w:val="24"/>
          <w:lang w:val="uk-UA"/>
        </w:rPr>
        <w:t>7 - подача промивної води;</w:t>
      </w:r>
    </w:p>
    <w:p w:rsidR="00300B37" w:rsidRPr="005D064B" w:rsidRDefault="00300B37" w:rsidP="00053533">
      <w:pPr>
        <w:spacing w:line="240" w:lineRule="auto"/>
        <w:rPr>
          <w:sz w:val="24"/>
          <w:lang w:val="uk-UA"/>
        </w:rPr>
      </w:pPr>
      <w:r w:rsidRPr="005D064B">
        <w:rPr>
          <w:sz w:val="24"/>
          <w:lang w:val="uk-UA"/>
        </w:rPr>
        <w:t>8 - відвід фільтрату.</w:t>
      </w:r>
    </w:p>
    <w:p w:rsidR="00300B37" w:rsidRPr="005D064B" w:rsidRDefault="00300B37" w:rsidP="0026490D">
      <w:pPr>
        <w:pStyle w:val="00"/>
      </w:pPr>
      <w:r w:rsidRPr="005D064B">
        <w:t>Схема каркасно-засипного фільтра</w:t>
      </w:r>
    </w:p>
    <w:p w:rsidR="00300B37" w:rsidRPr="005D064B" w:rsidRDefault="00300B37" w:rsidP="00300B37">
      <w:pPr>
        <w:rPr>
          <w:lang w:val="uk-UA"/>
        </w:rPr>
      </w:pPr>
      <w:r w:rsidRPr="005D064B">
        <w:rPr>
          <w:lang w:val="uk-UA"/>
        </w:rPr>
        <w:t>У цьому фільтрі можна використовувати дешеві фільтруючі матеріали, такі як гравій, щебінь, пісок і ін., що вигідно відрізняє його від інших багатошарових фільтрів. Каркасно-засипний фільтр обладнується системами рівномірного розподілу вихідної води і відводу промивних вод через розташовані на відстані 200-</w:t>
      </w:r>
      <w:r w:rsidRPr="005D064B">
        <w:rPr>
          <w:lang w:val="uk-UA"/>
        </w:rPr>
        <w:lastRenderedPageBreak/>
        <w:t>300 мм від рівня завантаження з’ємні дірчасті затоплені труби. Завантаження каркасно-засипного фільтра виконується у вигляді каркаса із гравію або із щебіню, і завантаження із дрібнозернистого матеріалу, що заповнює частину простору каркасу. Діаметр зерен каркаса і завантаження, а так само їх об'єм підбираються таким чином, щоб зерна завантаження вільно проникали в міжзерновий простір каркаса і під дією сили ваги опускалися в нижні шари каркаса залишаючи в його верхній частині простір, вільний від завантаження.</w:t>
      </w:r>
    </w:p>
    <w:p w:rsidR="00300B37" w:rsidRPr="005D064B" w:rsidRDefault="00300B37" w:rsidP="00300B37">
      <w:pPr>
        <w:rPr>
          <w:lang w:val="uk-UA"/>
        </w:rPr>
      </w:pPr>
      <w:r w:rsidRPr="005D064B">
        <w:rPr>
          <w:lang w:val="uk-UA"/>
        </w:rPr>
        <w:t xml:space="preserve">Для завантаження можуть використовуватися пісок, антрацит, мармурова крихта, керамзит, </w:t>
      </w:r>
      <w:r w:rsidR="00CF4655" w:rsidRPr="005D064B">
        <w:rPr>
          <w:lang w:val="uk-UA"/>
        </w:rPr>
        <w:t>гранульовані</w:t>
      </w:r>
      <w:r w:rsidRPr="005D064B">
        <w:rPr>
          <w:lang w:val="uk-UA"/>
        </w:rPr>
        <w:t xml:space="preserve"> доменні шлаки.</w:t>
      </w:r>
    </w:p>
    <w:p w:rsidR="00300B37" w:rsidRPr="005D064B" w:rsidRDefault="00300B37" w:rsidP="00300B37">
      <w:pPr>
        <w:rPr>
          <w:lang w:val="uk-UA"/>
        </w:rPr>
      </w:pPr>
      <w:r w:rsidRPr="005D064B">
        <w:rPr>
          <w:lang w:val="uk-UA"/>
        </w:rPr>
        <w:t>Головними перевагами фільтрів цього типу є можливість використання регенерації завантаження, що полягає в тім, що дрібнозернисте завантаження  переміщається в порах каркаса, зерна якого залишаються нерухливими. При цьому відбувається відмивання самого завантаження і очистка поверхні зерен каркаса. Нерухомість каркаса під час промивки дозволяє робити промивку водою або водоповітряною сумішшю без небезпеки зсуву підтримуючих шарів.</w:t>
      </w:r>
    </w:p>
    <w:p w:rsidR="0026490D" w:rsidRPr="005D064B" w:rsidRDefault="0026490D" w:rsidP="00964083">
      <w:pPr>
        <w:pStyle w:val="0pozag3num"/>
      </w:pPr>
      <w:bookmarkStart w:id="93" w:name="_Toc514972121"/>
      <w:r w:rsidRPr="005D064B">
        <w:t>Фільтри з висхідним потоком</w:t>
      </w:r>
      <w:bookmarkEnd w:id="93"/>
    </w:p>
    <w:p w:rsidR="00300B37" w:rsidRPr="005D064B" w:rsidRDefault="00300B37" w:rsidP="00300B37">
      <w:pPr>
        <w:rPr>
          <w:lang w:val="uk-UA"/>
        </w:rPr>
      </w:pPr>
      <w:r w:rsidRPr="005D064B">
        <w:rPr>
          <w:lang w:val="uk-UA"/>
        </w:rPr>
        <w:t>Фільтри з висхідним потоком (або контактні прояснювачі) по ефективності роботи аналогічні фільтрам з багатошаровим завантаженням. При очистці стічних вод вони застосовуються не тільки в схемах з реагентною обробкою води, але і у схемах без коагуляції.</w:t>
      </w:r>
    </w:p>
    <w:p w:rsidR="00300B37" w:rsidRPr="005D064B" w:rsidRDefault="00300B37" w:rsidP="00300B37">
      <w:pPr>
        <w:rPr>
          <w:lang w:val="uk-UA"/>
        </w:rPr>
      </w:pPr>
      <w:r w:rsidRPr="005D064B">
        <w:rPr>
          <w:lang w:val="uk-UA"/>
        </w:rPr>
        <w:t>Стічну воду перед подачею в дренажну систему контактних прояснювачів попередньо очищають від плаваючих і грубодисперсних забруднень, як правило проціджуванням (барабанні сітки і т.д.). Для завантаження використовують кварцовий пісок і інші матеріали, наприклад, доменні шлаки.</w:t>
      </w:r>
    </w:p>
    <w:p w:rsidR="00300B37" w:rsidRPr="005D064B" w:rsidRDefault="00300B37" w:rsidP="00300B37">
      <w:pPr>
        <w:rPr>
          <w:lang w:val="uk-UA"/>
        </w:rPr>
      </w:pPr>
      <w:r w:rsidRPr="005D064B">
        <w:rPr>
          <w:lang w:val="uk-UA"/>
        </w:rPr>
        <w:t xml:space="preserve">У фільтрах конструкції АКХ передбачене одночасно фільтрування води знизу нагору </w:t>
      </w:r>
      <w:r w:rsidR="00175AEC" w:rsidRPr="005D064B">
        <w:rPr>
          <w:lang w:val="uk-UA"/>
        </w:rPr>
        <w:t>і</w:t>
      </w:r>
      <w:r w:rsidRPr="005D064B">
        <w:rPr>
          <w:lang w:val="uk-UA"/>
        </w:rPr>
        <w:t xml:space="preserve"> зверху </w:t>
      </w:r>
      <w:r w:rsidR="005A254E" w:rsidRPr="005D064B">
        <w:rPr>
          <w:lang w:val="uk-UA"/>
        </w:rPr>
        <w:t>вниз</w:t>
      </w:r>
      <w:r w:rsidRPr="005D064B">
        <w:rPr>
          <w:lang w:val="uk-UA"/>
        </w:rPr>
        <w:t>. Прояснена вода видаляється через збірну систему, що перебуває в товщі фільтруючого шару. Таке розташування дренажної системи забезпечує стійкість фільтруючого шару при будь-яких швидкостях фільтрування води.</w:t>
      </w:r>
    </w:p>
    <w:p w:rsidR="0026490D" w:rsidRPr="005D064B" w:rsidRDefault="00300B37" w:rsidP="00964083">
      <w:pPr>
        <w:pStyle w:val="0pozag3num"/>
      </w:pPr>
      <w:bookmarkStart w:id="94" w:name="_Toc514972122"/>
      <w:r w:rsidRPr="005D064B">
        <w:lastRenderedPageBreak/>
        <w:t>Фільтри із плаваючим завантаженням</w:t>
      </w:r>
      <w:bookmarkEnd w:id="94"/>
    </w:p>
    <w:p w:rsidR="00300B37" w:rsidRPr="005D064B" w:rsidRDefault="00300B37" w:rsidP="00300B37">
      <w:pPr>
        <w:rPr>
          <w:lang w:val="uk-UA"/>
        </w:rPr>
      </w:pPr>
      <w:r w:rsidRPr="005D064B">
        <w:rPr>
          <w:lang w:val="uk-UA"/>
        </w:rPr>
        <w:t>За схемою висхідного фільтрування працюють також фільтри із плаваючим завантаженням з полістиролу. Ці фільтри вбудовуються в первинні або вторинні відстійники і можуть бути одношаровими або двошаровими.</w:t>
      </w:r>
    </w:p>
    <w:p w:rsidR="00300B37" w:rsidRPr="005D064B" w:rsidRDefault="00042D8B" w:rsidP="00DC3EEA">
      <w:pPr>
        <w:jc w:val="center"/>
        <w:rPr>
          <w:lang w:val="uk-UA"/>
        </w:rPr>
      </w:pPr>
      <w:r w:rsidRPr="005D064B">
        <w:rPr>
          <w:noProof/>
          <w:lang w:val="uk-UA"/>
        </w:rPr>
        <w:drawing>
          <wp:inline distT="0" distB="0" distL="0" distR="0" wp14:anchorId="52CBA795" wp14:editId="69E8F224">
            <wp:extent cx="3221355" cy="2225040"/>
            <wp:effectExtent l="0" t="0" r="0" b="3810"/>
            <wp:docPr id="3817" name="Рисунок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472">
                      <a:extLst>
                        <a:ext uri="{28A0092B-C50C-407E-A947-70E740481C1C}">
                          <a14:useLocalDpi xmlns:a14="http://schemas.microsoft.com/office/drawing/2010/main" val="0"/>
                        </a:ext>
                      </a:extLst>
                    </a:blip>
                    <a:srcRect l="16476" t="15663" r="5710"/>
                    <a:stretch>
                      <a:fillRect/>
                    </a:stretch>
                  </pic:blipFill>
                  <pic:spPr bwMode="auto">
                    <a:xfrm>
                      <a:off x="0" y="0"/>
                      <a:ext cx="3221355" cy="2225040"/>
                    </a:xfrm>
                    <a:prstGeom prst="rect">
                      <a:avLst/>
                    </a:prstGeom>
                    <a:noFill/>
                    <a:ln>
                      <a:noFill/>
                    </a:ln>
                  </pic:spPr>
                </pic:pic>
              </a:graphicData>
            </a:graphic>
          </wp:inline>
        </w:drawing>
      </w:r>
    </w:p>
    <w:p w:rsidR="00300B37" w:rsidRPr="005D064B" w:rsidRDefault="00300B37" w:rsidP="00053533">
      <w:pPr>
        <w:spacing w:line="240" w:lineRule="auto"/>
        <w:rPr>
          <w:sz w:val="24"/>
          <w:lang w:val="uk-UA"/>
        </w:rPr>
      </w:pPr>
      <w:r w:rsidRPr="005D064B">
        <w:rPr>
          <w:sz w:val="24"/>
          <w:lang w:val="uk-UA"/>
        </w:rPr>
        <w:t>1 - зона відстоювання;</w:t>
      </w:r>
    </w:p>
    <w:p w:rsidR="00300B37" w:rsidRPr="005D064B" w:rsidRDefault="00300B37" w:rsidP="00053533">
      <w:pPr>
        <w:spacing w:line="240" w:lineRule="auto"/>
        <w:rPr>
          <w:sz w:val="24"/>
          <w:lang w:val="uk-UA"/>
        </w:rPr>
      </w:pPr>
      <w:r w:rsidRPr="005D064B">
        <w:rPr>
          <w:sz w:val="24"/>
          <w:lang w:val="uk-UA"/>
        </w:rPr>
        <w:t>2 - подача вихідної води;</w:t>
      </w:r>
    </w:p>
    <w:p w:rsidR="00300B37" w:rsidRPr="005D064B" w:rsidRDefault="00300B37" w:rsidP="00053533">
      <w:pPr>
        <w:spacing w:line="240" w:lineRule="auto"/>
        <w:rPr>
          <w:sz w:val="24"/>
          <w:lang w:val="uk-UA"/>
        </w:rPr>
      </w:pPr>
      <w:r w:rsidRPr="005D064B">
        <w:rPr>
          <w:sz w:val="24"/>
          <w:lang w:val="uk-UA"/>
        </w:rPr>
        <w:t>3 - грати;</w:t>
      </w:r>
    </w:p>
    <w:p w:rsidR="00300B37" w:rsidRPr="005D064B" w:rsidRDefault="00300B37" w:rsidP="00053533">
      <w:pPr>
        <w:spacing w:line="240" w:lineRule="auto"/>
        <w:rPr>
          <w:sz w:val="24"/>
          <w:lang w:val="uk-UA"/>
        </w:rPr>
      </w:pPr>
      <w:r w:rsidRPr="005D064B">
        <w:rPr>
          <w:sz w:val="24"/>
          <w:lang w:val="uk-UA"/>
        </w:rPr>
        <w:t>4 - відвід проясненої води;</w:t>
      </w:r>
    </w:p>
    <w:p w:rsidR="00300B37" w:rsidRPr="005D064B" w:rsidRDefault="00300B37" w:rsidP="00053533">
      <w:pPr>
        <w:spacing w:line="240" w:lineRule="auto"/>
        <w:rPr>
          <w:sz w:val="24"/>
          <w:lang w:val="uk-UA"/>
        </w:rPr>
      </w:pPr>
      <w:r w:rsidRPr="005D064B">
        <w:rPr>
          <w:sz w:val="24"/>
          <w:lang w:val="uk-UA"/>
        </w:rPr>
        <w:t>5 - дрібні фракції плаваючого</w:t>
      </w:r>
      <w:r w:rsidR="00053533" w:rsidRPr="005D064B">
        <w:rPr>
          <w:sz w:val="24"/>
          <w:lang w:val="uk-UA"/>
        </w:rPr>
        <w:t xml:space="preserve"> </w:t>
      </w:r>
      <w:r w:rsidRPr="005D064B">
        <w:rPr>
          <w:sz w:val="24"/>
          <w:lang w:val="uk-UA"/>
        </w:rPr>
        <w:t>завантаження;</w:t>
      </w:r>
    </w:p>
    <w:p w:rsidR="00300B37" w:rsidRPr="005D064B" w:rsidRDefault="00300B37" w:rsidP="00053533">
      <w:pPr>
        <w:spacing w:line="240" w:lineRule="auto"/>
        <w:rPr>
          <w:sz w:val="24"/>
          <w:lang w:val="uk-UA"/>
        </w:rPr>
      </w:pPr>
      <w:r w:rsidRPr="005D064B">
        <w:rPr>
          <w:sz w:val="24"/>
          <w:lang w:val="uk-UA"/>
        </w:rPr>
        <w:t>6 - великі фракції плаваючого</w:t>
      </w:r>
      <w:r w:rsidR="00053533" w:rsidRPr="005D064B">
        <w:rPr>
          <w:sz w:val="24"/>
          <w:lang w:val="uk-UA"/>
        </w:rPr>
        <w:t xml:space="preserve"> </w:t>
      </w:r>
      <w:r w:rsidRPr="005D064B">
        <w:rPr>
          <w:sz w:val="24"/>
          <w:lang w:val="uk-UA"/>
        </w:rPr>
        <w:t>завантаження;</w:t>
      </w:r>
    </w:p>
    <w:p w:rsidR="00300B37" w:rsidRPr="005D064B" w:rsidRDefault="00300B37" w:rsidP="00053533">
      <w:pPr>
        <w:spacing w:line="240" w:lineRule="auto"/>
        <w:rPr>
          <w:sz w:val="24"/>
          <w:lang w:val="uk-UA"/>
        </w:rPr>
      </w:pPr>
      <w:r w:rsidRPr="005D064B">
        <w:rPr>
          <w:sz w:val="24"/>
          <w:lang w:val="uk-UA"/>
        </w:rPr>
        <w:t>7 - дірчасте дно фільтру.</w:t>
      </w:r>
    </w:p>
    <w:p w:rsidR="00300B37" w:rsidRPr="005D064B" w:rsidRDefault="00300B37" w:rsidP="0026490D">
      <w:pPr>
        <w:pStyle w:val="00"/>
      </w:pPr>
      <w:r w:rsidRPr="005D064B">
        <w:t>Схема фільтра із плаваючим завантаженням</w:t>
      </w:r>
    </w:p>
    <w:p w:rsidR="00300B37" w:rsidRPr="005D064B" w:rsidRDefault="00300B37" w:rsidP="00300B37">
      <w:pPr>
        <w:rPr>
          <w:lang w:val="uk-UA"/>
        </w:rPr>
      </w:pPr>
      <w:r w:rsidRPr="005D064B">
        <w:rPr>
          <w:lang w:val="uk-UA"/>
        </w:rPr>
        <w:t>На рисунку представлена схема установки плаваючого фільтру у відстійнику. Фільтрація здійснюється знизу нагору. Причому частина зважених речовин випадає у відстійнику, а інші затримуються плаваючим завантаженням фільтру. Регенерація здійснюється подачею води зверху.</w:t>
      </w:r>
    </w:p>
    <w:p w:rsidR="00964083" w:rsidRPr="005D064B" w:rsidRDefault="00964083" w:rsidP="00964083">
      <w:pPr>
        <w:pStyle w:val="0pozag3num"/>
      </w:pPr>
      <w:bookmarkStart w:id="95" w:name="_Toc514972123"/>
      <w:r w:rsidRPr="005D064B">
        <w:t>Промивання фільтрів</w:t>
      </w:r>
      <w:bookmarkEnd w:id="95"/>
    </w:p>
    <w:p w:rsidR="00300B37" w:rsidRPr="005D064B" w:rsidRDefault="00300B37" w:rsidP="00300B37">
      <w:pPr>
        <w:rPr>
          <w:lang w:val="uk-UA"/>
        </w:rPr>
      </w:pPr>
      <w:r w:rsidRPr="005D064B">
        <w:rPr>
          <w:lang w:val="uk-UA"/>
        </w:rPr>
        <w:t xml:space="preserve">Регенерацію зернистого завантаження фільтрів виконують промивкою. Зазвичай для цього використовується чиста вода, яку під тиском подають у дренажну систему фільтру, рівномірно розподіляючи її  його площі. Вона піднімається нагору через завантаження зі швидкістю, що забезпечує перехід зерен завантаження у зважений стан. При цьому зерна завантаження зіштовхуються один з </w:t>
      </w:r>
      <w:r w:rsidRPr="005D064B">
        <w:rPr>
          <w:lang w:val="uk-UA"/>
        </w:rPr>
        <w:lastRenderedPageBreak/>
        <w:t>одним, у результаті чого забруднення які знаходяться на завантаженні відмиваються потоком промивної води і виносяться з фільтру.</w:t>
      </w:r>
    </w:p>
    <w:p w:rsidR="00300B37" w:rsidRPr="005D064B" w:rsidRDefault="00300B37" w:rsidP="00300B37">
      <w:pPr>
        <w:rPr>
          <w:lang w:val="uk-UA"/>
        </w:rPr>
      </w:pPr>
      <w:r w:rsidRPr="005D064B">
        <w:rPr>
          <w:lang w:val="uk-UA"/>
        </w:rPr>
        <w:t>Для ефективної промивки зерен завантаження різної крупності потрібний різний ступінь розширення фільтруючого шару. Основним завданням промивки фільтра є встановлення таких інтенсивності і ступеню розширення шару завантаження, які б забезпечили повне відмивання зерен від забруднень. Збільшення інтенсивності промивки дозволяє підвищити ефективність відмивання завантаження, але одночасно приводить до небажаного зростання витрати промивної води. Значне підвищення інтенсивності промивки може викликати зсув фільтруючих і підтримуючих шарів.</w:t>
      </w:r>
    </w:p>
    <w:p w:rsidR="00300B37" w:rsidRPr="005D064B" w:rsidRDefault="00300B37" w:rsidP="00300B37">
      <w:pPr>
        <w:rPr>
          <w:lang w:val="uk-UA"/>
        </w:rPr>
      </w:pPr>
      <w:r w:rsidRPr="005D064B">
        <w:rPr>
          <w:lang w:val="uk-UA"/>
        </w:rPr>
        <w:t>Витрата промивних вод при промивці швидких і багатошарових фільтрів становить 3-5% від об'єму фільтрату. З метою зниження витрати промивної води і поліпшення якості відмивання зерен завантаження поряд з подачею промивної води проводиться продувка завантаження стисненим повітрям. Повітря від компресора подається по спеціальній розподільній системі під фільтруюче завантаження. Залежно від розміру зерен завантаження інтенсивність продувки приймають у межах 15-20 л/м</w:t>
      </w:r>
      <w:r w:rsidRPr="005D064B">
        <w:rPr>
          <w:vertAlign w:val="superscript"/>
          <w:lang w:val="uk-UA"/>
        </w:rPr>
        <w:t>2</w:t>
      </w:r>
      <w:r w:rsidRPr="005D064B">
        <w:rPr>
          <w:lang w:val="uk-UA"/>
        </w:rPr>
        <w:sym w:font="Symbol" w:char="F0B4"/>
      </w:r>
      <w:r w:rsidRPr="005D064B">
        <w:rPr>
          <w:lang w:val="uk-UA"/>
        </w:rPr>
        <w:t>с. При цьому інтенсивність промивки фільтру водою знижується до 10-12 л/м</w:t>
      </w:r>
      <w:r w:rsidRPr="005D064B">
        <w:rPr>
          <w:vertAlign w:val="superscript"/>
          <w:lang w:val="uk-UA"/>
        </w:rPr>
        <w:t>2</w:t>
      </w:r>
      <w:r w:rsidRPr="005D064B">
        <w:rPr>
          <w:lang w:val="uk-UA"/>
        </w:rPr>
        <w:sym w:font="Symbol" w:char="F0B4"/>
      </w:r>
      <w:r w:rsidRPr="005D064B">
        <w:rPr>
          <w:lang w:val="uk-UA"/>
        </w:rPr>
        <w:t>із замість 16-20 л/м</w:t>
      </w:r>
      <w:r w:rsidRPr="005D064B">
        <w:rPr>
          <w:vertAlign w:val="superscript"/>
          <w:lang w:val="uk-UA"/>
        </w:rPr>
        <w:t>2</w:t>
      </w:r>
      <w:r w:rsidRPr="005D064B">
        <w:rPr>
          <w:lang w:val="uk-UA"/>
        </w:rPr>
        <w:sym w:font="Symbol" w:char="F0B4"/>
      </w:r>
      <w:r w:rsidRPr="005D064B">
        <w:rPr>
          <w:lang w:val="uk-UA"/>
        </w:rPr>
        <w:t>із при промивці водою.</w:t>
      </w:r>
    </w:p>
    <w:p w:rsidR="00300B37" w:rsidRPr="005D064B" w:rsidRDefault="00300B37" w:rsidP="00300B37">
      <w:pPr>
        <w:rPr>
          <w:lang w:val="uk-UA"/>
        </w:rPr>
      </w:pPr>
      <w:r w:rsidRPr="005D064B">
        <w:rPr>
          <w:lang w:val="uk-UA"/>
        </w:rPr>
        <w:t xml:space="preserve">Для відмивання зерен завантаження від нафти, нафтопродуктів і смол застосовують гарячу воду, тому що при цьому значно знижуються в'язкість і поверхневий натяг, а отже, і міцність прилипання часток до зерен. Режим регенерації фільтрів залежить від конкретних умов і встановлюється звичайно дослідним шляхом. </w:t>
      </w:r>
    </w:p>
    <w:p w:rsidR="00300B37" w:rsidRPr="005D064B" w:rsidRDefault="00300B37" w:rsidP="00300B37">
      <w:pPr>
        <w:rPr>
          <w:lang w:val="uk-UA"/>
        </w:rPr>
      </w:pPr>
      <w:r w:rsidRPr="005D064B">
        <w:rPr>
          <w:lang w:val="uk-UA"/>
        </w:rPr>
        <w:t xml:space="preserve">Значна кількість часток забруднень, що затримується на поверхні фільтруючого, погано відмивається під час промивки фільтра. Тому вводять попереднє промивання фільтра. Суть полягає в тому, що струмені води зі швидкістю 20-25 м/хв, що виходять із отворів промивної системи, розташованої над фільтруючим шаром, руйнують плівку на поверхні цього шару, сприяючи тим самим більшої ефективності наступної промивки. Застосовуються як стаціонарні, так і обертові промивні системи. У першому випадку інтенсивність промивки </w:t>
      </w:r>
      <w:r w:rsidRPr="005D064B">
        <w:rPr>
          <w:lang w:val="uk-UA"/>
        </w:rPr>
        <w:lastRenderedPageBreak/>
        <w:t>становить 3-4 л/м</w:t>
      </w:r>
      <w:r w:rsidRPr="005D064B">
        <w:rPr>
          <w:vertAlign w:val="superscript"/>
          <w:lang w:val="uk-UA"/>
        </w:rPr>
        <w:t>2</w:t>
      </w:r>
      <w:r w:rsidRPr="005D064B">
        <w:rPr>
          <w:lang w:val="uk-UA"/>
        </w:rPr>
        <w:sym w:font="Symbol" w:char="F0B4"/>
      </w:r>
      <w:r w:rsidRPr="005D064B">
        <w:rPr>
          <w:lang w:val="uk-UA"/>
        </w:rPr>
        <w:t>с, у другому - 0, 5-0,75 л/м</w:t>
      </w:r>
      <w:r w:rsidRPr="005D064B">
        <w:rPr>
          <w:vertAlign w:val="superscript"/>
          <w:lang w:val="uk-UA"/>
        </w:rPr>
        <w:t>2</w:t>
      </w:r>
      <w:r w:rsidRPr="005D064B">
        <w:rPr>
          <w:lang w:val="uk-UA"/>
        </w:rPr>
        <w:sym w:font="Symbol" w:char="F0B4"/>
      </w:r>
      <w:r w:rsidRPr="005D064B">
        <w:rPr>
          <w:lang w:val="uk-UA"/>
        </w:rPr>
        <w:t xml:space="preserve">с. </w:t>
      </w:r>
      <w:r w:rsidR="00EE7A5F" w:rsidRPr="005D064B">
        <w:rPr>
          <w:lang w:val="uk-UA"/>
        </w:rPr>
        <w:t>З</w:t>
      </w:r>
      <w:r w:rsidRPr="005D064B">
        <w:rPr>
          <w:lang w:val="uk-UA"/>
        </w:rPr>
        <w:t>астосовується також комбінована (одночасна подача води знизу та зверху) і ежекторна промивка.</w:t>
      </w:r>
    </w:p>
    <w:p w:rsidR="00300B37" w:rsidRPr="005D064B" w:rsidRDefault="00300B37" w:rsidP="00300B37">
      <w:pPr>
        <w:rPr>
          <w:lang w:val="uk-UA"/>
        </w:rPr>
      </w:pPr>
      <w:r w:rsidRPr="005D064B">
        <w:rPr>
          <w:lang w:val="uk-UA"/>
        </w:rPr>
        <w:t>При регенерації фільтрів із плаваючим завантаженням інтенсивність подачі промивної води 10-14 л/м</w:t>
      </w:r>
      <w:r w:rsidRPr="005D064B">
        <w:rPr>
          <w:vertAlign w:val="superscript"/>
          <w:lang w:val="uk-UA"/>
        </w:rPr>
        <w:t>2</w:t>
      </w:r>
      <w:r w:rsidRPr="005D064B">
        <w:rPr>
          <w:lang w:val="uk-UA"/>
        </w:rPr>
        <w:sym w:font="Symbol" w:char="F0B4"/>
      </w:r>
      <w:r w:rsidRPr="005D064B">
        <w:rPr>
          <w:lang w:val="uk-UA"/>
        </w:rPr>
        <w:t>с при тривалості промивки 3-4 хв. Високий ефект промивки пояснюється тим, що напрямок вектору швидкості вод</w:t>
      </w:r>
      <w:r w:rsidR="00B32CE1" w:rsidRPr="005D064B">
        <w:rPr>
          <w:lang w:val="uk-UA"/>
        </w:rPr>
        <w:t>я</w:t>
      </w:r>
      <w:r w:rsidRPr="005D064B">
        <w:rPr>
          <w:lang w:val="uk-UA"/>
        </w:rPr>
        <w:t>ного потоку в цьому випадку збігається з напрямком сили ваги забруднень, що вимиваються.</w:t>
      </w:r>
    </w:p>
    <w:p w:rsidR="00300B37" w:rsidRPr="005D064B" w:rsidRDefault="00300B37" w:rsidP="005A633B">
      <w:pPr>
        <w:pStyle w:val="0Podzag2numukr"/>
      </w:pPr>
      <w:bookmarkStart w:id="96" w:name="_Toc514972124"/>
      <w:r w:rsidRPr="005D064B">
        <w:t>Прояснення в полі відцентрових сил</w:t>
      </w:r>
      <w:bookmarkEnd w:id="96"/>
    </w:p>
    <w:p w:rsidR="00964083" w:rsidRPr="005D064B" w:rsidRDefault="00964083" w:rsidP="00964083">
      <w:pPr>
        <w:pStyle w:val="0pozag3num"/>
      </w:pPr>
      <w:bookmarkStart w:id="97" w:name="_Toc514972125"/>
      <w:r w:rsidRPr="005D064B">
        <w:t>Загальні відомості</w:t>
      </w:r>
      <w:bookmarkEnd w:id="97"/>
    </w:p>
    <w:p w:rsidR="00300B37" w:rsidRPr="005D064B" w:rsidRDefault="00300B37" w:rsidP="00300B37">
      <w:pPr>
        <w:rPr>
          <w:lang w:val="uk-UA"/>
        </w:rPr>
      </w:pPr>
      <w:r w:rsidRPr="005D064B">
        <w:rPr>
          <w:lang w:val="uk-UA"/>
        </w:rPr>
        <w:t>Принцип розподілу суспензій і емульсій у полі відцентрових сил реалізований у гідроциклонах і центрифугах.</w:t>
      </w:r>
    </w:p>
    <w:p w:rsidR="00300B37" w:rsidRPr="005D064B" w:rsidRDefault="00300B37" w:rsidP="00300B37">
      <w:pPr>
        <w:rPr>
          <w:lang w:val="uk-UA"/>
        </w:rPr>
      </w:pPr>
      <w:r w:rsidRPr="005D064B">
        <w:rPr>
          <w:lang w:val="uk-UA"/>
        </w:rPr>
        <w:t>У гідроциклонах поле відцентрових сил виникає завдяки тангенціальному підведенню води до циліндричного корпусу апарата, а в центрифузі - воно забезпечується обертанням її корпусу (ротора). Гідроциклони і центрифуги застосовують для видалення зі стічних вод твердих механічних домішок. Для розподілу емульсій використовуються відцентрові сепаратори.</w:t>
      </w:r>
    </w:p>
    <w:p w:rsidR="00300B37" w:rsidRPr="005D064B" w:rsidRDefault="00300B37" w:rsidP="00300B37">
      <w:pPr>
        <w:rPr>
          <w:lang w:val="uk-UA"/>
        </w:rPr>
      </w:pPr>
      <w:r w:rsidRPr="005D064B">
        <w:rPr>
          <w:lang w:val="uk-UA"/>
        </w:rPr>
        <w:t>Процес розподілу фаз у полі відцентрових сил умовно можна вважати таким, що протікає по принципу відстоювання, причому дія сили гравітації замінюється дією відцентрової сили. Швидкість розподілу часток у відцентровому полі перевищує швидкість осадження еквівалентних часток у гравітаційному полі в сотні тисяч разів.</w:t>
      </w:r>
    </w:p>
    <w:p w:rsidR="00300B37" w:rsidRPr="005D064B" w:rsidRDefault="00300B37" w:rsidP="00300B37">
      <w:pPr>
        <w:rPr>
          <w:lang w:val="uk-UA"/>
        </w:rPr>
      </w:pPr>
      <w:r w:rsidRPr="005D064B">
        <w:rPr>
          <w:lang w:val="uk-UA"/>
        </w:rPr>
        <w:t>За гідравлічними умовами розрізняють два основних типи гідроциклонів:</w:t>
      </w:r>
    </w:p>
    <w:p w:rsidR="00300B37" w:rsidRPr="005D064B" w:rsidRDefault="00300B37" w:rsidP="00771ACB">
      <w:pPr>
        <w:numPr>
          <w:ilvl w:val="0"/>
          <w:numId w:val="20"/>
        </w:numPr>
        <w:rPr>
          <w:lang w:val="uk-UA"/>
        </w:rPr>
      </w:pPr>
      <w:r w:rsidRPr="005D064B">
        <w:rPr>
          <w:lang w:val="uk-UA"/>
        </w:rPr>
        <w:t>відкриті (низьконапірні);</w:t>
      </w:r>
    </w:p>
    <w:p w:rsidR="00300B37" w:rsidRPr="005D064B" w:rsidRDefault="00300B37" w:rsidP="00771ACB">
      <w:pPr>
        <w:numPr>
          <w:ilvl w:val="0"/>
          <w:numId w:val="20"/>
        </w:numPr>
        <w:rPr>
          <w:lang w:val="uk-UA"/>
        </w:rPr>
      </w:pPr>
      <w:r w:rsidRPr="005D064B">
        <w:rPr>
          <w:lang w:val="uk-UA"/>
        </w:rPr>
        <w:t>закриті (високонапірні).</w:t>
      </w:r>
    </w:p>
    <w:p w:rsidR="00300B37" w:rsidRPr="005D064B" w:rsidRDefault="00300B37" w:rsidP="00300B37">
      <w:pPr>
        <w:rPr>
          <w:lang w:val="uk-UA"/>
        </w:rPr>
      </w:pPr>
      <w:r w:rsidRPr="005D064B">
        <w:rPr>
          <w:lang w:val="uk-UA"/>
        </w:rPr>
        <w:t>Центрифуги спеціально для очистки стічних вод вітчизняної промисловості не виробляються. Із центрифуг, що випускаються серійно, для цих цілей використовуються:</w:t>
      </w:r>
    </w:p>
    <w:p w:rsidR="00300B37" w:rsidRPr="005D064B" w:rsidRDefault="00300B37" w:rsidP="00300B37">
      <w:pPr>
        <w:rPr>
          <w:lang w:val="uk-UA"/>
        </w:rPr>
      </w:pPr>
      <w:r w:rsidRPr="005D064B">
        <w:rPr>
          <w:lang w:val="uk-UA"/>
        </w:rPr>
        <w:t>1) осаджувані горизонтальні шнекові безперервного дії;</w:t>
      </w:r>
    </w:p>
    <w:p w:rsidR="00300B37" w:rsidRPr="005D064B" w:rsidRDefault="00300B37" w:rsidP="00300B37">
      <w:pPr>
        <w:rPr>
          <w:lang w:val="uk-UA"/>
        </w:rPr>
      </w:pPr>
      <w:r w:rsidRPr="005D064B">
        <w:rPr>
          <w:lang w:val="uk-UA"/>
        </w:rPr>
        <w:lastRenderedPageBreak/>
        <w:t xml:space="preserve"> 2) центрифуги періодичної дії маятникові і трубчасті.</w:t>
      </w:r>
    </w:p>
    <w:p w:rsidR="00964083" w:rsidRPr="005D064B" w:rsidRDefault="00964083" w:rsidP="00964083">
      <w:pPr>
        <w:pStyle w:val="0pozag3num"/>
      </w:pPr>
      <w:bookmarkStart w:id="98" w:name="_Toc514972126"/>
      <w:r w:rsidRPr="005D064B">
        <w:t>Відкриті гідроциклони</w:t>
      </w:r>
      <w:bookmarkEnd w:id="98"/>
    </w:p>
    <w:p w:rsidR="00300B37" w:rsidRPr="005D064B" w:rsidRDefault="00300B37" w:rsidP="00300B37">
      <w:pPr>
        <w:rPr>
          <w:lang w:val="uk-UA"/>
        </w:rPr>
      </w:pPr>
      <w:r w:rsidRPr="005D064B">
        <w:rPr>
          <w:lang w:val="uk-UA"/>
        </w:rPr>
        <w:t xml:space="preserve">Відкриті гідроциклони застосовують для видалення зі стічних вод осідаючих, переважно важких, і грубодисперсних спливаючих домішок. Можуть застосовуватися відкриті гідроциклони в комплексі з іншими спорудами для механічної очистки виробничих стічних вод. Перед подачею у відкриті гідроциклони стічні води при необхідності можна коагулювати. Перевагами відкритих гідроциклонів є </w:t>
      </w:r>
      <w:r w:rsidR="00053533" w:rsidRPr="005D064B">
        <w:rPr>
          <w:lang w:val="uk-UA"/>
        </w:rPr>
        <w:t xml:space="preserve">більша питома пропускна здатність </w:t>
      </w:r>
      <w:r w:rsidRPr="005D064B">
        <w:rPr>
          <w:lang w:val="uk-UA"/>
        </w:rPr>
        <w:t>(2-20м</w:t>
      </w:r>
      <w:r w:rsidRPr="005D064B">
        <w:rPr>
          <w:vertAlign w:val="superscript"/>
          <w:lang w:val="uk-UA"/>
        </w:rPr>
        <w:t>3</w:t>
      </w:r>
      <w:r w:rsidRPr="005D064B">
        <w:rPr>
          <w:lang w:val="uk-UA"/>
        </w:rPr>
        <w:t>/(м</w:t>
      </w:r>
      <w:r w:rsidRPr="005D064B">
        <w:rPr>
          <w:vertAlign w:val="superscript"/>
          <w:lang w:val="uk-UA"/>
        </w:rPr>
        <w:t>2</w:t>
      </w:r>
      <w:r w:rsidRPr="005D064B">
        <w:rPr>
          <w:lang w:val="uk-UA"/>
        </w:rPr>
        <w:sym w:font="Symbol" w:char="F0B4"/>
      </w:r>
      <w:r w:rsidRPr="005D064B">
        <w:rPr>
          <w:lang w:val="uk-UA"/>
        </w:rPr>
        <w:t>г)) при невеликих втратах напору (не більше 0,5 м).</w:t>
      </w:r>
    </w:p>
    <w:p w:rsidR="00300B37" w:rsidRPr="005D064B" w:rsidRDefault="00300B37" w:rsidP="00300B37">
      <w:pPr>
        <w:rPr>
          <w:lang w:val="uk-UA"/>
        </w:rPr>
      </w:pPr>
      <w:r w:rsidRPr="005D064B">
        <w:rPr>
          <w:lang w:val="uk-UA"/>
        </w:rPr>
        <w:t>Відкриті гідроциклони відносяться до споруд відстійного типу з обертовим рухом потоку в робочій зоні, що забезпечується тангенціальним підведенням води  на освітлення до циліндричного корпусу. Обертання потоку сприяє агломерації завислих речовин і збільшенню їх гідравлічної крупності.</w:t>
      </w:r>
    </w:p>
    <w:p w:rsidR="00300B37" w:rsidRPr="005D064B" w:rsidRDefault="00300B37" w:rsidP="00300B37">
      <w:pPr>
        <w:rPr>
          <w:lang w:val="uk-UA"/>
        </w:rPr>
      </w:pPr>
      <w:r w:rsidRPr="005D064B">
        <w:rPr>
          <w:lang w:val="uk-UA"/>
        </w:rPr>
        <w:t>Для рівномірного розподілу потоку і більш повного використання об'єму гідроциклону кількість впускних патрубків повинна бути не менш двох. Швидкість впуску води в гідроциклон становить 0,1-0,5 м/с.</w:t>
      </w:r>
    </w:p>
    <w:p w:rsidR="00300B37" w:rsidRPr="005D064B" w:rsidRDefault="00300B37" w:rsidP="00300B37">
      <w:pPr>
        <w:rPr>
          <w:lang w:val="uk-UA"/>
        </w:rPr>
      </w:pPr>
      <w:r w:rsidRPr="005D064B">
        <w:rPr>
          <w:lang w:val="uk-UA"/>
        </w:rPr>
        <w:t>Відкриті гідроциклони можуть бути наступних типів:</w:t>
      </w:r>
    </w:p>
    <w:p w:rsidR="00300B37" w:rsidRPr="005D064B" w:rsidRDefault="00300B37" w:rsidP="00771ACB">
      <w:pPr>
        <w:numPr>
          <w:ilvl w:val="0"/>
          <w:numId w:val="21"/>
        </w:numPr>
        <w:tabs>
          <w:tab w:val="clear" w:pos="360"/>
          <w:tab w:val="num" w:pos="1211"/>
        </w:tabs>
        <w:rPr>
          <w:lang w:val="uk-UA"/>
        </w:rPr>
      </w:pPr>
      <w:r w:rsidRPr="005D064B">
        <w:rPr>
          <w:lang w:val="uk-UA"/>
        </w:rPr>
        <w:t>без внутрішніх пристроїв;</w:t>
      </w:r>
    </w:p>
    <w:p w:rsidR="00300B37" w:rsidRPr="005D064B" w:rsidRDefault="009F5D74" w:rsidP="00771ACB">
      <w:pPr>
        <w:numPr>
          <w:ilvl w:val="0"/>
          <w:numId w:val="21"/>
        </w:numPr>
        <w:tabs>
          <w:tab w:val="clear" w:pos="360"/>
          <w:tab w:val="num" w:pos="1211"/>
        </w:tabs>
        <w:rPr>
          <w:lang w:val="uk-UA"/>
        </w:rPr>
      </w:pPr>
      <w:r w:rsidRPr="005D064B">
        <w:rPr>
          <w:lang w:val="uk-UA"/>
        </w:rPr>
        <w:t>з</w:t>
      </w:r>
      <w:r w:rsidR="00300B37" w:rsidRPr="005D064B">
        <w:rPr>
          <w:lang w:val="uk-UA"/>
        </w:rPr>
        <w:t xml:space="preserve"> діафрагмою;</w:t>
      </w:r>
    </w:p>
    <w:p w:rsidR="00300B37" w:rsidRPr="005D064B" w:rsidRDefault="009F5D74" w:rsidP="00771ACB">
      <w:pPr>
        <w:numPr>
          <w:ilvl w:val="0"/>
          <w:numId w:val="21"/>
        </w:numPr>
        <w:tabs>
          <w:tab w:val="clear" w:pos="360"/>
          <w:tab w:val="num" w:pos="1211"/>
        </w:tabs>
        <w:rPr>
          <w:lang w:val="uk-UA"/>
        </w:rPr>
      </w:pPr>
      <w:r w:rsidRPr="005D064B">
        <w:rPr>
          <w:lang w:val="uk-UA"/>
        </w:rPr>
        <w:t>з</w:t>
      </w:r>
      <w:r w:rsidR="00300B37" w:rsidRPr="005D064B">
        <w:rPr>
          <w:lang w:val="uk-UA"/>
        </w:rPr>
        <w:t xml:space="preserve"> діафрагмою і циліндричною перегородкою;</w:t>
      </w:r>
    </w:p>
    <w:p w:rsidR="00300B37" w:rsidRPr="005D064B" w:rsidRDefault="00300B37" w:rsidP="00771ACB">
      <w:pPr>
        <w:numPr>
          <w:ilvl w:val="0"/>
          <w:numId w:val="21"/>
        </w:numPr>
        <w:tabs>
          <w:tab w:val="clear" w:pos="360"/>
          <w:tab w:val="num" w:pos="1211"/>
        </w:tabs>
        <w:rPr>
          <w:lang w:val="uk-UA"/>
        </w:rPr>
      </w:pPr>
      <w:r w:rsidRPr="005D064B">
        <w:rPr>
          <w:lang w:val="uk-UA"/>
        </w:rPr>
        <w:t>багатоярусні.</w:t>
      </w:r>
    </w:p>
    <w:p w:rsidR="00300B37" w:rsidRPr="005D064B" w:rsidRDefault="00300B37" w:rsidP="00300B37">
      <w:pPr>
        <w:rPr>
          <w:lang w:val="uk-UA"/>
        </w:rPr>
      </w:pPr>
      <w:r w:rsidRPr="005D064B">
        <w:rPr>
          <w:lang w:val="uk-UA"/>
        </w:rPr>
        <w:t>Для всіх типів відкритих гідроциклонів осад з конічної частини видаляється насосами, гідроелеваторами або під гідростатичним тиском води. Для затримки і видалення спливаючих домішок і нафтопродуктів гідроциклони обладнуються напівзаглибленим кільцевим щитом, встановленим перед водозливом на відстані не більше 50 мм, і заглибленою лійкою.</w:t>
      </w:r>
    </w:p>
    <w:p w:rsidR="00300B37" w:rsidRPr="005D064B" w:rsidRDefault="00300B37" w:rsidP="00300B37">
      <w:pPr>
        <w:rPr>
          <w:lang w:val="uk-UA"/>
        </w:rPr>
      </w:pPr>
      <w:r w:rsidRPr="005D064B">
        <w:rPr>
          <w:lang w:val="uk-UA"/>
        </w:rPr>
        <w:t>Ефект очистки відкритих гідроциклонів визначається в основному питомим гідравлічним навантаженням, яке залежить від характеристики стічних вод, необхідного ступеня очистки і від геометричних розмірів гідроциклону.</w:t>
      </w:r>
    </w:p>
    <w:p w:rsidR="00300B37" w:rsidRPr="005D064B" w:rsidRDefault="00300B37" w:rsidP="00300B37">
      <w:pPr>
        <w:rPr>
          <w:color w:val="000000" w:themeColor="text1"/>
          <w:lang w:val="uk-UA"/>
        </w:rPr>
      </w:pPr>
      <w:r w:rsidRPr="005D064B">
        <w:rPr>
          <w:color w:val="000000" w:themeColor="text1"/>
          <w:lang w:val="uk-UA"/>
        </w:rPr>
        <w:lastRenderedPageBreak/>
        <w:t xml:space="preserve">Для всіх видів відкритих гідроциклонів гідравлічне навантаження визначають </w:t>
      </w:r>
      <w:r w:rsidR="00603F28" w:rsidRPr="005D064B">
        <w:rPr>
          <w:color w:val="000000" w:themeColor="text1"/>
          <w:lang w:val="uk-UA"/>
        </w:rPr>
        <w:t>за формулою</w:t>
      </w:r>
      <w:r w:rsidRPr="005D064B">
        <w:rPr>
          <w:color w:val="000000" w:themeColor="text1"/>
          <w:lang w:val="uk-UA"/>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3A4B3C" w:rsidRPr="005D064B" w:rsidTr="0052674A">
        <w:tc>
          <w:tcPr>
            <w:tcW w:w="9039" w:type="dxa"/>
            <w:vAlign w:val="center"/>
          </w:tcPr>
          <w:p w:rsidR="00053533" w:rsidRPr="005D064B" w:rsidRDefault="00053533" w:rsidP="0052674A">
            <w:pPr>
              <w:pStyle w:val="0normal"/>
              <w:spacing w:before="120" w:after="120"/>
              <w:ind w:firstLine="0"/>
              <w:jc w:val="center"/>
              <w:rPr>
                <w:color w:val="000000" w:themeColor="text1"/>
              </w:rPr>
            </w:pPr>
            <w:r w:rsidRPr="005D064B">
              <w:rPr>
                <w:i/>
                <w:color w:val="000000" w:themeColor="text1"/>
              </w:rPr>
              <w:t>q = 3,6</w:t>
            </w:r>
            <w:r w:rsidRPr="005D064B">
              <w:rPr>
                <w:i/>
                <w:color w:val="000000" w:themeColor="text1"/>
              </w:rPr>
              <w:sym w:font="Symbol" w:char="F0B4"/>
            </w:r>
            <w:r w:rsidRPr="005D064B">
              <w:rPr>
                <w:i/>
                <w:color w:val="000000" w:themeColor="text1"/>
              </w:rPr>
              <w:t>K</w:t>
            </w:r>
            <w:r w:rsidRPr="005D064B">
              <w:rPr>
                <w:i/>
                <w:color w:val="000000" w:themeColor="text1"/>
              </w:rPr>
              <w:sym w:font="Symbol" w:char="F0B4"/>
            </w:r>
            <w:r w:rsidRPr="005D064B">
              <w:rPr>
                <w:i/>
                <w:color w:val="000000" w:themeColor="text1"/>
              </w:rPr>
              <w:t>U</w:t>
            </w:r>
            <w:r w:rsidRPr="005D064B">
              <w:rPr>
                <w:i/>
                <w:color w:val="000000" w:themeColor="text1"/>
                <w:vertAlign w:val="subscript"/>
              </w:rPr>
              <w:t xml:space="preserve">o </w:t>
            </w:r>
            <w:r w:rsidRPr="005D064B">
              <w:rPr>
                <w:i/>
                <w:color w:val="000000" w:themeColor="text1"/>
              </w:rPr>
              <w:t>,</w:t>
            </w:r>
          </w:p>
        </w:tc>
        <w:tc>
          <w:tcPr>
            <w:tcW w:w="816" w:type="dxa"/>
            <w:vAlign w:val="center"/>
          </w:tcPr>
          <w:p w:rsidR="00053533" w:rsidRPr="005D064B" w:rsidRDefault="00053533" w:rsidP="0052674A">
            <w:pPr>
              <w:pStyle w:val="numformula"/>
              <w:rPr>
                <w:color w:val="000000" w:themeColor="text1"/>
                <w:lang w:val="uk-UA"/>
              </w:rPr>
            </w:pPr>
          </w:p>
        </w:tc>
      </w:tr>
    </w:tbl>
    <w:p w:rsidR="00300B37" w:rsidRPr="005D064B" w:rsidRDefault="00300B37" w:rsidP="00300B37">
      <w:pPr>
        <w:rPr>
          <w:lang w:val="uk-UA"/>
        </w:rPr>
      </w:pPr>
      <w:r w:rsidRPr="005D064B">
        <w:rPr>
          <w:lang w:val="uk-UA"/>
        </w:rPr>
        <w:t xml:space="preserve">де </w:t>
      </w:r>
      <w:r w:rsidRPr="005D064B">
        <w:rPr>
          <w:i/>
          <w:lang w:val="uk-UA"/>
        </w:rPr>
        <w:t>U</w:t>
      </w:r>
      <w:r w:rsidRPr="005D064B">
        <w:rPr>
          <w:i/>
          <w:vertAlign w:val="subscript"/>
          <w:lang w:val="uk-UA"/>
        </w:rPr>
        <w:t>o</w:t>
      </w:r>
      <w:r w:rsidRPr="005D064B">
        <w:rPr>
          <w:lang w:val="uk-UA"/>
        </w:rPr>
        <w:t xml:space="preserve"> - гідравлічна крупність затримуваних часток, мм/с;</w:t>
      </w:r>
    </w:p>
    <w:p w:rsidR="00300B37" w:rsidRPr="005D064B" w:rsidRDefault="00300B37" w:rsidP="00300B37">
      <w:pPr>
        <w:rPr>
          <w:lang w:val="uk-UA"/>
        </w:rPr>
      </w:pPr>
      <w:r w:rsidRPr="005D064B">
        <w:rPr>
          <w:i/>
          <w:lang w:val="uk-UA"/>
        </w:rPr>
        <w:t>K</w:t>
      </w:r>
      <w:r w:rsidRPr="005D064B">
        <w:rPr>
          <w:lang w:val="uk-UA"/>
        </w:rPr>
        <w:t xml:space="preserve"> – коефіцієнт, залежний від виду гідроциклону.</w:t>
      </w:r>
    </w:p>
    <w:p w:rsidR="00300B37" w:rsidRPr="005D064B" w:rsidRDefault="00300B37" w:rsidP="00300B37">
      <w:pPr>
        <w:rPr>
          <w:lang w:val="uk-UA"/>
        </w:rPr>
      </w:pPr>
    </w:p>
    <w:p w:rsidR="00300B37" w:rsidRPr="005D064B" w:rsidRDefault="00300B37" w:rsidP="00300B37">
      <w:pPr>
        <w:rPr>
          <w:lang w:val="uk-UA"/>
        </w:rPr>
      </w:pPr>
      <w:r w:rsidRPr="005D064B">
        <w:rPr>
          <w:b/>
          <w:u w:val="single"/>
          <w:lang w:val="uk-UA"/>
        </w:rPr>
        <w:t>Відкритий гідроциклон без внутрішніх пристроїв</w:t>
      </w:r>
      <w:r w:rsidRPr="005D064B">
        <w:rPr>
          <w:lang w:val="uk-UA"/>
        </w:rPr>
        <w:t xml:space="preserve"> являє собою конструкцію наведену на наступній схемі:</w:t>
      </w:r>
    </w:p>
    <w:p w:rsidR="00300B37" w:rsidRPr="005D064B" w:rsidRDefault="00042D8B" w:rsidP="00DC3EEA">
      <w:pPr>
        <w:jc w:val="center"/>
        <w:rPr>
          <w:lang w:val="uk-UA"/>
        </w:rPr>
      </w:pPr>
      <w:r w:rsidRPr="005D064B">
        <w:rPr>
          <w:noProof/>
          <w:lang w:val="uk-UA"/>
        </w:rPr>
        <w:drawing>
          <wp:inline distT="0" distB="0" distL="0" distR="0" wp14:anchorId="289E4850" wp14:editId="5B48FADB">
            <wp:extent cx="2199640" cy="3162935"/>
            <wp:effectExtent l="0" t="0" r="0" b="0"/>
            <wp:docPr id="3818" name="Рисунок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473">
                      <a:extLst>
                        <a:ext uri="{28A0092B-C50C-407E-A947-70E740481C1C}">
                          <a14:useLocalDpi xmlns:a14="http://schemas.microsoft.com/office/drawing/2010/main" val="0"/>
                        </a:ext>
                      </a:extLst>
                    </a:blip>
                    <a:srcRect l="4753" t="18349" r="69930" b="19928"/>
                    <a:stretch>
                      <a:fillRect/>
                    </a:stretch>
                  </pic:blipFill>
                  <pic:spPr bwMode="auto">
                    <a:xfrm>
                      <a:off x="0" y="0"/>
                      <a:ext cx="2199640" cy="3162935"/>
                    </a:xfrm>
                    <a:prstGeom prst="rect">
                      <a:avLst/>
                    </a:prstGeom>
                    <a:noFill/>
                    <a:ln>
                      <a:noFill/>
                    </a:ln>
                  </pic:spPr>
                </pic:pic>
              </a:graphicData>
            </a:graphic>
          </wp:inline>
        </w:drawing>
      </w:r>
    </w:p>
    <w:p w:rsidR="00300B37" w:rsidRPr="005D064B" w:rsidRDefault="00300B37" w:rsidP="00053533">
      <w:pPr>
        <w:spacing w:line="240" w:lineRule="auto"/>
        <w:rPr>
          <w:i/>
          <w:sz w:val="24"/>
          <w:lang w:val="uk-UA"/>
        </w:rPr>
      </w:pPr>
      <w:r w:rsidRPr="005D064B">
        <w:rPr>
          <w:i/>
          <w:sz w:val="24"/>
          <w:lang w:val="uk-UA"/>
        </w:rPr>
        <w:t xml:space="preserve">D = </w:t>
      </w:r>
      <w:r w:rsidRPr="005D064B">
        <w:rPr>
          <w:sz w:val="24"/>
          <w:lang w:val="uk-UA"/>
        </w:rPr>
        <w:t>2 - 10 м</w:t>
      </w:r>
    </w:p>
    <w:p w:rsidR="00300B37" w:rsidRPr="005D064B" w:rsidRDefault="00300B37" w:rsidP="00053533">
      <w:pPr>
        <w:spacing w:line="240" w:lineRule="auto"/>
        <w:rPr>
          <w:i/>
          <w:sz w:val="24"/>
          <w:lang w:val="uk-UA"/>
        </w:rPr>
      </w:pPr>
      <w:r w:rsidRPr="005D064B">
        <w:rPr>
          <w:i/>
          <w:sz w:val="24"/>
          <w:lang w:val="uk-UA"/>
        </w:rPr>
        <w:t>H</w:t>
      </w:r>
      <w:r w:rsidRPr="005D064B">
        <w:rPr>
          <w:i/>
          <w:sz w:val="24"/>
          <w:vertAlign w:val="subscript"/>
          <w:lang w:val="uk-UA"/>
        </w:rPr>
        <w:t>y</w:t>
      </w:r>
      <w:r w:rsidRPr="005D064B">
        <w:rPr>
          <w:i/>
          <w:sz w:val="24"/>
          <w:lang w:val="uk-UA"/>
        </w:rPr>
        <w:t xml:space="preserve"> = D</w:t>
      </w:r>
    </w:p>
    <w:p w:rsidR="00300B37" w:rsidRPr="005D064B" w:rsidRDefault="00300B37" w:rsidP="00053533">
      <w:pPr>
        <w:spacing w:line="240" w:lineRule="auto"/>
        <w:rPr>
          <w:sz w:val="24"/>
          <w:lang w:val="uk-UA"/>
        </w:rPr>
      </w:pPr>
      <w:r w:rsidRPr="005D064B">
        <w:rPr>
          <w:i/>
          <w:sz w:val="24"/>
          <w:lang w:val="uk-UA"/>
        </w:rPr>
        <w:t>D</w:t>
      </w:r>
      <w:r w:rsidRPr="005D064B">
        <w:rPr>
          <w:i/>
          <w:sz w:val="24"/>
          <w:vertAlign w:val="subscript"/>
          <w:lang w:val="uk-UA"/>
        </w:rPr>
        <w:t>вх</w:t>
      </w:r>
      <w:r w:rsidRPr="005D064B">
        <w:rPr>
          <w:i/>
          <w:sz w:val="24"/>
          <w:lang w:val="uk-UA"/>
        </w:rPr>
        <w:sym w:font="Symbol" w:char="F0BB"/>
      </w:r>
      <w:r w:rsidRPr="005D064B">
        <w:rPr>
          <w:i/>
          <w:sz w:val="24"/>
          <w:lang w:val="uk-UA"/>
        </w:rPr>
        <w:t xml:space="preserve"> 0,07D </w:t>
      </w:r>
      <w:r w:rsidRPr="005D064B">
        <w:rPr>
          <w:sz w:val="24"/>
          <w:lang w:val="uk-UA"/>
        </w:rPr>
        <w:t>(при 2</w:t>
      </w:r>
      <w:r w:rsidRPr="005D064B">
        <w:rPr>
          <w:sz w:val="24"/>
          <w:vertAlign w:val="superscript"/>
          <w:lang w:val="uk-UA"/>
        </w:rPr>
        <w:t>х</w:t>
      </w:r>
      <w:r w:rsidRPr="005D064B">
        <w:rPr>
          <w:sz w:val="24"/>
          <w:lang w:val="uk-UA"/>
        </w:rPr>
        <w:t xml:space="preserve"> впусках)</w:t>
      </w:r>
    </w:p>
    <w:p w:rsidR="00300B37" w:rsidRPr="005D064B" w:rsidRDefault="00300B37" w:rsidP="00053533">
      <w:pPr>
        <w:spacing w:line="240" w:lineRule="auto"/>
        <w:rPr>
          <w:sz w:val="24"/>
          <w:lang w:val="uk-UA"/>
        </w:rPr>
      </w:pPr>
      <w:r w:rsidRPr="005D064B">
        <w:rPr>
          <w:i/>
          <w:sz w:val="24"/>
          <w:lang w:val="uk-UA"/>
        </w:rPr>
        <w:sym w:font="Symbol" w:char="F061"/>
      </w:r>
      <w:r w:rsidRPr="005D064B">
        <w:rPr>
          <w:i/>
          <w:sz w:val="24"/>
          <w:lang w:val="uk-UA"/>
        </w:rPr>
        <w:t xml:space="preserve"> = </w:t>
      </w:r>
      <w:r w:rsidRPr="005D064B">
        <w:rPr>
          <w:sz w:val="24"/>
          <w:lang w:val="uk-UA"/>
        </w:rPr>
        <w:t>60°</w:t>
      </w:r>
    </w:p>
    <w:p w:rsidR="00300B37" w:rsidRPr="005D064B" w:rsidRDefault="00300B37" w:rsidP="00053533">
      <w:pPr>
        <w:spacing w:line="240" w:lineRule="auto"/>
        <w:rPr>
          <w:sz w:val="24"/>
          <w:lang w:val="uk-UA"/>
        </w:rPr>
      </w:pPr>
      <w:r w:rsidRPr="005D064B">
        <w:rPr>
          <w:sz w:val="24"/>
          <w:lang w:val="uk-UA"/>
        </w:rPr>
        <w:t>1 - підвідна труба;</w:t>
      </w:r>
    </w:p>
    <w:p w:rsidR="00300B37" w:rsidRPr="005D064B" w:rsidRDefault="00300B37" w:rsidP="00053533">
      <w:pPr>
        <w:spacing w:line="240" w:lineRule="auto"/>
        <w:rPr>
          <w:sz w:val="24"/>
          <w:lang w:val="uk-UA"/>
        </w:rPr>
      </w:pPr>
      <w:r w:rsidRPr="005D064B">
        <w:rPr>
          <w:sz w:val="24"/>
          <w:lang w:val="uk-UA"/>
        </w:rPr>
        <w:t>2 - шламовідвідна труба;</w:t>
      </w:r>
    </w:p>
    <w:p w:rsidR="00300B37" w:rsidRPr="005D064B" w:rsidRDefault="00300B37" w:rsidP="00053533">
      <w:pPr>
        <w:spacing w:line="240" w:lineRule="auto"/>
        <w:rPr>
          <w:sz w:val="24"/>
          <w:lang w:val="uk-UA"/>
        </w:rPr>
      </w:pPr>
      <w:r w:rsidRPr="005D064B">
        <w:rPr>
          <w:sz w:val="24"/>
          <w:lang w:val="uk-UA"/>
        </w:rPr>
        <w:t>3 - водовідвідна труба;</w:t>
      </w:r>
    </w:p>
    <w:p w:rsidR="00300B37" w:rsidRPr="005D064B" w:rsidRDefault="00300B37" w:rsidP="00053533">
      <w:pPr>
        <w:spacing w:line="240" w:lineRule="auto"/>
        <w:rPr>
          <w:sz w:val="24"/>
          <w:lang w:val="uk-UA"/>
        </w:rPr>
      </w:pPr>
      <w:r w:rsidRPr="005D064B">
        <w:rPr>
          <w:sz w:val="24"/>
          <w:lang w:val="uk-UA"/>
        </w:rPr>
        <w:t>4 - напівзаглиблені кільцеві стінки;</w:t>
      </w:r>
    </w:p>
    <w:p w:rsidR="00300B37" w:rsidRPr="005D064B" w:rsidRDefault="00300B37" w:rsidP="00053533">
      <w:pPr>
        <w:spacing w:line="240" w:lineRule="auto"/>
        <w:rPr>
          <w:sz w:val="24"/>
          <w:lang w:val="uk-UA"/>
        </w:rPr>
      </w:pPr>
      <w:r w:rsidRPr="005D064B">
        <w:rPr>
          <w:sz w:val="24"/>
          <w:lang w:val="uk-UA"/>
        </w:rPr>
        <w:t>5 - кільцевий водозлив;</w:t>
      </w:r>
    </w:p>
    <w:p w:rsidR="00300B37" w:rsidRPr="005D064B" w:rsidRDefault="00300B37" w:rsidP="00053533">
      <w:pPr>
        <w:spacing w:line="240" w:lineRule="auto"/>
        <w:rPr>
          <w:sz w:val="24"/>
          <w:lang w:val="uk-UA"/>
        </w:rPr>
      </w:pPr>
      <w:r w:rsidRPr="005D064B">
        <w:rPr>
          <w:sz w:val="24"/>
          <w:lang w:val="uk-UA"/>
        </w:rPr>
        <w:t>6 - водозбірний кільцевий лоток.</w:t>
      </w:r>
    </w:p>
    <w:p w:rsidR="00300B37" w:rsidRPr="005D064B" w:rsidRDefault="00300B37" w:rsidP="00964083">
      <w:pPr>
        <w:pStyle w:val="00"/>
      </w:pPr>
      <w:r w:rsidRPr="005D064B">
        <w:t>Схема відкритого гідроциклону без внутрішніх пристроїв</w:t>
      </w:r>
    </w:p>
    <w:p w:rsidR="00300B37" w:rsidRPr="005D064B" w:rsidRDefault="00300B37" w:rsidP="00300B37">
      <w:pPr>
        <w:rPr>
          <w:lang w:val="uk-UA"/>
        </w:rPr>
      </w:pPr>
      <w:r w:rsidRPr="005D064B">
        <w:rPr>
          <w:lang w:val="uk-UA"/>
        </w:rPr>
        <w:t xml:space="preserve">Такі апарати рекомендується застосовувати для затримки грубо - і дрібнодисперсних домішок гідравлічної крупністю 5 мм/с і більше. </w:t>
      </w:r>
    </w:p>
    <w:p w:rsidR="00300B37" w:rsidRPr="005D064B" w:rsidRDefault="00300B37" w:rsidP="00300B37">
      <w:pPr>
        <w:rPr>
          <w:lang w:val="uk-UA"/>
        </w:rPr>
      </w:pPr>
      <w:r w:rsidRPr="005D064B">
        <w:rPr>
          <w:b/>
          <w:u w:val="single"/>
          <w:lang w:val="uk-UA"/>
        </w:rPr>
        <w:t>Гідроциклон з конічною діафрагмою</w:t>
      </w:r>
      <w:r w:rsidRPr="005D064B">
        <w:rPr>
          <w:lang w:val="uk-UA"/>
        </w:rPr>
        <w:t xml:space="preserve"> наведений на наступній схемі:</w:t>
      </w:r>
    </w:p>
    <w:p w:rsidR="00DC3EEA" w:rsidRPr="005D064B" w:rsidRDefault="00DC3EEA" w:rsidP="00DC3EEA">
      <w:pPr>
        <w:jc w:val="center"/>
        <w:rPr>
          <w:i/>
          <w:lang w:val="uk-UA"/>
        </w:rPr>
      </w:pPr>
      <w:r w:rsidRPr="005D064B">
        <w:rPr>
          <w:noProof/>
          <w:lang w:val="uk-UA"/>
        </w:rPr>
        <w:lastRenderedPageBreak/>
        <w:drawing>
          <wp:inline distT="0" distB="0" distL="0" distR="0" wp14:anchorId="19CC7C93" wp14:editId="54D3E526">
            <wp:extent cx="2078355" cy="3144520"/>
            <wp:effectExtent l="0" t="0" r="0" b="0"/>
            <wp:docPr id="3819" name="Рисунок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473">
                      <a:extLst>
                        <a:ext uri="{28A0092B-C50C-407E-A947-70E740481C1C}">
                          <a14:useLocalDpi xmlns:a14="http://schemas.microsoft.com/office/drawing/2010/main" val="0"/>
                        </a:ext>
                      </a:extLst>
                    </a:blip>
                    <a:srcRect l="29816" t="14459" r="42059" b="13609"/>
                    <a:stretch>
                      <a:fillRect/>
                    </a:stretch>
                  </pic:blipFill>
                  <pic:spPr bwMode="auto">
                    <a:xfrm>
                      <a:off x="0" y="0"/>
                      <a:ext cx="2078355" cy="3144520"/>
                    </a:xfrm>
                    <a:prstGeom prst="rect">
                      <a:avLst/>
                    </a:prstGeom>
                    <a:noFill/>
                    <a:ln>
                      <a:noFill/>
                    </a:ln>
                  </pic:spPr>
                </pic:pic>
              </a:graphicData>
            </a:graphic>
          </wp:inline>
        </w:drawing>
      </w:r>
    </w:p>
    <w:p w:rsidR="00300B37" w:rsidRPr="005D064B" w:rsidRDefault="00300B37" w:rsidP="00053533">
      <w:pPr>
        <w:spacing w:line="240" w:lineRule="auto"/>
        <w:ind w:firstLine="0"/>
        <w:rPr>
          <w:i/>
          <w:sz w:val="24"/>
          <w:lang w:val="uk-UA"/>
        </w:rPr>
      </w:pPr>
      <w:r w:rsidRPr="005D064B">
        <w:rPr>
          <w:i/>
          <w:sz w:val="24"/>
          <w:lang w:val="uk-UA"/>
        </w:rPr>
        <w:t xml:space="preserve">D = </w:t>
      </w:r>
      <w:r w:rsidRPr="005D064B">
        <w:rPr>
          <w:sz w:val="24"/>
          <w:lang w:val="uk-UA"/>
        </w:rPr>
        <w:t>2 - 6 м</w:t>
      </w:r>
    </w:p>
    <w:p w:rsidR="00300B37" w:rsidRPr="005D064B" w:rsidRDefault="00300B37" w:rsidP="00053533">
      <w:pPr>
        <w:spacing w:line="240" w:lineRule="auto"/>
        <w:ind w:firstLine="0"/>
        <w:rPr>
          <w:i/>
          <w:sz w:val="24"/>
          <w:lang w:val="uk-UA"/>
        </w:rPr>
      </w:pPr>
      <w:r w:rsidRPr="005D064B">
        <w:rPr>
          <w:i/>
          <w:sz w:val="24"/>
          <w:lang w:val="uk-UA"/>
        </w:rPr>
        <w:t>H</w:t>
      </w:r>
      <w:r w:rsidRPr="005D064B">
        <w:rPr>
          <w:i/>
          <w:sz w:val="24"/>
          <w:vertAlign w:val="subscript"/>
          <w:lang w:val="uk-UA"/>
        </w:rPr>
        <w:t>y</w:t>
      </w:r>
      <w:r w:rsidRPr="005D064B">
        <w:rPr>
          <w:i/>
          <w:sz w:val="24"/>
          <w:lang w:val="uk-UA"/>
        </w:rPr>
        <w:t xml:space="preserve"> = D</w:t>
      </w:r>
    </w:p>
    <w:p w:rsidR="00300B37" w:rsidRPr="005D064B" w:rsidRDefault="00300B37" w:rsidP="00053533">
      <w:pPr>
        <w:spacing w:line="240" w:lineRule="auto"/>
        <w:ind w:firstLine="0"/>
        <w:rPr>
          <w:i/>
          <w:sz w:val="24"/>
          <w:lang w:val="uk-UA"/>
        </w:rPr>
      </w:pPr>
      <w:r w:rsidRPr="005D064B">
        <w:rPr>
          <w:i/>
          <w:sz w:val="24"/>
          <w:lang w:val="uk-UA"/>
        </w:rPr>
        <w:t>D</w:t>
      </w:r>
      <w:r w:rsidRPr="005D064B">
        <w:rPr>
          <w:i/>
          <w:sz w:val="24"/>
          <w:vertAlign w:val="subscript"/>
          <w:lang w:val="uk-UA"/>
        </w:rPr>
        <w:t>1</w:t>
      </w:r>
      <w:r w:rsidRPr="005D064B">
        <w:rPr>
          <w:i/>
          <w:sz w:val="24"/>
          <w:lang w:val="uk-UA"/>
        </w:rPr>
        <w:sym w:font="Symbol" w:char="F0BB"/>
      </w:r>
      <w:r w:rsidRPr="005D064B">
        <w:rPr>
          <w:i/>
          <w:sz w:val="24"/>
          <w:lang w:val="uk-UA"/>
        </w:rPr>
        <w:t xml:space="preserve"> 0,5D</w:t>
      </w:r>
    </w:p>
    <w:p w:rsidR="00300B37" w:rsidRPr="005D064B" w:rsidRDefault="00300B37" w:rsidP="00053533">
      <w:pPr>
        <w:spacing w:line="240" w:lineRule="auto"/>
        <w:ind w:firstLine="0"/>
        <w:rPr>
          <w:i/>
          <w:sz w:val="24"/>
          <w:lang w:val="uk-UA"/>
        </w:rPr>
      </w:pPr>
      <w:r w:rsidRPr="005D064B">
        <w:rPr>
          <w:i/>
          <w:sz w:val="24"/>
          <w:lang w:val="uk-UA"/>
        </w:rPr>
        <w:sym w:font="Symbol" w:char="F062"/>
      </w:r>
      <w:r w:rsidRPr="005D064B">
        <w:rPr>
          <w:i/>
          <w:sz w:val="24"/>
          <w:lang w:val="uk-UA"/>
        </w:rPr>
        <w:t xml:space="preserve"> = </w:t>
      </w:r>
      <w:r w:rsidRPr="005D064B">
        <w:rPr>
          <w:sz w:val="24"/>
          <w:lang w:val="uk-UA"/>
        </w:rPr>
        <w:t>60°</w:t>
      </w:r>
    </w:p>
    <w:p w:rsidR="00300B37" w:rsidRPr="005D064B" w:rsidRDefault="00300B37" w:rsidP="00053533">
      <w:pPr>
        <w:spacing w:line="240" w:lineRule="auto"/>
        <w:ind w:firstLine="0"/>
        <w:rPr>
          <w:i/>
          <w:sz w:val="24"/>
          <w:lang w:val="uk-UA"/>
        </w:rPr>
      </w:pPr>
      <w:r w:rsidRPr="005D064B">
        <w:rPr>
          <w:i/>
          <w:sz w:val="24"/>
          <w:lang w:val="uk-UA"/>
        </w:rPr>
        <w:sym w:font="Symbol" w:char="F061"/>
      </w:r>
      <w:r w:rsidRPr="005D064B">
        <w:rPr>
          <w:i/>
          <w:sz w:val="24"/>
          <w:lang w:val="uk-UA"/>
        </w:rPr>
        <w:t xml:space="preserve"> = </w:t>
      </w:r>
      <w:r w:rsidRPr="005D064B">
        <w:rPr>
          <w:sz w:val="24"/>
          <w:lang w:val="uk-UA"/>
        </w:rPr>
        <w:t>45°</w:t>
      </w:r>
    </w:p>
    <w:p w:rsidR="00300B37" w:rsidRPr="005D064B" w:rsidRDefault="00300B37" w:rsidP="00053533">
      <w:pPr>
        <w:spacing w:line="240" w:lineRule="auto"/>
        <w:ind w:firstLine="0"/>
        <w:rPr>
          <w:sz w:val="24"/>
          <w:lang w:val="uk-UA"/>
        </w:rPr>
      </w:pPr>
      <w:r w:rsidRPr="005D064B">
        <w:rPr>
          <w:i/>
          <w:sz w:val="24"/>
          <w:lang w:val="uk-UA"/>
        </w:rPr>
        <w:t>D</w:t>
      </w:r>
      <w:r w:rsidRPr="005D064B">
        <w:rPr>
          <w:i/>
          <w:sz w:val="24"/>
          <w:vertAlign w:val="subscript"/>
          <w:lang w:val="uk-UA"/>
        </w:rPr>
        <w:t xml:space="preserve">вп </w:t>
      </w:r>
      <w:r w:rsidRPr="005D064B">
        <w:rPr>
          <w:i/>
          <w:sz w:val="24"/>
          <w:lang w:val="uk-UA"/>
        </w:rPr>
        <w:sym w:font="Symbol" w:char="F0BB"/>
      </w:r>
      <w:r w:rsidRPr="005D064B">
        <w:rPr>
          <w:i/>
          <w:sz w:val="24"/>
          <w:lang w:val="uk-UA"/>
        </w:rPr>
        <w:t xml:space="preserve">  0,05D</w:t>
      </w:r>
    </w:p>
    <w:p w:rsidR="00300B37" w:rsidRPr="005D064B" w:rsidRDefault="00300B37" w:rsidP="00053533">
      <w:pPr>
        <w:spacing w:line="240" w:lineRule="auto"/>
        <w:ind w:firstLine="0"/>
        <w:rPr>
          <w:sz w:val="24"/>
          <w:lang w:val="uk-UA"/>
        </w:rPr>
      </w:pPr>
      <w:r w:rsidRPr="005D064B">
        <w:rPr>
          <w:sz w:val="24"/>
          <w:lang w:val="uk-UA"/>
        </w:rPr>
        <w:t>1 - підвідна труба; 2 - шламовідвідна труба; 3 - водовідвідна труба; 4 - напівзаглибні кільцеві стінки;  5 - кільцевий водозлив;</w:t>
      </w:r>
    </w:p>
    <w:p w:rsidR="00300B37" w:rsidRPr="005D064B" w:rsidRDefault="00300B37" w:rsidP="00053533">
      <w:pPr>
        <w:spacing w:line="240" w:lineRule="auto"/>
        <w:ind w:firstLine="0"/>
        <w:rPr>
          <w:sz w:val="24"/>
          <w:lang w:val="uk-UA"/>
        </w:rPr>
      </w:pPr>
      <w:r w:rsidRPr="005D064B">
        <w:rPr>
          <w:sz w:val="24"/>
          <w:lang w:val="uk-UA"/>
        </w:rPr>
        <w:t>6 - водозбірний кільцевий лоток. 7 - конічні діафрагми.</w:t>
      </w:r>
    </w:p>
    <w:p w:rsidR="00300B37" w:rsidRPr="005D064B" w:rsidRDefault="00300B37" w:rsidP="00964083">
      <w:pPr>
        <w:pStyle w:val="00"/>
      </w:pPr>
      <w:r w:rsidRPr="005D064B">
        <w:t>Схема гідроциклона з конічною діафрагмою</w:t>
      </w:r>
    </w:p>
    <w:p w:rsidR="00300B37" w:rsidRPr="005D064B" w:rsidRDefault="00300B37" w:rsidP="00771ACB">
      <w:pPr>
        <w:numPr>
          <w:ilvl w:val="0"/>
          <w:numId w:val="8"/>
        </w:numPr>
        <w:rPr>
          <w:b/>
          <w:lang w:val="uk-UA"/>
        </w:rPr>
      </w:pPr>
      <w:r w:rsidRPr="005D064B">
        <w:rPr>
          <w:lang w:val="uk-UA"/>
        </w:rPr>
        <w:t>Ці апарати призначені для вид</w:t>
      </w:r>
      <w:r w:rsidR="00362459" w:rsidRPr="005D064B">
        <w:rPr>
          <w:lang w:val="uk-UA"/>
        </w:rPr>
        <w:t>а</w:t>
      </w:r>
      <w:r w:rsidRPr="005D064B">
        <w:rPr>
          <w:lang w:val="uk-UA"/>
        </w:rPr>
        <w:t>лення зі стічних вод дрібнодисперсних завислих речовин гідравлічною крупністю більше 0,2-0,3 мм/с. Їх доцільно застосовувати для обробки невеликих (до 200 м</w:t>
      </w:r>
      <w:r w:rsidRPr="005D064B">
        <w:rPr>
          <w:vertAlign w:val="superscript"/>
          <w:lang w:val="uk-UA"/>
        </w:rPr>
        <w:t>3</w:t>
      </w:r>
      <w:r w:rsidRPr="005D064B">
        <w:rPr>
          <w:lang w:val="uk-UA"/>
        </w:rPr>
        <w:t xml:space="preserve">/г) кількостей стоків. При коагулюванні стічних вод межі їх використання можуть бути розширені. </w:t>
      </w:r>
    </w:p>
    <w:p w:rsidR="00300B37" w:rsidRPr="005D064B" w:rsidRDefault="00300B37" w:rsidP="00300B37">
      <w:pPr>
        <w:rPr>
          <w:lang w:val="uk-UA"/>
        </w:rPr>
      </w:pPr>
      <w:r w:rsidRPr="005D064B">
        <w:rPr>
          <w:lang w:val="uk-UA"/>
        </w:rPr>
        <w:t xml:space="preserve">Для підвищення ефективності описаного гідроциклона його доповнюють </w:t>
      </w:r>
      <w:r w:rsidRPr="005D064B">
        <w:rPr>
          <w:b/>
          <w:u w:val="single"/>
          <w:lang w:val="uk-UA"/>
        </w:rPr>
        <w:t>циліндричною перегородкою</w:t>
      </w:r>
      <w:r w:rsidRPr="005D064B">
        <w:rPr>
          <w:b/>
          <w:lang w:val="uk-UA"/>
        </w:rPr>
        <w:t>.</w:t>
      </w:r>
      <w:r w:rsidRPr="005D064B">
        <w:rPr>
          <w:lang w:val="uk-UA"/>
        </w:rPr>
        <w:t xml:space="preserve"> Впуск води здійснюється тангенціально в простір, обмежений внутрішнім циліндром. При цьому виникає замкнутий циркуляційний потік, що сприяє підвищенню якості очистки. Діаметр гідроциклонів з діафрагмою й циліндричною перегородкою приймається не більше 6 м.</w:t>
      </w:r>
    </w:p>
    <w:p w:rsidR="00300B37" w:rsidRPr="005D064B" w:rsidRDefault="00042D8B" w:rsidP="00DC3EEA">
      <w:pPr>
        <w:jc w:val="center"/>
        <w:rPr>
          <w:lang w:val="uk-UA"/>
        </w:rPr>
      </w:pPr>
      <w:r w:rsidRPr="005D064B">
        <w:rPr>
          <w:noProof/>
          <w:lang w:val="uk-UA"/>
        </w:rPr>
        <w:lastRenderedPageBreak/>
        <w:drawing>
          <wp:inline distT="0" distB="0" distL="0" distR="0" wp14:anchorId="600AC329" wp14:editId="17EDEC5D">
            <wp:extent cx="2023745" cy="3068955"/>
            <wp:effectExtent l="0" t="0" r="0" b="0"/>
            <wp:docPr id="3820" name="Рисунок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473" cstate="print">
                      <a:extLst>
                        <a:ext uri="{28A0092B-C50C-407E-A947-70E740481C1C}">
                          <a14:useLocalDpi xmlns:a14="http://schemas.microsoft.com/office/drawing/2010/main" val="0"/>
                        </a:ext>
                      </a:extLst>
                    </a:blip>
                    <a:srcRect l="57759" t="9721" r="8714" b="4375"/>
                    <a:stretch>
                      <a:fillRect/>
                    </a:stretch>
                  </pic:blipFill>
                  <pic:spPr bwMode="auto">
                    <a:xfrm>
                      <a:off x="0" y="0"/>
                      <a:ext cx="2023745" cy="3068955"/>
                    </a:xfrm>
                    <a:prstGeom prst="rect">
                      <a:avLst/>
                    </a:prstGeom>
                    <a:noFill/>
                    <a:ln>
                      <a:noFill/>
                    </a:ln>
                  </pic:spPr>
                </pic:pic>
              </a:graphicData>
            </a:graphic>
          </wp:inline>
        </w:drawing>
      </w:r>
    </w:p>
    <w:p w:rsidR="00300B37" w:rsidRPr="005D064B" w:rsidRDefault="00300B37" w:rsidP="00053533">
      <w:pPr>
        <w:spacing w:line="240" w:lineRule="auto"/>
        <w:rPr>
          <w:sz w:val="24"/>
          <w:lang w:val="uk-UA"/>
        </w:rPr>
      </w:pPr>
      <w:r w:rsidRPr="005D064B">
        <w:rPr>
          <w:sz w:val="24"/>
          <w:lang w:val="uk-UA"/>
        </w:rPr>
        <w:t>1 - підвідна труба;</w:t>
      </w:r>
    </w:p>
    <w:p w:rsidR="00300B37" w:rsidRPr="005D064B" w:rsidRDefault="00300B37" w:rsidP="00053533">
      <w:pPr>
        <w:spacing w:line="240" w:lineRule="auto"/>
        <w:rPr>
          <w:sz w:val="24"/>
          <w:lang w:val="uk-UA"/>
        </w:rPr>
      </w:pPr>
      <w:r w:rsidRPr="005D064B">
        <w:rPr>
          <w:sz w:val="24"/>
          <w:lang w:val="uk-UA"/>
        </w:rPr>
        <w:t>2 - шламовідвідна труба;</w:t>
      </w:r>
    </w:p>
    <w:p w:rsidR="00300B37" w:rsidRPr="005D064B" w:rsidRDefault="00300B37" w:rsidP="00053533">
      <w:pPr>
        <w:spacing w:line="240" w:lineRule="auto"/>
        <w:rPr>
          <w:sz w:val="24"/>
          <w:lang w:val="uk-UA"/>
        </w:rPr>
      </w:pPr>
      <w:r w:rsidRPr="005D064B">
        <w:rPr>
          <w:sz w:val="24"/>
          <w:lang w:val="uk-UA"/>
        </w:rPr>
        <w:t>3 - водовідвідна труба;</w:t>
      </w:r>
    </w:p>
    <w:p w:rsidR="00300B37" w:rsidRPr="005D064B" w:rsidRDefault="00300B37" w:rsidP="00053533">
      <w:pPr>
        <w:spacing w:line="240" w:lineRule="auto"/>
        <w:rPr>
          <w:sz w:val="24"/>
          <w:lang w:val="uk-UA"/>
        </w:rPr>
      </w:pPr>
      <w:r w:rsidRPr="005D064B">
        <w:rPr>
          <w:sz w:val="24"/>
          <w:lang w:val="uk-UA"/>
        </w:rPr>
        <w:t>4 - напівзаглиблені кільцеві стінки;</w:t>
      </w:r>
    </w:p>
    <w:p w:rsidR="00300B37" w:rsidRPr="005D064B" w:rsidRDefault="00300B37" w:rsidP="00053533">
      <w:pPr>
        <w:spacing w:line="240" w:lineRule="auto"/>
        <w:rPr>
          <w:sz w:val="24"/>
          <w:lang w:val="uk-UA"/>
        </w:rPr>
      </w:pPr>
      <w:r w:rsidRPr="005D064B">
        <w:rPr>
          <w:sz w:val="24"/>
          <w:lang w:val="uk-UA"/>
        </w:rPr>
        <w:t>5 - кільцевий водозлив;</w:t>
      </w:r>
    </w:p>
    <w:p w:rsidR="00300B37" w:rsidRPr="005D064B" w:rsidRDefault="00300B37" w:rsidP="00053533">
      <w:pPr>
        <w:spacing w:line="240" w:lineRule="auto"/>
        <w:rPr>
          <w:sz w:val="24"/>
          <w:lang w:val="uk-UA"/>
        </w:rPr>
      </w:pPr>
      <w:r w:rsidRPr="005D064B">
        <w:rPr>
          <w:sz w:val="24"/>
          <w:lang w:val="uk-UA"/>
        </w:rPr>
        <w:t>6 - водозбірний кільцевий лоток.</w:t>
      </w:r>
    </w:p>
    <w:p w:rsidR="00300B37" w:rsidRPr="005D064B" w:rsidRDefault="00300B37" w:rsidP="00053533">
      <w:pPr>
        <w:spacing w:line="240" w:lineRule="auto"/>
        <w:rPr>
          <w:sz w:val="24"/>
          <w:lang w:val="uk-UA"/>
        </w:rPr>
      </w:pPr>
      <w:r w:rsidRPr="005D064B">
        <w:rPr>
          <w:sz w:val="24"/>
          <w:lang w:val="uk-UA"/>
        </w:rPr>
        <w:t>7 - конічні діафрагми;</w:t>
      </w:r>
    </w:p>
    <w:p w:rsidR="00300B37" w:rsidRPr="005D064B" w:rsidRDefault="00300B37" w:rsidP="00053533">
      <w:pPr>
        <w:spacing w:line="240" w:lineRule="auto"/>
        <w:rPr>
          <w:sz w:val="24"/>
          <w:lang w:val="uk-UA"/>
        </w:rPr>
      </w:pPr>
      <w:r w:rsidRPr="005D064B">
        <w:rPr>
          <w:sz w:val="24"/>
          <w:lang w:val="uk-UA"/>
        </w:rPr>
        <w:t>8 - циліндрична перегородка.</w:t>
      </w:r>
    </w:p>
    <w:p w:rsidR="00300B37" w:rsidRPr="005D064B" w:rsidRDefault="00300B37" w:rsidP="00964083">
      <w:pPr>
        <w:pStyle w:val="00"/>
      </w:pPr>
      <w:r w:rsidRPr="005D064B">
        <w:t>Схема гідроциклона із циліндричною перегородкою</w:t>
      </w:r>
    </w:p>
    <w:p w:rsidR="00964083" w:rsidRPr="005D064B" w:rsidRDefault="00964083" w:rsidP="00964083">
      <w:pPr>
        <w:pStyle w:val="0pozag3num"/>
      </w:pPr>
      <w:bookmarkStart w:id="99" w:name="_Toc514972127"/>
      <w:r w:rsidRPr="005D064B">
        <w:t>Багатоярусні гідроциклони</w:t>
      </w:r>
      <w:bookmarkEnd w:id="99"/>
    </w:p>
    <w:p w:rsidR="00DC3EEA" w:rsidRPr="005D064B" w:rsidRDefault="00300B37" w:rsidP="00300B37">
      <w:pPr>
        <w:rPr>
          <w:lang w:val="uk-UA"/>
        </w:rPr>
      </w:pPr>
      <w:r w:rsidRPr="005D064B">
        <w:rPr>
          <w:lang w:val="uk-UA"/>
        </w:rPr>
        <w:t xml:space="preserve">Багатоярусні гідроциклони є різновидом відкритих гідроциклонів. В основу конструкції багатоярусних гідроциклонів покладена та ж ідея, що і у конструкцію ярусних відстійників: більш повне використання об'єму споруди і зменшення розрахункової тривалості перебування в ньому стічної води при одному і тому ж ступені її очистки. У корпус багатоярусного гідроциклона вільно вставлені конічні діафрагми, які розподілять його об'єм на окремі яруси, що працюють незалежно один від одного. З'єднання діафрагм у центральній частині телескопічне, що полегшує монтаж і демонтаж апарата. Впуск води здійснюється тангенціально через три загальні для всіх ярусів щілини, розташовані через 120°. Підведення води до них і її розподіл по висоті здійснюється в прибудованих до циклона аванкамерах з розподільними лотками. Робочий потік рухається в ярусі по спіралі і виходить у центральну частину через три тангенціальних випуски, що перетинають </w:t>
      </w:r>
      <w:r w:rsidRPr="005D064B">
        <w:rPr>
          <w:lang w:val="uk-UA"/>
        </w:rPr>
        <w:lastRenderedPageBreak/>
        <w:t>шламовідвідну щілину. Кут нахилу випусків, виконаних у вигляді розтрубів, збігається з кутом нахилу діафрагми. Осад, що накопичився в ярусі, сповзає до центральної частини і через кільцеву шламовідвідну щілину направляється в конічну частину апарату, звідки видаляється, зазвичай, під гідростатичним тиском через насадку із засувкою. Застосовуються і інші відомі способи видалення осаду.</w:t>
      </w:r>
    </w:p>
    <w:p w:rsidR="00300B37" w:rsidRPr="005D064B" w:rsidRDefault="00042D8B" w:rsidP="00DC3EEA">
      <w:pPr>
        <w:jc w:val="center"/>
        <w:rPr>
          <w:lang w:val="uk-UA"/>
        </w:rPr>
      </w:pPr>
      <w:r w:rsidRPr="005D064B">
        <w:rPr>
          <w:noProof/>
          <w:lang w:val="uk-UA"/>
        </w:rPr>
        <w:drawing>
          <wp:inline distT="0" distB="0" distL="0" distR="0" wp14:anchorId="1D9177EA" wp14:editId="70B21476">
            <wp:extent cx="3753485" cy="298767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74" cstate="print">
                      <a:extLst>
                        <a:ext uri="{28A0092B-C50C-407E-A947-70E740481C1C}">
                          <a14:useLocalDpi xmlns:a14="http://schemas.microsoft.com/office/drawing/2010/main" val="0"/>
                        </a:ext>
                      </a:extLst>
                    </a:blip>
                    <a:srcRect l="3568" t="2507" r="2925" b="2107"/>
                    <a:stretch>
                      <a:fillRect/>
                    </a:stretch>
                  </pic:blipFill>
                  <pic:spPr bwMode="auto">
                    <a:xfrm>
                      <a:off x="0" y="0"/>
                      <a:ext cx="3753485" cy="2987675"/>
                    </a:xfrm>
                    <a:prstGeom prst="rect">
                      <a:avLst/>
                    </a:prstGeom>
                    <a:noFill/>
                    <a:ln>
                      <a:noFill/>
                    </a:ln>
                  </pic:spPr>
                </pic:pic>
              </a:graphicData>
            </a:graphic>
          </wp:inline>
        </w:drawing>
      </w:r>
    </w:p>
    <w:p w:rsidR="00300B37" w:rsidRPr="005D064B" w:rsidRDefault="00300B37" w:rsidP="00053533">
      <w:pPr>
        <w:spacing w:line="240" w:lineRule="auto"/>
        <w:rPr>
          <w:sz w:val="24"/>
          <w:lang w:val="uk-UA"/>
        </w:rPr>
      </w:pPr>
      <w:r w:rsidRPr="005D064B">
        <w:rPr>
          <w:sz w:val="24"/>
          <w:lang w:val="uk-UA"/>
        </w:rPr>
        <w:t>а - з похилими патрубками для відведення очищеної води: 1 - конічна частина; 2 - циліндрична частина; 3 - конічні діафрагми; 4 - патрубки для проясненої води; 5 - водозбірний кільцевий лоток; 6 - водозлив; 7 - маслозатримуюче кільце; 8 - маслозбірна лійка; 9 - розподільні лопатки; 10 - патрубок для подачі вихідної води; 12 - патрубок для розвантаження шламу; 13 - похилі випуски; 14 - аванкамери; 15 - шламовідокремлююча діафрагма; 16 - шламовідвідна щілина; 17 - тангенціальні впускні насадки; б - з периферійним відбором очищеної води: 1 - проміжні короткі діафрагми; 2 - нижні діафрагми прямоточного ярусу; 3 - пропускні трубчасті стояки; 4 - направляюча діафрагма; 5 - аванкамери; 6 - шламовідвідна шахта; 7 - тангенціальні впуски.</w:t>
      </w:r>
    </w:p>
    <w:p w:rsidR="00300B37" w:rsidRPr="005D064B" w:rsidRDefault="00300B37" w:rsidP="00964083">
      <w:pPr>
        <w:pStyle w:val="00"/>
      </w:pPr>
      <w:r w:rsidRPr="005D064B">
        <w:t>Багатоярусний гідроциклон</w:t>
      </w:r>
    </w:p>
    <w:p w:rsidR="00300B37" w:rsidRPr="005D064B" w:rsidRDefault="00300B37" w:rsidP="00300B37">
      <w:pPr>
        <w:rPr>
          <w:lang w:val="uk-UA"/>
        </w:rPr>
      </w:pPr>
      <w:r w:rsidRPr="005D064B">
        <w:rPr>
          <w:lang w:val="uk-UA"/>
        </w:rPr>
        <w:t>Масла та інші легкі речовини через зазор між діафрагмами і корпусом гідроциклона спливають під верхню діафрагму і далі по спеціальних стояках видаляються на поверхню, відокремлену напівзаглибленим кільцевим щитом. Масло з гідроциклона можна видаляти будь-яким з відомих способів, у тому числі через напівзаглиблену лійку, до якої воно спрямовується скребковим механізмом.</w:t>
      </w:r>
    </w:p>
    <w:p w:rsidR="00300B37" w:rsidRPr="005D064B" w:rsidRDefault="00300B37" w:rsidP="00300B37">
      <w:pPr>
        <w:rPr>
          <w:lang w:val="uk-UA"/>
        </w:rPr>
      </w:pPr>
      <w:r w:rsidRPr="005D064B">
        <w:rPr>
          <w:lang w:val="uk-UA"/>
        </w:rPr>
        <w:t xml:space="preserve">Інтенсифікація процесу розподілу в багатоярусному гідроциклоні досягається за рахунок зменшення висоти шару відстоювання. Обертовий рух дозволяє повніше </w:t>
      </w:r>
      <w:r w:rsidRPr="005D064B">
        <w:rPr>
          <w:lang w:val="uk-UA"/>
        </w:rPr>
        <w:lastRenderedPageBreak/>
        <w:t>використовувати об'єм ярусу і створює умови, сприятливі для агломерації завислих речовин.</w:t>
      </w:r>
    </w:p>
    <w:p w:rsidR="00300B37" w:rsidRPr="005D064B" w:rsidRDefault="00300B37" w:rsidP="00300B37">
      <w:pPr>
        <w:rPr>
          <w:lang w:val="uk-UA"/>
        </w:rPr>
      </w:pPr>
      <w:r w:rsidRPr="005D064B">
        <w:rPr>
          <w:lang w:val="uk-UA"/>
        </w:rPr>
        <w:t>Зазвичай багатоярусні циклони розміщають на естакадах. При цьому спрощується вивантаження осаду і подача проясненої води на наступні споруди. Діаметр багатоярусних гідроциклонів приймається 2 - 6 м, висота ярусу 100 - 200 мм, число ярусів 4 - 20.</w:t>
      </w:r>
    </w:p>
    <w:p w:rsidR="00964083" w:rsidRPr="005D064B" w:rsidRDefault="00964083" w:rsidP="00964083">
      <w:pPr>
        <w:pStyle w:val="0pozag3num"/>
      </w:pPr>
      <w:bookmarkStart w:id="100" w:name="_Toc514972128"/>
      <w:r w:rsidRPr="005D064B">
        <w:t>Напірні гідроциклони</w:t>
      </w:r>
      <w:bookmarkEnd w:id="100"/>
    </w:p>
    <w:p w:rsidR="00300B37" w:rsidRPr="005D064B" w:rsidRDefault="00300B37" w:rsidP="00300B37">
      <w:pPr>
        <w:rPr>
          <w:lang w:val="uk-UA"/>
        </w:rPr>
      </w:pPr>
      <w:r w:rsidRPr="005D064B">
        <w:rPr>
          <w:lang w:val="uk-UA"/>
        </w:rPr>
        <w:t>Напірні гідроциклони застосовуються для механічної очистки стічних вод, а також для згущення, збагачення і класифікації осаду, який видаляється зі стічних вод.</w:t>
      </w:r>
    </w:p>
    <w:p w:rsidR="00300B37" w:rsidRPr="005D064B" w:rsidRDefault="00300B37" w:rsidP="00300B37">
      <w:pPr>
        <w:rPr>
          <w:lang w:val="uk-UA"/>
        </w:rPr>
      </w:pPr>
      <w:r w:rsidRPr="005D064B">
        <w:rPr>
          <w:lang w:val="uk-UA"/>
        </w:rPr>
        <w:t>У напірному гідроциклоні струмінь, рухаючись по гвинтовій спіралі впродовж зовнішньої стінки апарата, направляється в його конічну частину. Тут основний потік змінює напрямок руху і переміщується до центральної частини апарата. Осад, що видаляється в пристінній зоні, і найбільш насичена завислими речовинами частина води видаляється з апарата через насадку для шламу. Потік проясненої води в центральній зоні апарата рухається по циліндричній спіралі нагору до зливної насадки.</w:t>
      </w:r>
    </w:p>
    <w:p w:rsidR="00300B37" w:rsidRPr="005D064B" w:rsidRDefault="00300B37" w:rsidP="00300B37">
      <w:pPr>
        <w:rPr>
          <w:lang w:val="uk-UA"/>
        </w:rPr>
      </w:pPr>
      <w:r w:rsidRPr="005D064B">
        <w:rPr>
          <w:lang w:val="uk-UA"/>
        </w:rPr>
        <w:t>Залежно від діаметрів зазначених насадок, а також розмірів інших конструктивних елементів гідроциклонів відбувається відповідний розподіл води та шламу. Гідроциклони можуть працювати у вертикальному, нахиленому або горизонтальному положенні.</w:t>
      </w:r>
    </w:p>
    <w:p w:rsidR="00300B37" w:rsidRPr="005D064B" w:rsidRDefault="00300B37" w:rsidP="00300B37">
      <w:pPr>
        <w:rPr>
          <w:lang w:val="uk-UA"/>
        </w:rPr>
      </w:pPr>
      <w:r w:rsidRPr="005D064B">
        <w:rPr>
          <w:lang w:val="uk-UA"/>
        </w:rPr>
        <w:t>Діаметри напірних гідроциклонів 15-1000 мм. У результаті впливу абразивних часток механічних домішок гідроциклони швидко зношуються, тому їх внутрішню поверхню футерують кам'яним литтям або гумою, покривають з’ємними зносостійкими вставками. Гідроциклони невеликого діаметра (15-20 мм) відливають із абразивностійких матеріалів - гуми, кераміки, пластмаси.</w:t>
      </w:r>
    </w:p>
    <w:p w:rsidR="00300B37" w:rsidRPr="005D064B" w:rsidRDefault="00042D8B" w:rsidP="00DC3EEA">
      <w:pPr>
        <w:jc w:val="center"/>
        <w:rPr>
          <w:lang w:val="uk-UA"/>
        </w:rPr>
      </w:pPr>
      <w:r w:rsidRPr="005D064B">
        <w:rPr>
          <w:noProof/>
          <w:lang w:val="uk-UA"/>
        </w:rPr>
        <w:lastRenderedPageBreak/>
        <w:drawing>
          <wp:inline distT="0" distB="0" distL="0" distR="0" wp14:anchorId="7AC7E581" wp14:editId="61BC829E">
            <wp:extent cx="2102485" cy="3665220"/>
            <wp:effectExtent l="0" t="0" r="0" b="0"/>
            <wp:docPr id="3821" name="Рисунок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475" cstate="print">
                      <a:extLst>
                        <a:ext uri="{28A0092B-C50C-407E-A947-70E740481C1C}">
                          <a14:useLocalDpi xmlns:a14="http://schemas.microsoft.com/office/drawing/2010/main" val="0"/>
                        </a:ext>
                      </a:extLst>
                    </a:blip>
                    <a:srcRect l="7074" r="9842" b="3487"/>
                    <a:stretch>
                      <a:fillRect/>
                    </a:stretch>
                  </pic:blipFill>
                  <pic:spPr bwMode="auto">
                    <a:xfrm>
                      <a:off x="0" y="0"/>
                      <a:ext cx="2102485" cy="3665220"/>
                    </a:xfrm>
                    <a:prstGeom prst="rect">
                      <a:avLst/>
                    </a:prstGeom>
                    <a:noFill/>
                    <a:ln>
                      <a:noFill/>
                    </a:ln>
                  </pic:spPr>
                </pic:pic>
              </a:graphicData>
            </a:graphic>
          </wp:inline>
        </w:drawing>
      </w:r>
    </w:p>
    <w:p w:rsidR="00300B37" w:rsidRPr="005D064B" w:rsidRDefault="00300B37" w:rsidP="00053533">
      <w:pPr>
        <w:spacing w:line="240" w:lineRule="auto"/>
        <w:rPr>
          <w:sz w:val="24"/>
          <w:lang w:val="uk-UA"/>
        </w:rPr>
      </w:pPr>
      <w:r w:rsidRPr="005D064B">
        <w:rPr>
          <w:sz w:val="24"/>
          <w:lang w:val="uk-UA"/>
        </w:rPr>
        <w:t>1 - підвідна труба;</w:t>
      </w:r>
    </w:p>
    <w:p w:rsidR="00300B37" w:rsidRPr="005D064B" w:rsidRDefault="00300B37" w:rsidP="00053533">
      <w:pPr>
        <w:spacing w:line="240" w:lineRule="auto"/>
        <w:rPr>
          <w:sz w:val="24"/>
          <w:lang w:val="uk-UA"/>
        </w:rPr>
      </w:pPr>
      <w:r w:rsidRPr="005D064B">
        <w:rPr>
          <w:sz w:val="24"/>
          <w:lang w:val="uk-UA"/>
        </w:rPr>
        <w:t>2 - патрубок для відводу проясненої води;</w:t>
      </w:r>
    </w:p>
    <w:p w:rsidR="00300B37" w:rsidRPr="005D064B" w:rsidRDefault="00300B37" w:rsidP="00053533">
      <w:pPr>
        <w:spacing w:line="240" w:lineRule="auto"/>
        <w:rPr>
          <w:sz w:val="24"/>
          <w:lang w:val="uk-UA"/>
        </w:rPr>
      </w:pPr>
      <w:r w:rsidRPr="005D064B">
        <w:rPr>
          <w:sz w:val="24"/>
          <w:lang w:val="uk-UA"/>
        </w:rPr>
        <w:t>3 - шламовий патрубок.</w:t>
      </w:r>
    </w:p>
    <w:p w:rsidR="00300B37" w:rsidRPr="005D064B" w:rsidRDefault="00300B37" w:rsidP="00964083">
      <w:pPr>
        <w:pStyle w:val="00"/>
      </w:pPr>
      <w:r w:rsidRPr="005D064B">
        <w:t>Напірний гідроциклон</w:t>
      </w:r>
    </w:p>
    <w:p w:rsidR="00300B37" w:rsidRPr="005D064B" w:rsidRDefault="00300B37" w:rsidP="00300B37">
      <w:pPr>
        <w:rPr>
          <w:lang w:val="uk-UA"/>
        </w:rPr>
      </w:pPr>
      <w:r w:rsidRPr="005D064B">
        <w:rPr>
          <w:lang w:val="uk-UA"/>
        </w:rPr>
        <w:t>Залежно від витрати стічних вод і типу гідроциклонів можна встановлювати один або кілька паралельно працюючих апаратів, об'єднаних у блоки (мультігідроциклони).</w:t>
      </w:r>
    </w:p>
    <w:p w:rsidR="00300B37" w:rsidRPr="005D064B" w:rsidRDefault="00300B37" w:rsidP="00300B37">
      <w:pPr>
        <w:rPr>
          <w:lang w:val="uk-UA"/>
        </w:rPr>
      </w:pPr>
      <w:r w:rsidRPr="005D064B">
        <w:rPr>
          <w:lang w:val="uk-UA"/>
        </w:rPr>
        <w:t>При необхідності глибокої очистки стічних вод доцільна послідовна робота гідроциклонів різних типорозмірів. При цьому апарати першого ступеня призначені для видалення з води грубих домішок, а апарати останнього ступеня - для виділення найбільш дрібних зважених часток, гідравлічна крупність яких визначається відповідно до необхідного ефекту очистки. При багатоступінчастій схемі роботи гідроциклонів воду на очистку можна подавати під загальним тиском в усі послідовно працюючі ступені і під певним тиском у кожний ступінь. У першому випадку передбачають одну загальну насосну установку, у другому - насосну установку для кожного ступеня.</w:t>
      </w:r>
    </w:p>
    <w:p w:rsidR="00300B37" w:rsidRPr="005D064B" w:rsidRDefault="00300B37" w:rsidP="00300B37">
      <w:pPr>
        <w:rPr>
          <w:lang w:val="uk-UA"/>
        </w:rPr>
      </w:pPr>
      <w:r w:rsidRPr="005D064B">
        <w:rPr>
          <w:lang w:val="uk-UA"/>
        </w:rPr>
        <w:t>Щоб уникнути засмічення гідроциклонів, рекомендується встановлювати захисні сітки на всмоктувальних трубах насосів.</w:t>
      </w:r>
    </w:p>
    <w:p w:rsidR="00300B37" w:rsidRPr="005D064B" w:rsidRDefault="00300B37" w:rsidP="00300B37">
      <w:pPr>
        <w:rPr>
          <w:lang w:val="uk-UA"/>
        </w:rPr>
      </w:pPr>
      <w:r w:rsidRPr="005D064B">
        <w:rPr>
          <w:lang w:val="uk-UA"/>
        </w:rPr>
        <w:lastRenderedPageBreak/>
        <w:t>Параметри оптимального режиму експлуатації гідроциклонів уточнюють при пуску та наладці установок, змінюючи тиск перед апаратами та розміри площ живого перетину зливного та шламового патрубків.</w:t>
      </w:r>
    </w:p>
    <w:p w:rsidR="00300B37" w:rsidRPr="005D064B" w:rsidRDefault="00300B37" w:rsidP="00300B37">
      <w:pPr>
        <w:rPr>
          <w:lang w:val="uk-UA"/>
        </w:rPr>
      </w:pPr>
      <w:r w:rsidRPr="005D064B">
        <w:rPr>
          <w:lang w:val="uk-UA"/>
        </w:rPr>
        <w:t>Конструктивні розміри напірних гідроциклонів підбирають залежно від витрати стічних вод, концентрації і властивостей завислих речовин, що затримуються в них.</w:t>
      </w:r>
    </w:p>
    <w:p w:rsidR="00964083" w:rsidRPr="005D064B" w:rsidRDefault="00964083" w:rsidP="00964083">
      <w:pPr>
        <w:pStyle w:val="0pozag3num"/>
      </w:pPr>
      <w:bookmarkStart w:id="101" w:name="_Toc514972129"/>
      <w:r w:rsidRPr="005D064B">
        <w:t>Центрифуги</w:t>
      </w:r>
      <w:bookmarkEnd w:id="101"/>
    </w:p>
    <w:p w:rsidR="00300B37" w:rsidRPr="005D064B" w:rsidRDefault="00300B37" w:rsidP="00300B37">
      <w:pPr>
        <w:rPr>
          <w:lang w:val="uk-UA"/>
        </w:rPr>
      </w:pPr>
      <w:r w:rsidRPr="005D064B">
        <w:rPr>
          <w:lang w:val="uk-UA"/>
        </w:rPr>
        <w:t>Для розподілу неоднорідних систем - суспензій і емульсій - використовується метод центрифугування. Для очистки виробничих стічних вод застосовують центрифуги типу ОГШ, ОТР, ОМ.</w:t>
      </w:r>
    </w:p>
    <w:p w:rsidR="00300B37" w:rsidRPr="005D064B" w:rsidRDefault="00300B37" w:rsidP="00300B37">
      <w:pPr>
        <w:rPr>
          <w:lang w:val="uk-UA"/>
        </w:rPr>
      </w:pPr>
      <w:r w:rsidRPr="005D064B">
        <w:rPr>
          <w:lang w:val="uk-UA"/>
        </w:rPr>
        <w:t xml:space="preserve"> Умови застосування центрифуг наступні:</w:t>
      </w:r>
    </w:p>
    <w:p w:rsidR="00300B37" w:rsidRPr="005D064B" w:rsidRDefault="00300B37" w:rsidP="00771ACB">
      <w:pPr>
        <w:numPr>
          <w:ilvl w:val="0"/>
          <w:numId w:val="22"/>
        </w:numPr>
        <w:tabs>
          <w:tab w:val="clear" w:pos="360"/>
          <w:tab w:val="num" w:pos="1211"/>
        </w:tabs>
        <w:rPr>
          <w:lang w:val="uk-UA"/>
        </w:rPr>
      </w:pPr>
      <w:r w:rsidRPr="005D064B">
        <w:rPr>
          <w:lang w:val="uk-UA"/>
        </w:rPr>
        <w:t>локальна очистка виробничих стічних вод, коли осад представляє собою цінний продукт;</w:t>
      </w:r>
    </w:p>
    <w:p w:rsidR="00300B37" w:rsidRPr="005D064B" w:rsidRDefault="00300B37" w:rsidP="00771ACB">
      <w:pPr>
        <w:numPr>
          <w:ilvl w:val="0"/>
          <w:numId w:val="22"/>
        </w:numPr>
        <w:tabs>
          <w:tab w:val="clear" w:pos="360"/>
          <w:tab w:val="num" w:pos="1211"/>
        </w:tabs>
        <w:rPr>
          <w:lang w:val="uk-UA"/>
        </w:rPr>
      </w:pPr>
      <w:r w:rsidRPr="005D064B">
        <w:rPr>
          <w:lang w:val="uk-UA"/>
        </w:rPr>
        <w:t>дрібнодисперсний склад забруднень, коли для їх видалення не можуть бути застосовані реагенти.</w:t>
      </w:r>
    </w:p>
    <w:p w:rsidR="00300B37" w:rsidRPr="005D064B" w:rsidRDefault="00964083" w:rsidP="00053533">
      <w:pPr>
        <w:jc w:val="center"/>
        <w:rPr>
          <w:lang w:val="uk-UA"/>
        </w:rPr>
      </w:pPr>
      <w:r w:rsidRPr="005D064B">
        <w:rPr>
          <w:noProof/>
          <w:lang w:val="uk-UA"/>
        </w:rPr>
        <mc:AlternateContent>
          <mc:Choice Requires="wpg">
            <w:drawing>
              <wp:inline distT="0" distB="0" distL="0" distR="0" wp14:anchorId="17EBD1E0" wp14:editId="4CDF361F">
                <wp:extent cx="4667098" cy="2282343"/>
                <wp:effectExtent l="0" t="0" r="635" b="3810"/>
                <wp:docPr id="5610" name="Группа 5610"/>
                <wp:cNvGraphicFramePr/>
                <a:graphic xmlns:a="http://schemas.openxmlformats.org/drawingml/2006/main">
                  <a:graphicData uri="http://schemas.microsoft.com/office/word/2010/wordprocessingGroup">
                    <wpg:wgp>
                      <wpg:cNvGrpSpPr/>
                      <wpg:grpSpPr>
                        <a:xfrm>
                          <a:off x="0" y="0"/>
                          <a:ext cx="4667098" cy="2282343"/>
                          <a:chOff x="0" y="0"/>
                          <a:chExt cx="4667098" cy="2282343"/>
                        </a:xfrm>
                      </wpg:grpSpPr>
                      <pic:pic xmlns:pic="http://schemas.openxmlformats.org/drawingml/2006/picture">
                        <pic:nvPicPr>
                          <pic:cNvPr id="3822" name="Рисунок 3822"/>
                          <pic:cNvPicPr>
                            <a:picLocks noChangeAspect="1"/>
                          </pic:cNvPicPr>
                        </pic:nvPicPr>
                        <pic:blipFill>
                          <a:blip r:embed="rId476" cstate="print">
                            <a:extLst>
                              <a:ext uri="{28A0092B-C50C-407E-A947-70E740481C1C}">
                                <a14:useLocalDpi xmlns:a14="http://schemas.microsoft.com/office/drawing/2010/main" val="0"/>
                              </a:ext>
                            </a:extLst>
                          </a:blip>
                          <a:srcRect l="19781" t="44972" r="22002" b="6996"/>
                          <a:stretch>
                            <a:fillRect/>
                          </a:stretch>
                        </pic:blipFill>
                        <pic:spPr bwMode="auto">
                          <a:xfrm>
                            <a:off x="2055571" y="0"/>
                            <a:ext cx="2611527" cy="2282343"/>
                          </a:xfrm>
                          <a:prstGeom prst="rect">
                            <a:avLst/>
                          </a:prstGeom>
                          <a:noFill/>
                          <a:ln>
                            <a:noFill/>
                          </a:ln>
                        </pic:spPr>
                      </pic:pic>
                      <pic:pic xmlns:pic="http://schemas.openxmlformats.org/drawingml/2006/picture">
                        <pic:nvPicPr>
                          <pic:cNvPr id="3823" name="Рисунок 3823"/>
                          <pic:cNvPicPr>
                            <a:picLocks noChangeAspect="1"/>
                          </pic:cNvPicPr>
                        </pic:nvPicPr>
                        <pic:blipFill>
                          <a:blip r:embed="rId476" cstate="print">
                            <a:extLst>
                              <a:ext uri="{28A0092B-C50C-407E-A947-70E740481C1C}">
                                <a14:useLocalDpi xmlns:a14="http://schemas.microsoft.com/office/drawing/2010/main" val="0"/>
                              </a:ext>
                            </a:extLst>
                          </a:blip>
                          <a:srcRect l="55678" t="7996" r="16693" b="57692"/>
                          <a:stretch>
                            <a:fillRect/>
                          </a:stretch>
                        </pic:blipFill>
                        <pic:spPr bwMode="auto">
                          <a:xfrm>
                            <a:off x="0" y="0"/>
                            <a:ext cx="1375258" cy="1814170"/>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DF3AD5" id="Группа 5610" o:spid="_x0000_s1026" style="width:367.5pt;height:179.7pt;mso-position-horizontal-relative:char;mso-position-vertical-relative:line" coordsize="46670,2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">
                <v:shape id="Рисунок 3822" o:spid="_x0000_s1027" type="#_x0000_t75" style="position:absolute;left:20555;width:26115;height:2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">
                  <v:imagedata r:id="rId477" o:title="" croptop="29473f" cropbottom="4585f" cropleft="12964f" cropright="14419f"/>
                </v:shape>
                <v:shape id="Рисунок 3823" o:spid="_x0000_s1028" type="#_x0000_t75" style="position:absolute;width:13752;height:1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">
                  <v:imagedata r:id="rId477" o:title="" croptop="5240f" cropbottom="37809f" cropleft="36489f" cropright="10940f"/>
                </v:shape>
                <w10:anchorlock/>
              </v:group>
            </w:pict>
          </mc:Fallback>
        </mc:AlternateContent>
      </w:r>
    </w:p>
    <w:p w:rsidR="00300B37" w:rsidRPr="005D064B" w:rsidRDefault="00300B37" w:rsidP="00053533">
      <w:pPr>
        <w:spacing w:line="240" w:lineRule="auto"/>
        <w:rPr>
          <w:sz w:val="24"/>
          <w:lang w:val="uk-UA"/>
        </w:rPr>
      </w:pPr>
      <w:r w:rsidRPr="005D064B">
        <w:rPr>
          <w:sz w:val="24"/>
          <w:lang w:val="uk-UA"/>
        </w:rPr>
        <w:t>а) маятникова; б) шнекова противоточна; в) шнекова прямоточна.</w:t>
      </w:r>
    </w:p>
    <w:p w:rsidR="00300B37" w:rsidRPr="005D064B" w:rsidRDefault="00300B37" w:rsidP="00053533">
      <w:pPr>
        <w:spacing w:line="240" w:lineRule="auto"/>
        <w:rPr>
          <w:sz w:val="24"/>
          <w:lang w:val="uk-UA"/>
        </w:rPr>
      </w:pPr>
      <w:r w:rsidRPr="005D064B">
        <w:rPr>
          <w:sz w:val="24"/>
          <w:lang w:val="uk-UA"/>
        </w:rPr>
        <w:t>1 - стічна вода; 2 - фугат; 3 - осад.</w:t>
      </w:r>
    </w:p>
    <w:p w:rsidR="00300B37" w:rsidRPr="005D064B" w:rsidRDefault="00300B37" w:rsidP="00964083">
      <w:pPr>
        <w:pStyle w:val="00"/>
      </w:pPr>
      <w:r w:rsidRPr="005D064B">
        <w:t>Центрифуги</w:t>
      </w:r>
    </w:p>
    <w:p w:rsidR="00300B37" w:rsidRPr="005D064B" w:rsidRDefault="00300B37" w:rsidP="00300B37">
      <w:pPr>
        <w:rPr>
          <w:lang w:val="uk-UA"/>
        </w:rPr>
      </w:pPr>
      <w:r w:rsidRPr="005D064B">
        <w:rPr>
          <w:lang w:val="uk-UA"/>
        </w:rPr>
        <w:t>Центрифуги безперервної дії застосовуються для очистки стічних вод з витратою до 50-100 м</w:t>
      </w:r>
      <w:r w:rsidRPr="005D064B">
        <w:rPr>
          <w:vertAlign w:val="superscript"/>
          <w:lang w:val="uk-UA"/>
        </w:rPr>
        <w:t>3</w:t>
      </w:r>
      <w:r w:rsidRPr="005D064B">
        <w:rPr>
          <w:lang w:val="uk-UA"/>
        </w:rPr>
        <w:t>/год. Причому в тих випадках, коли потрібно виділити речовини гідравлічною крупністю 0,2 мм/с - противоточні, а 0,05 мм/с - прямоточні.</w:t>
      </w:r>
    </w:p>
    <w:p w:rsidR="00300B37" w:rsidRPr="005D064B" w:rsidRDefault="00300B37" w:rsidP="00300B37">
      <w:pPr>
        <w:rPr>
          <w:lang w:val="uk-UA"/>
        </w:rPr>
      </w:pPr>
      <w:r w:rsidRPr="005D064B">
        <w:rPr>
          <w:lang w:val="uk-UA"/>
        </w:rPr>
        <w:lastRenderedPageBreak/>
        <w:t>Центрифуги періодичної дії застосовуються для очистки стічних вод, витрата яких не перевищує 20 м</w:t>
      </w:r>
      <w:r w:rsidRPr="005D064B">
        <w:rPr>
          <w:vertAlign w:val="superscript"/>
          <w:lang w:val="uk-UA"/>
        </w:rPr>
        <w:t>3</w:t>
      </w:r>
      <w:r w:rsidRPr="005D064B">
        <w:rPr>
          <w:lang w:val="uk-UA"/>
        </w:rPr>
        <w:t>/год при концентрації суспензії до 2-3 г/л і гідравлічною крупністю 0,05-0,01 мм/с.</w:t>
      </w:r>
    </w:p>
    <w:p w:rsidR="00300B37" w:rsidRPr="005D064B" w:rsidRDefault="00300B37" w:rsidP="005A633B">
      <w:pPr>
        <w:pStyle w:val="0Podzag2numukr"/>
      </w:pPr>
      <w:bookmarkStart w:id="102" w:name="_Toc514972130"/>
      <w:r w:rsidRPr="005D064B">
        <w:t>Коагуляція</w:t>
      </w:r>
      <w:bookmarkEnd w:id="102"/>
    </w:p>
    <w:p w:rsidR="00964083" w:rsidRPr="005D064B" w:rsidRDefault="00300B37" w:rsidP="00964083">
      <w:pPr>
        <w:pStyle w:val="0pozag3num"/>
      </w:pPr>
      <w:bookmarkStart w:id="103" w:name="_Toc514972131"/>
      <w:r w:rsidRPr="005D064B">
        <w:t xml:space="preserve">Суть методу коагуляції і межі його </w:t>
      </w:r>
      <w:r w:rsidR="00964083" w:rsidRPr="005D064B">
        <w:t>застосування</w:t>
      </w:r>
      <w:bookmarkEnd w:id="103"/>
    </w:p>
    <w:p w:rsidR="00300B37" w:rsidRPr="005D064B" w:rsidRDefault="00300B37" w:rsidP="00300B37">
      <w:pPr>
        <w:rPr>
          <w:lang w:val="uk-UA"/>
        </w:rPr>
      </w:pPr>
      <w:r w:rsidRPr="005D064B">
        <w:rPr>
          <w:lang w:val="uk-UA"/>
        </w:rPr>
        <w:t>Стічна води більшості виробництв являють собою низькоконцентровані емульсії або суспензії, що містять дрібнодисперсні частки розміром 0, 1-10 мкм і більше, а також колоїдні частки розміром 0, 001-0,1 мкм.</w:t>
      </w:r>
    </w:p>
    <w:p w:rsidR="00300B37" w:rsidRPr="005D064B" w:rsidRDefault="00300B37" w:rsidP="00300B37">
      <w:pPr>
        <w:rPr>
          <w:lang w:val="uk-UA"/>
        </w:rPr>
      </w:pPr>
      <w:r w:rsidRPr="005D064B">
        <w:rPr>
          <w:lang w:val="uk-UA"/>
        </w:rPr>
        <w:t xml:space="preserve">У процесі механічної очистки зі стічних вод видаляються частки розміром 10-50 мкм, а дрібнодисперсні і колоїдні частки практично не видаляються. Таким чином, стічні води багатьох виробництв після споруд механічної очистки являють собою агрегативно стійку систему. Метод коагуляції дозволяє </w:t>
      </w:r>
      <w:r w:rsidR="00362459" w:rsidRPr="005D064B">
        <w:rPr>
          <w:lang w:val="uk-UA"/>
        </w:rPr>
        <w:t>зруйнувати</w:t>
      </w:r>
      <w:r w:rsidRPr="005D064B">
        <w:rPr>
          <w:lang w:val="uk-UA"/>
        </w:rPr>
        <w:t xml:space="preserve"> агрегативну стійкість цієї системи, що приводить до укрупнення часток забруднень і дає можливість  їх видалити зі стічних вод відомими механічними способами.</w:t>
      </w:r>
    </w:p>
    <w:p w:rsidR="00300B37" w:rsidRPr="005D064B" w:rsidRDefault="00300B37" w:rsidP="00300B37">
      <w:pPr>
        <w:rPr>
          <w:lang w:val="uk-UA"/>
        </w:rPr>
      </w:pPr>
      <w:r w:rsidRPr="005D064B">
        <w:rPr>
          <w:lang w:val="uk-UA"/>
        </w:rPr>
        <w:t>Коагуляція - це злипання часток колоїдної системи при їх зіткненнях у процесі теплового руху, перемішування або спрямованого переміщення в зовнішньому силовому полі. У результаті коагуляції утворюються агрегати - більші (вторинні) частки, що складаються з дрібних (первинних). Первинні частки в таких агрегатах з'єднані силами міжмолекулярної взаємодії безпосередньо або через прошарок навколишнього дисперсійного середовища. Коагуляція супроводжується прогресуючим укрупненням часток і зменшенням їх загального числа в об'ємі дисперсійного середовища (рідина в нашому випадку).</w:t>
      </w:r>
    </w:p>
    <w:p w:rsidR="00300B37" w:rsidRPr="005D064B" w:rsidRDefault="00300B37" w:rsidP="00300B37">
      <w:pPr>
        <w:rPr>
          <w:lang w:val="uk-UA"/>
        </w:rPr>
      </w:pPr>
      <w:r w:rsidRPr="005D064B">
        <w:rPr>
          <w:lang w:val="uk-UA"/>
        </w:rPr>
        <w:t>Злипання однорідних часток називається гомокоагуляціею, а різнорідних - гетерокоагуляціею.</w:t>
      </w:r>
    </w:p>
    <w:p w:rsidR="00300B37" w:rsidRPr="005D064B" w:rsidRDefault="00300B37" w:rsidP="00300B37">
      <w:pPr>
        <w:rPr>
          <w:lang w:val="uk-UA"/>
        </w:rPr>
      </w:pPr>
      <w:r w:rsidRPr="005D064B">
        <w:rPr>
          <w:lang w:val="uk-UA"/>
        </w:rPr>
        <w:t xml:space="preserve">Існує декілька способів коагуляції дисперсних систем (стічних вод), доцільність застосування яких визначається діючими факторами стійкості системи і економічними міркуваннями. Особливістю коагуляційної очистки стічних вод є </w:t>
      </w:r>
      <w:r w:rsidRPr="005D064B">
        <w:rPr>
          <w:lang w:val="uk-UA"/>
        </w:rPr>
        <w:lastRenderedPageBreak/>
        <w:t>необхідність застосування коагулянтів, що не викликають вторинного забруднення води.</w:t>
      </w:r>
    </w:p>
    <w:p w:rsidR="00300B37" w:rsidRPr="005D064B" w:rsidRDefault="00300B37" w:rsidP="00300B37">
      <w:pPr>
        <w:rPr>
          <w:lang w:val="uk-UA"/>
        </w:rPr>
      </w:pPr>
      <w:r w:rsidRPr="005D064B">
        <w:rPr>
          <w:lang w:val="uk-UA"/>
        </w:rPr>
        <w:t>До основних методів коагуляціоної очистки відносяться: коагуляція електролітами - гетерокоагуляція (у тому числі взаємна коагуляція колоїдів); а також коагуляція під дією фізичних або хімічних факторів (перемішування, нагрівання, заморожування й ін.).</w:t>
      </w:r>
    </w:p>
    <w:p w:rsidR="00300B37" w:rsidRPr="005D064B" w:rsidRDefault="00300B37" w:rsidP="00300B37">
      <w:pPr>
        <w:rPr>
          <w:lang w:val="uk-UA"/>
        </w:rPr>
      </w:pPr>
      <w:r w:rsidRPr="005D064B">
        <w:rPr>
          <w:lang w:val="uk-UA"/>
        </w:rPr>
        <w:t>Метод широко використовується для очистки стічних вод підприємств хімічної, нафтохімічної, нафтопереробної, целюлозно-паперової, легкої, текстильної і інших галузей промисловості.</w:t>
      </w:r>
    </w:p>
    <w:p w:rsidR="00300B37" w:rsidRPr="005D064B" w:rsidRDefault="00300B37" w:rsidP="00300B37">
      <w:pPr>
        <w:rPr>
          <w:lang w:val="uk-UA"/>
        </w:rPr>
      </w:pPr>
      <w:r w:rsidRPr="005D064B">
        <w:rPr>
          <w:lang w:val="uk-UA"/>
        </w:rPr>
        <w:t xml:space="preserve"> Осади що утворюються в результаті коагуляції, являють собою пластівці розміром від декількох мікрометрів до декількох міліметрів. Пухка просторова структура пластівців осаду визначає його високу вологість - до 96-99,9%. Щільність осадів звичайно становить 1,01-1,09 т/м</w:t>
      </w:r>
      <w:r w:rsidRPr="005D064B">
        <w:rPr>
          <w:vertAlign w:val="superscript"/>
          <w:lang w:val="uk-UA"/>
        </w:rPr>
        <w:t>3</w:t>
      </w:r>
      <w:r w:rsidRPr="005D064B">
        <w:rPr>
          <w:lang w:val="uk-UA"/>
        </w:rPr>
        <w:t>. Для знебарвлення висококонцентрованих і дуже забарвлених вод витрата коагулянтів досягає 1-4 кг/м</w:t>
      </w:r>
      <w:r w:rsidRPr="005D064B">
        <w:rPr>
          <w:vertAlign w:val="superscript"/>
          <w:lang w:val="uk-UA"/>
        </w:rPr>
        <w:t>3</w:t>
      </w:r>
      <w:r w:rsidRPr="005D064B">
        <w:rPr>
          <w:lang w:val="uk-UA"/>
        </w:rPr>
        <w:t>, а об'єм осаду при цьому може становити до 20% об'єму води. Значна витрата коагулянтів, великий об'єм осаду, що утворюється, складність його обробки і наступне зберігання, збільшення ступеню мінералізації стоку, у більшості випадків не дозволяють застосовувати коагуляцію як самостійний метод очистки. Його рекомендують засосовувати при невеликих витратах і наявності дешевих коагулянтів.</w:t>
      </w:r>
    </w:p>
    <w:p w:rsidR="00964083" w:rsidRPr="005D064B" w:rsidRDefault="00300B37" w:rsidP="00964083">
      <w:pPr>
        <w:pStyle w:val="0pozag3num"/>
      </w:pPr>
      <w:bookmarkStart w:id="104" w:name="_Toc514972132"/>
      <w:r w:rsidRPr="005D064B">
        <w:t>Гетерокоагуляційна очистка промислових стічних вод</w:t>
      </w:r>
      <w:bookmarkEnd w:id="104"/>
    </w:p>
    <w:p w:rsidR="00300B37" w:rsidRPr="005D064B" w:rsidRDefault="00300B37" w:rsidP="00300B37">
      <w:pPr>
        <w:rPr>
          <w:lang w:val="uk-UA"/>
        </w:rPr>
      </w:pPr>
      <w:r w:rsidRPr="005D064B">
        <w:rPr>
          <w:lang w:val="uk-UA"/>
        </w:rPr>
        <w:t>Гетерокоагуляція, тобто взаємодія колоїдних і дрібнодисперсних часток з агрегатами, що утворюються при введенні у воду коагулянтів, є основним процесом коагуляційної очистки стічних вод.</w:t>
      </w:r>
    </w:p>
    <w:p w:rsidR="00300B37" w:rsidRPr="005D064B" w:rsidRDefault="00300B37" w:rsidP="00300B37">
      <w:pPr>
        <w:rPr>
          <w:lang w:val="uk-UA"/>
        </w:rPr>
      </w:pPr>
      <w:r w:rsidRPr="005D064B">
        <w:rPr>
          <w:lang w:val="uk-UA"/>
        </w:rPr>
        <w:t>У сучасній практиці очистки виробничих стічних вод застосовують наступні коагулянти:</w:t>
      </w:r>
    </w:p>
    <w:p w:rsidR="00300B37" w:rsidRPr="005D064B" w:rsidRDefault="00300B37" w:rsidP="00771ACB">
      <w:pPr>
        <w:numPr>
          <w:ilvl w:val="0"/>
          <w:numId w:val="23"/>
        </w:numPr>
        <w:rPr>
          <w:lang w:val="uk-UA"/>
        </w:rPr>
      </w:pPr>
      <w:r w:rsidRPr="005D064B">
        <w:rPr>
          <w:lang w:val="uk-UA"/>
        </w:rPr>
        <w:t>Солі алюмінію:</w:t>
      </w:r>
    </w:p>
    <w:p w:rsidR="00300B37" w:rsidRPr="005D064B" w:rsidRDefault="00300B37" w:rsidP="00771ACB">
      <w:pPr>
        <w:numPr>
          <w:ilvl w:val="0"/>
          <w:numId w:val="24"/>
        </w:numPr>
        <w:rPr>
          <w:lang w:val="uk-UA"/>
        </w:rPr>
      </w:pPr>
      <w:r w:rsidRPr="005D064B">
        <w:rPr>
          <w:lang w:val="uk-UA"/>
        </w:rPr>
        <w:t>сульфат алюмінію (глинозем);</w:t>
      </w:r>
    </w:p>
    <w:p w:rsidR="00300B37" w:rsidRPr="005D064B" w:rsidRDefault="00300B37" w:rsidP="00771ACB">
      <w:pPr>
        <w:numPr>
          <w:ilvl w:val="0"/>
          <w:numId w:val="24"/>
        </w:numPr>
        <w:rPr>
          <w:lang w:val="uk-UA"/>
        </w:rPr>
      </w:pPr>
      <w:r w:rsidRPr="005D064B">
        <w:rPr>
          <w:lang w:val="uk-UA"/>
        </w:rPr>
        <w:t>алюмінат натрію NaAl</w:t>
      </w:r>
      <w:r w:rsidRPr="005D064B">
        <w:rPr>
          <w:vertAlign w:val="subscript"/>
          <w:lang w:val="uk-UA"/>
        </w:rPr>
        <w:t>2</w:t>
      </w:r>
      <w:r w:rsidRPr="005D064B">
        <w:rPr>
          <w:lang w:val="uk-UA"/>
        </w:rPr>
        <w:t>;</w:t>
      </w:r>
    </w:p>
    <w:p w:rsidR="00300B37" w:rsidRPr="005D064B" w:rsidRDefault="00300B37" w:rsidP="00771ACB">
      <w:pPr>
        <w:numPr>
          <w:ilvl w:val="0"/>
          <w:numId w:val="24"/>
        </w:numPr>
        <w:rPr>
          <w:lang w:val="uk-UA"/>
        </w:rPr>
      </w:pPr>
      <w:r w:rsidRPr="005D064B">
        <w:rPr>
          <w:lang w:val="uk-UA"/>
        </w:rPr>
        <w:t>оксихлорид алюмінію Al</w:t>
      </w:r>
      <w:r w:rsidRPr="005D064B">
        <w:rPr>
          <w:vertAlign w:val="subscript"/>
          <w:lang w:val="uk-UA"/>
        </w:rPr>
        <w:t>2</w:t>
      </w:r>
      <w:r w:rsidRPr="005D064B">
        <w:rPr>
          <w:lang w:val="uk-UA"/>
        </w:rPr>
        <w:t>(OН)</w:t>
      </w:r>
      <w:r w:rsidRPr="005D064B">
        <w:rPr>
          <w:vertAlign w:val="subscript"/>
          <w:lang w:val="uk-UA"/>
        </w:rPr>
        <w:t>5</w:t>
      </w:r>
      <w:r w:rsidRPr="005D064B">
        <w:rPr>
          <w:lang w:val="uk-UA"/>
        </w:rPr>
        <w:t>СІ;</w:t>
      </w:r>
    </w:p>
    <w:p w:rsidR="00300B37" w:rsidRPr="005D064B" w:rsidRDefault="00300B37" w:rsidP="00771ACB">
      <w:pPr>
        <w:numPr>
          <w:ilvl w:val="0"/>
          <w:numId w:val="24"/>
        </w:numPr>
        <w:rPr>
          <w:lang w:val="uk-UA"/>
        </w:rPr>
      </w:pPr>
      <w:r w:rsidRPr="005D064B">
        <w:rPr>
          <w:lang w:val="uk-UA"/>
        </w:rPr>
        <w:lastRenderedPageBreak/>
        <w:t>поліхлорид алюмінію [Al</w:t>
      </w:r>
      <w:r w:rsidRPr="005D064B">
        <w:rPr>
          <w:vertAlign w:val="subscript"/>
          <w:lang w:val="uk-UA"/>
        </w:rPr>
        <w:t>2</w:t>
      </w:r>
      <w:r w:rsidRPr="005D064B">
        <w:rPr>
          <w:lang w:val="uk-UA"/>
        </w:rPr>
        <w:t>(OН)</w:t>
      </w:r>
      <w:r w:rsidRPr="005D064B">
        <w:rPr>
          <w:vertAlign w:val="subscript"/>
          <w:lang w:val="uk-UA"/>
        </w:rPr>
        <w:t>n</w:t>
      </w:r>
      <w:r w:rsidRPr="005D064B">
        <w:rPr>
          <w:lang w:val="uk-UA"/>
        </w:rPr>
        <w:t>СІ 6-</w:t>
      </w:r>
      <w:r w:rsidRPr="005D064B">
        <w:rPr>
          <w:vertAlign w:val="subscript"/>
          <w:lang w:val="uk-UA"/>
        </w:rPr>
        <w:t>n</w:t>
      </w:r>
      <w:r w:rsidRPr="005D064B">
        <w:rPr>
          <w:lang w:val="uk-UA"/>
        </w:rPr>
        <w:t>]</w:t>
      </w:r>
      <w:r w:rsidRPr="005D064B">
        <w:rPr>
          <w:vertAlign w:val="subscript"/>
          <w:lang w:val="uk-UA"/>
        </w:rPr>
        <w:t>m</w:t>
      </w:r>
      <w:r w:rsidRPr="005D064B">
        <w:rPr>
          <w:lang w:val="uk-UA"/>
        </w:rPr>
        <w:t>(SO</w:t>
      </w:r>
      <w:r w:rsidRPr="005D064B">
        <w:rPr>
          <w:vertAlign w:val="subscript"/>
          <w:lang w:val="uk-UA"/>
        </w:rPr>
        <w:t>4</w:t>
      </w:r>
      <w:r w:rsidRPr="005D064B">
        <w:rPr>
          <w:lang w:val="uk-UA"/>
        </w:rPr>
        <w:t>)</w:t>
      </w:r>
      <w:r w:rsidRPr="005D064B">
        <w:rPr>
          <w:vertAlign w:val="subscript"/>
          <w:lang w:val="uk-UA"/>
        </w:rPr>
        <w:t>x</w:t>
      </w:r>
      <w:r w:rsidRPr="005D064B">
        <w:rPr>
          <w:lang w:val="uk-UA"/>
        </w:rPr>
        <w:t xml:space="preserve"> де 1</w:t>
      </w:r>
      <w:r w:rsidRPr="005D064B">
        <w:rPr>
          <w:lang w:val="uk-UA"/>
        </w:rPr>
        <w:sym w:font="Symbol" w:char="F0A3"/>
      </w:r>
      <w:r w:rsidRPr="005D064B">
        <w:rPr>
          <w:lang w:val="uk-UA"/>
        </w:rPr>
        <w:t>n</w:t>
      </w:r>
      <w:r w:rsidRPr="005D064B">
        <w:rPr>
          <w:lang w:val="uk-UA"/>
        </w:rPr>
        <w:sym w:font="Symbol" w:char="F0A3"/>
      </w:r>
      <w:r w:rsidRPr="005D064B">
        <w:rPr>
          <w:lang w:val="uk-UA"/>
        </w:rPr>
        <w:t>5m</w:t>
      </w:r>
      <w:r w:rsidRPr="005D064B">
        <w:rPr>
          <w:lang w:val="uk-UA"/>
        </w:rPr>
        <w:sym w:font="Symbol" w:char="F0A3"/>
      </w:r>
      <w:r w:rsidRPr="005D064B">
        <w:rPr>
          <w:lang w:val="uk-UA"/>
        </w:rPr>
        <w:t>10;</w:t>
      </w:r>
    </w:p>
    <w:p w:rsidR="00300B37" w:rsidRPr="005D064B" w:rsidRDefault="00300B37" w:rsidP="00771ACB">
      <w:pPr>
        <w:numPr>
          <w:ilvl w:val="0"/>
          <w:numId w:val="24"/>
        </w:numPr>
        <w:rPr>
          <w:lang w:val="uk-UA"/>
        </w:rPr>
      </w:pPr>
      <w:r w:rsidRPr="005D064B">
        <w:rPr>
          <w:lang w:val="uk-UA"/>
        </w:rPr>
        <w:t>алюмокалієві квасци AlК(SO</w:t>
      </w:r>
      <w:r w:rsidRPr="005D064B">
        <w:rPr>
          <w:vertAlign w:val="subscript"/>
          <w:lang w:val="uk-UA"/>
        </w:rPr>
        <w:t>4</w:t>
      </w:r>
      <w:r w:rsidRPr="005D064B">
        <w:rPr>
          <w:lang w:val="uk-UA"/>
        </w:rPr>
        <w:t>)</w:t>
      </w:r>
      <w:r w:rsidRPr="005D064B">
        <w:rPr>
          <w:vertAlign w:val="subscript"/>
          <w:lang w:val="uk-UA"/>
        </w:rPr>
        <w:t>2</w:t>
      </w:r>
      <w:r w:rsidRPr="005D064B">
        <w:rPr>
          <w:lang w:val="uk-UA"/>
        </w:rPr>
        <w:t xml:space="preserve"> •18Н</w:t>
      </w:r>
      <w:r w:rsidRPr="005D064B">
        <w:rPr>
          <w:vertAlign w:val="subscript"/>
          <w:lang w:val="uk-UA"/>
        </w:rPr>
        <w:t>2</w:t>
      </w:r>
      <w:r w:rsidRPr="005D064B">
        <w:rPr>
          <w:lang w:val="uk-UA"/>
        </w:rPr>
        <w:t>ПРО;</w:t>
      </w:r>
    </w:p>
    <w:p w:rsidR="00300B37" w:rsidRPr="005D064B" w:rsidRDefault="00300B37" w:rsidP="00771ACB">
      <w:pPr>
        <w:numPr>
          <w:ilvl w:val="0"/>
          <w:numId w:val="24"/>
        </w:numPr>
        <w:rPr>
          <w:lang w:val="uk-UA"/>
        </w:rPr>
      </w:pPr>
      <w:r w:rsidRPr="005D064B">
        <w:rPr>
          <w:lang w:val="uk-UA"/>
        </w:rPr>
        <w:t>алюмоамонійні квасци Al(NH</w:t>
      </w:r>
      <w:r w:rsidRPr="005D064B">
        <w:rPr>
          <w:vertAlign w:val="subscript"/>
          <w:lang w:val="uk-UA"/>
        </w:rPr>
        <w:t>4</w:t>
      </w:r>
      <w:r w:rsidRPr="005D064B">
        <w:rPr>
          <w:lang w:val="uk-UA"/>
        </w:rPr>
        <w:t>)(SO</w:t>
      </w:r>
      <w:r w:rsidRPr="005D064B">
        <w:rPr>
          <w:vertAlign w:val="subscript"/>
          <w:lang w:val="uk-UA"/>
        </w:rPr>
        <w:t>4</w:t>
      </w:r>
      <w:r w:rsidRPr="005D064B">
        <w:rPr>
          <w:lang w:val="uk-UA"/>
        </w:rPr>
        <w:t>)</w:t>
      </w:r>
      <w:r w:rsidRPr="005D064B">
        <w:rPr>
          <w:vertAlign w:val="subscript"/>
          <w:lang w:val="uk-UA"/>
        </w:rPr>
        <w:t>2</w:t>
      </w:r>
      <w:r w:rsidRPr="005D064B">
        <w:rPr>
          <w:lang w:val="uk-UA"/>
        </w:rPr>
        <w:t xml:space="preserve"> •12Н</w:t>
      </w:r>
      <w:r w:rsidRPr="005D064B">
        <w:rPr>
          <w:vertAlign w:val="subscript"/>
          <w:lang w:val="uk-UA"/>
        </w:rPr>
        <w:t>2</w:t>
      </w:r>
      <w:r w:rsidRPr="005D064B">
        <w:rPr>
          <w:lang w:val="uk-UA"/>
        </w:rPr>
        <w:t>О.</w:t>
      </w:r>
    </w:p>
    <w:p w:rsidR="00300B37" w:rsidRPr="005D064B" w:rsidRDefault="00300B37" w:rsidP="00771ACB">
      <w:pPr>
        <w:numPr>
          <w:ilvl w:val="0"/>
          <w:numId w:val="23"/>
        </w:numPr>
        <w:rPr>
          <w:lang w:val="uk-UA"/>
        </w:rPr>
      </w:pPr>
      <w:r w:rsidRPr="005D064B">
        <w:rPr>
          <w:lang w:val="uk-UA"/>
        </w:rPr>
        <w:t>Солі заліза:</w:t>
      </w:r>
    </w:p>
    <w:p w:rsidR="00300B37" w:rsidRPr="005D064B" w:rsidRDefault="00300B37" w:rsidP="00771ACB">
      <w:pPr>
        <w:numPr>
          <w:ilvl w:val="0"/>
          <w:numId w:val="24"/>
        </w:numPr>
        <w:rPr>
          <w:lang w:val="uk-UA"/>
        </w:rPr>
      </w:pPr>
      <w:r w:rsidRPr="005D064B">
        <w:rPr>
          <w:lang w:val="uk-UA"/>
        </w:rPr>
        <w:t>залізний купорос FeSO</w:t>
      </w:r>
      <w:r w:rsidRPr="005D064B">
        <w:rPr>
          <w:vertAlign w:val="subscript"/>
          <w:lang w:val="uk-UA"/>
        </w:rPr>
        <w:t>4</w:t>
      </w:r>
      <w:r w:rsidRPr="005D064B">
        <w:rPr>
          <w:lang w:val="uk-UA"/>
        </w:rPr>
        <w:t xml:space="preserve"> •7Н</w:t>
      </w:r>
      <w:r w:rsidRPr="005D064B">
        <w:rPr>
          <w:vertAlign w:val="subscript"/>
          <w:lang w:val="uk-UA"/>
        </w:rPr>
        <w:t>2</w:t>
      </w:r>
      <w:r w:rsidRPr="005D064B">
        <w:rPr>
          <w:lang w:val="uk-UA"/>
        </w:rPr>
        <w:t>ПРО;</w:t>
      </w:r>
    </w:p>
    <w:p w:rsidR="00300B37" w:rsidRPr="005D064B" w:rsidRDefault="00300B37" w:rsidP="00771ACB">
      <w:pPr>
        <w:numPr>
          <w:ilvl w:val="0"/>
          <w:numId w:val="24"/>
        </w:numPr>
        <w:rPr>
          <w:lang w:val="uk-UA"/>
        </w:rPr>
      </w:pPr>
      <w:r w:rsidRPr="005D064B">
        <w:rPr>
          <w:lang w:val="uk-UA"/>
        </w:rPr>
        <w:t>хлорид заліза (ІІІ) FeCI</w:t>
      </w:r>
      <w:r w:rsidRPr="005D064B">
        <w:rPr>
          <w:vertAlign w:val="subscript"/>
          <w:lang w:val="uk-UA"/>
        </w:rPr>
        <w:t>3</w:t>
      </w:r>
      <w:r w:rsidRPr="005D064B">
        <w:rPr>
          <w:lang w:val="uk-UA"/>
        </w:rPr>
        <w:t xml:space="preserve"> •6Н</w:t>
      </w:r>
      <w:r w:rsidRPr="005D064B">
        <w:rPr>
          <w:vertAlign w:val="subscript"/>
          <w:lang w:val="uk-UA"/>
        </w:rPr>
        <w:t>2</w:t>
      </w:r>
      <w:r w:rsidRPr="005D064B">
        <w:rPr>
          <w:lang w:val="uk-UA"/>
        </w:rPr>
        <w:t>ПРО;</w:t>
      </w:r>
    </w:p>
    <w:p w:rsidR="00300B37" w:rsidRPr="005D064B" w:rsidRDefault="00300B37" w:rsidP="00771ACB">
      <w:pPr>
        <w:numPr>
          <w:ilvl w:val="0"/>
          <w:numId w:val="24"/>
        </w:numPr>
        <w:rPr>
          <w:lang w:val="uk-UA"/>
        </w:rPr>
      </w:pPr>
      <w:r w:rsidRPr="005D064B">
        <w:rPr>
          <w:lang w:val="uk-UA"/>
        </w:rPr>
        <w:t>хлорид заліза (ІІ) Fe</w:t>
      </w:r>
      <w:r w:rsidRPr="005D064B">
        <w:rPr>
          <w:vertAlign w:val="subscript"/>
          <w:lang w:val="uk-UA"/>
        </w:rPr>
        <w:t>2</w:t>
      </w:r>
      <w:r w:rsidRPr="005D064B">
        <w:rPr>
          <w:lang w:val="uk-UA"/>
        </w:rPr>
        <w:t>(SO</w:t>
      </w:r>
      <w:r w:rsidRPr="005D064B">
        <w:rPr>
          <w:vertAlign w:val="subscript"/>
          <w:lang w:val="uk-UA"/>
        </w:rPr>
        <w:t>4</w:t>
      </w:r>
      <w:r w:rsidRPr="005D064B">
        <w:rPr>
          <w:lang w:val="uk-UA"/>
        </w:rPr>
        <w:t>)</w:t>
      </w:r>
      <w:r w:rsidRPr="005D064B">
        <w:rPr>
          <w:vertAlign w:val="subscript"/>
          <w:lang w:val="uk-UA"/>
        </w:rPr>
        <w:t>3</w:t>
      </w:r>
      <w:r w:rsidRPr="005D064B">
        <w:rPr>
          <w:lang w:val="uk-UA"/>
        </w:rPr>
        <w:t xml:space="preserve"> •9Н</w:t>
      </w:r>
      <w:r w:rsidRPr="005D064B">
        <w:rPr>
          <w:vertAlign w:val="subscript"/>
          <w:lang w:val="uk-UA"/>
        </w:rPr>
        <w:t>2</w:t>
      </w:r>
      <w:r w:rsidRPr="005D064B">
        <w:rPr>
          <w:lang w:val="uk-UA"/>
        </w:rPr>
        <w:t>О.</w:t>
      </w:r>
    </w:p>
    <w:p w:rsidR="00300B37" w:rsidRPr="005D064B" w:rsidRDefault="00300B37" w:rsidP="00771ACB">
      <w:pPr>
        <w:numPr>
          <w:ilvl w:val="0"/>
          <w:numId w:val="23"/>
        </w:numPr>
        <w:rPr>
          <w:lang w:val="uk-UA"/>
        </w:rPr>
      </w:pPr>
      <w:r w:rsidRPr="005D064B">
        <w:rPr>
          <w:lang w:val="uk-UA"/>
        </w:rPr>
        <w:t>Солі магнію:</w:t>
      </w:r>
    </w:p>
    <w:p w:rsidR="00300B37" w:rsidRPr="005D064B" w:rsidRDefault="00300B37" w:rsidP="00771ACB">
      <w:pPr>
        <w:numPr>
          <w:ilvl w:val="0"/>
          <w:numId w:val="24"/>
        </w:numPr>
        <w:rPr>
          <w:lang w:val="uk-UA"/>
        </w:rPr>
      </w:pPr>
      <w:r w:rsidRPr="005D064B">
        <w:rPr>
          <w:lang w:val="uk-UA"/>
        </w:rPr>
        <w:t>хлорид магнію MgCI</w:t>
      </w:r>
      <w:r w:rsidRPr="005D064B">
        <w:rPr>
          <w:vertAlign w:val="subscript"/>
          <w:lang w:val="uk-UA"/>
        </w:rPr>
        <w:t>2</w:t>
      </w:r>
      <w:r w:rsidRPr="005D064B">
        <w:rPr>
          <w:lang w:val="uk-UA"/>
        </w:rPr>
        <w:t xml:space="preserve"> •6Н</w:t>
      </w:r>
      <w:r w:rsidRPr="005D064B">
        <w:rPr>
          <w:vertAlign w:val="subscript"/>
          <w:lang w:val="uk-UA"/>
        </w:rPr>
        <w:t>2</w:t>
      </w:r>
      <w:r w:rsidRPr="005D064B">
        <w:rPr>
          <w:lang w:val="uk-UA"/>
        </w:rPr>
        <w:t>ПРО;</w:t>
      </w:r>
    </w:p>
    <w:p w:rsidR="00300B37" w:rsidRPr="005D064B" w:rsidRDefault="00300B37" w:rsidP="00771ACB">
      <w:pPr>
        <w:numPr>
          <w:ilvl w:val="0"/>
          <w:numId w:val="24"/>
        </w:numPr>
        <w:rPr>
          <w:lang w:val="uk-UA"/>
        </w:rPr>
      </w:pPr>
      <w:r w:rsidRPr="005D064B">
        <w:rPr>
          <w:lang w:val="uk-UA"/>
        </w:rPr>
        <w:t>сульфат магнію MgSO</w:t>
      </w:r>
      <w:r w:rsidRPr="005D064B">
        <w:rPr>
          <w:vertAlign w:val="subscript"/>
          <w:lang w:val="uk-UA"/>
        </w:rPr>
        <w:t>4</w:t>
      </w:r>
      <w:r w:rsidRPr="005D064B">
        <w:rPr>
          <w:lang w:val="uk-UA"/>
        </w:rPr>
        <w:t xml:space="preserve"> •7Н</w:t>
      </w:r>
      <w:r w:rsidRPr="005D064B">
        <w:rPr>
          <w:vertAlign w:val="subscript"/>
          <w:lang w:val="uk-UA"/>
        </w:rPr>
        <w:t>2</w:t>
      </w:r>
      <w:r w:rsidRPr="005D064B">
        <w:rPr>
          <w:lang w:val="uk-UA"/>
        </w:rPr>
        <w:t>О.</w:t>
      </w:r>
    </w:p>
    <w:p w:rsidR="00300B37" w:rsidRPr="005D064B" w:rsidRDefault="00300B37" w:rsidP="00771ACB">
      <w:pPr>
        <w:numPr>
          <w:ilvl w:val="0"/>
          <w:numId w:val="23"/>
        </w:numPr>
        <w:rPr>
          <w:lang w:val="uk-UA"/>
        </w:rPr>
      </w:pPr>
      <w:r w:rsidRPr="005D064B">
        <w:rPr>
          <w:lang w:val="uk-UA"/>
        </w:rPr>
        <w:t>Вапно.</w:t>
      </w:r>
    </w:p>
    <w:p w:rsidR="00300B37" w:rsidRPr="005D064B" w:rsidRDefault="00300B37" w:rsidP="00771ACB">
      <w:pPr>
        <w:numPr>
          <w:ilvl w:val="0"/>
          <w:numId w:val="23"/>
        </w:numPr>
        <w:rPr>
          <w:lang w:val="uk-UA"/>
        </w:rPr>
      </w:pPr>
      <w:r w:rsidRPr="005D064B">
        <w:rPr>
          <w:lang w:val="uk-UA"/>
        </w:rPr>
        <w:t>Шламові відходи та відпрацьовані розчини окремих виробництв:</w:t>
      </w:r>
    </w:p>
    <w:p w:rsidR="00300B37" w:rsidRPr="005D064B" w:rsidRDefault="00300B37" w:rsidP="00771ACB">
      <w:pPr>
        <w:numPr>
          <w:ilvl w:val="0"/>
          <w:numId w:val="24"/>
        </w:numPr>
        <w:rPr>
          <w:lang w:val="uk-UA"/>
        </w:rPr>
      </w:pPr>
      <w:r w:rsidRPr="005D064B">
        <w:rPr>
          <w:lang w:val="uk-UA"/>
        </w:rPr>
        <w:t>хлорид алюмінію (виробництво етилбензола);</w:t>
      </w:r>
    </w:p>
    <w:p w:rsidR="00300B37" w:rsidRPr="005D064B" w:rsidRDefault="00300B37" w:rsidP="00771ACB">
      <w:pPr>
        <w:numPr>
          <w:ilvl w:val="0"/>
          <w:numId w:val="24"/>
        </w:numPr>
        <w:rPr>
          <w:lang w:val="uk-UA"/>
        </w:rPr>
      </w:pPr>
      <w:r w:rsidRPr="005D064B">
        <w:rPr>
          <w:lang w:val="uk-UA"/>
        </w:rPr>
        <w:t>сульфат заліза (ІІ) (відпрацьовані розчини травлення металів);</w:t>
      </w:r>
    </w:p>
    <w:p w:rsidR="00300B37" w:rsidRPr="005D064B" w:rsidRDefault="00300B37" w:rsidP="00771ACB">
      <w:pPr>
        <w:numPr>
          <w:ilvl w:val="0"/>
          <w:numId w:val="24"/>
        </w:numPr>
        <w:rPr>
          <w:lang w:val="uk-UA"/>
        </w:rPr>
      </w:pPr>
      <w:r w:rsidRPr="005D064B">
        <w:rPr>
          <w:lang w:val="uk-UA"/>
        </w:rPr>
        <w:t>вапняний шлам і ін.</w:t>
      </w:r>
    </w:p>
    <w:p w:rsidR="00300B37" w:rsidRPr="005D064B" w:rsidRDefault="00300B37" w:rsidP="00300B37">
      <w:pPr>
        <w:rPr>
          <w:lang w:val="uk-UA"/>
        </w:rPr>
      </w:pPr>
      <w:r w:rsidRPr="005D064B">
        <w:rPr>
          <w:lang w:val="uk-UA"/>
        </w:rPr>
        <w:t>Кількість коагулянту, необхідного для здійснення процесу коагуляції залежить від виду коагулянту, витрати, та необхідного ступеня очистки стічних вод і визначається експериментально в кожному конкретному випадку, або орієнтовно за нормативами.</w:t>
      </w:r>
    </w:p>
    <w:p w:rsidR="00300B37" w:rsidRPr="005D064B" w:rsidRDefault="00300B37" w:rsidP="00300B37">
      <w:pPr>
        <w:rPr>
          <w:lang w:val="uk-UA"/>
        </w:rPr>
      </w:pPr>
      <w:r w:rsidRPr="005D064B">
        <w:rPr>
          <w:lang w:val="uk-UA"/>
        </w:rPr>
        <w:t>При введенні у воду неорганічних коагулянтів відбувається руйнування агрегативної стійкості системи під дією електроліту (солі), сорбція іонів на поверхні часток і утворення в результаті хімічної реакції нової малорозчинної сполуки, концентрація якої у воді значно вище його розчинності.</w:t>
      </w:r>
    </w:p>
    <w:p w:rsidR="00300B37" w:rsidRPr="005D064B" w:rsidRDefault="00300B37" w:rsidP="00300B37">
      <w:pPr>
        <w:rPr>
          <w:lang w:val="uk-UA"/>
        </w:rPr>
      </w:pPr>
      <w:r w:rsidRPr="005D064B">
        <w:rPr>
          <w:lang w:val="uk-UA"/>
        </w:rPr>
        <w:t>На ефективність процесу коагуляції і його швидкість впливають багато факторів: кількість і сполука розчинених у воді домішок, концентрація колоїдних домішок, температура, перемішування, магнітне і електричне поле, ультразвукові коливання.</w:t>
      </w:r>
    </w:p>
    <w:p w:rsidR="00300B37" w:rsidRPr="005D064B" w:rsidRDefault="00300B37" w:rsidP="00300B37">
      <w:pPr>
        <w:rPr>
          <w:lang w:val="uk-UA"/>
        </w:rPr>
      </w:pPr>
      <w:r w:rsidRPr="005D064B">
        <w:rPr>
          <w:lang w:val="uk-UA"/>
        </w:rPr>
        <w:t>Однак, фактором, що визначає саму можливість процесу, є величина Рн. Оптимальні значення Рн для різних коагулянтів залежать від його виду й кількості домішок у воді і коливаються в досить широких межах. Вони становлять:</w:t>
      </w:r>
    </w:p>
    <w:p w:rsidR="00300B37" w:rsidRPr="005D064B" w:rsidRDefault="00300B37" w:rsidP="00300B37">
      <w:pPr>
        <w:rPr>
          <w:lang w:val="uk-UA"/>
        </w:rPr>
      </w:pPr>
      <w:r w:rsidRPr="005D064B">
        <w:rPr>
          <w:lang w:val="uk-UA"/>
        </w:rPr>
        <w:lastRenderedPageBreak/>
        <w:t>Al(OH)</w:t>
      </w:r>
      <w:r w:rsidRPr="005D064B">
        <w:rPr>
          <w:vertAlign w:val="subscript"/>
          <w:lang w:val="uk-UA"/>
        </w:rPr>
        <w:t>3</w:t>
      </w:r>
      <w:r w:rsidRPr="005D064B">
        <w:rPr>
          <w:lang w:val="uk-UA"/>
        </w:rPr>
        <w:tab/>
        <w:t>- 4,5 - 7,0</w:t>
      </w:r>
    </w:p>
    <w:p w:rsidR="00300B37" w:rsidRPr="005D064B" w:rsidRDefault="00300B37" w:rsidP="00300B37">
      <w:pPr>
        <w:rPr>
          <w:lang w:val="uk-UA"/>
        </w:rPr>
      </w:pPr>
      <w:r w:rsidRPr="005D064B">
        <w:rPr>
          <w:lang w:val="uk-UA"/>
        </w:rPr>
        <w:t>Fe(OH)</w:t>
      </w:r>
      <w:r w:rsidRPr="005D064B">
        <w:rPr>
          <w:vertAlign w:val="subscript"/>
          <w:lang w:val="uk-UA"/>
        </w:rPr>
        <w:t>2</w:t>
      </w:r>
      <w:r w:rsidRPr="005D064B">
        <w:rPr>
          <w:lang w:val="uk-UA"/>
        </w:rPr>
        <w:tab/>
        <w:t>- 8,5 - 10,5</w:t>
      </w:r>
    </w:p>
    <w:p w:rsidR="00300B37" w:rsidRPr="005D064B" w:rsidRDefault="00300B37" w:rsidP="00300B37">
      <w:pPr>
        <w:rPr>
          <w:lang w:val="uk-UA"/>
        </w:rPr>
      </w:pPr>
      <w:r w:rsidRPr="005D064B">
        <w:rPr>
          <w:lang w:val="uk-UA"/>
        </w:rPr>
        <w:t>Fe(OH)</w:t>
      </w:r>
      <w:r w:rsidRPr="005D064B">
        <w:rPr>
          <w:vertAlign w:val="subscript"/>
          <w:lang w:val="uk-UA"/>
        </w:rPr>
        <w:t>3</w:t>
      </w:r>
      <w:r w:rsidRPr="005D064B">
        <w:rPr>
          <w:lang w:val="uk-UA"/>
        </w:rPr>
        <w:tab/>
        <w:t>- 4-6 і 8-10</w:t>
      </w:r>
    </w:p>
    <w:p w:rsidR="00300B37" w:rsidRPr="005D064B" w:rsidRDefault="00300B37" w:rsidP="00300B37">
      <w:pPr>
        <w:rPr>
          <w:lang w:val="uk-UA"/>
        </w:rPr>
      </w:pPr>
      <w:r w:rsidRPr="005D064B">
        <w:rPr>
          <w:lang w:val="uk-UA"/>
        </w:rPr>
        <w:t>CaCO</w:t>
      </w:r>
      <w:r w:rsidRPr="005D064B">
        <w:rPr>
          <w:vertAlign w:val="subscript"/>
          <w:lang w:val="uk-UA"/>
        </w:rPr>
        <w:t>3</w:t>
      </w:r>
      <w:r w:rsidRPr="005D064B">
        <w:rPr>
          <w:lang w:val="uk-UA"/>
        </w:rPr>
        <w:tab/>
        <w:t>- 9 - 11,5</w:t>
      </w:r>
    </w:p>
    <w:p w:rsidR="00300B37" w:rsidRPr="005D064B" w:rsidRDefault="00300B37" w:rsidP="00300B37">
      <w:pPr>
        <w:rPr>
          <w:lang w:val="uk-UA"/>
        </w:rPr>
      </w:pPr>
      <w:r w:rsidRPr="005D064B">
        <w:rPr>
          <w:lang w:val="uk-UA"/>
        </w:rPr>
        <w:t>Ca</w:t>
      </w:r>
      <w:r w:rsidRPr="005D064B">
        <w:rPr>
          <w:vertAlign w:val="subscript"/>
          <w:lang w:val="uk-UA"/>
        </w:rPr>
        <w:t>3</w:t>
      </w:r>
      <w:r w:rsidRPr="005D064B">
        <w:rPr>
          <w:lang w:val="uk-UA"/>
        </w:rPr>
        <w:t>(PO</w:t>
      </w:r>
      <w:r w:rsidRPr="005D064B">
        <w:rPr>
          <w:vertAlign w:val="subscript"/>
          <w:lang w:val="uk-UA"/>
        </w:rPr>
        <w:t>4</w:t>
      </w:r>
      <w:r w:rsidRPr="005D064B">
        <w:rPr>
          <w:lang w:val="uk-UA"/>
        </w:rPr>
        <w:t>)</w:t>
      </w:r>
      <w:r w:rsidRPr="005D064B">
        <w:rPr>
          <w:vertAlign w:val="subscript"/>
          <w:lang w:val="uk-UA"/>
        </w:rPr>
        <w:t>2</w:t>
      </w:r>
      <w:r w:rsidRPr="005D064B">
        <w:rPr>
          <w:lang w:val="uk-UA"/>
        </w:rPr>
        <w:tab/>
        <w:t>- 10 - 11</w:t>
      </w:r>
    </w:p>
    <w:p w:rsidR="00300B37" w:rsidRPr="005D064B" w:rsidRDefault="00300B37" w:rsidP="00300B37">
      <w:pPr>
        <w:rPr>
          <w:lang w:val="uk-UA"/>
        </w:rPr>
      </w:pPr>
      <w:r w:rsidRPr="005D064B">
        <w:rPr>
          <w:lang w:val="uk-UA"/>
        </w:rPr>
        <w:t>CaSO</w:t>
      </w:r>
      <w:r w:rsidRPr="005D064B">
        <w:rPr>
          <w:vertAlign w:val="subscript"/>
          <w:lang w:val="uk-UA"/>
        </w:rPr>
        <w:t>4</w:t>
      </w:r>
      <w:r w:rsidRPr="005D064B">
        <w:rPr>
          <w:lang w:val="uk-UA"/>
        </w:rPr>
        <w:tab/>
        <w:t>- 4 - 10</w:t>
      </w:r>
    </w:p>
    <w:p w:rsidR="00964083" w:rsidRPr="005D064B" w:rsidRDefault="00300B37" w:rsidP="00964083">
      <w:pPr>
        <w:pStyle w:val="0pozag3num"/>
      </w:pPr>
      <w:bookmarkStart w:id="105" w:name="_Toc514972133"/>
      <w:r w:rsidRPr="005D064B">
        <w:t>Спільне осадження розчинених домішок</w:t>
      </w:r>
      <w:bookmarkEnd w:id="105"/>
    </w:p>
    <w:p w:rsidR="00300B37" w:rsidRPr="005D064B" w:rsidRDefault="00300B37" w:rsidP="00300B37">
      <w:pPr>
        <w:rPr>
          <w:lang w:val="uk-UA"/>
        </w:rPr>
      </w:pPr>
      <w:r w:rsidRPr="005D064B">
        <w:rPr>
          <w:lang w:val="uk-UA"/>
        </w:rPr>
        <w:t>У процесі коагуляційної очистки стічних вод відбувається одночасне спільне осадження молекулярно- дисперсних домішок води. Вилучення з води домішок у вигляді молекул або іонів пояснюється сорбц</w:t>
      </w:r>
      <w:r w:rsidR="00CF4655">
        <w:rPr>
          <w:lang w:val="uk-UA"/>
        </w:rPr>
        <w:t xml:space="preserve">ійними процесами і </w:t>
      </w:r>
      <w:r w:rsidRPr="005D064B">
        <w:rPr>
          <w:lang w:val="uk-UA"/>
        </w:rPr>
        <w:t>процесами</w:t>
      </w:r>
      <w:r w:rsidR="00CF4655">
        <w:rPr>
          <w:lang w:val="uk-UA"/>
        </w:rPr>
        <w:t xml:space="preserve"> іонного обміну</w:t>
      </w:r>
      <w:r w:rsidRPr="005D064B">
        <w:rPr>
          <w:lang w:val="uk-UA"/>
        </w:rPr>
        <w:t>, а також хімічною взаємодією.</w:t>
      </w:r>
    </w:p>
    <w:p w:rsidR="00300B37" w:rsidRPr="005D064B" w:rsidRDefault="00300B37" w:rsidP="00300B37">
      <w:pPr>
        <w:rPr>
          <w:lang w:val="uk-UA"/>
        </w:rPr>
      </w:pPr>
      <w:r w:rsidRPr="005D064B">
        <w:rPr>
          <w:lang w:val="uk-UA"/>
        </w:rPr>
        <w:t>Спільне осадження відбувається при видаленні твердої фази з пересиченого розчину. В процесі кристалізації тверді частки притягують домішки. Домішки можуть сорбуватися на поверхні зростаючих кристалів,  і взаємодіяти зі скупченнями поверхневих крапкових дефектів або переходити в приповерхню зону твердої фази.</w:t>
      </w:r>
    </w:p>
    <w:p w:rsidR="00300B37" w:rsidRPr="005D064B" w:rsidRDefault="00300B37" w:rsidP="00300B37">
      <w:pPr>
        <w:rPr>
          <w:lang w:val="uk-UA"/>
        </w:rPr>
      </w:pPr>
      <w:r w:rsidRPr="005D064B">
        <w:rPr>
          <w:lang w:val="uk-UA"/>
        </w:rPr>
        <w:t>У процесі росту часток коагулянту домішки можуть взаємодіяти з утворенням комплексів різних сполук, брати участь в окислювально-відновлювальних, гидролітичних і сольватаційних процесах. Адсорбовані молекули домішок можуть блокуватися молекулами коагулянту, що кристалізується.</w:t>
      </w:r>
    </w:p>
    <w:p w:rsidR="00300B37" w:rsidRPr="005D064B" w:rsidRDefault="00300B37" w:rsidP="00300B37">
      <w:pPr>
        <w:rPr>
          <w:lang w:val="uk-UA"/>
        </w:rPr>
      </w:pPr>
      <w:r w:rsidRPr="005D064B">
        <w:rPr>
          <w:lang w:val="uk-UA"/>
        </w:rPr>
        <w:t>Ефективність процесу спільного осадження розчинених домішок залежить від багатьох факторів: фізико-хімічних властивостей домішок, концентрації, виду і дози коагулянту, наявності і кількості інших домішок і ін.</w:t>
      </w:r>
    </w:p>
    <w:p w:rsidR="00300B37" w:rsidRPr="005D064B" w:rsidRDefault="00300B37" w:rsidP="00300B37">
      <w:pPr>
        <w:rPr>
          <w:lang w:val="uk-UA"/>
        </w:rPr>
      </w:pPr>
      <w:r w:rsidRPr="005D064B">
        <w:rPr>
          <w:lang w:val="uk-UA"/>
        </w:rPr>
        <w:t>Складність процесу не дозволяє робити прогнозування кількості домішок, які будуть захоплюватися твердою фазою в процесі кристалізації. Проте,  цей процес широко використовується для очистки стічних вод від розчинених неорганічних і органічних речовин.</w:t>
      </w:r>
    </w:p>
    <w:p w:rsidR="00300B37" w:rsidRPr="005D064B" w:rsidRDefault="00300B37" w:rsidP="00300B37">
      <w:pPr>
        <w:rPr>
          <w:lang w:val="uk-UA"/>
        </w:rPr>
      </w:pPr>
      <w:r w:rsidRPr="005D064B">
        <w:rPr>
          <w:lang w:val="uk-UA"/>
        </w:rPr>
        <w:t xml:space="preserve">При коагуляційній очистці в процесі спільного осадження із природної води видаляються органічні речовини, що визначають її забарвленість. Цей  метод </w:t>
      </w:r>
      <w:r w:rsidRPr="005D064B">
        <w:rPr>
          <w:lang w:val="uk-UA"/>
        </w:rPr>
        <w:lastRenderedPageBreak/>
        <w:t>дозволяє ефективно видаляти зі стічних вод фтор. Стічні води можуть бути очищені від іонів міді і цинку з фосфатом кальцію, а миш'яку - з фосфатом кальцію та карбонатом кальцію.</w:t>
      </w:r>
    </w:p>
    <w:p w:rsidR="00300B37" w:rsidRPr="005D064B" w:rsidRDefault="00300B37" w:rsidP="00300B37">
      <w:pPr>
        <w:rPr>
          <w:lang w:val="uk-UA"/>
        </w:rPr>
      </w:pPr>
      <w:r w:rsidRPr="005D064B">
        <w:rPr>
          <w:lang w:val="uk-UA"/>
        </w:rPr>
        <w:t xml:space="preserve">Метод спільного </w:t>
      </w:r>
      <w:r w:rsidR="00CF4655" w:rsidRPr="005D064B">
        <w:rPr>
          <w:lang w:val="uk-UA"/>
        </w:rPr>
        <w:t>осадження</w:t>
      </w:r>
      <w:r w:rsidRPr="005D064B">
        <w:rPr>
          <w:lang w:val="uk-UA"/>
        </w:rPr>
        <w:t xml:space="preserve"> успішно застосовується для доочистки стічних вод від неорганічних і органічних речовин. При використанні як коагулянтів солей алюмінію вдається знизити вміст розчиненого фосфору в стоках на 80-90%, а у випадку використання солей заліза - на 75-85%. У процесі доочистки стічних вод виробництва сульфатної целюлози коагуляцією сульфатом алюмінію значно знижується вміст розчинених органічних домішок. Ефект очищення при цьому становить по ХПК - 90-93%, а по БПК</w:t>
      </w:r>
      <w:r w:rsidRPr="005D064B">
        <w:rPr>
          <w:vertAlign w:val="subscript"/>
          <w:lang w:val="uk-UA"/>
        </w:rPr>
        <w:t>5</w:t>
      </w:r>
      <w:r w:rsidRPr="005D064B">
        <w:rPr>
          <w:lang w:val="uk-UA"/>
        </w:rPr>
        <w:t xml:space="preserve"> - 80-85%.</w:t>
      </w:r>
    </w:p>
    <w:p w:rsidR="00300B37" w:rsidRPr="005D064B" w:rsidRDefault="00300B37" w:rsidP="00300B37">
      <w:pPr>
        <w:rPr>
          <w:lang w:val="uk-UA"/>
        </w:rPr>
      </w:pPr>
      <w:r w:rsidRPr="005D064B">
        <w:rPr>
          <w:lang w:val="uk-UA"/>
        </w:rPr>
        <w:t>Спільним осадженням видаляються з води поверхнево активні речовини, а також деяка кількість фенолів.</w:t>
      </w:r>
    </w:p>
    <w:p w:rsidR="00300B37" w:rsidRPr="005D064B" w:rsidRDefault="00300B37" w:rsidP="00300B37">
      <w:pPr>
        <w:rPr>
          <w:lang w:val="uk-UA"/>
        </w:rPr>
      </w:pPr>
      <w:r w:rsidRPr="005D064B">
        <w:rPr>
          <w:lang w:val="uk-UA"/>
        </w:rPr>
        <w:t>У процесі очистки стічних вод від нафти, нафтопродуктів, смол і сажі методом коагуляції відбувається осадження таких токсичних забруднень, як канцерогенні речовини: бенз</w:t>
      </w:r>
      <w:r w:rsidR="00CF4655">
        <w:rPr>
          <w:lang w:val="uk-UA"/>
        </w:rPr>
        <w:t>о</w:t>
      </w:r>
      <w:r w:rsidRPr="005D064B">
        <w:rPr>
          <w:lang w:val="uk-UA"/>
        </w:rPr>
        <w:t>пирен, антрацен і ін.</w:t>
      </w:r>
    </w:p>
    <w:p w:rsidR="00964083" w:rsidRPr="005D064B" w:rsidRDefault="00300B37" w:rsidP="00964083">
      <w:pPr>
        <w:pStyle w:val="0pozag3num"/>
      </w:pPr>
      <w:bookmarkStart w:id="106" w:name="_Toc514972134"/>
      <w:r w:rsidRPr="005D064B">
        <w:t>Коагуляція під впливом фізико-хімічних факторі</w:t>
      </w:r>
      <w:r w:rsidR="00964083" w:rsidRPr="005D064B">
        <w:t>в</w:t>
      </w:r>
      <w:bookmarkEnd w:id="106"/>
    </w:p>
    <w:p w:rsidR="00300B37" w:rsidRPr="005D064B" w:rsidRDefault="00300B37" w:rsidP="00300B37">
      <w:pPr>
        <w:rPr>
          <w:lang w:val="uk-UA"/>
        </w:rPr>
      </w:pPr>
      <w:r w:rsidRPr="005D064B">
        <w:rPr>
          <w:lang w:val="uk-UA"/>
        </w:rPr>
        <w:t>Агрегатно стійкі дисперсні системи можуть коагулювати, якщо в результаті фізичного або хімічного впливу змінюється заряд або властивості поверхні часток, властивості стабілізатора системи або у випадку видалення цих стабілізаторів із системи.</w:t>
      </w:r>
    </w:p>
    <w:p w:rsidR="00300B37" w:rsidRPr="005D064B" w:rsidRDefault="00300B37" w:rsidP="00300B37">
      <w:pPr>
        <w:rPr>
          <w:lang w:val="uk-UA"/>
        </w:rPr>
      </w:pPr>
      <w:r w:rsidRPr="005D064B">
        <w:rPr>
          <w:lang w:val="uk-UA"/>
        </w:rPr>
        <w:t>Для коагуляції дисперсної системи стічних вод застосовують:</w:t>
      </w:r>
    </w:p>
    <w:p w:rsidR="00300B37" w:rsidRPr="005D064B" w:rsidRDefault="00300B37" w:rsidP="00771ACB">
      <w:pPr>
        <w:numPr>
          <w:ilvl w:val="0"/>
          <w:numId w:val="25"/>
        </w:numPr>
        <w:tabs>
          <w:tab w:val="clear" w:pos="360"/>
          <w:tab w:val="num" w:pos="1211"/>
        </w:tabs>
        <w:rPr>
          <w:lang w:val="uk-UA"/>
        </w:rPr>
      </w:pPr>
      <w:r w:rsidRPr="005D064B">
        <w:rPr>
          <w:lang w:val="uk-UA"/>
        </w:rPr>
        <w:t>окислювання;</w:t>
      </w:r>
    </w:p>
    <w:p w:rsidR="00300B37" w:rsidRPr="005D064B" w:rsidRDefault="00300B37" w:rsidP="00771ACB">
      <w:pPr>
        <w:numPr>
          <w:ilvl w:val="0"/>
          <w:numId w:val="25"/>
        </w:numPr>
        <w:tabs>
          <w:tab w:val="clear" w:pos="360"/>
          <w:tab w:val="num" w:pos="1211"/>
        </w:tabs>
        <w:rPr>
          <w:lang w:val="uk-UA"/>
        </w:rPr>
      </w:pPr>
      <w:r w:rsidRPr="005D064B">
        <w:rPr>
          <w:lang w:val="uk-UA"/>
        </w:rPr>
        <w:t>введення хімічних речовин, які взаємодіють із частками або стабілізаторами системи;</w:t>
      </w:r>
    </w:p>
    <w:p w:rsidR="00300B37" w:rsidRPr="005D064B" w:rsidRDefault="00300B37" w:rsidP="00771ACB">
      <w:pPr>
        <w:numPr>
          <w:ilvl w:val="0"/>
          <w:numId w:val="25"/>
        </w:numPr>
        <w:tabs>
          <w:tab w:val="clear" w:pos="360"/>
          <w:tab w:val="num" w:pos="1211"/>
        </w:tabs>
        <w:rPr>
          <w:lang w:val="uk-UA"/>
        </w:rPr>
      </w:pPr>
      <w:r w:rsidRPr="005D064B">
        <w:rPr>
          <w:lang w:val="uk-UA"/>
        </w:rPr>
        <w:t>радіаційну обробку;</w:t>
      </w:r>
    </w:p>
    <w:p w:rsidR="00300B37" w:rsidRPr="005D064B" w:rsidRDefault="00300B37" w:rsidP="00771ACB">
      <w:pPr>
        <w:numPr>
          <w:ilvl w:val="0"/>
          <w:numId w:val="25"/>
        </w:numPr>
        <w:tabs>
          <w:tab w:val="clear" w:pos="360"/>
          <w:tab w:val="num" w:pos="1211"/>
        </w:tabs>
        <w:rPr>
          <w:lang w:val="uk-UA"/>
        </w:rPr>
      </w:pPr>
      <w:r w:rsidRPr="005D064B">
        <w:rPr>
          <w:lang w:val="uk-UA"/>
        </w:rPr>
        <w:t>вплив електричного і магнітного поля;</w:t>
      </w:r>
    </w:p>
    <w:p w:rsidR="00300B37" w:rsidRPr="005D064B" w:rsidRDefault="00300B37" w:rsidP="00771ACB">
      <w:pPr>
        <w:numPr>
          <w:ilvl w:val="0"/>
          <w:numId w:val="25"/>
        </w:numPr>
        <w:tabs>
          <w:tab w:val="clear" w:pos="360"/>
          <w:tab w:val="num" w:pos="1211"/>
        </w:tabs>
        <w:rPr>
          <w:lang w:val="uk-UA"/>
        </w:rPr>
      </w:pPr>
      <w:r w:rsidRPr="005D064B">
        <w:rPr>
          <w:lang w:val="uk-UA"/>
        </w:rPr>
        <w:t>електрогідравлічний удар.</w:t>
      </w:r>
    </w:p>
    <w:p w:rsidR="00300B37" w:rsidRPr="005D064B" w:rsidRDefault="00300B37" w:rsidP="00300B37">
      <w:pPr>
        <w:rPr>
          <w:lang w:val="uk-UA"/>
        </w:rPr>
      </w:pPr>
      <w:r w:rsidRPr="005D064B">
        <w:rPr>
          <w:lang w:val="uk-UA"/>
        </w:rPr>
        <w:lastRenderedPageBreak/>
        <w:t>Ефективність і економічність впливу зазначених факторів на коагуляцію дисперсних домішок стічних вод залежать від властивостей дисперсних часток, а також від природи а кількості речовин, що стабілізують ці системи.</w:t>
      </w:r>
    </w:p>
    <w:p w:rsidR="00300B37" w:rsidRPr="005D064B" w:rsidRDefault="00300B37" w:rsidP="00300B37">
      <w:pPr>
        <w:rPr>
          <w:lang w:val="uk-UA"/>
        </w:rPr>
      </w:pPr>
      <w:r w:rsidRPr="005D064B">
        <w:rPr>
          <w:b/>
          <w:i/>
          <w:u w:val="single"/>
          <w:lang w:val="uk-UA"/>
        </w:rPr>
        <w:t>Метод окиснення</w:t>
      </w:r>
      <w:r w:rsidRPr="005D064B">
        <w:rPr>
          <w:lang w:val="uk-UA"/>
        </w:rPr>
        <w:t xml:space="preserve"> може бути використаний для руйнування твердих і рідких часток, що забруднюють стічні води.</w:t>
      </w:r>
    </w:p>
    <w:p w:rsidR="00300B37" w:rsidRPr="005D064B" w:rsidRDefault="00300B37" w:rsidP="00300B37">
      <w:pPr>
        <w:rPr>
          <w:lang w:val="uk-UA"/>
        </w:rPr>
      </w:pPr>
      <w:r w:rsidRPr="005D064B">
        <w:rPr>
          <w:lang w:val="uk-UA"/>
        </w:rPr>
        <w:t>Багато детергентів практично повністю руйнуються озоном. Можуть використовуватися і інші окис</w:t>
      </w:r>
      <w:r w:rsidR="004C7B93" w:rsidRPr="005D064B">
        <w:rPr>
          <w:lang w:val="uk-UA"/>
        </w:rPr>
        <w:t>л</w:t>
      </w:r>
      <w:r w:rsidRPr="005D064B">
        <w:rPr>
          <w:lang w:val="uk-UA"/>
        </w:rPr>
        <w:t>ювачі.</w:t>
      </w:r>
    </w:p>
    <w:p w:rsidR="00300B37" w:rsidRPr="005D064B" w:rsidRDefault="00300B37" w:rsidP="00300B37">
      <w:pPr>
        <w:rPr>
          <w:lang w:val="uk-UA"/>
        </w:rPr>
      </w:pPr>
      <w:r w:rsidRPr="005D064B">
        <w:rPr>
          <w:lang w:val="uk-UA"/>
        </w:rPr>
        <w:t xml:space="preserve">Для очистки стічних вод виробництва полістиролу і полімерів стиролу використовують метод виведення стабілізатора суспензій із системи </w:t>
      </w:r>
      <w:r w:rsidRPr="005D064B">
        <w:rPr>
          <w:b/>
          <w:i/>
          <w:iCs/>
          <w:u w:val="single"/>
          <w:lang w:val="uk-UA"/>
        </w:rPr>
        <w:t>обробкою хімічними реагентами</w:t>
      </w:r>
      <w:r w:rsidRPr="005D064B">
        <w:rPr>
          <w:lang w:val="uk-UA"/>
        </w:rPr>
        <w:t>. Стабілізатором колоїдної системи в цьому випадку є полівініловий спирт або його похідні. Ці речовини можна видалити, обробляючи воду карбоксилвміщуючими полімерами (наприклад, поліметакриловою кислотою), з якими вони утворюють нерозчинні у воді сполуки. У результаті такої обробки стічних вод відбувається коагуляція колоїдних домішок. Ефективність очистки стічних вод становить 98-99,9%.</w:t>
      </w:r>
    </w:p>
    <w:p w:rsidR="00300B37" w:rsidRPr="005D064B" w:rsidRDefault="00300B37" w:rsidP="00300B37">
      <w:pPr>
        <w:rPr>
          <w:lang w:val="uk-UA"/>
        </w:rPr>
      </w:pPr>
      <w:r w:rsidRPr="005D064B">
        <w:rPr>
          <w:b/>
          <w:i/>
          <w:u w:val="single"/>
          <w:lang w:val="uk-UA"/>
        </w:rPr>
        <w:t>Радіаційна обробка</w:t>
      </w:r>
      <w:r w:rsidRPr="005D064B">
        <w:rPr>
          <w:lang w:val="uk-UA"/>
        </w:rPr>
        <w:t xml:space="preserve"> колоїдних систем також може привести до втрати стабільності і до коагуляції. Це явище використовують для коагуляційної очистки стічних вод, що містять синтетичні поверхнево-активні речовини.</w:t>
      </w:r>
    </w:p>
    <w:p w:rsidR="00300B37" w:rsidRPr="005D064B" w:rsidRDefault="00300B37" w:rsidP="00300B37">
      <w:pPr>
        <w:rPr>
          <w:lang w:val="uk-UA"/>
        </w:rPr>
      </w:pPr>
      <w:r w:rsidRPr="005D064B">
        <w:rPr>
          <w:b/>
          <w:i/>
          <w:u w:val="single"/>
          <w:lang w:val="uk-UA"/>
        </w:rPr>
        <w:t>Електрообробку дисперсних систем</w:t>
      </w:r>
      <w:r w:rsidRPr="005D064B">
        <w:rPr>
          <w:lang w:val="uk-UA"/>
        </w:rPr>
        <w:t xml:space="preserve"> можна проводити в постійному і змінному однорідному і неоднорідному електричному полях, а також за допомогою електричного розряду малої потужності. Під впливом електричного поля дисперсні системи стічних вод стають менш стійкими і може відбуватися утворення агрегатів розмірами до 1000</w:t>
      </w:r>
      <w:r w:rsidR="00317B09" w:rsidRPr="005D064B">
        <w:rPr>
          <w:lang w:val="uk-UA"/>
        </w:rPr>
        <w:t xml:space="preserve"> </w:t>
      </w:r>
      <w:r w:rsidRPr="005D064B">
        <w:rPr>
          <w:lang w:val="uk-UA"/>
        </w:rPr>
        <w:t>мкм.</w:t>
      </w:r>
    </w:p>
    <w:p w:rsidR="00300B37" w:rsidRPr="005D064B" w:rsidRDefault="00300B37" w:rsidP="00300B37">
      <w:pPr>
        <w:rPr>
          <w:lang w:val="uk-UA"/>
        </w:rPr>
      </w:pPr>
      <w:r w:rsidRPr="005D064B">
        <w:rPr>
          <w:lang w:val="uk-UA"/>
        </w:rPr>
        <w:t>При впливі на дисперсну систему електричного розряду малої потужності спостерігається коагуляція, наприклад, стійких суспензій кембрійської глини, керамічних матеріалів і азот барвників.</w:t>
      </w:r>
    </w:p>
    <w:p w:rsidR="00300B37" w:rsidRPr="005D064B" w:rsidRDefault="00300B37" w:rsidP="00300B37">
      <w:pPr>
        <w:rPr>
          <w:lang w:val="uk-UA"/>
        </w:rPr>
      </w:pPr>
      <w:r w:rsidRPr="005D064B">
        <w:rPr>
          <w:lang w:val="uk-UA"/>
        </w:rPr>
        <w:t xml:space="preserve">До факторів, що впливають на агрегатну стійкість системи, варто віднести наявність електричного поля, </w:t>
      </w:r>
      <w:r w:rsidRPr="005D064B">
        <w:rPr>
          <w:b/>
          <w:bCs/>
          <w:i/>
          <w:iCs/>
          <w:u w:val="single"/>
          <w:lang w:val="uk-UA"/>
        </w:rPr>
        <w:t>різкого перепаду тисків і температур у зоні розряду</w:t>
      </w:r>
      <w:r w:rsidRPr="005D064B">
        <w:rPr>
          <w:lang w:val="uk-UA"/>
        </w:rPr>
        <w:t>, випромінювання і електрохімічних реакцій.</w:t>
      </w:r>
    </w:p>
    <w:p w:rsidR="00300B37" w:rsidRPr="005D064B" w:rsidRDefault="00300B37" w:rsidP="00300B37">
      <w:pPr>
        <w:rPr>
          <w:lang w:val="uk-UA"/>
        </w:rPr>
      </w:pPr>
      <w:r w:rsidRPr="005D064B">
        <w:rPr>
          <w:lang w:val="uk-UA"/>
        </w:rPr>
        <w:lastRenderedPageBreak/>
        <w:t>Крім того, слід зазначити, що в результаті дії електричного розряду малої потужності вода може бути практично повністю очищена від бактерій.</w:t>
      </w:r>
    </w:p>
    <w:p w:rsidR="00964083" w:rsidRPr="005D064B" w:rsidRDefault="00964083" w:rsidP="00964083">
      <w:pPr>
        <w:pStyle w:val="0pozag3num"/>
      </w:pPr>
      <w:bookmarkStart w:id="107" w:name="_Toc514972135"/>
      <w:r w:rsidRPr="005D064B">
        <w:t>Електрохімічна коагуляція</w:t>
      </w:r>
      <w:bookmarkEnd w:id="107"/>
    </w:p>
    <w:p w:rsidR="00300B37" w:rsidRPr="005D064B" w:rsidRDefault="00300B37" w:rsidP="00300B37">
      <w:pPr>
        <w:rPr>
          <w:lang w:val="uk-UA"/>
        </w:rPr>
      </w:pPr>
      <w:r w:rsidRPr="005D064B">
        <w:rPr>
          <w:lang w:val="uk-UA"/>
        </w:rPr>
        <w:t>Процес очистки стічних вод від колоїдних і дрібнодисперсних домішок гетерокоагуляцією з використанням коагулянтів - гідроксидів алюмінію і заліза - можна здійснювати, пропускаючи стічні води через електролізер з анодами із зазначених металів. Метал анодів під дією постійного струму іонізується і переходить у воду. Далі створені у воді гідроксиди алюмінію або заліза коагулюють дисперсну систему. Процесу коагуляції сприяє наявність електричного поля, а також електрохімічні реакції в між електродному просторі, що призводить до зниження стійкості дисперсної системи.</w:t>
      </w:r>
    </w:p>
    <w:p w:rsidR="00300B37" w:rsidRPr="005D064B" w:rsidRDefault="00300B37" w:rsidP="00300B37">
      <w:pPr>
        <w:rPr>
          <w:lang w:val="uk-UA"/>
        </w:rPr>
      </w:pPr>
      <w:r w:rsidRPr="005D064B">
        <w:rPr>
          <w:lang w:val="uk-UA"/>
        </w:rPr>
        <w:t>Анодне розчинення металу доцільно проводити при невисокій щільності струму. Зі зменшенням відстані між електродами витрата електроенергії на анодне розчинення металу знижується. Нормальним вважається відстань між електродами 10-20 мм. На процес електрохімічної коагуляції впливають наступні фактори: матеріал електродів, швидкість руху води в між електродному просторі, відстані між електродами, температури, сполуки домішок стічної води й т.д.</w:t>
      </w:r>
    </w:p>
    <w:p w:rsidR="00300B37" w:rsidRPr="005D064B" w:rsidRDefault="00300B37" w:rsidP="00300B37">
      <w:pPr>
        <w:rPr>
          <w:lang w:val="uk-UA"/>
        </w:rPr>
      </w:pPr>
      <w:r w:rsidRPr="005D064B">
        <w:rPr>
          <w:lang w:val="uk-UA"/>
        </w:rPr>
        <w:t>На ефективність очистки найбільший вплив має кількість пропущеного через воду електричного струму. При проходженні 40 Кл/л утворюються дрібні, повільно осідаючі пластівці, при 80 Кл/л відбувається активне пластівцеутворення, а при 160 Кл/л - різке поліпшення процесу коагуляції і прояснення води.</w:t>
      </w:r>
    </w:p>
    <w:p w:rsidR="00300B37" w:rsidRPr="005D064B" w:rsidRDefault="00300B37" w:rsidP="00300B37">
      <w:pPr>
        <w:rPr>
          <w:lang w:val="uk-UA"/>
        </w:rPr>
      </w:pPr>
      <w:r w:rsidRPr="005D064B">
        <w:rPr>
          <w:lang w:val="uk-UA"/>
        </w:rPr>
        <w:t>З метою зниження витрати електроенергії звичайно рекомендується проводити процес при наступних умовах:</w:t>
      </w:r>
    </w:p>
    <w:p w:rsidR="00300B37" w:rsidRPr="005D064B" w:rsidRDefault="00300B37" w:rsidP="00771ACB">
      <w:pPr>
        <w:numPr>
          <w:ilvl w:val="0"/>
          <w:numId w:val="26"/>
        </w:numPr>
        <w:tabs>
          <w:tab w:val="clear" w:pos="360"/>
          <w:tab w:val="num" w:pos="1211"/>
        </w:tabs>
        <w:rPr>
          <w:lang w:val="uk-UA"/>
        </w:rPr>
      </w:pPr>
      <w:r w:rsidRPr="005D064B">
        <w:rPr>
          <w:lang w:val="uk-UA"/>
        </w:rPr>
        <w:t>щільність струму не більше 10 А/м</w:t>
      </w:r>
      <w:r w:rsidRPr="005D064B">
        <w:rPr>
          <w:vertAlign w:val="superscript"/>
          <w:lang w:val="uk-UA"/>
        </w:rPr>
        <w:t>2</w:t>
      </w:r>
      <w:r w:rsidRPr="005D064B">
        <w:rPr>
          <w:lang w:val="uk-UA"/>
        </w:rPr>
        <w:t>;</w:t>
      </w:r>
    </w:p>
    <w:p w:rsidR="00300B37" w:rsidRPr="005D064B" w:rsidRDefault="00300B37" w:rsidP="00771ACB">
      <w:pPr>
        <w:numPr>
          <w:ilvl w:val="0"/>
          <w:numId w:val="26"/>
        </w:numPr>
        <w:tabs>
          <w:tab w:val="clear" w:pos="360"/>
          <w:tab w:val="num" w:pos="1211"/>
        </w:tabs>
        <w:rPr>
          <w:lang w:val="uk-UA"/>
        </w:rPr>
      </w:pPr>
      <w:r w:rsidRPr="005D064B">
        <w:rPr>
          <w:lang w:val="uk-UA"/>
        </w:rPr>
        <w:t>відстань між електродами не більше 20 мм;</w:t>
      </w:r>
    </w:p>
    <w:p w:rsidR="00300B37" w:rsidRPr="005D064B" w:rsidRDefault="00300B37" w:rsidP="00771ACB">
      <w:pPr>
        <w:numPr>
          <w:ilvl w:val="0"/>
          <w:numId w:val="26"/>
        </w:numPr>
        <w:tabs>
          <w:tab w:val="clear" w:pos="360"/>
          <w:tab w:val="num" w:pos="1211"/>
        </w:tabs>
        <w:rPr>
          <w:lang w:val="uk-UA"/>
        </w:rPr>
      </w:pPr>
      <w:r w:rsidRPr="005D064B">
        <w:rPr>
          <w:lang w:val="uk-UA"/>
        </w:rPr>
        <w:t>швидкість руху води між електродами не менш 0,5 м/с.</w:t>
      </w:r>
    </w:p>
    <w:p w:rsidR="00300B37" w:rsidRPr="005D064B" w:rsidRDefault="00300B37" w:rsidP="00300B37">
      <w:pPr>
        <w:rPr>
          <w:lang w:val="uk-UA"/>
        </w:rPr>
      </w:pPr>
      <w:r w:rsidRPr="005D064B">
        <w:rPr>
          <w:lang w:val="uk-UA"/>
        </w:rPr>
        <w:t>Позитивні результати електрохімічна коагуляція дає при очистці стічних вод, що містять емульговані нафтопродукти, а також хромати та фосфати.</w:t>
      </w:r>
    </w:p>
    <w:p w:rsidR="00300B37" w:rsidRPr="005D064B" w:rsidRDefault="00300B37" w:rsidP="00300B37">
      <w:pPr>
        <w:rPr>
          <w:lang w:val="uk-UA"/>
        </w:rPr>
      </w:pPr>
      <w:r w:rsidRPr="005D064B">
        <w:rPr>
          <w:lang w:val="uk-UA"/>
        </w:rPr>
        <w:lastRenderedPageBreak/>
        <w:t>Для очистки стічних вод використовуються електрокоагулятори різних конструкцій. Одна з них наведена на схемі:</w:t>
      </w:r>
    </w:p>
    <w:p w:rsidR="00300B37" w:rsidRPr="005D064B" w:rsidRDefault="00042D8B" w:rsidP="00DC3EEA">
      <w:pPr>
        <w:jc w:val="center"/>
        <w:rPr>
          <w:lang w:val="uk-UA"/>
        </w:rPr>
      </w:pPr>
      <w:r w:rsidRPr="005D064B">
        <w:rPr>
          <w:noProof/>
          <w:lang w:val="uk-UA"/>
        </w:rPr>
        <w:drawing>
          <wp:inline distT="0" distB="0" distL="0" distR="0" wp14:anchorId="2A2C227F" wp14:editId="7A3436CD">
            <wp:extent cx="3827780" cy="3827780"/>
            <wp:effectExtent l="0" t="0" r="1270" b="127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78" cstate="print">
                      <a:extLst>
                        <a:ext uri="{28A0092B-C50C-407E-A947-70E740481C1C}">
                          <a14:useLocalDpi xmlns:a14="http://schemas.microsoft.com/office/drawing/2010/main" val="0"/>
                        </a:ext>
                      </a:extLst>
                    </a:blip>
                    <a:srcRect l="5832" t="4306" r="10834" b="9436"/>
                    <a:stretch>
                      <a:fillRect/>
                    </a:stretch>
                  </pic:blipFill>
                  <pic:spPr bwMode="auto">
                    <a:xfrm>
                      <a:off x="0" y="0"/>
                      <a:ext cx="3827780" cy="3827780"/>
                    </a:xfrm>
                    <a:prstGeom prst="rect">
                      <a:avLst/>
                    </a:prstGeom>
                    <a:noFill/>
                    <a:ln>
                      <a:noFill/>
                    </a:ln>
                  </pic:spPr>
                </pic:pic>
              </a:graphicData>
            </a:graphic>
          </wp:inline>
        </w:drawing>
      </w:r>
    </w:p>
    <w:p w:rsidR="00300B37" w:rsidRPr="005D064B" w:rsidRDefault="00300B37" w:rsidP="00964083">
      <w:pPr>
        <w:pStyle w:val="00"/>
      </w:pPr>
      <w:r w:rsidRPr="005D064B">
        <w:t>Апарат для очистки води методом електрохімічної коагуляції</w:t>
      </w:r>
    </w:p>
    <w:p w:rsidR="00300B37" w:rsidRPr="005D064B" w:rsidRDefault="00300B37" w:rsidP="00300B37">
      <w:pPr>
        <w:rPr>
          <w:lang w:val="uk-UA"/>
        </w:rPr>
      </w:pPr>
      <w:r w:rsidRPr="005D064B">
        <w:rPr>
          <w:lang w:val="uk-UA"/>
        </w:rPr>
        <w:t>Стічна вода протікає між пластинами алюмінію або заліза і видаляється за допомогою збірних лотків, розташованих у верхній частині електролізера.</w:t>
      </w:r>
    </w:p>
    <w:p w:rsidR="00300B37" w:rsidRPr="005D064B" w:rsidRDefault="00300B37" w:rsidP="00300B37">
      <w:pPr>
        <w:rPr>
          <w:lang w:val="uk-UA"/>
        </w:rPr>
      </w:pPr>
      <w:r w:rsidRPr="005D064B">
        <w:rPr>
          <w:lang w:val="uk-UA"/>
        </w:rPr>
        <w:t xml:space="preserve">Метод електрохімічної коагуляції має ряд переваг: </w:t>
      </w:r>
      <w:r w:rsidR="00CF4655" w:rsidRPr="005D064B">
        <w:rPr>
          <w:lang w:val="uk-UA"/>
        </w:rPr>
        <w:t>ко</w:t>
      </w:r>
      <w:r w:rsidR="00CF4655">
        <w:rPr>
          <w:lang w:val="uk-UA"/>
        </w:rPr>
        <w:t>мпа</w:t>
      </w:r>
      <w:r w:rsidR="00CF4655" w:rsidRPr="005D064B">
        <w:rPr>
          <w:lang w:val="uk-UA"/>
        </w:rPr>
        <w:t>ктність</w:t>
      </w:r>
      <w:r w:rsidRPr="005D064B">
        <w:rPr>
          <w:lang w:val="uk-UA"/>
        </w:rPr>
        <w:t xml:space="preserve"> установок, відсутність необхідності в реагентах, простота обслуговування.</w:t>
      </w:r>
    </w:p>
    <w:p w:rsidR="00300B37" w:rsidRPr="005D064B" w:rsidRDefault="00300B37" w:rsidP="00300B37">
      <w:pPr>
        <w:rPr>
          <w:lang w:val="uk-UA"/>
        </w:rPr>
      </w:pPr>
      <w:r w:rsidRPr="005D064B">
        <w:rPr>
          <w:lang w:val="uk-UA"/>
        </w:rPr>
        <w:t>Недоліком методу є підвищена витрата металу, а також електроенергії внаслідок утворення окісної плівки на поверхні електродів і їх механічного забруднення домішками стічних вод. Крім того, у процесі очистки відбувається нагрівання води, що також збільшує витрату електроенергії.</w:t>
      </w:r>
    </w:p>
    <w:p w:rsidR="00300B37" w:rsidRPr="005D064B" w:rsidRDefault="00300B37" w:rsidP="00300B37">
      <w:pPr>
        <w:rPr>
          <w:lang w:val="uk-UA"/>
        </w:rPr>
      </w:pPr>
      <w:r w:rsidRPr="005D064B">
        <w:rPr>
          <w:lang w:val="uk-UA"/>
        </w:rPr>
        <w:t>Процес очистки стічних вод методом коагуляції (а також флокуляції) включає приготування водяних розчинів реагентів, їх дозування, змішування з усім об'ємом води, пластівцеутворення і видалення пластівців. При цьому використовуються ті ж технологічно схеми, устаткування і апарати, що й при очистці природних вод.</w:t>
      </w:r>
    </w:p>
    <w:p w:rsidR="00300B37" w:rsidRPr="005D064B" w:rsidRDefault="00300B37" w:rsidP="005A633B">
      <w:pPr>
        <w:pStyle w:val="0Podzag2numukr"/>
      </w:pPr>
      <w:bookmarkStart w:id="108" w:name="_Toc514972136"/>
      <w:r w:rsidRPr="005D064B">
        <w:lastRenderedPageBreak/>
        <w:t>Флокуляція в процесах очищення виробничих стічних вод</w:t>
      </w:r>
      <w:bookmarkEnd w:id="108"/>
    </w:p>
    <w:p w:rsidR="00964083" w:rsidRPr="005D064B" w:rsidRDefault="00964083" w:rsidP="00964083">
      <w:pPr>
        <w:pStyle w:val="0pozag3num"/>
      </w:pPr>
      <w:bookmarkStart w:id="109" w:name="_Toc514972137"/>
      <w:r w:rsidRPr="005D064B">
        <w:t>Загальні відомості</w:t>
      </w:r>
      <w:bookmarkEnd w:id="109"/>
    </w:p>
    <w:p w:rsidR="00300B37" w:rsidRPr="005D064B" w:rsidRDefault="00300B37" w:rsidP="00300B37">
      <w:pPr>
        <w:rPr>
          <w:lang w:val="uk-UA"/>
        </w:rPr>
      </w:pPr>
      <w:r w:rsidRPr="005D064B">
        <w:rPr>
          <w:lang w:val="uk-UA"/>
        </w:rPr>
        <w:t xml:space="preserve">Для прискорення процесу пластівцеутворення, збільшення швидкості осадження пластівців, підвищення якості очищеної води, а в ряді випадків і для коагуляції колоїдних домішок використовують деякі високомолекулярні речовини - </w:t>
      </w:r>
      <w:r w:rsidRPr="005D064B">
        <w:rPr>
          <w:i/>
          <w:lang w:val="uk-UA"/>
        </w:rPr>
        <w:t>флокулянти</w:t>
      </w:r>
      <w:r w:rsidRPr="005D064B">
        <w:rPr>
          <w:lang w:val="uk-UA"/>
        </w:rPr>
        <w:t xml:space="preserve">. Зазвичай їх застосовують як </w:t>
      </w:r>
      <w:r w:rsidR="00CF4655" w:rsidRPr="005D064B">
        <w:rPr>
          <w:lang w:val="uk-UA"/>
        </w:rPr>
        <w:t>доповнення</w:t>
      </w:r>
      <w:r w:rsidRPr="005D064B">
        <w:rPr>
          <w:lang w:val="uk-UA"/>
        </w:rPr>
        <w:t xml:space="preserve"> до мінеральних коагулянтів, тому що вони сприяють розширенню оптимальних меж температур і рН коагулювання, знижують витрату коагулянтів, підвищують щільність і міцність агрегатів, що утворюються, стабілізують роботу очисних споруд і підвищують їх</w:t>
      </w:r>
      <w:r w:rsidR="001D3C05" w:rsidRPr="005D064B">
        <w:rPr>
          <w:lang w:val="uk-UA"/>
        </w:rPr>
        <w:t xml:space="preserve">  </w:t>
      </w:r>
      <w:r w:rsidRPr="005D064B">
        <w:rPr>
          <w:lang w:val="uk-UA"/>
        </w:rPr>
        <w:t>продуктивність.</w:t>
      </w:r>
    </w:p>
    <w:p w:rsidR="00300B37" w:rsidRPr="005D064B" w:rsidRDefault="00300B37" w:rsidP="00300B37">
      <w:pPr>
        <w:rPr>
          <w:lang w:val="uk-UA"/>
        </w:rPr>
      </w:pPr>
      <w:r w:rsidRPr="005D064B">
        <w:rPr>
          <w:lang w:val="uk-UA"/>
        </w:rPr>
        <w:t>Під флокуляцією розуміють процес платсівцеутворення за допомогою високомолекулярних речовин, що на відміну від процесу коагуляції протікає без зміни електричних властивостей часток (подвійного електричного шару).</w:t>
      </w:r>
    </w:p>
    <w:p w:rsidR="00300B37" w:rsidRPr="005D064B" w:rsidRDefault="00300B37" w:rsidP="00300B37">
      <w:pPr>
        <w:rPr>
          <w:lang w:val="uk-UA"/>
        </w:rPr>
      </w:pPr>
      <w:r w:rsidRPr="005D064B">
        <w:rPr>
          <w:lang w:val="uk-UA"/>
        </w:rPr>
        <w:t>У цей час флокуляція широко використовується в технології очистки як природних так і стічних вод.</w:t>
      </w:r>
    </w:p>
    <w:p w:rsidR="00300B37" w:rsidRPr="005D064B" w:rsidRDefault="00300B37" w:rsidP="00300B37">
      <w:pPr>
        <w:rPr>
          <w:lang w:val="uk-UA"/>
        </w:rPr>
      </w:pPr>
      <w:r w:rsidRPr="005D064B">
        <w:rPr>
          <w:lang w:val="uk-UA"/>
        </w:rPr>
        <w:t>Флокулянти являють собою розчинні у воді лінійні полімери, що складаються з великої кількості груп з довжиною ланцюжка до 1мкм. Молекулярна маса флокулянта може досягати декількох мільйонів, а ступінь полімеризації 500-5000 і більше.</w:t>
      </w:r>
    </w:p>
    <w:p w:rsidR="00300B37" w:rsidRPr="005D064B" w:rsidRDefault="00300B37" w:rsidP="00300B37">
      <w:pPr>
        <w:rPr>
          <w:lang w:val="uk-UA"/>
        </w:rPr>
      </w:pPr>
      <w:r w:rsidRPr="005D064B">
        <w:rPr>
          <w:lang w:val="uk-UA"/>
        </w:rPr>
        <w:t>Їх підрозділяють на три групи:</w:t>
      </w:r>
    </w:p>
    <w:p w:rsidR="00300B37" w:rsidRPr="005D064B" w:rsidRDefault="00300B37" w:rsidP="00771ACB">
      <w:pPr>
        <w:numPr>
          <w:ilvl w:val="0"/>
          <w:numId w:val="27"/>
        </w:numPr>
        <w:rPr>
          <w:lang w:val="uk-UA"/>
        </w:rPr>
      </w:pPr>
      <w:r w:rsidRPr="005D064B">
        <w:rPr>
          <w:lang w:val="uk-UA"/>
        </w:rPr>
        <w:t>неорганічні;</w:t>
      </w:r>
    </w:p>
    <w:p w:rsidR="00300B37" w:rsidRPr="005D064B" w:rsidRDefault="00300B37" w:rsidP="00771ACB">
      <w:pPr>
        <w:numPr>
          <w:ilvl w:val="0"/>
          <w:numId w:val="27"/>
        </w:numPr>
        <w:rPr>
          <w:lang w:val="uk-UA"/>
        </w:rPr>
      </w:pPr>
      <w:r w:rsidRPr="005D064B">
        <w:rPr>
          <w:lang w:val="uk-UA"/>
        </w:rPr>
        <w:t>природні органічні;</w:t>
      </w:r>
    </w:p>
    <w:p w:rsidR="00300B37" w:rsidRPr="005D064B" w:rsidRDefault="00300B37" w:rsidP="00771ACB">
      <w:pPr>
        <w:numPr>
          <w:ilvl w:val="0"/>
          <w:numId w:val="27"/>
        </w:numPr>
        <w:rPr>
          <w:lang w:val="uk-UA"/>
        </w:rPr>
      </w:pPr>
      <w:r w:rsidRPr="005D064B">
        <w:rPr>
          <w:lang w:val="uk-UA"/>
        </w:rPr>
        <w:t>синтетичні органічні.</w:t>
      </w:r>
    </w:p>
    <w:p w:rsidR="00300B37" w:rsidRPr="005D064B" w:rsidRDefault="00300B37" w:rsidP="00300B37">
      <w:pPr>
        <w:rPr>
          <w:lang w:val="uk-UA"/>
        </w:rPr>
      </w:pPr>
    </w:p>
    <w:p w:rsidR="00964083" w:rsidRPr="005D064B" w:rsidRDefault="00300B37" w:rsidP="00964083">
      <w:pPr>
        <w:pStyle w:val="0pozag3num"/>
      </w:pPr>
      <w:bookmarkStart w:id="110" w:name="_Toc514972138"/>
      <w:r w:rsidRPr="005D064B">
        <w:t>Вплив різних ф</w:t>
      </w:r>
      <w:r w:rsidR="00964083" w:rsidRPr="005D064B">
        <w:t>акторів на процеси флокуляції</w:t>
      </w:r>
      <w:bookmarkEnd w:id="110"/>
    </w:p>
    <w:p w:rsidR="00300B37" w:rsidRPr="005D064B" w:rsidRDefault="00300B37" w:rsidP="00300B37">
      <w:pPr>
        <w:rPr>
          <w:lang w:val="uk-UA"/>
        </w:rPr>
      </w:pPr>
      <w:r w:rsidRPr="005D064B">
        <w:rPr>
          <w:lang w:val="uk-UA"/>
        </w:rPr>
        <w:t>На швидкість і ефективність процесу флокуляції впливають багато факторів, найбільш значимі з яких наступні:</w:t>
      </w:r>
    </w:p>
    <w:p w:rsidR="00300B37" w:rsidRPr="005D064B" w:rsidRDefault="00300B37" w:rsidP="00771ACB">
      <w:pPr>
        <w:numPr>
          <w:ilvl w:val="0"/>
          <w:numId w:val="28"/>
        </w:numPr>
        <w:rPr>
          <w:lang w:val="uk-UA"/>
        </w:rPr>
      </w:pPr>
      <w:r w:rsidRPr="005D064B">
        <w:rPr>
          <w:lang w:val="uk-UA"/>
        </w:rPr>
        <w:lastRenderedPageBreak/>
        <w:t>концентрація часток і властивості їх поверхні;</w:t>
      </w:r>
    </w:p>
    <w:p w:rsidR="00300B37" w:rsidRPr="005D064B" w:rsidRDefault="00300B37" w:rsidP="00771ACB">
      <w:pPr>
        <w:numPr>
          <w:ilvl w:val="0"/>
          <w:numId w:val="28"/>
        </w:numPr>
        <w:rPr>
          <w:lang w:val="uk-UA"/>
        </w:rPr>
      </w:pPr>
      <w:r w:rsidRPr="005D064B">
        <w:rPr>
          <w:lang w:val="uk-UA"/>
        </w:rPr>
        <w:t>розчинені у воді домішки;</w:t>
      </w:r>
    </w:p>
    <w:p w:rsidR="00300B37" w:rsidRPr="005D064B" w:rsidRDefault="00300B37" w:rsidP="00771ACB">
      <w:pPr>
        <w:numPr>
          <w:ilvl w:val="0"/>
          <w:numId w:val="28"/>
        </w:numPr>
        <w:rPr>
          <w:lang w:val="uk-UA"/>
        </w:rPr>
      </w:pPr>
      <w:r w:rsidRPr="005D064B">
        <w:rPr>
          <w:lang w:val="uk-UA"/>
        </w:rPr>
        <w:t>перемішування;</w:t>
      </w:r>
    </w:p>
    <w:p w:rsidR="00300B37" w:rsidRPr="005D064B" w:rsidRDefault="00300B37" w:rsidP="00771ACB">
      <w:pPr>
        <w:numPr>
          <w:ilvl w:val="0"/>
          <w:numId w:val="28"/>
        </w:numPr>
        <w:rPr>
          <w:lang w:val="uk-UA"/>
        </w:rPr>
      </w:pPr>
      <w:r w:rsidRPr="005D064B">
        <w:rPr>
          <w:lang w:val="uk-UA"/>
        </w:rPr>
        <w:t>послідовність введення коагулянтів і флокулянтів;</w:t>
      </w:r>
    </w:p>
    <w:p w:rsidR="00300B37" w:rsidRPr="005D064B" w:rsidRDefault="00300B37" w:rsidP="00771ACB">
      <w:pPr>
        <w:numPr>
          <w:ilvl w:val="0"/>
          <w:numId w:val="28"/>
        </w:numPr>
        <w:rPr>
          <w:lang w:val="uk-UA"/>
        </w:rPr>
      </w:pPr>
      <w:r w:rsidRPr="005D064B">
        <w:rPr>
          <w:lang w:val="uk-UA"/>
        </w:rPr>
        <w:t>величина рН;</w:t>
      </w:r>
    </w:p>
    <w:p w:rsidR="00300B37" w:rsidRPr="005D064B" w:rsidRDefault="00300B37" w:rsidP="00771ACB">
      <w:pPr>
        <w:numPr>
          <w:ilvl w:val="0"/>
          <w:numId w:val="28"/>
        </w:numPr>
        <w:rPr>
          <w:lang w:val="uk-UA"/>
        </w:rPr>
      </w:pPr>
      <w:r w:rsidRPr="005D064B">
        <w:rPr>
          <w:lang w:val="uk-UA"/>
        </w:rPr>
        <w:t>температура.</w:t>
      </w:r>
    </w:p>
    <w:p w:rsidR="00300B37" w:rsidRPr="005D064B" w:rsidRDefault="00300B37" w:rsidP="00300B37">
      <w:pPr>
        <w:rPr>
          <w:lang w:val="uk-UA"/>
        </w:rPr>
      </w:pPr>
      <w:r w:rsidRPr="005D064B">
        <w:rPr>
          <w:lang w:val="uk-UA"/>
        </w:rPr>
        <w:t>Розглянемо в чому полягає цей вплив.</w:t>
      </w:r>
    </w:p>
    <w:p w:rsidR="00300B37" w:rsidRPr="005D064B" w:rsidRDefault="00300B37" w:rsidP="00300B37">
      <w:pPr>
        <w:rPr>
          <w:lang w:val="uk-UA"/>
        </w:rPr>
      </w:pPr>
      <w:r w:rsidRPr="005D064B">
        <w:rPr>
          <w:lang w:val="uk-UA"/>
        </w:rPr>
        <w:t xml:space="preserve">Витрата флокулянта залежить від </w:t>
      </w:r>
      <w:r w:rsidRPr="005D064B">
        <w:rPr>
          <w:b/>
          <w:bCs/>
          <w:i/>
          <w:iCs/>
          <w:u w:val="single"/>
          <w:lang w:val="uk-UA"/>
        </w:rPr>
        <w:t>сумарної питомої поверхні</w:t>
      </w:r>
      <w:r w:rsidRPr="005D064B">
        <w:rPr>
          <w:lang w:val="uk-UA"/>
        </w:rPr>
        <w:t xml:space="preserve"> часток дисперсної фази. При незмінному розмірі часток зберігається пропорційна залежність між оптимальною дозою флокулянта і концентрацією твердих часток. Зростання ступеню дисперсності знижує ефективність флокулянтів.</w:t>
      </w:r>
    </w:p>
    <w:p w:rsidR="00300B37" w:rsidRPr="005D064B" w:rsidRDefault="00300B37" w:rsidP="00300B37">
      <w:pPr>
        <w:rPr>
          <w:lang w:val="uk-UA"/>
        </w:rPr>
      </w:pPr>
      <w:r w:rsidRPr="005D064B">
        <w:rPr>
          <w:b/>
          <w:bCs/>
          <w:i/>
          <w:iCs/>
          <w:u w:val="single"/>
          <w:lang w:val="uk-UA"/>
        </w:rPr>
        <w:t>Розчинені у воді домішки</w:t>
      </w:r>
      <w:r w:rsidRPr="005D064B">
        <w:rPr>
          <w:lang w:val="uk-UA"/>
        </w:rPr>
        <w:t xml:space="preserve"> впливають на процес флокуляції по різному. Так, у присутності гідроксидів кальцію і магнію процес флокуляції поліакриламідом активізується. Хлориди калію і кальцію і карбонат калію практично не впливають на процес флокуляції. Високий вміст (більше 1 г/л) таких солей, як Na</w:t>
      </w:r>
      <w:r w:rsidRPr="005D064B">
        <w:rPr>
          <w:vertAlign w:val="subscript"/>
          <w:lang w:val="uk-UA"/>
        </w:rPr>
        <w:t>2</w:t>
      </w:r>
      <w:r w:rsidRPr="005D064B">
        <w:rPr>
          <w:lang w:val="uk-UA"/>
        </w:rPr>
        <w:t>CO</w:t>
      </w:r>
      <w:r w:rsidRPr="005D064B">
        <w:rPr>
          <w:vertAlign w:val="subscript"/>
          <w:lang w:val="uk-UA"/>
        </w:rPr>
        <w:t>3</w:t>
      </w:r>
      <w:r w:rsidRPr="005D064B">
        <w:rPr>
          <w:lang w:val="uk-UA"/>
        </w:rPr>
        <w:t>, K</w:t>
      </w:r>
      <w:r w:rsidRPr="005D064B">
        <w:rPr>
          <w:vertAlign w:val="subscript"/>
          <w:lang w:val="uk-UA"/>
        </w:rPr>
        <w:t>2</w:t>
      </w:r>
      <w:r w:rsidRPr="005D064B">
        <w:rPr>
          <w:lang w:val="uk-UA"/>
        </w:rPr>
        <w:t>SO</w:t>
      </w:r>
      <w:r w:rsidRPr="005D064B">
        <w:rPr>
          <w:vertAlign w:val="subscript"/>
          <w:lang w:val="uk-UA"/>
        </w:rPr>
        <w:t>4</w:t>
      </w:r>
      <w:r w:rsidRPr="005D064B">
        <w:rPr>
          <w:lang w:val="uk-UA"/>
        </w:rPr>
        <w:t>, Na</w:t>
      </w:r>
      <w:r w:rsidRPr="005D064B">
        <w:rPr>
          <w:vertAlign w:val="subscript"/>
          <w:lang w:val="uk-UA"/>
        </w:rPr>
        <w:t>2</w:t>
      </w:r>
      <w:r w:rsidRPr="005D064B">
        <w:rPr>
          <w:lang w:val="uk-UA"/>
        </w:rPr>
        <w:t>HPO</w:t>
      </w:r>
      <w:r w:rsidRPr="005D064B">
        <w:rPr>
          <w:vertAlign w:val="subscript"/>
          <w:lang w:val="uk-UA"/>
        </w:rPr>
        <w:t>4</w:t>
      </w:r>
      <w:r w:rsidRPr="005D064B">
        <w:rPr>
          <w:lang w:val="uk-UA"/>
        </w:rPr>
        <w:t>, Fe(NH</w:t>
      </w:r>
      <w:r w:rsidRPr="005D064B">
        <w:rPr>
          <w:vertAlign w:val="subscript"/>
          <w:lang w:val="uk-UA"/>
        </w:rPr>
        <w:t>4</w:t>
      </w:r>
      <w:r w:rsidRPr="005D064B">
        <w:rPr>
          <w:lang w:val="uk-UA"/>
        </w:rPr>
        <w:t>)(SO)</w:t>
      </w:r>
      <w:r w:rsidRPr="005D064B">
        <w:rPr>
          <w:vertAlign w:val="subscript"/>
          <w:lang w:val="uk-UA"/>
        </w:rPr>
        <w:t>2</w:t>
      </w:r>
      <w:r w:rsidRPr="005D064B">
        <w:rPr>
          <w:lang w:val="uk-UA"/>
        </w:rPr>
        <w:sym w:font="Symbol" w:char="F0B7"/>
      </w:r>
      <w:r w:rsidRPr="005D064B">
        <w:rPr>
          <w:lang w:val="uk-UA"/>
        </w:rPr>
        <w:t>12H</w:t>
      </w:r>
      <w:r w:rsidRPr="005D064B">
        <w:rPr>
          <w:vertAlign w:val="subscript"/>
          <w:lang w:val="uk-UA"/>
        </w:rPr>
        <w:t>2</w:t>
      </w:r>
      <w:r w:rsidRPr="005D064B">
        <w:rPr>
          <w:lang w:val="uk-UA"/>
        </w:rPr>
        <w:t>O, Na</w:t>
      </w:r>
      <w:r w:rsidRPr="005D064B">
        <w:rPr>
          <w:vertAlign w:val="subscript"/>
          <w:lang w:val="uk-UA"/>
        </w:rPr>
        <w:t>2</w:t>
      </w:r>
      <w:r w:rsidRPr="005D064B">
        <w:rPr>
          <w:lang w:val="uk-UA"/>
        </w:rPr>
        <w:t>SO</w:t>
      </w:r>
      <w:r w:rsidRPr="005D064B">
        <w:rPr>
          <w:vertAlign w:val="subscript"/>
          <w:lang w:val="uk-UA"/>
        </w:rPr>
        <w:t>3</w:t>
      </w:r>
      <w:r w:rsidRPr="005D064B">
        <w:rPr>
          <w:lang w:val="uk-UA"/>
        </w:rPr>
        <w:t>, Ca(NO</w:t>
      </w:r>
      <w:r w:rsidRPr="005D064B">
        <w:rPr>
          <w:vertAlign w:val="subscript"/>
          <w:lang w:val="uk-UA"/>
        </w:rPr>
        <w:t>3</w:t>
      </w:r>
      <w:r w:rsidRPr="005D064B">
        <w:rPr>
          <w:lang w:val="uk-UA"/>
        </w:rPr>
        <w:t>)</w:t>
      </w:r>
      <w:r w:rsidRPr="005D064B">
        <w:rPr>
          <w:vertAlign w:val="subscript"/>
          <w:lang w:val="uk-UA"/>
        </w:rPr>
        <w:t>2</w:t>
      </w:r>
      <w:r w:rsidRPr="005D064B">
        <w:rPr>
          <w:lang w:val="uk-UA"/>
        </w:rPr>
        <w:t>, різко погіршує процес флокуляції ПАА.</w:t>
      </w:r>
    </w:p>
    <w:p w:rsidR="00300B37" w:rsidRPr="005D064B" w:rsidRDefault="00300B37" w:rsidP="00300B37">
      <w:pPr>
        <w:rPr>
          <w:lang w:val="uk-UA"/>
        </w:rPr>
      </w:pPr>
      <w:r w:rsidRPr="005D064B">
        <w:rPr>
          <w:lang w:val="uk-UA"/>
        </w:rPr>
        <w:t xml:space="preserve">Даних, що дозволяють прогнозувати вплив різних </w:t>
      </w:r>
      <w:r w:rsidRPr="005D064B">
        <w:rPr>
          <w:b/>
          <w:bCs/>
          <w:i/>
          <w:iCs/>
          <w:u w:val="single"/>
          <w:lang w:val="uk-UA"/>
        </w:rPr>
        <w:t>органічних домішок</w:t>
      </w:r>
      <w:r w:rsidRPr="005D064B">
        <w:rPr>
          <w:lang w:val="uk-UA"/>
        </w:rPr>
        <w:t xml:space="preserve"> стічних вод на процеси флокуляції, не має. Відомо лише вплив деяких з них. Наприклад, наявність етилового спирту в стічних водах негативно позначається на процесах флокуляції.</w:t>
      </w:r>
    </w:p>
    <w:p w:rsidR="00300B37" w:rsidRPr="005D064B" w:rsidRDefault="00300B37" w:rsidP="00300B37">
      <w:pPr>
        <w:rPr>
          <w:lang w:val="uk-UA"/>
        </w:rPr>
      </w:pPr>
      <w:r w:rsidRPr="005D064B">
        <w:rPr>
          <w:lang w:val="uk-UA"/>
        </w:rPr>
        <w:t xml:space="preserve">Ефективність процесу флокуляції, розмір і щільність пластівців, що утворюються, більшою мірою залежать від </w:t>
      </w:r>
      <w:r w:rsidRPr="005D064B">
        <w:rPr>
          <w:b/>
          <w:bCs/>
          <w:i/>
          <w:iCs/>
          <w:u w:val="single"/>
          <w:lang w:val="uk-UA"/>
        </w:rPr>
        <w:t>інтенсивності та тривалості перемішування.</w:t>
      </w:r>
      <w:r w:rsidRPr="005D064B">
        <w:rPr>
          <w:lang w:val="uk-UA"/>
        </w:rPr>
        <w:t xml:space="preserve"> Інтенсивне перемішування скорочує час досягнення адсорбційної рівноваги, але при цьому зменшується кількість адсорбованого флокулянту, а також руйнується частина агрегатів, що утворюються при флокуляції.</w:t>
      </w:r>
    </w:p>
    <w:p w:rsidR="00300B37" w:rsidRPr="005D064B" w:rsidRDefault="00300B37" w:rsidP="00300B37">
      <w:pPr>
        <w:rPr>
          <w:lang w:val="uk-UA"/>
        </w:rPr>
      </w:pPr>
      <w:r w:rsidRPr="005D064B">
        <w:rPr>
          <w:lang w:val="uk-UA"/>
        </w:rPr>
        <w:t xml:space="preserve">На ефективність очистки води може впливати </w:t>
      </w:r>
      <w:r w:rsidRPr="005D064B">
        <w:rPr>
          <w:b/>
          <w:bCs/>
          <w:i/>
          <w:iCs/>
          <w:u w:val="single"/>
          <w:lang w:val="uk-UA"/>
        </w:rPr>
        <w:t>послідовність введення коагулянту та флокулянту</w:t>
      </w:r>
      <w:r w:rsidRPr="005D064B">
        <w:rPr>
          <w:lang w:val="uk-UA"/>
        </w:rPr>
        <w:t xml:space="preserve">. Зазвичай попередня каогуляція дисперсної системи з наступною флокуляцією забезпечує більш високий ступінь очистки. Попереднє введення в стічну воду флокулянтів може привести до зниження швидкості </w:t>
      </w:r>
      <w:r w:rsidRPr="005D064B">
        <w:rPr>
          <w:lang w:val="uk-UA"/>
        </w:rPr>
        <w:lastRenderedPageBreak/>
        <w:t>кристалізації коагулянту, а також зменшення розмірів кристалів, що утворюються. У результаті знижується ефект очистки, а також збільшується об'єм і вологість осаду. Вводити флокулянт у стічну воду доцільно після завершення коагуляції колоїдних домішок (через 0,5-5 хв після введення коагулянту). Однак, у деяких випадках послідовність введення коагулянту і флокулянта не роблять помітного впливу на очистку стічних вод.</w:t>
      </w:r>
    </w:p>
    <w:p w:rsidR="00300B37" w:rsidRPr="005D064B" w:rsidRDefault="00300B37" w:rsidP="00300B37">
      <w:pPr>
        <w:rPr>
          <w:lang w:val="uk-UA"/>
        </w:rPr>
      </w:pPr>
      <w:r w:rsidRPr="005D064B">
        <w:rPr>
          <w:b/>
          <w:bCs/>
          <w:i/>
          <w:iCs/>
          <w:u w:val="single"/>
          <w:lang w:val="uk-UA"/>
        </w:rPr>
        <w:t>Доза та молекулярна вага флокулянта</w:t>
      </w:r>
      <w:r w:rsidRPr="005D064B">
        <w:rPr>
          <w:lang w:val="uk-UA"/>
        </w:rPr>
        <w:t>. Також впливають на процес флокуляції. При оптимальній кількості доданого флокулянта утворюються не зв'язані між собою агрегати, здатні до швидкого осадження. При дуже малих або більших дозах може спостерігатися не флокуляція, а, навпаки, стабілізація дисперсної системи. При надлишку флокулянта у воді може також утворитися густа сітка асоційованих молекул полімеру, що буде перешкоджати зближенню та агрегації часток суспензії.</w:t>
      </w:r>
    </w:p>
    <w:p w:rsidR="00300B37" w:rsidRPr="005D064B" w:rsidRDefault="00300B37" w:rsidP="00300B37">
      <w:pPr>
        <w:rPr>
          <w:lang w:val="uk-UA"/>
        </w:rPr>
      </w:pPr>
      <w:r w:rsidRPr="005D064B">
        <w:rPr>
          <w:lang w:val="uk-UA"/>
        </w:rPr>
        <w:t xml:space="preserve">На процес флокуляції впливає і </w:t>
      </w:r>
      <w:r w:rsidRPr="005D064B">
        <w:rPr>
          <w:b/>
          <w:bCs/>
          <w:i/>
          <w:iCs/>
          <w:u w:val="single"/>
          <w:lang w:val="uk-UA"/>
        </w:rPr>
        <w:t>розмір макромолекул флокулянтів (молекулярна вага)</w:t>
      </w:r>
      <w:r w:rsidRPr="005D064B">
        <w:rPr>
          <w:lang w:val="uk-UA"/>
        </w:rPr>
        <w:t>. З його збільшенням утворюються, як правило, більші агрегати. Найбільш ефективна флокуляція спостерігається при певному співвідношенні між розмірами часток суспензії та макромолекул флокулянтів. Для звичайно застосовуваних діапазонів молекулярних мас полімерів (до декількох мільйонів) збільшення розмірів макромолекул приводить до зниження оптимальної дози флокулянта. При значному розходженні в розмірах часток суспензії та макромолекул флокуляція ускладняється.</w:t>
      </w:r>
    </w:p>
    <w:p w:rsidR="00300B37" w:rsidRPr="005D064B" w:rsidRDefault="00300B37" w:rsidP="00300B37">
      <w:pPr>
        <w:rPr>
          <w:lang w:val="uk-UA"/>
        </w:rPr>
      </w:pPr>
      <w:r w:rsidRPr="005D064B">
        <w:rPr>
          <w:b/>
          <w:bCs/>
          <w:i/>
          <w:iCs/>
          <w:u w:val="single"/>
          <w:lang w:val="uk-UA"/>
        </w:rPr>
        <w:t>Оптимальний діапазон рН</w:t>
      </w:r>
      <w:r w:rsidRPr="005D064B">
        <w:rPr>
          <w:lang w:val="uk-UA"/>
        </w:rPr>
        <w:t xml:space="preserve"> для різних флокулянтів різний. Звичайно флокулянти діють у широкому діапазоні рН. У середовищах з різним значенням рН утворяться неоднакові за розмірами і щільністю флокулянти. Наприклад, при флокуляції вугільних шламів поліакриламідом найбільш щільні флокули утворюються при рН= 5-7. Швидкість осадження їх при цьому найбільша, а об'єм осаду - найменший.</w:t>
      </w:r>
    </w:p>
    <w:p w:rsidR="00300B37" w:rsidRPr="005D064B" w:rsidRDefault="00300B37" w:rsidP="00300B37">
      <w:pPr>
        <w:rPr>
          <w:lang w:val="uk-UA"/>
        </w:rPr>
      </w:pPr>
      <w:r w:rsidRPr="005D064B">
        <w:rPr>
          <w:b/>
          <w:bCs/>
          <w:i/>
          <w:iCs/>
          <w:u w:val="single"/>
          <w:lang w:val="uk-UA"/>
        </w:rPr>
        <w:t>У діапазоні температур</w:t>
      </w:r>
      <w:r w:rsidRPr="005D064B">
        <w:rPr>
          <w:lang w:val="uk-UA"/>
        </w:rPr>
        <w:t xml:space="preserve">, у яких здійснюється коагуляційна і флокуляційна очистка стічних вод, помітного впливу на процес флокуляції не виявлено. Проте при низьких температурах води (до 10°С) рекомендується застосовувати флокулянти, що </w:t>
      </w:r>
      <w:r w:rsidRPr="005D064B">
        <w:rPr>
          <w:lang w:val="uk-UA"/>
        </w:rPr>
        <w:lastRenderedPageBreak/>
        <w:t>різко прискорюють створення пластівців. При цьому, наприклад, дозу активної кремнієвої кислоти при температурі менш 7°С варто підвищити в 1,5 рази.</w:t>
      </w:r>
    </w:p>
    <w:p w:rsidR="00964083" w:rsidRPr="005D064B" w:rsidRDefault="00300B37" w:rsidP="00964083">
      <w:pPr>
        <w:pStyle w:val="0pozag3num"/>
      </w:pPr>
      <w:bookmarkStart w:id="111" w:name="_Toc514972139"/>
      <w:r w:rsidRPr="005D064B">
        <w:t>Флокулянти, застосовувані для очистки виробничих стічних вод</w:t>
      </w:r>
      <w:bookmarkEnd w:id="111"/>
    </w:p>
    <w:p w:rsidR="00300B37" w:rsidRPr="005D064B" w:rsidRDefault="00300B37" w:rsidP="00300B37">
      <w:pPr>
        <w:rPr>
          <w:lang w:val="uk-UA"/>
        </w:rPr>
      </w:pPr>
      <w:r w:rsidRPr="005D064B">
        <w:rPr>
          <w:lang w:val="uk-UA"/>
        </w:rPr>
        <w:t>У цей час для очистки стічних вод застосовується велика кількість різних флокулянтів.</w:t>
      </w:r>
    </w:p>
    <w:p w:rsidR="00300B37" w:rsidRPr="005D064B" w:rsidRDefault="00300B37" w:rsidP="00300B37">
      <w:pPr>
        <w:rPr>
          <w:lang w:val="uk-UA"/>
        </w:rPr>
      </w:pPr>
      <w:r w:rsidRPr="005D064B">
        <w:rPr>
          <w:lang w:val="uk-UA"/>
        </w:rPr>
        <w:t>При підборі найбільш прийнятного флокулянта необхідно враховувати природу часток дисперсної фази та властивості макромолекул флокулянта. Розглянемо основні виду флокулянтів, застосовуваних для очистки стічних вод.</w:t>
      </w:r>
    </w:p>
    <w:p w:rsidR="00300B37" w:rsidRPr="005D064B" w:rsidRDefault="00300B37" w:rsidP="00300B37">
      <w:pPr>
        <w:rPr>
          <w:lang w:val="uk-UA"/>
        </w:rPr>
      </w:pPr>
      <w:r w:rsidRPr="005D064B">
        <w:rPr>
          <w:u w:val="single"/>
          <w:lang w:val="uk-UA"/>
        </w:rPr>
        <w:t>Неорганічні флокулянти.</w:t>
      </w:r>
      <w:r w:rsidRPr="005D064B">
        <w:rPr>
          <w:lang w:val="uk-UA"/>
        </w:rPr>
        <w:t xml:space="preserve"> Основним неорганічним флокулянтом є активна кремнієва кислота (АК). Вона являє собою частково структурований колоїдний розчин (золь) діоксиду кремнію і відповідає загальній формулі хSi</w:t>
      </w:r>
      <w:r w:rsidRPr="005D064B">
        <w:rPr>
          <w:vertAlign w:val="subscript"/>
          <w:lang w:val="uk-UA"/>
        </w:rPr>
        <w:t>2</w:t>
      </w:r>
      <w:r w:rsidRPr="005D064B">
        <w:rPr>
          <w:lang w:val="uk-UA"/>
        </w:rPr>
        <w:sym w:font="Symbol" w:char="F0B7"/>
      </w:r>
      <w:r w:rsidRPr="005D064B">
        <w:rPr>
          <w:lang w:val="uk-UA"/>
        </w:rPr>
        <w:t>y</w:t>
      </w:r>
      <w:r w:rsidRPr="005D064B">
        <w:rPr>
          <w:vertAlign w:val="subscript"/>
          <w:lang w:val="uk-UA"/>
        </w:rPr>
        <w:t>2</w:t>
      </w:r>
      <w:r w:rsidRPr="005D064B">
        <w:rPr>
          <w:lang w:val="uk-UA"/>
        </w:rPr>
        <w:t>O.</w:t>
      </w:r>
    </w:p>
    <w:p w:rsidR="00300B37" w:rsidRPr="005D064B" w:rsidRDefault="00300B37" w:rsidP="00300B37">
      <w:pPr>
        <w:rPr>
          <w:lang w:val="uk-UA"/>
        </w:rPr>
      </w:pPr>
      <w:r w:rsidRPr="005D064B">
        <w:rPr>
          <w:lang w:val="uk-UA"/>
        </w:rPr>
        <w:t>АК не є промисловим продуктом, її готують на місці застосування. Сировиною служить силікат натрію (рідке скло) і агент, що активує,-мінеральні кислоти, хлор, діоксид вуглецю або сірки, сульфат або оксихлорид алюмінію, алюмінат натрію та ін.</w:t>
      </w:r>
    </w:p>
    <w:p w:rsidR="00300B37" w:rsidRPr="005D064B" w:rsidRDefault="00300B37" w:rsidP="00300B37">
      <w:pPr>
        <w:rPr>
          <w:lang w:val="uk-UA"/>
        </w:rPr>
      </w:pPr>
      <w:r w:rsidRPr="005D064B">
        <w:rPr>
          <w:lang w:val="uk-UA"/>
        </w:rPr>
        <w:t>Свіжоприготовлену АК необхідно використовувати протягом декількох годин (до утворення гелю). Для продовження строку придатності рекомендується АК розбавляти водою до концентрації 0,5% по Si</w:t>
      </w:r>
      <w:r w:rsidRPr="005D064B">
        <w:rPr>
          <w:vertAlign w:val="subscript"/>
          <w:lang w:val="uk-UA"/>
        </w:rPr>
        <w:t>2</w:t>
      </w:r>
      <w:r w:rsidRPr="005D064B">
        <w:rPr>
          <w:lang w:val="uk-UA"/>
        </w:rPr>
        <w:t>.</w:t>
      </w:r>
    </w:p>
    <w:p w:rsidR="00300B37" w:rsidRPr="005D064B" w:rsidRDefault="00300B37" w:rsidP="00300B37">
      <w:pPr>
        <w:rPr>
          <w:lang w:val="uk-UA"/>
        </w:rPr>
      </w:pPr>
      <w:r w:rsidRPr="005D064B">
        <w:rPr>
          <w:u w:val="single"/>
          <w:lang w:val="uk-UA"/>
        </w:rPr>
        <w:t>Природні органічні флокулянти.</w:t>
      </w:r>
      <w:r w:rsidRPr="005D064B">
        <w:rPr>
          <w:lang w:val="uk-UA"/>
        </w:rPr>
        <w:t xml:space="preserve"> До природних високомолекулярних органічних флокулянтів відносять: крохмаль, декстрин, ефіри, целюлози, альгінат натрію та гуарові смоли.</w:t>
      </w:r>
    </w:p>
    <w:p w:rsidR="00300B37" w:rsidRPr="005D064B" w:rsidRDefault="00300B37" w:rsidP="00300B37">
      <w:pPr>
        <w:rPr>
          <w:lang w:val="uk-UA"/>
        </w:rPr>
      </w:pPr>
      <w:r w:rsidRPr="005D064B">
        <w:rPr>
          <w:lang w:val="uk-UA"/>
        </w:rPr>
        <w:t>Розчинений у воді крохмаль отримують із сільськогосподарських рослин (в основному, картоплі та кукурудзи).</w:t>
      </w:r>
    </w:p>
    <w:p w:rsidR="00300B37" w:rsidRPr="005D064B" w:rsidRDefault="00300B37" w:rsidP="00300B37">
      <w:pPr>
        <w:rPr>
          <w:lang w:val="uk-UA"/>
        </w:rPr>
      </w:pPr>
      <w:r w:rsidRPr="005D064B">
        <w:rPr>
          <w:lang w:val="uk-UA"/>
        </w:rPr>
        <w:t>Декстрини отримують кислотною обробкою крохмалю. У порівнянні із крохмалем вони володіють більшою здатністю до флокуляції.</w:t>
      </w:r>
    </w:p>
    <w:p w:rsidR="00300B37" w:rsidRPr="005D064B" w:rsidRDefault="00300B37" w:rsidP="00300B37">
      <w:pPr>
        <w:rPr>
          <w:lang w:val="uk-UA"/>
        </w:rPr>
      </w:pPr>
      <w:r w:rsidRPr="005D064B">
        <w:rPr>
          <w:lang w:val="uk-UA"/>
        </w:rPr>
        <w:t>Альгинат натрію витягають із морських водоростей.</w:t>
      </w:r>
    </w:p>
    <w:p w:rsidR="00300B37" w:rsidRPr="005D064B" w:rsidRDefault="00300B37" w:rsidP="00300B37">
      <w:pPr>
        <w:rPr>
          <w:lang w:val="uk-UA"/>
        </w:rPr>
      </w:pPr>
      <w:r w:rsidRPr="005D064B">
        <w:rPr>
          <w:lang w:val="uk-UA"/>
        </w:rPr>
        <w:t>Карбоксиметилцеллюлозу (КМЦ) отримують шляхом обробки лужної целюлози хлор</w:t>
      </w:r>
      <w:r w:rsidR="00CF4655">
        <w:rPr>
          <w:lang w:val="uk-UA"/>
        </w:rPr>
        <w:t>оцтовою</w:t>
      </w:r>
      <w:r w:rsidRPr="005D064B">
        <w:rPr>
          <w:lang w:val="uk-UA"/>
        </w:rPr>
        <w:t xml:space="preserve"> кислотою.</w:t>
      </w:r>
    </w:p>
    <w:p w:rsidR="00300B37" w:rsidRPr="005D064B" w:rsidRDefault="00300B37" w:rsidP="00300B37">
      <w:pPr>
        <w:rPr>
          <w:lang w:val="uk-UA"/>
        </w:rPr>
      </w:pPr>
      <w:r w:rsidRPr="005D064B">
        <w:rPr>
          <w:lang w:val="uk-UA"/>
        </w:rPr>
        <w:t>Гуарові смоли - речовини, що витягаються з насіння деяких бобових рослин.</w:t>
      </w:r>
    </w:p>
    <w:p w:rsidR="00300B37" w:rsidRPr="005D064B" w:rsidRDefault="00300B37" w:rsidP="00300B37">
      <w:pPr>
        <w:rPr>
          <w:lang w:val="uk-UA"/>
        </w:rPr>
      </w:pPr>
      <w:r w:rsidRPr="005D064B">
        <w:rPr>
          <w:u w:val="single"/>
          <w:lang w:val="uk-UA"/>
        </w:rPr>
        <w:lastRenderedPageBreak/>
        <w:t>Синтетичні органічні флокулянти.</w:t>
      </w:r>
      <w:r w:rsidRPr="005D064B">
        <w:rPr>
          <w:lang w:val="uk-UA"/>
        </w:rPr>
        <w:t xml:space="preserve"> У цей час виробляється велике число синтетичних органічних високомолекулярних флокулянтів. Вони практично витиснули природні флокулянти.</w:t>
      </w:r>
    </w:p>
    <w:p w:rsidR="00603F28" w:rsidRPr="005D064B" w:rsidRDefault="00300B37" w:rsidP="00300B37">
      <w:pPr>
        <w:rPr>
          <w:lang w:val="uk-UA"/>
        </w:rPr>
      </w:pPr>
      <w:r w:rsidRPr="005D064B">
        <w:rPr>
          <w:lang w:val="uk-UA"/>
        </w:rPr>
        <w:t>Найпоширенішим у практиці очистки води є поліакриламід</w:t>
      </w:r>
    </w:p>
    <w:p w:rsidR="00964083" w:rsidRPr="005D064B" w:rsidRDefault="00300B37" w:rsidP="00603F28">
      <w:pPr>
        <w:jc w:val="center"/>
        <w:rPr>
          <w:lang w:val="uk-UA"/>
        </w:rPr>
      </w:pPr>
      <w:r w:rsidRPr="005D064B">
        <w:rPr>
          <w:lang w:val="uk-UA"/>
        </w:rPr>
        <w:object w:dxaOrig="2380" w:dyaOrig="1560">
          <v:shape id="_x0000_i1254" type="#_x0000_t75" style="width:119.45pt;height:78.55pt" o:ole="" fillcolor="window">
            <v:imagedata r:id="rId479" o:title=""/>
          </v:shape>
          <o:OLEObject Type="Embed" ProgID="Equation.3" ShapeID="_x0000_i1254" DrawAspect="Content" ObjectID="_1588714698" r:id="rId480"/>
        </w:object>
      </w:r>
    </w:p>
    <w:p w:rsidR="00DC3EEA" w:rsidRPr="005D064B" w:rsidRDefault="00DC3EEA" w:rsidP="00DC3EEA">
      <w:pPr>
        <w:pStyle w:val="00"/>
      </w:pPr>
      <w:r w:rsidRPr="005D064B">
        <w:t>Поліакриламід</w:t>
      </w:r>
    </w:p>
    <w:p w:rsidR="00300B37" w:rsidRPr="005D064B" w:rsidRDefault="00300B37" w:rsidP="00300B37">
      <w:pPr>
        <w:rPr>
          <w:lang w:val="uk-UA"/>
        </w:rPr>
      </w:pPr>
      <w:r w:rsidRPr="005D064B">
        <w:rPr>
          <w:lang w:val="uk-UA"/>
        </w:rPr>
        <w:t xml:space="preserve">Для флокуляційної очистки води використовують технічний поліакриламід, часто називається просто ПАА. </w:t>
      </w:r>
    </w:p>
    <w:p w:rsidR="00300B37" w:rsidRPr="005D064B" w:rsidRDefault="00300B37" w:rsidP="00300B37">
      <w:pPr>
        <w:rPr>
          <w:lang w:val="uk-UA"/>
        </w:rPr>
      </w:pPr>
      <w:r w:rsidRPr="005D064B">
        <w:rPr>
          <w:lang w:val="uk-UA"/>
        </w:rPr>
        <w:t>Технічний ПАА може бути вапняним і аміачним. Зазвичай використовується вапняний, тому що аміачний ПАА в деяких випадках негативно впливає на процес флокуляції.</w:t>
      </w:r>
    </w:p>
    <w:p w:rsidR="00300B37" w:rsidRPr="005D064B" w:rsidRDefault="00300B37" w:rsidP="005A633B">
      <w:pPr>
        <w:pStyle w:val="0Podzag2numukr"/>
      </w:pPr>
      <w:bookmarkStart w:id="112" w:name="_Toc514972140"/>
      <w:r w:rsidRPr="005D064B">
        <w:t>Реагентні методи очистки виробничих стічних вод</w:t>
      </w:r>
      <w:bookmarkEnd w:id="112"/>
    </w:p>
    <w:p w:rsidR="00964083" w:rsidRPr="005D064B" w:rsidRDefault="00964083" w:rsidP="00964083">
      <w:pPr>
        <w:pStyle w:val="0pozag3num"/>
      </w:pPr>
      <w:bookmarkStart w:id="113" w:name="_Toc514972141"/>
      <w:r w:rsidRPr="005D064B">
        <w:t>Нейтралізація</w:t>
      </w:r>
      <w:bookmarkEnd w:id="113"/>
    </w:p>
    <w:p w:rsidR="00300B37" w:rsidRPr="005D064B" w:rsidRDefault="00300B37" w:rsidP="00300B37">
      <w:pPr>
        <w:rPr>
          <w:lang w:val="uk-UA"/>
        </w:rPr>
      </w:pPr>
      <w:r w:rsidRPr="005D064B">
        <w:rPr>
          <w:lang w:val="uk-UA"/>
        </w:rPr>
        <w:t>Кислі та лужні стічні води, величина рН яких виходить за межі 6,5-8,5 перед випуском у водойму або подачею на біологічні очисні споруди повинні бути нейтралізовані. Крім того, нейтралізація стічних вод необхідна для запобігання корозії трубопроводів та технологічних апаратів і споруд.</w:t>
      </w:r>
    </w:p>
    <w:p w:rsidR="00300B37" w:rsidRPr="005D064B" w:rsidRDefault="00300B37" w:rsidP="00300B37">
      <w:pPr>
        <w:rPr>
          <w:lang w:val="uk-UA"/>
        </w:rPr>
      </w:pPr>
      <w:r w:rsidRPr="005D064B">
        <w:rPr>
          <w:lang w:val="uk-UA"/>
        </w:rPr>
        <w:t>Застосовуються наступні способи нейтралізації:</w:t>
      </w:r>
    </w:p>
    <w:p w:rsidR="00300B37" w:rsidRPr="005D064B" w:rsidRDefault="00300B37" w:rsidP="00771ACB">
      <w:pPr>
        <w:numPr>
          <w:ilvl w:val="0"/>
          <w:numId w:val="29"/>
        </w:numPr>
        <w:rPr>
          <w:lang w:val="uk-UA"/>
        </w:rPr>
      </w:pPr>
      <w:r w:rsidRPr="005D064B">
        <w:rPr>
          <w:lang w:val="uk-UA"/>
        </w:rPr>
        <w:t>взаємна нейтралізація кислих і лужних стічних вод (якщо вони одночасно є на даному підприємстві);</w:t>
      </w:r>
    </w:p>
    <w:p w:rsidR="00300B37" w:rsidRPr="005D064B" w:rsidRDefault="00300B37" w:rsidP="00771ACB">
      <w:pPr>
        <w:numPr>
          <w:ilvl w:val="0"/>
          <w:numId w:val="29"/>
        </w:numPr>
        <w:rPr>
          <w:lang w:val="uk-UA"/>
        </w:rPr>
      </w:pPr>
      <w:r w:rsidRPr="005D064B">
        <w:rPr>
          <w:lang w:val="uk-UA"/>
        </w:rPr>
        <w:t>реагентна нейтралізація;</w:t>
      </w:r>
    </w:p>
    <w:p w:rsidR="00300B37" w:rsidRPr="005D064B" w:rsidRDefault="00300B37" w:rsidP="00771ACB">
      <w:pPr>
        <w:numPr>
          <w:ilvl w:val="0"/>
          <w:numId w:val="29"/>
        </w:numPr>
        <w:rPr>
          <w:lang w:val="uk-UA"/>
        </w:rPr>
      </w:pPr>
      <w:r w:rsidRPr="005D064B">
        <w:rPr>
          <w:lang w:val="uk-UA"/>
        </w:rPr>
        <w:t>фільтрування через нейтралізуючі матеріали (вапняк – СаСО</w:t>
      </w:r>
      <w:r w:rsidRPr="005D064B">
        <w:rPr>
          <w:vertAlign w:val="subscript"/>
          <w:lang w:val="uk-UA"/>
        </w:rPr>
        <w:t>3</w:t>
      </w:r>
      <w:r w:rsidRPr="005D064B">
        <w:rPr>
          <w:lang w:val="uk-UA"/>
        </w:rPr>
        <w:t>, доломіт – СаСО</w:t>
      </w:r>
      <w:r w:rsidRPr="005D064B">
        <w:rPr>
          <w:vertAlign w:val="subscript"/>
          <w:lang w:val="uk-UA"/>
        </w:rPr>
        <w:t>3</w:t>
      </w:r>
      <w:r w:rsidRPr="005D064B">
        <w:rPr>
          <w:lang w:val="uk-UA"/>
        </w:rPr>
        <w:t>·MgCO</w:t>
      </w:r>
      <w:r w:rsidRPr="005D064B">
        <w:rPr>
          <w:vertAlign w:val="subscript"/>
          <w:lang w:val="uk-UA"/>
        </w:rPr>
        <w:t>3</w:t>
      </w:r>
      <w:r w:rsidRPr="005D064B">
        <w:rPr>
          <w:lang w:val="uk-UA"/>
        </w:rPr>
        <w:t>, магнезіт - MgCO</w:t>
      </w:r>
      <w:r w:rsidRPr="005D064B">
        <w:rPr>
          <w:vertAlign w:val="subscript"/>
          <w:lang w:val="uk-UA"/>
        </w:rPr>
        <w:t>3</w:t>
      </w:r>
      <w:r w:rsidRPr="005D064B">
        <w:rPr>
          <w:lang w:val="uk-UA"/>
        </w:rPr>
        <w:t>, випалений магнезіт - MgО).</w:t>
      </w:r>
    </w:p>
    <w:p w:rsidR="00300B37" w:rsidRPr="005D064B" w:rsidRDefault="00300B37" w:rsidP="00300B37">
      <w:pPr>
        <w:rPr>
          <w:lang w:val="uk-UA"/>
        </w:rPr>
      </w:pPr>
      <w:r w:rsidRPr="005D064B">
        <w:rPr>
          <w:lang w:val="uk-UA"/>
        </w:rPr>
        <w:lastRenderedPageBreak/>
        <w:t>Останній спосіб широкого поширення у вітчизняній практиці не отримав через експлуатаційні труднощі, обумовлені цементуванням завантаження, а також виносом його часток з нейтралізованою водою.</w:t>
      </w:r>
    </w:p>
    <w:p w:rsidR="00300B37" w:rsidRPr="005D064B" w:rsidRDefault="00300B37" w:rsidP="00300B37">
      <w:pPr>
        <w:rPr>
          <w:lang w:val="uk-UA"/>
        </w:rPr>
      </w:pPr>
      <w:r w:rsidRPr="005D064B">
        <w:rPr>
          <w:lang w:val="uk-UA"/>
        </w:rPr>
        <w:t>Взаємна нейтралізація стоків досить часто використовується на промислових підприємствах. Але при її використанні слід враховувати різний режим утворення і скидання кислих та лужних стоків. Для забезпечення максимального використання кислих або лужних агентів, що містяться в стічних водах, необхідно застосовувати регулюючі та усереднюючи пристрої.</w:t>
      </w:r>
    </w:p>
    <w:p w:rsidR="00300B37" w:rsidRPr="005D064B" w:rsidRDefault="00300B37" w:rsidP="00300B37">
      <w:pPr>
        <w:rPr>
          <w:lang w:val="uk-UA"/>
        </w:rPr>
      </w:pPr>
      <w:r w:rsidRPr="005D064B">
        <w:rPr>
          <w:lang w:val="uk-UA"/>
        </w:rPr>
        <w:t>При наявності на підприємстві тільки кислих або тільки лужних стічних вод їх нейтралізацію проводять реагентами. Кількість виробничих стічних вод, що мають рН&gt;8,5, невелика, тому реагентний метод широко використовується для нейтралізації кислих стоків. Для цього застосовуються, в основному такі реагенти:</w:t>
      </w:r>
    </w:p>
    <w:p w:rsidR="00300B37" w:rsidRPr="005D064B" w:rsidRDefault="00300B37" w:rsidP="00771ACB">
      <w:pPr>
        <w:numPr>
          <w:ilvl w:val="0"/>
          <w:numId w:val="30"/>
        </w:numPr>
        <w:tabs>
          <w:tab w:val="clear" w:pos="360"/>
          <w:tab w:val="num" w:pos="1211"/>
        </w:tabs>
        <w:rPr>
          <w:lang w:val="uk-UA"/>
        </w:rPr>
      </w:pPr>
      <w:r w:rsidRPr="005D064B">
        <w:rPr>
          <w:lang w:val="uk-UA"/>
        </w:rPr>
        <w:t>їдкий натр технічний (сода каустична);</w:t>
      </w:r>
    </w:p>
    <w:p w:rsidR="00300B37" w:rsidRPr="005D064B" w:rsidRDefault="00300B37" w:rsidP="00771ACB">
      <w:pPr>
        <w:numPr>
          <w:ilvl w:val="0"/>
          <w:numId w:val="30"/>
        </w:numPr>
        <w:tabs>
          <w:tab w:val="clear" w:pos="360"/>
          <w:tab w:val="num" w:pos="1211"/>
        </w:tabs>
        <w:rPr>
          <w:lang w:val="uk-UA"/>
        </w:rPr>
      </w:pPr>
      <w:r w:rsidRPr="005D064B">
        <w:rPr>
          <w:lang w:val="uk-UA"/>
        </w:rPr>
        <w:t>сода кальцинована (Na</w:t>
      </w:r>
      <w:r w:rsidRPr="005D064B">
        <w:rPr>
          <w:vertAlign w:val="subscript"/>
          <w:lang w:val="uk-UA"/>
        </w:rPr>
        <w:t>2</w:t>
      </w:r>
      <w:r w:rsidRPr="005D064B">
        <w:rPr>
          <w:lang w:val="uk-UA"/>
        </w:rPr>
        <w:t>CO</w:t>
      </w:r>
      <w:r w:rsidRPr="005D064B">
        <w:rPr>
          <w:vertAlign w:val="subscript"/>
          <w:lang w:val="uk-UA"/>
        </w:rPr>
        <w:t>3</w:t>
      </w:r>
      <w:r w:rsidRPr="005D064B">
        <w:rPr>
          <w:lang w:val="uk-UA"/>
        </w:rPr>
        <w:t>);</w:t>
      </w:r>
    </w:p>
    <w:p w:rsidR="00300B37" w:rsidRPr="005D064B" w:rsidRDefault="00300B37" w:rsidP="00771ACB">
      <w:pPr>
        <w:numPr>
          <w:ilvl w:val="0"/>
          <w:numId w:val="30"/>
        </w:numPr>
        <w:tabs>
          <w:tab w:val="clear" w:pos="360"/>
          <w:tab w:val="num" w:pos="1211"/>
        </w:tabs>
        <w:rPr>
          <w:lang w:val="uk-UA"/>
        </w:rPr>
      </w:pPr>
      <w:r w:rsidRPr="005D064B">
        <w:rPr>
          <w:lang w:val="uk-UA"/>
        </w:rPr>
        <w:t>вапно будівельне.</w:t>
      </w:r>
    </w:p>
    <w:p w:rsidR="00300B37" w:rsidRPr="005D064B" w:rsidRDefault="00300B37" w:rsidP="00300B37">
      <w:pPr>
        <w:rPr>
          <w:lang w:val="uk-UA"/>
        </w:rPr>
      </w:pPr>
      <w:r w:rsidRPr="005D064B">
        <w:rPr>
          <w:lang w:val="uk-UA"/>
        </w:rPr>
        <w:t>Крім названих, у деяких випадках використовують також карбонат кальцію (вапняк, доломіт), діоксид вуглецю, аміак. Як нейтралізуючі добавки можуть бути використані відходи виробництва, наприклад, карбідний шлам ацетиленових установок або шлам від установок хімводоочистки.</w:t>
      </w:r>
    </w:p>
    <w:p w:rsidR="00300B37" w:rsidRPr="005D064B" w:rsidRDefault="00300B37" w:rsidP="00300B37">
      <w:pPr>
        <w:rPr>
          <w:lang w:val="uk-UA"/>
        </w:rPr>
      </w:pPr>
      <w:r w:rsidRPr="005D064B">
        <w:rPr>
          <w:lang w:val="uk-UA"/>
        </w:rPr>
        <w:t>Вартість їдкого натру та карбонату натрію достатньо велика, тому їхнє застосування доцільно лише у випадках одночасного з нейтралізацією одержання цінних продуктів. Гарна розчинність натрієвих реагентів у воді спрощує процес нейтралізації, але збільшує кількість мінеральних домішок води. Крім того СО</w:t>
      </w:r>
      <w:r w:rsidRPr="005D064B">
        <w:rPr>
          <w:vertAlign w:val="subscript"/>
          <w:lang w:val="uk-UA"/>
        </w:rPr>
        <w:t>2</w:t>
      </w:r>
      <w:r w:rsidRPr="005D064B">
        <w:rPr>
          <w:lang w:val="uk-UA"/>
        </w:rPr>
        <w:t>, що виділяється при використанні карбонату натрію, викликає піноутворення, флотацію осаду і корозію устаткування.</w:t>
      </w:r>
    </w:p>
    <w:p w:rsidR="00300B37" w:rsidRPr="005D064B" w:rsidRDefault="00300B37" w:rsidP="00300B37">
      <w:pPr>
        <w:rPr>
          <w:lang w:val="uk-UA"/>
        </w:rPr>
      </w:pPr>
      <w:r w:rsidRPr="005D064B">
        <w:rPr>
          <w:lang w:val="uk-UA"/>
        </w:rPr>
        <w:t>У результаті нейтралізації стічних вод утворюються солі, добре розчинні у воді (NaCl, NaNO</w:t>
      </w:r>
      <w:r w:rsidRPr="005D064B">
        <w:rPr>
          <w:vertAlign w:val="subscript"/>
          <w:lang w:val="uk-UA"/>
        </w:rPr>
        <w:t>3</w:t>
      </w:r>
      <w:r w:rsidRPr="005D064B">
        <w:rPr>
          <w:lang w:val="uk-UA"/>
        </w:rPr>
        <w:t>, Na</w:t>
      </w:r>
      <w:r w:rsidRPr="005D064B">
        <w:rPr>
          <w:vertAlign w:val="subscript"/>
          <w:lang w:val="uk-UA"/>
        </w:rPr>
        <w:t>2</w:t>
      </w:r>
      <w:r w:rsidRPr="005D064B">
        <w:rPr>
          <w:lang w:val="uk-UA"/>
        </w:rPr>
        <w:t>SO</w:t>
      </w:r>
      <w:r w:rsidRPr="005D064B">
        <w:rPr>
          <w:vertAlign w:val="subscript"/>
          <w:lang w:val="uk-UA"/>
        </w:rPr>
        <w:t>4</w:t>
      </w:r>
      <w:r w:rsidRPr="005D064B">
        <w:rPr>
          <w:lang w:val="uk-UA"/>
        </w:rPr>
        <w:t>, CaCl</w:t>
      </w:r>
      <w:r w:rsidRPr="005D064B">
        <w:rPr>
          <w:vertAlign w:val="subscript"/>
          <w:lang w:val="uk-UA"/>
        </w:rPr>
        <w:t>2</w:t>
      </w:r>
      <w:r w:rsidRPr="005D064B">
        <w:rPr>
          <w:lang w:val="uk-UA"/>
        </w:rPr>
        <w:t>, Ca(NO</w:t>
      </w:r>
      <w:r w:rsidRPr="005D064B">
        <w:rPr>
          <w:vertAlign w:val="subscript"/>
          <w:lang w:val="uk-UA"/>
        </w:rPr>
        <w:t>3</w:t>
      </w:r>
      <w:r w:rsidRPr="005D064B">
        <w:rPr>
          <w:lang w:val="uk-UA"/>
        </w:rPr>
        <w:t>)</w:t>
      </w:r>
      <w:r w:rsidRPr="005D064B">
        <w:rPr>
          <w:vertAlign w:val="subscript"/>
          <w:lang w:val="uk-UA"/>
        </w:rPr>
        <w:t>2</w:t>
      </w:r>
      <w:r w:rsidRPr="005D064B">
        <w:rPr>
          <w:lang w:val="uk-UA"/>
        </w:rPr>
        <w:t>, MgSO</w:t>
      </w:r>
      <w:r w:rsidRPr="005D064B">
        <w:rPr>
          <w:vertAlign w:val="subscript"/>
          <w:lang w:val="uk-UA"/>
        </w:rPr>
        <w:t>4</w:t>
      </w:r>
      <w:r w:rsidRPr="005D064B">
        <w:rPr>
          <w:lang w:val="uk-UA"/>
        </w:rPr>
        <w:t xml:space="preserve"> і ін.) або малорозчинні у воді (СаSO</w:t>
      </w:r>
      <w:r w:rsidRPr="005D064B">
        <w:rPr>
          <w:vertAlign w:val="subscript"/>
          <w:lang w:val="uk-UA"/>
        </w:rPr>
        <w:t>4</w:t>
      </w:r>
      <w:r w:rsidRPr="005D064B">
        <w:rPr>
          <w:lang w:val="uk-UA"/>
        </w:rPr>
        <w:t>, CaСО</w:t>
      </w:r>
      <w:r w:rsidRPr="005D064B">
        <w:rPr>
          <w:vertAlign w:val="subscript"/>
          <w:lang w:val="uk-UA"/>
        </w:rPr>
        <w:t>3</w:t>
      </w:r>
      <w:r w:rsidRPr="005D064B">
        <w:rPr>
          <w:lang w:val="uk-UA"/>
        </w:rPr>
        <w:t>, Ca</w:t>
      </w:r>
      <w:r w:rsidRPr="005D064B">
        <w:rPr>
          <w:vertAlign w:val="subscript"/>
          <w:lang w:val="uk-UA"/>
        </w:rPr>
        <w:t>3</w:t>
      </w:r>
      <w:r w:rsidRPr="005D064B">
        <w:rPr>
          <w:lang w:val="uk-UA"/>
        </w:rPr>
        <w:t>(РO</w:t>
      </w:r>
      <w:r w:rsidRPr="005D064B">
        <w:rPr>
          <w:vertAlign w:val="subscript"/>
          <w:lang w:val="uk-UA"/>
        </w:rPr>
        <w:t>4</w:t>
      </w:r>
      <w:r w:rsidRPr="005D064B">
        <w:rPr>
          <w:lang w:val="uk-UA"/>
        </w:rPr>
        <w:t>)</w:t>
      </w:r>
      <w:r w:rsidRPr="005D064B">
        <w:rPr>
          <w:vertAlign w:val="subscript"/>
          <w:lang w:val="uk-UA"/>
        </w:rPr>
        <w:t>2</w:t>
      </w:r>
      <w:r w:rsidRPr="005D064B">
        <w:rPr>
          <w:lang w:val="uk-UA"/>
        </w:rPr>
        <w:t>, Са</w:t>
      </w:r>
      <w:r w:rsidRPr="005D064B">
        <w:rPr>
          <w:vertAlign w:val="subscript"/>
          <w:lang w:val="uk-UA"/>
        </w:rPr>
        <w:t>2</w:t>
      </w:r>
      <w:r w:rsidRPr="005D064B">
        <w:rPr>
          <w:lang w:val="uk-UA"/>
        </w:rPr>
        <w:t xml:space="preserve"> і ін.).</w:t>
      </w:r>
    </w:p>
    <w:p w:rsidR="00300B37" w:rsidRPr="005D064B" w:rsidRDefault="00300B37" w:rsidP="00300B37">
      <w:pPr>
        <w:rPr>
          <w:lang w:val="uk-UA"/>
        </w:rPr>
      </w:pPr>
      <w:r w:rsidRPr="005D064B">
        <w:rPr>
          <w:lang w:val="uk-UA"/>
        </w:rPr>
        <w:t xml:space="preserve">Найбільшого поширення для нейтралізації стічних вод отримали гашене та негашене вапно. Перевагами вапна є невисока вартість і менша мінералізація води </w:t>
      </w:r>
      <w:r w:rsidRPr="005D064B">
        <w:rPr>
          <w:lang w:val="uk-UA"/>
        </w:rPr>
        <w:lastRenderedPageBreak/>
        <w:t>чим при нейтралізації сірчаної, фосфорної і вугільної кислот. Однак утворення при цьому значних об'ємів осаду вимагає будівництва споруд по проясненню нейтралізованої води і обробки осаду.</w:t>
      </w:r>
    </w:p>
    <w:p w:rsidR="00300B37" w:rsidRPr="005D064B" w:rsidRDefault="00300B37" w:rsidP="00300B37">
      <w:pPr>
        <w:rPr>
          <w:lang w:val="uk-UA"/>
        </w:rPr>
      </w:pPr>
      <w:r w:rsidRPr="005D064B">
        <w:rPr>
          <w:lang w:val="uk-UA"/>
        </w:rPr>
        <w:t>Найчастіше для нейтралізації кислих стоків застосовують гашене вапно у вигляді вапняного молока. При продуктивності нейтралізаційних установок більше 5т/доб (по вапну) доцільно застосування сухого дозування вапна.</w:t>
      </w:r>
    </w:p>
    <w:p w:rsidR="00300B37" w:rsidRPr="005D064B" w:rsidRDefault="00300B37" w:rsidP="00300B37">
      <w:pPr>
        <w:rPr>
          <w:lang w:val="uk-UA"/>
        </w:rPr>
      </w:pPr>
      <w:r w:rsidRPr="005D064B">
        <w:rPr>
          <w:lang w:val="uk-UA"/>
        </w:rPr>
        <w:t>Частіше інших кислот у стічних водах міститься сірчана. Істотним недоліком методу нейтралізації сірчаної кислоти вапном є утворення пересиченого розчину гіпсу (СаSO</w:t>
      </w:r>
      <w:r w:rsidRPr="005D064B">
        <w:rPr>
          <w:vertAlign w:val="subscript"/>
          <w:lang w:val="uk-UA"/>
        </w:rPr>
        <w:t>4</w:t>
      </w:r>
      <w:r w:rsidRPr="005D064B">
        <w:rPr>
          <w:lang w:val="uk-UA"/>
        </w:rPr>
        <w:t>), що виділяється з води протягом декількох діб. Це приводить до засмічення трубопроводів та апаратури. Для зняття пересичення розчину застосовують метод внесення в розчин затравочних кристалів гіпсу. Зазвичай це здійснюють шляхом рециркуляції осаду сульфату кальцію, що утворюється в результаті нейтралізації.</w:t>
      </w:r>
    </w:p>
    <w:p w:rsidR="00300B37" w:rsidRPr="005D064B" w:rsidRDefault="00300B37" w:rsidP="00300B37">
      <w:pPr>
        <w:rPr>
          <w:lang w:val="uk-UA"/>
        </w:rPr>
      </w:pPr>
      <w:r w:rsidRPr="005D064B">
        <w:rPr>
          <w:lang w:val="uk-UA"/>
        </w:rPr>
        <w:t>При нейтралізації сірчанокислих стічних вод вапняним молоком доза вапна (по СаО) береться на 5-10% вище стехіометричної кількості. У випадку нейтралізації сухим порошком або вапняною пастою доза оксиду кальцію повинна становити 140-150 % від стехіометричної, тому що взаємодія між твердою і рідкою фазами відбувається повільніше і не до кінця.</w:t>
      </w:r>
    </w:p>
    <w:p w:rsidR="00300B37" w:rsidRPr="005D064B" w:rsidRDefault="00300B37" w:rsidP="00300B37">
      <w:pPr>
        <w:rPr>
          <w:lang w:val="uk-UA"/>
        </w:rPr>
      </w:pPr>
      <w:r w:rsidRPr="005D064B">
        <w:rPr>
          <w:lang w:val="uk-UA"/>
        </w:rPr>
        <w:t>Нейтралізація солянокислих та азотнокислих стічних вод вапняним молоком або іншими лужними агентами протікає більш активно і доза при розрахунку по оксиду кальцію може становити 95%.</w:t>
      </w:r>
    </w:p>
    <w:p w:rsidR="00300B37" w:rsidRPr="005D064B" w:rsidRDefault="00300B37" w:rsidP="00300B37">
      <w:pPr>
        <w:rPr>
          <w:lang w:val="uk-UA"/>
        </w:rPr>
      </w:pPr>
      <w:r w:rsidRPr="005D064B">
        <w:rPr>
          <w:lang w:val="uk-UA"/>
        </w:rPr>
        <w:t>Для нейтралізації стічних вод зазвичай використовується вапняне молоко, що містить 5-10% активного оксиду кальцію.</w:t>
      </w:r>
    </w:p>
    <w:p w:rsidR="00300B37" w:rsidRPr="005D064B" w:rsidRDefault="00300B37" w:rsidP="00300B37">
      <w:pPr>
        <w:rPr>
          <w:lang w:val="uk-UA"/>
        </w:rPr>
      </w:pPr>
      <w:r w:rsidRPr="005D064B">
        <w:rPr>
          <w:lang w:val="uk-UA"/>
        </w:rPr>
        <w:t>Установки для нейтралізації стічних вод включають: реагентне господарство, усреднювачі, змішувачі, контактні резервуари, відстійники для видалення шламу.</w:t>
      </w:r>
    </w:p>
    <w:p w:rsidR="00300B37" w:rsidRPr="005D064B" w:rsidRDefault="00300B37" w:rsidP="00300B37">
      <w:pPr>
        <w:rPr>
          <w:lang w:val="uk-UA"/>
        </w:rPr>
      </w:pPr>
      <w:r w:rsidRPr="005D064B">
        <w:rPr>
          <w:lang w:val="uk-UA"/>
        </w:rPr>
        <w:t>Тривалість процесу нейтралізації стічних вод залежить від їх складу, виду застосовуваного нейтралізуючого агента, температури та інших умов.</w:t>
      </w:r>
    </w:p>
    <w:p w:rsidR="00300B37" w:rsidRPr="005D064B" w:rsidRDefault="00300B37" w:rsidP="00300B37">
      <w:pPr>
        <w:rPr>
          <w:lang w:val="uk-UA"/>
        </w:rPr>
      </w:pPr>
      <w:r w:rsidRPr="005D064B">
        <w:rPr>
          <w:lang w:val="uk-UA"/>
        </w:rPr>
        <w:t xml:space="preserve">Час перебування води в камері нейтралізації при використанні вапняного молока становить 5-30 хв залежно від наявності у воді солей важких металів і інших домішок. Зі збільшенням інтенсивності перемішування або при використанні </w:t>
      </w:r>
      <w:r w:rsidRPr="005D064B">
        <w:rPr>
          <w:lang w:val="uk-UA"/>
        </w:rPr>
        <w:lastRenderedPageBreak/>
        <w:t>аерації, а також з підвищенням температури тривалість контакту зменшується. Якщо нейтралізуючими агентами служать вапняк, карбідний шлам, доломіт і т.д. час контакту необхідно збільшувати до 1-3 годин. Конкретний час контакту визначається в кожному випадку експериментально.</w:t>
      </w:r>
    </w:p>
    <w:p w:rsidR="00964083" w:rsidRPr="005D064B" w:rsidRDefault="00300B37" w:rsidP="00964083">
      <w:pPr>
        <w:pStyle w:val="0pozag3num"/>
      </w:pPr>
      <w:bookmarkStart w:id="114" w:name="_Toc514972142"/>
      <w:r w:rsidRPr="005D064B">
        <w:t>Переведення  іонів у</w:t>
      </w:r>
      <w:r w:rsidR="00964083" w:rsidRPr="005D064B">
        <w:t xml:space="preserve"> малорозчинні сполуки</w:t>
      </w:r>
      <w:bookmarkEnd w:id="114"/>
    </w:p>
    <w:p w:rsidR="00300B37" w:rsidRPr="005D064B" w:rsidRDefault="00300B37" w:rsidP="00300B37">
      <w:pPr>
        <w:rPr>
          <w:lang w:val="uk-UA"/>
        </w:rPr>
      </w:pPr>
      <w:r w:rsidRPr="005D064B">
        <w:rPr>
          <w:lang w:val="uk-UA"/>
        </w:rPr>
        <w:t>Очистка стічних вод даним методом зводиться до зв'язування іонів, що підлягають видаленню, у малорозчинні та малодисоційованні сполуки. У цьому випадку іонні реакції практично необоротні.</w:t>
      </w:r>
    </w:p>
    <w:p w:rsidR="00300B37" w:rsidRPr="005D064B" w:rsidRDefault="00300B37" w:rsidP="00300B37">
      <w:pPr>
        <w:rPr>
          <w:lang w:val="uk-UA"/>
        </w:rPr>
      </w:pPr>
      <w:r w:rsidRPr="005D064B">
        <w:rPr>
          <w:lang w:val="uk-UA"/>
        </w:rPr>
        <w:t>При виборі реагентів для видалення домішок у вигляді осадів необхідно виходити зі значень добутку розчинності сполук, що утворюються. Чим воно менше, тим вище ступінь очистки води.</w:t>
      </w:r>
    </w:p>
    <w:p w:rsidR="00300B37" w:rsidRPr="005D064B" w:rsidRDefault="00300B37" w:rsidP="00300B37">
      <w:pPr>
        <w:rPr>
          <w:lang w:val="uk-UA"/>
        </w:rPr>
      </w:pPr>
      <w:r w:rsidRPr="005D064B">
        <w:rPr>
          <w:lang w:val="uk-UA"/>
        </w:rPr>
        <w:t>Швидкість іонних реакцій у водяних розчинах велика і зазвичай вони протікають практично миттєво.</w:t>
      </w:r>
    </w:p>
    <w:p w:rsidR="00300B37" w:rsidRPr="005D064B" w:rsidRDefault="00300B37" w:rsidP="00300B37">
      <w:pPr>
        <w:rPr>
          <w:lang w:val="uk-UA"/>
        </w:rPr>
      </w:pPr>
      <w:r w:rsidRPr="005D064B">
        <w:rPr>
          <w:lang w:val="uk-UA"/>
        </w:rPr>
        <w:t>Метод використовується для видалення з виробничих стічних вод іонів важких металів, сполук фтору та фосфору, радіоактивних та інших сполук.</w:t>
      </w:r>
    </w:p>
    <w:p w:rsidR="00300B37" w:rsidRPr="005D064B" w:rsidRDefault="00300B37" w:rsidP="00300B37">
      <w:pPr>
        <w:rPr>
          <w:lang w:val="uk-UA"/>
        </w:rPr>
      </w:pPr>
      <w:r w:rsidRPr="005D064B">
        <w:rPr>
          <w:lang w:val="uk-UA"/>
        </w:rPr>
        <w:t xml:space="preserve">Глибока очистка стічних вод від іонів </w:t>
      </w:r>
      <w:r w:rsidRPr="005D064B">
        <w:rPr>
          <w:b/>
          <w:bCs/>
          <w:i/>
          <w:iCs/>
          <w:lang w:val="uk-UA"/>
        </w:rPr>
        <w:t>важких металів</w:t>
      </w:r>
      <w:r w:rsidRPr="005D064B">
        <w:rPr>
          <w:lang w:val="uk-UA"/>
        </w:rPr>
        <w:t xml:space="preserve"> проводиться шляхом їхнього осадження у вигляді сульфідів по реакції:</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053533" w:rsidRPr="005D064B" w:rsidTr="0052674A">
        <w:tc>
          <w:tcPr>
            <w:tcW w:w="9039" w:type="dxa"/>
            <w:vAlign w:val="center"/>
          </w:tcPr>
          <w:p w:rsidR="00053533" w:rsidRPr="005D064B" w:rsidRDefault="00053533" w:rsidP="0052674A">
            <w:pPr>
              <w:pStyle w:val="0normal"/>
              <w:spacing w:before="120" w:after="120"/>
              <w:ind w:firstLine="0"/>
              <w:jc w:val="center"/>
              <w:rPr>
                <w:color w:val="auto"/>
              </w:rPr>
            </w:pPr>
            <w:r w:rsidRPr="005D064B">
              <w:rPr>
                <w:i/>
              </w:rPr>
              <w:t>Me</w:t>
            </w:r>
            <w:r w:rsidRPr="005D064B">
              <w:rPr>
                <w:i/>
                <w:vertAlign w:val="superscript"/>
              </w:rPr>
              <w:t>2+</w:t>
            </w:r>
            <w:r w:rsidRPr="005D064B">
              <w:rPr>
                <w:i/>
              </w:rPr>
              <w:t xml:space="preserve"> + S</w:t>
            </w:r>
            <w:r w:rsidRPr="005D064B">
              <w:rPr>
                <w:i/>
                <w:vertAlign w:val="superscript"/>
              </w:rPr>
              <w:t>2-</w:t>
            </w:r>
            <w:r w:rsidRPr="005D064B">
              <w:rPr>
                <w:i/>
              </w:rPr>
              <w:sym w:font="Symbol" w:char="F0AE"/>
            </w:r>
            <w:r w:rsidRPr="005D064B">
              <w:rPr>
                <w:i/>
              </w:rPr>
              <w:t xml:space="preserve"> MeS</w:t>
            </w:r>
          </w:p>
        </w:tc>
        <w:tc>
          <w:tcPr>
            <w:tcW w:w="816" w:type="dxa"/>
            <w:vAlign w:val="center"/>
          </w:tcPr>
          <w:p w:rsidR="00053533" w:rsidRPr="005D064B" w:rsidRDefault="00053533" w:rsidP="0052674A">
            <w:pPr>
              <w:pStyle w:val="numformula"/>
              <w:rPr>
                <w:lang w:val="uk-UA"/>
              </w:rPr>
            </w:pPr>
          </w:p>
        </w:tc>
      </w:tr>
    </w:tbl>
    <w:p w:rsidR="00300B37" w:rsidRPr="005D064B" w:rsidRDefault="00300B37" w:rsidP="00300B37">
      <w:pPr>
        <w:rPr>
          <w:lang w:val="uk-UA"/>
        </w:rPr>
      </w:pPr>
      <w:r w:rsidRPr="005D064B">
        <w:rPr>
          <w:lang w:val="uk-UA"/>
        </w:rPr>
        <w:t xml:space="preserve">де </w:t>
      </w:r>
      <w:r w:rsidRPr="005D064B">
        <w:rPr>
          <w:i/>
          <w:iCs/>
          <w:lang w:val="uk-UA"/>
        </w:rPr>
        <w:t>Me це Hg</w:t>
      </w:r>
      <w:r w:rsidRPr="005D064B">
        <w:rPr>
          <w:i/>
          <w:iCs/>
          <w:vertAlign w:val="superscript"/>
          <w:lang w:val="uk-UA"/>
        </w:rPr>
        <w:t>2+</w:t>
      </w:r>
      <w:r w:rsidRPr="005D064B">
        <w:rPr>
          <w:i/>
          <w:iCs/>
          <w:lang w:val="uk-UA"/>
        </w:rPr>
        <w:t>, Zn</w:t>
      </w:r>
      <w:r w:rsidRPr="005D064B">
        <w:rPr>
          <w:i/>
          <w:iCs/>
          <w:vertAlign w:val="superscript"/>
          <w:lang w:val="uk-UA"/>
        </w:rPr>
        <w:t>2+</w:t>
      </w:r>
      <w:r w:rsidRPr="005D064B">
        <w:rPr>
          <w:i/>
          <w:iCs/>
          <w:lang w:val="uk-UA"/>
        </w:rPr>
        <w:t>, Cr</w:t>
      </w:r>
      <w:r w:rsidRPr="005D064B">
        <w:rPr>
          <w:i/>
          <w:iCs/>
          <w:vertAlign w:val="superscript"/>
          <w:lang w:val="uk-UA"/>
        </w:rPr>
        <w:t>2+</w:t>
      </w:r>
      <w:r w:rsidRPr="005D064B">
        <w:rPr>
          <w:i/>
          <w:iCs/>
          <w:lang w:val="uk-UA"/>
        </w:rPr>
        <w:t>, Pb</w:t>
      </w:r>
      <w:r w:rsidRPr="005D064B">
        <w:rPr>
          <w:i/>
          <w:iCs/>
          <w:vertAlign w:val="superscript"/>
          <w:lang w:val="uk-UA"/>
        </w:rPr>
        <w:t>2+</w:t>
      </w:r>
      <w:r w:rsidRPr="005D064B">
        <w:rPr>
          <w:i/>
          <w:iCs/>
          <w:lang w:val="uk-UA"/>
        </w:rPr>
        <w:t>, Cu</w:t>
      </w:r>
      <w:r w:rsidRPr="005D064B">
        <w:rPr>
          <w:i/>
          <w:iCs/>
          <w:vertAlign w:val="superscript"/>
          <w:lang w:val="uk-UA"/>
        </w:rPr>
        <w:t>2+</w:t>
      </w:r>
      <w:r w:rsidRPr="005D064B">
        <w:rPr>
          <w:i/>
          <w:iCs/>
          <w:lang w:val="uk-UA"/>
        </w:rPr>
        <w:t>, Cd</w:t>
      </w:r>
      <w:r w:rsidRPr="005D064B">
        <w:rPr>
          <w:i/>
          <w:iCs/>
          <w:vertAlign w:val="superscript"/>
          <w:lang w:val="uk-UA"/>
        </w:rPr>
        <w:t>2+</w:t>
      </w:r>
      <w:r w:rsidRPr="005D064B">
        <w:rPr>
          <w:i/>
          <w:iCs/>
          <w:lang w:val="uk-UA"/>
        </w:rPr>
        <w:t>, Ni</w:t>
      </w:r>
      <w:r w:rsidRPr="005D064B">
        <w:rPr>
          <w:i/>
          <w:iCs/>
          <w:vertAlign w:val="superscript"/>
          <w:lang w:val="uk-UA"/>
        </w:rPr>
        <w:t>2+</w:t>
      </w:r>
      <w:r w:rsidRPr="005D064B">
        <w:rPr>
          <w:i/>
          <w:iCs/>
          <w:lang w:val="uk-UA"/>
        </w:rPr>
        <w:t>.</w:t>
      </w:r>
    </w:p>
    <w:p w:rsidR="00300B37" w:rsidRPr="005D064B" w:rsidRDefault="00300B37" w:rsidP="00300B37">
      <w:pPr>
        <w:rPr>
          <w:lang w:val="uk-UA"/>
        </w:rPr>
      </w:pPr>
      <w:r w:rsidRPr="005D064B">
        <w:rPr>
          <w:lang w:val="uk-UA"/>
        </w:rPr>
        <w:t xml:space="preserve">Іони </w:t>
      </w:r>
      <w:r w:rsidRPr="005D064B">
        <w:rPr>
          <w:b/>
          <w:bCs/>
          <w:i/>
          <w:iCs/>
          <w:lang w:val="uk-UA"/>
        </w:rPr>
        <w:t>цинку, свинцю, міді, кадмію, хрому (III)</w:t>
      </w:r>
      <w:r w:rsidRPr="005D064B">
        <w:rPr>
          <w:lang w:val="uk-UA"/>
        </w:rPr>
        <w:t xml:space="preserve"> утворюють із лугами малорозчинні гідроксиди. Треба мати на увазі, що при цьому для кожного металу існує своє оптимальне значення рН осадження:</w:t>
      </w:r>
    </w:p>
    <w:p w:rsidR="00300B37" w:rsidRPr="005D064B" w:rsidRDefault="00300B37" w:rsidP="00300B37">
      <w:pPr>
        <w:rPr>
          <w:lang w:val="uk-UA"/>
        </w:rPr>
      </w:pPr>
      <w:r w:rsidRPr="005D064B">
        <w:rPr>
          <w:lang w:val="uk-UA"/>
        </w:rPr>
        <w:t>Для Zn</w:t>
      </w:r>
      <w:r w:rsidRPr="005D064B">
        <w:rPr>
          <w:vertAlign w:val="superscript"/>
          <w:lang w:val="uk-UA"/>
        </w:rPr>
        <w:t>2+</w:t>
      </w:r>
      <w:r w:rsidRPr="005D064B">
        <w:rPr>
          <w:lang w:val="uk-UA"/>
        </w:rPr>
        <w:t xml:space="preserve"> – рН</w:t>
      </w:r>
      <w:r w:rsidRPr="005D064B">
        <w:rPr>
          <w:vertAlign w:val="subscript"/>
          <w:lang w:val="uk-UA"/>
        </w:rPr>
        <w:t>опт</w:t>
      </w:r>
      <w:r w:rsidRPr="005D064B">
        <w:rPr>
          <w:lang w:val="uk-UA"/>
        </w:rPr>
        <w:t xml:space="preserve"> = 9,0 – 9,2</w:t>
      </w:r>
    </w:p>
    <w:p w:rsidR="00300B37" w:rsidRPr="005D064B" w:rsidRDefault="00300B37" w:rsidP="00300B37">
      <w:pPr>
        <w:rPr>
          <w:lang w:val="uk-UA"/>
        </w:rPr>
      </w:pPr>
      <w:r w:rsidRPr="005D064B">
        <w:rPr>
          <w:lang w:val="uk-UA"/>
        </w:rPr>
        <w:t>Для Cr</w:t>
      </w:r>
      <w:r w:rsidRPr="005D064B">
        <w:rPr>
          <w:vertAlign w:val="superscript"/>
          <w:lang w:val="uk-UA"/>
        </w:rPr>
        <w:t xml:space="preserve"> 3+</w:t>
      </w:r>
      <w:r w:rsidRPr="005D064B">
        <w:rPr>
          <w:lang w:val="uk-UA"/>
        </w:rPr>
        <w:t xml:space="preserve"> – рН</w:t>
      </w:r>
      <w:r w:rsidRPr="005D064B">
        <w:rPr>
          <w:vertAlign w:val="subscript"/>
          <w:lang w:val="uk-UA"/>
        </w:rPr>
        <w:t>опт</w:t>
      </w:r>
      <w:r w:rsidRPr="005D064B">
        <w:rPr>
          <w:lang w:val="uk-UA"/>
        </w:rPr>
        <w:t xml:space="preserve"> = 8,0 – 9,5</w:t>
      </w:r>
    </w:p>
    <w:p w:rsidR="00300B37" w:rsidRPr="005D064B" w:rsidRDefault="00300B37" w:rsidP="00300B37">
      <w:pPr>
        <w:rPr>
          <w:lang w:val="uk-UA"/>
        </w:rPr>
      </w:pPr>
      <w:r w:rsidRPr="005D064B">
        <w:rPr>
          <w:lang w:val="uk-UA"/>
        </w:rPr>
        <w:t>Для Cu</w:t>
      </w:r>
      <w:r w:rsidRPr="005D064B">
        <w:rPr>
          <w:vertAlign w:val="superscript"/>
          <w:lang w:val="uk-UA"/>
        </w:rPr>
        <w:t>2+</w:t>
      </w:r>
      <w:r w:rsidRPr="005D064B">
        <w:rPr>
          <w:lang w:val="uk-UA"/>
        </w:rPr>
        <w:t xml:space="preserve"> – рН</w:t>
      </w:r>
      <w:r w:rsidRPr="005D064B">
        <w:rPr>
          <w:vertAlign w:val="subscript"/>
          <w:lang w:val="uk-UA"/>
        </w:rPr>
        <w:t>опт</w:t>
      </w:r>
      <w:r w:rsidRPr="005D064B">
        <w:rPr>
          <w:lang w:val="uk-UA"/>
        </w:rPr>
        <w:t xml:space="preserve"> = 8,0 – 10,0</w:t>
      </w:r>
    </w:p>
    <w:p w:rsidR="00300B37" w:rsidRPr="005D064B" w:rsidRDefault="00300B37" w:rsidP="00300B37">
      <w:pPr>
        <w:rPr>
          <w:lang w:val="uk-UA"/>
        </w:rPr>
      </w:pPr>
      <w:r w:rsidRPr="005D064B">
        <w:rPr>
          <w:lang w:val="uk-UA"/>
        </w:rPr>
        <w:t>Для Cd</w:t>
      </w:r>
      <w:r w:rsidRPr="005D064B">
        <w:rPr>
          <w:vertAlign w:val="superscript"/>
          <w:lang w:val="uk-UA"/>
        </w:rPr>
        <w:t>2+</w:t>
      </w:r>
      <w:r w:rsidRPr="005D064B">
        <w:rPr>
          <w:lang w:val="uk-UA"/>
        </w:rPr>
        <w:t xml:space="preserve"> – рН</w:t>
      </w:r>
      <w:r w:rsidRPr="005D064B">
        <w:rPr>
          <w:vertAlign w:val="subscript"/>
          <w:lang w:val="uk-UA"/>
        </w:rPr>
        <w:t>опт</w:t>
      </w:r>
      <w:r w:rsidRPr="005D064B">
        <w:rPr>
          <w:lang w:val="uk-UA"/>
        </w:rPr>
        <w:t xml:space="preserve"> = 10,5</w:t>
      </w:r>
    </w:p>
    <w:p w:rsidR="00300B37" w:rsidRPr="005D064B" w:rsidRDefault="00300B37" w:rsidP="00300B37">
      <w:pPr>
        <w:rPr>
          <w:lang w:val="uk-UA"/>
        </w:rPr>
      </w:pPr>
      <w:r w:rsidRPr="005D064B">
        <w:rPr>
          <w:b/>
          <w:i/>
          <w:lang w:val="uk-UA"/>
        </w:rPr>
        <w:lastRenderedPageBreak/>
        <w:t>Миш'як</w:t>
      </w:r>
      <w:r w:rsidRPr="005D064B">
        <w:rPr>
          <w:lang w:val="uk-UA"/>
        </w:rPr>
        <w:t xml:space="preserve"> зі стічних вод може бути також вилучений за допомогою обробки вапняним молоком або у вигляді сульфідів залежно від того, у якій формі він присутній у стоках.</w:t>
      </w:r>
    </w:p>
    <w:p w:rsidR="00300B37" w:rsidRPr="005D064B" w:rsidRDefault="00300B37" w:rsidP="00300B37">
      <w:pPr>
        <w:rPr>
          <w:lang w:val="uk-UA"/>
        </w:rPr>
      </w:pPr>
      <w:r w:rsidRPr="005D064B">
        <w:rPr>
          <w:b/>
          <w:i/>
          <w:lang w:val="uk-UA"/>
        </w:rPr>
        <w:t>Фтор</w:t>
      </w:r>
      <w:r w:rsidRPr="005D064B">
        <w:rPr>
          <w:lang w:val="uk-UA"/>
        </w:rPr>
        <w:t xml:space="preserve"> у стічних водах перебуває зазвичай у вигляді фтористоводневої (HF) і кремнефтористоводневої (H</w:t>
      </w:r>
      <w:r w:rsidRPr="005D064B">
        <w:rPr>
          <w:vertAlign w:val="subscript"/>
          <w:lang w:val="uk-UA"/>
        </w:rPr>
        <w:t>2</w:t>
      </w:r>
      <w:r w:rsidRPr="005D064B">
        <w:rPr>
          <w:lang w:val="uk-UA"/>
        </w:rPr>
        <w:t>SiF</w:t>
      </w:r>
      <w:r w:rsidRPr="005D064B">
        <w:rPr>
          <w:vertAlign w:val="subscript"/>
          <w:lang w:val="uk-UA"/>
        </w:rPr>
        <w:t>6</w:t>
      </w:r>
      <w:r w:rsidRPr="005D064B">
        <w:rPr>
          <w:lang w:val="uk-UA"/>
        </w:rPr>
        <w:t>) кислот та їх солей. Знешкодження таких стічних вод виконується обробкою меленим вапняком або вапняним молоком: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053533" w:rsidRPr="005D064B" w:rsidTr="0052674A">
        <w:tc>
          <w:tcPr>
            <w:tcW w:w="9039" w:type="dxa"/>
            <w:vAlign w:val="center"/>
          </w:tcPr>
          <w:p w:rsidR="00053533" w:rsidRPr="005D064B" w:rsidRDefault="00053533" w:rsidP="00053533">
            <w:pPr>
              <w:rPr>
                <w:i/>
                <w:lang w:val="uk-UA"/>
              </w:rPr>
            </w:pPr>
            <w:r w:rsidRPr="005D064B">
              <w:rPr>
                <w:i/>
                <w:lang w:val="uk-UA"/>
              </w:rPr>
              <w:t>Na</w:t>
            </w:r>
            <w:r w:rsidRPr="005D064B">
              <w:rPr>
                <w:i/>
                <w:vertAlign w:val="subscript"/>
                <w:lang w:val="uk-UA"/>
              </w:rPr>
              <w:t>2</w:t>
            </w:r>
            <w:r w:rsidRPr="005D064B">
              <w:rPr>
                <w:i/>
                <w:lang w:val="uk-UA"/>
              </w:rPr>
              <w:t>SiF</w:t>
            </w:r>
            <w:r w:rsidRPr="005D064B">
              <w:rPr>
                <w:i/>
                <w:vertAlign w:val="subscript"/>
                <w:lang w:val="uk-UA"/>
              </w:rPr>
              <w:t>6</w:t>
            </w:r>
            <w:r w:rsidRPr="005D064B">
              <w:rPr>
                <w:i/>
                <w:lang w:val="uk-UA"/>
              </w:rPr>
              <w:t xml:space="preserve"> +3CaCO</w:t>
            </w:r>
            <w:r w:rsidRPr="005D064B">
              <w:rPr>
                <w:i/>
                <w:vertAlign w:val="subscript"/>
                <w:lang w:val="uk-UA"/>
              </w:rPr>
              <w:t>3</w:t>
            </w:r>
            <w:r w:rsidRPr="005D064B">
              <w:rPr>
                <w:i/>
                <w:lang w:val="uk-UA"/>
              </w:rPr>
              <w:sym w:font="Symbol" w:char="F0AE"/>
            </w:r>
            <w:r w:rsidRPr="005D064B">
              <w:rPr>
                <w:i/>
                <w:lang w:val="uk-UA"/>
              </w:rPr>
              <w:t xml:space="preserve"> 3CaF</w:t>
            </w:r>
            <w:r w:rsidRPr="005D064B">
              <w:rPr>
                <w:i/>
                <w:vertAlign w:val="subscript"/>
                <w:lang w:val="uk-UA"/>
              </w:rPr>
              <w:t>2</w:t>
            </w:r>
            <w:r w:rsidRPr="005D064B">
              <w:rPr>
                <w:i/>
                <w:lang w:val="uk-UA"/>
              </w:rPr>
              <w:sym w:font="Symbol" w:char="F0AF"/>
            </w:r>
            <w:r w:rsidRPr="005D064B">
              <w:rPr>
                <w:i/>
                <w:lang w:val="uk-UA"/>
              </w:rPr>
              <w:t xml:space="preserve"> +SiO</w:t>
            </w:r>
            <w:r w:rsidRPr="005D064B">
              <w:rPr>
                <w:i/>
                <w:vertAlign w:val="subscript"/>
                <w:lang w:val="uk-UA"/>
              </w:rPr>
              <w:t>2</w:t>
            </w:r>
            <w:r w:rsidRPr="005D064B">
              <w:rPr>
                <w:i/>
                <w:lang w:val="uk-UA"/>
              </w:rPr>
              <w:sym w:font="Symbol" w:char="F0AF"/>
            </w:r>
            <w:r w:rsidRPr="005D064B">
              <w:rPr>
                <w:i/>
                <w:lang w:val="uk-UA"/>
              </w:rPr>
              <w:t xml:space="preserve"> + Na</w:t>
            </w:r>
            <w:r w:rsidRPr="005D064B">
              <w:rPr>
                <w:i/>
                <w:vertAlign w:val="subscript"/>
                <w:lang w:val="uk-UA"/>
              </w:rPr>
              <w:t>2</w:t>
            </w:r>
            <w:r w:rsidRPr="005D064B">
              <w:rPr>
                <w:i/>
                <w:lang w:val="uk-UA"/>
              </w:rPr>
              <w:t>CO</w:t>
            </w:r>
            <w:r w:rsidRPr="005D064B">
              <w:rPr>
                <w:i/>
                <w:vertAlign w:val="subscript"/>
                <w:lang w:val="uk-UA"/>
              </w:rPr>
              <w:t>3</w:t>
            </w:r>
            <w:r w:rsidRPr="005D064B">
              <w:rPr>
                <w:i/>
                <w:lang w:val="uk-UA"/>
              </w:rPr>
              <w:t>+2 CO</w:t>
            </w:r>
            <w:r w:rsidRPr="005D064B">
              <w:rPr>
                <w:i/>
                <w:vertAlign w:val="subscript"/>
                <w:lang w:val="uk-UA"/>
              </w:rPr>
              <w:t>2</w:t>
            </w:r>
            <w:r w:rsidRPr="005D064B">
              <w:rPr>
                <w:i/>
                <w:lang w:val="uk-UA"/>
              </w:rPr>
              <w:sym w:font="Symbol" w:char="F0AD"/>
            </w:r>
          </w:p>
          <w:p w:rsidR="00053533" w:rsidRPr="005D064B" w:rsidRDefault="00053533" w:rsidP="00053533">
            <w:pPr>
              <w:pStyle w:val="0normal"/>
              <w:spacing w:before="120" w:after="120"/>
              <w:ind w:firstLine="0"/>
              <w:jc w:val="center"/>
              <w:rPr>
                <w:color w:val="auto"/>
              </w:rPr>
            </w:pPr>
            <w:r w:rsidRPr="005D064B">
              <w:rPr>
                <w:i/>
              </w:rPr>
              <w:t>2HF + CaCO</w:t>
            </w:r>
            <w:r w:rsidRPr="005D064B">
              <w:rPr>
                <w:i/>
                <w:vertAlign w:val="subscript"/>
              </w:rPr>
              <w:t>3</w:t>
            </w:r>
            <w:r w:rsidRPr="005D064B">
              <w:rPr>
                <w:i/>
              </w:rPr>
              <w:sym w:font="Symbol" w:char="F0AE"/>
            </w:r>
            <w:r w:rsidRPr="005D064B">
              <w:rPr>
                <w:i/>
              </w:rPr>
              <w:t xml:space="preserve"> CaF</w:t>
            </w:r>
            <w:r w:rsidRPr="005D064B">
              <w:rPr>
                <w:i/>
                <w:vertAlign w:val="subscript"/>
              </w:rPr>
              <w:t>2</w:t>
            </w:r>
            <w:r w:rsidRPr="005D064B">
              <w:rPr>
                <w:i/>
              </w:rPr>
              <w:sym w:font="Symbol" w:char="F0AF"/>
            </w:r>
            <w:r w:rsidRPr="005D064B">
              <w:rPr>
                <w:i/>
              </w:rPr>
              <w:t xml:space="preserve"> + H</w:t>
            </w:r>
            <w:r w:rsidRPr="005D064B">
              <w:rPr>
                <w:i/>
                <w:vertAlign w:val="subscript"/>
              </w:rPr>
              <w:t>2</w:t>
            </w:r>
            <w:r w:rsidRPr="005D064B">
              <w:rPr>
                <w:i/>
              </w:rPr>
              <w:t>O + CO</w:t>
            </w:r>
            <w:r w:rsidRPr="005D064B">
              <w:rPr>
                <w:i/>
                <w:vertAlign w:val="subscript"/>
              </w:rPr>
              <w:t>2</w:t>
            </w:r>
            <w:r w:rsidRPr="005D064B">
              <w:rPr>
                <w:i/>
              </w:rPr>
              <w:sym w:font="Symbol" w:char="F0AD"/>
            </w:r>
          </w:p>
        </w:tc>
        <w:tc>
          <w:tcPr>
            <w:tcW w:w="816" w:type="dxa"/>
            <w:vAlign w:val="center"/>
          </w:tcPr>
          <w:p w:rsidR="00053533" w:rsidRPr="005D064B" w:rsidRDefault="00053533" w:rsidP="0052674A">
            <w:pPr>
              <w:pStyle w:val="numformula"/>
              <w:rPr>
                <w:lang w:val="uk-UA"/>
              </w:rPr>
            </w:pPr>
          </w:p>
        </w:tc>
      </w:tr>
    </w:tbl>
    <w:p w:rsidR="00300B37" w:rsidRPr="005D064B" w:rsidRDefault="00300B37" w:rsidP="00300B37">
      <w:pPr>
        <w:rPr>
          <w:lang w:val="uk-UA"/>
        </w:rPr>
      </w:pPr>
      <w:r w:rsidRPr="005D064B">
        <w:rPr>
          <w:lang w:val="uk-UA"/>
        </w:rPr>
        <w:t xml:space="preserve">або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053533" w:rsidRPr="005D064B" w:rsidTr="0052674A">
        <w:tc>
          <w:tcPr>
            <w:tcW w:w="9039" w:type="dxa"/>
            <w:vAlign w:val="center"/>
          </w:tcPr>
          <w:p w:rsidR="00053533" w:rsidRPr="005D064B" w:rsidRDefault="00053533" w:rsidP="00053533">
            <w:pPr>
              <w:rPr>
                <w:i/>
                <w:vertAlign w:val="subscript"/>
                <w:lang w:val="uk-UA"/>
              </w:rPr>
            </w:pPr>
            <w:r w:rsidRPr="005D064B">
              <w:rPr>
                <w:i/>
                <w:lang w:val="uk-UA"/>
              </w:rPr>
              <w:t>Na</w:t>
            </w:r>
            <w:r w:rsidRPr="005D064B">
              <w:rPr>
                <w:i/>
                <w:vertAlign w:val="subscript"/>
                <w:lang w:val="uk-UA"/>
              </w:rPr>
              <w:t>2</w:t>
            </w:r>
            <w:r w:rsidRPr="005D064B">
              <w:rPr>
                <w:i/>
                <w:lang w:val="uk-UA"/>
              </w:rPr>
              <w:t>SiF</w:t>
            </w:r>
            <w:r w:rsidRPr="005D064B">
              <w:rPr>
                <w:i/>
                <w:vertAlign w:val="subscript"/>
                <w:lang w:val="uk-UA"/>
              </w:rPr>
              <w:t>6</w:t>
            </w:r>
            <w:r w:rsidRPr="005D064B">
              <w:rPr>
                <w:i/>
                <w:lang w:val="uk-UA"/>
              </w:rPr>
              <w:t xml:space="preserve"> + 3Ca(OH)</w:t>
            </w:r>
            <w:r w:rsidRPr="005D064B">
              <w:rPr>
                <w:i/>
                <w:vertAlign w:val="subscript"/>
                <w:lang w:val="uk-UA"/>
              </w:rPr>
              <w:t>2</w:t>
            </w:r>
            <w:r w:rsidRPr="005D064B">
              <w:rPr>
                <w:i/>
                <w:lang w:val="uk-UA"/>
              </w:rPr>
              <w:sym w:font="Symbol" w:char="F0AE"/>
            </w:r>
            <w:r w:rsidRPr="005D064B">
              <w:rPr>
                <w:i/>
                <w:lang w:val="uk-UA"/>
              </w:rPr>
              <w:t xml:space="preserve"> 3CaF</w:t>
            </w:r>
            <w:r w:rsidRPr="005D064B">
              <w:rPr>
                <w:i/>
                <w:vertAlign w:val="subscript"/>
                <w:lang w:val="uk-UA"/>
              </w:rPr>
              <w:t>2</w:t>
            </w:r>
            <w:r w:rsidRPr="005D064B">
              <w:rPr>
                <w:i/>
                <w:lang w:val="uk-UA"/>
              </w:rPr>
              <w:sym w:font="Symbol" w:char="F0AF"/>
            </w:r>
            <w:r w:rsidRPr="005D064B">
              <w:rPr>
                <w:i/>
                <w:lang w:val="uk-UA"/>
              </w:rPr>
              <w:t xml:space="preserve"> + 2H</w:t>
            </w:r>
            <w:r w:rsidRPr="005D064B">
              <w:rPr>
                <w:i/>
                <w:vertAlign w:val="subscript"/>
                <w:lang w:val="uk-UA"/>
              </w:rPr>
              <w:t>2</w:t>
            </w:r>
            <w:r w:rsidRPr="005D064B">
              <w:rPr>
                <w:i/>
                <w:lang w:val="uk-UA"/>
              </w:rPr>
              <w:t>O + 2NaOH</w:t>
            </w:r>
          </w:p>
          <w:p w:rsidR="00053533" w:rsidRPr="005D064B" w:rsidRDefault="00053533" w:rsidP="00053533">
            <w:pPr>
              <w:pStyle w:val="0normal"/>
              <w:spacing w:before="120" w:after="120"/>
              <w:ind w:firstLine="0"/>
              <w:jc w:val="center"/>
              <w:rPr>
                <w:color w:val="auto"/>
              </w:rPr>
            </w:pPr>
            <w:r w:rsidRPr="005D064B">
              <w:rPr>
                <w:i/>
              </w:rPr>
              <w:t>2HF + Ca(OH)</w:t>
            </w:r>
            <w:r w:rsidRPr="005D064B">
              <w:rPr>
                <w:i/>
                <w:vertAlign w:val="subscript"/>
              </w:rPr>
              <w:t>2</w:t>
            </w:r>
            <w:r w:rsidRPr="005D064B">
              <w:rPr>
                <w:i/>
              </w:rPr>
              <w:sym w:font="Symbol" w:char="F0AE"/>
            </w:r>
            <w:r w:rsidRPr="005D064B">
              <w:rPr>
                <w:i/>
              </w:rPr>
              <w:t xml:space="preserve"> Ca</w:t>
            </w:r>
            <w:r w:rsidRPr="005D064B">
              <w:rPr>
                <w:i/>
                <w:vertAlign w:val="subscript"/>
              </w:rPr>
              <w:t>2</w:t>
            </w:r>
            <w:r w:rsidRPr="005D064B">
              <w:rPr>
                <w:i/>
              </w:rPr>
              <w:sym w:font="Symbol" w:char="F0AF"/>
            </w:r>
            <w:r w:rsidRPr="005D064B">
              <w:rPr>
                <w:i/>
              </w:rPr>
              <w:t>+ 2H</w:t>
            </w:r>
            <w:r w:rsidRPr="005D064B">
              <w:rPr>
                <w:i/>
                <w:vertAlign w:val="subscript"/>
              </w:rPr>
              <w:t>2</w:t>
            </w:r>
            <w:r w:rsidRPr="005D064B">
              <w:rPr>
                <w:i/>
              </w:rPr>
              <w:t>O</w:t>
            </w:r>
          </w:p>
        </w:tc>
        <w:tc>
          <w:tcPr>
            <w:tcW w:w="816" w:type="dxa"/>
            <w:vAlign w:val="center"/>
          </w:tcPr>
          <w:p w:rsidR="00053533" w:rsidRPr="005D064B" w:rsidRDefault="00053533" w:rsidP="0052674A">
            <w:pPr>
              <w:pStyle w:val="numformula"/>
              <w:rPr>
                <w:lang w:val="uk-UA"/>
              </w:rPr>
            </w:pPr>
          </w:p>
        </w:tc>
      </w:tr>
    </w:tbl>
    <w:p w:rsidR="00300B37" w:rsidRPr="005D064B" w:rsidRDefault="00300B37" w:rsidP="00300B37">
      <w:pPr>
        <w:rPr>
          <w:lang w:val="uk-UA"/>
        </w:rPr>
      </w:pPr>
      <w:r w:rsidRPr="005D064B">
        <w:rPr>
          <w:b/>
          <w:bCs/>
          <w:i/>
          <w:iCs/>
          <w:lang w:val="uk-UA"/>
        </w:rPr>
        <w:t xml:space="preserve">Фосфор </w:t>
      </w:r>
      <w:r w:rsidRPr="005D064B">
        <w:rPr>
          <w:lang w:val="uk-UA"/>
        </w:rPr>
        <w:t>у стічних водах присутній у вигляді розчинних орто- і метафосфатів, а також у вигляді поліфосфатів, які використовуються як миючі засоби.</w:t>
      </w:r>
    </w:p>
    <w:p w:rsidR="00300B37" w:rsidRPr="005D064B" w:rsidRDefault="00300B37" w:rsidP="00300B37">
      <w:pPr>
        <w:rPr>
          <w:lang w:val="uk-UA"/>
        </w:rPr>
      </w:pPr>
      <w:r w:rsidRPr="005D064B">
        <w:rPr>
          <w:lang w:val="uk-UA"/>
        </w:rPr>
        <w:t>Методи осадження фосфатів засновані на обробці стічних вод вапняним молоком до рН =10-11 або сульфатом алюмінію в лужному середовищі. У першому випадку утворюється Ca</w:t>
      </w:r>
      <w:r w:rsidRPr="005D064B">
        <w:rPr>
          <w:vertAlign w:val="subscript"/>
          <w:lang w:val="uk-UA"/>
        </w:rPr>
        <w:t>5</w:t>
      </w:r>
      <w:r w:rsidRPr="005D064B">
        <w:rPr>
          <w:lang w:val="uk-UA"/>
        </w:rPr>
        <w:t>(PO</w:t>
      </w:r>
      <w:r w:rsidRPr="005D064B">
        <w:rPr>
          <w:vertAlign w:val="subscript"/>
          <w:lang w:val="uk-UA"/>
        </w:rPr>
        <w:t>4</w:t>
      </w:r>
      <w:r w:rsidRPr="005D064B">
        <w:rPr>
          <w:lang w:val="uk-UA"/>
        </w:rPr>
        <w:t>)</w:t>
      </w:r>
      <w:r w:rsidRPr="005D064B">
        <w:rPr>
          <w:vertAlign w:val="subscript"/>
          <w:lang w:val="uk-UA"/>
        </w:rPr>
        <w:t>3</w:t>
      </w:r>
      <w:r w:rsidRPr="005D064B">
        <w:rPr>
          <w:lang w:val="uk-UA"/>
        </w:rPr>
        <w:t>·OH, в другому – складна нерозчинна сполука з гідроксильними та фосфатними групами.</w:t>
      </w:r>
    </w:p>
    <w:p w:rsidR="00300B37" w:rsidRPr="005D064B" w:rsidRDefault="00300B37" w:rsidP="00964083">
      <w:pPr>
        <w:pStyle w:val="0pozag3num"/>
      </w:pPr>
      <w:bookmarkStart w:id="115" w:name="_Toc514972143"/>
      <w:r w:rsidRPr="005D064B">
        <w:t>Спільне осадження р</w:t>
      </w:r>
      <w:r w:rsidR="00964083" w:rsidRPr="005D064B">
        <w:t>озчинених неорганічних домішок</w:t>
      </w:r>
      <w:bookmarkEnd w:id="115"/>
    </w:p>
    <w:p w:rsidR="00300B37" w:rsidRPr="005D064B" w:rsidRDefault="00300B37" w:rsidP="00300B37">
      <w:pPr>
        <w:rPr>
          <w:lang w:val="uk-UA"/>
        </w:rPr>
      </w:pPr>
      <w:r w:rsidRPr="005D064B">
        <w:rPr>
          <w:lang w:val="uk-UA"/>
        </w:rPr>
        <w:t>Деякі теоретичні питання процесу сумісного осадження домішок з осадами солей розглянуті раніше в темі «Коагуляція».</w:t>
      </w:r>
    </w:p>
    <w:p w:rsidR="00300B37" w:rsidRPr="005D064B" w:rsidRDefault="00300B37" w:rsidP="00300B37">
      <w:pPr>
        <w:rPr>
          <w:lang w:val="uk-UA"/>
        </w:rPr>
      </w:pPr>
      <w:r w:rsidRPr="005D064B">
        <w:rPr>
          <w:lang w:val="uk-UA"/>
        </w:rPr>
        <w:t>До сказаного раніше додамо наступне. Метод осадженя використовується для очистки стічних вод від радіоактивних ізотопів, сполук фосфору, миш'яку, фтору та інших елементів. Промислове застосування цей спосіб отримав для доочистки від фосфору стічних вод після біологічної очистки.</w:t>
      </w:r>
    </w:p>
    <w:p w:rsidR="00300B37" w:rsidRPr="005D064B" w:rsidRDefault="00300B37" w:rsidP="00300B37">
      <w:pPr>
        <w:rPr>
          <w:lang w:val="uk-UA"/>
        </w:rPr>
      </w:pPr>
      <w:r w:rsidRPr="005D064B">
        <w:rPr>
          <w:lang w:val="uk-UA"/>
        </w:rPr>
        <w:t xml:space="preserve">Сумісне осадження сполук фосфору виконується з гідроксидами алюмінію або заліза. Дози реагентів повинні відповідати кількості фосфатів, що містяться у стічній воді. Висока ефективність очистки стічних вод від фосфору досягається при </w:t>
      </w:r>
      <w:r w:rsidRPr="005D064B">
        <w:rPr>
          <w:lang w:val="uk-UA"/>
        </w:rPr>
        <w:lastRenderedPageBreak/>
        <w:t>мольних співвідношеннях Fe: P = 2,5:1 й Al : P = 1,5:1. При цьому разом з фосфатами співосаджуються і інші домішки, у тому числі сполуки азоту та органічні речовини.</w:t>
      </w:r>
    </w:p>
    <w:p w:rsidR="00300B37" w:rsidRPr="005D064B" w:rsidRDefault="00300B37" w:rsidP="00300B37">
      <w:pPr>
        <w:rPr>
          <w:lang w:val="uk-UA"/>
        </w:rPr>
      </w:pPr>
      <w:r w:rsidRPr="005D064B">
        <w:rPr>
          <w:lang w:val="uk-UA"/>
        </w:rPr>
        <w:t>Гарні результати досягаються при очистці стічних вод від фтору сумісним осадженням з гідроксидом алюмінію. При дозі Al</w:t>
      </w:r>
      <w:r w:rsidRPr="005D064B">
        <w:rPr>
          <w:vertAlign w:val="subscript"/>
          <w:lang w:val="uk-UA"/>
        </w:rPr>
        <w:t>2</w:t>
      </w:r>
      <w:r w:rsidRPr="005D064B">
        <w:rPr>
          <w:lang w:val="uk-UA"/>
        </w:rPr>
        <w:t>(SO</w:t>
      </w:r>
      <w:r w:rsidRPr="005D064B">
        <w:rPr>
          <w:vertAlign w:val="subscript"/>
          <w:lang w:val="uk-UA"/>
        </w:rPr>
        <w:t>4</w:t>
      </w:r>
      <w:r w:rsidRPr="005D064B">
        <w:rPr>
          <w:lang w:val="uk-UA"/>
        </w:rPr>
        <w:t>)</w:t>
      </w:r>
      <w:r w:rsidRPr="005D064B">
        <w:rPr>
          <w:vertAlign w:val="subscript"/>
          <w:lang w:val="uk-UA"/>
        </w:rPr>
        <w:t>3</w:t>
      </w:r>
      <w:r w:rsidRPr="005D064B">
        <w:rPr>
          <w:lang w:val="uk-UA"/>
        </w:rPr>
        <w:t xml:space="preserve"> 200 мг/л залишковий вміст сполук фтору не перевищує 1 мг/л.</w:t>
      </w:r>
    </w:p>
    <w:p w:rsidR="00300B37" w:rsidRPr="005D064B" w:rsidRDefault="00300B37" w:rsidP="00300B37">
      <w:pPr>
        <w:rPr>
          <w:lang w:val="uk-UA"/>
        </w:rPr>
      </w:pPr>
      <w:r w:rsidRPr="005D064B">
        <w:rPr>
          <w:lang w:val="uk-UA"/>
        </w:rPr>
        <w:t>Цей метод з фосфатом кальцію дає високий ефект очистки стічних вод від миш'яку As</w:t>
      </w:r>
      <w:r w:rsidRPr="005D064B">
        <w:rPr>
          <w:vertAlign w:val="superscript"/>
          <w:lang w:val="uk-UA"/>
        </w:rPr>
        <w:t>5+</w:t>
      </w:r>
      <w:r w:rsidRPr="005D064B">
        <w:rPr>
          <w:lang w:val="uk-UA"/>
        </w:rPr>
        <w:t>. Стічна вода обробляється фосфорною кислотою та гідроксидом кальцію.  Осад фосфату кальцію, що утворюється в результаті, захоплює миш'як з утворенням в осаді твердих розчинів арсенату та фосфату кальцію, з яких миш'як практично не вимивається. При вихідній концентрації миш'яку 100 мг/л, залишковий його вміст не перевищує 0,03-0,04 мг/л. Якщо ж у стоці присутній As</w:t>
      </w:r>
      <w:r w:rsidRPr="005D064B">
        <w:rPr>
          <w:vertAlign w:val="superscript"/>
          <w:lang w:val="uk-UA"/>
        </w:rPr>
        <w:t>3+</w:t>
      </w:r>
      <w:r w:rsidRPr="005D064B">
        <w:rPr>
          <w:lang w:val="uk-UA"/>
        </w:rPr>
        <w:t xml:space="preserve"> його попередньо окислюють до As</w:t>
      </w:r>
      <w:r w:rsidRPr="005D064B">
        <w:rPr>
          <w:vertAlign w:val="superscript"/>
          <w:lang w:val="uk-UA"/>
        </w:rPr>
        <w:t>5+</w:t>
      </w:r>
      <w:r w:rsidRPr="005D064B">
        <w:rPr>
          <w:lang w:val="uk-UA"/>
        </w:rPr>
        <w:t xml:space="preserve"> хлором, хлорним вапном або озоном.</w:t>
      </w:r>
    </w:p>
    <w:p w:rsidR="00300B37" w:rsidRPr="005D064B" w:rsidRDefault="00300B37" w:rsidP="00300B37">
      <w:pPr>
        <w:rPr>
          <w:lang w:val="uk-UA"/>
        </w:rPr>
      </w:pPr>
      <w:r w:rsidRPr="005D064B">
        <w:rPr>
          <w:lang w:val="uk-UA"/>
        </w:rPr>
        <w:t>Метод сумісного осадження використовується також для очистки стічних вод від важких металів та інших неорганічних речовин.</w:t>
      </w:r>
    </w:p>
    <w:p w:rsidR="00964083" w:rsidRPr="005D064B" w:rsidRDefault="00865848" w:rsidP="00865848">
      <w:pPr>
        <w:pStyle w:val="0pozag3num"/>
      </w:pPr>
      <w:bookmarkStart w:id="116" w:name="_Toc514972144"/>
      <w:r w:rsidRPr="005D064B">
        <w:t>Метод окиснення</w:t>
      </w:r>
      <w:bookmarkEnd w:id="116"/>
    </w:p>
    <w:p w:rsidR="00300B37" w:rsidRPr="005D064B" w:rsidRDefault="00300B37" w:rsidP="00300B37">
      <w:pPr>
        <w:rPr>
          <w:lang w:val="uk-UA"/>
        </w:rPr>
      </w:pPr>
      <w:r w:rsidRPr="005D064B">
        <w:rPr>
          <w:lang w:val="uk-UA"/>
        </w:rPr>
        <w:t>Деструктивний метод окиснення застосовують для знешкодження стічних вод, що містять токсичні домішки (наприклад, ціаніди) або для дезодорації стоків, які дурно пахнуть (наприклад, сірчасто-лужних). Як окислювачі при цьому використовують: хлор, гіпохлорити, діоксид хлору, озон, технічний кисень і кисень повітря.</w:t>
      </w:r>
    </w:p>
    <w:p w:rsidR="00300B37" w:rsidRPr="005D064B" w:rsidRDefault="00300B37" w:rsidP="00300B37">
      <w:pPr>
        <w:rPr>
          <w:lang w:val="uk-UA"/>
        </w:rPr>
      </w:pPr>
      <w:r w:rsidRPr="005D064B">
        <w:rPr>
          <w:lang w:val="uk-UA"/>
        </w:rPr>
        <w:t>Метод окиснення домішок хлором і його сполуками є одним з найпоширеніших у практиці очистки стічних вод.</w:t>
      </w:r>
    </w:p>
    <w:p w:rsidR="00300B37" w:rsidRPr="005D064B" w:rsidRDefault="00300B37" w:rsidP="00300B37">
      <w:pPr>
        <w:rPr>
          <w:lang w:val="uk-UA"/>
        </w:rPr>
      </w:pPr>
      <w:r w:rsidRPr="005D064B">
        <w:rPr>
          <w:lang w:val="uk-UA"/>
        </w:rPr>
        <w:t>Хлор, як окислювач, залежно від рН середовища, може перебувати у воді у вигляді різних сполук.</w:t>
      </w:r>
    </w:p>
    <w:p w:rsidR="00300B37" w:rsidRPr="005D064B" w:rsidRDefault="00990974" w:rsidP="00603F28">
      <w:pPr>
        <w:jc w:val="center"/>
        <w:rPr>
          <w:lang w:val="uk-UA"/>
        </w:rPr>
      </w:pPr>
      <w:r w:rsidRPr="005D064B">
        <w:rPr>
          <w:noProof/>
          <w:lang w:val="uk-UA"/>
        </w:rPr>
        <w:lastRenderedPageBreak/>
        <mc:AlternateContent>
          <mc:Choice Requires="wpg">
            <w:drawing>
              <wp:inline distT="0" distB="0" distL="0" distR="0" wp14:anchorId="2A7F661C" wp14:editId="747D01F5">
                <wp:extent cx="4457700" cy="2514600"/>
                <wp:effectExtent l="0" t="38100" r="0" b="0"/>
                <wp:docPr id="4354" name="Group 3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2514600"/>
                          <a:chOff x="1521" y="1444"/>
                          <a:chExt cx="7020" cy="3960"/>
                        </a:xfrm>
                      </wpg:grpSpPr>
                      <wps:wsp>
                        <wps:cNvPr id="4355" name="Line 3825"/>
                        <wps:cNvCnPr/>
                        <wps:spPr bwMode="auto">
                          <a:xfrm flipV="1">
                            <a:off x="2781" y="1444"/>
                            <a:ext cx="0" cy="3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6" name="Line 3826"/>
                        <wps:cNvCnPr/>
                        <wps:spPr bwMode="auto">
                          <a:xfrm>
                            <a:off x="2778" y="5044"/>
                            <a:ext cx="45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7" name="Line 3827"/>
                        <wps:cNvCnPr/>
                        <wps:spPr bwMode="auto">
                          <a:xfrm flipV="1">
                            <a:off x="7281" y="1444"/>
                            <a:ext cx="0" cy="3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8" name="Line 3828"/>
                        <wps:cNvCnPr/>
                        <wps:spPr bwMode="auto">
                          <a:xfrm>
                            <a:off x="2781" y="2344"/>
                            <a:ext cx="45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4359" name="Group 3829"/>
                        <wpg:cNvGrpSpPr>
                          <a:grpSpLocks/>
                        </wpg:cNvGrpSpPr>
                        <wpg:grpSpPr bwMode="auto">
                          <a:xfrm>
                            <a:off x="2659" y="2344"/>
                            <a:ext cx="249" cy="2160"/>
                            <a:chOff x="2601" y="2344"/>
                            <a:chExt cx="360" cy="2160"/>
                          </a:xfrm>
                        </wpg:grpSpPr>
                        <wps:wsp>
                          <wps:cNvPr id="4360" name="Line 3830"/>
                          <wps:cNvCnPr/>
                          <wps:spPr bwMode="auto">
                            <a:xfrm>
                              <a:off x="2601" y="45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1" name="Line 3831"/>
                          <wps:cNvCnPr/>
                          <wps:spPr bwMode="auto">
                            <a:xfrm>
                              <a:off x="2601" y="39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2" name="Line 3832"/>
                          <wps:cNvCnPr/>
                          <wps:spPr bwMode="auto">
                            <a:xfrm>
                              <a:off x="2601" y="34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3" name="Line 3833"/>
                          <wps:cNvCnPr/>
                          <wps:spPr bwMode="auto">
                            <a:xfrm>
                              <a:off x="2601" y="288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4" name="Line 3834"/>
                          <wps:cNvCnPr/>
                          <wps:spPr bwMode="auto">
                            <a:xfrm>
                              <a:off x="2601" y="23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365" name="Group 3835"/>
                        <wpg:cNvGrpSpPr>
                          <a:grpSpLocks/>
                        </wpg:cNvGrpSpPr>
                        <wpg:grpSpPr bwMode="auto">
                          <a:xfrm>
                            <a:off x="7156" y="2344"/>
                            <a:ext cx="249" cy="2160"/>
                            <a:chOff x="7101" y="2344"/>
                            <a:chExt cx="360" cy="2160"/>
                          </a:xfrm>
                        </wpg:grpSpPr>
                        <wps:wsp>
                          <wps:cNvPr id="4366" name="Line 3836"/>
                          <wps:cNvCnPr/>
                          <wps:spPr bwMode="auto">
                            <a:xfrm>
                              <a:off x="7101" y="45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7" name="Line 3837"/>
                          <wps:cNvCnPr/>
                          <wps:spPr bwMode="auto">
                            <a:xfrm>
                              <a:off x="7101" y="39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8" name="Line 3838"/>
                          <wps:cNvCnPr/>
                          <wps:spPr bwMode="auto">
                            <a:xfrm>
                              <a:off x="7101" y="34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9" name="Line 3839"/>
                          <wps:cNvCnPr/>
                          <wps:spPr bwMode="auto">
                            <a:xfrm>
                              <a:off x="7101" y="288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0" name="Line 3840"/>
                          <wps:cNvCnPr/>
                          <wps:spPr bwMode="auto">
                            <a:xfrm>
                              <a:off x="7101" y="23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371" name="Group 3841"/>
                        <wpg:cNvGrpSpPr>
                          <a:grpSpLocks/>
                        </wpg:cNvGrpSpPr>
                        <wpg:grpSpPr bwMode="auto">
                          <a:xfrm>
                            <a:off x="3679" y="4920"/>
                            <a:ext cx="2700" cy="249"/>
                            <a:chOff x="3679" y="4862"/>
                            <a:chExt cx="2700" cy="361"/>
                          </a:xfrm>
                        </wpg:grpSpPr>
                        <wps:wsp>
                          <wps:cNvPr id="4372" name="Line 3842"/>
                          <wps:cNvCnPr/>
                          <wps:spPr bwMode="auto">
                            <a:xfrm rot="16200000" flipH="1">
                              <a:off x="6199" y="504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3" name="Line 3843"/>
                          <wps:cNvCnPr/>
                          <wps:spPr bwMode="auto">
                            <a:xfrm rot="16200000" flipH="1">
                              <a:off x="5299" y="504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4" name="Line 3844"/>
                          <wps:cNvCnPr/>
                          <wps:spPr bwMode="auto">
                            <a:xfrm rot="16200000" flipH="1">
                              <a:off x="4400" y="504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5" name="Line 3845"/>
                          <wps:cNvCnPr/>
                          <wps:spPr bwMode="auto">
                            <a:xfrm rot="16200000" flipH="1">
                              <a:off x="3499" y="504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76" name="Freeform 3846"/>
                        <wps:cNvSpPr>
                          <a:spLocks/>
                        </wps:cNvSpPr>
                        <wps:spPr bwMode="auto">
                          <a:xfrm>
                            <a:off x="2778" y="2344"/>
                            <a:ext cx="4503" cy="2700"/>
                          </a:xfrm>
                          <a:custGeom>
                            <a:avLst/>
                            <a:gdLst>
                              <a:gd name="T0" fmla="*/ 0 w 4503"/>
                              <a:gd name="T1" fmla="*/ 0 h 2700"/>
                              <a:gd name="T2" fmla="*/ 887 w 4503"/>
                              <a:gd name="T3" fmla="*/ 192 h 2700"/>
                              <a:gd name="T4" fmla="*/ 1918 w 4503"/>
                              <a:gd name="T5" fmla="*/ 667 h 2700"/>
                              <a:gd name="T6" fmla="*/ 2737 w 4503"/>
                              <a:gd name="T7" fmla="*/ 2156 h 2700"/>
                              <a:gd name="T8" fmla="*/ 4503 w 4503"/>
                              <a:gd name="T9" fmla="*/ 2700 h 2700"/>
                            </a:gdLst>
                            <a:ahLst/>
                            <a:cxnLst>
                              <a:cxn ang="0">
                                <a:pos x="T0" y="T1"/>
                              </a:cxn>
                              <a:cxn ang="0">
                                <a:pos x="T2" y="T3"/>
                              </a:cxn>
                              <a:cxn ang="0">
                                <a:pos x="T4" y="T5"/>
                              </a:cxn>
                              <a:cxn ang="0">
                                <a:pos x="T6" y="T7"/>
                              </a:cxn>
                              <a:cxn ang="0">
                                <a:pos x="T8" y="T9"/>
                              </a:cxn>
                            </a:cxnLst>
                            <a:rect l="0" t="0" r="r" b="b"/>
                            <a:pathLst>
                              <a:path w="4503" h="2700">
                                <a:moveTo>
                                  <a:pt x="0" y="0"/>
                                </a:moveTo>
                                <a:cubicBezTo>
                                  <a:pt x="148" y="32"/>
                                  <a:pt x="567" y="81"/>
                                  <a:pt x="887" y="192"/>
                                </a:cubicBezTo>
                                <a:cubicBezTo>
                                  <a:pt x="1207" y="303"/>
                                  <a:pt x="1610" y="340"/>
                                  <a:pt x="1918" y="667"/>
                                </a:cubicBezTo>
                                <a:cubicBezTo>
                                  <a:pt x="2226" y="994"/>
                                  <a:pt x="2306" y="1817"/>
                                  <a:pt x="2737" y="2156"/>
                                </a:cubicBezTo>
                                <a:cubicBezTo>
                                  <a:pt x="3168" y="2495"/>
                                  <a:pt x="4135" y="2587"/>
                                  <a:pt x="4503" y="27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7" name="Line 3847"/>
                        <wps:cNvCnPr/>
                        <wps:spPr bwMode="auto">
                          <a:xfrm flipV="1">
                            <a:off x="3681" y="2344"/>
                            <a:ext cx="0" cy="27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78" name="Line 3848"/>
                        <wps:cNvCnPr/>
                        <wps:spPr bwMode="auto">
                          <a:xfrm flipV="1">
                            <a:off x="5481" y="2344"/>
                            <a:ext cx="0" cy="27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79" name="Line 3849"/>
                        <wps:cNvCnPr/>
                        <wps:spPr bwMode="auto">
                          <a:xfrm flipV="1">
                            <a:off x="6381" y="2344"/>
                            <a:ext cx="0" cy="27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80" name="Text Box 3850"/>
                        <wps:cNvSpPr txBox="1">
                          <a:spLocks noChangeArrowheads="1"/>
                        </wps:cNvSpPr>
                        <wps:spPr bwMode="auto">
                          <a:xfrm>
                            <a:off x="2781" y="504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r>
                                <w:t>2</w:t>
                              </w:r>
                            </w:p>
                          </w:txbxContent>
                        </wps:txbx>
                        <wps:bodyPr rot="0" vert="horz" wrap="square" lIns="0" tIns="0" rIns="0" bIns="0" anchor="t" anchorCtr="0" upright="1">
                          <a:noAutofit/>
                        </wps:bodyPr>
                      </wps:wsp>
                      <wps:wsp>
                        <wps:cNvPr id="4381" name="Text Box 3851"/>
                        <wps:cNvSpPr txBox="1">
                          <a:spLocks noChangeArrowheads="1"/>
                        </wps:cNvSpPr>
                        <wps:spPr bwMode="auto">
                          <a:xfrm>
                            <a:off x="3501" y="504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r>
                                <w:t>4</w:t>
                              </w:r>
                            </w:p>
                          </w:txbxContent>
                        </wps:txbx>
                        <wps:bodyPr rot="0" vert="horz" wrap="square" lIns="0" tIns="0" rIns="0" bIns="0" anchor="t" anchorCtr="0" upright="1">
                          <a:noAutofit/>
                        </wps:bodyPr>
                      </wps:wsp>
                      <wps:wsp>
                        <wps:cNvPr id="4382" name="Text Box 3852"/>
                        <wps:cNvSpPr txBox="1">
                          <a:spLocks noChangeArrowheads="1"/>
                        </wps:cNvSpPr>
                        <wps:spPr bwMode="auto">
                          <a:xfrm>
                            <a:off x="4401" y="504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r>
                                <w:t>6</w:t>
                              </w:r>
                            </w:p>
                          </w:txbxContent>
                        </wps:txbx>
                        <wps:bodyPr rot="0" vert="horz" wrap="square" lIns="0" tIns="0" rIns="0" bIns="0" anchor="t" anchorCtr="0" upright="1">
                          <a:noAutofit/>
                        </wps:bodyPr>
                      </wps:wsp>
                      <wps:wsp>
                        <wps:cNvPr id="4383" name="Text Box 3853"/>
                        <wps:cNvSpPr txBox="1">
                          <a:spLocks noChangeArrowheads="1"/>
                        </wps:cNvSpPr>
                        <wps:spPr bwMode="auto">
                          <a:xfrm>
                            <a:off x="5301" y="504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r>
                                <w:t>8</w:t>
                              </w:r>
                            </w:p>
                          </w:txbxContent>
                        </wps:txbx>
                        <wps:bodyPr rot="0" vert="horz" wrap="square" lIns="0" tIns="0" rIns="0" bIns="0" anchor="t" anchorCtr="0" upright="1">
                          <a:noAutofit/>
                        </wps:bodyPr>
                      </wps:wsp>
                      <wps:wsp>
                        <wps:cNvPr id="358" name="Text Box 3854"/>
                        <wps:cNvSpPr txBox="1">
                          <a:spLocks noChangeArrowheads="1"/>
                        </wps:cNvSpPr>
                        <wps:spPr bwMode="auto">
                          <a:xfrm>
                            <a:off x="6021" y="50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pPr>
                              <w:r>
                                <w:t>10</w:t>
                              </w:r>
                            </w:p>
                          </w:txbxContent>
                        </wps:txbx>
                        <wps:bodyPr rot="0" vert="horz" wrap="square" lIns="0" tIns="0" rIns="0" bIns="0" anchor="t" anchorCtr="0" upright="1">
                          <a:noAutofit/>
                        </wps:bodyPr>
                      </wps:wsp>
                      <wps:wsp>
                        <wps:cNvPr id="366" name="Text Box 3855"/>
                        <wps:cNvSpPr txBox="1">
                          <a:spLocks noChangeArrowheads="1"/>
                        </wps:cNvSpPr>
                        <wps:spPr bwMode="auto">
                          <a:xfrm>
                            <a:off x="6921" y="50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pPr>
                              <w:r>
                                <w:t>12</w:t>
                              </w:r>
                            </w:p>
                          </w:txbxContent>
                        </wps:txbx>
                        <wps:bodyPr rot="0" vert="horz" wrap="square" lIns="0" tIns="0" rIns="0" bIns="0" anchor="t" anchorCtr="0" upright="1">
                          <a:noAutofit/>
                        </wps:bodyPr>
                      </wps:wsp>
                      <wps:wsp>
                        <wps:cNvPr id="367" name="Text Box 3856"/>
                        <wps:cNvSpPr txBox="1">
                          <a:spLocks noChangeArrowheads="1"/>
                        </wps:cNvSpPr>
                        <wps:spPr bwMode="auto">
                          <a:xfrm>
                            <a:off x="2421" y="486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r>
                                <w:t>0</w:t>
                              </w:r>
                            </w:p>
                          </w:txbxContent>
                        </wps:txbx>
                        <wps:bodyPr rot="0" vert="horz" wrap="square" lIns="0" tIns="0" rIns="0" bIns="0" anchor="t" anchorCtr="0" upright="1">
                          <a:noAutofit/>
                        </wps:bodyPr>
                      </wps:wsp>
                      <wps:wsp>
                        <wps:cNvPr id="368" name="Text Box 3857"/>
                        <wps:cNvSpPr txBox="1">
                          <a:spLocks noChangeArrowheads="1"/>
                        </wps:cNvSpPr>
                        <wps:spPr bwMode="auto">
                          <a:xfrm>
                            <a:off x="2241" y="21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pPr>
                              <w:r>
                                <w:t>100</w:t>
                              </w:r>
                            </w:p>
                          </w:txbxContent>
                        </wps:txbx>
                        <wps:bodyPr rot="0" vert="horz" wrap="square" lIns="0" tIns="0" rIns="0" bIns="0" anchor="t" anchorCtr="0" upright="1">
                          <a:noAutofit/>
                        </wps:bodyPr>
                      </wps:wsp>
                      <wps:wsp>
                        <wps:cNvPr id="369" name="Text Box 3858"/>
                        <wps:cNvSpPr txBox="1">
                          <a:spLocks noChangeArrowheads="1"/>
                        </wps:cNvSpPr>
                        <wps:spPr bwMode="auto">
                          <a:xfrm>
                            <a:off x="2241" y="27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pPr>
                              <w:r>
                                <w:t>80</w:t>
                              </w:r>
                            </w:p>
                          </w:txbxContent>
                        </wps:txbx>
                        <wps:bodyPr rot="0" vert="horz" wrap="square" lIns="0" tIns="0" rIns="0" bIns="0" anchor="t" anchorCtr="0" upright="1">
                          <a:noAutofit/>
                        </wps:bodyPr>
                      </wps:wsp>
                      <wps:wsp>
                        <wps:cNvPr id="370" name="Text Box 3859"/>
                        <wps:cNvSpPr txBox="1">
                          <a:spLocks noChangeArrowheads="1"/>
                        </wps:cNvSpPr>
                        <wps:spPr bwMode="auto">
                          <a:xfrm>
                            <a:off x="2241" y="32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pPr>
                              <w:r>
                                <w:t>60</w:t>
                              </w:r>
                            </w:p>
                          </w:txbxContent>
                        </wps:txbx>
                        <wps:bodyPr rot="0" vert="horz" wrap="square" lIns="0" tIns="0" rIns="0" bIns="0" anchor="t" anchorCtr="0" upright="1">
                          <a:noAutofit/>
                        </wps:bodyPr>
                      </wps:wsp>
                      <wps:wsp>
                        <wps:cNvPr id="371" name="Text Box 3860"/>
                        <wps:cNvSpPr txBox="1">
                          <a:spLocks noChangeArrowheads="1"/>
                        </wps:cNvSpPr>
                        <wps:spPr bwMode="auto">
                          <a:xfrm>
                            <a:off x="2241" y="37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pPr>
                              <w:r>
                                <w:t>40</w:t>
                              </w:r>
                            </w:p>
                          </w:txbxContent>
                        </wps:txbx>
                        <wps:bodyPr rot="0" vert="horz" wrap="square" lIns="0" tIns="0" rIns="0" bIns="0" anchor="t" anchorCtr="0" upright="1">
                          <a:noAutofit/>
                        </wps:bodyPr>
                      </wps:wsp>
                      <wps:wsp>
                        <wps:cNvPr id="372" name="Text Box 3861"/>
                        <wps:cNvSpPr txBox="1">
                          <a:spLocks noChangeArrowheads="1"/>
                        </wps:cNvSpPr>
                        <wps:spPr bwMode="auto">
                          <a:xfrm>
                            <a:off x="2241" y="43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pPr>
                              <w:r>
                                <w:t>20</w:t>
                              </w:r>
                            </w:p>
                          </w:txbxContent>
                        </wps:txbx>
                        <wps:bodyPr rot="0" vert="horz" wrap="square" lIns="0" tIns="0" rIns="0" bIns="0" anchor="t" anchorCtr="0" upright="1">
                          <a:noAutofit/>
                        </wps:bodyPr>
                      </wps:wsp>
                      <wps:wsp>
                        <wps:cNvPr id="373" name="Text Box 3862"/>
                        <wps:cNvSpPr txBox="1">
                          <a:spLocks noChangeArrowheads="1"/>
                        </wps:cNvSpPr>
                        <wps:spPr bwMode="auto">
                          <a:xfrm>
                            <a:off x="7461" y="48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pPr>
                              <w:r>
                                <w:t>100</w:t>
                              </w:r>
                            </w:p>
                          </w:txbxContent>
                        </wps:txbx>
                        <wps:bodyPr rot="0" vert="horz" wrap="square" lIns="0" tIns="0" rIns="0" bIns="0" anchor="t" anchorCtr="0" upright="1">
                          <a:noAutofit/>
                        </wps:bodyPr>
                      </wps:wsp>
                      <wps:wsp>
                        <wps:cNvPr id="374" name="Text Box 3863"/>
                        <wps:cNvSpPr txBox="1">
                          <a:spLocks noChangeArrowheads="1"/>
                        </wps:cNvSpPr>
                        <wps:spPr bwMode="auto">
                          <a:xfrm>
                            <a:off x="7461" y="43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pPr>
                              <w:r>
                                <w:t>80</w:t>
                              </w:r>
                            </w:p>
                          </w:txbxContent>
                        </wps:txbx>
                        <wps:bodyPr rot="0" vert="horz" wrap="square" lIns="0" tIns="0" rIns="0" bIns="0" anchor="t" anchorCtr="0" upright="1">
                          <a:noAutofit/>
                        </wps:bodyPr>
                      </wps:wsp>
                      <wps:wsp>
                        <wps:cNvPr id="375" name="Text Box 3864"/>
                        <wps:cNvSpPr txBox="1">
                          <a:spLocks noChangeArrowheads="1"/>
                        </wps:cNvSpPr>
                        <wps:spPr bwMode="auto">
                          <a:xfrm>
                            <a:off x="7461" y="37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pPr>
                              <w:r>
                                <w:t>60</w:t>
                              </w:r>
                            </w:p>
                          </w:txbxContent>
                        </wps:txbx>
                        <wps:bodyPr rot="0" vert="horz" wrap="square" lIns="0" tIns="0" rIns="0" bIns="0" anchor="t" anchorCtr="0" upright="1">
                          <a:noAutofit/>
                        </wps:bodyPr>
                      </wps:wsp>
                      <wps:wsp>
                        <wps:cNvPr id="376" name="Text Box 3865"/>
                        <wps:cNvSpPr txBox="1">
                          <a:spLocks noChangeArrowheads="1"/>
                        </wps:cNvSpPr>
                        <wps:spPr bwMode="auto">
                          <a:xfrm>
                            <a:off x="7461" y="32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pPr>
                              <w:r>
                                <w:t>40</w:t>
                              </w:r>
                            </w:p>
                          </w:txbxContent>
                        </wps:txbx>
                        <wps:bodyPr rot="0" vert="horz" wrap="square" lIns="0" tIns="0" rIns="0" bIns="0" anchor="t" anchorCtr="0" upright="1">
                          <a:noAutofit/>
                        </wps:bodyPr>
                      </wps:wsp>
                      <wps:wsp>
                        <wps:cNvPr id="377" name="Text Box 3866"/>
                        <wps:cNvSpPr txBox="1">
                          <a:spLocks noChangeArrowheads="1"/>
                        </wps:cNvSpPr>
                        <wps:spPr bwMode="auto">
                          <a:xfrm>
                            <a:off x="7461" y="27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pPr>
                              <w:r>
                                <w:t>20</w:t>
                              </w:r>
                            </w:p>
                          </w:txbxContent>
                        </wps:txbx>
                        <wps:bodyPr rot="0" vert="horz" wrap="square" lIns="0" tIns="0" rIns="0" bIns="0" anchor="t" anchorCtr="0" upright="1">
                          <a:noAutofit/>
                        </wps:bodyPr>
                      </wps:wsp>
                      <wps:wsp>
                        <wps:cNvPr id="378" name="Text Box 3867"/>
                        <wps:cNvSpPr txBox="1">
                          <a:spLocks noChangeArrowheads="1"/>
                        </wps:cNvSpPr>
                        <wps:spPr bwMode="auto">
                          <a:xfrm>
                            <a:off x="7461" y="216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r>
                                <w:t>0</w:t>
                              </w:r>
                            </w:p>
                          </w:txbxContent>
                        </wps:txbx>
                        <wps:bodyPr rot="0" vert="horz" wrap="square" lIns="0" tIns="0" rIns="0" bIns="0" anchor="t" anchorCtr="0" upright="1">
                          <a:noAutofit/>
                        </wps:bodyPr>
                      </wps:wsp>
                      <wps:wsp>
                        <wps:cNvPr id="379" name="Text Box 3868"/>
                        <wps:cNvSpPr txBox="1">
                          <a:spLocks noChangeArrowheads="1"/>
                        </wps:cNvSpPr>
                        <wps:spPr bwMode="auto">
                          <a:xfrm>
                            <a:off x="1521" y="1624"/>
                            <a:ext cx="54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Pr="00147C2A" w:rsidRDefault="005D064B" w:rsidP="00300B37">
                              <w:pPr>
                                <w:jc w:val="center"/>
                              </w:pPr>
                              <w:r>
                                <w:t>Конц.недиссоц</w:t>
                              </w:r>
                              <w:r>
                                <w:rPr>
                                  <w:lang w:val="uk-UA"/>
                                </w:rPr>
                                <w:t>ійована</w:t>
                              </w:r>
                              <w:r>
                                <w:t xml:space="preserve"> форма НСОС</w:t>
                              </w:r>
                              <w:r>
                                <w:rPr>
                                  <w:lang w:val="en-US"/>
                                </w:rPr>
                                <w:t>l</w:t>
                              </w:r>
                              <w:r>
                                <w:t xml:space="preserve">, % </w:t>
                              </w:r>
                              <w:r w:rsidRPr="00147C2A">
                                <w:t>(</w:t>
                              </w:r>
                              <w:r>
                                <w:t>мас</w:t>
                              </w:r>
                              <w:r w:rsidRPr="00147C2A">
                                <w:t>)</w:t>
                              </w:r>
                            </w:p>
                          </w:txbxContent>
                        </wps:txbx>
                        <wps:bodyPr rot="0" vert="vert270" wrap="square" lIns="0" tIns="0" rIns="0" bIns="0" anchor="t" anchorCtr="0" upright="1">
                          <a:noAutofit/>
                        </wps:bodyPr>
                      </wps:wsp>
                      <wps:wsp>
                        <wps:cNvPr id="380" name="Text Box 3869"/>
                        <wps:cNvSpPr txBox="1">
                          <a:spLocks noChangeArrowheads="1"/>
                        </wps:cNvSpPr>
                        <wps:spPr bwMode="auto">
                          <a:xfrm>
                            <a:off x="8001" y="1624"/>
                            <a:ext cx="54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rPr>
                                  <w:lang w:val="en-US"/>
                                </w:rPr>
                              </w:pPr>
                              <w:r>
                                <w:t>Конц. ОС</w:t>
                              </w:r>
                              <w:r>
                                <w:rPr>
                                  <w:lang w:val="en-US"/>
                                </w:rPr>
                                <w:t>l</w:t>
                              </w:r>
                              <w:r>
                                <w:rPr>
                                  <w:vertAlign w:val="superscript"/>
                                  <w:lang w:val="en-US"/>
                                </w:rPr>
                                <w:t>-</w:t>
                              </w:r>
                              <w:r>
                                <w:rPr>
                                  <w:lang w:val="en-US"/>
                                </w:rPr>
                                <w:t xml:space="preserve">, </w:t>
                              </w:r>
                              <w:r>
                                <w:t xml:space="preserve">% </w:t>
                              </w:r>
                              <w:r>
                                <w:rPr>
                                  <w:lang w:val="en-US"/>
                                </w:rPr>
                                <w:t>(</w:t>
                              </w:r>
                              <w:r>
                                <w:t>мас</w:t>
                              </w:r>
                              <w:r>
                                <w:rPr>
                                  <w:lang w:val="en-US"/>
                                </w:rPr>
                                <w:t>)</w:t>
                              </w:r>
                            </w:p>
                          </w:txbxContent>
                        </wps:txbx>
                        <wps:bodyPr rot="0" vert="vert270" wrap="square" lIns="0" tIns="0" rIns="0" bIns="0" anchor="t" anchorCtr="0" upright="1">
                          <a:noAutofit/>
                        </wps:bodyPr>
                      </wps:wsp>
                      <wps:wsp>
                        <wps:cNvPr id="381" name="Text Box 3870"/>
                        <wps:cNvSpPr txBox="1">
                          <a:spLocks noChangeArrowheads="1"/>
                        </wps:cNvSpPr>
                        <wps:spPr bwMode="auto">
                          <a:xfrm>
                            <a:off x="3141" y="3424"/>
                            <a:ext cx="3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rPr>
                                  <w:vertAlign w:val="subscript"/>
                                  <w:lang w:val="en-US"/>
                                </w:rPr>
                              </w:pPr>
                              <w:r>
                                <w:rPr>
                                  <w:lang w:val="en-US"/>
                                </w:rPr>
                                <w:t>Cl</w:t>
                              </w:r>
                              <w:r>
                                <w:rPr>
                                  <w:vertAlign w:val="subscript"/>
                                  <w:lang w:val="en-US"/>
                                </w:rPr>
                                <w:t>2</w:t>
                              </w:r>
                            </w:p>
                          </w:txbxContent>
                        </wps:txbx>
                        <wps:bodyPr rot="0" vert="vert270" wrap="square" lIns="0" tIns="0" rIns="0" bIns="0" anchor="t" anchorCtr="0" upright="1">
                          <a:noAutofit/>
                        </wps:bodyPr>
                      </wps:wsp>
                      <wps:wsp>
                        <wps:cNvPr id="382" name="Text Box 3871"/>
                        <wps:cNvSpPr txBox="1">
                          <a:spLocks noChangeArrowheads="1"/>
                        </wps:cNvSpPr>
                        <wps:spPr bwMode="auto">
                          <a:xfrm>
                            <a:off x="4221" y="3424"/>
                            <a:ext cx="3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rPr>
                                  <w:vertAlign w:val="subscript"/>
                                  <w:lang w:val="en-US"/>
                                </w:rPr>
                              </w:pPr>
                              <w:r>
                                <w:rPr>
                                  <w:lang w:val="en-US"/>
                                </w:rPr>
                                <w:t>HOCl</w:t>
                              </w:r>
                            </w:p>
                          </w:txbxContent>
                        </wps:txbx>
                        <wps:bodyPr rot="0" vert="vert270" wrap="square" lIns="0" tIns="0" rIns="0" bIns="0" anchor="t" anchorCtr="0" upright="1">
                          <a:noAutofit/>
                        </wps:bodyPr>
                      </wps:wsp>
                      <wps:wsp>
                        <wps:cNvPr id="383" name="Text Box 3872"/>
                        <wps:cNvSpPr txBox="1">
                          <a:spLocks noChangeArrowheads="1"/>
                        </wps:cNvSpPr>
                        <wps:spPr bwMode="auto">
                          <a:xfrm>
                            <a:off x="5841" y="3424"/>
                            <a:ext cx="3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rPr>
                                  <w:vertAlign w:val="subscript"/>
                                  <w:lang w:val="en-US"/>
                                </w:rPr>
                              </w:pPr>
                              <w:r>
                                <w:rPr>
                                  <w:lang w:val="en-US"/>
                                </w:rPr>
                                <w:t>OCl</w:t>
                              </w:r>
                            </w:p>
                          </w:txbxContent>
                        </wps:txbx>
                        <wps:bodyPr rot="0" vert="vert270" wrap="square" lIns="0" tIns="0" rIns="0" bIns="0" anchor="t" anchorCtr="0" upright="1">
                          <a:noAutofit/>
                        </wps:bodyPr>
                      </wps:wsp>
                    </wpg:wgp>
                  </a:graphicData>
                </a:graphic>
              </wp:inline>
            </w:drawing>
          </mc:Choice>
          <mc:Fallback>
            <w:pict>
              <v:group id="Group 3824" o:spid="_x0000_s2283" style="width:351pt;height:198pt;mso-position-horizontal-relative:char;mso-position-vertical-relative:line" coordorigin="1521,1444" coordsize="702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">
                <v:line id="Line 3825" o:spid="_x0000_s2284" style="position:absolute;flip:y;visibility:visible;mso-wrap-style:square" from="2781,1444" to="278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u9McAAADdAAAADwAAAGRycy9kb3ducmV2LnhtbESPT2vCQBDF74V+h2UKXoJuaqpo6ira&#10;ViiUHvxz8Dhkp0lodjZkp5p+e7cg9Ph4835v3mLVu0adqQu1ZwOPoxQUceFtzaWB42E7nIEKgmyx&#10;8UwGfinAanl/t8Dc+gvv6LyXUkUIhxwNVCJtrnUoKnIYRr4ljt6X7xxKlF2pbYeXCHeNHqfpVDus&#10;OTZU2NJLRcX3/sfFN7af/JplycbpJJnT20k+Ui3GDB769TMooV7+j2/pd2vgKZtM4G9NRIBe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0+70xwAAAN0AAAAPAAAAAAAA&#10;AAAAAAAAAKECAABkcnMvZG93bnJldi54bWxQSwUGAAAAAAQABAD5AAAAlQMAAAAA&#10;">
                  <v:stroke endarrow="block"/>
                </v:line>
                <v:line id="Line 3826" o:spid="_x0000_s2285" style="position:absolute;visibility:visible;mso-wrap-style:square" from="2778,5044" to="728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9JsgAAADdAAAADwAAAGRycy9kb3ducmV2LnhtbESPQWvCQBSE74X+h+UVvNVNaxskuopY&#10;BO2hVCvo8Zl9JqnZt2F3m6T/3hUKPQ4z8w0znfemFi05X1lW8DRMQBDnVldcKNh/rR7HIHxA1lhb&#10;JgW/5GE+u7+bYqZtx1tqd6EQEcI+QwVlCE0mpc9LMuiHtiGO3tk6gyFKV0jtsItwU8vnJEmlwYrj&#10;QokNLUvKL7sfo+Bj9Jm2i837uj9s0lP+tj0dvzun1OChX0xABOrDf/ivvdYKXkav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N9JsgAAADdAAAADwAAAAAA&#10;AAAAAAAAAAChAgAAZHJzL2Rvd25yZXYueG1sUEsFBgAAAAAEAAQA+QAAAJYDAAAAAA==&#10;"/>
                <v:line id="Line 3827" o:spid="_x0000_s2286" style="position:absolute;flip:y;visibility:visible;mso-wrap-style:square" from="7281,1444" to="728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3VGMcAAADdAAAADwAAAGRycy9kb3ducmV2LnhtbESPT0vDQBDF70K/wzKFXkK70Whb026L&#10;VQuC9NA/B49DdpoEs7MhO7bx27uC4PHx5v3evOW6d426UBdqzwZuJyko4sLbmksDp+N2PAcVBNli&#10;45kMfFOA9Wpws8Tc+ivv6XKQUkUIhxwNVCJtrnUoKnIYJr4ljt7Zdw4lyq7UtsNrhLtG36XpVDus&#10;OTZU2NJzRcXn4cvFN7Y7fsmyZON0kjzS64e8p1qMGQ37pwUooV7+j//Sb9bAffYwg981EQF6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dUYxwAAAN0AAAAPAAAAAAAA&#10;AAAAAAAAAKECAABkcnMvZG93bnJldi54bWxQSwUGAAAAAAQABAD5AAAAlQMAAAAA&#10;">
                  <v:stroke endarrow="block"/>
                </v:line>
                <v:line id="Line 3828" o:spid="_x0000_s2287" style="position:absolute;visibility:visible;mso-wrap-style:square" from="2781,2344" to="728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Tt9MQAAADdAAAADwAAAGRycy9kb3ducmV2LnhtbERPXWvCMBR9H/gfwh34pumqbqMaZVME&#10;EcHNbWyPl+baFJub2mS1/vvlQdjj4XzPFp2tREuNLx0reBgmIIhzp0suFHx+rAfPIHxA1lg5JgVX&#10;8rCY9+5mmGl34XdqD6EQMYR9hgpMCHUmpc8NWfRDVxNH7ugaiyHCppC6wUsMt5VMk+RRWiw5Nhis&#10;aWkoPx1+rYK3bUtfdvdD++16/LQ6v6ZkvlOl+vfdyxREoC78i2/ujVYwHk3i3PgmP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O30xAAAAN0AAAAPAAAAAAAAAAAA&#10;AAAAAKECAABkcnMvZG93bnJldi54bWxQSwUGAAAAAAQABAD5AAAAkgMAAAAA&#10;">
                  <v:stroke dashstyle="longDash"/>
                </v:line>
                <v:group id="Group 3829" o:spid="_x0000_s2288" style="position:absolute;left:2659;top:2344;width:249;height:2160" coordorigin="2601,2344" coordsize="3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gJrMYAAADdAAAADwAAAGRycy9kb3ducmV2LnhtbESPQWvCQBSE74X+h+UV&#10;vOkmWkuNriKi4kGEakG8PbLPJJh9G7JrEv99VxB6HGbmG2a26EwpGqpdYVlBPIhAEKdWF5wp+D1t&#10;+t8gnEfWWFomBQ9ysJi/v80w0bblH2qOPhMBwi5BBbn3VSKlS3My6Aa2Ig7e1dYGfZB1JnWNbYCb&#10;Ug6j6EsaLDgs5FjRKqf0drwbBdsW2+UoXjf723X1uJzGh/M+JqV6H91yCsJT5//Dr/ZOK/gc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iAmsxgAAAN0A&#10;AAAPAAAAAAAAAAAAAAAAAKoCAABkcnMvZG93bnJldi54bWxQSwUGAAAAAAQABAD6AAAAnQMAAAAA&#10;">
                  <v:line id="Line 3830" o:spid="_x0000_s2289" style="position:absolute;visibility:visible;mso-wrap-style:square" from="2601,4504" to="296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KdMQAAADdAAAADwAAAGRycy9kb3ducmV2LnhtbERPy2rCQBTdF/yH4Qru6sRaQomOIhZB&#10;uyj1Abq8Zq5JNHMnzEyT9O87i0KXh/OeL3tTi5acrywrmIwTEMS51RUXCk7HzfMbCB+QNdaWScEP&#10;eVguBk9zzLTteE/tIRQihrDPUEEZQpNJ6fOSDPqxbYgjd7POYIjQFVI77GK4qeVLkqTSYMWxocSG&#10;1iXlj8O3UfA5/Urb1e5j25936TV/318v984pNRr2qxmIQH34F/+5t1rB6zS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op0xAAAAN0AAAAPAAAAAAAAAAAA&#10;AAAAAKECAABkcnMvZG93bnJldi54bWxQSwUGAAAAAAQABAD5AAAAkgMAAAAA&#10;"/>
                  <v:line id="Line 3831" o:spid="_x0000_s2290" style="position:absolute;visibility:visible;mso-wrap-style:square" from="2601,3964" to="296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Yv78gAAADdAAAADwAAAGRycy9kb3ducmV2LnhtbESPT2vCQBTE70K/w/IKvenGWoJEVxFL&#10;QXso9Q/o8Zl9JtHs27C7TdJv3y0Uehxm5jfMfNmbWrTkfGVZwXiUgCDOra64UHA8vA2nIHxA1lhb&#10;JgXf5GG5eBjMMdO24x21+1CICGGfoYIyhCaT0uclGfQj2xBH72qdwRClK6R22EW4qeVzkqTSYMVx&#10;ocSG1iXl9/2XUfAx+Uzb1fZ905+26SV/3V3Ot84p9fTYr2YgAvXhP/zX3mgFL5N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aYv78gAAADdAAAADwAAAAAA&#10;AAAAAAAAAAChAgAAZHJzL2Rvd25yZXYueG1sUEsFBgAAAAAEAAQA+QAAAJYDAAAAAA==&#10;"/>
                  <v:line id="Line 3832" o:spid="_x0000_s2291" style="position:absolute;visibility:visible;mso-wrap-style:square" from="2601,3424" to="2961,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xmMgAAADdAAAADwAAAGRycy9kb3ducmV2LnhtbESPT2vCQBTE70K/w/IKvemmWoKkriIt&#10;BfVQ/FNoj8/sM4nNvg27a5J+e7cgeBxm5jfMbNGbWrTkfGVZwfMoAUGcW11xoeDr8DGcgvABWWNt&#10;mRT8kYfF/GEww0zbjnfU7kMhIoR9hgrKEJpMSp+XZNCPbEMcvZN1BkOUrpDaYRfhppbjJEmlwYrj&#10;QokNvZWU/+4vRsHnZJu2y/Vm1X+v02P+vjv+nDun1NNjv3wFEagP9/CtvdIKXibp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SxmMgAAADdAAAADwAAAAAA&#10;AAAAAAAAAAChAgAAZHJzL2Rvd25yZXYueG1sUEsFBgAAAAAEAAQA+QAAAJYDAAAAAA==&#10;"/>
                  <v:line id="Line 3833" o:spid="_x0000_s2292" style="position:absolute;visibility:visible;mso-wrap-style:square" from="2601,2884" to="296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UA8cAAADdAAAADwAAAGRycy9kb3ducmV2LnhtbESPQUvDQBSE74L/YXmCN7uxkSCxm1As&#10;QtuD2Cq0x9fsM4lm34bdbRL/vSsUPA4z8w2zKCfTiYGcby0ruJ8lIIgrq1uuFXy8v9w9gvABWWNn&#10;mRT8kIeyuL5aYK7tyDsa9qEWEcI+RwVNCH0upa8aMuhntieO3qd1BkOUrpba4RjhppPzJMmkwZbj&#10;QoM9PTdUfe/PRsFr+pYNy812PR022ala7U7Hr9EpdXszLZ9ABJrCf/jSXmsFD2mW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OBQDxwAAAN0AAAAPAAAAAAAA&#10;AAAAAAAAAKECAABkcnMvZG93bnJldi54bWxQSwUGAAAAAAQABAD5AAAAlQMAAAAA&#10;"/>
                  <v:line id="Line 3834" o:spid="_x0000_s2293" style="position:absolute;visibility:visible;mso-wrap-style:square" from="2601,2344" to="296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Md8gAAADdAAAADwAAAGRycy9kb3ducmV2LnhtbESPT2vCQBTE74V+h+UJvdWNVYJEV5GW&#10;gvYg9Q/o8Zl9TdJm34bdbZJ++64geBxm5jfMfNmbWrTkfGVZwWiYgCDOra64UHA8vD9PQfiArLG2&#10;TAr+yMNy8fgwx0zbjnfU7kMhIoR9hgrKEJpMSp+XZNAPbUMcvS/rDIYoXSG1wy7CTS1fkiSVBiuO&#10;CyU29FpS/rP/NQq248+0XW0+1v1pk17yt93l/N05pZ4G/WoGIlAf7uFbe60VTMb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GMd8gAAADdAAAADwAAAAAA&#10;AAAAAAAAAAChAgAAZHJzL2Rvd25yZXYueG1sUEsFBgAAAAAEAAQA+QAAAJYDAAAAAA==&#10;"/>
                </v:group>
                <v:group id="Group 3835" o:spid="_x0000_s2294" style="position:absolute;left:7156;top:2344;width:249;height:2160" coordorigin="7101,2344" coordsize="3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nJFMYAAADdAAAADwAAAGRycy9kb3ducmV2LnhtbESPS4vCQBCE7wv+h6GF&#10;va2TrA8kOorIuniQBR8g3ppMmwQzPSEzJvHfO8KCx6KqvqLmy86UoqHaFZYVxIMIBHFqdcGZgtNx&#10;8zUF4TyyxtIyKXiQg+Wi9zHHRNuW99QcfCYChF2CCnLvq0RKl+Zk0A1sRRy8q60N+iDrTOoa2wA3&#10;pfyOook0WHBYyLGidU7p7XA3Cn5bbFfD+KfZ3a7rx+U4/jvvYlLqs9+tZiA8df4d/m9vtYLRc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qckUxgAAAN0A&#10;AAAPAAAAAAAAAAAAAAAAAKoCAABkcnMvZG93bnJldi54bWxQSwUGAAAAAAQABAD6AAAAnQMAAAAA&#10;">
                  <v:line id="Line 3836" o:spid="_x0000_s2295" style="position:absolute;visibility:visible;mso-wrap-style:square" from="7101,4504" to="746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3m8gAAADdAAAADwAAAGRycy9kb3ducmV2LnhtbESPQUsDMRSE74L/ITzBm83aliBr01Is&#10;QuuhtFXQ4+vmubu6eVmSuLv9902h4HGYmW+Y2WKwjejIh9qxhsdRBoK4cKbmUsPH++vDE4gQkQ02&#10;jknDiQIs5rc3M8yN63lP3SGWIkE45KihirHNpQxFRRbDyLXEyft23mJM0pfSeOwT3DZynGVKWqw5&#10;LVTY0ktFxe/hz2rYTnaqW27e1sPnRh2L1f749dN7re/vhuUziEhD/A9f22ujYTpR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3m8gAAADdAAAADwAAAAAA&#10;AAAAAAAAAAChAgAAZHJzL2Rvd25yZXYueG1sUEsFBgAAAAAEAAQA+QAAAJYDAAAAAA==&#10;"/>
                  <v:line id="Line 3837" o:spid="_x0000_s2296" style="position:absolute;visibility:visible;mso-wrap-style:square" from="7101,3964" to="746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SAMgAAADdAAAADwAAAGRycy9kb3ducmV2LnhtbESPQWvCQBSE7wX/w/IKvdVNq6QluopY&#10;CtpDUVtoj8/sM4lm34bdNUn/vSsUPA4z8w0znfemFi05X1lW8DRMQBDnVldcKPj+en98BeEDssba&#10;Min4Iw/z2eBuipm2HW+p3YVCRAj7DBWUITSZlD4vyaAf2oY4egfrDIYoXSG1wy7CTS2fkySVBiuO&#10;CyU2tCwpP+3ORsHnaJO2i/XHqv9Zp/v8bbv/PXZOqYf7fjEBEagPt/B/e6UVjEf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MSAMgAAADdAAAADwAAAAAA&#10;AAAAAAAAAAChAgAAZHJzL2Rvd25yZXYueG1sUEsFBgAAAAAEAAQA+QAAAJYDAAAAAA==&#10;"/>
                  <v:line id="Line 3838" o:spid="_x0000_s2297" style="position:absolute;visibility:visible;mso-wrap-style:square" from="7101,3424" to="7461,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GcsQAAADdAAAADwAAAGRycy9kb3ducmV2LnhtbERPy2rCQBTdF/yH4Qru6sRaQomOIhZB&#10;uyj1Abq8Zq5JNHMnzEyT9O87i0KXh/OeL3tTi5acrywrmIwTEMS51RUXCk7HzfMbCB+QNdaWScEP&#10;eVguBk9zzLTteE/tIRQihrDPUEEZQpNJ6fOSDPqxbYgjd7POYIjQFVI77GK4qeVLkqTSYMWxocSG&#10;1iXlj8O3UfA5/Urb1e5j25936TV/318v984pNRr2qxmIQH34F/+5t1rB6zS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IZyxAAAAN0AAAAPAAAAAAAAAAAA&#10;AAAAAKECAABkcnMvZG93bnJldi54bWxQSwUGAAAAAAQABAD5AAAAkgMAAAAA&#10;"/>
                  <v:line id="Line 3839" o:spid="_x0000_s2298" style="position:absolute;visibility:visible;mso-wrap-style:square" from="7101,2884" to="746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Aj6cgAAADdAAAADwAAAGRycy9kb3ducmV2LnhtbESPQWvCQBSE7wX/w/IKvdVNq4Q2uopY&#10;CtpDUVtoj8/sM4lm34bdNUn/vSsUPA4z8w0znfemFi05X1lW8DRMQBDnVldcKPj+en98AeEDssba&#10;Min4Iw/z2eBuipm2HW+p3YVCRAj7DBWUITSZlD4vyaAf2oY4egfrDIYoXSG1wy7CTS2fkySVBiuO&#10;CyU2tCwpP+3ORsHnaJO2i/XHqv9Zp/v8bbv/PXZOqYf7fjEBEagPt/B/e6UVjEf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Aj6cgAAADdAAAADwAAAAAA&#10;AAAAAAAAAAChAgAAZHJzL2Rvd25yZXYueG1sUEsFBgAAAAAEAAQA+QAAAJYDAAAAAA==&#10;"/>
                  <v:line id="Line 3840" o:spid="_x0000_s2299" style="position:absolute;visibility:visible;mso-wrap-style:square" from="7101,2344" to="746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cqcUAAADdAAAADwAAAGRycy9kb3ducmV2LnhtbERPz2vCMBS+C/4P4Qm7aTod3eiMIo6B&#10;7iDqBtvx2by11ealJFlb/3tzEHb8+H7Pl72pRUvOV5YVPE4SEMS51RUXCr4+38cvIHxA1lhbJgVX&#10;8rBcDAdzzLTt+EDtMRQihrDPUEEZQpNJ6fOSDPqJbYgj92udwRChK6R22MVwU8tpkqTSYMWxocSG&#10;1iXll+OfUbCb7dN2tf3Y9N/b9JS/HU4/584p9TDqV68gAvXhX3x3b7SCp9l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McqcUAAADdAAAADwAAAAAAAAAA&#10;AAAAAAChAgAAZHJzL2Rvd25yZXYueG1sUEsFBgAAAAAEAAQA+QAAAJMDAAAAAA==&#10;"/>
                </v:group>
                <v:group id="Group 3841" o:spid="_x0000_s2300" style="position:absolute;left:3679;top:4920;width:2700;height:249" coordorigin="3679,4862" coordsize="270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ZysYAAADdAAAADwAAAGRycy9kb3ducmV2LnhtbESPQWvCQBSE7wX/w/IE&#10;b7qJWi3RVURUPEihWii9PbLPJJh9G7JrEv+9WxB6HGbmG2a57kwpGqpdYVlBPIpAEKdWF5wp+L7s&#10;hx8gnEfWWFomBQ9ysF713paYaNvyFzVnn4kAYZeggtz7KpHSpTkZdCNbEQfvamuDPsg6k7rGNsBN&#10;KcdRNJMGCw4LOVa0zSm9ne9GwaHFdjOJd83pdt0+fi/vnz+nmJQa9LvNAoSnzv+HX+2jVjCdz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S1nKxgAAAN0A&#10;AAAPAAAAAAAAAAAAAAAAAKoCAABkcnMvZG93bnJldi54bWxQSwUGAAAAAAQABAD6AAAAnQMAAAAA&#10;">
                  <v:line id="Line 3842" o:spid="_x0000_s2301" style="position:absolute;rotation:90;flip:x;visibility:visible;mso-wrap-style:square" from="6199,5042" to="6559,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ajv8cAAADdAAAADwAAAGRycy9kb3ducmV2LnhtbESPUWvCQBCE3wv9D8cW+lYvjaW20VNE&#10;KxQqiFoovi25NUnN7YXcGtN/3xMKfRxm5htmMutdrTpqQ+XZwOMgAUWce1txYeBzv3p4ARUE2WLt&#10;mQz8UIDZ9PZmgpn1F95St5NCRQiHDA2UIk2mdchLchgGviGO3tG3DiXKttC2xUuEu1qnSfKsHVYc&#10;F0psaFFSftqdnYGvgxS4/5DhenlMU/36rddvm86Y+7t+PgYl1Mt/+K/9bg08DUcpXN/EJ6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qO/xwAAAN0AAAAPAAAAAAAA&#10;AAAAAAAAAKECAABkcnMvZG93bnJldi54bWxQSwUGAAAAAAQABAD5AAAAlQMAAAAA&#10;"/>
                  <v:line id="Line 3843" o:spid="_x0000_s2302" style="position:absolute;rotation:90;flip:x;visibility:visible;mso-wrap-style:square" from="5299,5042" to="5659,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GJMcAAADdAAAADwAAAGRycy9kb3ducmV2LnhtbESPUUvDQBCE34X+h2MLfbOXJqJt7LWI&#10;VhAsiG2h+Lbktklqbi/k1jT+e08QfBxm5htmuR5co3rqQu3ZwGyagCIuvK25NHDYP1/PQQVBtth4&#10;JgPfFGC9Gl0tMbf+wu/U76RUEcIhRwOVSJtrHYqKHIapb4mjd/KdQ4myK7Xt8BLhrtFpktxqhzXH&#10;hQpbeqyo+Nx9OQPHDylx/yrZ9umUpnpx1tvNW2/MZDw83IMSGuQ//Nd+sQZusrsMft/EJ6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egYkxwAAAN0AAAAPAAAAAAAA&#10;AAAAAAAAAKECAABkcnMvZG93bnJldi54bWxQSwUGAAAAAAQABAD5AAAAlQMAAAAA&#10;"/>
                  <v:line id="Line 3844" o:spid="_x0000_s2303" style="position:absolute;rotation:90;flip:x;visibility:visible;mso-wrap-style:square" from="4400,5043" to="4760,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eUMcAAADdAAAADwAAAGRycy9kb3ducmV2LnhtbESPUWvCQBCE3wv9D8cWfKuXRrE19RTR&#10;FgoKpSqUvi25NUmb2wu5bYz/3hMKfRxm5htmtuhdrTpqQ+XZwMMwAUWce1txYeCwf71/AhUE2WLt&#10;mQycKcBifnszw8z6E39Qt5NCRQiHDA2UIk2mdchLchiGviGO3tG3DiXKttC2xVOEu1qnSTLRDiuO&#10;CyU2tCop/9n9OgOfX1LgfiOj7fqYpnr6rbcv750xg7t++QxKqJf/8F/7zRoYjx7HcH0Tn4C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55QxwAAAN0AAAAPAAAAAAAA&#10;AAAAAAAAAKECAABkcnMvZG93bnJldi54bWxQSwUGAAAAAAQABAD5AAAAlQMAAAAA&#10;"/>
                  <v:line id="Line 3845" o:spid="_x0000_s2304" style="position:absolute;rotation:90;flip:x;visibility:visible;mso-wrap-style:square" from="3499,5042" to="3859,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87y8cAAADdAAAADwAAAGRycy9kb3ducmV2LnhtbESPX0vDQBDE3wW/w7FC3+zFVNsaey1i&#10;FYQWSv9A8W3JbZNobi/k1jR+e08o+DjMzG+Y2aJ3teqoDZVnA3fDBBRx7m3FhYHD/u12CioIssXa&#10;Mxn4oQCL+fXVDDPrz7ylbieFihAOGRooRZpM65CX5DAMfUMcvZNvHUqUbaFti+cId7VOk2SsHVYc&#10;F0ps6KWk/Gv37QwcP6TA/UpG6+UpTfXjp16/bjpjBjf98xMooV7+w5f2uzVwP5o8wN+b+AT0/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3zvLxwAAAN0AAAAPAAAAAAAA&#10;AAAAAAAAAKECAABkcnMvZG93bnJldi54bWxQSwUGAAAAAAQABAD5AAAAlQMAAAAA&#10;"/>
                </v:group>
                <v:shape id="Freeform 3846" o:spid="_x0000_s2305" style="position:absolute;left:2778;top:2344;width:4503;height:2700;visibility:visible;mso-wrap-style:square;v-text-anchor:top" coordsize="4503,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FcYA&#10;AADdAAAADwAAAGRycy9kb3ducmV2LnhtbESPQYvCMBSE78L+h/AWvMiaroqVrlFkQVAUwbp4fjTP&#10;tmzzUpqo1V9vBMHjMDPfMNN5aypxocaVlhV89yMQxJnVJecK/g7LrwkI55E1VpZJwY0czGcfnSkm&#10;2l55T5fU5yJA2CWooPC+TqR0WUEGXd/WxME72cagD7LJpW7wGuCmkoMoGkuDJYeFAmv6LSj7T89G&#10;QW8Tpae4Oh4Geby4H+1uu04nW6W6n+3iB4Sn1r/Dr/ZKKxgN4z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VFcYAAADdAAAADwAAAAAAAAAAAAAAAACYAgAAZHJz&#10;L2Rvd25yZXYueG1sUEsFBgAAAAAEAAQA9QAAAIsDAAAAAA==&#10;" path="m,c148,32,567,81,887,192v320,111,723,148,1031,475c2226,994,2306,1817,2737,2156v431,339,1398,431,1766,544e" filled="f" strokeweight="1.5pt">
                  <v:path arrowok="t" o:connecttype="custom" o:connectlocs="0,0;887,192;1918,667;2737,2156;4503,2700" o:connectangles="0,0,0,0,0"/>
                </v:shape>
                <v:line id="Line 3847" o:spid="_x0000_s2306" style="position:absolute;flip:y;visibility:visible;mso-wrap-style:square" from="3681,2344" to="368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5Y8cUAAADdAAAADwAAAGRycy9kb3ducmV2LnhtbESPQWvCQBSE70L/w/IK3nQTFVNSN9Iq&#10;orS51Lb3R/Y1Ccm+DdlV4793hYLHYWa+YVbrwbTiTL2rLSuIpxEI4sLqmksFP9+7yQsI55E1tpZJ&#10;wZUcrLOn0QpTbS/8ReejL0WAsEtRQeV9l0rpiooMuqntiIP3Z3uDPsi+lLrHS4CbVs6iaCkN1hwW&#10;KuxoU1HRHE9GQZ6/F40dPpf7Q57Us8VHvOX4V6nx8/D2CsLT4B/h//ZBK1jMkwTub8IT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5Y8cUAAADdAAAADwAAAAAAAAAA&#10;AAAAAAChAgAAZHJzL2Rvd25yZXYueG1sUEsFBgAAAAAEAAQA+QAAAJMDAAAAAA==&#10;">
                  <v:stroke dashstyle="longDash"/>
                </v:line>
                <v:line id="Line 3848" o:spid="_x0000_s2307" style="position:absolute;flip:y;visibility:visible;mso-wrap-style:square" from="5481,2344" to="548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HMg8MAAADdAAAADwAAAGRycy9kb3ducmV2LnhtbERPTWvCQBC9F/wPywi91U1UoqRZxVZK&#10;g83FtL0P2TEJZmdDdqvx37sHocfH+862o+nEhQbXWlYQzyIQxJXVLdcKfr4/XtYgnEfW2FkmBTdy&#10;sN1MnjJMtb3ykS6lr0UIYZeigsb7PpXSVQ0ZdDPbEwfuZAeDPsChlnrAawg3nZxHUSINthwaGuzp&#10;vaHqXP4ZBUXxVp3t+JV85sWqnS8P8Z7jX6Wep+PuFYSn0f+LH+5cK1guVmFueBOe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BzIPDAAAA3QAAAA8AAAAAAAAAAAAA&#10;AAAAoQIAAGRycy9kb3ducmV2LnhtbFBLBQYAAAAABAAEAPkAAACRAwAAAAA=&#10;">
                  <v:stroke dashstyle="longDash"/>
                </v:line>
                <v:line id="Line 3849" o:spid="_x0000_s2308" style="position:absolute;flip:y;visibility:visible;mso-wrap-style:square" from="6381,2344" to="638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1pGMYAAADdAAAADwAAAGRycy9kb3ducmV2LnhtbESPW2vCQBSE3wX/w3IKfdNNrHhJXUUt&#10;otS8eOn7IXuaBLNnQ3ar8d+7gtDHYWa+YWaL1lTiSo0rLSuI+xEI4szqknMF59OmNwHhPLLGyjIp&#10;uJODxbzbmWGi7Y0PdD36XAQIuwQVFN7XiZQuK8ig69uaOHi/tjHog2xyqRu8Bbip5CCKRtJgyWGh&#10;wJrWBWWX459RkKar7GLb/Wi7S8flYPgdf3H8o9T7W7v8BOGp9f/hV3unFQw/xlN4vg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NaRjGAAAA3QAAAA8AAAAAAAAA&#10;AAAAAAAAoQIAAGRycy9kb3ducmV2LnhtbFBLBQYAAAAABAAEAPkAAACUAwAAAAA=&#10;">
                  <v:stroke dashstyle="longDash"/>
                </v:line>
                <v:shape id="Text Box 3850" o:spid="_x0000_s2309" type="#_x0000_t202" style="position:absolute;left:2781;top:504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ErcMA&#10;AADdAAAADwAAAGRycy9kb3ducmV2LnhtbERPz2vCMBS+C/sfwht403SbSNcZRYYDQRBrd9jxrXm2&#10;wealNlHrf28OgseP7/ds0dtGXKjzxrGCt3ECgrh02nCl4Lf4GaUgfEDW2DgmBTfysJi/DGaYaXfl&#10;nC77UIkYwj5DBXUIbSalL2uy6MeuJY7cwXUWQ4RdJXWH1xhuG/meJFNp0XBsqLGl75rK4/5sFSz/&#10;OF+Z0/Z/lx9yUxSfCW+mR6WGr/3yC0SgPjzFD/daK5h8pHF/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CErcMAAADdAAAADwAAAAAAAAAAAAAAAACYAgAAZHJzL2Rv&#10;d25yZXYueG1sUEsFBgAAAAAEAAQA9QAAAIgDAAAAAA==&#10;" filled="f" stroked="f">
                  <v:textbox inset="0,0,0,0">
                    <w:txbxContent>
                      <w:p w:rsidR="005D064B" w:rsidRDefault="005D064B" w:rsidP="00300B37">
                        <w:r>
                          <w:t>2</w:t>
                        </w:r>
                      </w:p>
                    </w:txbxContent>
                  </v:textbox>
                </v:shape>
                <v:shape id="Text Box 3851" o:spid="_x0000_s2310" type="#_x0000_t202" style="position:absolute;left:3501;top:504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hNsYA&#10;AADdAAAADwAAAGRycy9kb3ducmV2LnhtbESPQWvCQBSE74L/YXlCb7rRitjoKiItCEIxpocen9ln&#10;sph9m2a3Gv99VxB6HGbmG2a57mwtrtR641jBeJSAIC6cNlwq+Mo/hnMQPiBrrB2Tgjt5WK/6vSWm&#10;2t04o+sxlCJC2KeooAqhSaX0RUUW/cg1xNE7u9ZiiLItpW7xFuG2lpMkmUmLhuNChQ1tKyoux1+r&#10;YPPN2bv5+TwdsnNm8vwt4f3sotTLoNssQATqwn/42d5pBdPX+Rg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whNsYAAADdAAAADwAAAAAAAAAAAAAAAACYAgAAZHJz&#10;L2Rvd25yZXYueG1sUEsFBgAAAAAEAAQA9QAAAIsDAAAAAA==&#10;" filled="f" stroked="f">
                  <v:textbox inset="0,0,0,0">
                    <w:txbxContent>
                      <w:p w:rsidR="005D064B" w:rsidRDefault="005D064B" w:rsidP="00300B37">
                        <w:r>
                          <w:t>4</w:t>
                        </w:r>
                      </w:p>
                    </w:txbxContent>
                  </v:textbox>
                </v:shape>
                <v:shape id="Text Box 3852" o:spid="_x0000_s2311" type="#_x0000_t202" style="position:absolute;left:4401;top:504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QcYA&#10;AADdAAAADwAAAGRycy9kb3ducmV2LnhtbESPQWvCQBSE70L/w/IEb7rRitjoKlJaEITSGA89PrPP&#10;ZDH7Ns2uGv99tyB4HGbmG2a57mwtrtR641jBeJSAIC6cNlwqOOSfwzkIH5A11o5JwZ08rFcvvSWm&#10;2t04o+s+lCJC2KeooAqhSaX0RUUW/cg1xNE7udZiiLItpW7xFuG2lpMkmUmLhuNChQ29V1Sc9xer&#10;YPPD2Yf5/Tp+Z6fM5PlbwrvZWalBv9ssQATqwjP8aG+1gunrf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6/QcYAAADdAAAADwAAAAAAAAAAAAAAAACYAgAAZHJz&#10;L2Rvd25yZXYueG1sUEsFBgAAAAAEAAQA9QAAAIsDAAAAAA==&#10;" filled="f" stroked="f">
                  <v:textbox inset="0,0,0,0">
                    <w:txbxContent>
                      <w:p w:rsidR="005D064B" w:rsidRDefault="005D064B" w:rsidP="00300B37">
                        <w:r>
                          <w:t>6</w:t>
                        </w:r>
                      </w:p>
                    </w:txbxContent>
                  </v:textbox>
                </v:shape>
                <v:shape id="Text Box 3853" o:spid="_x0000_s2312" type="#_x0000_t202" style="position:absolute;left:5301;top:504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a2sYA&#10;AADdAAAADwAAAGRycy9kb3ducmV2LnhtbESPQWvCQBSE70L/w/IEb7qxitjoKlJaEITSGA89PrPP&#10;ZDH7Ns2uGv99tyB4HGbmG2a57mwtrtR641jBeJSAIC6cNlwqOOSfwzkIH5A11o5JwZ08rFcvvSWm&#10;2t04o+s+lCJC2KeooAqhSaX0RUUW/cg1xNE7udZiiLItpW7xFuG2lq9JMpMWDceFCht6r6g47y9W&#10;weaHsw/z+3X8zk6ZyfO3hHezs1KDfrdZgAjUhWf40d5qBdPJf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Ia2sYAAADdAAAADwAAAAAAAAAAAAAAAACYAgAAZHJz&#10;L2Rvd25yZXYueG1sUEsFBgAAAAAEAAQA9QAAAIsDAAAAAA==&#10;" filled="f" stroked="f">
                  <v:textbox inset="0,0,0,0">
                    <w:txbxContent>
                      <w:p w:rsidR="005D064B" w:rsidRDefault="005D064B" w:rsidP="00300B37">
                        <w:r>
                          <w:t>8</w:t>
                        </w:r>
                      </w:p>
                    </w:txbxContent>
                  </v:textbox>
                </v:shape>
                <v:shape id="Text Box 3854" o:spid="_x0000_s2313" type="#_x0000_t202" style="position:absolute;left:6021;top:50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5D064B" w:rsidRDefault="005D064B" w:rsidP="00300B37">
                        <w:pPr>
                          <w:jc w:val="center"/>
                        </w:pPr>
                        <w:r>
                          <w:t>10</w:t>
                        </w:r>
                      </w:p>
                    </w:txbxContent>
                  </v:textbox>
                </v:shape>
                <v:shape id="Text Box 3855" o:spid="_x0000_s2314" type="#_x0000_t202" style="position:absolute;left:6921;top:50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5D064B" w:rsidRDefault="005D064B" w:rsidP="00300B37">
                        <w:pPr>
                          <w:jc w:val="center"/>
                        </w:pPr>
                        <w:r>
                          <w:t>12</w:t>
                        </w:r>
                      </w:p>
                    </w:txbxContent>
                  </v:textbox>
                </v:shape>
                <v:shape id="Text Box 3856" o:spid="_x0000_s2315" type="#_x0000_t202" style="position:absolute;left:2421;top:486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5D064B" w:rsidRDefault="005D064B" w:rsidP="00300B37">
                        <w:r>
                          <w:t>0</w:t>
                        </w:r>
                      </w:p>
                    </w:txbxContent>
                  </v:textbox>
                </v:shape>
                <v:shape id="Text Box 3857" o:spid="_x0000_s2316" type="#_x0000_t202" style="position:absolute;left:2241;top:21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5D064B" w:rsidRDefault="005D064B" w:rsidP="00300B37">
                        <w:pPr>
                          <w:jc w:val="center"/>
                        </w:pPr>
                        <w:r>
                          <w:t>100</w:t>
                        </w:r>
                      </w:p>
                    </w:txbxContent>
                  </v:textbox>
                </v:shape>
                <v:shape id="Text Box 3858" o:spid="_x0000_s2317" type="#_x0000_t202" style="position:absolute;left:2241;top:27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5D064B" w:rsidRDefault="005D064B" w:rsidP="00300B37">
                        <w:pPr>
                          <w:jc w:val="center"/>
                        </w:pPr>
                        <w:r>
                          <w:t>80</w:t>
                        </w:r>
                      </w:p>
                    </w:txbxContent>
                  </v:textbox>
                </v:shape>
                <v:shape id="Text Box 3859" o:spid="_x0000_s2318" type="#_x0000_t202" style="position:absolute;left:2241;top:3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5D064B" w:rsidRDefault="005D064B" w:rsidP="00300B37">
                        <w:pPr>
                          <w:jc w:val="center"/>
                        </w:pPr>
                        <w:r>
                          <w:t>60</w:t>
                        </w:r>
                      </w:p>
                    </w:txbxContent>
                  </v:textbox>
                </v:shape>
                <v:shape id="Text Box 3860" o:spid="_x0000_s2319" type="#_x0000_t202" style="position:absolute;left:2241;top:37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5D064B" w:rsidRDefault="005D064B" w:rsidP="00300B37">
                        <w:pPr>
                          <w:jc w:val="center"/>
                        </w:pPr>
                        <w:r>
                          <w:t>40</w:t>
                        </w:r>
                      </w:p>
                    </w:txbxContent>
                  </v:textbox>
                </v:shape>
                <v:shape id="Text Box 3861" o:spid="_x0000_s2320" type="#_x0000_t202" style="position:absolute;left:2241;top:4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5D064B" w:rsidRDefault="005D064B" w:rsidP="00300B37">
                        <w:pPr>
                          <w:jc w:val="center"/>
                        </w:pPr>
                        <w:r>
                          <w:t>20</w:t>
                        </w:r>
                      </w:p>
                    </w:txbxContent>
                  </v:textbox>
                </v:shape>
                <v:shape id="Text Box 3862" o:spid="_x0000_s2321" type="#_x0000_t202" style="position:absolute;left:7461;top:48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5D064B" w:rsidRDefault="005D064B" w:rsidP="00300B37">
                        <w:pPr>
                          <w:jc w:val="center"/>
                        </w:pPr>
                        <w:r>
                          <w:t>100</w:t>
                        </w:r>
                      </w:p>
                    </w:txbxContent>
                  </v:textbox>
                </v:shape>
                <v:shape id="Text Box 3863" o:spid="_x0000_s2322" type="#_x0000_t202" style="position:absolute;left:7461;top:4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5D064B" w:rsidRDefault="005D064B" w:rsidP="00300B37">
                        <w:pPr>
                          <w:jc w:val="center"/>
                        </w:pPr>
                        <w:r>
                          <w:t>80</w:t>
                        </w:r>
                      </w:p>
                    </w:txbxContent>
                  </v:textbox>
                </v:shape>
                <v:shape id="Text Box 3864" o:spid="_x0000_s2323" type="#_x0000_t202" style="position:absolute;left:7461;top:37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5D064B" w:rsidRDefault="005D064B" w:rsidP="00300B37">
                        <w:pPr>
                          <w:jc w:val="center"/>
                        </w:pPr>
                        <w:r>
                          <w:t>60</w:t>
                        </w:r>
                      </w:p>
                    </w:txbxContent>
                  </v:textbox>
                </v:shape>
                <v:shape id="Text Box 3865" o:spid="_x0000_s2324" type="#_x0000_t202" style="position:absolute;left:7461;top:3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5D064B" w:rsidRDefault="005D064B" w:rsidP="00300B37">
                        <w:pPr>
                          <w:jc w:val="center"/>
                        </w:pPr>
                        <w:r>
                          <w:t>40</w:t>
                        </w:r>
                      </w:p>
                    </w:txbxContent>
                  </v:textbox>
                </v:shape>
                <v:shape id="Text Box 3866" o:spid="_x0000_s2325" type="#_x0000_t202" style="position:absolute;left:7461;top:27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5D064B" w:rsidRDefault="005D064B" w:rsidP="00300B37">
                        <w:pPr>
                          <w:jc w:val="center"/>
                        </w:pPr>
                        <w:r>
                          <w:t>20</w:t>
                        </w:r>
                      </w:p>
                    </w:txbxContent>
                  </v:textbox>
                </v:shape>
                <v:shape id="Text Box 3867" o:spid="_x0000_s2326" type="#_x0000_t202" style="position:absolute;left:7461;top:216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5D064B" w:rsidRDefault="005D064B" w:rsidP="00300B37">
                        <w:r>
                          <w:t>0</w:t>
                        </w:r>
                      </w:p>
                    </w:txbxContent>
                  </v:textbox>
                </v:shape>
                <v:shape id="Text Box 3868" o:spid="_x0000_s2327" type="#_x0000_t202" style="position:absolute;left:1521;top:1624;width:54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X8sMA&#10;AADcAAAADwAAAGRycy9kb3ducmV2LnhtbESP0WrCQBRE3wv+w3IF3+pGQ1ONriIBaZ8ErR9wyV6z&#10;wezdmF1N/PtuoeDjMDNnmPV2sI14UOdrxwpm0wQEcel0zZWC88/+fQHCB2SNjWNS8CQP283obY25&#10;dj0f6XEKlYgQ9jkqMCG0uZS+NGTRT11LHL2L6yyGKLtK6g77CLeNnCdJJi3WHBcMtlQYKq+nu1Vw&#10;eErTp/bjXBZFdsjS2x6vX41Sk/GwW4EINIRX+L/9rRWkn0v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OX8sMAAADcAAAADwAAAAAAAAAAAAAAAACYAgAAZHJzL2Rv&#10;d25yZXYueG1sUEsFBgAAAAAEAAQA9QAAAIgDAAAAAA==&#10;" filled="f" stroked="f">
                  <v:textbox style="layout-flow:vertical;mso-layout-flow-alt:bottom-to-top" inset="0,0,0,0">
                    <w:txbxContent>
                      <w:p w:rsidR="005D064B" w:rsidRPr="00147C2A" w:rsidRDefault="005D064B" w:rsidP="00300B37">
                        <w:pPr>
                          <w:jc w:val="center"/>
                        </w:pPr>
                        <w:r>
                          <w:t>Конц.недиссоц</w:t>
                        </w:r>
                        <w:r>
                          <w:rPr>
                            <w:lang w:val="uk-UA"/>
                          </w:rPr>
                          <w:t>ійована</w:t>
                        </w:r>
                        <w:r>
                          <w:t xml:space="preserve"> форма НСОС</w:t>
                        </w:r>
                        <w:r>
                          <w:rPr>
                            <w:lang w:val="en-US"/>
                          </w:rPr>
                          <w:t>l</w:t>
                        </w:r>
                        <w:r>
                          <w:t xml:space="preserve">, % </w:t>
                        </w:r>
                        <w:r w:rsidRPr="00147C2A">
                          <w:t>(</w:t>
                        </w:r>
                        <w:r>
                          <w:t>мас</w:t>
                        </w:r>
                        <w:r w:rsidRPr="00147C2A">
                          <w:t>)</w:t>
                        </w:r>
                      </w:p>
                    </w:txbxContent>
                  </v:textbox>
                </v:shape>
                <v:shape id="Text Box 3869" o:spid="_x0000_s2328" type="#_x0000_t202" style="position:absolute;left:8001;top:1624;width:54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OSMAA&#10;AADcAAAADwAAAGRycy9kb3ducmV2LnhtbERPy4rCMBTdD8w/hCu409QpFqnGMhTKuBJ8fMCluTbF&#10;5qbTZGz9e7MQZnk4710x2U48aPCtYwWrZQKCuHa65UbB9VItNiB8QNbYOSYFT/JQ7D8/dphrN/KJ&#10;HufQiBjCPkcFJoQ+l9LXhiz6peuJI3dzg8UQ4dBIPeAYw20nv5IkkxZbjg0GeyoN1ffzn1VwfEoz&#10;pnZ9rcsyO2bpb4X3n06p+Wz63oIINIV/8dt90ArSTZwfz8QjIP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xOSMAAAADcAAAADwAAAAAAAAAAAAAAAACYAgAAZHJzL2Rvd25y&#10;ZXYueG1sUEsFBgAAAAAEAAQA9QAAAIUDAAAAAA==&#10;" filled="f" stroked="f">
                  <v:textbox style="layout-flow:vertical;mso-layout-flow-alt:bottom-to-top" inset="0,0,0,0">
                    <w:txbxContent>
                      <w:p w:rsidR="005D064B" w:rsidRDefault="005D064B" w:rsidP="00300B37">
                        <w:pPr>
                          <w:jc w:val="center"/>
                          <w:rPr>
                            <w:lang w:val="en-US"/>
                          </w:rPr>
                        </w:pPr>
                        <w:r>
                          <w:t>Конц. ОС</w:t>
                        </w:r>
                        <w:r>
                          <w:rPr>
                            <w:lang w:val="en-US"/>
                          </w:rPr>
                          <w:t>l</w:t>
                        </w:r>
                        <w:r>
                          <w:rPr>
                            <w:vertAlign w:val="superscript"/>
                            <w:lang w:val="en-US"/>
                          </w:rPr>
                          <w:t>-</w:t>
                        </w:r>
                        <w:r>
                          <w:rPr>
                            <w:lang w:val="en-US"/>
                          </w:rPr>
                          <w:t xml:space="preserve">, </w:t>
                        </w:r>
                        <w:r>
                          <w:t xml:space="preserve">% </w:t>
                        </w:r>
                        <w:r>
                          <w:rPr>
                            <w:lang w:val="en-US"/>
                          </w:rPr>
                          <w:t>(</w:t>
                        </w:r>
                        <w:r>
                          <w:t>мас</w:t>
                        </w:r>
                        <w:r>
                          <w:rPr>
                            <w:lang w:val="en-US"/>
                          </w:rPr>
                          <w:t>)</w:t>
                        </w:r>
                      </w:p>
                    </w:txbxContent>
                  </v:textbox>
                </v:shape>
                <v:shape id="Text Box 3870" o:spid="_x0000_s2329" type="#_x0000_t202" style="position:absolute;left:3141;top:342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r08IA&#10;AADcAAAADwAAAGRycy9kb3ducmV2LnhtbESP3YrCMBSE7xd8h3AE79ZUi0W6RpGC7F4J/jzAoTnb&#10;FJuT2kRb394IgpfDzHzDrDaDbcSdOl87VjCbJiCIS6drrhScT7vvJQgfkDU2jknBgzxs1qOvFeba&#10;9Xyg+zFUIkLY56jAhNDmUvrSkEU/dS1x9P5dZzFE2VVSd9hHuG3kPEkyabHmuGCwpcJQeTnerIL9&#10;Q5o+tYtzWRTZPkuvO7z8NkpNxsP2B0SgIXzC7/afVpAuZ/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OvTwgAAANwAAAAPAAAAAAAAAAAAAAAAAJgCAABkcnMvZG93&#10;bnJldi54bWxQSwUGAAAAAAQABAD1AAAAhwMAAAAA&#10;" filled="f" stroked="f">
                  <v:textbox style="layout-flow:vertical;mso-layout-flow-alt:bottom-to-top" inset="0,0,0,0">
                    <w:txbxContent>
                      <w:p w:rsidR="005D064B" w:rsidRDefault="005D064B" w:rsidP="00300B37">
                        <w:pPr>
                          <w:jc w:val="center"/>
                          <w:rPr>
                            <w:vertAlign w:val="subscript"/>
                            <w:lang w:val="en-US"/>
                          </w:rPr>
                        </w:pPr>
                        <w:r>
                          <w:rPr>
                            <w:lang w:val="en-US"/>
                          </w:rPr>
                          <w:t>Cl</w:t>
                        </w:r>
                        <w:r>
                          <w:rPr>
                            <w:vertAlign w:val="subscript"/>
                            <w:lang w:val="en-US"/>
                          </w:rPr>
                          <w:t>2</w:t>
                        </w:r>
                      </w:p>
                    </w:txbxContent>
                  </v:textbox>
                </v:shape>
                <v:shape id="Text Box 3871" o:spid="_x0000_s2330" type="#_x0000_t202" style="position:absolute;left:4221;top:342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J1pMIA&#10;AADcAAAADwAAAGRycy9kb3ducmV2LnhtbESP0YrCMBRE3xf8h3AF39ZUyxbpGkUKok/Cqh9wae42&#10;xeamNtHWvzeC4OMwM2eY5XqwjbhT52vHCmbTBARx6XTNlYLzafu9AOEDssbGMSl4kIf1avS1xFy7&#10;nv/ofgyViBD2OSowIbS5lL40ZNFPXUscvX/XWQxRdpXUHfYRbhs5T5JMWqw5LhhsqTBUXo43q+Dw&#10;kKZP7c+5LIrskKXXLV52jVKT8bD5BRFoCJ/wu73XCtLFHF5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nWkwgAAANwAAAAPAAAAAAAAAAAAAAAAAJgCAABkcnMvZG93&#10;bnJldi54bWxQSwUGAAAAAAQABAD1AAAAhwMAAAAA&#10;" filled="f" stroked="f">
                  <v:textbox style="layout-flow:vertical;mso-layout-flow-alt:bottom-to-top" inset="0,0,0,0">
                    <w:txbxContent>
                      <w:p w:rsidR="005D064B" w:rsidRDefault="005D064B" w:rsidP="00300B37">
                        <w:pPr>
                          <w:jc w:val="center"/>
                          <w:rPr>
                            <w:vertAlign w:val="subscript"/>
                            <w:lang w:val="en-US"/>
                          </w:rPr>
                        </w:pPr>
                        <w:r>
                          <w:rPr>
                            <w:lang w:val="en-US"/>
                          </w:rPr>
                          <w:t>HOCl</w:t>
                        </w:r>
                      </w:p>
                    </w:txbxContent>
                  </v:textbox>
                </v:shape>
                <v:shape id="Text Box 3872" o:spid="_x0000_s2331" type="#_x0000_t202" style="position:absolute;left:5841;top:342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QP8EA&#10;AADcAAAADwAAAGRycy9kb3ducmV2LnhtbESP0YrCMBRE3xf8h3AF39ZUyxapRpGC6JOwrh9waa5N&#10;sbmpTbT1740g7OMwM2eY1WawjXhQ52vHCmbTBARx6XTNlYLz3+57AcIHZI2NY1LwJA+b9ehrhbl2&#10;Pf/S4xQqESHsc1RgQmhzKX1pyKKfupY4ehfXWQxRdpXUHfYRbhs5T5JMWqw5LhhsqTBUXk93q+D4&#10;lKZP7c+5LIrsmKW3HV73jVKT8bBdggg0hP/wp33QCtJFCu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u0D/BAAAA3AAAAA8AAAAAAAAAAAAAAAAAmAIAAGRycy9kb3du&#10;cmV2LnhtbFBLBQYAAAAABAAEAPUAAACGAwAAAAA=&#10;" filled="f" stroked="f">
                  <v:textbox style="layout-flow:vertical;mso-layout-flow-alt:bottom-to-top" inset="0,0,0,0">
                    <w:txbxContent>
                      <w:p w:rsidR="005D064B" w:rsidRDefault="005D064B" w:rsidP="00300B37">
                        <w:pPr>
                          <w:jc w:val="center"/>
                          <w:rPr>
                            <w:vertAlign w:val="subscript"/>
                            <w:lang w:val="en-US"/>
                          </w:rPr>
                        </w:pPr>
                        <w:r>
                          <w:rPr>
                            <w:lang w:val="en-US"/>
                          </w:rPr>
                          <w:t>OCl</w:t>
                        </w:r>
                      </w:p>
                    </w:txbxContent>
                  </v:textbox>
                </v:shape>
                <w10:anchorlock/>
              </v:group>
            </w:pict>
          </mc:Fallback>
        </mc:AlternateContent>
      </w:r>
    </w:p>
    <w:p w:rsidR="00300B37" w:rsidRPr="005D064B" w:rsidRDefault="00300B37" w:rsidP="00865848">
      <w:pPr>
        <w:pStyle w:val="00"/>
      </w:pPr>
      <w:r w:rsidRPr="005D064B">
        <w:t>Діаграма стану хлору у воді</w:t>
      </w:r>
    </w:p>
    <w:p w:rsidR="00300B37" w:rsidRPr="005D064B" w:rsidRDefault="00300B37" w:rsidP="00300B37">
      <w:pPr>
        <w:rPr>
          <w:lang w:val="uk-UA"/>
        </w:rPr>
      </w:pPr>
      <w:r w:rsidRPr="005D064B">
        <w:rPr>
          <w:lang w:val="uk-UA"/>
        </w:rPr>
        <w:t>Як видно на діаграмі, у сильно кислому середовищі можлива присутність тільки молекулярного хлору. По мірі зменшення кислотності з'являється хлорноватиста кислота (HOCl), а в лужній області - гіпохлорити.</w:t>
      </w:r>
    </w:p>
    <w:p w:rsidR="00300B37" w:rsidRPr="005D064B" w:rsidRDefault="00300B37" w:rsidP="00300B37">
      <w:pPr>
        <w:rPr>
          <w:lang w:val="uk-UA"/>
        </w:rPr>
      </w:pPr>
      <w:r w:rsidRPr="005D064B">
        <w:rPr>
          <w:lang w:val="uk-UA"/>
        </w:rPr>
        <w:t>Окиснення ціанідів хлором можна проводити тільки в лужному середовищі (рН= 9-10)</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053533" w:rsidRPr="005D064B" w:rsidTr="0052674A">
        <w:tc>
          <w:tcPr>
            <w:tcW w:w="9039" w:type="dxa"/>
            <w:vAlign w:val="center"/>
          </w:tcPr>
          <w:p w:rsidR="00053533" w:rsidRPr="005D064B" w:rsidRDefault="00053533" w:rsidP="0052674A">
            <w:pPr>
              <w:pStyle w:val="0normal"/>
              <w:spacing w:before="120" w:after="120"/>
              <w:ind w:firstLine="0"/>
              <w:jc w:val="center"/>
              <w:rPr>
                <w:color w:val="auto"/>
              </w:rPr>
            </w:pPr>
            <w:r w:rsidRPr="005D064B">
              <w:rPr>
                <w:i/>
              </w:rPr>
              <w:t xml:space="preserve">СN </w:t>
            </w:r>
            <w:r w:rsidRPr="005D064B">
              <w:rPr>
                <w:i/>
                <w:vertAlign w:val="superscript"/>
              </w:rPr>
              <w:t>-</w:t>
            </w:r>
            <w:r w:rsidRPr="005D064B">
              <w:rPr>
                <w:i/>
              </w:rPr>
              <w:t xml:space="preserve"> + 2OH </w:t>
            </w:r>
            <w:r w:rsidRPr="005D064B">
              <w:rPr>
                <w:i/>
                <w:vertAlign w:val="superscript"/>
              </w:rPr>
              <w:t>-</w:t>
            </w:r>
            <w:r w:rsidRPr="005D064B">
              <w:rPr>
                <w:i/>
              </w:rPr>
              <w:t xml:space="preserve"> + Cl</w:t>
            </w:r>
            <w:r w:rsidRPr="005D064B">
              <w:rPr>
                <w:i/>
                <w:vertAlign w:val="subscript"/>
              </w:rPr>
              <w:t>2</w:t>
            </w:r>
            <w:r w:rsidRPr="005D064B">
              <w:rPr>
                <w:i/>
              </w:rPr>
              <w:sym w:font="Symbol" w:char="F0AE"/>
            </w:r>
            <w:r w:rsidRPr="005D064B">
              <w:rPr>
                <w:i/>
              </w:rPr>
              <w:t xml:space="preserve"> CNО </w:t>
            </w:r>
            <w:r w:rsidRPr="005D064B">
              <w:rPr>
                <w:i/>
                <w:vertAlign w:val="superscript"/>
              </w:rPr>
              <w:t>-</w:t>
            </w:r>
            <w:r w:rsidRPr="005D064B">
              <w:rPr>
                <w:i/>
              </w:rPr>
              <w:t xml:space="preserve"> + 2Cl </w:t>
            </w:r>
            <w:r w:rsidRPr="005D064B">
              <w:rPr>
                <w:i/>
                <w:vertAlign w:val="superscript"/>
              </w:rPr>
              <w:t>-</w:t>
            </w:r>
            <w:r w:rsidRPr="005D064B">
              <w:rPr>
                <w:i/>
              </w:rPr>
              <w:t xml:space="preserve"> + 2H</w:t>
            </w:r>
            <w:r w:rsidRPr="005D064B">
              <w:rPr>
                <w:i/>
                <w:vertAlign w:val="subscript"/>
              </w:rPr>
              <w:t>2</w:t>
            </w:r>
            <w:r w:rsidRPr="005D064B">
              <w:rPr>
                <w:i/>
              </w:rPr>
              <w:t>O</w:t>
            </w:r>
          </w:p>
        </w:tc>
        <w:tc>
          <w:tcPr>
            <w:tcW w:w="816" w:type="dxa"/>
            <w:vAlign w:val="center"/>
          </w:tcPr>
          <w:p w:rsidR="00053533" w:rsidRPr="005D064B" w:rsidRDefault="00053533" w:rsidP="0052674A">
            <w:pPr>
              <w:pStyle w:val="numformula"/>
              <w:rPr>
                <w:lang w:val="uk-UA"/>
              </w:rPr>
            </w:pPr>
          </w:p>
        </w:tc>
      </w:tr>
    </w:tbl>
    <w:p w:rsidR="00300B37" w:rsidRPr="005D064B" w:rsidRDefault="00300B37" w:rsidP="00300B37">
      <w:pPr>
        <w:rPr>
          <w:lang w:val="uk-UA"/>
        </w:rPr>
      </w:pPr>
      <w:r w:rsidRPr="005D064B">
        <w:rPr>
          <w:lang w:val="uk-UA"/>
        </w:rPr>
        <w:t>Ціанати, що утворилися, далі можуть бути окиснені до молекулярного азоту і діоксиду вуглецю: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053533" w:rsidRPr="005D064B" w:rsidTr="0052674A">
        <w:tc>
          <w:tcPr>
            <w:tcW w:w="9039" w:type="dxa"/>
            <w:vAlign w:val="center"/>
          </w:tcPr>
          <w:p w:rsidR="00053533" w:rsidRPr="005D064B" w:rsidRDefault="00053533" w:rsidP="0052674A">
            <w:pPr>
              <w:pStyle w:val="0normal"/>
              <w:spacing w:before="120" w:after="120"/>
              <w:ind w:firstLine="0"/>
              <w:jc w:val="center"/>
              <w:rPr>
                <w:color w:val="auto"/>
              </w:rPr>
            </w:pPr>
            <w:r w:rsidRPr="005D064B">
              <w:rPr>
                <w:i/>
              </w:rPr>
              <w:t xml:space="preserve">2СNО </w:t>
            </w:r>
            <w:r w:rsidRPr="005D064B">
              <w:rPr>
                <w:i/>
                <w:vertAlign w:val="superscript"/>
              </w:rPr>
              <w:t>-</w:t>
            </w:r>
            <w:r w:rsidRPr="005D064B">
              <w:rPr>
                <w:i/>
              </w:rPr>
              <w:t xml:space="preserve"> + 4OH </w:t>
            </w:r>
            <w:r w:rsidRPr="005D064B">
              <w:rPr>
                <w:i/>
                <w:vertAlign w:val="superscript"/>
              </w:rPr>
              <w:t>-</w:t>
            </w:r>
            <w:r w:rsidRPr="005D064B">
              <w:rPr>
                <w:i/>
              </w:rPr>
              <w:t xml:space="preserve"> + 3Cl</w:t>
            </w:r>
            <w:r w:rsidRPr="005D064B">
              <w:rPr>
                <w:i/>
                <w:vertAlign w:val="subscript"/>
              </w:rPr>
              <w:t>2</w:t>
            </w:r>
            <w:r w:rsidRPr="005D064B">
              <w:rPr>
                <w:i/>
              </w:rPr>
              <w:sym w:font="Symbol" w:char="F0AE"/>
            </w:r>
            <w:r w:rsidRPr="005D064B">
              <w:rPr>
                <w:i/>
              </w:rPr>
              <w:t xml:space="preserve"> 2CО</w:t>
            </w:r>
            <w:r w:rsidRPr="005D064B">
              <w:rPr>
                <w:i/>
                <w:vertAlign w:val="subscript"/>
              </w:rPr>
              <w:t>2</w:t>
            </w:r>
            <w:r w:rsidRPr="005D064B">
              <w:rPr>
                <w:i/>
              </w:rPr>
              <w:sym w:font="Symbol" w:char="F0AD"/>
            </w:r>
            <w:r w:rsidRPr="005D064B">
              <w:rPr>
                <w:i/>
              </w:rPr>
              <w:t xml:space="preserve"> + N</w:t>
            </w:r>
            <w:r w:rsidRPr="005D064B">
              <w:rPr>
                <w:i/>
                <w:vertAlign w:val="subscript"/>
              </w:rPr>
              <w:t>2</w:t>
            </w:r>
            <w:r w:rsidRPr="005D064B">
              <w:rPr>
                <w:i/>
              </w:rPr>
              <w:sym w:font="Symbol" w:char="F0AD"/>
            </w:r>
            <w:r w:rsidRPr="005D064B">
              <w:rPr>
                <w:i/>
              </w:rPr>
              <w:t xml:space="preserve"> + 2H</w:t>
            </w:r>
            <w:r w:rsidRPr="005D064B">
              <w:rPr>
                <w:i/>
                <w:vertAlign w:val="subscript"/>
              </w:rPr>
              <w:t>2</w:t>
            </w:r>
            <w:r w:rsidRPr="005D064B">
              <w:rPr>
                <w:i/>
              </w:rPr>
              <w:t xml:space="preserve">O + 6Cl </w:t>
            </w:r>
            <w:r w:rsidRPr="005D064B">
              <w:rPr>
                <w:i/>
                <w:vertAlign w:val="superscript"/>
              </w:rPr>
              <w:t>-</w:t>
            </w:r>
          </w:p>
        </w:tc>
        <w:tc>
          <w:tcPr>
            <w:tcW w:w="816" w:type="dxa"/>
            <w:vAlign w:val="center"/>
          </w:tcPr>
          <w:p w:rsidR="00053533" w:rsidRPr="005D064B" w:rsidRDefault="00053533" w:rsidP="0052674A">
            <w:pPr>
              <w:pStyle w:val="numformula"/>
              <w:rPr>
                <w:lang w:val="uk-UA"/>
              </w:rPr>
            </w:pPr>
          </w:p>
        </w:tc>
      </w:tr>
    </w:tbl>
    <w:p w:rsidR="00300B37" w:rsidRPr="005D064B" w:rsidRDefault="00300B37" w:rsidP="00300B37">
      <w:pPr>
        <w:rPr>
          <w:lang w:val="uk-UA"/>
        </w:rPr>
      </w:pPr>
      <w:r w:rsidRPr="005D064B">
        <w:rPr>
          <w:lang w:val="uk-UA"/>
        </w:rPr>
        <w:t>При низьких рН (&lt;9) можливе протікання реакції прямого хлорування цианіта з утворенням дуже токсичного хлорціану: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053533" w:rsidRPr="005D064B" w:rsidTr="0052674A">
        <w:tc>
          <w:tcPr>
            <w:tcW w:w="9039" w:type="dxa"/>
            <w:vAlign w:val="center"/>
          </w:tcPr>
          <w:p w:rsidR="00053533" w:rsidRPr="005D064B" w:rsidRDefault="00053533" w:rsidP="0052674A">
            <w:pPr>
              <w:pStyle w:val="0normal"/>
              <w:spacing w:before="120" w:after="120"/>
              <w:ind w:firstLine="0"/>
              <w:jc w:val="center"/>
              <w:rPr>
                <w:color w:val="auto"/>
              </w:rPr>
            </w:pPr>
            <w:r w:rsidRPr="005D064B">
              <w:rPr>
                <w:i/>
              </w:rPr>
              <w:t xml:space="preserve">СN </w:t>
            </w:r>
            <w:r w:rsidRPr="005D064B">
              <w:rPr>
                <w:i/>
                <w:vertAlign w:val="superscript"/>
              </w:rPr>
              <w:t>-</w:t>
            </w:r>
            <w:r w:rsidRPr="005D064B">
              <w:rPr>
                <w:i/>
              </w:rPr>
              <w:t xml:space="preserve"> + C l</w:t>
            </w:r>
            <w:r w:rsidRPr="005D064B">
              <w:rPr>
                <w:i/>
                <w:vertAlign w:val="subscript"/>
              </w:rPr>
              <w:t>2</w:t>
            </w:r>
            <w:r w:rsidRPr="005D064B">
              <w:rPr>
                <w:i/>
              </w:rPr>
              <w:sym w:font="Symbol" w:char="F0AE"/>
            </w:r>
            <w:r w:rsidRPr="005D064B">
              <w:rPr>
                <w:i/>
              </w:rPr>
              <w:t xml:space="preserve"> CNCl + Cl </w:t>
            </w:r>
            <w:r w:rsidRPr="005D064B">
              <w:rPr>
                <w:i/>
                <w:vertAlign w:val="superscript"/>
              </w:rPr>
              <w:t>-</w:t>
            </w:r>
          </w:p>
        </w:tc>
        <w:tc>
          <w:tcPr>
            <w:tcW w:w="816" w:type="dxa"/>
            <w:vAlign w:val="center"/>
          </w:tcPr>
          <w:p w:rsidR="00053533" w:rsidRPr="005D064B" w:rsidRDefault="00053533" w:rsidP="0052674A">
            <w:pPr>
              <w:pStyle w:val="numformula"/>
              <w:rPr>
                <w:lang w:val="uk-UA"/>
              </w:rPr>
            </w:pPr>
          </w:p>
        </w:tc>
      </w:tr>
    </w:tbl>
    <w:p w:rsidR="00300B37" w:rsidRPr="005D064B" w:rsidRDefault="00300B37" w:rsidP="00300B37">
      <w:pPr>
        <w:rPr>
          <w:lang w:val="uk-UA"/>
        </w:rPr>
      </w:pPr>
      <w:r w:rsidRPr="005D064B">
        <w:rPr>
          <w:lang w:val="uk-UA"/>
        </w:rPr>
        <w:t>У порівнянні із хлором, більш надійним і прийнятним окислювачем є гіпохлорит: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053533" w:rsidRPr="005D064B" w:rsidTr="0052674A">
        <w:tc>
          <w:tcPr>
            <w:tcW w:w="9039" w:type="dxa"/>
            <w:vAlign w:val="center"/>
          </w:tcPr>
          <w:p w:rsidR="00053533" w:rsidRPr="005D064B" w:rsidRDefault="00053533" w:rsidP="0052674A">
            <w:pPr>
              <w:pStyle w:val="0normal"/>
              <w:spacing w:before="120" w:after="120"/>
              <w:ind w:firstLine="0"/>
              <w:jc w:val="center"/>
              <w:rPr>
                <w:color w:val="auto"/>
              </w:rPr>
            </w:pPr>
            <w:r w:rsidRPr="005D064B">
              <w:rPr>
                <w:i/>
              </w:rPr>
              <w:t xml:space="preserve">СN </w:t>
            </w:r>
            <w:r w:rsidRPr="005D064B">
              <w:rPr>
                <w:i/>
                <w:vertAlign w:val="superscript"/>
              </w:rPr>
              <w:t>-</w:t>
            </w:r>
            <w:r w:rsidRPr="005D064B">
              <w:rPr>
                <w:i/>
              </w:rPr>
              <w:t xml:space="preserve"> + ОCl </w:t>
            </w:r>
            <w:r w:rsidRPr="005D064B">
              <w:rPr>
                <w:i/>
                <w:vertAlign w:val="superscript"/>
              </w:rPr>
              <w:t>-</w:t>
            </w:r>
            <w:r w:rsidRPr="005D064B">
              <w:rPr>
                <w:i/>
              </w:rPr>
              <w:sym w:font="Symbol" w:char="F0AE"/>
            </w:r>
            <w:r w:rsidRPr="005D064B">
              <w:rPr>
                <w:i/>
              </w:rPr>
              <w:t xml:space="preserve"> CNО</w:t>
            </w:r>
            <w:r w:rsidRPr="005D064B">
              <w:rPr>
                <w:i/>
                <w:vertAlign w:val="superscript"/>
              </w:rPr>
              <w:t>-</w:t>
            </w:r>
            <w:r w:rsidRPr="005D064B">
              <w:rPr>
                <w:i/>
              </w:rPr>
              <w:t xml:space="preserve"> + Cl </w:t>
            </w:r>
            <w:r w:rsidRPr="005D064B">
              <w:rPr>
                <w:i/>
                <w:vertAlign w:val="superscript"/>
              </w:rPr>
              <w:t>-</w:t>
            </w:r>
          </w:p>
        </w:tc>
        <w:tc>
          <w:tcPr>
            <w:tcW w:w="816" w:type="dxa"/>
            <w:vAlign w:val="center"/>
          </w:tcPr>
          <w:p w:rsidR="00053533" w:rsidRPr="005D064B" w:rsidRDefault="00053533" w:rsidP="0052674A">
            <w:pPr>
              <w:pStyle w:val="numformula"/>
              <w:rPr>
                <w:lang w:val="uk-UA"/>
              </w:rPr>
            </w:pPr>
          </w:p>
        </w:tc>
      </w:tr>
    </w:tbl>
    <w:p w:rsidR="00300B37" w:rsidRPr="005D064B" w:rsidRDefault="00300B37" w:rsidP="00300B37">
      <w:pPr>
        <w:rPr>
          <w:lang w:val="uk-UA"/>
        </w:rPr>
      </w:pPr>
      <w:r w:rsidRPr="005D064B">
        <w:rPr>
          <w:lang w:val="uk-UA"/>
        </w:rPr>
        <w:t>Реакція швидко і повно йде при рН = 9-10. Ціанати, що утворюються, поступово гідролізують: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053533" w:rsidRPr="005D064B" w:rsidTr="0052674A">
        <w:tc>
          <w:tcPr>
            <w:tcW w:w="9039" w:type="dxa"/>
            <w:vAlign w:val="center"/>
          </w:tcPr>
          <w:p w:rsidR="00053533" w:rsidRPr="005D064B" w:rsidRDefault="00053533" w:rsidP="0052674A">
            <w:pPr>
              <w:pStyle w:val="0normal"/>
              <w:spacing w:before="120" w:after="120"/>
              <w:ind w:firstLine="0"/>
              <w:jc w:val="center"/>
              <w:rPr>
                <w:color w:val="auto"/>
              </w:rPr>
            </w:pPr>
            <w:r w:rsidRPr="005D064B">
              <w:rPr>
                <w:i/>
              </w:rPr>
              <w:lastRenderedPageBreak/>
              <w:t xml:space="preserve">СNО </w:t>
            </w:r>
            <w:r w:rsidRPr="005D064B">
              <w:rPr>
                <w:i/>
                <w:vertAlign w:val="superscript"/>
              </w:rPr>
              <w:t>-</w:t>
            </w:r>
            <w:r w:rsidRPr="005D064B">
              <w:rPr>
                <w:i/>
              </w:rPr>
              <w:t xml:space="preserve"> + 2Н</w:t>
            </w:r>
            <w:r w:rsidRPr="005D064B">
              <w:rPr>
                <w:i/>
                <w:vertAlign w:val="subscript"/>
              </w:rPr>
              <w:t>2</w:t>
            </w:r>
            <w:r w:rsidRPr="005D064B">
              <w:rPr>
                <w:i/>
              </w:rPr>
              <w:t xml:space="preserve">О </w:t>
            </w:r>
            <w:r w:rsidRPr="005D064B">
              <w:rPr>
                <w:i/>
              </w:rPr>
              <w:sym w:font="Symbol" w:char="F0AE"/>
            </w:r>
            <w:r w:rsidRPr="005D064B">
              <w:rPr>
                <w:i/>
              </w:rPr>
              <w:t xml:space="preserve"> CО</w:t>
            </w:r>
            <w:r w:rsidRPr="005D064B">
              <w:rPr>
                <w:i/>
                <w:vertAlign w:val="subscript"/>
              </w:rPr>
              <w:t>3</w:t>
            </w:r>
            <w:r w:rsidRPr="005D064B">
              <w:rPr>
                <w:i/>
                <w:vertAlign w:val="superscript"/>
              </w:rPr>
              <w:t>2-</w:t>
            </w:r>
            <w:r w:rsidRPr="005D064B">
              <w:rPr>
                <w:i/>
              </w:rPr>
              <w:t xml:space="preserve"> + NН</w:t>
            </w:r>
            <w:r w:rsidRPr="005D064B">
              <w:rPr>
                <w:i/>
                <w:vertAlign w:val="subscript"/>
              </w:rPr>
              <w:t>4</w:t>
            </w:r>
            <w:r w:rsidRPr="005D064B">
              <w:rPr>
                <w:i/>
                <w:vertAlign w:val="superscript"/>
              </w:rPr>
              <w:t>+</w:t>
            </w:r>
          </w:p>
        </w:tc>
        <w:tc>
          <w:tcPr>
            <w:tcW w:w="816" w:type="dxa"/>
            <w:vAlign w:val="center"/>
          </w:tcPr>
          <w:p w:rsidR="00053533" w:rsidRPr="005D064B" w:rsidRDefault="00053533" w:rsidP="0052674A">
            <w:pPr>
              <w:pStyle w:val="numformula"/>
              <w:rPr>
                <w:lang w:val="uk-UA"/>
              </w:rPr>
            </w:pPr>
          </w:p>
        </w:tc>
      </w:tr>
    </w:tbl>
    <w:p w:rsidR="00300B37" w:rsidRPr="005D064B" w:rsidRDefault="00300B37" w:rsidP="00300B37">
      <w:pPr>
        <w:rPr>
          <w:lang w:val="uk-UA"/>
        </w:rPr>
      </w:pPr>
      <w:r w:rsidRPr="005D064B">
        <w:rPr>
          <w:lang w:val="uk-UA"/>
        </w:rPr>
        <w:t>або окиснюються надлишком гіпохлорита після підкислення суміші до рН=6,6.</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053533" w:rsidRPr="005D064B" w:rsidTr="0052674A">
        <w:tc>
          <w:tcPr>
            <w:tcW w:w="9039" w:type="dxa"/>
            <w:vAlign w:val="center"/>
          </w:tcPr>
          <w:p w:rsidR="00053533" w:rsidRPr="005D064B" w:rsidRDefault="00053533" w:rsidP="0052674A">
            <w:pPr>
              <w:pStyle w:val="0normal"/>
              <w:spacing w:before="120" w:after="120"/>
              <w:ind w:firstLine="0"/>
              <w:jc w:val="center"/>
              <w:rPr>
                <w:color w:val="auto"/>
              </w:rPr>
            </w:pPr>
            <w:r w:rsidRPr="005D064B">
              <w:rPr>
                <w:i/>
              </w:rPr>
              <w:t xml:space="preserve">2СNО </w:t>
            </w:r>
            <w:r w:rsidRPr="005D064B">
              <w:rPr>
                <w:i/>
                <w:vertAlign w:val="superscript"/>
              </w:rPr>
              <w:t>-</w:t>
            </w:r>
            <w:r w:rsidRPr="005D064B">
              <w:rPr>
                <w:i/>
              </w:rPr>
              <w:t xml:space="preserve"> + 2Н</w:t>
            </w:r>
            <w:r w:rsidRPr="005D064B">
              <w:rPr>
                <w:i/>
                <w:vertAlign w:val="superscript"/>
              </w:rPr>
              <w:t>+</w:t>
            </w:r>
            <w:r w:rsidRPr="005D064B">
              <w:rPr>
                <w:i/>
              </w:rPr>
              <w:t xml:space="preserve"> +3Cl </w:t>
            </w:r>
            <w:r w:rsidRPr="005D064B">
              <w:rPr>
                <w:i/>
                <w:vertAlign w:val="superscript"/>
              </w:rPr>
              <w:t>-</w:t>
            </w:r>
            <w:r w:rsidRPr="005D064B">
              <w:rPr>
                <w:i/>
              </w:rPr>
              <w:sym w:font="Symbol" w:char="F0AE"/>
            </w:r>
            <w:r w:rsidRPr="005D064B">
              <w:rPr>
                <w:i/>
              </w:rPr>
              <w:t xml:space="preserve"> CО</w:t>
            </w:r>
            <w:r w:rsidRPr="005D064B">
              <w:rPr>
                <w:i/>
                <w:vertAlign w:val="subscript"/>
              </w:rPr>
              <w:t>2</w:t>
            </w:r>
            <w:r w:rsidRPr="005D064B">
              <w:rPr>
                <w:i/>
              </w:rPr>
              <w:sym w:font="Symbol" w:char="F0AD"/>
            </w:r>
            <w:r w:rsidRPr="005D064B">
              <w:rPr>
                <w:i/>
              </w:rPr>
              <w:t xml:space="preserve"> + N</w:t>
            </w:r>
            <w:r w:rsidRPr="005D064B">
              <w:rPr>
                <w:i/>
                <w:vertAlign w:val="subscript"/>
              </w:rPr>
              <w:t>2</w:t>
            </w:r>
            <w:r w:rsidRPr="005D064B">
              <w:rPr>
                <w:i/>
              </w:rPr>
              <w:sym w:font="Symbol" w:char="F0AD"/>
            </w:r>
            <w:r w:rsidRPr="005D064B">
              <w:rPr>
                <w:i/>
              </w:rPr>
              <w:t xml:space="preserve"> + 3Cl </w:t>
            </w:r>
            <w:r w:rsidRPr="005D064B">
              <w:rPr>
                <w:i/>
                <w:vertAlign w:val="superscript"/>
              </w:rPr>
              <w:t>-</w:t>
            </w:r>
            <w:r w:rsidRPr="005D064B">
              <w:rPr>
                <w:i/>
              </w:rPr>
              <w:t xml:space="preserve"> + H</w:t>
            </w:r>
            <w:r w:rsidRPr="005D064B">
              <w:rPr>
                <w:i/>
                <w:vertAlign w:val="subscript"/>
              </w:rPr>
              <w:t>2</w:t>
            </w:r>
            <w:r w:rsidRPr="005D064B">
              <w:rPr>
                <w:i/>
              </w:rPr>
              <w:t>O</w:t>
            </w:r>
          </w:p>
        </w:tc>
        <w:tc>
          <w:tcPr>
            <w:tcW w:w="816" w:type="dxa"/>
            <w:vAlign w:val="center"/>
          </w:tcPr>
          <w:p w:rsidR="00053533" w:rsidRPr="005D064B" w:rsidRDefault="00053533" w:rsidP="0052674A">
            <w:pPr>
              <w:pStyle w:val="numformula"/>
              <w:rPr>
                <w:lang w:val="uk-UA"/>
              </w:rPr>
            </w:pPr>
          </w:p>
        </w:tc>
      </w:tr>
    </w:tbl>
    <w:p w:rsidR="00300B37" w:rsidRPr="005D064B" w:rsidRDefault="00300B37" w:rsidP="00300B37">
      <w:pPr>
        <w:rPr>
          <w:lang w:val="uk-UA"/>
        </w:rPr>
      </w:pPr>
      <w:r w:rsidRPr="005D064B">
        <w:rPr>
          <w:lang w:val="uk-UA"/>
        </w:rPr>
        <w:t>За подібною схемою відбувається і окиснення сірководню.</w:t>
      </w:r>
    </w:p>
    <w:p w:rsidR="00300B37" w:rsidRPr="005D064B" w:rsidRDefault="00300B37" w:rsidP="00300B37">
      <w:pPr>
        <w:rPr>
          <w:lang w:val="uk-UA"/>
        </w:rPr>
      </w:pPr>
      <w:r w:rsidRPr="005D064B">
        <w:rPr>
          <w:lang w:val="uk-UA"/>
        </w:rPr>
        <w:t>Тривалість процесу окиснення  ціанідів і сірководню не більше 1-3 хв.</w:t>
      </w:r>
    </w:p>
    <w:p w:rsidR="00300B37" w:rsidRPr="005D064B" w:rsidRDefault="00300B37" w:rsidP="00300B37">
      <w:pPr>
        <w:rPr>
          <w:lang w:val="uk-UA"/>
        </w:rPr>
      </w:pPr>
      <w:r w:rsidRPr="005D064B">
        <w:rPr>
          <w:lang w:val="uk-UA"/>
        </w:rPr>
        <w:t>Високою окисною здатністю володіє і діоксид хлору ClО</w:t>
      </w:r>
      <w:r w:rsidRPr="005D064B">
        <w:rPr>
          <w:vertAlign w:val="subscript"/>
          <w:lang w:val="uk-UA"/>
        </w:rPr>
        <w:t>2</w:t>
      </w:r>
      <w:r w:rsidRPr="005D064B">
        <w:rPr>
          <w:lang w:val="uk-UA"/>
        </w:rPr>
        <w:t xml:space="preserve">. У сильнолужному середовищі (рН ≥ 10) він протягом 1 хв </w:t>
      </w:r>
      <w:r w:rsidR="00CF4655" w:rsidRPr="005D064B">
        <w:rPr>
          <w:lang w:val="uk-UA"/>
        </w:rPr>
        <w:t>окислює</w:t>
      </w:r>
      <w:r w:rsidRPr="005D064B">
        <w:rPr>
          <w:lang w:val="uk-UA"/>
        </w:rPr>
        <w:t xml:space="preserve"> до 99,9% ціанідів.</w:t>
      </w:r>
    </w:p>
    <w:p w:rsidR="00300B37" w:rsidRPr="005D064B" w:rsidRDefault="00300B37" w:rsidP="00300B37">
      <w:pPr>
        <w:rPr>
          <w:lang w:val="uk-UA"/>
        </w:rPr>
      </w:pPr>
      <w:r w:rsidRPr="005D064B">
        <w:rPr>
          <w:lang w:val="uk-UA"/>
        </w:rPr>
        <w:t>Апаратурне оформлення процесу обробки стічної води хлором і його похідними залежить від агрегатного стану використовуваних реагентів. Якщо стічна вода обробляється газоподібним хлором або діоксидом хлору, процес здійснюють в адсорберах, якщо ж Cl</w:t>
      </w:r>
      <w:r w:rsidRPr="005D064B">
        <w:rPr>
          <w:vertAlign w:val="subscript"/>
          <w:lang w:val="uk-UA"/>
        </w:rPr>
        <w:t>2</w:t>
      </w:r>
      <w:r w:rsidRPr="005D064B">
        <w:rPr>
          <w:lang w:val="uk-UA"/>
        </w:rPr>
        <w:t xml:space="preserve"> або ClО</w:t>
      </w:r>
      <w:r w:rsidRPr="005D064B">
        <w:rPr>
          <w:vertAlign w:val="subscript"/>
          <w:lang w:val="uk-UA"/>
        </w:rPr>
        <w:t>2</w:t>
      </w:r>
      <w:r w:rsidRPr="005D064B">
        <w:rPr>
          <w:lang w:val="uk-UA"/>
        </w:rPr>
        <w:t xml:space="preserve"> перебувають у розчині, контактування стічної води та розчину здійснюється в контактних резервуарах з перемішуванням.</w:t>
      </w:r>
    </w:p>
    <w:p w:rsidR="00300B37" w:rsidRPr="005D064B" w:rsidRDefault="00300B37" w:rsidP="00300B37">
      <w:pPr>
        <w:rPr>
          <w:lang w:val="uk-UA"/>
        </w:rPr>
      </w:pPr>
      <w:r w:rsidRPr="005D064B">
        <w:rPr>
          <w:lang w:val="uk-UA"/>
        </w:rPr>
        <w:t>Для окиснення сірководню та сульфідів використовується також кисень. Причому, окиснення H</w:t>
      </w:r>
      <w:r w:rsidRPr="005D064B">
        <w:rPr>
          <w:vertAlign w:val="subscript"/>
          <w:lang w:val="uk-UA"/>
        </w:rPr>
        <w:t>2</w:t>
      </w:r>
      <w:r w:rsidRPr="005D064B">
        <w:rPr>
          <w:lang w:val="uk-UA"/>
        </w:rPr>
        <w:t>S, NaHS, Na</w:t>
      </w:r>
      <w:r w:rsidRPr="005D064B">
        <w:rPr>
          <w:vertAlign w:val="subscript"/>
          <w:lang w:val="uk-UA"/>
        </w:rPr>
        <w:t>2</w:t>
      </w:r>
      <w:r w:rsidRPr="005D064B">
        <w:rPr>
          <w:lang w:val="uk-UA"/>
        </w:rPr>
        <w:t>S протікає через ряд послідовних стадій: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053533" w:rsidRPr="005D064B" w:rsidTr="0052674A">
        <w:tc>
          <w:tcPr>
            <w:tcW w:w="9039" w:type="dxa"/>
            <w:vAlign w:val="center"/>
          </w:tcPr>
          <w:p w:rsidR="00053533" w:rsidRPr="005D064B" w:rsidRDefault="00053533" w:rsidP="0052674A">
            <w:pPr>
              <w:pStyle w:val="0normal"/>
              <w:spacing w:before="120" w:after="120"/>
              <w:ind w:firstLine="0"/>
              <w:jc w:val="center"/>
              <w:rPr>
                <w:color w:val="auto"/>
              </w:rPr>
            </w:pPr>
            <w:r w:rsidRPr="005D064B">
              <w:rPr>
                <w:i/>
              </w:rPr>
              <w:t>S</w:t>
            </w:r>
            <w:r w:rsidRPr="005D064B">
              <w:rPr>
                <w:i/>
                <w:vertAlign w:val="superscript"/>
              </w:rPr>
              <w:t>2-</w:t>
            </w:r>
            <w:r w:rsidRPr="005D064B">
              <w:rPr>
                <w:i/>
              </w:rPr>
              <w:sym w:font="Symbol" w:char="F0AE"/>
            </w:r>
            <w:r w:rsidRPr="005D064B">
              <w:rPr>
                <w:i/>
              </w:rPr>
              <w:t xml:space="preserve"> S</w:t>
            </w:r>
            <w:r w:rsidRPr="005D064B">
              <w:rPr>
                <w:i/>
                <w:vertAlign w:val="superscript"/>
              </w:rPr>
              <w:t>0</w:t>
            </w:r>
            <w:r w:rsidRPr="005D064B">
              <w:rPr>
                <w:i/>
              </w:rPr>
              <w:sym w:font="Symbol" w:char="F0AE"/>
            </w:r>
            <w:r w:rsidRPr="005D064B">
              <w:rPr>
                <w:i/>
              </w:rPr>
              <w:t xml:space="preserve"> S</w:t>
            </w:r>
            <w:r w:rsidRPr="005D064B">
              <w:rPr>
                <w:i/>
                <w:vertAlign w:val="subscript"/>
              </w:rPr>
              <w:t>n</w:t>
            </w:r>
            <w:r w:rsidRPr="005D064B">
              <w:rPr>
                <w:i/>
              </w:rPr>
              <w:t>О</w:t>
            </w:r>
            <w:r w:rsidRPr="005D064B">
              <w:rPr>
                <w:i/>
                <w:vertAlign w:val="subscript"/>
              </w:rPr>
              <w:t>6</w:t>
            </w:r>
            <w:r w:rsidRPr="005D064B">
              <w:rPr>
                <w:i/>
                <w:vertAlign w:val="superscript"/>
              </w:rPr>
              <w:t>2-</w:t>
            </w:r>
            <w:r w:rsidRPr="005D064B">
              <w:rPr>
                <w:i/>
              </w:rPr>
              <w:sym w:font="Symbol" w:char="F0AE"/>
            </w:r>
            <w:r w:rsidRPr="005D064B">
              <w:rPr>
                <w:i/>
              </w:rPr>
              <w:t xml:space="preserve"> S</w:t>
            </w:r>
            <w:r w:rsidRPr="005D064B">
              <w:rPr>
                <w:i/>
                <w:vertAlign w:val="subscript"/>
              </w:rPr>
              <w:t>2</w:t>
            </w:r>
            <w:r w:rsidRPr="005D064B">
              <w:rPr>
                <w:i/>
              </w:rPr>
              <w:t>O</w:t>
            </w:r>
            <w:r w:rsidRPr="005D064B">
              <w:rPr>
                <w:i/>
                <w:vertAlign w:val="subscript"/>
              </w:rPr>
              <w:t>3</w:t>
            </w:r>
            <w:r w:rsidRPr="005D064B">
              <w:rPr>
                <w:i/>
                <w:vertAlign w:val="superscript"/>
              </w:rPr>
              <w:t>2-</w:t>
            </w:r>
            <w:r w:rsidRPr="005D064B">
              <w:rPr>
                <w:i/>
              </w:rPr>
              <w:sym w:font="Symbol" w:char="F0AE"/>
            </w:r>
            <w:r w:rsidRPr="005D064B">
              <w:rPr>
                <w:i/>
              </w:rPr>
              <w:t xml:space="preserve"> SO</w:t>
            </w:r>
            <w:r w:rsidRPr="005D064B">
              <w:rPr>
                <w:i/>
                <w:vertAlign w:val="subscript"/>
              </w:rPr>
              <w:t>3</w:t>
            </w:r>
            <w:r w:rsidRPr="005D064B">
              <w:rPr>
                <w:i/>
                <w:vertAlign w:val="superscript"/>
              </w:rPr>
              <w:t>2-</w:t>
            </w:r>
            <w:r w:rsidRPr="005D064B">
              <w:rPr>
                <w:i/>
              </w:rPr>
              <w:sym w:font="Symbol" w:char="F0AE"/>
            </w:r>
            <w:r w:rsidRPr="005D064B">
              <w:rPr>
                <w:i/>
              </w:rPr>
              <w:t xml:space="preserve"> SO</w:t>
            </w:r>
            <w:r w:rsidRPr="005D064B">
              <w:rPr>
                <w:i/>
                <w:vertAlign w:val="subscript"/>
              </w:rPr>
              <w:t>4</w:t>
            </w:r>
            <w:r w:rsidRPr="005D064B">
              <w:rPr>
                <w:i/>
                <w:vertAlign w:val="superscript"/>
              </w:rPr>
              <w:t>2-</w:t>
            </w:r>
          </w:p>
        </w:tc>
        <w:tc>
          <w:tcPr>
            <w:tcW w:w="816" w:type="dxa"/>
            <w:vAlign w:val="center"/>
          </w:tcPr>
          <w:p w:rsidR="00053533" w:rsidRPr="005D064B" w:rsidRDefault="00053533" w:rsidP="0052674A">
            <w:pPr>
              <w:pStyle w:val="numformula"/>
              <w:rPr>
                <w:lang w:val="uk-UA"/>
              </w:rPr>
            </w:pPr>
          </w:p>
        </w:tc>
      </w:tr>
    </w:tbl>
    <w:p w:rsidR="00300B37" w:rsidRPr="005D064B" w:rsidRDefault="00300B37" w:rsidP="00300B37">
      <w:pPr>
        <w:rPr>
          <w:lang w:val="uk-UA"/>
        </w:rPr>
      </w:pPr>
      <w:r w:rsidRPr="005D064B">
        <w:rPr>
          <w:lang w:val="uk-UA"/>
        </w:rPr>
        <w:t>При рН =7,0-13,5 основним продуктом є тіосульфат. У кислому середовищі утворюється значна кількість тіонових кислот. При окисненні гідросульфіду відбуваються наступні реакції:</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053533" w:rsidRPr="005D064B" w:rsidTr="0052674A">
        <w:tc>
          <w:tcPr>
            <w:tcW w:w="9039" w:type="dxa"/>
            <w:vAlign w:val="center"/>
          </w:tcPr>
          <w:p w:rsidR="005E7669" w:rsidRPr="005D064B" w:rsidRDefault="005E7669" w:rsidP="005E7669">
            <w:pPr>
              <w:jc w:val="center"/>
              <w:rPr>
                <w:i/>
                <w:lang w:val="uk-UA"/>
              </w:rPr>
            </w:pPr>
            <w:r w:rsidRPr="005D064B">
              <w:rPr>
                <w:i/>
                <w:lang w:val="uk-UA"/>
              </w:rPr>
              <w:t>2HS</w:t>
            </w:r>
            <w:r w:rsidRPr="005D064B">
              <w:rPr>
                <w:i/>
                <w:vertAlign w:val="superscript"/>
                <w:lang w:val="uk-UA"/>
              </w:rPr>
              <w:t xml:space="preserve"> -</w:t>
            </w:r>
            <w:r w:rsidRPr="005D064B">
              <w:rPr>
                <w:i/>
                <w:lang w:val="uk-UA"/>
              </w:rPr>
              <w:t xml:space="preserve"> + 2O</w:t>
            </w:r>
            <w:r w:rsidRPr="005D064B">
              <w:rPr>
                <w:i/>
                <w:vertAlign w:val="subscript"/>
                <w:lang w:val="uk-UA"/>
              </w:rPr>
              <w:t>2</w:t>
            </w:r>
            <w:r w:rsidRPr="005D064B">
              <w:rPr>
                <w:i/>
                <w:lang w:val="uk-UA"/>
              </w:rPr>
              <w:sym w:font="Symbol" w:char="F0AE"/>
            </w:r>
            <w:r w:rsidRPr="005D064B">
              <w:rPr>
                <w:i/>
                <w:lang w:val="uk-UA"/>
              </w:rPr>
              <w:t xml:space="preserve"> S</w:t>
            </w:r>
            <w:r w:rsidRPr="005D064B">
              <w:rPr>
                <w:i/>
                <w:vertAlign w:val="subscript"/>
                <w:lang w:val="uk-UA"/>
              </w:rPr>
              <w:t>2</w:t>
            </w:r>
            <w:r w:rsidRPr="005D064B">
              <w:rPr>
                <w:i/>
                <w:lang w:val="uk-UA"/>
              </w:rPr>
              <w:t>O</w:t>
            </w:r>
            <w:r w:rsidRPr="005D064B">
              <w:rPr>
                <w:i/>
                <w:vertAlign w:val="subscript"/>
                <w:lang w:val="uk-UA"/>
              </w:rPr>
              <w:t>3</w:t>
            </w:r>
            <w:r w:rsidRPr="005D064B">
              <w:rPr>
                <w:i/>
                <w:vertAlign w:val="superscript"/>
                <w:lang w:val="uk-UA"/>
              </w:rPr>
              <w:t>2-</w:t>
            </w:r>
            <w:r w:rsidRPr="005D064B">
              <w:rPr>
                <w:i/>
                <w:lang w:val="uk-UA"/>
              </w:rPr>
              <w:t xml:space="preserve"> + H</w:t>
            </w:r>
            <w:r w:rsidRPr="005D064B">
              <w:rPr>
                <w:i/>
                <w:vertAlign w:val="subscript"/>
                <w:lang w:val="uk-UA"/>
              </w:rPr>
              <w:t>2</w:t>
            </w:r>
            <w:r w:rsidRPr="005D064B">
              <w:rPr>
                <w:i/>
                <w:lang w:val="uk-UA"/>
              </w:rPr>
              <w:t>O</w:t>
            </w:r>
          </w:p>
          <w:p w:rsidR="005E7669" w:rsidRPr="005D064B" w:rsidRDefault="005E7669" w:rsidP="005E7669">
            <w:pPr>
              <w:jc w:val="center"/>
              <w:rPr>
                <w:i/>
                <w:lang w:val="uk-UA"/>
              </w:rPr>
            </w:pPr>
            <w:r w:rsidRPr="005D064B">
              <w:rPr>
                <w:i/>
                <w:lang w:val="uk-UA"/>
              </w:rPr>
              <w:t>2HS</w:t>
            </w:r>
            <w:r w:rsidRPr="005D064B">
              <w:rPr>
                <w:i/>
                <w:vertAlign w:val="superscript"/>
                <w:lang w:val="uk-UA"/>
              </w:rPr>
              <w:t xml:space="preserve"> -</w:t>
            </w:r>
            <w:r w:rsidRPr="005D064B">
              <w:rPr>
                <w:i/>
                <w:lang w:val="uk-UA"/>
              </w:rPr>
              <w:t xml:space="preserve"> + 3O</w:t>
            </w:r>
            <w:r w:rsidRPr="005D064B">
              <w:rPr>
                <w:i/>
                <w:vertAlign w:val="subscript"/>
                <w:lang w:val="uk-UA"/>
              </w:rPr>
              <w:t>2</w:t>
            </w:r>
            <w:r w:rsidRPr="005D064B">
              <w:rPr>
                <w:i/>
                <w:lang w:val="uk-UA"/>
              </w:rPr>
              <w:t xml:space="preserve"> + 2OH </w:t>
            </w:r>
            <w:r w:rsidRPr="005D064B">
              <w:rPr>
                <w:i/>
                <w:vertAlign w:val="superscript"/>
                <w:lang w:val="uk-UA"/>
              </w:rPr>
              <w:t>-</w:t>
            </w:r>
            <w:r w:rsidRPr="005D064B">
              <w:rPr>
                <w:i/>
                <w:lang w:val="uk-UA"/>
              </w:rPr>
              <w:sym w:font="Symbol" w:char="F0AE"/>
            </w:r>
            <w:r w:rsidRPr="005D064B">
              <w:rPr>
                <w:i/>
                <w:lang w:val="uk-UA"/>
              </w:rPr>
              <w:t xml:space="preserve"> 2SO</w:t>
            </w:r>
            <w:r w:rsidRPr="005D064B">
              <w:rPr>
                <w:i/>
                <w:vertAlign w:val="subscript"/>
                <w:lang w:val="uk-UA"/>
              </w:rPr>
              <w:t>3</w:t>
            </w:r>
            <w:r w:rsidRPr="005D064B">
              <w:rPr>
                <w:i/>
                <w:vertAlign w:val="superscript"/>
                <w:lang w:val="uk-UA"/>
              </w:rPr>
              <w:t>2-</w:t>
            </w:r>
            <w:r w:rsidRPr="005D064B">
              <w:rPr>
                <w:i/>
                <w:lang w:val="uk-UA"/>
              </w:rPr>
              <w:t xml:space="preserve"> + 2H</w:t>
            </w:r>
            <w:r w:rsidRPr="005D064B">
              <w:rPr>
                <w:i/>
                <w:vertAlign w:val="subscript"/>
                <w:lang w:val="uk-UA"/>
              </w:rPr>
              <w:t>2</w:t>
            </w:r>
            <w:r w:rsidRPr="005D064B">
              <w:rPr>
                <w:i/>
                <w:lang w:val="uk-UA"/>
              </w:rPr>
              <w:t>O</w:t>
            </w:r>
          </w:p>
          <w:p w:rsidR="00053533" w:rsidRPr="005D064B" w:rsidRDefault="005E7669" w:rsidP="005E7669">
            <w:pPr>
              <w:pStyle w:val="0normal"/>
              <w:spacing w:before="120" w:after="120"/>
              <w:ind w:firstLine="0"/>
              <w:jc w:val="center"/>
              <w:rPr>
                <w:color w:val="auto"/>
              </w:rPr>
            </w:pPr>
            <w:r w:rsidRPr="005D064B">
              <w:rPr>
                <w:i/>
              </w:rPr>
              <w:t>2HS</w:t>
            </w:r>
            <w:r w:rsidRPr="005D064B">
              <w:rPr>
                <w:i/>
                <w:vertAlign w:val="superscript"/>
              </w:rPr>
              <w:t xml:space="preserve"> -</w:t>
            </w:r>
            <w:r w:rsidRPr="005D064B">
              <w:rPr>
                <w:i/>
              </w:rPr>
              <w:t xml:space="preserve"> + 4O</w:t>
            </w:r>
            <w:r w:rsidRPr="005D064B">
              <w:rPr>
                <w:i/>
                <w:vertAlign w:val="subscript"/>
              </w:rPr>
              <w:t>2</w:t>
            </w:r>
            <w:r w:rsidRPr="005D064B">
              <w:rPr>
                <w:i/>
              </w:rPr>
              <w:t xml:space="preserve"> + 2OH </w:t>
            </w:r>
            <w:r w:rsidRPr="005D064B">
              <w:rPr>
                <w:i/>
                <w:vertAlign w:val="superscript"/>
              </w:rPr>
              <w:t>-</w:t>
            </w:r>
            <w:r w:rsidRPr="005D064B">
              <w:rPr>
                <w:i/>
              </w:rPr>
              <w:sym w:font="Symbol" w:char="F0AE"/>
            </w:r>
            <w:r w:rsidRPr="005D064B">
              <w:rPr>
                <w:i/>
              </w:rPr>
              <w:t xml:space="preserve"> 2SO</w:t>
            </w:r>
            <w:r w:rsidRPr="005D064B">
              <w:rPr>
                <w:i/>
                <w:vertAlign w:val="subscript"/>
              </w:rPr>
              <w:t>4</w:t>
            </w:r>
            <w:r w:rsidRPr="005D064B">
              <w:rPr>
                <w:i/>
                <w:vertAlign w:val="superscript"/>
              </w:rPr>
              <w:t>2-</w:t>
            </w:r>
            <w:r w:rsidRPr="005D064B">
              <w:rPr>
                <w:i/>
              </w:rPr>
              <w:t xml:space="preserve"> + 2H</w:t>
            </w:r>
            <w:r w:rsidRPr="005D064B">
              <w:rPr>
                <w:i/>
                <w:vertAlign w:val="subscript"/>
              </w:rPr>
              <w:t>2</w:t>
            </w:r>
            <w:r w:rsidRPr="005D064B">
              <w:rPr>
                <w:i/>
              </w:rPr>
              <w:t>O</w:t>
            </w:r>
          </w:p>
        </w:tc>
        <w:tc>
          <w:tcPr>
            <w:tcW w:w="816" w:type="dxa"/>
            <w:vAlign w:val="center"/>
          </w:tcPr>
          <w:p w:rsidR="00053533" w:rsidRPr="005D064B" w:rsidRDefault="00053533" w:rsidP="0052674A">
            <w:pPr>
              <w:pStyle w:val="numformula"/>
              <w:rPr>
                <w:lang w:val="uk-UA"/>
              </w:rPr>
            </w:pPr>
          </w:p>
        </w:tc>
      </w:tr>
    </w:tbl>
    <w:p w:rsidR="00300B37" w:rsidRPr="005D064B" w:rsidRDefault="00300B37" w:rsidP="00300B37">
      <w:pPr>
        <w:rPr>
          <w:lang w:val="uk-UA"/>
        </w:rPr>
      </w:pPr>
      <w:r w:rsidRPr="005D064B">
        <w:rPr>
          <w:lang w:val="uk-UA"/>
        </w:rPr>
        <w:t>Сульфіди окислюються за наступними схемами: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5E7669" w:rsidRPr="005D064B" w:rsidTr="0052674A">
        <w:tc>
          <w:tcPr>
            <w:tcW w:w="9039" w:type="dxa"/>
            <w:vAlign w:val="center"/>
          </w:tcPr>
          <w:p w:rsidR="005E7669" w:rsidRPr="005D064B" w:rsidRDefault="005E7669" w:rsidP="005E7669">
            <w:pPr>
              <w:jc w:val="center"/>
              <w:rPr>
                <w:i/>
                <w:vertAlign w:val="superscript"/>
                <w:lang w:val="uk-UA"/>
              </w:rPr>
            </w:pPr>
            <w:r w:rsidRPr="005D064B">
              <w:rPr>
                <w:i/>
                <w:lang w:val="uk-UA"/>
              </w:rPr>
              <w:t>2S</w:t>
            </w:r>
            <w:r w:rsidRPr="005D064B">
              <w:rPr>
                <w:i/>
                <w:vertAlign w:val="superscript"/>
                <w:lang w:val="uk-UA"/>
              </w:rPr>
              <w:t xml:space="preserve"> 2-</w:t>
            </w:r>
            <w:r w:rsidRPr="005D064B">
              <w:rPr>
                <w:i/>
                <w:lang w:val="uk-UA"/>
              </w:rPr>
              <w:t xml:space="preserve"> + 2O</w:t>
            </w:r>
            <w:r w:rsidRPr="005D064B">
              <w:rPr>
                <w:i/>
                <w:vertAlign w:val="subscript"/>
                <w:lang w:val="uk-UA"/>
              </w:rPr>
              <w:t>2</w:t>
            </w:r>
            <w:r w:rsidRPr="005D064B">
              <w:rPr>
                <w:i/>
                <w:lang w:val="uk-UA"/>
              </w:rPr>
              <w:t xml:space="preserve"> + Н</w:t>
            </w:r>
            <w:r w:rsidRPr="005D064B">
              <w:rPr>
                <w:i/>
                <w:vertAlign w:val="subscript"/>
                <w:lang w:val="uk-UA"/>
              </w:rPr>
              <w:t>2</w:t>
            </w:r>
            <w:r w:rsidRPr="005D064B">
              <w:rPr>
                <w:i/>
                <w:lang w:val="uk-UA"/>
              </w:rPr>
              <w:t xml:space="preserve">О </w:t>
            </w:r>
            <w:r w:rsidRPr="005D064B">
              <w:rPr>
                <w:i/>
                <w:lang w:val="uk-UA"/>
              </w:rPr>
              <w:sym w:font="Symbol" w:char="F0AE"/>
            </w:r>
            <w:r w:rsidRPr="005D064B">
              <w:rPr>
                <w:i/>
                <w:lang w:val="uk-UA"/>
              </w:rPr>
              <w:t xml:space="preserve"> S</w:t>
            </w:r>
            <w:r w:rsidRPr="005D064B">
              <w:rPr>
                <w:i/>
                <w:vertAlign w:val="subscript"/>
                <w:lang w:val="uk-UA"/>
              </w:rPr>
              <w:t>2</w:t>
            </w:r>
            <w:r w:rsidRPr="005D064B">
              <w:rPr>
                <w:i/>
                <w:lang w:val="uk-UA"/>
              </w:rPr>
              <w:t>O</w:t>
            </w:r>
            <w:r w:rsidRPr="005D064B">
              <w:rPr>
                <w:i/>
                <w:vertAlign w:val="subscript"/>
                <w:lang w:val="uk-UA"/>
              </w:rPr>
              <w:t>3</w:t>
            </w:r>
            <w:r w:rsidRPr="005D064B">
              <w:rPr>
                <w:i/>
                <w:vertAlign w:val="superscript"/>
                <w:lang w:val="uk-UA"/>
              </w:rPr>
              <w:t>2-</w:t>
            </w:r>
            <w:r w:rsidRPr="005D064B">
              <w:rPr>
                <w:i/>
                <w:lang w:val="uk-UA"/>
              </w:rPr>
              <w:t xml:space="preserve"> + 2ОH</w:t>
            </w:r>
            <w:r w:rsidRPr="005D064B">
              <w:rPr>
                <w:i/>
                <w:vertAlign w:val="superscript"/>
                <w:lang w:val="uk-UA"/>
              </w:rPr>
              <w:t xml:space="preserve"> -</w:t>
            </w:r>
          </w:p>
          <w:p w:rsidR="005E7669" w:rsidRPr="005D064B" w:rsidRDefault="005E7669" w:rsidP="005E7669">
            <w:pPr>
              <w:jc w:val="center"/>
              <w:rPr>
                <w:i/>
                <w:vertAlign w:val="superscript"/>
                <w:lang w:val="uk-UA"/>
              </w:rPr>
            </w:pPr>
            <w:r w:rsidRPr="005D064B">
              <w:rPr>
                <w:i/>
                <w:lang w:val="uk-UA"/>
              </w:rPr>
              <w:t>2S</w:t>
            </w:r>
            <w:r w:rsidRPr="005D064B">
              <w:rPr>
                <w:i/>
                <w:vertAlign w:val="superscript"/>
                <w:lang w:val="uk-UA"/>
              </w:rPr>
              <w:t xml:space="preserve"> 2-</w:t>
            </w:r>
            <w:r w:rsidRPr="005D064B">
              <w:rPr>
                <w:i/>
                <w:lang w:val="uk-UA"/>
              </w:rPr>
              <w:t xml:space="preserve"> + 3O</w:t>
            </w:r>
            <w:r w:rsidRPr="005D064B">
              <w:rPr>
                <w:i/>
                <w:vertAlign w:val="subscript"/>
                <w:lang w:val="uk-UA"/>
              </w:rPr>
              <w:t>2</w:t>
            </w:r>
            <w:r w:rsidRPr="005D064B">
              <w:rPr>
                <w:i/>
                <w:lang w:val="uk-UA"/>
              </w:rPr>
              <w:sym w:font="Symbol" w:char="F0AE"/>
            </w:r>
            <w:r w:rsidRPr="005D064B">
              <w:rPr>
                <w:i/>
                <w:lang w:val="uk-UA"/>
              </w:rPr>
              <w:t xml:space="preserve"> 2SO</w:t>
            </w:r>
            <w:r w:rsidRPr="005D064B">
              <w:rPr>
                <w:i/>
                <w:vertAlign w:val="subscript"/>
                <w:lang w:val="uk-UA"/>
              </w:rPr>
              <w:t>3</w:t>
            </w:r>
            <w:r w:rsidRPr="005D064B">
              <w:rPr>
                <w:i/>
                <w:vertAlign w:val="superscript"/>
                <w:lang w:val="uk-UA"/>
              </w:rPr>
              <w:t>2-</w:t>
            </w:r>
          </w:p>
          <w:p w:rsidR="005E7669" w:rsidRPr="005D064B" w:rsidRDefault="005E7669" w:rsidP="005E7669">
            <w:pPr>
              <w:pStyle w:val="0normal"/>
              <w:spacing w:before="120" w:after="120"/>
              <w:ind w:firstLine="0"/>
              <w:jc w:val="center"/>
              <w:rPr>
                <w:color w:val="auto"/>
              </w:rPr>
            </w:pPr>
            <w:r w:rsidRPr="005D064B">
              <w:rPr>
                <w:i/>
              </w:rPr>
              <w:t>S</w:t>
            </w:r>
            <w:r w:rsidRPr="005D064B">
              <w:rPr>
                <w:i/>
                <w:vertAlign w:val="superscript"/>
              </w:rPr>
              <w:t xml:space="preserve"> 2-</w:t>
            </w:r>
            <w:r w:rsidRPr="005D064B">
              <w:rPr>
                <w:i/>
              </w:rPr>
              <w:t xml:space="preserve"> + 2O</w:t>
            </w:r>
            <w:r w:rsidRPr="005D064B">
              <w:rPr>
                <w:i/>
                <w:vertAlign w:val="subscript"/>
              </w:rPr>
              <w:t>2</w:t>
            </w:r>
            <w:r w:rsidRPr="005D064B">
              <w:rPr>
                <w:i/>
              </w:rPr>
              <w:sym w:font="Symbol" w:char="F0AE"/>
            </w:r>
            <w:r w:rsidRPr="005D064B">
              <w:rPr>
                <w:i/>
              </w:rPr>
              <w:t xml:space="preserve"> SO</w:t>
            </w:r>
            <w:r w:rsidRPr="005D064B">
              <w:rPr>
                <w:i/>
                <w:vertAlign w:val="subscript"/>
              </w:rPr>
              <w:t>4</w:t>
            </w:r>
            <w:r w:rsidRPr="005D064B">
              <w:rPr>
                <w:i/>
                <w:vertAlign w:val="superscript"/>
              </w:rPr>
              <w:t>2-</w:t>
            </w:r>
          </w:p>
        </w:tc>
        <w:tc>
          <w:tcPr>
            <w:tcW w:w="816" w:type="dxa"/>
            <w:vAlign w:val="center"/>
          </w:tcPr>
          <w:p w:rsidR="005E7669" w:rsidRPr="005D064B" w:rsidRDefault="005E7669" w:rsidP="0052674A">
            <w:pPr>
              <w:pStyle w:val="numformula"/>
              <w:rPr>
                <w:lang w:val="uk-UA"/>
              </w:rPr>
            </w:pPr>
          </w:p>
        </w:tc>
      </w:tr>
    </w:tbl>
    <w:p w:rsidR="00300B37" w:rsidRPr="005D064B" w:rsidRDefault="00300B37" w:rsidP="00300B37">
      <w:pPr>
        <w:rPr>
          <w:lang w:val="uk-UA"/>
        </w:rPr>
      </w:pPr>
      <w:r w:rsidRPr="005D064B">
        <w:rPr>
          <w:lang w:val="uk-UA"/>
        </w:rPr>
        <w:lastRenderedPageBreak/>
        <w:t>Підвищення температури та тиску збільшує швидкість і глибину окислювання сульфідів і гідросульфідів. Тому в промисловості поширення одержав спосіб окислювання в рідкій фазі киснем повітря під тиском. Принципова схема установки наступна:</w:t>
      </w:r>
    </w:p>
    <w:p w:rsidR="00300B37" w:rsidRPr="005D064B" w:rsidRDefault="00042D8B" w:rsidP="00603F28">
      <w:pPr>
        <w:jc w:val="center"/>
        <w:rPr>
          <w:lang w:val="uk-UA"/>
        </w:rPr>
      </w:pPr>
      <w:r w:rsidRPr="005D064B">
        <w:rPr>
          <w:noProof/>
          <w:lang w:val="uk-UA"/>
        </w:rPr>
        <w:drawing>
          <wp:inline distT="0" distB="0" distL="0" distR="0" wp14:anchorId="7AC10046" wp14:editId="59346966">
            <wp:extent cx="3394710" cy="3629660"/>
            <wp:effectExtent l="0" t="0" r="0" b="8890"/>
            <wp:docPr id="3873" name="Рисунок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481" cstate="print">
                      <a:extLst>
                        <a:ext uri="{28A0092B-C50C-407E-A947-70E740481C1C}">
                          <a14:useLocalDpi xmlns:a14="http://schemas.microsoft.com/office/drawing/2010/main" val="0"/>
                        </a:ext>
                      </a:extLst>
                    </a:blip>
                    <a:srcRect l="4355" t="10374" r="52315" b="11871"/>
                    <a:stretch>
                      <a:fillRect/>
                    </a:stretch>
                  </pic:blipFill>
                  <pic:spPr bwMode="auto">
                    <a:xfrm>
                      <a:off x="0" y="0"/>
                      <a:ext cx="3394710" cy="3629660"/>
                    </a:xfrm>
                    <a:prstGeom prst="rect">
                      <a:avLst/>
                    </a:prstGeom>
                    <a:noFill/>
                    <a:ln>
                      <a:noFill/>
                    </a:ln>
                  </pic:spPr>
                </pic:pic>
              </a:graphicData>
            </a:graphic>
          </wp:inline>
        </w:drawing>
      </w:r>
    </w:p>
    <w:p w:rsidR="00300B37" w:rsidRPr="005D064B" w:rsidRDefault="00300B37" w:rsidP="005E7669">
      <w:pPr>
        <w:spacing w:line="240" w:lineRule="auto"/>
        <w:rPr>
          <w:sz w:val="24"/>
          <w:lang w:val="uk-UA"/>
        </w:rPr>
      </w:pPr>
      <w:r w:rsidRPr="005D064B">
        <w:rPr>
          <w:sz w:val="24"/>
          <w:lang w:val="uk-UA"/>
        </w:rPr>
        <w:t>1 - приймальна ємність;</w:t>
      </w:r>
    </w:p>
    <w:p w:rsidR="00300B37" w:rsidRPr="005D064B" w:rsidRDefault="00300B37" w:rsidP="005E7669">
      <w:pPr>
        <w:spacing w:line="240" w:lineRule="auto"/>
        <w:rPr>
          <w:sz w:val="24"/>
          <w:lang w:val="uk-UA"/>
        </w:rPr>
      </w:pPr>
      <w:r w:rsidRPr="005D064B">
        <w:rPr>
          <w:sz w:val="24"/>
          <w:lang w:val="uk-UA"/>
        </w:rPr>
        <w:t>2 - насос;</w:t>
      </w:r>
    </w:p>
    <w:p w:rsidR="00300B37" w:rsidRPr="005D064B" w:rsidRDefault="00300B37" w:rsidP="005E7669">
      <w:pPr>
        <w:spacing w:line="240" w:lineRule="auto"/>
        <w:rPr>
          <w:sz w:val="24"/>
          <w:lang w:val="uk-UA"/>
        </w:rPr>
      </w:pPr>
      <w:r w:rsidRPr="005D064B">
        <w:rPr>
          <w:sz w:val="24"/>
          <w:lang w:val="uk-UA"/>
        </w:rPr>
        <w:t>3 - підігрівник;</w:t>
      </w:r>
    </w:p>
    <w:p w:rsidR="00300B37" w:rsidRPr="005D064B" w:rsidRDefault="00300B37" w:rsidP="005E7669">
      <w:pPr>
        <w:spacing w:line="240" w:lineRule="auto"/>
        <w:rPr>
          <w:sz w:val="24"/>
          <w:lang w:val="uk-UA"/>
        </w:rPr>
      </w:pPr>
      <w:r w:rsidRPr="005D064B">
        <w:rPr>
          <w:sz w:val="24"/>
          <w:lang w:val="uk-UA"/>
        </w:rPr>
        <w:t>4 - окисна колона;</w:t>
      </w:r>
    </w:p>
    <w:p w:rsidR="00300B37" w:rsidRPr="005D064B" w:rsidRDefault="00300B37" w:rsidP="005E7669">
      <w:pPr>
        <w:spacing w:line="240" w:lineRule="auto"/>
        <w:rPr>
          <w:sz w:val="24"/>
          <w:lang w:val="uk-UA"/>
        </w:rPr>
      </w:pPr>
      <w:r w:rsidRPr="005D064B">
        <w:rPr>
          <w:sz w:val="24"/>
          <w:lang w:val="uk-UA"/>
        </w:rPr>
        <w:t>5 - розпилювач повітря;</w:t>
      </w:r>
    </w:p>
    <w:p w:rsidR="00300B37" w:rsidRPr="005D064B" w:rsidRDefault="00300B37" w:rsidP="005E7669">
      <w:pPr>
        <w:spacing w:line="240" w:lineRule="auto"/>
        <w:rPr>
          <w:sz w:val="24"/>
          <w:lang w:val="uk-UA"/>
        </w:rPr>
      </w:pPr>
      <w:r w:rsidRPr="005D064B">
        <w:rPr>
          <w:sz w:val="24"/>
          <w:lang w:val="uk-UA"/>
        </w:rPr>
        <w:t>6 - сепаратор;</w:t>
      </w:r>
    </w:p>
    <w:p w:rsidR="00300B37" w:rsidRPr="005D064B" w:rsidRDefault="00300B37" w:rsidP="005E7669">
      <w:pPr>
        <w:spacing w:line="240" w:lineRule="auto"/>
        <w:rPr>
          <w:sz w:val="24"/>
          <w:lang w:val="uk-UA"/>
        </w:rPr>
      </w:pPr>
      <w:r w:rsidRPr="005D064B">
        <w:rPr>
          <w:sz w:val="24"/>
          <w:lang w:val="uk-UA"/>
        </w:rPr>
        <w:t>7 - холодильник.</w:t>
      </w:r>
    </w:p>
    <w:p w:rsidR="00300B37" w:rsidRPr="005D064B" w:rsidRDefault="00300B37" w:rsidP="00865848">
      <w:pPr>
        <w:pStyle w:val="00"/>
      </w:pPr>
      <w:r w:rsidRPr="005D064B">
        <w:t>Установка рідиннофазного окислювання</w:t>
      </w:r>
    </w:p>
    <w:p w:rsidR="00300B37" w:rsidRPr="005D064B" w:rsidRDefault="00300B37" w:rsidP="00300B37">
      <w:pPr>
        <w:rPr>
          <w:lang w:val="uk-UA"/>
        </w:rPr>
      </w:pPr>
      <w:r w:rsidRPr="005D064B">
        <w:rPr>
          <w:lang w:val="uk-UA"/>
        </w:rPr>
        <w:t xml:space="preserve">При температурі від 60 до 120°С, тиску 0,1-0,8 </w:t>
      </w:r>
      <w:r w:rsidR="004542AF">
        <w:rPr>
          <w:lang w:val="uk-UA"/>
        </w:rPr>
        <w:t>МПа</w:t>
      </w:r>
      <w:r w:rsidRPr="005D064B">
        <w:rPr>
          <w:lang w:val="uk-UA"/>
        </w:rPr>
        <w:t xml:space="preserve"> та витраті повітря 80-150 м</w:t>
      </w:r>
      <w:r w:rsidRPr="005D064B">
        <w:rPr>
          <w:vertAlign w:val="superscript"/>
          <w:lang w:val="uk-UA"/>
        </w:rPr>
        <w:t>3</w:t>
      </w:r>
      <w:r w:rsidRPr="005D064B">
        <w:rPr>
          <w:lang w:val="uk-UA"/>
        </w:rPr>
        <w:t>/м</w:t>
      </w:r>
      <w:r w:rsidRPr="005D064B">
        <w:rPr>
          <w:vertAlign w:val="superscript"/>
          <w:lang w:val="uk-UA"/>
        </w:rPr>
        <w:t>3</w:t>
      </w:r>
      <w:r w:rsidRPr="005D064B">
        <w:rPr>
          <w:lang w:val="uk-UA"/>
        </w:rPr>
        <w:t xml:space="preserve"> ефект очистки за наведеною схемою досягає 90-95%.</w:t>
      </w:r>
    </w:p>
    <w:p w:rsidR="00300B37" w:rsidRPr="005D064B" w:rsidRDefault="00300B37" w:rsidP="00300B37">
      <w:pPr>
        <w:rPr>
          <w:lang w:val="uk-UA"/>
        </w:rPr>
      </w:pPr>
      <w:r w:rsidRPr="005D064B">
        <w:rPr>
          <w:lang w:val="uk-UA"/>
        </w:rPr>
        <w:t xml:space="preserve">Високу окисну здатність має і озон. У реакціях з неорганічними речовинами в розведених водяних розчинах він поводиться як сильний </w:t>
      </w:r>
      <w:r w:rsidR="00CF4655" w:rsidRPr="005D064B">
        <w:rPr>
          <w:lang w:val="uk-UA"/>
        </w:rPr>
        <w:t>окиснювач</w:t>
      </w:r>
      <w:r w:rsidRPr="005D064B">
        <w:rPr>
          <w:lang w:val="uk-UA"/>
        </w:rPr>
        <w:t>. З його допомогою очищають стоки від ціанідів: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5E7669" w:rsidRPr="005D064B" w:rsidTr="0052674A">
        <w:tc>
          <w:tcPr>
            <w:tcW w:w="9039" w:type="dxa"/>
            <w:vAlign w:val="center"/>
          </w:tcPr>
          <w:p w:rsidR="005E7669" w:rsidRPr="005D064B" w:rsidRDefault="005E7669" w:rsidP="0052674A">
            <w:pPr>
              <w:pStyle w:val="0normal"/>
              <w:spacing w:before="120" w:after="120"/>
              <w:ind w:firstLine="0"/>
              <w:jc w:val="center"/>
              <w:rPr>
                <w:color w:val="auto"/>
              </w:rPr>
            </w:pPr>
            <w:r w:rsidRPr="005D064B">
              <w:rPr>
                <w:i/>
              </w:rPr>
              <w:t xml:space="preserve">СN </w:t>
            </w:r>
            <w:r w:rsidRPr="005D064B">
              <w:rPr>
                <w:i/>
                <w:vertAlign w:val="superscript"/>
              </w:rPr>
              <w:t>-</w:t>
            </w:r>
            <w:r w:rsidRPr="005D064B">
              <w:rPr>
                <w:i/>
              </w:rPr>
              <w:t xml:space="preserve"> + О</w:t>
            </w:r>
            <w:r w:rsidRPr="005D064B">
              <w:rPr>
                <w:i/>
                <w:vertAlign w:val="subscript"/>
              </w:rPr>
              <w:t>3</w:t>
            </w:r>
            <w:r w:rsidRPr="005D064B">
              <w:rPr>
                <w:i/>
              </w:rPr>
              <w:object w:dxaOrig="1120" w:dyaOrig="540">
                <v:shape id="_x0000_i1255" type="#_x0000_t75" style="width:54.8pt;height:27pt" o:ole="" fillcolor="window">
                  <v:imagedata r:id="rId482" o:title=""/>
                </v:shape>
                <o:OLEObject Type="Embed" ProgID="Equation.3" ShapeID="_x0000_i1255" DrawAspect="Content" ObjectID="_1588714699" r:id="rId483"/>
              </w:object>
            </w:r>
            <w:r w:rsidRPr="005D064B">
              <w:rPr>
                <w:i/>
              </w:rPr>
              <w:t xml:space="preserve"> CNО</w:t>
            </w:r>
            <w:r w:rsidRPr="005D064B">
              <w:rPr>
                <w:i/>
                <w:vertAlign w:val="superscript"/>
              </w:rPr>
              <w:t>-</w:t>
            </w:r>
            <w:r w:rsidRPr="005D064B">
              <w:rPr>
                <w:i/>
              </w:rPr>
              <w:t xml:space="preserve"> + O</w:t>
            </w:r>
            <w:r w:rsidRPr="005D064B">
              <w:rPr>
                <w:i/>
                <w:vertAlign w:val="subscript"/>
              </w:rPr>
              <w:t>2</w:t>
            </w:r>
          </w:p>
        </w:tc>
        <w:tc>
          <w:tcPr>
            <w:tcW w:w="816" w:type="dxa"/>
            <w:vAlign w:val="center"/>
          </w:tcPr>
          <w:p w:rsidR="005E7669" w:rsidRPr="005D064B" w:rsidRDefault="005E7669" w:rsidP="0052674A">
            <w:pPr>
              <w:pStyle w:val="numformula"/>
              <w:rPr>
                <w:lang w:val="uk-UA"/>
              </w:rPr>
            </w:pPr>
          </w:p>
        </w:tc>
      </w:tr>
    </w:tbl>
    <w:p w:rsidR="00300B37" w:rsidRPr="005D064B" w:rsidRDefault="00300B37" w:rsidP="00300B37">
      <w:pPr>
        <w:rPr>
          <w:lang w:val="uk-UA"/>
        </w:rPr>
      </w:pPr>
      <w:r w:rsidRPr="005D064B">
        <w:rPr>
          <w:lang w:val="uk-UA"/>
        </w:rPr>
        <w:t>Ціанати далі окисляються по рівнянню: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5E7669" w:rsidRPr="005D064B" w:rsidTr="0052674A">
        <w:tc>
          <w:tcPr>
            <w:tcW w:w="9039" w:type="dxa"/>
            <w:vAlign w:val="center"/>
          </w:tcPr>
          <w:p w:rsidR="005E7669" w:rsidRPr="005D064B" w:rsidRDefault="005E7669" w:rsidP="0052674A">
            <w:pPr>
              <w:pStyle w:val="0normal"/>
              <w:spacing w:before="120" w:after="120"/>
              <w:ind w:firstLine="0"/>
              <w:jc w:val="center"/>
              <w:rPr>
                <w:color w:val="auto"/>
              </w:rPr>
            </w:pPr>
            <w:r w:rsidRPr="005D064B">
              <w:rPr>
                <w:i/>
              </w:rPr>
              <w:lastRenderedPageBreak/>
              <w:t xml:space="preserve">2СNО </w:t>
            </w:r>
            <w:r w:rsidRPr="005D064B">
              <w:rPr>
                <w:i/>
                <w:vertAlign w:val="superscript"/>
              </w:rPr>
              <w:t>-</w:t>
            </w:r>
            <w:r w:rsidRPr="005D064B">
              <w:rPr>
                <w:i/>
              </w:rPr>
              <w:t xml:space="preserve"> + 3О</w:t>
            </w:r>
            <w:r w:rsidRPr="005D064B">
              <w:rPr>
                <w:i/>
                <w:vertAlign w:val="subscript"/>
              </w:rPr>
              <w:t>3</w:t>
            </w:r>
            <w:r w:rsidRPr="005D064B">
              <w:rPr>
                <w:i/>
              </w:rPr>
              <w:t xml:space="preserve"> + 2OН</w:t>
            </w:r>
            <w:r w:rsidRPr="005D064B">
              <w:rPr>
                <w:i/>
                <w:vertAlign w:val="superscript"/>
              </w:rPr>
              <w:t>-</w:t>
            </w:r>
            <w:r w:rsidRPr="005D064B">
              <w:rPr>
                <w:i/>
              </w:rPr>
              <w:sym w:font="Symbol" w:char="F0AE"/>
            </w:r>
            <w:r w:rsidRPr="005D064B">
              <w:rPr>
                <w:i/>
              </w:rPr>
              <w:t xml:space="preserve"> 2CО</w:t>
            </w:r>
            <w:r w:rsidRPr="005D064B">
              <w:rPr>
                <w:i/>
                <w:vertAlign w:val="subscript"/>
              </w:rPr>
              <w:t>3</w:t>
            </w:r>
            <w:r w:rsidRPr="005D064B">
              <w:rPr>
                <w:i/>
                <w:vertAlign w:val="superscript"/>
              </w:rPr>
              <w:t>2-</w:t>
            </w:r>
            <w:r w:rsidRPr="005D064B">
              <w:rPr>
                <w:i/>
              </w:rPr>
              <w:t xml:space="preserve"> + N</w:t>
            </w:r>
            <w:r w:rsidRPr="005D064B">
              <w:rPr>
                <w:i/>
                <w:vertAlign w:val="subscript"/>
              </w:rPr>
              <w:t>2</w:t>
            </w:r>
            <w:r w:rsidRPr="005D064B">
              <w:rPr>
                <w:i/>
              </w:rPr>
              <w:t xml:space="preserve"> + 3O</w:t>
            </w:r>
            <w:r w:rsidRPr="005D064B">
              <w:rPr>
                <w:i/>
                <w:vertAlign w:val="subscript"/>
              </w:rPr>
              <w:t>2</w:t>
            </w:r>
            <w:r w:rsidRPr="005D064B">
              <w:rPr>
                <w:i/>
              </w:rPr>
              <w:t xml:space="preserve"> + H</w:t>
            </w:r>
            <w:r w:rsidRPr="005D064B">
              <w:rPr>
                <w:i/>
                <w:vertAlign w:val="subscript"/>
              </w:rPr>
              <w:t>2</w:t>
            </w:r>
            <w:r w:rsidRPr="005D064B">
              <w:rPr>
                <w:i/>
              </w:rPr>
              <w:t>O</w:t>
            </w:r>
          </w:p>
        </w:tc>
        <w:tc>
          <w:tcPr>
            <w:tcW w:w="816" w:type="dxa"/>
            <w:vAlign w:val="center"/>
          </w:tcPr>
          <w:p w:rsidR="005E7669" w:rsidRPr="005D064B" w:rsidRDefault="005E7669" w:rsidP="0052674A">
            <w:pPr>
              <w:pStyle w:val="numformula"/>
              <w:rPr>
                <w:lang w:val="uk-UA"/>
              </w:rPr>
            </w:pPr>
          </w:p>
        </w:tc>
      </w:tr>
    </w:tbl>
    <w:p w:rsidR="00300B37" w:rsidRPr="005D064B" w:rsidRDefault="00300B37" w:rsidP="00300B37">
      <w:pPr>
        <w:rPr>
          <w:lang w:val="uk-UA"/>
        </w:rPr>
      </w:pPr>
      <w:r w:rsidRPr="005D064B">
        <w:rPr>
          <w:lang w:val="uk-UA"/>
        </w:rPr>
        <w:t>Метод озонування застосовується також для очищення стічних вод, що містять роданіди, сірководень, миш'як, а також ціанідні комплекси міді, цинку, заліза.</w:t>
      </w:r>
    </w:p>
    <w:p w:rsidR="00300B37" w:rsidRPr="005D064B" w:rsidRDefault="00300B37" w:rsidP="00300B37">
      <w:pPr>
        <w:rPr>
          <w:lang w:val="uk-UA"/>
        </w:rPr>
      </w:pPr>
      <w:r w:rsidRPr="005D064B">
        <w:rPr>
          <w:b/>
          <w:lang w:val="uk-UA"/>
        </w:rPr>
        <w:t xml:space="preserve">12.5. Метод відновлення. </w:t>
      </w:r>
      <w:r w:rsidRPr="005D064B">
        <w:rPr>
          <w:lang w:val="uk-UA"/>
        </w:rPr>
        <w:t>Процес відновлення застосовується для очистки стічних вод від токсичних сполук, які у відновленій формі менш токсичні і можуть бути видалені зі стічних вод.</w:t>
      </w:r>
    </w:p>
    <w:p w:rsidR="00300B37" w:rsidRPr="005D064B" w:rsidRDefault="00300B37" w:rsidP="00300B37">
      <w:pPr>
        <w:rPr>
          <w:lang w:val="uk-UA"/>
        </w:rPr>
      </w:pPr>
      <w:r w:rsidRPr="005D064B">
        <w:rPr>
          <w:lang w:val="uk-UA"/>
        </w:rPr>
        <w:t>Широке застосування цей метод одержав для очистки стічних вод від солей хромової кислоти. У цьому випадку Cr</w:t>
      </w:r>
      <w:r w:rsidRPr="005D064B">
        <w:rPr>
          <w:vertAlign w:val="superscript"/>
          <w:lang w:val="uk-UA"/>
        </w:rPr>
        <w:t>6+</w:t>
      </w:r>
      <w:r w:rsidRPr="005D064B">
        <w:rPr>
          <w:lang w:val="uk-UA"/>
        </w:rPr>
        <w:t xml:space="preserve"> відновлюють до Cr</w:t>
      </w:r>
      <w:r w:rsidRPr="005D064B">
        <w:rPr>
          <w:vertAlign w:val="superscript"/>
          <w:lang w:val="uk-UA"/>
        </w:rPr>
        <w:t>3+</w:t>
      </w:r>
      <w:r w:rsidRPr="005D064B">
        <w:rPr>
          <w:lang w:val="uk-UA"/>
        </w:rPr>
        <w:t>, який потім виділяють у вигляді Cr(OH)</w:t>
      </w:r>
      <w:r w:rsidRPr="005D064B">
        <w:rPr>
          <w:vertAlign w:val="subscript"/>
          <w:lang w:val="uk-UA"/>
        </w:rPr>
        <w:t>3</w:t>
      </w:r>
      <w:r w:rsidRPr="005D064B">
        <w:rPr>
          <w:lang w:val="uk-UA"/>
        </w:rPr>
        <w:t>. У якості відновника можуть бути використані Fe</w:t>
      </w:r>
      <w:r w:rsidRPr="005D064B">
        <w:rPr>
          <w:vertAlign w:val="superscript"/>
          <w:lang w:val="uk-UA"/>
        </w:rPr>
        <w:t>2+</w:t>
      </w:r>
      <w:r w:rsidRPr="005D064B">
        <w:rPr>
          <w:lang w:val="uk-UA"/>
        </w:rPr>
        <w:t>, NaHSO</w:t>
      </w:r>
      <w:r w:rsidRPr="005D064B">
        <w:rPr>
          <w:vertAlign w:val="subscript"/>
          <w:lang w:val="uk-UA"/>
        </w:rPr>
        <w:t>3</w:t>
      </w:r>
      <w:r w:rsidRPr="005D064B">
        <w:rPr>
          <w:lang w:val="uk-UA"/>
        </w:rPr>
        <w:t>, Na</w:t>
      </w:r>
      <w:r w:rsidRPr="005D064B">
        <w:rPr>
          <w:vertAlign w:val="subscript"/>
          <w:lang w:val="uk-UA"/>
        </w:rPr>
        <w:t>2</w:t>
      </w:r>
      <w:r w:rsidRPr="005D064B">
        <w:rPr>
          <w:lang w:val="uk-UA"/>
        </w:rPr>
        <w:t>SO</w:t>
      </w:r>
      <w:r w:rsidRPr="005D064B">
        <w:rPr>
          <w:vertAlign w:val="subscript"/>
          <w:lang w:val="uk-UA"/>
        </w:rPr>
        <w:t>3</w:t>
      </w:r>
      <w:r w:rsidRPr="005D064B">
        <w:rPr>
          <w:lang w:val="uk-UA"/>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5E7669" w:rsidRPr="005D064B" w:rsidTr="0052674A">
        <w:tc>
          <w:tcPr>
            <w:tcW w:w="9039" w:type="dxa"/>
            <w:vAlign w:val="center"/>
          </w:tcPr>
          <w:p w:rsidR="005E7669" w:rsidRPr="005D064B" w:rsidRDefault="005E7669" w:rsidP="0052674A">
            <w:pPr>
              <w:pStyle w:val="0normal"/>
              <w:spacing w:before="120" w:after="120"/>
              <w:ind w:firstLine="0"/>
              <w:jc w:val="center"/>
              <w:rPr>
                <w:color w:val="auto"/>
              </w:rPr>
            </w:pPr>
            <w:r w:rsidRPr="005D064B">
              <w:rPr>
                <w:i/>
              </w:rPr>
              <w:t>6FeSO</w:t>
            </w:r>
            <w:r w:rsidRPr="005D064B">
              <w:rPr>
                <w:i/>
                <w:vertAlign w:val="subscript"/>
              </w:rPr>
              <w:t>4</w:t>
            </w:r>
            <w:r w:rsidRPr="005D064B">
              <w:rPr>
                <w:i/>
              </w:rPr>
              <w:t xml:space="preserve"> + 6H</w:t>
            </w:r>
            <w:r w:rsidRPr="005D064B">
              <w:rPr>
                <w:i/>
                <w:vertAlign w:val="subscript"/>
              </w:rPr>
              <w:t>2</w:t>
            </w:r>
            <w:r w:rsidRPr="005D064B">
              <w:rPr>
                <w:i/>
              </w:rPr>
              <w:t>SO</w:t>
            </w:r>
            <w:r w:rsidRPr="005D064B">
              <w:rPr>
                <w:i/>
                <w:vertAlign w:val="subscript"/>
              </w:rPr>
              <w:t>4</w:t>
            </w:r>
            <w:r w:rsidRPr="005D064B">
              <w:rPr>
                <w:i/>
              </w:rPr>
              <w:t xml:space="preserve"> + 2H</w:t>
            </w:r>
            <w:r w:rsidRPr="005D064B">
              <w:rPr>
                <w:i/>
                <w:vertAlign w:val="subscript"/>
              </w:rPr>
              <w:t>2</w:t>
            </w:r>
            <w:r w:rsidRPr="005D064B">
              <w:rPr>
                <w:i/>
              </w:rPr>
              <w:t>CrО</w:t>
            </w:r>
            <w:r w:rsidRPr="005D064B">
              <w:rPr>
                <w:i/>
                <w:vertAlign w:val="subscript"/>
              </w:rPr>
              <w:t>4</w:t>
            </w:r>
            <w:r w:rsidRPr="005D064B">
              <w:rPr>
                <w:i/>
              </w:rPr>
              <w:sym w:font="Symbol" w:char="F0AE"/>
            </w:r>
            <w:r w:rsidRPr="005D064B">
              <w:rPr>
                <w:i/>
              </w:rPr>
              <w:t xml:space="preserve"> Cr</w:t>
            </w:r>
            <w:r w:rsidRPr="005D064B">
              <w:rPr>
                <w:i/>
                <w:vertAlign w:val="subscript"/>
              </w:rPr>
              <w:t>2</w:t>
            </w:r>
            <w:r w:rsidRPr="005D064B">
              <w:rPr>
                <w:i/>
              </w:rPr>
              <w:t>(SO</w:t>
            </w:r>
            <w:r w:rsidRPr="005D064B">
              <w:rPr>
                <w:i/>
                <w:vertAlign w:val="subscript"/>
              </w:rPr>
              <w:t>4</w:t>
            </w:r>
            <w:r w:rsidRPr="005D064B">
              <w:rPr>
                <w:i/>
              </w:rPr>
              <w:t>)</w:t>
            </w:r>
            <w:r w:rsidRPr="005D064B">
              <w:rPr>
                <w:i/>
                <w:vertAlign w:val="subscript"/>
              </w:rPr>
              <w:t>3</w:t>
            </w:r>
            <w:r w:rsidRPr="005D064B">
              <w:rPr>
                <w:i/>
              </w:rPr>
              <w:t>+ 3Fe</w:t>
            </w:r>
            <w:r w:rsidRPr="005D064B">
              <w:rPr>
                <w:i/>
                <w:vertAlign w:val="subscript"/>
              </w:rPr>
              <w:t>2</w:t>
            </w:r>
            <w:r w:rsidRPr="005D064B">
              <w:rPr>
                <w:i/>
              </w:rPr>
              <w:t>(SO</w:t>
            </w:r>
            <w:r w:rsidRPr="005D064B">
              <w:rPr>
                <w:i/>
                <w:vertAlign w:val="subscript"/>
              </w:rPr>
              <w:t>4</w:t>
            </w:r>
            <w:r w:rsidRPr="005D064B">
              <w:rPr>
                <w:i/>
              </w:rPr>
              <w:t>)</w:t>
            </w:r>
            <w:r w:rsidRPr="005D064B">
              <w:rPr>
                <w:i/>
                <w:vertAlign w:val="subscript"/>
              </w:rPr>
              <w:t>3</w:t>
            </w:r>
            <w:r w:rsidRPr="005D064B">
              <w:rPr>
                <w:i/>
              </w:rPr>
              <w:t xml:space="preserve"> + 8H</w:t>
            </w:r>
            <w:r w:rsidRPr="005D064B">
              <w:rPr>
                <w:i/>
                <w:vertAlign w:val="subscript"/>
              </w:rPr>
              <w:t>2</w:t>
            </w:r>
            <w:r w:rsidRPr="005D064B">
              <w:rPr>
                <w:i/>
              </w:rPr>
              <w:t>O</w:t>
            </w:r>
          </w:p>
        </w:tc>
        <w:tc>
          <w:tcPr>
            <w:tcW w:w="816" w:type="dxa"/>
            <w:vAlign w:val="center"/>
          </w:tcPr>
          <w:p w:rsidR="005E7669" w:rsidRPr="005D064B" w:rsidRDefault="005E7669" w:rsidP="0052674A">
            <w:pPr>
              <w:pStyle w:val="numformula"/>
              <w:rPr>
                <w:lang w:val="uk-UA"/>
              </w:rPr>
            </w:pPr>
          </w:p>
        </w:tc>
      </w:tr>
      <w:tr w:rsidR="005E7669" w:rsidRPr="005D064B" w:rsidTr="0052674A">
        <w:tc>
          <w:tcPr>
            <w:tcW w:w="9039" w:type="dxa"/>
            <w:vAlign w:val="center"/>
          </w:tcPr>
          <w:p w:rsidR="005E7669" w:rsidRPr="005D064B" w:rsidRDefault="005E7669" w:rsidP="0052674A">
            <w:pPr>
              <w:pStyle w:val="0normal"/>
              <w:spacing w:before="120" w:after="120"/>
              <w:ind w:firstLine="0"/>
              <w:jc w:val="center"/>
              <w:rPr>
                <w:color w:val="auto"/>
              </w:rPr>
            </w:pPr>
            <w:r w:rsidRPr="005D064B">
              <w:rPr>
                <w:i/>
              </w:rPr>
              <w:t>6NaHSO</w:t>
            </w:r>
            <w:r w:rsidRPr="005D064B">
              <w:rPr>
                <w:i/>
                <w:vertAlign w:val="subscript"/>
              </w:rPr>
              <w:t>3</w:t>
            </w:r>
            <w:r w:rsidRPr="005D064B">
              <w:rPr>
                <w:i/>
              </w:rPr>
              <w:t xml:space="preserve"> + 3H</w:t>
            </w:r>
            <w:r w:rsidRPr="005D064B">
              <w:rPr>
                <w:i/>
                <w:vertAlign w:val="subscript"/>
              </w:rPr>
              <w:t>2</w:t>
            </w:r>
            <w:r w:rsidRPr="005D064B">
              <w:rPr>
                <w:i/>
              </w:rPr>
              <w:t>SO</w:t>
            </w:r>
            <w:r w:rsidRPr="005D064B">
              <w:rPr>
                <w:i/>
                <w:vertAlign w:val="subscript"/>
              </w:rPr>
              <w:t>4</w:t>
            </w:r>
            <w:r w:rsidRPr="005D064B">
              <w:rPr>
                <w:i/>
              </w:rPr>
              <w:t xml:space="preserve"> + 4H</w:t>
            </w:r>
            <w:r w:rsidRPr="005D064B">
              <w:rPr>
                <w:i/>
                <w:vertAlign w:val="subscript"/>
              </w:rPr>
              <w:t>2</w:t>
            </w:r>
            <w:r w:rsidRPr="005D064B">
              <w:rPr>
                <w:i/>
              </w:rPr>
              <w:t>CrО</w:t>
            </w:r>
            <w:r w:rsidRPr="005D064B">
              <w:rPr>
                <w:i/>
                <w:vertAlign w:val="subscript"/>
              </w:rPr>
              <w:t>4</w:t>
            </w:r>
            <w:r w:rsidRPr="005D064B">
              <w:rPr>
                <w:i/>
              </w:rPr>
              <w:sym w:font="Symbol" w:char="F0AE"/>
            </w:r>
            <w:r w:rsidRPr="005D064B">
              <w:rPr>
                <w:i/>
              </w:rPr>
              <w:t xml:space="preserve"> Cr</w:t>
            </w:r>
            <w:r w:rsidRPr="005D064B">
              <w:rPr>
                <w:i/>
                <w:vertAlign w:val="subscript"/>
              </w:rPr>
              <w:t>2</w:t>
            </w:r>
            <w:r w:rsidRPr="005D064B">
              <w:rPr>
                <w:i/>
              </w:rPr>
              <w:t>(SO</w:t>
            </w:r>
            <w:r w:rsidRPr="005D064B">
              <w:rPr>
                <w:i/>
                <w:vertAlign w:val="subscript"/>
              </w:rPr>
              <w:t>4</w:t>
            </w:r>
            <w:r w:rsidRPr="005D064B">
              <w:rPr>
                <w:i/>
              </w:rPr>
              <w:t>)</w:t>
            </w:r>
            <w:r w:rsidRPr="005D064B">
              <w:rPr>
                <w:i/>
                <w:vertAlign w:val="subscript"/>
              </w:rPr>
              <w:t>3</w:t>
            </w:r>
            <w:r w:rsidRPr="005D064B">
              <w:rPr>
                <w:i/>
              </w:rPr>
              <w:t>+ 3Na</w:t>
            </w:r>
            <w:r w:rsidRPr="005D064B">
              <w:rPr>
                <w:i/>
                <w:vertAlign w:val="subscript"/>
              </w:rPr>
              <w:t>2</w:t>
            </w:r>
            <w:r w:rsidRPr="005D064B">
              <w:rPr>
                <w:i/>
              </w:rPr>
              <w:t>SO</w:t>
            </w:r>
            <w:r w:rsidRPr="005D064B">
              <w:rPr>
                <w:i/>
                <w:vertAlign w:val="subscript"/>
              </w:rPr>
              <w:t>4</w:t>
            </w:r>
            <w:r w:rsidRPr="005D064B">
              <w:rPr>
                <w:i/>
              </w:rPr>
              <w:t>+10H</w:t>
            </w:r>
            <w:r w:rsidRPr="005D064B">
              <w:rPr>
                <w:i/>
                <w:vertAlign w:val="subscript"/>
              </w:rPr>
              <w:t>2</w:t>
            </w:r>
            <w:r w:rsidRPr="005D064B">
              <w:rPr>
                <w:i/>
              </w:rPr>
              <w:t>O</w:t>
            </w:r>
          </w:p>
        </w:tc>
        <w:tc>
          <w:tcPr>
            <w:tcW w:w="816" w:type="dxa"/>
            <w:vAlign w:val="center"/>
          </w:tcPr>
          <w:p w:rsidR="005E7669" w:rsidRPr="005D064B" w:rsidRDefault="005E7669" w:rsidP="0052674A">
            <w:pPr>
              <w:pStyle w:val="numformula"/>
              <w:rPr>
                <w:lang w:val="uk-UA"/>
              </w:rPr>
            </w:pPr>
          </w:p>
        </w:tc>
      </w:tr>
      <w:tr w:rsidR="005E7669" w:rsidRPr="005D064B" w:rsidTr="0052674A">
        <w:tc>
          <w:tcPr>
            <w:tcW w:w="9039" w:type="dxa"/>
            <w:vAlign w:val="center"/>
          </w:tcPr>
          <w:p w:rsidR="005E7669" w:rsidRPr="005D064B" w:rsidRDefault="005E7669" w:rsidP="0052674A">
            <w:pPr>
              <w:pStyle w:val="0normal"/>
              <w:spacing w:before="120" w:after="120"/>
              <w:ind w:firstLine="0"/>
              <w:jc w:val="center"/>
              <w:rPr>
                <w:color w:val="auto"/>
              </w:rPr>
            </w:pPr>
            <w:r w:rsidRPr="005D064B">
              <w:rPr>
                <w:i/>
              </w:rPr>
              <w:t>3Na</w:t>
            </w:r>
            <w:r w:rsidRPr="005D064B">
              <w:rPr>
                <w:i/>
                <w:vertAlign w:val="subscript"/>
              </w:rPr>
              <w:t>2</w:t>
            </w:r>
            <w:r w:rsidRPr="005D064B">
              <w:rPr>
                <w:i/>
              </w:rPr>
              <w:t>SO</w:t>
            </w:r>
            <w:r w:rsidRPr="005D064B">
              <w:rPr>
                <w:i/>
                <w:vertAlign w:val="subscript"/>
              </w:rPr>
              <w:t>3</w:t>
            </w:r>
            <w:r w:rsidRPr="005D064B">
              <w:rPr>
                <w:i/>
              </w:rPr>
              <w:t xml:space="preserve"> + 3H</w:t>
            </w:r>
            <w:r w:rsidRPr="005D064B">
              <w:rPr>
                <w:i/>
                <w:vertAlign w:val="subscript"/>
              </w:rPr>
              <w:t>2</w:t>
            </w:r>
            <w:r w:rsidRPr="005D064B">
              <w:rPr>
                <w:i/>
              </w:rPr>
              <w:t>SO</w:t>
            </w:r>
            <w:r w:rsidRPr="005D064B">
              <w:rPr>
                <w:i/>
                <w:vertAlign w:val="subscript"/>
              </w:rPr>
              <w:t>4</w:t>
            </w:r>
            <w:r w:rsidRPr="005D064B">
              <w:rPr>
                <w:i/>
              </w:rPr>
              <w:t xml:space="preserve"> + 2H</w:t>
            </w:r>
            <w:r w:rsidRPr="005D064B">
              <w:rPr>
                <w:i/>
                <w:vertAlign w:val="subscript"/>
              </w:rPr>
              <w:t>2</w:t>
            </w:r>
            <w:r w:rsidRPr="005D064B">
              <w:rPr>
                <w:i/>
              </w:rPr>
              <w:t>CrО</w:t>
            </w:r>
            <w:r w:rsidRPr="005D064B">
              <w:rPr>
                <w:i/>
                <w:vertAlign w:val="subscript"/>
              </w:rPr>
              <w:t>4</w:t>
            </w:r>
            <w:r w:rsidRPr="005D064B">
              <w:rPr>
                <w:i/>
              </w:rPr>
              <w:sym w:font="Symbol" w:char="F0AE"/>
            </w:r>
            <w:r w:rsidRPr="005D064B">
              <w:rPr>
                <w:i/>
              </w:rPr>
              <w:t xml:space="preserve"> Cr</w:t>
            </w:r>
            <w:r w:rsidRPr="005D064B">
              <w:rPr>
                <w:i/>
                <w:vertAlign w:val="subscript"/>
              </w:rPr>
              <w:t>2</w:t>
            </w:r>
            <w:r w:rsidRPr="005D064B">
              <w:rPr>
                <w:i/>
              </w:rPr>
              <w:t>(SO</w:t>
            </w:r>
            <w:r w:rsidRPr="005D064B">
              <w:rPr>
                <w:i/>
                <w:vertAlign w:val="subscript"/>
              </w:rPr>
              <w:t>4</w:t>
            </w:r>
            <w:r w:rsidRPr="005D064B">
              <w:rPr>
                <w:i/>
              </w:rPr>
              <w:t>)</w:t>
            </w:r>
            <w:r w:rsidRPr="005D064B">
              <w:rPr>
                <w:i/>
                <w:vertAlign w:val="subscript"/>
              </w:rPr>
              <w:t>3</w:t>
            </w:r>
            <w:r w:rsidRPr="005D064B">
              <w:rPr>
                <w:i/>
              </w:rPr>
              <w:t>+ 3Na</w:t>
            </w:r>
            <w:r w:rsidRPr="005D064B">
              <w:rPr>
                <w:i/>
                <w:vertAlign w:val="subscript"/>
              </w:rPr>
              <w:t>2</w:t>
            </w:r>
            <w:r w:rsidRPr="005D064B">
              <w:rPr>
                <w:i/>
              </w:rPr>
              <w:t>SO</w:t>
            </w:r>
            <w:r w:rsidRPr="005D064B">
              <w:rPr>
                <w:i/>
                <w:vertAlign w:val="subscript"/>
              </w:rPr>
              <w:t>4</w:t>
            </w:r>
            <w:r w:rsidRPr="005D064B">
              <w:rPr>
                <w:i/>
              </w:rPr>
              <w:t xml:space="preserve"> + 5H</w:t>
            </w:r>
            <w:r w:rsidRPr="005D064B">
              <w:rPr>
                <w:i/>
                <w:vertAlign w:val="subscript"/>
              </w:rPr>
              <w:t>2</w:t>
            </w:r>
            <w:r w:rsidRPr="005D064B">
              <w:rPr>
                <w:i/>
              </w:rPr>
              <w:t>O</w:t>
            </w:r>
          </w:p>
        </w:tc>
        <w:tc>
          <w:tcPr>
            <w:tcW w:w="816" w:type="dxa"/>
            <w:vAlign w:val="center"/>
          </w:tcPr>
          <w:p w:rsidR="005E7669" w:rsidRPr="005D064B" w:rsidRDefault="005E7669" w:rsidP="0052674A">
            <w:pPr>
              <w:pStyle w:val="numformula"/>
              <w:rPr>
                <w:lang w:val="uk-UA"/>
              </w:rPr>
            </w:pPr>
          </w:p>
        </w:tc>
      </w:tr>
    </w:tbl>
    <w:p w:rsidR="00300B37" w:rsidRPr="005D064B" w:rsidRDefault="00300B37" w:rsidP="00300B37">
      <w:pPr>
        <w:rPr>
          <w:lang w:val="uk-UA"/>
        </w:rPr>
      </w:pPr>
      <w:r w:rsidRPr="005D064B">
        <w:rPr>
          <w:lang w:val="uk-UA"/>
        </w:rPr>
        <w:t>Перспективним є застосування в якості відновника двоокису сірки: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5E7669" w:rsidRPr="005D064B" w:rsidTr="0052674A">
        <w:tc>
          <w:tcPr>
            <w:tcW w:w="9039" w:type="dxa"/>
            <w:vAlign w:val="center"/>
          </w:tcPr>
          <w:p w:rsidR="005E7669" w:rsidRPr="005D064B" w:rsidRDefault="005E7669" w:rsidP="0052674A">
            <w:pPr>
              <w:pStyle w:val="0normal"/>
              <w:spacing w:before="120" w:after="120"/>
              <w:ind w:firstLine="0"/>
              <w:jc w:val="center"/>
              <w:rPr>
                <w:color w:val="auto"/>
              </w:rPr>
            </w:pPr>
            <w:r w:rsidRPr="005D064B">
              <w:rPr>
                <w:i/>
              </w:rPr>
              <w:t>3SO</w:t>
            </w:r>
            <w:r w:rsidRPr="005D064B">
              <w:rPr>
                <w:i/>
                <w:vertAlign w:val="subscript"/>
              </w:rPr>
              <w:t>2</w:t>
            </w:r>
            <w:r w:rsidRPr="005D064B">
              <w:rPr>
                <w:i/>
              </w:rPr>
              <w:t xml:space="preserve"> +  2H</w:t>
            </w:r>
            <w:r w:rsidRPr="005D064B">
              <w:rPr>
                <w:i/>
                <w:vertAlign w:val="subscript"/>
              </w:rPr>
              <w:t>2</w:t>
            </w:r>
            <w:r w:rsidRPr="005D064B">
              <w:rPr>
                <w:i/>
              </w:rPr>
              <w:t>CrО</w:t>
            </w:r>
            <w:r w:rsidRPr="005D064B">
              <w:rPr>
                <w:i/>
                <w:vertAlign w:val="subscript"/>
              </w:rPr>
              <w:t>4</w:t>
            </w:r>
            <w:r w:rsidRPr="005D064B">
              <w:rPr>
                <w:i/>
              </w:rPr>
              <w:sym w:font="Symbol" w:char="F0AE"/>
            </w:r>
            <w:r w:rsidRPr="005D064B">
              <w:rPr>
                <w:i/>
              </w:rPr>
              <w:t xml:space="preserve"> Cr</w:t>
            </w:r>
            <w:r w:rsidRPr="005D064B">
              <w:rPr>
                <w:i/>
                <w:vertAlign w:val="subscript"/>
              </w:rPr>
              <w:t>2</w:t>
            </w:r>
            <w:r w:rsidRPr="005D064B">
              <w:rPr>
                <w:i/>
              </w:rPr>
              <w:t>(SO</w:t>
            </w:r>
            <w:r w:rsidRPr="005D064B">
              <w:rPr>
                <w:i/>
                <w:vertAlign w:val="subscript"/>
              </w:rPr>
              <w:t>4</w:t>
            </w:r>
            <w:r w:rsidRPr="005D064B">
              <w:rPr>
                <w:i/>
              </w:rPr>
              <w:t>)</w:t>
            </w:r>
            <w:r w:rsidRPr="005D064B">
              <w:rPr>
                <w:i/>
                <w:vertAlign w:val="subscript"/>
              </w:rPr>
              <w:t>3</w:t>
            </w:r>
            <w:r w:rsidRPr="005D064B">
              <w:rPr>
                <w:i/>
              </w:rPr>
              <w:t>+ 2H</w:t>
            </w:r>
            <w:r w:rsidRPr="005D064B">
              <w:rPr>
                <w:i/>
                <w:vertAlign w:val="subscript"/>
              </w:rPr>
              <w:t>2</w:t>
            </w:r>
            <w:r w:rsidRPr="005D064B">
              <w:rPr>
                <w:i/>
              </w:rPr>
              <w:t>O.</w:t>
            </w:r>
          </w:p>
        </w:tc>
        <w:tc>
          <w:tcPr>
            <w:tcW w:w="816" w:type="dxa"/>
            <w:vAlign w:val="center"/>
          </w:tcPr>
          <w:p w:rsidR="005E7669" w:rsidRPr="005D064B" w:rsidRDefault="005E7669" w:rsidP="0052674A">
            <w:pPr>
              <w:pStyle w:val="numformula"/>
              <w:rPr>
                <w:lang w:val="uk-UA"/>
              </w:rPr>
            </w:pPr>
          </w:p>
        </w:tc>
      </w:tr>
    </w:tbl>
    <w:p w:rsidR="00300B37" w:rsidRPr="005D064B" w:rsidRDefault="00300B37" w:rsidP="005A633B">
      <w:pPr>
        <w:pStyle w:val="0Podzag2numukr"/>
      </w:pPr>
      <w:bookmarkStart w:id="117" w:name="_Toc514972145"/>
      <w:r w:rsidRPr="005D064B">
        <w:t>Десорбція летучих неорганічних домішок</w:t>
      </w:r>
      <w:bookmarkEnd w:id="117"/>
    </w:p>
    <w:p w:rsidR="00865848" w:rsidRPr="005D064B" w:rsidRDefault="00865848" w:rsidP="00865848">
      <w:pPr>
        <w:pStyle w:val="0pozag3num"/>
      </w:pPr>
      <w:bookmarkStart w:id="118" w:name="_Toc514972146"/>
      <w:r w:rsidRPr="005D064B">
        <w:t>Загальні відомості</w:t>
      </w:r>
      <w:bookmarkEnd w:id="118"/>
    </w:p>
    <w:p w:rsidR="00300B37" w:rsidRPr="005D064B" w:rsidRDefault="00300B37" w:rsidP="00300B37">
      <w:pPr>
        <w:rPr>
          <w:lang w:val="uk-UA"/>
        </w:rPr>
      </w:pPr>
      <w:r w:rsidRPr="005D064B">
        <w:rPr>
          <w:lang w:val="uk-UA"/>
        </w:rPr>
        <w:t>Стічні води багатьох виробництв містять летючі неорганічні забруднення, такі як: сірководень, діоксид сірки, аміак, діоксид вуглецю та ін. Концентрація їх у стоках звичайно становить 0,1-1,0 г/л, тоді як ГДК у воді водойм, наприклад, для сірководню дорівнює 0, а для аміаку і сірковуглецю - 0,1мг/л.</w:t>
      </w:r>
    </w:p>
    <w:p w:rsidR="00300B37" w:rsidRPr="005D064B" w:rsidRDefault="00300B37" w:rsidP="00300B37">
      <w:pPr>
        <w:rPr>
          <w:lang w:val="uk-UA"/>
        </w:rPr>
      </w:pPr>
      <w:r w:rsidRPr="005D064B">
        <w:rPr>
          <w:lang w:val="uk-UA"/>
        </w:rPr>
        <w:t>Крім того, багато хімічних речовин, що забруднюють стічні води, є коштовними хімічними продуктами. Тому вкрай бажане повернення їх у виробництво.</w:t>
      </w:r>
    </w:p>
    <w:p w:rsidR="00300B37" w:rsidRPr="005D064B" w:rsidRDefault="00300B37" w:rsidP="00300B37">
      <w:pPr>
        <w:rPr>
          <w:lang w:val="uk-UA"/>
        </w:rPr>
      </w:pPr>
      <w:r w:rsidRPr="005D064B">
        <w:rPr>
          <w:lang w:val="uk-UA"/>
        </w:rPr>
        <w:lastRenderedPageBreak/>
        <w:t>Виділення розчиненого газу з розчину називають процесом десорбції. Вона обумовлена більш високим парціальним тиском газу над стічною водою, чим у навколишнім середовищі.</w:t>
      </w:r>
    </w:p>
    <w:p w:rsidR="00300B37" w:rsidRPr="005D064B" w:rsidRDefault="00300B37" w:rsidP="00300B37">
      <w:pPr>
        <w:rPr>
          <w:lang w:val="uk-UA"/>
        </w:rPr>
      </w:pPr>
      <w:r w:rsidRPr="005D064B">
        <w:rPr>
          <w:lang w:val="uk-UA"/>
        </w:rPr>
        <w:t>Видалення розчинних летючих домішок зі стічних вод методом десорбції здійснюється шляхом природної дегазації через відкриту водну поверхню або штучної дегазації в спеціальних дегазаторах.</w:t>
      </w:r>
    </w:p>
    <w:p w:rsidR="00300B37" w:rsidRPr="005D064B" w:rsidRDefault="00300B37" w:rsidP="00300B37">
      <w:pPr>
        <w:rPr>
          <w:lang w:val="uk-UA"/>
        </w:rPr>
      </w:pPr>
      <w:r w:rsidRPr="005D064B">
        <w:rPr>
          <w:lang w:val="uk-UA"/>
        </w:rPr>
        <w:t>Природна десорбція відбувається звичайно у відкритих відстійниках або ставках при тривалому перебуванні в них стічних вод. Швидкість десорбції при цьому залежить від температури і вологості повітря, швидкості вітру, площі дзеркала та глибини водойми.</w:t>
      </w:r>
    </w:p>
    <w:p w:rsidR="00300B37" w:rsidRPr="005D064B" w:rsidRDefault="00300B37" w:rsidP="00300B37">
      <w:pPr>
        <w:rPr>
          <w:lang w:val="uk-UA"/>
        </w:rPr>
      </w:pPr>
      <w:r w:rsidRPr="005D064B">
        <w:rPr>
          <w:lang w:val="uk-UA"/>
        </w:rPr>
        <w:t>Ефективність природної десорбції, як правило, не перевищує 50-60% навіть при дуже тривалому перебуванні води у відкритих спорудах. Наприклад, при невеликих концентраціях сірковуглецю та сірководню у вихідній воді тривалість природної десорбції становить 3-5 доби.</w:t>
      </w:r>
    </w:p>
    <w:p w:rsidR="00300B37" w:rsidRPr="005D064B" w:rsidRDefault="00300B37" w:rsidP="00300B37">
      <w:pPr>
        <w:rPr>
          <w:lang w:val="uk-UA"/>
        </w:rPr>
      </w:pPr>
      <w:r w:rsidRPr="005D064B">
        <w:rPr>
          <w:lang w:val="uk-UA"/>
        </w:rPr>
        <w:t>Істотні недоліки природної десорбції, а саме: більші площі очисних споруд, безповоротні втрати коштовних речовин, забруднення атмосферного повітря, роблять метод природної десорбції мало придатним для широкого застосування.</w:t>
      </w:r>
    </w:p>
    <w:p w:rsidR="00300B37" w:rsidRPr="005D064B" w:rsidRDefault="00300B37" w:rsidP="00300B37">
      <w:pPr>
        <w:rPr>
          <w:lang w:val="uk-UA"/>
        </w:rPr>
      </w:pPr>
      <w:r w:rsidRPr="005D064B">
        <w:rPr>
          <w:lang w:val="uk-UA"/>
        </w:rPr>
        <w:t>Звичайно для витягу зі стічних вод летючих домішок застосовують адсорбцію в штучних умовах. Залежно від сполуки стічних вод, властивостей летючих домішок, необхідного ефекту очистки та способу наступної регенерації домішок, її проводять у струмі інертного газу або випарювання розчину. Часто ці методи комбінують, а також застосовують десорбцію під вакуумом.</w:t>
      </w:r>
    </w:p>
    <w:p w:rsidR="00865848" w:rsidRPr="005D064B" w:rsidRDefault="00300B37" w:rsidP="00865848">
      <w:pPr>
        <w:pStyle w:val="0pozag3num"/>
      </w:pPr>
      <w:bookmarkStart w:id="119" w:name="_Toc514972147"/>
      <w:r w:rsidRPr="005D064B">
        <w:t>Десорбція в струмі інертного газу</w:t>
      </w:r>
      <w:bookmarkEnd w:id="119"/>
    </w:p>
    <w:p w:rsidR="00300B37" w:rsidRPr="005D064B" w:rsidRDefault="00300B37" w:rsidP="00300B37">
      <w:pPr>
        <w:rPr>
          <w:lang w:val="uk-UA"/>
        </w:rPr>
      </w:pPr>
      <w:r w:rsidRPr="005D064B">
        <w:rPr>
          <w:lang w:val="uk-UA"/>
        </w:rPr>
        <w:t>Десорбція в струмі інертного газу і є властиво десорбція. Найчастіше як інертний газ використовують повітря. Крім того, застосовують димові гази, азот, водяну пару і деякі інші гази.</w:t>
      </w:r>
    </w:p>
    <w:p w:rsidR="00300B37" w:rsidRPr="005D064B" w:rsidRDefault="00300B37" w:rsidP="00300B37">
      <w:pPr>
        <w:rPr>
          <w:lang w:val="uk-UA"/>
        </w:rPr>
      </w:pPr>
      <w:r w:rsidRPr="005D064B">
        <w:rPr>
          <w:lang w:val="uk-UA"/>
        </w:rPr>
        <w:t>Процес десорбції в струмі інертного газу проводять у десорберах  різного  типу - насадочних, розпилювальних, барботажних і пінних.</w:t>
      </w:r>
    </w:p>
    <w:p w:rsidR="00300B37" w:rsidRPr="005D064B" w:rsidRDefault="00300B37" w:rsidP="00300B37">
      <w:pPr>
        <w:rPr>
          <w:lang w:val="uk-UA"/>
        </w:rPr>
      </w:pPr>
      <w:r w:rsidRPr="005D064B">
        <w:rPr>
          <w:i/>
          <w:u w:val="single"/>
          <w:lang w:val="uk-UA"/>
        </w:rPr>
        <w:lastRenderedPageBreak/>
        <w:t>Насадочні апарати.</w:t>
      </w:r>
      <w:r w:rsidRPr="005D064B">
        <w:rPr>
          <w:lang w:val="uk-UA"/>
        </w:rPr>
        <w:t xml:space="preserve"> Летючі речовини зі стічних вод видаляють при атмосферному тиску або під вакуумом.</w:t>
      </w:r>
    </w:p>
    <w:p w:rsidR="00300B37" w:rsidRPr="005D064B" w:rsidRDefault="00300B37" w:rsidP="00300B37">
      <w:pPr>
        <w:rPr>
          <w:lang w:val="uk-UA"/>
        </w:rPr>
      </w:pPr>
      <w:r w:rsidRPr="005D064B">
        <w:rPr>
          <w:lang w:val="uk-UA"/>
        </w:rPr>
        <w:t>Для десорбції при атмосферному тиску застосовують вентиляторні градирні. Вони являють собою круглі або прямокутні в плані колонні апарати з дірчастим днищем, на якому покладена насадка. Стічна вода за допомогою розподільної системи розприскується зверху і стікає тонкою плівкою по насадці. Повітря подається під днище.</w:t>
      </w:r>
    </w:p>
    <w:p w:rsidR="00300B37" w:rsidRPr="005D064B" w:rsidRDefault="00300B37" w:rsidP="00300B37">
      <w:pPr>
        <w:rPr>
          <w:lang w:val="uk-UA"/>
        </w:rPr>
      </w:pPr>
      <w:r w:rsidRPr="005D064B">
        <w:rPr>
          <w:lang w:val="uk-UA"/>
        </w:rPr>
        <w:t>Оптимальні параметри роботи насадочного десорбера залежать від властивостей і концентрації летючого компоненту, сполуки домішок стічних вод, температури та необхідного ефекту очистки.</w:t>
      </w:r>
    </w:p>
    <w:p w:rsidR="00300B37" w:rsidRPr="005D064B" w:rsidRDefault="00300B37" w:rsidP="00300B37">
      <w:pPr>
        <w:rPr>
          <w:lang w:val="uk-UA"/>
        </w:rPr>
      </w:pPr>
      <w:r w:rsidRPr="005D064B">
        <w:rPr>
          <w:lang w:val="uk-UA"/>
        </w:rPr>
        <w:t>Для видалення СО</w:t>
      </w:r>
      <w:r w:rsidRPr="005D064B">
        <w:rPr>
          <w:vertAlign w:val="subscript"/>
          <w:lang w:val="uk-UA"/>
        </w:rPr>
        <w:t>2</w:t>
      </w:r>
      <w:r w:rsidRPr="005D064B">
        <w:rPr>
          <w:lang w:val="uk-UA"/>
        </w:rPr>
        <w:t xml:space="preserve"> зі стічної води приймають такі параметри:</w:t>
      </w:r>
    </w:p>
    <w:p w:rsidR="00300B37" w:rsidRPr="005D064B" w:rsidRDefault="00300B37" w:rsidP="00771ACB">
      <w:pPr>
        <w:numPr>
          <w:ilvl w:val="0"/>
          <w:numId w:val="31"/>
        </w:numPr>
        <w:tabs>
          <w:tab w:val="clear" w:pos="360"/>
          <w:tab w:val="num" w:pos="1211"/>
        </w:tabs>
        <w:rPr>
          <w:lang w:val="uk-UA"/>
        </w:rPr>
      </w:pPr>
      <w:r w:rsidRPr="005D064B">
        <w:rPr>
          <w:lang w:val="uk-UA"/>
        </w:rPr>
        <w:t>витрата повітря на аерацію</w:t>
      </w:r>
      <w:r w:rsidRPr="005D064B">
        <w:rPr>
          <w:lang w:val="uk-UA"/>
        </w:rPr>
        <w:tab/>
      </w:r>
      <w:r w:rsidRPr="005D064B">
        <w:rPr>
          <w:lang w:val="uk-UA"/>
        </w:rPr>
        <w:tab/>
        <w:t>- 15-20 м</w:t>
      </w:r>
      <w:r w:rsidRPr="005D064B">
        <w:rPr>
          <w:vertAlign w:val="superscript"/>
          <w:lang w:val="uk-UA"/>
        </w:rPr>
        <w:t>3</w:t>
      </w:r>
      <w:r w:rsidRPr="005D064B">
        <w:rPr>
          <w:lang w:val="uk-UA"/>
        </w:rPr>
        <w:t>/м</w:t>
      </w:r>
      <w:r w:rsidRPr="005D064B">
        <w:rPr>
          <w:vertAlign w:val="superscript"/>
          <w:lang w:val="uk-UA"/>
        </w:rPr>
        <w:t>3</w:t>
      </w:r>
      <w:r w:rsidRPr="005D064B">
        <w:rPr>
          <w:lang w:val="uk-UA"/>
        </w:rPr>
        <w:t>;</w:t>
      </w:r>
    </w:p>
    <w:p w:rsidR="00300B37" w:rsidRPr="005D064B" w:rsidRDefault="00300B37" w:rsidP="00771ACB">
      <w:pPr>
        <w:numPr>
          <w:ilvl w:val="0"/>
          <w:numId w:val="31"/>
        </w:numPr>
        <w:tabs>
          <w:tab w:val="clear" w:pos="360"/>
          <w:tab w:val="num" w:pos="1211"/>
        </w:tabs>
        <w:rPr>
          <w:lang w:val="uk-UA"/>
        </w:rPr>
      </w:pPr>
      <w:r w:rsidRPr="005D064B">
        <w:rPr>
          <w:lang w:val="uk-UA"/>
        </w:rPr>
        <w:t>щільність зрошення:</w:t>
      </w:r>
      <w:r w:rsidRPr="005D064B">
        <w:rPr>
          <w:lang w:val="uk-UA"/>
        </w:rPr>
        <w:tab/>
      </w:r>
      <w:r w:rsidR="00317B09" w:rsidRPr="005D064B">
        <w:rPr>
          <w:lang w:val="uk-UA"/>
        </w:rPr>
        <w:t xml:space="preserve"> </w:t>
      </w:r>
      <w:r w:rsidRPr="005D064B">
        <w:rPr>
          <w:lang w:val="uk-UA"/>
        </w:rPr>
        <w:t>кільця Рашига</w:t>
      </w:r>
      <w:r w:rsidRPr="005D064B">
        <w:rPr>
          <w:lang w:val="uk-UA"/>
        </w:rPr>
        <w:tab/>
        <w:t>- 60 м</w:t>
      </w:r>
      <w:r w:rsidRPr="005D064B">
        <w:rPr>
          <w:vertAlign w:val="superscript"/>
          <w:lang w:val="uk-UA"/>
        </w:rPr>
        <w:t>3</w:t>
      </w:r>
      <w:r w:rsidRPr="005D064B">
        <w:rPr>
          <w:lang w:val="uk-UA"/>
        </w:rPr>
        <w:t>/(м</w:t>
      </w:r>
      <w:r w:rsidRPr="005D064B">
        <w:rPr>
          <w:vertAlign w:val="superscript"/>
          <w:lang w:val="uk-UA"/>
        </w:rPr>
        <w:t>2</w:t>
      </w:r>
      <w:r w:rsidRPr="005D064B">
        <w:rPr>
          <w:lang w:val="uk-UA"/>
        </w:rPr>
        <w:sym w:font="Symbol" w:char="F0B4"/>
      </w:r>
      <w:r w:rsidRPr="005D064B">
        <w:rPr>
          <w:lang w:val="uk-UA"/>
        </w:rPr>
        <w:t>ч);</w:t>
      </w:r>
    </w:p>
    <w:p w:rsidR="00300B37" w:rsidRPr="005D064B" w:rsidRDefault="00300B37" w:rsidP="00300B37">
      <w:pPr>
        <w:rPr>
          <w:lang w:val="uk-UA"/>
        </w:rPr>
      </w:pPr>
      <w:r w:rsidRPr="005D064B">
        <w:rPr>
          <w:lang w:val="uk-UA"/>
        </w:rPr>
        <w:t>хордова насадка</w:t>
      </w:r>
      <w:r w:rsidRPr="005D064B">
        <w:rPr>
          <w:lang w:val="uk-UA"/>
        </w:rPr>
        <w:tab/>
        <w:t>- 40 м</w:t>
      </w:r>
      <w:r w:rsidRPr="005D064B">
        <w:rPr>
          <w:vertAlign w:val="superscript"/>
          <w:lang w:val="uk-UA"/>
        </w:rPr>
        <w:t>3</w:t>
      </w:r>
      <w:r w:rsidRPr="005D064B">
        <w:rPr>
          <w:lang w:val="uk-UA"/>
        </w:rPr>
        <w:t>/(м</w:t>
      </w:r>
      <w:r w:rsidRPr="005D064B">
        <w:rPr>
          <w:vertAlign w:val="superscript"/>
          <w:lang w:val="uk-UA"/>
        </w:rPr>
        <w:t>2</w:t>
      </w:r>
      <w:r w:rsidRPr="005D064B">
        <w:rPr>
          <w:lang w:val="uk-UA"/>
        </w:rPr>
        <w:sym w:font="Symbol" w:char="F0B4"/>
      </w:r>
      <w:r w:rsidRPr="005D064B">
        <w:rPr>
          <w:lang w:val="uk-UA"/>
        </w:rPr>
        <w:t>ч).</w:t>
      </w:r>
    </w:p>
    <w:p w:rsidR="00300B37" w:rsidRPr="005D064B" w:rsidRDefault="00300B37" w:rsidP="00300B37">
      <w:pPr>
        <w:rPr>
          <w:lang w:val="uk-UA"/>
        </w:rPr>
      </w:pPr>
      <w:r w:rsidRPr="005D064B">
        <w:rPr>
          <w:lang w:val="uk-UA"/>
        </w:rPr>
        <w:t>При десорбції сірковуглецю та сірководню оптимальна витрата повітря становить 10м</w:t>
      </w:r>
      <w:r w:rsidRPr="005D064B">
        <w:rPr>
          <w:vertAlign w:val="superscript"/>
          <w:lang w:val="uk-UA"/>
        </w:rPr>
        <w:t>3</w:t>
      </w:r>
      <w:r w:rsidRPr="005D064B">
        <w:rPr>
          <w:lang w:val="uk-UA"/>
        </w:rPr>
        <w:t>/м</w:t>
      </w:r>
      <w:r w:rsidRPr="005D064B">
        <w:rPr>
          <w:vertAlign w:val="superscript"/>
          <w:lang w:val="uk-UA"/>
        </w:rPr>
        <w:t>3</w:t>
      </w:r>
      <w:r w:rsidRPr="005D064B">
        <w:rPr>
          <w:lang w:val="uk-UA"/>
        </w:rPr>
        <w:t xml:space="preserve"> при щільності зрошення 12 м</w:t>
      </w:r>
      <w:r w:rsidRPr="005D064B">
        <w:rPr>
          <w:vertAlign w:val="superscript"/>
          <w:lang w:val="uk-UA"/>
        </w:rPr>
        <w:t>3</w:t>
      </w:r>
      <w:r w:rsidRPr="005D064B">
        <w:rPr>
          <w:lang w:val="uk-UA"/>
        </w:rPr>
        <w:t>/(м</w:t>
      </w:r>
      <w:r w:rsidRPr="005D064B">
        <w:rPr>
          <w:vertAlign w:val="superscript"/>
          <w:lang w:val="uk-UA"/>
        </w:rPr>
        <w:t>2</w:t>
      </w:r>
      <w:r w:rsidRPr="005D064B">
        <w:rPr>
          <w:lang w:val="uk-UA"/>
        </w:rPr>
        <w:sym w:font="Symbol" w:char="F0B4"/>
      </w:r>
      <w:r w:rsidR="00317B09" w:rsidRPr="005D064B">
        <w:rPr>
          <w:lang w:val="uk-UA"/>
        </w:rPr>
        <w:t>год</w:t>
      </w:r>
      <w:r w:rsidRPr="005D064B">
        <w:rPr>
          <w:lang w:val="uk-UA"/>
        </w:rPr>
        <w:t>).</w:t>
      </w:r>
    </w:p>
    <w:p w:rsidR="00300B37" w:rsidRPr="005D064B" w:rsidRDefault="00300B37" w:rsidP="00300B37">
      <w:pPr>
        <w:rPr>
          <w:lang w:val="uk-UA"/>
        </w:rPr>
      </w:pPr>
      <w:r w:rsidRPr="005D064B">
        <w:rPr>
          <w:lang w:val="uk-UA"/>
        </w:rPr>
        <w:t>При роботі насадочних десорберів під вакуумом оптимальна питома витрата повітря при десорбції сірковуглецю та сірководню знижується до 3 м</w:t>
      </w:r>
      <w:r w:rsidRPr="005D064B">
        <w:rPr>
          <w:vertAlign w:val="superscript"/>
          <w:lang w:val="uk-UA"/>
        </w:rPr>
        <w:t>3</w:t>
      </w:r>
      <w:r w:rsidRPr="005D064B">
        <w:rPr>
          <w:lang w:val="uk-UA"/>
        </w:rPr>
        <w:t>/м</w:t>
      </w:r>
      <w:r w:rsidRPr="005D064B">
        <w:rPr>
          <w:vertAlign w:val="superscript"/>
          <w:lang w:val="uk-UA"/>
        </w:rPr>
        <w:t>2</w:t>
      </w:r>
      <w:r w:rsidRPr="005D064B">
        <w:rPr>
          <w:lang w:val="uk-UA"/>
        </w:rPr>
        <w:t>, а щільність зрошення досягає 60 м</w:t>
      </w:r>
      <w:r w:rsidRPr="005D064B">
        <w:rPr>
          <w:vertAlign w:val="superscript"/>
          <w:lang w:val="uk-UA"/>
        </w:rPr>
        <w:t>3</w:t>
      </w:r>
      <w:r w:rsidRPr="005D064B">
        <w:rPr>
          <w:lang w:val="uk-UA"/>
        </w:rPr>
        <w:t>/(м</w:t>
      </w:r>
      <w:r w:rsidRPr="005D064B">
        <w:rPr>
          <w:vertAlign w:val="superscript"/>
          <w:lang w:val="uk-UA"/>
        </w:rPr>
        <w:t>2</w:t>
      </w:r>
      <w:r w:rsidRPr="005D064B">
        <w:rPr>
          <w:lang w:val="uk-UA"/>
        </w:rPr>
        <w:sym w:font="Symbol" w:char="F0B4"/>
      </w:r>
      <w:r w:rsidR="00952006" w:rsidRPr="005D064B">
        <w:rPr>
          <w:lang w:val="uk-UA"/>
        </w:rPr>
        <w:t>год</w:t>
      </w:r>
      <w:r w:rsidRPr="005D064B">
        <w:rPr>
          <w:lang w:val="uk-UA"/>
        </w:rPr>
        <w:t>).</w:t>
      </w:r>
    </w:p>
    <w:p w:rsidR="00300B37" w:rsidRPr="005D064B" w:rsidRDefault="00300B37" w:rsidP="00300B37">
      <w:pPr>
        <w:rPr>
          <w:lang w:val="uk-UA"/>
        </w:rPr>
      </w:pPr>
      <w:r w:rsidRPr="005D064B">
        <w:rPr>
          <w:lang w:val="uk-UA"/>
        </w:rPr>
        <w:t>Необхідний напір вентилятора визначають із урахуванням втрат у насадці, розподільній решітці, а також на подолання місцевих опорів. Втрата напору в кільцях Рашига на 1 м висоти шару насадки приймає 30 мм, а хордової насадки - 10 мм.</w:t>
      </w:r>
    </w:p>
    <w:p w:rsidR="00865848" w:rsidRPr="005D064B" w:rsidRDefault="00990974" w:rsidP="00603F28">
      <w:pPr>
        <w:jc w:val="center"/>
        <w:rPr>
          <w:lang w:val="uk-UA"/>
        </w:rPr>
      </w:pPr>
      <w:r w:rsidRPr="005D064B">
        <w:rPr>
          <w:noProof/>
          <w:lang w:val="uk-UA"/>
        </w:rPr>
        <w:lastRenderedPageBreak/>
        <mc:AlternateContent>
          <mc:Choice Requires="wpg">
            <w:drawing>
              <wp:inline distT="0" distB="0" distL="0" distR="0" wp14:anchorId="428AE8F9" wp14:editId="66187717">
                <wp:extent cx="3543300" cy="3771900"/>
                <wp:effectExtent l="0" t="38100" r="0" b="19050"/>
                <wp:docPr id="4099" name="Group 3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3771900"/>
                          <a:chOff x="1701" y="2884"/>
                          <a:chExt cx="5580" cy="5940"/>
                        </a:xfrm>
                      </wpg:grpSpPr>
                      <wpg:grpSp>
                        <wpg:cNvPr id="4100" name="Group 3875"/>
                        <wpg:cNvGrpSpPr>
                          <a:grpSpLocks/>
                        </wpg:cNvGrpSpPr>
                        <wpg:grpSpPr bwMode="auto">
                          <a:xfrm>
                            <a:off x="2061" y="2884"/>
                            <a:ext cx="3600" cy="5940"/>
                            <a:chOff x="2421" y="2884"/>
                            <a:chExt cx="4680" cy="6840"/>
                          </a:xfrm>
                        </wpg:grpSpPr>
                        <wps:wsp>
                          <wps:cNvPr id="4101" name="Freeform 3876" descr="Алмазная решетка (контур)"/>
                          <wps:cNvSpPr>
                            <a:spLocks/>
                          </wps:cNvSpPr>
                          <wps:spPr bwMode="auto">
                            <a:xfrm>
                              <a:off x="3681" y="7204"/>
                              <a:ext cx="1800" cy="1080"/>
                            </a:xfrm>
                            <a:custGeom>
                              <a:avLst/>
                              <a:gdLst>
                                <a:gd name="T0" fmla="*/ 0 w 1800"/>
                                <a:gd name="T1" fmla="*/ 0 h 1080"/>
                                <a:gd name="T2" fmla="*/ 1800 w 1800"/>
                                <a:gd name="T3" fmla="*/ 0 h 1080"/>
                                <a:gd name="T4" fmla="*/ 1800 w 1800"/>
                                <a:gd name="T5" fmla="*/ 1080 h 1080"/>
                                <a:gd name="T6" fmla="*/ 0 w 1800"/>
                                <a:gd name="T7" fmla="*/ 1080 h 1080"/>
                                <a:gd name="T8" fmla="*/ 0 w 1800"/>
                                <a:gd name="T9" fmla="*/ 0 h 10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0" h="1080">
                                  <a:moveTo>
                                    <a:pt x="0" y="0"/>
                                  </a:moveTo>
                                  <a:lnTo>
                                    <a:pt x="1800" y="0"/>
                                  </a:lnTo>
                                  <a:lnTo>
                                    <a:pt x="1800" y="1080"/>
                                  </a:lnTo>
                                  <a:lnTo>
                                    <a:pt x="0" y="1080"/>
                                  </a:lnTo>
                                  <a:lnTo>
                                    <a:pt x="0" y="0"/>
                                  </a:lnTo>
                                  <a:close/>
                                </a:path>
                              </a:pathLst>
                            </a:custGeom>
                            <a:pattFill prst="openDmnd">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2" name="Freeform 3877" descr="Алмазная решетка (контур)"/>
                          <wps:cNvSpPr>
                            <a:spLocks/>
                          </wps:cNvSpPr>
                          <wps:spPr bwMode="auto">
                            <a:xfrm>
                              <a:off x="3681" y="5224"/>
                              <a:ext cx="1800" cy="1080"/>
                            </a:xfrm>
                            <a:custGeom>
                              <a:avLst/>
                              <a:gdLst>
                                <a:gd name="T0" fmla="*/ 0 w 1800"/>
                                <a:gd name="T1" fmla="*/ 0 h 1080"/>
                                <a:gd name="T2" fmla="*/ 1800 w 1800"/>
                                <a:gd name="T3" fmla="*/ 0 h 1080"/>
                                <a:gd name="T4" fmla="*/ 1800 w 1800"/>
                                <a:gd name="T5" fmla="*/ 1080 h 1080"/>
                                <a:gd name="T6" fmla="*/ 0 w 1800"/>
                                <a:gd name="T7" fmla="*/ 1080 h 1080"/>
                                <a:gd name="T8" fmla="*/ 0 w 1800"/>
                                <a:gd name="T9" fmla="*/ 0 h 10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0" h="1080">
                                  <a:moveTo>
                                    <a:pt x="0" y="0"/>
                                  </a:moveTo>
                                  <a:lnTo>
                                    <a:pt x="1800" y="0"/>
                                  </a:lnTo>
                                  <a:lnTo>
                                    <a:pt x="1800" y="1080"/>
                                  </a:lnTo>
                                  <a:lnTo>
                                    <a:pt x="0" y="1080"/>
                                  </a:lnTo>
                                  <a:lnTo>
                                    <a:pt x="0" y="0"/>
                                  </a:lnTo>
                                  <a:close/>
                                </a:path>
                              </a:pathLst>
                            </a:custGeom>
                            <a:pattFill prst="openDmnd">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3" name="Freeform 3878"/>
                          <wps:cNvSpPr>
                            <a:spLocks/>
                          </wps:cNvSpPr>
                          <wps:spPr bwMode="auto">
                            <a:xfrm>
                              <a:off x="3681" y="3784"/>
                              <a:ext cx="1800" cy="5940"/>
                            </a:xfrm>
                            <a:custGeom>
                              <a:avLst/>
                              <a:gdLst>
                                <a:gd name="T0" fmla="*/ 0 w 1620"/>
                                <a:gd name="T1" fmla="*/ 0 h 4680"/>
                                <a:gd name="T2" fmla="*/ 0 w 1620"/>
                                <a:gd name="T3" fmla="*/ 5940 h 4680"/>
                                <a:gd name="T4" fmla="*/ 1800 w 1620"/>
                                <a:gd name="T5" fmla="*/ 5940 h 4680"/>
                                <a:gd name="T6" fmla="*/ 1800 w 1620"/>
                                <a:gd name="T7" fmla="*/ 0 h 46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20" h="4680">
                                  <a:moveTo>
                                    <a:pt x="0" y="0"/>
                                  </a:moveTo>
                                  <a:lnTo>
                                    <a:pt x="0" y="4680"/>
                                  </a:lnTo>
                                  <a:lnTo>
                                    <a:pt x="1620" y="4680"/>
                                  </a:ln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4" name="Line 3879"/>
                          <wps:cNvCnPr/>
                          <wps:spPr bwMode="auto">
                            <a:xfrm flipV="1">
                              <a:off x="4581" y="3601"/>
                              <a:ext cx="0" cy="396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105" name="Line 3880"/>
                          <wps:cNvCnPr/>
                          <wps:spPr bwMode="auto">
                            <a:xfrm flipV="1">
                              <a:off x="4401" y="324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6" name="Line 3881"/>
                          <wps:cNvCnPr/>
                          <wps:spPr bwMode="auto">
                            <a:xfrm flipV="1">
                              <a:off x="4761" y="324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7" name="Line 3882"/>
                          <wps:cNvCnPr/>
                          <wps:spPr bwMode="auto">
                            <a:xfrm>
                              <a:off x="4221" y="32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8" name="Line 3883"/>
                          <wps:cNvCnPr/>
                          <wps:spPr bwMode="auto">
                            <a:xfrm flipV="1">
                              <a:off x="4581" y="288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9" name="Line 3884"/>
                          <wps:cNvCnPr/>
                          <wps:spPr bwMode="auto">
                            <a:xfrm>
                              <a:off x="4761" y="360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0" name="Line 3885"/>
                          <wps:cNvCnPr/>
                          <wps:spPr bwMode="auto">
                            <a:xfrm>
                              <a:off x="4761" y="378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1" name="Line 3886"/>
                          <wps:cNvCnPr/>
                          <wps:spPr bwMode="auto">
                            <a:xfrm flipH="1">
                              <a:off x="3321" y="360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2" name="Line 3887"/>
                          <wps:cNvCnPr/>
                          <wps:spPr bwMode="auto">
                            <a:xfrm flipH="1">
                              <a:off x="3321" y="378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13" name="Group 3888"/>
                          <wpg:cNvGrpSpPr>
                            <a:grpSpLocks/>
                          </wpg:cNvGrpSpPr>
                          <wpg:grpSpPr bwMode="auto">
                            <a:xfrm>
                              <a:off x="3402" y="3511"/>
                              <a:ext cx="180" cy="360"/>
                              <a:chOff x="7101" y="4684"/>
                              <a:chExt cx="360" cy="1800"/>
                            </a:xfrm>
                          </wpg:grpSpPr>
                          <wps:wsp>
                            <wps:cNvPr id="4114" name="Line 3889"/>
                            <wps:cNvCnPr/>
                            <wps:spPr bwMode="auto">
                              <a:xfrm>
                                <a:off x="7281" y="486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15" name="Group 3890"/>
                            <wpg:cNvGrpSpPr>
                              <a:grpSpLocks/>
                            </wpg:cNvGrpSpPr>
                            <wpg:grpSpPr bwMode="auto">
                              <a:xfrm>
                                <a:off x="7101" y="4684"/>
                                <a:ext cx="360" cy="360"/>
                                <a:chOff x="7101" y="4684"/>
                                <a:chExt cx="540" cy="360"/>
                              </a:xfrm>
                            </wpg:grpSpPr>
                            <wps:wsp>
                              <wps:cNvPr id="4116" name="Line 3891"/>
                              <wps:cNvCnPr/>
                              <wps:spPr bwMode="auto">
                                <a:xfrm>
                                  <a:off x="7101" y="468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7" name="Line 3892"/>
                              <wps:cNvCnPr/>
                              <wps:spPr bwMode="auto">
                                <a:xfrm flipH="1">
                                  <a:off x="7101" y="468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18" name="Group 3893"/>
                            <wpg:cNvGrpSpPr>
                              <a:grpSpLocks/>
                            </wpg:cNvGrpSpPr>
                            <wpg:grpSpPr bwMode="auto">
                              <a:xfrm>
                                <a:off x="7101" y="6124"/>
                                <a:ext cx="360" cy="360"/>
                                <a:chOff x="7101" y="4684"/>
                                <a:chExt cx="540" cy="360"/>
                              </a:xfrm>
                            </wpg:grpSpPr>
                            <wps:wsp>
                              <wps:cNvPr id="4119" name="Line 3894"/>
                              <wps:cNvCnPr/>
                              <wps:spPr bwMode="auto">
                                <a:xfrm>
                                  <a:off x="7101" y="468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0" name="Line 3895"/>
                              <wps:cNvCnPr/>
                              <wps:spPr bwMode="auto">
                                <a:xfrm flipH="1">
                                  <a:off x="7101" y="468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121" name="Group 3896"/>
                          <wpg:cNvGrpSpPr>
                            <a:grpSpLocks/>
                          </wpg:cNvGrpSpPr>
                          <wpg:grpSpPr bwMode="auto">
                            <a:xfrm>
                              <a:off x="5557" y="3511"/>
                              <a:ext cx="180" cy="360"/>
                              <a:chOff x="7101" y="4684"/>
                              <a:chExt cx="360" cy="1800"/>
                            </a:xfrm>
                          </wpg:grpSpPr>
                          <wps:wsp>
                            <wps:cNvPr id="4122" name="Line 3897"/>
                            <wps:cNvCnPr/>
                            <wps:spPr bwMode="auto">
                              <a:xfrm>
                                <a:off x="7281" y="486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23" name="Group 3898"/>
                            <wpg:cNvGrpSpPr>
                              <a:grpSpLocks/>
                            </wpg:cNvGrpSpPr>
                            <wpg:grpSpPr bwMode="auto">
                              <a:xfrm>
                                <a:off x="7101" y="4684"/>
                                <a:ext cx="360" cy="360"/>
                                <a:chOff x="7101" y="4684"/>
                                <a:chExt cx="540" cy="360"/>
                              </a:xfrm>
                            </wpg:grpSpPr>
                            <wps:wsp>
                              <wps:cNvPr id="4124" name="Line 3899"/>
                              <wps:cNvCnPr/>
                              <wps:spPr bwMode="auto">
                                <a:xfrm>
                                  <a:off x="7101" y="468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5" name="Line 3900"/>
                              <wps:cNvCnPr/>
                              <wps:spPr bwMode="auto">
                                <a:xfrm flipH="1">
                                  <a:off x="7101" y="468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26" name="Group 3901"/>
                            <wpg:cNvGrpSpPr>
                              <a:grpSpLocks/>
                            </wpg:cNvGrpSpPr>
                            <wpg:grpSpPr bwMode="auto">
                              <a:xfrm>
                                <a:off x="7101" y="6124"/>
                                <a:ext cx="360" cy="360"/>
                                <a:chOff x="7101" y="4684"/>
                                <a:chExt cx="540" cy="360"/>
                              </a:xfrm>
                            </wpg:grpSpPr>
                            <wps:wsp>
                              <wps:cNvPr id="3872" name="Line 3902"/>
                              <wps:cNvCnPr/>
                              <wps:spPr bwMode="auto">
                                <a:xfrm>
                                  <a:off x="7101" y="468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4" name="Line 3903"/>
                              <wps:cNvCnPr/>
                              <wps:spPr bwMode="auto">
                                <a:xfrm flipH="1">
                                  <a:off x="7101" y="4684"/>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875" name="Line 3904"/>
                          <wps:cNvCnPr/>
                          <wps:spPr bwMode="auto">
                            <a:xfrm>
                              <a:off x="3681" y="522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6" name="Line 3905"/>
                          <wps:cNvCnPr/>
                          <wps:spPr bwMode="auto">
                            <a:xfrm>
                              <a:off x="3681" y="6304"/>
                              <a:ext cx="18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77" name="Line 3906"/>
                          <wps:cNvCnPr/>
                          <wps:spPr bwMode="auto">
                            <a:xfrm>
                              <a:off x="4041" y="666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8" name="Line 3907"/>
                          <wps:cNvCnPr/>
                          <wps:spPr bwMode="auto">
                            <a:xfrm>
                              <a:off x="3681" y="630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9" name="Line 3908"/>
                          <wps:cNvCnPr/>
                          <wps:spPr bwMode="auto">
                            <a:xfrm flipH="1">
                              <a:off x="5121" y="630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0" name="Line 3909"/>
                          <wps:cNvCnPr/>
                          <wps:spPr bwMode="auto">
                            <a:xfrm>
                              <a:off x="3681" y="720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1" name="Line 3910"/>
                          <wps:cNvCnPr/>
                          <wps:spPr bwMode="auto">
                            <a:xfrm>
                              <a:off x="3681" y="8284"/>
                              <a:ext cx="18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82" name="Rectangle 3911"/>
                          <wps:cNvSpPr>
                            <a:spLocks noChangeArrowheads="1"/>
                          </wps:cNvSpPr>
                          <wps:spPr bwMode="auto">
                            <a:xfrm>
                              <a:off x="5481" y="9364"/>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83" name="Line 3912"/>
                          <wps:cNvCnPr/>
                          <wps:spPr bwMode="auto">
                            <a:xfrm>
                              <a:off x="6021" y="9240"/>
                              <a:ext cx="0" cy="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4" name="Line 3913"/>
                          <wps:cNvCnPr/>
                          <wps:spPr bwMode="auto">
                            <a:xfrm>
                              <a:off x="6201" y="945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5" name="Rectangle 3914"/>
                          <wps:cNvSpPr>
                            <a:spLocks noChangeArrowheads="1"/>
                          </wps:cNvSpPr>
                          <wps:spPr bwMode="auto">
                            <a:xfrm>
                              <a:off x="5387" y="9382"/>
                              <a:ext cx="193"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6" name="Rectangle 3915"/>
                          <wps:cNvSpPr>
                            <a:spLocks noChangeArrowheads="1"/>
                          </wps:cNvSpPr>
                          <wps:spPr bwMode="auto">
                            <a:xfrm flipH="1">
                              <a:off x="3141" y="858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87" name="Line 3916"/>
                          <wps:cNvCnPr/>
                          <wps:spPr bwMode="auto">
                            <a:xfrm flipH="1">
                              <a:off x="3141" y="8464"/>
                              <a:ext cx="0" cy="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8" name="Line 3917"/>
                          <wps:cNvCnPr/>
                          <wps:spPr bwMode="auto">
                            <a:xfrm>
                              <a:off x="2421" y="868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9" name="Rectangle 3918"/>
                          <wps:cNvSpPr>
                            <a:spLocks noChangeArrowheads="1"/>
                          </wps:cNvSpPr>
                          <wps:spPr bwMode="auto">
                            <a:xfrm flipH="1">
                              <a:off x="3582" y="8606"/>
                              <a:ext cx="193"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0" name="Line 3919"/>
                          <wps:cNvCnPr/>
                          <wps:spPr bwMode="auto">
                            <a:xfrm>
                              <a:off x="6201" y="4014"/>
                              <a:ext cx="0" cy="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1" name="Line 3920"/>
                          <wps:cNvCnPr/>
                          <wps:spPr bwMode="auto">
                            <a:xfrm flipH="1">
                              <a:off x="6561" y="423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2" name="Rectangle 3921"/>
                          <wps:cNvSpPr>
                            <a:spLocks noChangeArrowheads="1"/>
                          </wps:cNvSpPr>
                          <wps:spPr bwMode="auto">
                            <a:xfrm>
                              <a:off x="5387" y="4144"/>
                              <a:ext cx="193"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3" name="Freeform 3922"/>
                          <wps:cNvSpPr>
                            <a:spLocks/>
                          </wps:cNvSpPr>
                          <wps:spPr bwMode="auto">
                            <a:xfrm>
                              <a:off x="4221" y="4144"/>
                              <a:ext cx="1982" cy="540"/>
                            </a:xfrm>
                            <a:custGeom>
                              <a:avLst/>
                              <a:gdLst>
                                <a:gd name="T0" fmla="*/ 1982 w 1982"/>
                                <a:gd name="T1" fmla="*/ 4 h 540"/>
                                <a:gd name="T2" fmla="*/ 360 w 1982"/>
                                <a:gd name="T3" fmla="*/ 0 h 540"/>
                                <a:gd name="T4" fmla="*/ 0 w 1982"/>
                                <a:gd name="T5" fmla="*/ 540 h 540"/>
                                <a:gd name="T6" fmla="*/ 720 w 1982"/>
                                <a:gd name="T7" fmla="*/ 540 h 540"/>
                                <a:gd name="T8" fmla="*/ 540 w 1982"/>
                                <a:gd name="T9" fmla="*/ 180 h 540"/>
                                <a:gd name="T10" fmla="*/ 1974 w 1982"/>
                                <a:gd name="T11" fmla="*/ 184 h 5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82" h="540">
                                  <a:moveTo>
                                    <a:pt x="1982" y="4"/>
                                  </a:moveTo>
                                  <a:lnTo>
                                    <a:pt x="360" y="0"/>
                                  </a:lnTo>
                                  <a:lnTo>
                                    <a:pt x="0" y="540"/>
                                  </a:lnTo>
                                  <a:lnTo>
                                    <a:pt x="720" y="540"/>
                                  </a:lnTo>
                                  <a:lnTo>
                                    <a:pt x="540" y="180"/>
                                  </a:lnTo>
                                  <a:lnTo>
                                    <a:pt x="1974" y="1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94" name="Text Box 3923"/>
                        <wps:cNvSpPr txBox="1">
                          <a:spLocks noChangeArrowheads="1"/>
                        </wps:cNvSpPr>
                        <wps:spPr bwMode="auto">
                          <a:xfrm>
                            <a:off x="5661" y="3784"/>
                            <a:ext cx="162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865848">
                              <w:pPr>
                                <w:pStyle w:val="0normal"/>
                                <w:ind w:firstLine="0"/>
                              </w:pPr>
                              <w:r>
                                <w:t>Стічна вода</w:t>
                              </w:r>
                            </w:p>
                          </w:txbxContent>
                        </wps:txbx>
                        <wps:bodyPr rot="0" vert="horz" wrap="square" lIns="0" tIns="0" rIns="0" bIns="0" anchor="t" anchorCtr="0" upright="1">
                          <a:noAutofit/>
                        </wps:bodyPr>
                      </wps:wsp>
                      <wps:wsp>
                        <wps:cNvPr id="3895" name="Text Box 3924"/>
                        <wps:cNvSpPr txBox="1">
                          <a:spLocks noChangeArrowheads="1"/>
                        </wps:cNvSpPr>
                        <wps:spPr bwMode="auto">
                          <a:xfrm>
                            <a:off x="3861" y="288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865848">
                              <w:pPr>
                                <w:pStyle w:val="0normal"/>
                                <w:ind w:firstLine="0"/>
                              </w:pPr>
                              <w:r>
                                <w:t>Газ</w:t>
                              </w:r>
                            </w:p>
                          </w:txbxContent>
                        </wps:txbx>
                        <wps:bodyPr rot="0" vert="horz" wrap="square" lIns="0" tIns="0" rIns="0" bIns="0" anchor="t" anchorCtr="0" upright="1">
                          <a:noAutofit/>
                        </wps:bodyPr>
                      </wps:wsp>
                      <wps:wsp>
                        <wps:cNvPr id="3896" name="Text Box 3925"/>
                        <wps:cNvSpPr txBox="1">
                          <a:spLocks noChangeArrowheads="1"/>
                        </wps:cNvSpPr>
                        <wps:spPr bwMode="auto">
                          <a:xfrm>
                            <a:off x="1701" y="756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865848">
                              <w:pPr>
                                <w:pStyle w:val="0normal"/>
                                <w:ind w:firstLine="0"/>
                              </w:pPr>
                              <w:r>
                                <w:t>Газ</w:t>
                              </w:r>
                            </w:p>
                          </w:txbxContent>
                        </wps:txbx>
                        <wps:bodyPr rot="0" vert="horz" wrap="square" lIns="0" tIns="0" rIns="0" bIns="0" anchor="t" anchorCtr="0" upright="1">
                          <a:noAutofit/>
                        </wps:bodyPr>
                      </wps:wsp>
                      <wps:wsp>
                        <wps:cNvPr id="3897" name="Text Box 3926"/>
                        <wps:cNvSpPr txBox="1">
                          <a:spLocks noChangeArrowheads="1"/>
                        </wps:cNvSpPr>
                        <wps:spPr bwMode="auto">
                          <a:xfrm>
                            <a:off x="5481" y="8284"/>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865848">
                              <w:pPr>
                                <w:pStyle w:val="0normal"/>
                                <w:ind w:firstLine="0"/>
                              </w:pPr>
                              <w:r>
                                <w:t>Очищена вода</w:t>
                              </w:r>
                            </w:p>
                          </w:txbxContent>
                        </wps:txbx>
                        <wps:bodyPr rot="0" vert="horz" wrap="square" lIns="0" tIns="0" rIns="0" bIns="0" anchor="t" anchorCtr="0" upright="1">
                          <a:noAutofit/>
                        </wps:bodyPr>
                      </wps:wsp>
                      <wps:wsp>
                        <wps:cNvPr id="3898" name="Line 3927"/>
                        <wps:cNvCnPr/>
                        <wps:spPr bwMode="auto">
                          <a:xfrm flipH="1">
                            <a:off x="2601" y="4504"/>
                            <a:ext cx="10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9" name="Text Box 3928"/>
                        <wps:cNvSpPr txBox="1">
                          <a:spLocks noChangeArrowheads="1"/>
                        </wps:cNvSpPr>
                        <wps:spPr bwMode="auto">
                          <a:xfrm>
                            <a:off x="2421" y="46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865848">
                              <w:pPr>
                                <w:pStyle w:val="0normal"/>
                                <w:ind w:firstLine="0"/>
                              </w:pPr>
                              <w:r>
                                <w:t>3</w:t>
                              </w:r>
                            </w:p>
                          </w:txbxContent>
                        </wps:txbx>
                        <wps:bodyPr rot="0" vert="horz" wrap="square" lIns="0" tIns="0" rIns="0" bIns="0" anchor="t" anchorCtr="0" upright="1">
                          <a:noAutofit/>
                        </wps:bodyPr>
                      </wps:wsp>
                      <wps:wsp>
                        <wps:cNvPr id="3900" name="Line 3929"/>
                        <wps:cNvCnPr/>
                        <wps:spPr bwMode="auto">
                          <a:xfrm flipH="1">
                            <a:off x="2601" y="5404"/>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1" name="Text Box 3930"/>
                        <wps:cNvSpPr txBox="1">
                          <a:spLocks noChangeArrowheads="1"/>
                        </wps:cNvSpPr>
                        <wps:spPr bwMode="auto">
                          <a:xfrm>
                            <a:off x="2421" y="54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865848">
                              <w:pPr>
                                <w:pStyle w:val="0normal"/>
                                <w:ind w:firstLine="0"/>
                              </w:pPr>
                              <w:r>
                                <w:t>1</w:t>
                              </w:r>
                            </w:p>
                          </w:txbxContent>
                        </wps:txbx>
                        <wps:bodyPr rot="0" vert="horz" wrap="square" lIns="0" tIns="0" rIns="0" bIns="0" anchor="t" anchorCtr="0" upright="1">
                          <a:noAutofit/>
                        </wps:bodyPr>
                      </wps:wsp>
                      <wps:wsp>
                        <wps:cNvPr id="3902" name="Text Box 3931"/>
                        <wps:cNvSpPr txBox="1">
                          <a:spLocks noChangeArrowheads="1"/>
                        </wps:cNvSpPr>
                        <wps:spPr bwMode="auto">
                          <a:xfrm>
                            <a:off x="2421" y="594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865848">
                              <w:pPr>
                                <w:pStyle w:val="0normal"/>
                                <w:ind w:firstLine="0"/>
                              </w:pPr>
                              <w:r>
                                <w:t>2</w:t>
                              </w:r>
                            </w:p>
                          </w:txbxContent>
                        </wps:txbx>
                        <wps:bodyPr rot="0" vert="horz" wrap="square" lIns="0" tIns="0" rIns="0" bIns="0" anchor="t" anchorCtr="0" upright="1">
                          <a:noAutofit/>
                        </wps:bodyPr>
                      </wps:wsp>
                      <wps:wsp>
                        <wps:cNvPr id="3903" name="Freeform 3932"/>
                        <wps:cNvSpPr>
                          <a:spLocks/>
                        </wps:cNvSpPr>
                        <wps:spPr bwMode="auto">
                          <a:xfrm>
                            <a:off x="2601" y="5875"/>
                            <a:ext cx="852" cy="249"/>
                          </a:xfrm>
                          <a:custGeom>
                            <a:avLst/>
                            <a:gdLst>
                              <a:gd name="T0" fmla="*/ 852 w 852"/>
                              <a:gd name="T1" fmla="*/ 0 h 249"/>
                              <a:gd name="T2" fmla="*/ 0 w 852"/>
                              <a:gd name="T3" fmla="*/ 249 h 249"/>
                              <a:gd name="T4" fmla="*/ 0 60000 65536"/>
                              <a:gd name="T5" fmla="*/ 0 60000 65536"/>
                            </a:gdLst>
                            <a:ahLst/>
                            <a:cxnLst>
                              <a:cxn ang="T4">
                                <a:pos x="T0" y="T1"/>
                              </a:cxn>
                              <a:cxn ang="T5">
                                <a:pos x="T2" y="T3"/>
                              </a:cxn>
                            </a:cxnLst>
                            <a:rect l="0" t="0" r="r" b="b"/>
                            <a:pathLst>
                              <a:path w="852" h="249">
                                <a:moveTo>
                                  <a:pt x="852" y="0"/>
                                </a:moveTo>
                                <a:lnTo>
                                  <a:pt x="0" y="24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Line 3933"/>
                        <wps:cNvCnPr/>
                        <wps:spPr bwMode="auto">
                          <a:xfrm flipH="1">
                            <a:off x="2601" y="6844"/>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Text Box 3934"/>
                        <wps:cNvSpPr txBox="1">
                          <a:spLocks noChangeArrowheads="1"/>
                        </wps:cNvSpPr>
                        <wps:spPr bwMode="auto">
                          <a:xfrm>
                            <a:off x="2421" y="684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865848">
                              <w:pPr>
                                <w:pStyle w:val="0normal"/>
                                <w:ind w:firstLine="0"/>
                              </w:pPr>
                              <w:r>
                                <w:t>1</w:t>
                              </w:r>
                            </w:p>
                          </w:txbxContent>
                        </wps:txbx>
                        <wps:bodyPr rot="0" vert="horz" wrap="square" lIns="0" tIns="0" rIns="0" bIns="0" anchor="t" anchorCtr="0" upright="1">
                          <a:noAutofit/>
                        </wps:bodyPr>
                      </wps:wsp>
                      <wps:wsp>
                        <wps:cNvPr id="354" name="Line 3935"/>
                        <wps:cNvCnPr/>
                        <wps:spPr bwMode="auto">
                          <a:xfrm>
                            <a:off x="4221" y="5944"/>
                            <a:ext cx="7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Text Box 3936"/>
                        <wps:cNvSpPr txBox="1">
                          <a:spLocks noChangeArrowheads="1"/>
                        </wps:cNvSpPr>
                        <wps:spPr bwMode="auto">
                          <a:xfrm>
                            <a:off x="4941" y="612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865848">
                              <w:pPr>
                                <w:pStyle w:val="0normal"/>
                                <w:ind w:firstLine="0"/>
                              </w:pPr>
                              <w:r>
                                <w:t>4</w:t>
                              </w:r>
                            </w:p>
                          </w:txbxContent>
                        </wps:txbx>
                        <wps:bodyPr rot="0" vert="horz" wrap="square" lIns="0" tIns="0" rIns="0" bIns="0" anchor="t" anchorCtr="0" upright="1">
                          <a:noAutofit/>
                        </wps:bodyPr>
                      </wps:wsp>
                      <wps:wsp>
                        <wps:cNvPr id="356" name="Text Box 3937"/>
                        <wps:cNvSpPr txBox="1">
                          <a:spLocks noChangeArrowheads="1"/>
                        </wps:cNvSpPr>
                        <wps:spPr bwMode="auto">
                          <a:xfrm>
                            <a:off x="4941" y="72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865848">
                              <w:pPr>
                                <w:pStyle w:val="0normal"/>
                                <w:ind w:firstLine="0"/>
                              </w:pPr>
                              <w:r>
                                <w:t>2</w:t>
                              </w:r>
                            </w:p>
                          </w:txbxContent>
                        </wps:txbx>
                        <wps:bodyPr rot="0" vert="horz" wrap="square" lIns="0" tIns="0" rIns="0" bIns="0" anchor="t" anchorCtr="0" upright="1">
                          <a:noAutofit/>
                        </wps:bodyPr>
                      </wps:wsp>
                      <wps:wsp>
                        <wps:cNvPr id="357" name="Line 3938"/>
                        <wps:cNvCnPr/>
                        <wps:spPr bwMode="auto">
                          <a:xfrm flipH="1">
                            <a:off x="4041" y="7384"/>
                            <a:ext cx="90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874" o:spid="_x0000_s2332" style="width:279pt;height:297pt;mso-position-horizontal-relative:char;mso-position-vertical-relative:line" coordorigin="1701,2884" coordsize="5580,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">
                <v:group id="Group 3875" o:spid="_x0000_s2333" style="position:absolute;left:2061;top:2884;width:3600;height:5940" coordorigin="2421,2884" coordsize="4680,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XhzcMAAADdAAAADwAAAGRycy9kb3ducmV2LnhtbERPTYvCMBC9C/6HMII3&#10;TbvqItUoIrvLHkSwLoi3oRnbYjMpTbat/94cBI+P973e9qYSLTWutKwgnkYgiDOrS84V/J2/J0sQ&#10;ziNrrCyTggc52G6GgzUm2nZ8ojb1uQgh7BJUUHhfJ1K6rCCDbmpr4sDdbGPQB9jkUjfYhXBTyY8o&#10;+pQGSw4NBda0Lyi7p/9GwU+H3W4Wf7WH+23/uJ4Xx8shJqXGo363AuGp92/xy/2rFczjK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xeHNwwAAAN0AAAAP&#10;AAAAAAAAAAAAAAAAAKoCAABkcnMvZG93bnJldi54bWxQSwUGAAAAAAQABAD6AAAAmgMAAAAA&#10;">
                  <v:shape id="Freeform 3876" o:spid="_x0000_s2334" alt="Алмазная решетка (контур)" style="position:absolute;left:3681;top:7204;width:1800;height:1080;visibility:visible;mso-wrap-style:square;v-text-anchor:top" coordsize="18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ZFsUA&#10;AADdAAAADwAAAGRycy9kb3ducmV2LnhtbESPQWvCQBSE74X+h+UVvJS6iZZSoqsUUfCmVQt6e2Sf&#10;2ZDs25DdxvjvXUHwOMzMN8x03ttadNT60rGCdJiAIM6dLrlQcNivPr5B+ICssXZMCq7kYT57fZli&#10;pt2Ff6nbhUJECPsMFZgQmkxKnxuy6IeuIY7e2bUWQ5RtIXWLlwi3tRwlyZe0WHJcMNjQwlBe7f6t&#10;guOi+jM8Op6WvAyHTfXebZvxWanBW/8zARGoD8/wo73WCj7TJIX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JkWxQAAAN0AAAAPAAAAAAAAAAAAAAAAAJgCAABkcnMv&#10;ZG93bnJldi54bWxQSwUGAAAAAAQABAD1AAAAigMAAAAA&#10;" path="m,l1800,r,1080l,1080,,xe" fillcolor="black" stroked="f">
                    <v:fill r:id="rId484" o:title="" type="pattern"/>
                    <v:path arrowok="t" o:connecttype="custom" o:connectlocs="0,0;1800,0;1800,1080;0,1080;0,0" o:connectangles="0,0,0,0,0"/>
                  </v:shape>
                  <v:shape id="Freeform 3877" o:spid="_x0000_s2335" alt="Алмазная решетка (контур)" style="position:absolute;left:3681;top:5224;width:1800;height:1080;visibility:visible;mso-wrap-style:square;v-text-anchor:top" coordsize="18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HYcUA&#10;AADdAAAADwAAAGRycy9kb3ducmV2LnhtbESPQWvCQBSE74X+h+UVvJS6MZZSoqsUUfCmVQt6e2Sf&#10;2ZDs25DdxvjvXUHwOMzMN8x03ttadNT60rGC0TABQZw7XXKh4LBffXyD8AFZY+2YFFzJw3z2+jLF&#10;TLsL/1K3C4WIEPYZKjAhNJmUPjdk0Q9dQxy9s2sthijbQuoWLxFua5kmyZe0WHJcMNjQwlBe7f6t&#10;guOi+jOcHk9LXobDpnrvts34rNTgrf+ZgAjUh2f40V5rBZ+jJIX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gdhxQAAAN0AAAAPAAAAAAAAAAAAAAAAAJgCAABkcnMv&#10;ZG93bnJldi54bWxQSwUGAAAAAAQABAD1AAAAigMAAAAA&#10;" path="m,l1800,r,1080l,1080,,xe" fillcolor="black" stroked="f">
                    <v:fill r:id="rId484" o:title="" type="pattern"/>
                    <v:path arrowok="t" o:connecttype="custom" o:connectlocs="0,0;1800,0;1800,1080;0,1080;0,0" o:connectangles="0,0,0,0,0"/>
                  </v:shape>
                  <v:shape id="Freeform 3878" o:spid="_x0000_s2336" style="position:absolute;left:3681;top:3784;width:1800;height:5940;visibility:visible;mso-wrap-style:square;v-text-anchor:top" coordsize="1620,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KX8YA&#10;AADdAAAADwAAAGRycy9kb3ducmV2LnhtbESPS2vDMBCE74X+B7GF3hrJaWmDGyWEPCCkpJDXfbHW&#10;tqi1MpaSuP8+KhRyHGbmG2Y87V0jLtQF61lDNlAgiAtvLFcajofVywhEiMgGG8+k4ZcCTCePD2PM&#10;jb/yji77WIkE4ZCjhjrGNpcyFDU5DAPfEiev9J3DmGRXSdPhNcFdI4dKvUuHltNCjS3Nayp+9men&#10;Yfb1XVi7kR/ZuTQ71Sy3i1O51fr5qZ99gojUx3v4v702Gt4y9Qp/b9IT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uKX8YAAADdAAAADwAAAAAAAAAAAAAAAACYAgAAZHJz&#10;L2Rvd25yZXYueG1sUEsFBgAAAAAEAAQA9QAAAIsDAAAAAA==&#10;" path="m,l,4680r1620,l1620,e" filled="f">
                    <v:path arrowok="t" o:connecttype="custom" o:connectlocs="0,0;0,7539;2000,7539;2000,0" o:connectangles="0,0,0,0"/>
                  </v:shape>
                  <v:line id="Line 3879" o:spid="_x0000_s2337" style="position:absolute;flip:y;visibility:visible;mso-wrap-style:square" from="4581,3601" to="458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bRcYAAADdAAAADwAAAGRycy9kb3ducmV2LnhtbESPzWrDMBCE74G+g9hCb7HsYopxI5tQ&#10;mhJ6KU1y6HFjbfyrlbGUxH37qhDIcZiZb5hVOZtBXGhyrWUFSRSDIK6sbrlWcNhvlhkI55E1DpZJ&#10;wS85KIuHxQpzba/8TZedr0WAsMtRQeP9mEvpqoYMusiOxME72cmgD3KqpZ7wGuBmkM9x/CINthwW&#10;GhzpraGq352Ngp4/5bH7+EqSY9Zu058u25zfM6WeHuf1KwhPs7+Hb+2tVpAmcQr/b8ITk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k20XGAAAA3QAAAA8AAAAAAAAA&#10;AAAAAAAAoQIAAGRycy9kb3ducmV2LnhtbFBLBQYAAAAABAAEAPkAAACUAwAAAAA=&#10;">
                    <v:stroke dashstyle="longDashDot"/>
                  </v:line>
                  <v:line id="Line 3880" o:spid="_x0000_s2338" style="position:absolute;flip:y;visibility:visible;mso-wrap-style:square" from="4401,3244" to="440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3SUscAAADdAAAADwAAAGRycy9kb3ducmV2LnhtbESPQWsCMRSE7wX/Q3hCL1Kzii26NYoU&#10;hB68qGWlt+fmdbPs5mWbpLr996Yg9DjMzDfMct3bVlzIh9qxgsk4A0FcOl1zpeDjuH2agwgRWWPr&#10;mBT8UoD1avCwxFy7K+/pcoiVSBAOOSowMXa5lKE0ZDGMXUecvC/nLcYkfSW1x2uC21ZOs+xFWqw5&#10;LRjs6M1Q2Rx+rAI5342+/eY8a4rmdFqYoiy6z51Sj8N+8woiUh//w/f2u1Ywm2TP8PcmPQ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bdJSxwAAAN0AAAAPAAAAAAAA&#10;AAAAAAAAAKECAABkcnMvZG93bnJldi54bWxQSwUGAAAAAAQABAD5AAAAlQMAAAAA&#10;"/>
                  <v:line id="Line 3881" o:spid="_x0000_s2339" style="position:absolute;flip:y;visibility:visible;mso-wrap-style:square" from="4761,3244" to="476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9MJccAAADdAAAADwAAAGRycy9kb3ducmV2LnhtbESPQWsCMRSE74X+h/CEXopmLSK6GkUE&#10;oQcv1bLS23Pz3Cy7edkmqW7/fVMQPA4z8w2zXPe2FVfyoXasYDzKQBCXTtdcKfg87oYzECEia2wd&#10;k4JfCrBePT8tMdfuxh90PcRKJAiHHBWYGLtcylAashhGriNO3sV5izFJX0nt8ZbgtpVvWTaVFmtO&#10;CwY72hoqm8OPVSBn+9dvvzlPmqI5neamKIvua6/Uy6DfLEBE6uMjfG+/awWTcTaF/zfp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0wlxwAAAN0AAAAPAAAAAAAA&#10;AAAAAAAAAKECAABkcnMvZG93bnJldi54bWxQSwUGAAAAAAQABAD5AAAAlQMAAAAA&#10;"/>
                  <v:line id="Line 3882" o:spid="_x0000_s2340" style="position:absolute;visibility:visible;mso-wrap-style:square" from="4221,3244" to="494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ZQcgAAADdAAAADwAAAGRycy9kb3ducmV2LnhtbESPQWvCQBSE74X+h+UVeqsbraQluopY&#10;CtpDUVtoj8/sM4lm34bdNUn/vSsUPA4z8w0znfemFi05X1lWMBwkIIhzqysuFHx/vT+9gvABWWNt&#10;mRT8kYf57P5uipm2HW+p3YVCRAj7DBWUITSZlD4vyaAf2IY4egfrDIYoXSG1wy7CTS1HSZJKgxXH&#10;hRIbWpaUn3Zno+DzeZO2i/XHqv9Zp/v8bbv/PXZOqceHfjEBEagPt/B/e6UVjIf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iZQcgAAADdAAAADwAAAAAA&#10;AAAAAAAAAAChAgAAZHJzL2Rvd25yZXYueG1sUEsFBgAAAAAEAAQA+QAAAJYDAAAAAA==&#10;"/>
                  <v:line id="Line 3883" o:spid="_x0000_s2341" style="position:absolute;flip:y;visibility:visible;mso-wrap-style:square" from="4581,2884" to="4581,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UAlsYAAADdAAAADwAAAGRycy9kb3ducmV2LnhtbESPTUsDQQyG70L/wxDBy2JnakV07bTU&#10;j4IgHmx78Bh24u7iTmbZie3675tDwWN48z55sliNsTMHGnKb2MNs6sAQVym0XHvY7zbX92CyIAfs&#10;EpOHP8qwWk4uFliGdORPOmylNgrhXKKHRqQvrc1VQxHzNPXEmn2nIaLoONQ2DHhUeOzsjXN3NmLL&#10;eqHBnp4bqn62v1E1Nh/8Mp8XT9EWxQO9fsm7s+L91eW4fgQjNMr/8rn9Fjzczpzq6jeKALs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lAJbGAAAA3QAAAA8AAAAAAAAA&#10;AAAAAAAAoQIAAGRycy9kb3ducmV2LnhtbFBLBQYAAAAABAAEAPkAAACUAwAAAAA=&#10;">
                    <v:stroke endarrow="block"/>
                  </v:line>
                  <v:line id="Line 3884" o:spid="_x0000_s2342" style="position:absolute;visibility:visible;mso-wrap-style:square" from="4761,3604" to="584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uoqMgAAADdAAAADwAAAGRycy9kb3ducmV2LnhtbESPQWvCQBSE74X+h+UVeqsbrYQ2uopY&#10;CtpDUVtoj8/sM4lm34bdNUn/vSsUPA4z8w0znfemFi05X1lWMBwkIIhzqysuFHx/vT+9gPABWWNt&#10;mRT8kYf57P5uipm2HW+p3YVCRAj7DBWUITSZlD4vyaAf2IY4egfrDIYoXSG1wy7CTS1HSZJKgxXH&#10;hRIbWpaUn3Zno+DzeZO2i/XHqv9Zp/v8bbv/PXZOqceHfjEBEagPt/B/e6UVjIf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uoqMgAAADdAAAADwAAAAAA&#10;AAAAAAAAAAChAgAAZHJzL2Rvd25yZXYueG1sUEsFBgAAAAAEAAQA+QAAAJYDAAAAAA==&#10;"/>
                  <v:line id="Line 3885" o:spid="_x0000_s2343" style="position:absolute;visibility:visible;mso-wrap-style:square" from="4761,3784" to="584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X6MQAAADdAAAADwAAAGRycy9kb3ducmV2LnhtbERPz2vCMBS+C/4P4Q28aVodZVSjyIag&#10;O4zpBnp8Ns+2s3kpSdZ2//1yGOz48f1ebQbTiI6cry0rSGcJCOLC6ppLBZ8fu+kTCB+QNTaWScEP&#10;edisx6MV5tr2fKTuFEoRQ9jnqKAKoc2l9EVFBv3MtsSRu1lnMEToSqkd9jHcNHKeJJk0WHNsqLCl&#10;54qK++nbKHhbvGfd9vC6H86H7Fq8HK+Xr94pNXkYtksQgYbwL/5z77WCxzSN++Ob+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JfoxAAAAN0AAAAPAAAAAAAAAAAA&#10;AAAAAKECAABkcnMvZG93bnJldi54bWxQSwUGAAAAAAQABAD5AAAAkgMAAAAA&#10;"/>
                  <v:line id="Line 3886" o:spid="_x0000_s2344" style="position:absolute;flip:x;visibility:visible;mso-wrap-style:square" from="3321,3604" to="440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9CjMcAAADdAAAADwAAAGRycy9kb3ducmV2LnhtbESPQWsCMRSE74L/ITyhF9HsFil2NYoU&#10;Cj14qS0rvT03z82ym5dtkur23zeC0OMwM98w6+1gO3EhHxrHCvJ5BoK4crrhWsHnx+tsCSJEZI2d&#10;Y1LwSwG2m/FojYV2V36nyyHWIkE4FKjAxNgXUobKkMUwdz1x8s7OW4xJ+lpqj9cEt518zLInabHh&#10;tGCwpxdDVXv4sQrkcj/99rvToi3b4/HZlFXZf+2VepgMuxWISEP8D9/bb1rBIs9zuL1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j0KMxwAAAN0AAAAPAAAAAAAA&#10;AAAAAAAAAKECAABkcnMvZG93bnJldi54bWxQSwUGAAAAAAQABAD5AAAAlQMAAAAA&#10;"/>
                  <v:line id="Line 3887" o:spid="_x0000_s2345" style="position:absolute;flip:x;visibility:visible;mso-wrap-style:square" from="3321,3784" to="440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c+8cAAADdAAAADwAAAGRycy9kb3ducmV2LnhtbESPQWsCMRSE74X+h/AEL6VmV6TY1ShS&#10;KPTgpbas9PbcPDfLbl62Sarrv28EweMwM98wy/VgO3EiHxrHCvJJBoK4crrhWsH31/vzHESIyBo7&#10;x6TgQgHWq8eHJRbanfmTTrtYiwThUKACE2NfSBkqQxbDxPXEyTs6bzEm6WupPZ4T3HZymmUv0mLD&#10;acFgT2+Gqnb3ZxXI+fbp128Os7Zs9/tXU1Zl/7NVajwaNgsQkYZ4D9/aH1rBLM+ncH2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Xdz7xwAAAN0AAAAPAAAAAAAA&#10;AAAAAAAAAKECAABkcnMvZG93bnJldi54bWxQSwUGAAAAAAQABAD5AAAAlQMAAAAA&#10;"/>
                  <v:group id="Group 3888" o:spid="_x0000_s2346" style="position:absolute;left:3402;top:3511;width:180;height:360" coordorigin="7101,4684" coordsize="3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7pZ8YAAADdAAAADwAAAGRycy9kb3ducmV2LnhtbESPT2vCQBTE74V+h+UV&#10;equb1VYkuoqIlh6k4B8Qb4/sMwlm34bsmsRv7wqFHoeZ+Q0zW/S2Ei01vnSsQQ0SEMSZMyXnGo6H&#10;zccEhA/IBivHpOFOHhbz15cZpsZ1vKN2H3IRIexT1FCEUKdS+qwgi37gauLoXVxjMUTZ5NI02EW4&#10;reQwScbSYslxocCaVgVl1/3NavjusFuO1LrdXi+r+/nw9XvaKtL6/a1fTkEE6sN/+K/9YzR8Kj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zulnxgAAAN0A&#10;AAAPAAAAAAAAAAAAAAAAAKoCAABkcnMvZG93bnJldi54bWxQSwUGAAAAAAQABAD6AAAAnQMAAAAA&#10;">
                    <v:line id="Line 3889" o:spid="_x0000_s2347" style="position:absolute;visibility:visible;mso-wrap-style:square" from="7281,4864" to="728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R68gAAADdAAAADwAAAGRycy9kb3ducmV2LnhtbESPQWvCQBSE74X+h+UVvNVNqoQSXUVa&#10;BO2hqBX0+My+Jmmzb8PumqT/3i0Uehxm5htmvhxMIzpyvrasIB0nIIgLq2suFRw/1o/PIHxA1thY&#10;JgU/5GG5uL+bY65tz3vqDqEUEcI+RwVVCG0upS8qMujHtiWO3qd1BkOUrpTaYR/hppFPSZJJgzXH&#10;hQpbeqmo+D5cjYL3yS7rVtu3zXDaZpfidX85f/VOqdHDsJqBCDSE//Bfe6MVT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OR68gAAADdAAAADwAAAAAA&#10;AAAAAAAAAAChAgAAZHJzL2Rvd25yZXYueG1sUEsFBgAAAAAEAAQA+QAAAJYDAAAAAA==&#10;"/>
                    <v:group id="Group 3890" o:spid="_x0000_s2348" style="position:absolute;left:7101;top:4684;width:360;height:360" coordorigin="7101,4684"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vUiMYAAADdAAAADwAAAGRycy9kb3ducmV2LnhtbESPS2vDMBCE74X+B7GF&#10;3BJZeVHcKCGEtPQQAnlA6W2xNraJtTKWajv/PgoEehxm5htmseptJVpqfOlYgxolIIgzZ0rONZxP&#10;n8N3ED4gG6wck4YbeVgtX18WmBrX8YHaY8hFhLBPUUMRQp1K6bOCLPqRq4mjd3GNxRBlk0vTYBfh&#10;tpLjJJlLiyXHhQJr2hSUXY9/VsNXh916orbt7nrZ3H5Ps/3PTpHWg7d+/QEiUB/+w8/2t9EwVWoG&#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a9SIxgAAAN0A&#10;AAAPAAAAAAAAAAAAAAAAAKoCAABkcnMvZG93bnJldi54bWxQSwUGAAAAAAQABAD6AAAAnQMAAAAA&#10;">
                      <v:line id="Line 3891" o:spid="_x0000_s2349" style="position:absolute;visibility:visible;mso-wrap-style:square" from="7101,4684" to="764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2qB8cAAADdAAAADwAAAGRycy9kb3ducmV2LnhtbESPQWvCQBSE7wX/w/IEb3WTWoKkriIt&#10;Be2hVFvQ4zP7mkSzb8PuNkn/fbcgeBxm5htmsRpMIzpyvrasIJ0mIIgLq2suFXx9vt7PQfiArLGx&#10;TAp+ycNqObpbYK5tzzvq9qEUEcI+RwVVCG0upS8qMuintiWO3rd1BkOUrpTaYR/hppEPSZJJgzXH&#10;hQpbeq6ouOx/jIL32UfWrbdvm+GwzU7Fy+50PPdOqcl4WD+BCDSEW/ja3mgFj2mawf+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jaoHxwAAAN0AAAAPAAAAAAAA&#10;AAAAAAAAAKECAABkcnMvZG93bnJldi54bWxQSwUGAAAAAAQABAD5AAAAlQMAAAAA&#10;"/>
                      <v:line id="Line 3892" o:spid="_x0000_s2350" style="position:absolute;flip:x;visibility:visible;mso-wrap-style:square" from="7101,4684" to="764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Y8gAAADdAAAADwAAAGRycy9kb3ducmV2LnhtbESPQWsCMRSE7wX/Q3iCl1KzK1Lt1ihS&#10;EHrwUpWV3l43r5tlNy/bJOr23zeFQo/DzHzDrDaD7cSVfGgcK8inGQjiyumGawWn4+5hCSJEZI2d&#10;Y1LwTQE269HdCgvtbvxG10OsRYJwKFCBibEvpAyVIYth6nri5H06bzEm6WupPd4S3HZylmWP0mLD&#10;acFgTy+GqvZwsQrkcn//5bcf87Zsz+cnU1Zl/75XajIets8gIg3xP/zXftUK5nm+gN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p/Y8gAAADdAAAADwAAAAAA&#10;AAAAAAAAAAChAgAAZHJzL2Rvd25yZXYueG1sUEsFBgAAAAAEAAQA+QAAAJYDAAAAAA==&#10;"/>
                    </v:group>
                    <v:group id="Group 3893" o:spid="_x0000_s2351" style="position:absolute;left:7101;top:6124;width:360;height:360" coordorigin="7101,4684"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p7FsMAAADdAAAADwAAAGRycy9kb3ducmV2LnhtbERPy4rCMBTdD/gP4Qqz&#10;G9M4MyLVKCIqLmTAB4i7S3Nti81NaWJb/36yGJjl4bzny95WoqXGl441qFECgjhzpuRcw+W8/ZiC&#10;8AHZYOWYNLzIw3IxeJtjalzHR2pPIRcxhH2KGooQ6lRKnxVk0Y9cTRy5u2sshgibXJoGuxhuKzlO&#10;kom0WHJsKLCmdUHZ4/S0GnYddqtPtWkPj/v6dTt//1wPirR+H/arGYhAffgX/7n3RsOX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ansWwwAAAN0AAAAP&#10;AAAAAAAAAAAAAAAAAKoCAABkcnMvZG93bnJldi54bWxQSwUGAAAAAAQABAD6AAAAmgMAAAAA&#10;">
                      <v:line id="Line 3894" o:spid="_x0000_s2352" style="position:absolute;visibility:visible;mso-wrap-style:square" from="7101,4684" to="764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I+dcgAAADdAAAADwAAAGRycy9kb3ducmV2LnhtbESPT0vDQBTE7wW/w/IEb+0mKqGN3Zai&#10;CK0H6T9oj6/ZZxLNvg27axK/vSsIPQ4z8xtmvhxMIzpyvrasIJ0kIIgLq2suFRwPr+MpCB+QNTaW&#10;ScEPeVgubkZzzLXteUfdPpQiQtjnqKAKoc2l9EVFBv3EtsTR+7DOYIjSlVI77CPcNPI+STJpsOa4&#10;UGFLzxUVX/tvo+D9YZt1q83bejhtskvxsrucP3un1N3tsHoCEWgI1/B/e60VPKb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hI+dcgAAADdAAAADwAAAAAA&#10;AAAAAAAAAAChAgAAZHJzL2Rvd25yZXYueG1sUEsFBgAAAAAEAAQA+QAAAJYDAAAAAA==&#10;"/>
                      <v:line id="Line 3895" o:spid="_x0000_s2353" style="position:absolute;flip:x;visibility:visible;mso-wrap-style:square" from="7101,4684" to="764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8tqsQAAADdAAAADwAAAGRycy9kb3ducmV2LnhtbERPz2vCMBS+C/4P4Q12EU0VEe2MIoKw&#10;gxd1VHZ7a96a0ualJpl2/705DHb8+H6vt71txZ18qB0rmE4yEMSl0zVXCj4uh/ESRIjIGlvHpOCX&#10;Amw3w8Eac+0efKL7OVYihXDIUYGJsculDKUhi2HiOuLEfTtvMSboK6k9PlK4beUsyxbSYs2pwWBH&#10;e0Nlc/6xCuTyOLr53de8KZrrdWWKsug+j0q9vvS7NxCR+vgv/nO/awXz6SztT2/SE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y2qxAAAAN0AAAAPAAAAAAAAAAAA&#10;AAAAAKECAABkcnMvZG93bnJldi54bWxQSwUGAAAAAAQABAD5AAAAkgMAAAAA&#10;"/>
                    </v:group>
                  </v:group>
                  <v:group id="Group 3896" o:spid="_x0000_s2354" style="position:absolute;left:5557;top:3511;width:180;height:360" coordorigin="7101,4684" coordsize="3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wYNsYAAADdAAAADwAAAGRycy9kb3ducmV2LnhtbESPT2vCQBTE7wW/w/KE&#10;3upmtRWJriKipQcp+AfE2yP7TILZtyG7JvHbdwuFHoeZ+Q2zWPW2Ei01vnSsQY0SEMSZMyXnGs6n&#10;3dsMhA/IBivHpOFJHlbLwcsCU+M6PlB7DLmIEPYpaihCqFMpfVaQRT9yNXH0bq6xGKJscmka7CLc&#10;VnKcJFNpseS4UGBNm4Ky+/FhNXx22K0natvu77fN83r6+L7sFWn9OuzXcxCB+vAf/mt/GQ3vaqz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PBg2xgAAAN0A&#10;AAAPAAAAAAAAAAAAAAAAAKoCAABkcnMvZG93bnJldi54bWxQSwUGAAAAAAQABAD6AAAAnQMAAAAA&#10;">
                    <v:line id="Line 3897" o:spid="_x0000_s2355" style="position:absolute;visibility:visible;mso-wrap-style:square" from="7281,4864" to="728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mucgAAADdAAAADwAAAGRycy9kb3ducmV2LnhtbESPQWvCQBSE74X+h+UVeqsb0xJKdBWp&#10;CNqDVCvo8Zl9JrHZt2F3m6T/visUehxm5htmOh9MIzpyvrasYDxKQBAXVtdcKjh8rp5eQfiArLGx&#10;TAp+yMN8dn83xVzbnnfU7UMpIoR9jgqqENpcSl9UZNCPbEscvYt1BkOUrpTaYR/hppFpkmTSYM1x&#10;ocKW3ioqvvbfRsH2+SPrFpv39XDcZOdiuTufrr1T6vFhWExABBrCf/ivvdYKXsZp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pmucgAAADdAAAADwAAAAAA&#10;AAAAAAAAAAChAgAAZHJzL2Rvd25yZXYueG1sUEsFBgAAAAAEAAQA+QAAAJYDAAAAAA==&#10;"/>
                    <v:group id="Group 3898" o:spid="_x0000_s2356" style="position:absolute;left:7101;top:4684;width:360;height:360" coordorigin="7101,4684"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Ij2sUAAADdAAAADwAAAGRycy9kb3ducmV2LnhtbESPQYvCMBSE78L+h/AE&#10;b5pWV1mqUURW2YMsqAvi7dE822LzUprY1n9vhAWPw8x8wyxWnSlFQ7UrLCuIRxEI4tTqgjMFf6ft&#10;8AuE88gaS8uk4EEOVsuP3gITbVs+UHP0mQgQdgkqyL2vEildmpNBN7IVcfCutjbog6wzqWtsA9yU&#10;chxFM2mw4LCQY0WbnNLb8W4U7Fps15P4u9nfrpvH5TT9Pe9jUmrQ79ZzEJ46/w7/t3+0gs94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iI9rFAAAA3QAA&#10;AA8AAAAAAAAAAAAAAAAAqgIAAGRycy9kb3ducmV2LnhtbFBLBQYAAAAABAAEAPoAAACcAwAAAAA=&#10;">
                      <v:line id="Line 3899" o:spid="_x0000_s2357" style="position:absolute;visibility:visible;mso-wrap-style:square" from="7101,4684" to="764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9bVsgAAADdAAAADwAAAGRycy9kb3ducmV2LnhtbESPS2vDMBCE74X+B7GF3Bo5D0xxooTQ&#10;Ekh6KM0DkuPG2thurZWRFNv991Uh0OMwM98w82VvatGS85VlBaNhAoI4t7riQsHxsH5+AeEDssba&#10;Min4IQ/LxePDHDNtO95Ruw+FiBD2GSooQ2gyKX1ekkE/tA1x9K7WGQxRukJqh12Em1qOkySVBiuO&#10;CyU29FpS/r2/GQUfk8+0XW3fN/1pm17yt93l/NU5pQZP/WoGIlAf/sP39kYrmI7G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9bVsgAAADdAAAADwAAAAAA&#10;AAAAAAAAAAChAgAAZHJzL2Rvd25yZXYueG1sUEsFBgAAAAAEAAQA+QAAAJYDAAAAAA==&#10;"/>
                      <v:line id="Line 3900" o:spid="_x0000_s2358" style="position:absolute;flip:x;visibility:visible;mso-wrap-style:square" from="7101,4684" to="764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OMscAAADdAAAADwAAAGRycy9kb3ducmV2LnhtbESPQWsCMRSE74X+h/AEL6VmFVt0NYoU&#10;Cj14qcqKt+fmuVl287JNom7/fVMo9DjMzDfMct3bVtzIh9qxgvEoA0FcOl1zpeCwf3+egQgRWWPr&#10;mBR8U4D16vFhibl2d/6k2y5WIkE45KjAxNjlUobSkMUwch1x8i7OW4xJ+kpqj/cEt62cZNmrtFhz&#10;WjDY0ZuhstldrQI52z59+c152hTN8Tg3RVl0p61Sw0G/WYCI1Mf/8F/7QyuYjicv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2I4yxwAAAN0AAAAPAAAAAAAA&#10;AAAAAAAAAKECAABkcnMvZG93bnJldi54bWxQSwUGAAAAAAQABAD5AAAAlQMAAAAA&#10;"/>
                    </v:group>
                    <v:group id="Group 3901" o:spid="_x0000_s2359" style="position:absolute;left:7101;top:6124;width:360;height:360" coordorigin="7101,4684"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WAQsUAAADdAAAADwAAAGRycy9kb3ducmV2LnhtbESPQYvCMBSE78L+h/CE&#10;vWlaV2WpRhFZlz2IoC6It0fzbIvNS2liW/+9EQSPw8x8w8yXnSlFQ7UrLCuIhxEI4tTqgjMF/8fN&#10;4BuE88gaS8uk4E4OlouP3hwTbVveU3PwmQgQdgkqyL2vEildmpNBN7QVcfAutjbog6wzqWtsA9yU&#10;chRFU2mw4LCQY0XrnNLr4WYU/LbYrr7in2Z7vazv5+Nkd9rGpNRnv1vNQHjq/Dv8av9pBeN4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VgELFAAAA3QAA&#10;AA8AAAAAAAAAAAAAAAAAqgIAAGRycy9kb3ducmV2LnhtbFBLBQYAAAAABAAEAPoAAACcAwAAAAA=&#10;">
                      <v:line id="Line 3902" o:spid="_x0000_s2360" style="position:absolute;visibility:visible;mso-wrap-style:square" from="7101,4684" to="764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kekccAAADdAAAADwAAAGRycy9kb3ducmV2LnhtbESPQWvCQBSE74X+h+UVequbKqQSXUVa&#10;CtqDVCvo8Zl9JrHZt2F3m8R/7wpCj8PMfMNM572pRUvOV5YVvA4SEMS51RUXCnY/ny9jED4ga6wt&#10;k4ILeZjPHh+mmGnb8YbabShEhLDPUEEZQpNJ6fOSDPqBbYijd7LOYIjSFVI77CLc1HKYJKk0WHFc&#10;KLGh95Ly3+2fUbAefaftYvW17Per9Jh/bI6Hc+eUen7qFxMQgfrwH763l1rBaPw2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mR6RxwAAAN0AAAAPAAAAAAAA&#10;AAAAAAAAAKECAABkcnMvZG93bnJldi54bWxQSwUGAAAAAAQABAD5AAAAlQMAAAAA&#10;"/>
                      <v:line id="Line 3903" o:spid="_x0000_s2361" style="position:absolute;flip:x;visibility:visible;mso-wrap-style:square" from="7101,4684" to="764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dTgcgAAADdAAAADwAAAGRycy9kb3ducmV2LnhtbESPQUsDMRSE70L/Q3iFXsRmtaWua9NS&#10;BMFDL7ayxdtz89wsu3lZk7Td/nsjFDwOM/MNs1wPthMn8qFxrOB+moEgrpxuuFbwsX+9y0GEiKyx&#10;c0wKLhRgvRrdLLHQ7szvdNrFWiQIhwIVmBj7QspQGbIYpq4nTt638xZjkr6W2uM5wW0nH7JsIS02&#10;nBYM9vRiqGp3R6tA5tvbH7/5mrdlezg8mbIq+8+tUpPxsHkGEWmI/+Fr+00rmOWPc/h7k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9dTgcgAAADdAAAADwAAAAAA&#10;AAAAAAAAAAChAgAAZHJzL2Rvd25yZXYueG1sUEsFBgAAAAAEAAQA+QAAAJYDAAAAAA==&#10;"/>
                    </v:group>
                  </v:group>
                  <v:line id="Line 3904" o:spid="_x0000_s2362" style="position:absolute;visibility:visible;mso-wrap-style:square" from="3681,5224" to="548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CG5cgAAADdAAAADwAAAGRycy9kb3ducmV2LnhtbESPQWvCQBSE7wX/w/IK3uqmlUaJriIt&#10;gvZQ1Bb0+Mw+k9js27C7TdJ/3y0UPA4z8w0zX/amFi05X1lW8DhKQBDnVldcKPj8WD9MQfiArLG2&#10;TAp+yMNyMbibY6Ztx3tqD6EQEcI+QwVlCE0mpc9LMuhHtiGO3sU6gyFKV0jtsItwU8unJEmlwYrj&#10;QokNvZSUfx2+jYL38S5tV9u3TX/cpuf8dX8+XTun1PC+X81ABOrDLfzf3mgF4+nkG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CG5cgAAADdAAAADwAAAAAA&#10;AAAAAAAAAAChAgAAZHJzL2Rvd25yZXYueG1sUEsFBgAAAAAEAAQA+QAAAJYDAAAAAA==&#10;"/>
                  <v:line id="Line 3905" o:spid="_x0000_s2363" style="position:absolute;visibility:visible;mso-wrap-style:square" from="3681,6304" to="548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5qccAAADdAAAADwAAAGRycy9kb3ducmV2LnhtbESPW2vCQBSE34X+h+UIfdONaVFJXaUX&#10;BBGhXmkfD9nTbGj2bJpdY/z33ULBx2FmvmFmi85WoqXGl44VjIYJCOLc6ZILBcfDcjAF4QOyxsox&#10;KbiSh8X8rjfDTLsL76jdh0JECPsMFZgQ6kxKnxuy6IeuJo7el2sshiibQuoGLxFuK5kmyVhaLDku&#10;GKzp1VD+vT9bBdt1Sye7+aT39fJx8vbzkpL5SJW673fPTyACdeEW/m+vtIKH6WQMf2/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rmpxwAAAN0AAAAPAAAAAAAA&#10;AAAAAAAAAKECAABkcnMvZG93bnJldi54bWxQSwUGAAAAAAQABAD5AAAAlQMAAAAA&#10;">
                    <v:stroke dashstyle="longDash"/>
                  </v:line>
                  <v:line id="Line 3906" o:spid="_x0000_s2364" style="position:absolute;visibility:visible;mso-wrap-style:square" from="4041,6664" to="512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9CcgAAADdAAAADwAAAGRycy9kb3ducmV2LnhtbESPT2vCQBTE70K/w/IKvemmFaJEV5GW&#10;gvZQ/FOox2f2mcRm34bdbZJ+e7cgeBxm5jfMfNmbWrTkfGVZwfMoAUGcW11xoeDr8D6cgvABWWNt&#10;mRT8kYfl4mEwx0zbjnfU7kMhIoR9hgrKEJpMSp+XZNCPbEMcvbN1BkOUrpDaYRfhppYvSZJKgxXH&#10;hRIbei0p/9n/GgWf423arjYf6/57k57yt93peOmcUk+P/WoGIlAf7uFbe60VjKeTCf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69CcgAAADdAAAADwAAAAAA&#10;AAAAAAAAAAChAgAAZHJzL2Rvd25yZXYueG1sUEsFBgAAAAAEAAQA+QAAAJYDAAAAAA==&#10;"/>
                  <v:line id="Line 3907" o:spid="_x0000_s2365" style="position:absolute;visibility:visible;mso-wrap-style:square" from="3681,6304" to="404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pe8UAAADdAAAADwAAAGRycy9kb3ducmV2LnhtbERPy2rCQBTdC/7DcAvudFKFKKmjSIug&#10;XRQfhXZ5zdwmqZk7YWZM0r/vLASXh/NerntTi5acrywreJ4kIIhzqysuFHyet+MFCB+QNdaWScEf&#10;eVivhoMlZtp2fKT2FAoRQ9hnqKAMocmk9HlJBv3ENsSR+7HOYIjQFVI77GK4qeU0SVJpsOLYUGJD&#10;ryXl19PNKPiYHdJ2s3/f9V/79JK/HS/fv51TavTUb15ABOrDQ3x377SC2WIe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Epe8UAAADdAAAADwAAAAAAAAAA&#10;AAAAAAChAgAAZHJzL2Rvd25yZXYueG1sUEsFBgAAAAAEAAQA+QAAAJMDAAAAAA==&#10;"/>
                  <v:line id="Line 3908" o:spid="_x0000_s2366" style="position:absolute;flip:x;visibility:visible;mso-wrap-style:square" from="5121,6304" to="548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8H8gAAADdAAAADwAAAGRycy9kb3ducmV2LnhtbESPQUsDMRSE74L/ITyhl2Kz1qLbtWkp&#10;QsFDL62yxdtz89wsu3lZk7Rd/70pFDwOM/MNs1gNthMn8qFxrOBhkoEgrpxuuFbw8b65z0GEiKyx&#10;c0wKfinAanl7s8BCuzPv6LSPtUgQDgUqMDH2hZShMmQxTFxPnLxv5y3GJH0ttcdzgttOTrPsSVps&#10;OC0Y7OnVUNXuj1aBzLfjH7/+mrVlezjMTVmV/edWqdHdsH4BEWmI/+Fr+00reMyf5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b8H8gAAADdAAAADwAAAAAA&#10;AAAAAAAAAAChAgAAZHJzL2Rvd25yZXYueG1sUEsFBgAAAAAEAAQA+QAAAJYDAAAAAA==&#10;"/>
                  <v:line id="Line 3909" o:spid="_x0000_s2367" style="position:absolute;visibility:visible;mso-wrap-style:square" from="3681,7204" to="5481,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JVWsUAAADdAAAADwAAAGRycy9kb3ducmV2LnhtbERPy2rCQBTdF/yH4Ra6ayatEELqKKIU&#10;tIvio9Aur5nbJDVzJ8xMk/j3zkJweTjv2WI0rejJ+caygpckBUFcWt1wpeDr+P6cg/ABWWNrmRRc&#10;yMNiPnmYYaHtwHvqD6ESMYR9gQrqELpCSl/WZNAntiOO3K91BkOErpLa4RDDTStf0zSTBhuODTV2&#10;tKqpPB/+jYLP6S7rl9uPzfi9zU7len/6+RucUk+P4/INRKAx3MU390YrmOZ53B/fxCc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JVWsUAAADdAAAADwAAAAAAAAAA&#10;AAAAAAChAgAAZHJzL2Rvd25yZXYueG1sUEsFBgAAAAAEAAQA+QAAAJMDAAAAAA==&#10;"/>
                  <v:line id="Line 3910" o:spid="_x0000_s2368" style="position:absolute;visibility:visible;mso-wrap-style:square" from="3681,8284" to="548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pR+scAAADdAAAADwAAAGRycy9kb3ducmV2LnhtbESP3WrCQBSE74W+w3KE3unGtNgQXaU/&#10;CCKCrW2pl4fsMRuaPZtmtzF9e1cQejnMzDfMfNnbWnTU+sqxgsk4AUFcOF1xqeDjfTXKQPiArLF2&#10;TAr+yMNycTOYY67did+o24dSRAj7HBWYEJpcSl8YsujHriGO3tG1FkOUbSl1i6cIt7VMk2QqLVYc&#10;Fww29Gyo+N7/WgWvm44+7fZAu83q/uHl5ykl85UqdTvsH2cgAvXhP3xtr7WCuyybwOVNfAJy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lH6xwAAAN0AAAAPAAAAAAAA&#10;AAAAAAAAAKECAABkcnMvZG93bnJldi54bWxQSwUGAAAAAAQABAD5AAAAlQMAAAAA&#10;">
                    <v:stroke dashstyle="longDash"/>
                  </v:line>
                  <v:rect id="Rectangle 3911" o:spid="_x0000_s2369" style="position:absolute;left:5481;top:9364;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xMMQA&#10;AADdAAAADwAAAGRycy9kb3ducmV2LnhtbESPQYvCMBSE74L/ITzBm6ZbYanVKIuirEetl729bZ5t&#10;tXkpTdSuv34jCB6HmfmGmS87U4sbta6yrOBjHIEgzq2uuFBwzDajBITzyBpry6TgjxwsF/3eHFNt&#10;77yn28EXIkDYpaig9L5JpXR5SQbd2DbEwTvZ1qAPsi2kbvEe4KaWcRR9SoMVh4USG1qVlF8OV6Pg&#10;t4qP+Nhn28hMNxO/67Lz9Wet1HDQfc1AeOr8O/xqf2sFkySJ4f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8TDEAAAA3QAAAA8AAAAAAAAAAAAAAAAAmAIAAGRycy9k&#10;b3ducmV2LnhtbFBLBQYAAAAABAAEAPUAAACJAwAAAAA=&#10;"/>
                  <v:line id="Line 3912" o:spid="_x0000_s2370" style="position:absolute;visibility:visible;mso-wrap-style:square" from="6021,9240" to="6021,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LLccAAADdAAAADwAAAGRycy9kb3ducmV2LnhtbESPQWvCQBSE70L/w/IK3nRTAyGkriIt&#10;Be2hVFuox2f2mUSzb8PuNkn/fbdQ8DjMzDfMcj2aVvTkfGNZwcM8AUFcWt1wpeDz42WWg/ABWWNr&#10;mRT8kIf16m6yxELbgffUH0IlIoR9gQrqELpCSl/WZNDPbUccvbN1BkOUrpLa4RDhppWLJMmkwYbj&#10;Qo0dPdVUXg/fRsFb+p71m93rdvzaZafyeX86Xgan1PR+3DyCCDSGW/i/vdUK0jxP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MstxwAAAN0AAAAPAAAAAAAA&#10;AAAAAAAAAKECAABkcnMvZG93bnJldi54bWxQSwUGAAAAAAQABAD5AAAAlQMAAAAA&#10;"/>
                  <v:line id="Line 3913" o:spid="_x0000_s2371" style="position:absolute;visibility:visible;mso-wrap-style:square" from="6201,9456" to="6741,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GTcYAAADdAAAADwAAAGRycy9kb3ducmV2LnhtbESPQWsCMRSE70L/Q3gFb5q1lrpujVK6&#10;FHqwBbV4fm5eN0s3L8smXeO/N0Khx2FmvmFWm2hbMVDvG8cKZtMMBHHldMO1gq/D2yQH4QOyxtYx&#10;KbiQh836brTCQrsz72jYh1okCPsCFZgQukJKXxmy6KeuI07et+sthiT7WuoezwluW/mQZU/SYsNp&#10;wWBHr4aqn/2vVbAw5U4uZLk9fJZDM1vGj3g8LZUa38eXZxCBYvgP/7XftYJ5nj/C7U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lxk3GAAAA3QAAAA8AAAAAAAAA&#10;AAAAAAAAoQIAAGRycy9kb3ducmV2LnhtbFBLBQYAAAAABAAEAPkAAACUAwAAAAA=&#10;">
                    <v:stroke endarrow="block"/>
                  </v:line>
                  <v:rect id="Rectangle 3914" o:spid="_x0000_s2372" style="position:absolute;left:5387;top:9382;width:193;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4EsYA&#10;AADdAAAADwAAAGRycy9kb3ducmV2LnhtbESPT2sCMRTE74LfITyhN02sddluN4oUhILtQS30+ti8&#10;/YObl3UTdf32TaHgcZiZ3zD5erCtuFLvG8ca5jMFgrhwpuFKw/dxO01B+IBssHVMGu7kYb0aj3LM&#10;jLvxnq6HUIkIYZ+hhjqELpPSFzVZ9DPXEUevdL3FEGVfSdPjLcJtK5+VSqTFhuNCjR2911ScDher&#10;AZMXc/4qF5/H3SXB12pQ2+WP0vppMmzeQAQawiP83/4wGhZpuoS/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N4EsYAAADdAAAADwAAAAAAAAAAAAAAAACYAgAAZHJz&#10;L2Rvd25yZXYueG1sUEsFBgAAAAAEAAQA9QAAAIsDAAAAAA==&#10;" stroked="f"/>
                  <v:rect id="Rectangle 3915" o:spid="_x0000_s2373" style="position:absolute;left:3141;top:8588;width:54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13sQA&#10;AADdAAAADwAAAGRycy9kb3ducmV2LnhtbESPW4vCMBSE3wX/QzjCvmnqBSnVKCIsuC+CF/D12Bzb&#10;YnNSkmxt//1mQfBxmJlvmPW2M7VoyfnKsoLpJAFBnFtdcaHgevkepyB8QNZYWyYFPXnYboaDNWba&#10;vvhE7TkUIkLYZ6igDKHJpPR5SQb9xDbE0XtYZzBE6QqpHb4i3NRyliRLabDiuFBiQ/uS8uf51yg4&#10;NMf7j5uZ/ri4L2Tf5XPf3m5KfY263QpEoC58wu/2QSuYp+kS/t/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td7EAAAA3QAAAA8AAAAAAAAAAAAAAAAAmAIAAGRycy9k&#10;b3ducmV2LnhtbFBLBQYAAAAABAAEAPUAAACJAwAAAAA=&#10;"/>
                  <v:line id="Line 3916" o:spid="_x0000_s2374" style="position:absolute;flip:x;visibility:visible;mso-wrap-style:square" from="3141,8464" to="3141,8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90cgAAADdAAAADwAAAGRycy9kb3ducmV2LnhtbESPT2sCMRTE74V+h/AKvRTN9g913RpF&#10;CoUevGjLirfn5rlZdvOyTVJdv70RCj0OM/MbZrYYbCeO5EPjWMHjOANBXDndcK3g++tjlIMIEVlj&#10;55gUnCnAYn57M8NCuxOv6biJtUgQDgUqMDH2hZShMmQxjF1PnLyD8xZjkr6W2uMpwW0nn7LsVVps&#10;OC0Y7OndUNVufq0Cma8efvxy/9KW7XY7NWVV9ruVUvd3w/INRKQh/of/2p9awXOeT+D6Jj0BOb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C90cgAAADdAAAADwAAAAAA&#10;AAAAAAAAAAChAgAAZHJzL2Rvd25yZXYueG1sUEsFBgAAAAAEAAQA+QAAAJYDAAAAAA==&#10;"/>
                  <v:line id="Line 3917" o:spid="_x0000_s2375" style="position:absolute;visibility:visible;mso-wrap-style:square" from="2421,8680" to="2961,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jMSMIAAADdAAAADwAAAGRycy9kb3ducmV2LnhtbERPz2vCMBS+D/wfwhO8zVQHWjujiGXg&#10;YQ7UsfNb89aUNS+liTX7781B2PHj+73eRtuKgXrfOFYwm2YgiCunG64VfF7ennMQPiBrbB2Tgj/y&#10;sN2MntZYaHfjEw3nUIsUwr5ABSaErpDSV4Ys+qnriBP343qLIcG+lrrHWwq3rZxn2UJabDg1GOxo&#10;b6j6PV+tgqUpT3Ipy/fLRzk0s1U8xq/vlVKTcdy9gggUw7/44T5oBS95nuamN+kJ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jMSMIAAADdAAAADwAAAAAAAAAAAAAA&#10;AAChAgAAZHJzL2Rvd25yZXYueG1sUEsFBgAAAAAEAAQA+QAAAJADAAAAAA==&#10;">
                    <v:stroke endarrow="block"/>
                  </v:line>
                  <v:rect id="Rectangle 3918" o:spid="_x0000_s2376" style="position:absolute;left:3582;top:8606;width:193;height:1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UScUA&#10;AADdAAAADwAAAGRycy9kb3ducmV2LnhtbESPQWvCQBSE7wX/w/IEL1I3tSIxdRUpCNWTWkG8PbKv&#10;SUz2bciuJv57VxB6HGbmG2a+7EwlbtS4wrKCj1EEgji1uuBMwfF3/R6DcB5ZY2WZFNzJwXLRe5tj&#10;om3Le7odfCYChF2CCnLv60RKl+Zk0I1sTRy8P9sY9EE2mdQNtgFuKjmOoqk0WHBYyLGm75zS8nA1&#10;Ctrh5jw5TWhnj7u25G101uVlo9Sg362+QHjq/H/41f7RCj7jeAb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FRJxQAAAN0AAAAPAAAAAAAAAAAAAAAAAJgCAABkcnMv&#10;ZG93bnJldi54bWxQSwUGAAAAAAQABAD1AAAAigMAAAAA&#10;" stroked="f"/>
                  <v:line id="Line 3919" o:spid="_x0000_s2377" style="position:absolute;visibility:visible;mso-wrap-style:square" from="6201,4014" to="620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vDh8UAAADdAAAADwAAAGRycy9kb3ducmV2LnhtbERPy2rCQBTdC/7DcAvudFKFoKmjSIug&#10;XRQfhXZ5zdwmqZk7YWZM0r/vLASXh/NerntTi5acrywreJ4kIIhzqysuFHyet+M5CB+QNdaWScEf&#10;eVivhoMlZtp2fKT2FAoRQ9hnqKAMocmk9HlJBv3ENsSR+7HOYIjQFVI77GK4qeU0SVJpsOLYUGJD&#10;ryXl19PNKPiYHdJ2s3/f9V/79JK/HS/fv51TavTUb15ABOrDQ3x377SC2XwR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vDh8UAAADdAAAADwAAAAAAAAAA&#10;AAAAAAChAgAAZHJzL2Rvd25yZXYueG1sUEsFBgAAAAAEAAQA+QAAAJMDAAAAAA==&#10;"/>
                  <v:line id="Line 3920" o:spid="_x0000_s2378" style="position:absolute;flip:x;visibility:visible;mso-wrap-style:square" from="6561,4234" to="7101,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VrucUAAADdAAAADwAAAGRycy9kb3ducmV2LnhtbESPQWvCQBCF7wX/wzJCL0E3NlA0uoqt&#10;FYTSQ9WDxyE7JsHsbMiOmv57t1Do8fHmfW/eYtW7Rt2oC7VnA5NxCoq48Lbm0sDxsB1NQQVBtth4&#10;JgM/FGC1HDwtMLf+zt9020upIoRDjgYqkTbXOhQVOQxj3xJH7+w7hxJlV2rb4T3CXaNf0vRVO6w5&#10;NlTY0ntFxWV/dfGN7Rdvsix5czpJZvRxks9UizHPw349ByXUy//xX3pnDWTT2QR+10QE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VrucUAAADdAAAADwAAAAAAAAAA&#10;AAAAAAChAgAAZHJzL2Rvd25yZXYueG1sUEsFBgAAAAAEAAQA+QAAAJMDAAAAAA==&#10;">
                    <v:stroke endarrow="block"/>
                  </v:line>
                  <v:rect id="Rectangle 3921" o:spid="_x0000_s2379" style="position:absolute;left:5387;top:4144;width:19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2u8YA&#10;AADdAAAADwAAAGRycy9kb3ducmV2LnhtbESPzWrDMBCE74G+g9hCbonU/JjEtRxKwFBIc2hS6HWx&#10;NraptXItxXHfvioUchxm5hsm2422FQP1vnGs4WmuQBCXzjRcafg4F7MNCB+QDbaOScMPedjlD5MM&#10;U+Nu/E7DKVQiQtinqKEOoUul9GVNFv3cdcTRu7jeYoiyr6Tp8RbhtpULpRJpseG4UGNH+5rKr9PV&#10;asBkZb6Pl+Xb+XBNcFuNqlh/Kq2nj+PLM4hAY7iH/9uvRsNys13A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N2u8YAAADdAAAADwAAAAAAAAAAAAAAAACYAgAAZHJz&#10;L2Rvd25yZXYueG1sUEsFBgAAAAAEAAQA9QAAAIsDAAAAAA==&#10;" stroked="f"/>
                  <v:shape id="Freeform 3922" o:spid="_x0000_s2380" style="position:absolute;left:4221;top:4144;width:1982;height:540;visibility:visible;mso-wrap-style:square;v-text-anchor:top" coordsize="198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JcMMA&#10;AADdAAAADwAAAGRycy9kb3ducmV2LnhtbESP0WoCMRRE3wv+Q7iCbzVbhaJbo5TVLT4Jaj/gsrnu&#10;Bjc36yZq+veNIPg4zMwZZrGKthU36r1xrOBjnIEgrpw2XCv4PZbvMxA+IGtsHZOCP/KwWg7eFphr&#10;d+c93Q6hFgnCPkcFTQhdLqWvGrLox64jTt7J9RZDkn0tdY/3BLetnGTZp7RoOC002FHRUHU+XK2C&#10;4nrhza4uZNybbVlKM4nr8KPUaBi/v0AEiuEVfra3WsF0Np/C401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JcMMAAADdAAAADwAAAAAAAAAAAAAAAACYAgAAZHJzL2Rv&#10;d25yZXYueG1sUEsFBgAAAAAEAAQA9QAAAIgDAAAAAA==&#10;" path="m1982,4l360,,,540r720,l540,180r1434,4e" filled="f">
                    <v:path arrowok="t" o:connecttype="custom" o:connectlocs="1982,4;360,0;0,540;720,540;540,180;1974,184" o:connectangles="0,0,0,0,0,0"/>
                  </v:shape>
                </v:group>
                <v:shape id="Text Box 3923" o:spid="_x0000_s2381" type="#_x0000_t202" style="position:absolute;left:5661;top:3784;width:162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tp8YA&#10;AADdAAAADwAAAGRycy9kb3ducmV2LnhtbESPQWvCQBSE74X+h+UVvNWNtohGNyJioVAojfHQ42v2&#10;JVnMvo3ZVdN/3y0IHoeZ+YZZrQfbigv13jhWMBknIIhLpw3XCg7F2/MchA/IGlvHpOCXPKyzx4cV&#10;ptpdOafLPtQiQtinqKAJoUul9GVDFv3YdcTRq1xvMUTZ11L3eI1w28ppksykRcNxocGOtg2Vx/3Z&#10;Kth8c74zp8+fr7zKTVEsEv6YHZUaPQ2bJYhAQ7iHb+13reBlvniF/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Ytp8YAAADdAAAADwAAAAAAAAAAAAAAAACYAgAAZHJz&#10;L2Rvd25yZXYueG1sUEsFBgAAAAAEAAQA9QAAAIsDAAAAAA==&#10;" filled="f" stroked="f">
                  <v:textbox inset="0,0,0,0">
                    <w:txbxContent>
                      <w:p w:rsidR="005D064B" w:rsidRDefault="005D064B" w:rsidP="00865848">
                        <w:pPr>
                          <w:pStyle w:val="0normal"/>
                          <w:ind w:firstLine="0"/>
                        </w:pPr>
                        <w:r>
                          <w:t>Стічна вода</w:t>
                        </w:r>
                      </w:p>
                    </w:txbxContent>
                  </v:textbox>
                </v:shape>
                <v:shape id="Text Box 3924" o:spid="_x0000_s2382" type="#_x0000_t202" style="position:absolute;left:3861;top:288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PMYA&#10;AADdAAAADwAAAGRycy9kb3ducmV2LnhtbESPQWvCQBSE74X+h+UVvNWNlopGNyJioVAojfHQ42v2&#10;JVnMvo3ZVdN/3y0IHoeZ+YZZrQfbigv13jhWMBknIIhLpw3XCg7F2/MchA/IGlvHpOCXPKyzx4cV&#10;ptpdOafLPtQiQtinqKAJoUul9GVDFv3YdcTRq1xvMUTZ11L3eI1w28ppksykRcNxocGOtg2Vx/3Z&#10;Kth8c74zp8+fr7zKTVEsEv6YHZUaPQ2bJYhAQ7iHb+13reBlvniF/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IPMYAAADdAAAADwAAAAAAAAAAAAAAAACYAgAAZHJz&#10;L2Rvd25yZXYueG1sUEsFBgAAAAAEAAQA9QAAAIsDAAAAAA==&#10;" filled="f" stroked="f">
                  <v:textbox inset="0,0,0,0">
                    <w:txbxContent>
                      <w:p w:rsidR="005D064B" w:rsidRDefault="005D064B" w:rsidP="00865848">
                        <w:pPr>
                          <w:pStyle w:val="0normal"/>
                          <w:ind w:firstLine="0"/>
                        </w:pPr>
                        <w:r>
                          <w:t>Газ</w:t>
                        </w:r>
                      </w:p>
                    </w:txbxContent>
                  </v:textbox>
                </v:shape>
                <v:shape id="Text Box 3925" o:spid="_x0000_s2383" type="#_x0000_t202" style="position:absolute;left:1701;top:756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WS8UA&#10;AADdAAAADwAAAGRycy9kb3ducmV2LnhtbESPQWvCQBSE7wX/w/KE3upGC0Gjq4goFArSmB48PrPP&#10;ZDH7NmZXjf++Wyj0OMzMN8xi1dtG3KnzxrGC8SgBQVw6bbhS8F3s3qYgfEDW2DgmBU/ysFoOXhaY&#10;affgnO6HUIkIYZ+hgjqENpPSlzVZ9CPXEkfv7DqLIcqukrrDR4TbRk6SJJUWDceFGlva1FReDjer&#10;YH3kfGuu+9NXfs5NUcwS/kwvSr0O+/UcRKA+/If/2h9awft0l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BZLxQAAAN0AAAAPAAAAAAAAAAAAAAAAAJgCAABkcnMv&#10;ZG93bnJldi54bWxQSwUGAAAAAAQABAD1AAAAigMAAAAA&#10;" filled="f" stroked="f">
                  <v:textbox inset="0,0,0,0">
                    <w:txbxContent>
                      <w:p w:rsidR="005D064B" w:rsidRDefault="005D064B" w:rsidP="00865848">
                        <w:pPr>
                          <w:pStyle w:val="0normal"/>
                          <w:ind w:firstLine="0"/>
                        </w:pPr>
                        <w:r>
                          <w:t>Газ</w:t>
                        </w:r>
                      </w:p>
                    </w:txbxContent>
                  </v:textbox>
                </v:shape>
                <v:shape id="Text Box 3926" o:spid="_x0000_s2384" type="#_x0000_t202" style="position:absolute;left:5481;top:828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z0MYA&#10;AADdAAAADwAAAGRycy9kb3ducmV2LnhtbESPQWvCQBSE7wX/w/KE3upGC1ajq4i0UChIYzx4fGaf&#10;yWL2bZrdavz3riB4HGbmG2a+7GwtztR641jBcJCAIC6cNlwq2OVfbxMQPiBrrB2Tgit5WC56L3NM&#10;tbtwRudtKEWEsE9RQRVCk0rpi4os+oFriKN3dK3FEGVbSt3iJcJtLUdJMpYWDceFChtaV1Sctv9W&#10;wWrP2af52xx+s2Nm8nya8M/4pNRrv1vNQATqwjP8aH9rBe+T6Qf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Sz0MYAAADdAAAADwAAAAAAAAAAAAAAAACYAgAAZHJz&#10;L2Rvd25yZXYueG1sUEsFBgAAAAAEAAQA9QAAAIsDAAAAAA==&#10;" filled="f" stroked="f">
                  <v:textbox inset="0,0,0,0">
                    <w:txbxContent>
                      <w:p w:rsidR="005D064B" w:rsidRDefault="005D064B" w:rsidP="00865848">
                        <w:pPr>
                          <w:pStyle w:val="0normal"/>
                          <w:ind w:firstLine="0"/>
                        </w:pPr>
                        <w:r>
                          <w:t>Очищена вода</w:t>
                        </w:r>
                      </w:p>
                    </w:txbxContent>
                  </v:textbox>
                </v:shape>
                <v:line id="Line 3927" o:spid="_x0000_s2385" style="position:absolute;flip:x;visibility:visible;mso-wrap-style:square" from="2601,4504" to="3681,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a/fsQAAADdAAAADwAAAGRycy9kb3ducmV2LnhtbERPz2vCMBS+C/sfwhvsMma6OaRWo8hg&#10;4MHLVCq7PZu3prR56ZJM639vDgOPH9/vxWqwnTiTD41jBa/jDARx5XTDtYLD/vMlBxEissbOMSm4&#10;UoDV8mG0wEK7C3/ReRdrkUI4FKjAxNgXUobKkMUwdj1x4n6ctxgT9LXUHi8p3HbyLcum0mLDqcFg&#10;Tx+Gqnb3ZxXIfPv869en97Zsj8eZKauy/94q9fQ4rOcgIg3xLv53b7SCST5Lc9O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r9+xAAAAN0AAAAPAAAAAAAAAAAA&#10;AAAAAKECAABkcnMvZG93bnJldi54bWxQSwUGAAAAAAQABAD5AAAAkgMAAAAA&#10;"/>
                <v:shape id="Text Box 3928" o:spid="_x0000_s2386" type="#_x0000_t202" style="position:absolute;left:2421;top:468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COcUA&#10;AADdAAAADwAAAGRycy9kb3ducmV2LnhtbESPQWvCQBSE7wX/w/KE3urGFsREVxGpUChIY3rw+Mw+&#10;k8Xs25hdNf77riD0OMzMN8x82dtGXKnzxrGC8SgBQVw6bbhS8Fts3qYgfEDW2DgmBXfysFwMXuaY&#10;aXfjnK67UIkIYZ+hgjqENpPSlzVZ9CPXEkfv6DqLIcqukrrDW4TbRr4nyURaNBwXamxpXVN52l2s&#10;gtWe809z3h5+8mNuiiJN+HtyUup12K9mIAL14T/8bH9pBR/T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4I5xQAAAN0AAAAPAAAAAAAAAAAAAAAAAJgCAABkcnMv&#10;ZG93bnJldi54bWxQSwUGAAAAAAQABAD1AAAAigMAAAAA&#10;" filled="f" stroked="f">
                  <v:textbox inset="0,0,0,0">
                    <w:txbxContent>
                      <w:p w:rsidR="005D064B" w:rsidRDefault="005D064B" w:rsidP="00865848">
                        <w:pPr>
                          <w:pStyle w:val="0normal"/>
                          <w:ind w:firstLine="0"/>
                        </w:pPr>
                        <w:r>
                          <w:t>3</w:t>
                        </w:r>
                      </w:p>
                    </w:txbxContent>
                  </v:textbox>
                </v:shape>
                <v:line id="Line 3929" o:spid="_x0000_s2387" style="position:absolute;flip:x;visibility:visible;mso-wrap-style:square" from="2601,5404" to="3321,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spYsQAAADdAAAADwAAAGRycy9kb3ducmV2LnhtbERPy2oCMRTdC/5DuEI3pWa0RXRqFCkI&#10;XbjxwUh3t5PrZJjJzTRJdfr3zUJweTjv5bq3rbiSD7VjBZNxBoK4dLrmSsHpuH2ZgwgRWWPrmBT8&#10;UYD1ajhYYq7djfd0PcRKpBAOOSowMXa5lKE0ZDGMXUecuIvzFmOCvpLa4y2F21ZOs2wmLdacGgx2&#10;9GGobA6/VoGc755//Ob7rSma83lhirLovnZKPY36zTuISH18iO/uT63gdZGl/el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lixAAAAN0AAAAPAAAAAAAAAAAA&#10;AAAAAKECAABkcnMvZG93bnJldi54bWxQSwUGAAAAAAQABAD5AAAAkgMAAAAA&#10;"/>
                <v:shape id="Text Box 3930" o:spid="_x0000_s2388" type="#_x0000_t202" style="position:absolute;left:2421;top:540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UJcUA&#10;AADdAAAADwAAAGRycy9kb3ducmV2LnhtbESPQWsCMRSE74X+h/AK3mpiBalbo0ixUBCK63rw+Nw8&#10;d4Obl3WT6vrvG6HgcZiZb5jZoneNuFAXrGcNo6ECQVx6Y7nSsCu+Xt9BhIhssPFMGm4UYDF/fpph&#10;ZvyVc7psYyUShEOGGuoY20zKUNbkMAx9S5y8o+8cxiS7SpoOrwnuGvmm1EQ6tJwWamzps6bytP11&#10;GpZ7zlf2/HPY5MfcFsVU8Xpy0nrw0i8/QETq4yP83/42GsZTNYL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hQlxQAAAN0AAAAPAAAAAAAAAAAAAAAAAJgCAABkcnMv&#10;ZG93bnJldi54bWxQSwUGAAAAAAQABAD1AAAAigMAAAAA&#10;" filled="f" stroked="f">
                  <v:textbox inset="0,0,0,0">
                    <w:txbxContent>
                      <w:p w:rsidR="005D064B" w:rsidRDefault="005D064B" w:rsidP="00865848">
                        <w:pPr>
                          <w:pStyle w:val="0normal"/>
                          <w:ind w:firstLine="0"/>
                        </w:pPr>
                        <w:r>
                          <w:t>1</w:t>
                        </w:r>
                      </w:p>
                    </w:txbxContent>
                  </v:textbox>
                </v:shape>
                <v:shape id="Text Box 3931" o:spid="_x0000_s2389" type="#_x0000_t202" style="position:absolute;left:2421;top:594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KUsUA&#10;AADdAAAADwAAAGRycy9kb3ducmV2LnhtbESPQWsCMRSE70L/Q3iF3jSpBdGtUaQoCEJx3R56fN08&#10;d4Obl+0m6vrvG0HocZiZb5j5sneNuFAXrGcNryMFgrj0xnKl4avYDKcgQkQ22HgmDTcKsFw8DeaY&#10;GX/lnC6HWIkE4ZChhjrGNpMylDU5DCPfEifv6DuHMcmukqbDa4K7Ro6VmkiHltNCjS191FSeDmen&#10;YfXN+dr+fv7s82Nui2KmeDc5af3y3K/eQUTq43/40d4aDW8zNYb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IpSxQAAAN0AAAAPAAAAAAAAAAAAAAAAAJgCAABkcnMv&#10;ZG93bnJldi54bWxQSwUGAAAAAAQABAD1AAAAigMAAAAA&#10;" filled="f" stroked="f">
                  <v:textbox inset="0,0,0,0">
                    <w:txbxContent>
                      <w:p w:rsidR="005D064B" w:rsidRDefault="005D064B" w:rsidP="00865848">
                        <w:pPr>
                          <w:pStyle w:val="0normal"/>
                          <w:ind w:firstLine="0"/>
                        </w:pPr>
                        <w:r>
                          <w:t>2</w:t>
                        </w:r>
                      </w:p>
                    </w:txbxContent>
                  </v:textbox>
                </v:shape>
                <v:shape id="Freeform 3932" o:spid="_x0000_s2390" style="position:absolute;left:2601;top:5875;width:852;height:249;visibility:visible;mso-wrap-style:square;v-text-anchor:top" coordsize="85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TWMcA&#10;AADdAAAADwAAAGRycy9kb3ducmV2LnhtbESP3WoCMRSE7wu+QziF3tXEH8q6bhRbWpGCgrYPcNyc&#10;/aGbk2WT1fXtG6HQy2FmvmGy9WAbcaHO1441TMYKBHHuTM2lhu+vj+cEhA/IBhvHpOFGHtar0UOG&#10;qXFXPtLlFEoRIexT1FCF0KZS+rwii37sWuLoFa6zGKLsSmk6vEa4beRUqRdpsea4UGFLbxXlP6fe&#10;aphvk8P5s+iDqifHfv7+ur3tzVTrp8dhswQRaAj/4b/2zmiYLdQM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jU1jHAAAA3QAAAA8AAAAAAAAAAAAAAAAAmAIAAGRy&#10;cy9kb3ducmV2LnhtbFBLBQYAAAAABAAEAPUAAACMAwAAAAA=&#10;" path="m852,l,249e" filled="f">
                  <v:path arrowok="t" o:connecttype="custom" o:connectlocs="852,0;0,249" o:connectangles="0,0"/>
                </v:shape>
                <v:line id="Line 3933" o:spid="_x0000_s2391" style="position:absolute;flip:x;visibility:visible;mso-wrap-style:square" from="2601,6844" to="332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7sccAAADcAAAADwAAAGRycy9kb3ducmV2LnhtbESPT0vDQBTE74LfYXmCF2k31j/UmE0p&#10;guChl1ZJ6O2ZfWZDsm/j7trGb+8WCh6HmfkNU6wmO4gD+dA5VnA7z0AQN0533Cr4eH+dLUGEiKxx&#10;cEwKfinAqry8KDDX7shbOuxiKxKEQ44KTIxjLmVoDFkMczcSJ+/LeYsxSd9K7fGY4HaQiyx7lBY7&#10;TgsGR3ox1PS7H6tALjc33379ed9XfV0/maqpxv1Gqeuraf0MItIU/8Pn9ptWcPew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PuxxwAAANwAAAAPAAAAAAAA&#10;AAAAAAAAAKECAABkcnMvZG93bnJldi54bWxQSwUGAAAAAAQABAD5AAAAlQMAAAAA&#10;"/>
                <v:shape id="Text Box 3934" o:spid="_x0000_s2392" type="#_x0000_t202" style="position:absolute;left:2421;top:684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5D064B" w:rsidRDefault="005D064B" w:rsidP="00865848">
                        <w:pPr>
                          <w:pStyle w:val="0normal"/>
                          <w:ind w:firstLine="0"/>
                        </w:pPr>
                        <w:r>
                          <w:t>1</w:t>
                        </w:r>
                      </w:p>
                    </w:txbxContent>
                  </v:textbox>
                </v:shape>
                <v:line id="Line 3935" o:spid="_x0000_s2393" style="position:absolute;visibility:visible;mso-wrap-style:square" from="4221,5944" to="494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shape id="Text Box 3936" o:spid="_x0000_s2394" type="#_x0000_t202" style="position:absolute;left:4941;top:612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5D064B" w:rsidRDefault="005D064B" w:rsidP="00865848">
                        <w:pPr>
                          <w:pStyle w:val="0normal"/>
                          <w:ind w:firstLine="0"/>
                        </w:pPr>
                        <w:r>
                          <w:t>4</w:t>
                        </w:r>
                      </w:p>
                    </w:txbxContent>
                  </v:textbox>
                </v:shape>
                <v:shape id="Text Box 3937" o:spid="_x0000_s2395" type="#_x0000_t202" style="position:absolute;left:4941;top:720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5D064B" w:rsidRDefault="005D064B" w:rsidP="00865848">
                        <w:pPr>
                          <w:pStyle w:val="0normal"/>
                          <w:ind w:firstLine="0"/>
                        </w:pPr>
                        <w:r>
                          <w:t>2</w:t>
                        </w:r>
                      </w:p>
                    </w:txbxContent>
                  </v:textbox>
                </v:shape>
                <v:line id="Line 3938" o:spid="_x0000_s2396" style="position:absolute;flip:x;visibility:visible;mso-wrap-style:square" from="4041,7384" to="494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YKcgAAADcAAAADwAAAGRycy9kb3ducmV2LnhtbESPT0sDMRTE74LfITyhF2mzVu2ftWkp&#10;BcFDL62ypbfXzXOz7OZlTdJ2/fZGEDwOM/MbZrHqbSsu5EPtWMHDKANBXDpdc6Xg4/11OAMRIrLG&#10;1jEp+KYAq+XtzQJz7a68o8s+ViJBOOSowMTY5VKG0pDFMHIdcfI+nbcYk/SV1B6vCW5bOc6yibRY&#10;c1ow2NHGUNnsz1aBnG3vv/z69NQUzeEwN0VZdMetUoO7fv0CIlIf/8N/7Tet4PF5Cr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NYKcgAAADcAAAADwAAAAAA&#10;AAAAAAAAAAChAgAAZHJzL2Rvd25yZXYueG1sUEsFBgAAAAAEAAQA+QAAAJYDAAAAAA==&#10;"/>
                <w10:anchorlock/>
              </v:group>
            </w:pict>
          </mc:Fallback>
        </mc:AlternateContent>
      </w:r>
    </w:p>
    <w:p w:rsidR="00300B37" w:rsidRPr="005D064B" w:rsidRDefault="00300B37" w:rsidP="005E7669">
      <w:pPr>
        <w:spacing w:line="240" w:lineRule="auto"/>
        <w:rPr>
          <w:sz w:val="24"/>
          <w:lang w:val="uk-UA"/>
        </w:rPr>
      </w:pPr>
      <w:r w:rsidRPr="005D064B">
        <w:rPr>
          <w:sz w:val="24"/>
          <w:lang w:val="uk-UA"/>
        </w:rPr>
        <w:t>1 – насадка;</w:t>
      </w:r>
    </w:p>
    <w:p w:rsidR="00300B37" w:rsidRPr="005D064B" w:rsidRDefault="00300B37" w:rsidP="005E7669">
      <w:pPr>
        <w:spacing w:line="240" w:lineRule="auto"/>
        <w:rPr>
          <w:sz w:val="24"/>
          <w:lang w:val="uk-UA"/>
        </w:rPr>
      </w:pPr>
      <w:r w:rsidRPr="005D064B">
        <w:rPr>
          <w:sz w:val="24"/>
          <w:lang w:val="uk-UA"/>
        </w:rPr>
        <w:t>2 - решітка;</w:t>
      </w:r>
    </w:p>
    <w:p w:rsidR="00300B37" w:rsidRPr="005D064B" w:rsidRDefault="00300B37" w:rsidP="005E7669">
      <w:pPr>
        <w:spacing w:line="240" w:lineRule="auto"/>
        <w:rPr>
          <w:sz w:val="24"/>
          <w:lang w:val="uk-UA"/>
        </w:rPr>
      </w:pPr>
      <w:r w:rsidRPr="005D064B">
        <w:rPr>
          <w:sz w:val="24"/>
          <w:lang w:val="uk-UA"/>
        </w:rPr>
        <w:t>3 - розподільна склянка</w:t>
      </w:r>
    </w:p>
    <w:p w:rsidR="00300B37" w:rsidRPr="005D064B" w:rsidRDefault="00300B37" w:rsidP="005E7669">
      <w:pPr>
        <w:spacing w:line="240" w:lineRule="auto"/>
        <w:rPr>
          <w:sz w:val="24"/>
          <w:lang w:val="uk-UA"/>
        </w:rPr>
      </w:pPr>
      <w:r w:rsidRPr="005D064B">
        <w:rPr>
          <w:sz w:val="24"/>
          <w:lang w:val="uk-UA"/>
        </w:rPr>
        <w:t>4 - конус</w:t>
      </w:r>
    </w:p>
    <w:p w:rsidR="00300B37" w:rsidRPr="005D064B" w:rsidRDefault="00300B37" w:rsidP="00865848">
      <w:pPr>
        <w:pStyle w:val="00"/>
      </w:pPr>
      <w:r w:rsidRPr="005D064B">
        <w:t>Насадочний апарат</w:t>
      </w:r>
    </w:p>
    <w:p w:rsidR="00300B37" w:rsidRPr="005D064B" w:rsidRDefault="00300B37" w:rsidP="00300B37">
      <w:pPr>
        <w:rPr>
          <w:lang w:val="uk-UA"/>
        </w:rPr>
      </w:pPr>
      <w:r w:rsidRPr="005D064B">
        <w:rPr>
          <w:i/>
          <w:u w:val="single"/>
          <w:lang w:val="uk-UA"/>
        </w:rPr>
        <w:t>Барботажні апарати</w:t>
      </w:r>
      <w:r w:rsidRPr="005D064B">
        <w:rPr>
          <w:lang w:val="uk-UA"/>
        </w:rPr>
        <w:t>. Для десорбції летючих домішок можуть застосовуватися апарати із суцільним барботажним шаром рідини і колонні апарати з ковпачковими, сітчастими та провальними тарілками. Перевагами барботажних апаратів (особливо із суцільним барботажним шаром рідини) є можливість очистки стічних вод, що містять зважені речовини.</w:t>
      </w:r>
    </w:p>
    <w:p w:rsidR="00865848" w:rsidRPr="005D064B" w:rsidRDefault="00042D8B" w:rsidP="00865848">
      <w:pPr>
        <w:jc w:val="center"/>
        <w:rPr>
          <w:lang w:val="uk-UA"/>
        </w:rPr>
      </w:pPr>
      <w:r w:rsidRPr="005D064B">
        <w:rPr>
          <w:noProof/>
          <w:lang w:val="uk-UA"/>
        </w:rPr>
        <w:lastRenderedPageBreak/>
        <w:drawing>
          <wp:inline distT="0" distB="0" distL="0" distR="0" wp14:anchorId="539D9701" wp14:editId="5FB6DF8C">
            <wp:extent cx="2571750" cy="2743200"/>
            <wp:effectExtent l="0" t="0" r="0" b="0"/>
            <wp:docPr id="4288" name="Рисунок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pic:cNvPicPr>
                      <a:picLocks noChangeAspect="1" noChangeArrowheads="1"/>
                    </pic:cNvPicPr>
                  </pic:nvPicPr>
                  <pic:blipFill>
                    <a:blip r:embed="rId485">
                      <a:extLst>
                        <a:ext uri="{28A0092B-C50C-407E-A947-70E740481C1C}">
                          <a14:useLocalDpi xmlns:a14="http://schemas.microsoft.com/office/drawing/2010/main" val="0"/>
                        </a:ext>
                      </a:extLst>
                    </a:blip>
                    <a:srcRect l="22998" t="19879" r="19505" b="27112"/>
                    <a:stretch>
                      <a:fillRect/>
                    </a:stretch>
                  </pic:blipFill>
                  <pic:spPr bwMode="auto">
                    <a:xfrm>
                      <a:off x="0" y="0"/>
                      <a:ext cx="2571750" cy="2743200"/>
                    </a:xfrm>
                    <a:prstGeom prst="rect">
                      <a:avLst/>
                    </a:prstGeom>
                    <a:noFill/>
                    <a:ln>
                      <a:noFill/>
                    </a:ln>
                  </pic:spPr>
                </pic:pic>
              </a:graphicData>
            </a:graphic>
          </wp:inline>
        </w:drawing>
      </w:r>
    </w:p>
    <w:p w:rsidR="00300B37" w:rsidRPr="005D064B" w:rsidRDefault="00300B37" w:rsidP="005E7669">
      <w:pPr>
        <w:spacing w:line="240" w:lineRule="auto"/>
        <w:jc w:val="left"/>
        <w:rPr>
          <w:sz w:val="24"/>
          <w:lang w:val="uk-UA"/>
        </w:rPr>
      </w:pPr>
      <w:r w:rsidRPr="005D064B">
        <w:rPr>
          <w:sz w:val="24"/>
          <w:lang w:val="uk-UA"/>
        </w:rPr>
        <w:t>1 – підведення води;</w:t>
      </w:r>
    </w:p>
    <w:p w:rsidR="00300B37" w:rsidRPr="005D064B" w:rsidRDefault="00300B37" w:rsidP="005E7669">
      <w:pPr>
        <w:spacing w:line="240" w:lineRule="auto"/>
        <w:rPr>
          <w:sz w:val="24"/>
          <w:lang w:val="uk-UA"/>
        </w:rPr>
      </w:pPr>
      <w:r w:rsidRPr="005D064B">
        <w:rPr>
          <w:sz w:val="24"/>
          <w:lang w:val="uk-UA"/>
        </w:rPr>
        <w:t>2 - підведення повітря;</w:t>
      </w:r>
    </w:p>
    <w:p w:rsidR="00300B37" w:rsidRPr="005D064B" w:rsidRDefault="00300B37" w:rsidP="005E7669">
      <w:pPr>
        <w:spacing w:line="240" w:lineRule="auto"/>
        <w:rPr>
          <w:sz w:val="24"/>
          <w:lang w:val="uk-UA"/>
        </w:rPr>
      </w:pPr>
      <w:r w:rsidRPr="005D064B">
        <w:rPr>
          <w:sz w:val="24"/>
          <w:lang w:val="uk-UA"/>
        </w:rPr>
        <w:t>3 - відведення води.</w:t>
      </w:r>
    </w:p>
    <w:p w:rsidR="00300B37" w:rsidRPr="005D064B" w:rsidRDefault="00300B37" w:rsidP="00865848">
      <w:pPr>
        <w:pStyle w:val="00"/>
      </w:pPr>
      <w:r w:rsidRPr="005D064B">
        <w:t>Барботажний дегазатор</w:t>
      </w:r>
    </w:p>
    <w:p w:rsidR="00300B37" w:rsidRPr="005D064B" w:rsidRDefault="00300B37" w:rsidP="00300B37">
      <w:pPr>
        <w:rPr>
          <w:lang w:val="uk-UA"/>
        </w:rPr>
      </w:pPr>
      <w:r w:rsidRPr="005D064B">
        <w:rPr>
          <w:lang w:val="uk-UA"/>
        </w:rPr>
        <w:t>Процес десорбції здійснюється під вакуумом або при атмосферному тиску. Навантаження стічних вод на робочу площу барботера не повинна перевищувати 10 м</w:t>
      </w:r>
      <w:r w:rsidRPr="005D064B">
        <w:rPr>
          <w:vertAlign w:val="superscript"/>
          <w:lang w:val="uk-UA"/>
        </w:rPr>
        <w:t>3</w:t>
      </w:r>
      <w:r w:rsidRPr="005D064B">
        <w:rPr>
          <w:lang w:val="uk-UA"/>
        </w:rPr>
        <w:t>/(м</w:t>
      </w:r>
      <w:r w:rsidRPr="005D064B">
        <w:rPr>
          <w:vertAlign w:val="superscript"/>
          <w:lang w:val="uk-UA"/>
        </w:rPr>
        <w:t>2</w:t>
      </w:r>
      <w:r w:rsidRPr="005D064B">
        <w:rPr>
          <w:lang w:val="uk-UA"/>
        </w:rPr>
        <w:sym w:font="Symbol" w:char="F0B4"/>
      </w:r>
      <w:r w:rsidRPr="005D064B">
        <w:rPr>
          <w:lang w:val="uk-UA"/>
        </w:rPr>
        <w:t>ч) при пневматичному барботажі і 25 м</w:t>
      </w:r>
      <w:r w:rsidRPr="005D064B">
        <w:rPr>
          <w:vertAlign w:val="superscript"/>
          <w:lang w:val="uk-UA"/>
        </w:rPr>
        <w:t>3</w:t>
      </w:r>
      <w:r w:rsidRPr="005D064B">
        <w:rPr>
          <w:lang w:val="uk-UA"/>
        </w:rPr>
        <w:t>/(м</w:t>
      </w:r>
      <w:r w:rsidRPr="005D064B">
        <w:rPr>
          <w:vertAlign w:val="superscript"/>
          <w:lang w:val="uk-UA"/>
        </w:rPr>
        <w:t>2</w:t>
      </w:r>
      <w:r w:rsidRPr="005D064B">
        <w:rPr>
          <w:lang w:val="uk-UA"/>
        </w:rPr>
        <w:sym w:font="Symbol" w:char="F0B4"/>
      </w:r>
      <w:r w:rsidRPr="005D064B">
        <w:rPr>
          <w:lang w:val="uk-UA"/>
        </w:rPr>
        <w:t>ч) при дегазації під вакуумом. Інтенсивність подачі повітря відповідно становить 120 і 60 м</w:t>
      </w:r>
      <w:r w:rsidRPr="005D064B">
        <w:rPr>
          <w:vertAlign w:val="superscript"/>
          <w:lang w:val="uk-UA"/>
        </w:rPr>
        <w:t>3</w:t>
      </w:r>
      <w:r w:rsidRPr="005D064B">
        <w:rPr>
          <w:lang w:val="uk-UA"/>
        </w:rPr>
        <w:t>/(м</w:t>
      </w:r>
      <w:r w:rsidRPr="005D064B">
        <w:rPr>
          <w:vertAlign w:val="superscript"/>
          <w:lang w:val="uk-UA"/>
        </w:rPr>
        <w:t>2</w:t>
      </w:r>
      <w:r w:rsidRPr="005D064B">
        <w:rPr>
          <w:lang w:val="uk-UA"/>
        </w:rPr>
        <w:sym w:font="Symbol" w:char="F0B4"/>
      </w:r>
      <w:r w:rsidRPr="005D064B">
        <w:rPr>
          <w:lang w:val="uk-UA"/>
        </w:rPr>
        <w:t>год). Гасіння піни виконується стічною водою, що розпилюється за допомогою сопел.</w:t>
      </w:r>
    </w:p>
    <w:p w:rsidR="00300B37" w:rsidRPr="005D064B" w:rsidRDefault="00300B37" w:rsidP="00300B37">
      <w:pPr>
        <w:rPr>
          <w:lang w:val="uk-UA"/>
        </w:rPr>
      </w:pPr>
      <w:r w:rsidRPr="005D064B">
        <w:rPr>
          <w:lang w:val="uk-UA"/>
        </w:rPr>
        <w:t>Ступінь десорбції стічних вод звичайно становить 98-99% (залишкова концентрація летючих речовин 0,5-1,5мг/л).</w:t>
      </w:r>
    </w:p>
    <w:p w:rsidR="00C32024" w:rsidRPr="005D064B" w:rsidRDefault="00C32024" w:rsidP="00300B37">
      <w:pPr>
        <w:rPr>
          <w:lang w:val="uk-UA"/>
        </w:rPr>
      </w:pPr>
    </w:p>
    <w:p w:rsidR="00300B37" w:rsidRPr="005D064B" w:rsidRDefault="00990974" w:rsidP="00865848">
      <w:pPr>
        <w:jc w:val="center"/>
        <w:rPr>
          <w:lang w:val="uk-UA"/>
        </w:rPr>
      </w:pPr>
      <w:r w:rsidRPr="005D064B">
        <w:rPr>
          <w:noProof/>
          <w:lang w:val="uk-UA"/>
        </w:rPr>
        <w:lastRenderedPageBreak/>
        <mc:AlternateContent>
          <mc:Choice Requires="wpg">
            <w:drawing>
              <wp:inline distT="0" distB="0" distL="0" distR="0" wp14:anchorId="05AAE411" wp14:editId="07FC0A5D">
                <wp:extent cx="1371600" cy="3086100"/>
                <wp:effectExtent l="0" t="0" r="19050" b="19050"/>
                <wp:docPr id="4224" name="Group 3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086100"/>
                          <a:chOff x="2601" y="1084"/>
                          <a:chExt cx="2160" cy="4860"/>
                        </a:xfrm>
                      </wpg:grpSpPr>
                      <wps:wsp>
                        <wps:cNvPr id="4225" name="Line 3940"/>
                        <wps:cNvCnPr/>
                        <wps:spPr bwMode="auto">
                          <a:xfrm>
                            <a:off x="2601" y="1264"/>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6" name="Line 3941"/>
                        <wps:cNvCnPr/>
                        <wps:spPr bwMode="auto">
                          <a:xfrm>
                            <a:off x="4761" y="1264"/>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7" name="Freeform 3942"/>
                        <wps:cNvSpPr>
                          <a:spLocks/>
                        </wps:cNvSpPr>
                        <wps:spPr bwMode="auto">
                          <a:xfrm>
                            <a:off x="2601" y="1984"/>
                            <a:ext cx="720" cy="360"/>
                          </a:xfrm>
                          <a:custGeom>
                            <a:avLst/>
                            <a:gdLst>
                              <a:gd name="T0" fmla="*/ 0 w 720"/>
                              <a:gd name="T1" fmla="*/ 0 h 360"/>
                              <a:gd name="T2" fmla="*/ 0 w 720"/>
                              <a:gd name="T3" fmla="*/ 360 h 360"/>
                              <a:gd name="T4" fmla="*/ 720 w 720"/>
                              <a:gd name="T5" fmla="*/ 360 h 360"/>
                              <a:gd name="T6" fmla="*/ 720 w 720"/>
                              <a:gd name="T7" fmla="*/ 0 h 360"/>
                            </a:gdLst>
                            <a:ahLst/>
                            <a:cxnLst>
                              <a:cxn ang="0">
                                <a:pos x="T0" y="T1"/>
                              </a:cxn>
                              <a:cxn ang="0">
                                <a:pos x="T2" y="T3"/>
                              </a:cxn>
                              <a:cxn ang="0">
                                <a:pos x="T4" y="T5"/>
                              </a:cxn>
                              <a:cxn ang="0">
                                <a:pos x="T6" y="T7"/>
                              </a:cxn>
                            </a:cxnLst>
                            <a:rect l="0" t="0" r="r" b="b"/>
                            <a:pathLst>
                              <a:path w="720" h="360">
                                <a:moveTo>
                                  <a:pt x="0" y="0"/>
                                </a:moveTo>
                                <a:lnTo>
                                  <a:pt x="0" y="360"/>
                                </a:lnTo>
                                <a:lnTo>
                                  <a:pt x="720" y="360"/>
                                </a:lnTo>
                                <a:lnTo>
                                  <a:pt x="72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Freeform 3943"/>
                        <wps:cNvSpPr>
                          <a:spLocks/>
                        </wps:cNvSpPr>
                        <wps:spPr bwMode="auto">
                          <a:xfrm>
                            <a:off x="4041" y="1984"/>
                            <a:ext cx="720" cy="360"/>
                          </a:xfrm>
                          <a:custGeom>
                            <a:avLst/>
                            <a:gdLst>
                              <a:gd name="T0" fmla="*/ 0 w 720"/>
                              <a:gd name="T1" fmla="*/ 0 h 360"/>
                              <a:gd name="T2" fmla="*/ 0 w 720"/>
                              <a:gd name="T3" fmla="*/ 360 h 360"/>
                              <a:gd name="T4" fmla="*/ 720 w 720"/>
                              <a:gd name="T5" fmla="*/ 360 h 360"/>
                              <a:gd name="T6" fmla="*/ 720 w 720"/>
                              <a:gd name="T7" fmla="*/ 0 h 360"/>
                            </a:gdLst>
                            <a:ahLst/>
                            <a:cxnLst>
                              <a:cxn ang="0">
                                <a:pos x="T0" y="T1"/>
                              </a:cxn>
                              <a:cxn ang="0">
                                <a:pos x="T2" y="T3"/>
                              </a:cxn>
                              <a:cxn ang="0">
                                <a:pos x="T4" y="T5"/>
                              </a:cxn>
                              <a:cxn ang="0">
                                <a:pos x="T6" y="T7"/>
                              </a:cxn>
                            </a:cxnLst>
                            <a:rect l="0" t="0" r="r" b="b"/>
                            <a:pathLst>
                              <a:path w="720" h="360">
                                <a:moveTo>
                                  <a:pt x="0" y="0"/>
                                </a:moveTo>
                                <a:lnTo>
                                  <a:pt x="0" y="360"/>
                                </a:lnTo>
                                <a:lnTo>
                                  <a:pt x="720" y="360"/>
                                </a:lnTo>
                                <a:lnTo>
                                  <a:pt x="72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Freeform 3944"/>
                        <wps:cNvSpPr>
                          <a:spLocks/>
                        </wps:cNvSpPr>
                        <wps:spPr bwMode="auto">
                          <a:xfrm flipV="1">
                            <a:off x="3141" y="1624"/>
                            <a:ext cx="1080" cy="540"/>
                          </a:xfrm>
                          <a:custGeom>
                            <a:avLst/>
                            <a:gdLst>
                              <a:gd name="T0" fmla="*/ 0 w 720"/>
                              <a:gd name="T1" fmla="*/ 0 h 360"/>
                              <a:gd name="T2" fmla="*/ 0 w 720"/>
                              <a:gd name="T3" fmla="*/ 360 h 360"/>
                              <a:gd name="T4" fmla="*/ 720 w 720"/>
                              <a:gd name="T5" fmla="*/ 360 h 360"/>
                              <a:gd name="T6" fmla="*/ 720 w 720"/>
                              <a:gd name="T7" fmla="*/ 0 h 360"/>
                            </a:gdLst>
                            <a:ahLst/>
                            <a:cxnLst>
                              <a:cxn ang="0">
                                <a:pos x="T0" y="T1"/>
                              </a:cxn>
                              <a:cxn ang="0">
                                <a:pos x="T2" y="T3"/>
                              </a:cxn>
                              <a:cxn ang="0">
                                <a:pos x="T4" y="T5"/>
                              </a:cxn>
                              <a:cxn ang="0">
                                <a:pos x="T6" y="T7"/>
                              </a:cxn>
                            </a:cxnLst>
                            <a:rect l="0" t="0" r="r" b="b"/>
                            <a:pathLst>
                              <a:path w="720" h="360">
                                <a:moveTo>
                                  <a:pt x="0" y="0"/>
                                </a:moveTo>
                                <a:lnTo>
                                  <a:pt x="0" y="360"/>
                                </a:lnTo>
                                <a:lnTo>
                                  <a:pt x="720" y="360"/>
                                </a:lnTo>
                                <a:lnTo>
                                  <a:pt x="72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Freeform 3945"/>
                        <wps:cNvSpPr>
                          <a:spLocks/>
                        </wps:cNvSpPr>
                        <wps:spPr bwMode="auto">
                          <a:xfrm>
                            <a:off x="3006" y="1669"/>
                            <a:ext cx="424" cy="639"/>
                          </a:xfrm>
                          <a:custGeom>
                            <a:avLst/>
                            <a:gdLst>
                              <a:gd name="T0" fmla="*/ 415 w 424"/>
                              <a:gd name="T1" fmla="*/ 562 h 639"/>
                              <a:gd name="T2" fmla="*/ 398 w 424"/>
                              <a:gd name="T3" fmla="*/ 213 h 639"/>
                              <a:gd name="T4" fmla="*/ 260 w 424"/>
                              <a:gd name="T5" fmla="*/ 204 h 639"/>
                              <a:gd name="T6" fmla="*/ 217 w 424"/>
                              <a:gd name="T7" fmla="*/ 548 h 639"/>
                              <a:gd name="T8" fmla="*/ 33 w 424"/>
                              <a:gd name="T9" fmla="*/ 548 h 639"/>
                              <a:gd name="T10" fmla="*/ 21 w 424"/>
                              <a:gd name="T11" fmla="*/ 0 h 639"/>
                            </a:gdLst>
                            <a:ahLst/>
                            <a:cxnLst>
                              <a:cxn ang="0">
                                <a:pos x="T0" y="T1"/>
                              </a:cxn>
                              <a:cxn ang="0">
                                <a:pos x="T2" y="T3"/>
                              </a:cxn>
                              <a:cxn ang="0">
                                <a:pos x="T4" y="T5"/>
                              </a:cxn>
                              <a:cxn ang="0">
                                <a:pos x="T6" y="T7"/>
                              </a:cxn>
                              <a:cxn ang="0">
                                <a:pos x="T8" y="T9"/>
                              </a:cxn>
                              <a:cxn ang="0">
                                <a:pos x="T10" y="T11"/>
                              </a:cxn>
                            </a:cxnLst>
                            <a:rect l="0" t="0" r="r" b="b"/>
                            <a:pathLst>
                              <a:path w="424" h="639">
                                <a:moveTo>
                                  <a:pt x="415" y="562"/>
                                </a:moveTo>
                                <a:cubicBezTo>
                                  <a:pt x="411" y="503"/>
                                  <a:pt x="424" y="273"/>
                                  <a:pt x="398" y="213"/>
                                </a:cubicBezTo>
                                <a:cubicBezTo>
                                  <a:pt x="372" y="154"/>
                                  <a:pt x="290" y="148"/>
                                  <a:pt x="260" y="204"/>
                                </a:cubicBezTo>
                                <a:cubicBezTo>
                                  <a:pt x="230" y="260"/>
                                  <a:pt x="255" y="491"/>
                                  <a:pt x="217" y="548"/>
                                </a:cubicBezTo>
                                <a:cubicBezTo>
                                  <a:pt x="179" y="606"/>
                                  <a:pt x="66" y="639"/>
                                  <a:pt x="33" y="548"/>
                                </a:cubicBezTo>
                                <a:cubicBezTo>
                                  <a:pt x="0" y="457"/>
                                  <a:pt x="23" y="114"/>
                                  <a:pt x="21" y="0"/>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 name="Freeform 3946"/>
                        <wps:cNvSpPr>
                          <a:spLocks/>
                        </wps:cNvSpPr>
                        <wps:spPr bwMode="auto">
                          <a:xfrm>
                            <a:off x="3913" y="1669"/>
                            <a:ext cx="424" cy="639"/>
                          </a:xfrm>
                          <a:custGeom>
                            <a:avLst/>
                            <a:gdLst>
                              <a:gd name="T0" fmla="*/ 9 w 424"/>
                              <a:gd name="T1" fmla="*/ 562 h 639"/>
                              <a:gd name="T2" fmla="*/ 26 w 424"/>
                              <a:gd name="T3" fmla="*/ 213 h 639"/>
                              <a:gd name="T4" fmla="*/ 164 w 424"/>
                              <a:gd name="T5" fmla="*/ 204 h 639"/>
                              <a:gd name="T6" fmla="*/ 207 w 424"/>
                              <a:gd name="T7" fmla="*/ 548 h 639"/>
                              <a:gd name="T8" fmla="*/ 391 w 424"/>
                              <a:gd name="T9" fmla="*/ 548 h 639"/>
                              <a:gd name="T10" fmla="*/ 407 w 424"/>
                              <a:gd name="T11" fmla="*/ 0 h 639"/>
                            </a:gdLst>
                            <a:ahLst/>
                            <a:cxnLst>
                              <a:cxn ang="0">
                                <a:pos x="T0" y="T1"/>
                              </a:cxn>
                              <a:cxn ang="0">
                                <a:pos x="T2" y="T3"/>
                              </a:cxn>
                              <a:cxn ang="0">
                                <a:pos x="T4" y="T5"/>
                              </a:cxn>
                              <a:cxn ang="0">
                                <a:pos x="T6" y="T7"/>
                              </a:cxn>
                              <a:cxn ang="0">
                                <a:pos x="T8" y="T9"/>
                              </a:cxn>
                              <a:cxn ang="0">
                                <a:pos x="T10" y="T11"/>
                              </a:cxn>
                            </a:cxnLst>
                            <a:rect l="0" t="0" r="r" b="b"/>
                            <a:pathLst>
                              <a:path w="424" h="639">
                                <a:moveTo>
                                  <a:pt x="9" y="562"/>
                                </a:moveTo>
                                <a:cubicBezTo>
                                  <a:pt x="13" y="503"/>
                                  <a:pt x="0" y="273"/>
                                  <a:pt x="26" y="213"/>
                                </a:cubicBezTo>
                                <a:cubicBezTo>
                                  <a:pt x="52" y="154"/>
                                  <a:pt x="134" y="148"/>
                                  <a:pt x="164" y="204"/>
                                </a:cubicBezTo>
                                <a:cubicBezTo>
                                  <a:pt x="194" y="260"/>
                                  <a:pt x="169" y="491"/>
                                  <a:pt x="207" y="548"/>
                                </a:cubicBezTo>
                                <a:cubicBezTo>
                                  <a:pt x="245" y="606"/>
                                  <a:pt x="358" y="639"/>
                                  <a:pt x="391" y="548"/>
                                </a:cubicBezTo>
                                <a:cubicBezTo>
                                  <a:pt x="424" y="457"/>
                                  <a:pt x="404" y="114"/>
                                  <a:pt x="407" y="0"/>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 name="Rectangle 3947"/>
                        <wps:cNvSpPr>
                          <a:spLocks noChangeArrowheads="1"/>
                        </wps:cNvSpPr>
                        <wps:spPr bwMode="auto">
                          <a:xfrm>
                            <a:off x="4451" y="1984"/>
                            <a:ext cx="18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3" name="Freeform 3948"/>
                        <wps:cNvSpPr>
                          <a:spLocks/>
                        </wps:cNvSpPr>
                        <wps:spPr bwMode="auto">
                          <a:xfrm>
                            <a:off x="4448" y="2078"/>
                            <a:ext cx="183" cy="1526"/>
                          </a:xfrm>
                          <a:custGeom>
                            <a:avLst/>
                            <a:gdLst>
                              <a:gd name="T0" fmla="*/ 0 w 183"/>
                              <a:gd name="T1" fmla="*/ 7 h 1526"/>
                              <a:gd name="T2" fmla="*/ 3 w 183"/>
                              <a:gd name="T3" fmla="*/ 1526 h 1526"/>
                              <a:gd name="T4" fmla="*/ 183 w 183"/>
                              <a:gd name="T5" fmla="*/ 1526 h 1526"/>
                              <a:gd name="T6" fmla="*/ 180 w 183"/>
                              <a:gd name="T7" fmla="*/ 0 h 1526"/>
                            </a:gdLst>
                            <a:ahLst/>
                            <a:cxnLst>
                              <a:cxn ang="0">
                                <a:pos x="T0" y="T1"/>
                              </a:cxn>
                              <a:cxn ang="0">
                                <a:pos x="T2" y="T3"/>
                              </a:cxn>
                              <a:cxn ang="0">
                                <a:pos x="T4" y="T5"/>
                              </a:cxn>
                              <a:cxn ang="0">
                                <a:pos x="T6" y="T7"/>
                              </a:cxn>
                            </a:cxnLst>
                            <a:rect l="0" t="0" r="r" b="b"/>
                            <a:pathLst>
                              <a:path w="183" h="1526">
                                <a:moveTo>
                                  <a:pt x="0" y="7"/>
                                </a:moveTo>
                                <a:lnTo>
                                  <a:pt x="3" y="1526"/>
                                </a:lnTo>
                                <a:lnTo>
                                  <a:pt x="183" y="1526"/>
                                </a:ln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4" name="Freeform 3949"/>
                        <wps:cNvSpPr>
                          <a:spLocks/>
                        </wps:cNvSpPr>
                        <wps:spPr bwMode="auto">
                          <a:xfrm>
                            <a:off x="4320" y="1855"/>
                            <a:ext cx="243" cy="534"/>
                          </a:xfrm>
                          <a:custGeom>
                            <a:avLst/>
                            <a:gdLst>
                              <a:gd name="T0" fmla="*/ 0 w 243"/>
                              <a:gd name="T1" fmla="*/ 240 h 534"/>
                              <a:gd name="T2" fmla="*/ 147 w 243"/>
                              <a:gd name="T3" fmla="*/ 76 h 534"/>
                              <a:gd name="T4" fmla="*/ 229 w 243"/>
                              <a:gd name="T5" fmla="*/ 76 h 534"/>
                              <a:gd name="T6" fmla="*/ 229 w 243"/>
                              <a:gd name="T7" fmla="*/ 534 h 534"/>
                            </a:gdLst>
                            <a:ahLst/>
                            <a:cxnLst>
                              <a:cxn ang="0">
                                <a:pos x="T0" y="T1"/>
                              </a:cxn>
                              <a:cxn ang="0">
                                <a:pos x="T2" y="T3"/>
                              </a:cxn>
                              <a:cxn ang="0">
                                <a:pos x="T4" y="T5"/>
                              </a:cxn>
                              <a:cxn ang="0">
                                <a:pos x="T6" y="T7"/>
                              </a:cxn>
                            </a:cxnLst>
                            <a:rect l="0" t="0" r="r" b="b"/>
                            <a:pathLst>
                              <a:path w="243" h="534">
                                <a:moveTo>
                                  <a:pt x="0" y="240"/>
                                </a:moveTo>
                                <a:cubicBezTo>
                                  <a:pt x="24" y="210"/>
                                  <a:pt x="109" y="103"/>
                                  <a:pt x="147" y="76"/>
                                </a:cubicBezTo>
                                <a:cubicBezTo>
                                  <a:pt x="185" y="49"/>
                                  <a:pt x="215" y="0"/>
                                  <a:pt x="229" y="76"/>
                                </a:cubicBezTo>
                                <a:cubicBezTo>
                                  <a:pt x="243" y="152"/>
                                  <a:pt x="229" y="439"/>
                                  <a:pt x="229" y="534"/>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Line 3950"/>
                        <wps:cNvCnPr/>
                        <wps:spPr bwMode="auto">
                          <a:xfrm>
                            <a:off x="4536" y="2704"/>
                            <a:ext cx="0" cy="3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36" name="Line 3951"/>
                        <wps:cNvCnPr/>
                        <wps:spPr bwMode="auto">
                          <a:xfrm>
                            <a:off x="3321" y="198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7" name="Line 3952"/>
                        <wps:cNvCnPr/>
                        <wps:spPr bwMode="auto">
                          <a:xfrm>
                            <a:off x="2601" y="208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8" name="Line 3953"/>
                        <wps:cNvCnPr/>
                        <wps:spPr bwMode="auto">
                          <a:xfrm>
                            <a:off x="4041" y="208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9" name="Line 3954"/>
                        <wps:cNvCnPr/>
                        <wps:spPr bwMode="auto">
                          <a:xfrm>
                            <a:off x="2781" y="216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0" name="Line 3955"/>
                        <wps:cNvCnPr/>
                        <wps:spPr bwMode="auto">
                          <a:xfrm>
                            <a:off x="2961" y="234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1" name="Line 3956"/>
                        <wps:cNvCnPr/>
                        <wps:spPr bwMode="auto">
                          <a:xfrm>
                            <a:off x="4041" y="21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2" name="Freeform 3957"/>
                        <wps:cNvSpPr>
                          <a:spLocks/>
                        </wps:cNvSpPr>
                        <wps:spPr bwMode="auto">
                          <a:xfrm>
                            <a:off x="4643" y="2160"/>
                            <a:ext cx="118" cy="5"/>
                          </a:xfrm>
                          <a:custGeom>
                            <a:avLst/>
                            <a:gdLst>
                              <a:gd name="T0" fmla="*/ 0 w 118"/>
                              <a:gd name="T1" fmla="*/ 0 h 5"/>
                              <a:gd name="T2" fmla="*/ 118 w 118"/>
                              <a:gd name="T3" fmla="*/ 5 h 5"/>
                            </a:gdLst>
                            <a:ahLst/>
                            <a:cxnLst>
                              <a:cxn ang="0">
                                <a:pos x="T0" y="T1"/>
                              </a:cxn>
                              <a:cxn ang="0">
                                <a:pos x="T2" y="T3"/>
                              </a:cxn>
                            </a:cxnLst>
                            <a:rect l="0" t="0" r="r" b="b"/>
                            <a:pathLst>
                              <a:path w="118" h="5">
                                <a:moveTo>
                                  <a:pt x="0" y="0"/>
                                </a:moveTo>
                                <a:lnTo>
                                  <a:pt x="118" y="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3" name="Freeform 3958"/>
                        <wps:cNvSpPr>
                          <a:spLocks/>
                        </wps:cNvSpPr>
                        <wps:spPr bwMode="auto">
                          <a:xfrm flipH="1">
                            <a:off x="4041" y="3424"/>
                            <a:ext cx="720" cy="360"/>
                          </a:xfrm>
                          <a:custGeom>
                            <a:avLst/>
                            <a:gdLst>
                              <a:gd name="T0" fmla="*/ 0 w 720"/>
                              <a:gd name="T1" fmla="*/ 0 h 360"/>
                              <a:gd name="T2" fmla="*/ 0 w 720"/>
                              <a:gd name="T3" fmla="*/ 360 h 360"/>
                              <a:gd name="T4" fmla="*/ 720 w 720"/>
                              <a:gd name="T5" fmla="*/ 360 h 360"/>
                              <a:gd name="T6" fmla="*/ 720 w 720"/>
                              <a:gd name="T7" fmla="*/ 0 h 360"/>
                            </a:gdLst>
                            <a:ahLst/>
                            <a:cxnLst>
                              <a:cxn ang="0">
                                <a:pos x="T0" y="T1"/>
                              </a:cxn>
                              <a:cxn ang="0">
                                <a:pos x="T2" y="T3"/>
                              </a:cxn>
                              <a:cxn ang="0">
                                <a:pos x="T4" y="T5"/>
                              </a:cxn>
                              <a:cxn ang="0">
                                <a:pos x="T6" y="T7"/>
                              </a:cxn>
                            </a:cxnLst>
                            <a:rect l="0" t="0" r="r" b="b"/>
                            <a:pathLst>
                              <a:path w="720" h="360">
                                <a:moveTo>
                                  <a:pt x="0" y="0"/>
                                </a:moveTo>
                                <a:lnTo>
                                  <a:pt x="0" y="360"/>
                                </a:lnTo>
                                <a:lnTo>
                                  <a:pt x="720" y="360"/>
                                </a:lnTo>
                                <a:lnTo>
                                  <a:pt x="72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4" name="Freeform 3959"/>
                        <wps:cNvSpPr>
                          <a:spLocks/>
                        </wps:cNvSpPr>
                        <wps:spPr bwMode="auto">
                          <a:xfrm flipH="1">
                            <a:off x="2601" y="3424"/>
                            <a:ext cx="720" cy="360"/>
                          </a:xfrm>
                          <a:custGeom>
                            <a:avLst/>
                            <a:gdLst>
                              <a:gd name="T0" fmla="*/ 0 w 720"/>
                              <a:gd name="T1" fmla="*/ 0 h 360"/>
                              <a:gd name="T2" fmla="*/ 0 w 720"/>
                              <a:gd name="T3" fmla="*/ 360 h 360"/>
                              <a:gd name="T4" fmla="*/ 720 w 720"/>
                              <a:gd name="T5" fmla="*/ 360 h 360"/>
                              <a:gd name="T6" fmla="*/ 720 w 720"/>
                              <a:gd name="T7" fmla="*/ 0 h 360"/>
                            </a:gdLst>
                            <a:ahLst/>
                            <a:cxnLst>
                              <a:cxn ang="0">
                                <a:pos x="T0" y="T1"/>
                              </a:cxn>
                              <a:cxn ang="0">
                                <a:pos x="T2" y="T3"/>
                              </a:cxn>
                              <a:cxn ang="0">
                                <a:pos x="T4" y="T5"/>
                              </a:cxn>
                              <a:cxn ang="0">
                                <a:pos x="T6" y="T7"/>
                              </a:cxn>
                            </a:cxnLst>
                            <a:rect l="0" t="0" r="r" b="b"/>
                            <a:pathLst>
                              <a:path w="720" h="360">
                                <a:moveTo>
                                  <a:pt x="0" y="0"/>
                                </a:moveTo>
                                <a:lnTo>
                                  <a:pt x="0" y="360"/>
                                </a:lnTo>
                                <a:lnTo>
                                  <a:pt x="720" y="360"/>
                                </a:lnTo>
                                <a:lnTo>
                                  <a:pt x="72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5" name="Freeform 3960"/>
                        <wps:cNvSpPr>
                          <a:spLocks/>
                        </wps:cNvSpPr>
                        <wps:spPr bwMode="auto">
                          <a:xfrm flipH="1" flipV="1">
                            <a:off x="3141" y="3064"/>
                            <a:ext cx="1080" cy="540"/>
                          </a:xfrm>
                          <a:custGeom>
                            <a:avLst/>
                            <a:gdLst>
                              <a:gd name="T0" fmla="*/ 0 w 720"/>
                              <a:gd name="T1" fmla="*/ 0 h 360"/>
                              <a:gd name="T2" fmla="*/ 0 w 720"/>
                              <a:gd name="T3" fmla="*/ 360 h 360"/>
                              <a:gd name="T4" fmla="*/ 720 w 720"/>
                              <a:gd name="T5" fmla="*/ 360 h 360"/>
                              <a:gd name="T6" fmla="*/ 720 w 720"/>
                              <a:gd name="T7" fmla="*/ 0 h 360"/>
                            </a:gdLst>
                            <a:ahLst/>
                            <a:cxnLst>
                              <a:cxn ang="0">
                                <a:pos x="T0" y="T1"/>
                              </a:cxn>
                              <a:cxn ang="0">
                                <a:pos x="T2" y="T3"/>
                              </a:cxn>
                              <a:cxn ang="0">
                                <a:pos x="T4" y="T5"/>
                              </a:cxn>
                              <a:cxn ang="0">
                                <a:pos x="T6" y="T7"/>
                              </a:cxn>
                            </a:cxnLst>
                            <a:rect l="0" t="0" r="r" b="b"/>
                            <a:pathLst>
                              <a:path w="720" h="360">
                                <a:moveTo>
                                  <a:pt x="0" y="0"/>
                                </a:moveTo>
                                <a:lnTo>
                                  <a:pt x="0" y="360"/>
                                </a:lnTo>
                                <a:lnTo>
                                  <a:pt x="720" y="360"/>
                                </a:lnTo>
                                <a:lnTo>
                                  <a:pt x="72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6" name="Freeform 3961"/>
                        <wps:cNvSpPr>
                          <a:spLocks/>
                        </wps:cNvSpPr>
                        <wps:spPr bwMode="auto">
                          <a:xfrm flipH="1">
                            <a:off x="3932" y="3109"/>
                            <a:ext cx="424" cy="639"/>
                          </a:xfrm>
                          <a:custGeom>
                            <a:avLst/>
                            <a:gdLst>
                              <a:gd name="T0" fmla="*/ 415 w 424"/>
                              <a:gd name="T1" fmla="*/ 562 h 639"/>
                              <a:gd name="T2" fmla="*/ 398 w 424"/>
                              <a:gd name="T3" fmla="*/ 213 h 639"/>
                              <a:gd name="T4" fmla="*/ 260 w 424"/>
                              <a:gd name="T5" fmla="*/ 204 h 639"/>
                              <a:gd name="T6" fmla="*/ 217 w 424"/>
                              <a:gd name="T7" fmla="*/ 548 h 639"/>
                              <a:gd name="T8" fmla="*/ 33 w 424"/>
                              <a:gd name="T9" fmla="*/ 548 h 639"/>
                              <a:gd name="T10" fmla="*/ 21 w 424"/>
                              <a:gd name="T11" fmla="*/ 0 h 639"/>
                            </a:gdLst>
                            <a:ahLst/>
                            <a:cxnLst>
                              <a:cxn ang="0">
                                <a:pos x="T0" y="T1"/>
                              </a:cxn>
                              <a:cxn ang="0">
                                <a:pos x="T2" y="T3"/>
                              </a:cxn>
                              <a:cxn ang="0">
                                <a:pos x="T4" y="T5"/>
                              </a:cxn>
                              <a:cxn ang="0">
                                <a:pos x="T6" y="T7"/>
                              </a:cxn>
                              <a:cxn ang="0">
                                <a:pos x="T8" y="T9"/>
                              </a:cxn>
                              <a:cxn ang="0">
                                <a:pos x="T10" y="T11"/>
                              </a:cxn>
                            </a:cxnLst>
                            <a:rect l="0" t="0" r="r" b="b"/>
                            <a:pathLst>
                              <a:path w="424" h="639">
                                <a:moveTo>
                                  <a:pt x="415" y="562"/>
                                </a:moveTo>
                                <a:cubicBezTo>
                                  <a:pt x="411" y="503"/>
                                  <a:pt x="424" y="273"/>
                                  <a:pt x="398" y="213"/>
                                </a:cubicBezTo>
                                <a:cubicBezTo>
                                  <a:pt x="372" y="154"/>
                                  <a:pt x="290" y="148"/>
                                  <a:pt x="260" y="204"/>
                                </a:cubicBezTo>
                                <a:cubicBezTo>
                                  <a:pt x="230" y="260"/>
                                  <a:pt x="255" y="491"/>
                                  <a:pt x="217" y="548"/>
                                </a:cubicBezTo>
                                <a:cubicBezTo>
                                  <a:pt x="179" y="606"/>
                                  <a:pt x="66" y="639"/>
                                  <a:pt x="33" y="548"/>
                                </a:cubicBezTo>
                                <a:cubicBezTo>
                                  <a:pt x="0" y="457"/>
                                  <a:pt x="23" y="114"/>
                                  <a:pt x="21" y="0"/>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7" name="Freeform 3962"/>
                        <wps:cNvSpPr>
                          <a:spLocks/>
                        </wps:cNvSpPr>
                        <wps:spPr bwMode="auto">
                          <a:xfrm flipH="1">
                            <a:off x="3025" y="3109"/>
                            <a:ext cx="424" cy="639"/>
                          </a:xfrm>
                          <a:custGeom>
                            <a:avLst/>
                            <a:gdLst>
                              <a:gd name="T0" fmla="*/ 9 w 424"/>
                              <a:gd name="T1" fmla="*/ 562 h 639"/>
                              <a:gd name="T2" fmla="*/ 26 w 424"/>
                              <a:gd name="T3" fmla="*/ 213 h 639"/>
                              <a:gd name="T4" fmla="*/ 164 w 424"/>
                              <a:gd name="T5" fmla="*/ 204 h 639"/>
                              <a:gd name="T6" fmla="*/ 207 w 424"/>
                              <a:gd name="T7" fmla="*/ 548 h 639"/>
                              <a:gd name="T8" fmla="*/ 391 w 424"/>
                              <a:gd name="T9" fmla="*/ 548 h 639"/>
                              <a:gd name="T10" fmla="*/ 407 w 424"/>
                              <a:gd name="T11" fmla="*/ 0 h 639"/>
                            </a:gdLst>
                            <a:ahLst/>
                            <a:cxnLst>
                              <a:cxn ang="0">
                                <a:pos x="T0" y="T1"/>
                              </a:cxn>
                              <a:cxn ang="0">
                                <a:pos x="T2" y="T3"/>
                              </a:cxn>
                              <a:cxn ang="0">
                                <a:pos x="T4" y="T5"/>
                              </a:cxn>
                              <a:cxn ang="0">
                                <a:pos x="T6" y="T7"/>
                              </a:cxn>
                              <a:cxn ang="0">
                                <a:pos x="T8" y="T9"/>
                              </a:cxn>
                              <a:cxn ang="0">
                                <a:pos x="T10" y="T11"/>
                              </a:cxn>
                            </a:cxnLst>
                            <a:rect l="0" t="0" r="r" b="b"/>
                            <a:pathLst>
                              <a:path w="424" h="639">
                                <a:moveTo>
                                  <a:pt x="9" y="562"/>
                                </a:moveTo>
                                <a:cubicBezTo>
                                  <a:pt x="13" y="503"/>
                                  <a:pt x="0" y="273"/>
                                  <a:pt x="26" y="213"/>
                                </a:cubicBezTo>
                                <a:cubicBezTo>
                                  <a:pt x="52" y="154"/>
                                  <a:pt x="134" y="148"/>
                                  <a:pt x="164" y="204"/>
                                </a:cubicBezTo>
                                <a:cubicBezTo>
                                  <a:pt x="194" y="260"/>
                                  <a:pt x="169" y="491"/>
                                  <a:pt x="207" y="548"/>
                                </a:cubicBezTo>
                                <a:cubicBezTo>
                                  <a:pt x="245" y="606"/>
                                  <a:pt x="358" y="639"/>
                                  <a:pt x="391" y="548"/>
                                </a:cubicBezTo>
                                <a:cubicBezTo>
                                  <a:pt x="424" y="457"/>
                                  <a:pt x="404" y="114"/>
                                  <a:pt x="407" y="0"/>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8" name="Rectangle 3963"/>
                        <wps:cNvSpPr>
                          <a:spLocks noChangeArrowheads="1"/>
                        </wps:cNvSpPr>
                        <wps:spPr bwMode="auto">
                          <a:xfrm flipH="1">
                            <a:off x="2731" y="3424"/>
                            <a:ext cx="18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9" name="Freeform 3964"/>
                        <wps:cNvSpPr>
                          <a:spLocks/>
                        </wps:cNvSpPr>
                        <wps:spPr bwMode="auto">
                          <a:xfrm flipH="1">
                            <a:off x="2731" y="3518"/>
                            <a:ext cx="183" cy="1526"/>
                          </a:xfrm>
                          <a:custGeom>
                            <a:avLst/>
                            <a:gdLst>
                              <a:gd name="T0" fmla="*/ 0 w 183"/>
                              <a:gd name="T1" fmla="*/ 7 h 1526"/>
                              <a:gd name="T2" fmla="*/ 3 w 183"/>
                              <a:gd name="T3" fmla="*/ 1526 h 1526"/>
                              <a:gd name="T4" fmla="*/ 183 w 183"/>
                              <a:gd name="T5" fmla="*/ 1526 h 1526"/>
                              <a:gd name="T6" fmla="*/ 180 w 183"/>
                              <a:gd name="T7" fmla="*/ 0 h 1526"/>
                            </a:gdLst>
                            <a:ahLst/>
                            <a:cxnLst>
                              <a:cxn ang="0">
                                <a:pos x="T0" y="T1"/>
                              </a:cxn>
                              <a:cxn ang="0">
                                <a:pos x="T2" y="T3"/>
                              </a:cxn>
                              <a:cxn ang="0">
                                <a:pos x="T4" y="T5"/>
                              </a:cxn>
                              <a:cxn ang="0">
                                <a:pos x="T6" y="T7"/>
                              </a:cxn>
                            </a:cxnLst>
                            <a:rect l="0" t="0" r="r" b="b"/>
                            <a:pathLst>
                              <a:path w="183" h="1526">
                                <a:moveTo>
                                  <a:pt x="0" y="7"/>
                                </a:moveTo>
                                <a:lnTo>
                                  <a:pt x="3" y="1526"/>
                                </a:lnTo>
                                <a:lnTo>
                                  <a:pt x="183" y="1526"/>
                                </a:ln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0" name="Freeform 3965"/>
                        <wps:cNvSpPr>
                          <a:spLocks/>
                        </wps:cNvSpPr>
                        <wps:spPr bwMode="auto">
                          <a:xfrm flipH="1">
                            <a:off x="2799" y="3295"/>
                            <a:ext cx="243" cy="534"/>
                          </a:xfrm>
                          <a:custGeom>
                            <a:avLst/>
                            <a:gdLst>
                              <a:gd name="T0" fmla="*/ 0 w 243"/>
                              <a:gd name="T1" fmla="*/ 240 h 534"/>
                              <a:gd name="T2" fmla="*/ 147 w 243"/>
                              <a:gd name="T3" fmla="*/ 76 h 534"/>
                              <a:gd name="T4" fmla="*/ 229 w 243"/>
                              <a:gd name="T5" fmla="*/ 76 h 534"/>
                              <a:gd name="T6" fmla="*/ 229 w 243"/>
                              <a:gd name="T7" fmla="*/ 534 h 534"/>
                            </a:gdLst>
                            <a:ahLst/>
                            <a:cxnLst>
                              <a:cxn ang="0">
                                <a:pos x="T0" y="T1"/>
                              </a:cxn>
                              <a:cxn ang="0">
                                <a:pos x="T2" y="T3"/>
                              </a:cxn>
                              <a:cxn ang="0">
                                <a:pos x="T4" y="T5"/>
                              </a:cxn>
                              <a:cxn ang="0">
                                <a:pos x="T6" y="T7"/>
                              </a:cxn>
                            </a:cxnLst>
                            <a:rect l="0" t="0" r="r" b="b"/>
                            <a:pathLst>
                              <a:path w="243" h="534">
                                <a:moveTo>
                                  <a:pt x="0" y="240"/>
                                </a:moveTo>
                                <a:cubicBezTo>
                                  <a:pt x="24" y="210"/>
                                  <a:pt x="109" y="103"/>
                                  <a:pt x="147" y="76"/>
                                </a:cubicBezTo>
                                <a:cubicBezTo>
                                  <a:pt x="185" y="49"/>
                                  <a:pt x="215" y="0"/>
                                  <a:pt x="229" y="76"/>
                                </a:cubicBezTo>
                                <a:cubicBezTo>
                                  <a:pt x="243" y="152"/>
                                  <a:pt x="229" y="439"/>
                                  <a:pt x="229" y="534"/>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1" name="Line 3966"/>
                        <wps:cNvCnPr/>
                        <wps:spPr bwMode="auto">
                          <a:xfrm flipH="1">
                            <a:off x="2826" y="4144"/>
                            <a:ext cx="0" cy="3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52" name="Line 3967"/>
                        <wps:cNvCnPr/>
                        <wps:spPr bwMode="auto">
                          <a:xfrm flipH="1">
                            <a:off x="3321" y="342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3" name="Line 3968"/>
                        <wps:cNvCnPr/>
                        <wps:spPr bwMode="auto">
                          <a:xfrm flipH="1">
                            <a:off x="4041" y="352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4" name="Line 3969"/>
                        <wps:cNvCnPr/>
                        <wps:spPr bwMode="auto">
                          <a:xfrm flipH="1">
                            <a:off x="2601" y="352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5" name="Line 3970"/>
                        <wps:cNvCnPr/>
                        <wps:spPr bwMode="auto">
                          <a:xfrm flipH="1">
                            <a:off x="4401" y="360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6" name="Line 3971"/>
                        <wps:cNvCnPr/>
                        <wps:spPr bwMode="auto">
                          <a:xfrm flipH="1">
                            <a:off x="4221" y="378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7" name="Line 3972"/>
                        <wps:cNvCnPr/>
                        <wps:spPr bwMode="auto">
                          <a:xfrm flipH="1">
                            <a:off x="2961" y="36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8" name="Freeform 3973"/>
                        <wps:cNvSpPr>
                          <a:spLocks/>
                        </wps:cNvSpPr>
                        <wps:spPr bwMode="auto">
                          <a:xfrm flipH="1">
                            <a:off x="2601" y="3600"/>
                            <a:ext cx="118" cy="5"/>
                          </a:xfrm>
                          <a:custGeom>
                            <a:avLst/>
                            <a:gdLst>
                              <a:gd name="T0" fmla="*/ 0 w 118"/>
                              <a:gd name="T1" fmla="*/ 0 h 5"/>
                              <a:gd name="T2" fmla="*/ 118 w 118"/>
                              <a:gd name="T3" fmla="*/ 5 h 5"/>
                            </a:gdLst>
                            <a:ahLst/>
                            <a:cxnLst>
                              <a:cxn ang="0">
                                <a:pos x="T0" y="T1"/>
                              </a:cxn>
                              <a:cxn ang="0">
                                <a:pos x="T2" y="T3"/>
                              </a:cxn>
                            </a:cxnLst>
                            <a:rect l="0" t="0" r="r" b="b"/>
                            <a:pathLst>
                              <a:path w="118" h="5">
                                <a:moveTo>
                                  <a:pt x="0" y="0"/>
                                </a:moveTo>
                                <a:lnTo>
                                  <a:pt x="118" y="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 name="Line 3974"/>
                        <wps:cNvCnPr/>
                        <wps:spPr bwMode="auto">
                          <a:xfrm flipH="1">
                            <a:off x="3321" y="2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0" name="Line 3975"/>
                        <wps:cNvCnPr/>
                        <wps:spPr bwMode="auto">
                          <a:xfrm flipH="1">
                            <a:off x="3321" y="378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1" name="Freeform 3976"/>
                        <wps:cNvSpPr>
                          <a:spLocks/>
                        </wps:cNvSpPr>
                        <wps:spPr bwMode="auto">
                          <a:xfrm>
                            <a:off x="2601" y="4864"/>
                            <a:ext cx="720" cy="360"/>
                          </a:xfrm>
                          <a:custGeom>
                            <a:avLst/>
                            <a:gdLst>
                              <a:gd name="T0" fmla="*/ 0 w 720"/>
                              <a:gd name="T1" fmla="*/ 0 h 360"/>
                              <a:gd name="T2" fmla="*/ 0 w 720"/>
                              <a:gd name="T3" fmla="*/ 360 h 360"/>
                              <a:gd name="T4" fmla="*/ 720 w 720"/>
                              <a:gd name="T5" fmla="*/ 360 h 360"/>
                              <a:gd name="T6" fmla="*/ 720 w 720"/>
                              <a:gd name="T7" fmla="*/ 0 h 360"/>
                            </a:gdLst>
                            <a:ahLst/>
                            <a:cxnLst>
                              <a:cxn ang="0">
                                <a:pos x="T0" y="T1"/>
                              </a:cxn>
                              <a:cxn ang="0">
                                <a:pos x="T2" y="T3"/>
                              </a:cxn>
                              <a:cxn ang="0">
                                <a:pos x="T4" y="T5"/>
                              </a:cxn>
                              <a:cxn ang="0">
                                <a:pos x="T6" y="T7"/>
                              </a:cxn>
                            </a:cxnLst>
                            <a:rect l="0" t="0" r="r" b="b"/>
                            <a:pathLst>
                              <a:path w="720" h="360">
                                <a:moveTo>
                                  <a:pt x="0" y="0"/>
                                </a:moveTo>
                                <a:lnTo>
                                  <a:pt x="0" y="360"/>
                                </a:lnTo>
                                <a:lnTo>
                                  <a:pt x="720" y="360"/>
                                </a:lnTo>
                                <a:lnTo>
                                  <a:pt x="72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 name="Freeform 3977"/>
                        <wps:cNvSpPr>
                          <a:spLocks/>
                        </wps:cNvSpPr>
                        <wps:spPr bwMode="auto">
                          <a:xfrm>
                            <a:off x="4041" y="4864"/>
                            <a:ext cx="720" cy="360"/>
                          </a:xfrm>
                          <a:custGeom>
                            <a:avLst/>
                            <a:gdLst>
                              <a:gd name="T0" fmla="*/ 0 w 720"/>
                              <a:gd name="T1" fmla="*/ 0 h 360"/>
                              <a:gd name="T2" fmla="*/ 0 w 720"/>
                              <a:gd name="T3" fmla="*/ 360 h 360"/>
                              <a:gd name="T4" fmla="*/ 720 w 720"/>
                              <a:gd name="T5" fmla="*/ 360 h 360"/>
                              <a:gd name="T6" fmla="*/ 720 w 720"/>
                              <a:gd name="T7" fmla="*/ 0 h 360"/>
                            </a:gdLst>
                            <a:ahLst/>
                            <a:cxnLst>
                              <a:cxn ang="0">
                                <a:pos x="T0" y="T1"/>
                              </a:cxn>
                              <a:cxn ang="0">
                                <a:pos x="T2" y="T3"/>
                              </a:cxn>
                              <a:cxn ang="0">
                                <a:pos x="T4" y="T5"/>
                              </a:cxn>
                              <a:cxn ang="0">
                                <a:pos x="T6" y="T7"/>
                              </a:cxn>
                            </a:cxnLst>
                            <a:rect l="0" t="0" r="r" b="b"/>
                            <a:pathLst>
                              <a:path w="720" h="360">
                                <a:moveTo>
                                  <a:pt x="0" y="0"/>
                                </a:moveTo>
                                <a:lnTo>
                                  <a:pt x="0" y="360"/>
                                </a:lnTo>
                                <a:lnTo>
                                  <a:pt x="720" y="360"/>
                                </a:lnTo>
                                <a:lnTo>
                                  <a:pt x="72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3" name="Freeform 3978"/>
                        <wps:cNvSpPr>
                          <a:spLocks/>
                        </wps:cNvSpPr>
                        <wps:spPr bwMode="auto">
                          <a:xfrm flipV="1">
                            <a:off x="3141" y="4504"/>
                            <a:ext cx="1080" cy="540"/>
                          </a:xfrm>
                          <a:custGeom>
                            <a:avLst/>
                            <a:gdLst>
                              <a:gd name="T0" fmla="*/ 0 w 720"/>
                              <a:gd name="T1" fmla="*/ 0 h 360"/>
                              <a:gd name="T2" fmla="*/ 0 w 720"/>
                              <a:gd name="T3" fmla="*/ 360 h 360"/>
                              <a:gd name="T4" fmla="*/ 720 w 720"/>
                              <a:gd name="T5" fmla="*/ 360 h 360"/>
                              <a:gd name="T6" fmla="*/ 720 w 720"/>
                              <a:gd name="T7" fmla="*/ 0 h 360"/>
                            </a:gdLst>
                            <a:ahLst/>
                            <a:cxnLst>
                              <a:cxn ang="0">
                                <a:pos x="T0" y="T1"/>
                              </a:cxn>
                              <a:cxn ang="0">
                                <a:pos x="T2" y="T3"/>
                              </a:cxn>
                              <a:cxn ang="0">
                                <a:pos x="T4" y="T5"/>
                              </a:cxn>
                              <a:cxn ang="0">
                                <a:pos x="T6" y="T7"/>
                              </a:cxn>
                            </a:cxnLst>
                            <a:rect l="0" t="0" r="r" b="b"/>
                            <a:pathLst>
                              <a:path w="720" h="360">
                                <a:moveTo>
                                  <a:pt x="0" y="0"/>
                                </a:moveTo>
                                <a:lnTo>
                                  <a:pt x="0" y="360"/>
                                </a:lnTo>
                                <a:lnTo>
                                  <a:pt x="720" y="360"/>
                                </a:lnTo>
                                <a:lnTo>
                                  <a:pt x="72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4" name="Freeform 3979"/>
                        <wps:cNvSpPr>
                          <a:spLocks/>
                        </wps:cNvSpPr>
                        <wps:spPr bwMode="auto">
                          <a:xfrm>
                            <a:off x="3006" y="4549"/>
                            <a:ext cx="424" cy="639"/>
                          </a:xfrm>
                          <a:custGeom>
                            <a:avLst/>
                            <a:gdLst>
                              <a:gd name="T0" fmla="*/ 415 w 424"/>
                              <a:gd name="T1" fmla="*/ 562 h 639"/>
                              <a:gd name="T2" fmla="*/ 398 w 424"/>
                              <a:gd name="T3" fmla="*/ 213 h 639"/>
                              <a:gd name="T4" fmla="*/ 260 w 424"/>
                              <a:gd name="T5" fmla="*/ 204 h 639"/>
                              <a:gd name="T6" fmla="*/ 217 w 424"/>
                              <a:gd name="T7" fmla="*/ 548 h 639"/>
                              <a:gd name="T8" fmla="*/ 33 w 424"/>
                              <a:gd name="T9" fmla="*/ 548 h 639"/>
                              <a:gd name="T10" fmla="*/ 21 w 424"/>
                              <a:gd name="T11" fmla="*/ 0 h 639"/>
                            </a:gdLst>
                            <a:ahLst/>
                            <a:cxnLst>
                              <a:cxn ang="0">
                                <a:pos x="T0" y="T1"/>
                              </a:cxn>
                              <a:cxn ang="0">
                                <a:pos x="T2" y="T3"/>
                              </a:cxn>
                              <a:cxn ang="0">
                                <a:pos x="T4" y="T5"/>
                              </a:cxn>
                              <a:cxn ang="0">
                                <a:pos x="T6" y="T7"/>
                              </a:cxn>
                              <a:cxn ang="0">
                                <a:pos x="T8" y="T9"/>
                              </a:cxn>
                              <a:cxn ang="0">
                                <a:pos x="T10" y="T11"/>
                              </a:cxn>
                            </a:cxnLst>
                            <a:rect l="0" t="0" r="r" b="b"/>
                            <a:pathLst>
                              <a:path w="424" h="639">
                                <a:moveTo>
                                  <a:pt x="415" y="562"/>
                                </a:moveTo>
                                <a:cubicBezTo>
                                  <a:pt x="411" y="503"/>
                                  <a:pt x="424" y="273"/>
                                  <a:pt x="398" y="213"/>
                                </a:cubicBezTo>
                                <a:cubicBezTo>
                                  <a:pt x="372" y="154"/>
                                  <a:pt x="290" y="148"/>
                                  <a:pt x="260" y="204"/>
                                </a:cubicBezTo>
                                <a:cubicBezTo>
                                  <a:pt x="230" y="260"/>
                                  <a:pt x="255" y="491"/>
                                  <a:pt x="217" y="548"/>
                                </a:cubicBezTo>
                                <a:cubicBezTo>
                                  <a:pt x="179" y="606"/>
                                  <a:pt x="66" y="639"/>
                                  <a:pt x="33" y="548"/>
                                </a:cubicBezTo>
                                <a:cubicBezTo>
                                  <a:pt x="0" y="457"/>
                                  <a:pt x="23" y="114"/>
                                  <a:pt x="21" y="0"/>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5" name="Freeform 3980"/>
                        <wps:cNvSpPr>
                          <a:spLocks/>
                        </wps:cNvSpPr>
                        <wps:spPr bwMode="auto">
                          <a:xfrm>
                            <a:off x="3913" y="4549"/>
                            <a:ext cx="424" cy="639"/>
                          </a:xfrm>
                          <a:custGeom>
                            <a:avLst/>
                            <a:gdLst>
                              <a:gd name="T0" fmla="*/ 9 w 424"/>
                              <a:gd name="T1" fmla="*/ 562 h 639"/>
                              <a:gd name="T2" fmla="*/ 26 w 424"/>
                              <a:gd name="T3" fmla="*/ 213 h 639"/>
                              <a:gd name="T4" fmla="*/ 164 w 424"/>
                              <a:gd name="T5" fmla="*/ 204 h 639"/>
                              <a:gd name="T6" fmla="*/ 207 w 424"/>
                              <a:gd name="T7" fmla="*/ 548 h 639"/>
                              <a:gd name="T8" fmla="*/ 391 w 424"/>
                              <a:gd name="T9" fmla="*/ 548 h 639"/>
                              <a:gd name="T10" fmla="*/ 407 w 424"/>
                              <a:gd name="T11" fmla="*/ 0 h 639"/>
                            </a:gdLst>
                            <a:ahLst/>
                            <a:cxnLst>
                              <a:cxn ang="0">
                                <a:pos x="T0" y="T1"/>
                              </a:cxn>
                              <a:cxn ang="0">
                                <a:pos x="T2" y="T3"/>
                              </a:cxn>
                              <a:cxn ang="0">
                                <a:pos x="T4" y="T5"/>
                              </a:cxn>
                              <a:cxn ang="0">
                                <a:pos x="T6" y="T7"/>
                              </a:cxn>
                              <a:cxn ang="0">
                                <a:pos x="T8" y="T9"/>
                              </a:cxn>
                              <a:cxn ang="0">
                                <a:pos x="T10" y="T11"/>
                              </a:cxn>
                            </a:cxnLst>
                            <a:rect l="0" t="0" r="r" b="b"/>
                            <a:pathLst>
                              <a:path w="424" h="639">
                                <a:moveTo>
                                  <a:pt x="9" y="562"/>
                                </a:moveTo>
                                <a:cubicBezTo>
                                  <a:pt x="13" y="503"/>
                                  <a:pt x="0" y="273"/>
                                  <a:pt x="26" y="213"/>
                                </a:cubicBezTo>
                                <a:cubicBezTo>
                                  <a:pt x="52" y="154"/>
                                  <a:pt x="134" y="148"/>
                                  <a:pt x="164" y="204"/>
                                </a:cubicBezTo>
                                <a:cubicBezTo>
                                  <a:pt x="194" y="260"/>
                                  <a:pt x="169" y="491"/>
                                  <a:pt x="207" y="548"/>
                                </a:cubicBezTo>
                                <a:cubicBezTo>
                                  <a:pt x="245" y="606"/>
                                  <a:pt x="358" y="639"/>
                                  <a:pt x="391" y="548"/>
                                </a:cubicBezTo>
                                <a:cubicBezTo>
                                  <a:pt x="424" y="457"/>
                                  <a:pt x="404" y="114"/>
                                  <a:pt x="407" y="0"/>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6" name="Rectangle 3981"/>
                        <wps:cNvSpPr>
                          <a:spLocks noChangeArrowheads="1"/>
                        </wps:cNvSpPr>
                        <wps:spPr bwMode="auto">
                          <a:xfrm>
                            <a:off x="4451" y="4864"/>
                            <a:ext cx="197"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7" name="Freeform 3982"/>
                        <wps:cNvSpPr>
                          <a:spLocks/>
                        </wps:cNvSpPr>
                        <wps:spPr bwMode="auto">
                          <a:xfrm>
                            <a:off x="4448" y="4958"/>
                            <a:ext cx="179" cy="806"/>
                          </a:xfrm>
                          <a:custGeom>
                            <a:avLst/>
                            <a:gdLst>
                              <a:gd name="T0" fmla="*/ 0 w 183"/>
                              <a:gd name="T1" fmla="*/ 7 h 1526"/>
                              <a:gd name="T2" fmla="*/ 3 w 183"/>
                              <a:gd name="T3" fmla="*/ 1526 h 1526"/>
                              <a:gd name="T4" fmla="*/ 183 w 183"/>
                              <a:gd name="T5" fmla="*/ 1526 h 1526"/>
                              <a:gd name="T6" fmla="*/ 180 w 183"/>
                              <a:gd name="T7" fmla="*/ 0 h 1526"/>
                            </a:gdLst>
                            <a:ahLst/>
                            <a:cxnLst>
                              <a:cxn ang="0">
                                <a:pos x="T0" y="T1"/>
                              </a:cxn>
                              <a:cxn ang="0">
                                <a:pos x="T2" y="T3"/>
                              </a:cxn>
                              <a:cxn ang="0">
                                <a:pos x="T4" y="T5"/>
                              </a:cxn>
                              <a:cxn ang="0">
                                <a:pos x="T6" y="T7"/>
                              </a:cxn>
                            </a:cxnLst>
                            <a:rect l="0" t="0" r="r" b="b"/>
                            <a:pathLst>
                              <a:path w="183" h="1526">
                                <a:moveTo>
                                  <a:pt x="0" y="7"/>
                                </a:moveTo>
                                <a:lnTo>
                                  <a:pt x="3" y="1526"/>
                                </a:lnTo>
                                <a:lnTo>
                                  <a:pt x="183" y="1526"/>
                                </a:ln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Freeform 3983"/>
                        <wps:cNvSpPr>
                          <a:spLocks/>
                        </wps:cNvSpPr>
                        <wps:spPr bwMode="auto">
                          <a:xfrm>
                            <a:off x="4320" y="4735"/>
                            <a:ext cx="243" cy="534"/>
                          </a:xfrm>
                          <a:custGeom>
                            <a:avLst/>
                            <a:gdLst>
                              <a:gd name="T0" fmla="*/ 0 w 243"/>
                              <a:gd name="T1" fmla="*/ 240 h 534"/>
                              <a:gd name="T2" fmla="*/ 147 w 243"/>
                              <a:gd name="T3" fmla="*/ 76 h 534"/>
                              <a:gd name="T4" fmla="*/ 229 w 243"/>
                              <a:gd name="T5" fmla="*/ 76 h 534"/>
                              <a:gd name="T6" fmla="*/ 229 w 243"/>
                              <a:gd name="T7" fmla="*/ 534 h 534"/>
                            </a:gdLst>
                            <a:ahLst/>
                            <a:cxnLst>
                              <a:cxn ang="0">
                                <a:pos x="T0" y="T1"/>
                              </a:cxn>
                              <a:cxn ang="0">
                                <a:pos x="T2" y="T3"/>
                              </a:cxn>
                              <a:cxn ang="0">
                                <a:pos x="T4" y="T5"/>
                              </a:cxn>
                              <a:cxn ang="0">
                                <a:pos x="T6" y="T7"/>
                              </a:cxn>
                            </a:cxnLst>
                            <a:rect l="0" t="0" r="r" b="b"/>
                            <a:pathLst>
                              <a:path w="243" h="534">
                                <a:moveTo>
                                  <a:pt x="0" y="240"/>
                                </a:moveTo>
                                <a:cubicBezTo>
                                  <a:pt x="24" y="210"/>
                                  <a:pt x="109" y="103"/>
                                  <a:pt x="147" y="76"/>
                                </a:cubicBezTo>
                                <a:cubicBezTo>
                                  <a:pt x="185" y="49"/>
                                  <a:pt x="215" y="0"/>
                                  <a:pt x="229" y="76"/>
                                </a:cubicBezTo>
                                <a:cubicBezTo>
                                  <a:pt x="243" y="152"/>
                                  <a:pt x="229" y="439"/>
                                  <a:pt x="229" y="534"/>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9" name="Line 3984"/>
                        <wps:cNvCnPr/>
                        <wps:spPr bwMode="auto">
                          <a:xfrm>
                            <a:off x="3321" y="48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0" name="Line 3985"/>
                        <wps:cNvCnPr/>
                        <wps:spPr bwMode="auto">
                          <a:xfrm>
                            <a:off x="2601" y="49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1" name="Line 3986"/>
                        <wps:cNvCnPr/>
                        <wps:spPr bwMode="auto">
                          <a:xfrm>
                            <a:off x="4041" y="49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2" name="Line 3987"/>
                        <wps:cNvCnPr/>
                        <wps:spPr bwMode="auto">
                          <a:xfrm>
                            <a:off x="2781" y="504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3" name="Line 3988"/>
                        <wps:cNvCnPr/>
                        <wps:spPr bwMode="auto">
                          <a:xfrm>
                            <a:off x="2961" y="522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4" name="Line 3989"/>
                        <wps:cNvCnPr/>
                        <wps:spPr bwMode="auto">
                          <a:xfrm>
                            <a:off x="4041" y="50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5" name="Freeform 3990"/>
                        <wps:cNvSpPr>
                          <a:spLocks/>
                        </wps:cNvSpPr>
                        <wps:spPr bwMode="auto">
                          <a:xfrm>
                            <a:off x="4643" y="5040"/>
                            <a:ext cx="118" cy="5"/>
                          </a:xfrm>
                          <a:custGeom>
                            <a:avLst/>
                            <a:gdLst>
                              <a:gd name="T0" fmla="*/ 0 w 118"/>
                              <a:gd name="T1" fmla="*/ 0 h 5"/>
                              <a:gd name="T2" fmla="*/ 118 w 118"/>
                              <a:gd name="T3" fmla="*/ 5 h 5"/>
                            </a:gdLst>
                            <a:ahLst/>
                            <a:cxnLst>
                              <a:cxn ang="0">
                                <a:pos x="T0" y="T1"/>
                              </a:cxn>
                              <a:cxn ang="0">
                                <a:pos x="T2" y="T3"/>
                              </a:cxn>
                            </a:cxnLst>
                            <a:rect l="0" t="0" r="r" b="b"/>
                            <a:pathLst>
                              <a:path w="118" h="5">
                                <a:moveTo>
                                  <a:pt x="0" y="0"/>
                                </a:moveTo>
                                <a:lnTo>
                                  <a:pt x="118" y="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6" name="Line 3991"/>
                        <wps:cNvCnPr/>
                        <wps:spPr bwMode="auto">
                          <a:xfrm flipH="1">
                            <a:off x="3321" y="522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7" name="Line 3992"/>
                        <wps:cNvCnPr/>
                        <wps:spPr bwMode="auto">
                          <a:xfrm flipV="1">
                            <a:off x="3501" y="5404"/>
                            <a:ext cx="0" cy="3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78" name="Line 3993"/>
                        <wps:cNvCnPr/>
                        <wps:spPr bwMode="auto">
                          <a:xfrm flipV="1">
                            <a:off x="3861" y="5404"/>
                            <a:ext cx="0" cy="3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79" name="Rectangle 3994"/>
                        <wps:cNvSpPr>
                          <a:spLocks noChangeArrowheads="1"/>
                        </wps:cNvSpPr>
                        <wps:spPr bwMode="auto">
                          <a:xfrm>
                            <a:off x="4366" y="5764"/>
                            <a:ext cx="36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0" name="Text Box 3995"/>
                        <wps:cNvSpPr txBox="1">
                          <a:spLocks noChangeArrowheads="1"/>
                        </wps:cNvSpPr>
                        <wps:spPr bwMode="auto">
                          <a:xfrm>
                            <a:off x="2781" y="252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r>
                                <w:t>1</w:t>
                              </w:r>
                            </w:p>
                          </w:txbxContent>
                        </wps:txbx>
                        <wps:bodyPr rot="0" vert="horz" wrap="square" lIns="0" tIns="0" rIns="0" bIns="0" anchor="t" anchorCtr="0" upright="1">
                          <a:noAutofit/>
                        </wps:bodyPr>
                      </wps:wsp>
                      <wps:wsp>
                        <wps:cNvPr id="4281" name="Text Box 3996"/>
                        <wps:cNvSpPr txBox="1">
                          <a:spLocks noChangeArrowheads="1"/>
                        </wps:cNvSpPr>
                        <wps:spPr bwMode="auto">
                          <a:xfrm>
                            <a:off x="3501" y="252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r>
                                <w:t>2</w:t>
                              </w:r>
                            </w:p>
                          </w:txbxContent>
                        </wps:txbx>
                        <wps:bodyPr rot="0" vert="horz" wrap="square" lIns="0" tIns="0" rIns="0" bIns="0" anchor="t" anchorCtr="0" upright="1">
                          <a:noAutofit/>
                        </wps:bodyPr>
                      </wps:wsp>
                      <wps:wsp>
                        <wps:cNvPr id="4282" name="Text Box 3997"/>
                        <wps:cNvSpPr txBox="1">
                          <a:spLocks noChangeArrowheads="1"/>
                        </wps:cNvSpPr>
                        <wps:spPr bwMode="auto">
                          <a:xfrm>
                            <a:off x="4041" y="252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r>
                                <w:t>4</w:t>
                              </w:r>
                            </w:p>
                          </w:txbxContent>
                        </wps:txbx>
                        <wps:bodyPr rot="0" vert="horz" wrap="square" lIns="0" tIns="0" rIns="0" bIns="0" anchor="t" anchorCtr="0" upright="1">
                          <a:noAutofit/>
                        </wps:bodyPr>
                      </wps:wsp>
                      <wps:wsp>
                        <wps:cNvPr id="4283" name="Text Box 3998"/>
                        <wps:cNvSpPr txBox="1">
                          <a:spLocks noChangeArrowheads="1"/>
                        </wps:cNvSpPr>
                        <wps:spPr bwMode="auto">
                          <a:xfrm>
                            <a:off x="3861" y="10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r>
                                <w:t>3</w:t>
                              </w:r>
                            </w:p>
                          </w:txbxContent>
                        </wps:txbx>
                        <wps:bodyPr rot="0" vert="horz" wrap="square" lIns="0" tIns="0" rIns="0" bIns="0" anchor="t" anchorCtr="0" upright="1">
                          <a:noAutofit/>
                        </wps:bodyPr>
                      </wps:wsp>
                      <wps:wsp>
                        <wps:cNvPr id="4284" name="Line 3999"/>
                        <wps:cNvCnPr/>
                        <wps:spPr bwMode="auto">
                          <a:xfrm flipH="1">
                            <a:off x="3681" y="14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5" name="Freeform 4000"/>
                        <wps:cNvSpPr>
                          <a:spLocks/>
                        </wps:cNvSpPr>
                        <wps:spPr bwMode="auto">
                          <a:xfrm>
                            <a:off x="2864" y="2344"/>
                            <a:ext cx="97" cy="176"/>
                          </a:xfrm>
                          <a:custGeom>
                            <a:avLst/>
                            <a:gdLst>
                              <a:gd name="T0" fmla="*/ 0 w 97"/>
                              <a:gd name="T1" fmla="*/ 176 h 176"/>
                              <a:gd name="T2" fmla="*/ 97 w 97"/>
                              <a:gd name="T3" fmla="*/ 0 h 176"/>
                            </a:gdLst>
                            <a:ahLst/>
                            <a:cxnLst>
                              <a:cxn ang="0">
                                <a:pos x="T0" y="T1"/>
                              </a:cxn>
                              <a:cxn ang="0">
                                <a:pos x="T2" y="T3"/>
                              </a:cxn>
                            </a:cxnLst>
                            <a:rect l="0" t="0" r="r" b="b"/>
                            <a:pathLst>
                              <a:path w="97" h="176">
                                <a:moveTo>
                                  <a:pt x="0" y="176"/>
                                </a:moveTo>
                                <a:lnTo>
                                  <a:pt x="97"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6" name="Freeform 4001"/>
                        <wps:cNvSpPr>
                          <a:spLocks/>
                        </wps:cNvSpPr>
                        <wps:spPr bwMode="auto">
                          <a:xfrm>
                            <a:off x="3584" y="2356"/>
                            <a:ext cx="180" cy="164"/>
                          </a:xfrm>
                          <a:custGeom>
                            <a:avLst/>
                            <a:gdLst>
                              <a:gd name="T0" fmla="*/ 0 w 180"/>
                              <a:gd name="T1" fmla="*/ 164 h 164"/>
                              <a:gd name="T2" fmla="*/ 180 w 180"/>
                              <a:gd name="T3" fmla="*/ 0 h 164"/>
                            </a:gdLst>
                            <a:ahLst/>
                            <a:cxnLst>
                              <a:cxn ang="0">
                                <a:pos x="T0" y="T1"/>
                              </a:cxn>
                              <a:cxn ang="0">
                                <a:pos x="T2" y="T3"/>
                              </a:cxn>
                            </a:cxnLst>
                            <a:rect l="0" t="0" r="r" b="b"/>
                            <a:pathLst>
                              <a:path w="180" h="164">
                                <a:moveTo>
                                  <a:pt x="0" y="164"/>
                                </a:moveTo>
                                <a:lnTo>
                                  <a:pt x="18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Freeform 4002"/>
                        <wps:cNvSpPr>
                          <a:spLocks/>
                        </wps:cNvSpPr>
                        <wps:spPr bwMode="auto">
                          <a:xfrm>
                            <a:off x="4221" y="2569"/>
                            <a:ext cx="214" cy="135"/>
                          </a:xfrm>
                          <a:custGeom>
                            <a:avLst/>
                            <a:gdLst>
                              <a:gd name="T0" fmla="*/ 0 w 214"/>
                              <a:gd name="T1" fmla="*/ 135 h 135"/>
                              <a:gd name="T2" fmla="*/ 214 w 214"/>
                              <a:gd name="T3" fmla="*/ 0 h 135"/>
                            </a:gdLst>
                            <a:ahLst/>
                            <a:cxnLst>
                              <a:cxn ang="0">
                                <a:pos x="T0" y="T1"/>
                              </a:cxn>
                              <a:cxn ang="0">
                                <a:pos x="T2" y="T3"/>
                              </a:cxn>
                            </a:cxnLst>
                            <a:rect l="0" t="0" r="r" b="b"/>
                            <a:pathLst>
                              <a:path w="214" h="135">
                                <a:moveTo>
                                  <a:pt x="0" y="135"/>
                                </a:moveTo>
                                <a:lnTo>
                                  <a:pt x="21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39" o:spid="_x0000_s2397" style="width:108pt;height:243pt;mso-position-horizontal-relative:char;mso-position-vertical-relative:line" coordorigin="2601,1084" coordsize="21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">
                <v:line id="Line 3940" o:spid="_x0000_s2398" style="position:absolute;visibility:visible;mso-wrap-style:square" from="2601,1264" to="260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fscgAAADdAAAADwAAAGRycy9kb3ducmV2LnhtbESPT0vDQBTE7wW/w/IEb+3GqKHEbkup&#10;CK0HsX+gPb5mn0ls9m3YXZP47V1B6HGYmd8ws8VgGtGR87VlBfeTBARxYXXNpYLD/nU8BeEDssbG&#10;Min4IQ+L+c1ohrm2PW+p24VSRAj7HBVUIbS5lL6oyKCf2JY4ep/WGQxRulJqh32Em0amSZJJgzXH&#10;hQpbWlVUXHbfRsH7w0fWLTdv6+G4yc7Fy/Z8+uqdUne3w/IZRKAhXMP/7bVW8JimT/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afscgAAADdAAAADwAAAAAA&#10;AAAAAAAAAAChAgAAZHJzL2Rvd25yZXYueG1sUEsFBgAAAAAEAAQA+QAAAJYDAAAAAA==&#10;"/>
                <v:line id="Line 3941" o:spid="_x0000_s2399" style="position:absolute;visibility:visible;mso-wrap-style:square" from="4761,1264" to="476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BxscAAADdAAAADwAAAGRycy9kb3ducmV2LnhtbESPQWvCQBSE7wX/w/KE3urGtARJXUUs&#10;Be2hVFvQ4zP7mkSzb8PuNkn/fbcgeBxm5htmvhxMIzpyvrasYDpJQBAXVtdcKvj6fH2YgfABWWNj&#10;mRT8koflYnQ3x1zbnnfU7UMpIoR9jgqqENpcSl9UZNBPbEscvW/rDIYoXSm1wz7CTSPTJMmkwZrj&#10;QoUtrSsqLvsfo+D98SPrVtu3zXDYZqfiZXc6nnun1P14WD2DCDSEW/ja3mgFT2ma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xAHGxwAAAN0AAAAPAAAAAAAA&#10;AAAAAAAAAKECAABkcnMvZG93bnJldi54bWxQSwUGAAAAAAQABAD5AAAAlQMAAAAA&#10;"/>
                <v:shape id="Freeform 3942" o:spid="_x0000_s2400" style="position:absolute;left:2601;top:1984;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kw8YA&#10;AADdAAAADwAAAGRycy9kb3ducmV2LnhtbESPT2vCQBTE70K/w/IK3nRjEFuiq6ilxZt/IgVvr9nX&#10;JJp9G7JbE799VxA8DjPzG2a26EwlrtS40rKC0TACQZxZXXKu4Jh+Dt5BOI+ssbJMCm7kYDF/6c0w&#10;0bblPV0PPhcBwi5BBYX3dSKlywoy6Ia2Jg7er20M+iCbXOoG2wA3lYyjaCINlhwWCqxpXVB2OfwZ&#10;Bav0Z7vf6e/Thzuev85VultFk1ap/mu3nILw1Pln+NHeaAXjOH6D+5v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Hkw8YAAADdAAAADwAAAAAAAAAAAAAAAACYAgAAZHJz&#10;L2Rvd25yZXYueG1sUEsFBgAAAAAEAAQA9QAAAIsDAAAAAA==&#10;" path="m,l,360r720,l720,e" filled="f" strokeweight="1.5pt">
                  <v:path arrowok="t" o:connecttype="custom" o:connectlocs="0,0;0,360;720,360;720,0" o:connectangles="0,0,0,0"/>
                </v:shape>
                <v:shape id="Freeform 3943" o:spid="_x0000_s2401" style="position:absolute;left:4041;top:1984;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wscMA&#10;AADdAAAADwAAAGRycy9kb3ducmV2LnhtbERPy4rCMBTdC/MP4Q6403TKIEM1io44uPNREdxdm2tb&#10;bW5KE239e7MYcHk478msM5V4UONKywq+hhEI4szqknMFh3Q1+AHhPLLGyjIpeJKD2fSjN8FE25Z3&#10;9Nj7XIQQdgkqKLyvEyldVpBBN7Q1ceAutjHoA2xyqRtsQ7ipZBxFI2mw5NBQYE2/BWW3/d0oWKTn&#10;zW6rj6elO1z/rlW6XUSjVqn+Zzcfg/DU+bf4373WCr7jOMwNb8IT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5wscMAAADdAAAADwAAAAAAAAAAAAAAAACYAgAAZHJzL2Rv&#10;d25yZXYueG1sUEsFBgAAAAAEAAQA9QAAAIgDAAAAAA==&#10;" path="m,l,360r720,l720,e" filled="f" strokeweight="1.5pt">
                  <v:path arrowok="t" o:connecttype="custom" o:connectlocs="0,0;0,360;720,360;720,0" o:connectangles="0,0,0,0"/>
                </v:shape>
                <v:shape id="Freeform 3944" o:spid="_x0000_s2402" style="position:absolute;left:3141;top:1624;width:1080;height:540;flip:y;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RGcUA&#10;AADdAAAADwAAAGRycy9kb3ducmV2LnhtbESPT2vCQBTE70K/w/IKvenGUPyTuoq1FAVPpgWvr9nX&#10;JJh9G3ZXE7+9Kwgeh5n5DbNY9aYRF3K+tqxgPEpAEBdW11wq+P35Hs5A+ICssbFMCq7kYbV8GSww&#10;07bjA13yUIoIYZ+hgiqENpPSFxUZ9CPbEkfv3zqDIUpXSu2wi3DTyDRJJtJgzXGhwpY2FRWn/GwU&#10;NF/rv33uTDc+6ukndXmyLcJJqbfXfv0BIlAfnuFHe6cVvKfpH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xEZxQAAAN0AAAAPAAAAAAAAAAAAAAAAAJgCAABkcnMv&#10;ZG93bnJldi54bWxQSwUGAAAAAAQABAD1AAAAigMAAAAA&#10;" path="m,l,360r720,l720,e" filled="f" strokeweight="1.5pt">
                  <v:path arrowok="t" o:connecttype="custom" o:connectlocs="0,0;0,540;1080,540;1080,0" o:connectangles="0,0,0,0"/>
                </v:shape>
                <v:shape id="Freeform 3945" o:spid="_x0000_s2403" style="position:absolute;left:3006;top:1669;width:424;height:639;visibility:visible;mso-wrap-style:square;v-text-anchor:top" coordsize="42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fRcUA&#10;AADdAAAADwAAAGRycy9kb3ducmV2LnhtbERPy2rCQBTdC/2H4Ra6KTppFB/RUUKppbgpPkDcXTLX&#10;JDRzJ8xMTdqv7ywKLg/nvdr0phE3cr62rOBllIAgLqyuuVRwOm6HcxA+IGtsLJOCH/KwWT8MVphp&#10;2/GebodQihjCPkMFVQhtJqUvKjLoR7YljtzVOoMhQldK7bCL4aaRaZJMpcGaY0OFLb1WVHwdvo2C&#10;9/Ok68rP58VbPtvpdFdccvfbKvX02OdLEIH6cBf/uz+0gkk6jvvj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t9FxQAAAN0AAAAPAAAAAAAAAAAAAAAAAJgCAABkcnMv&#10;ZG93bnJldi54bWxQSwUGAAAAAAQABAD1AAAAigMAAAAA&#10;" path="m415,562v-4,-59,9,-289,-17,-349c372,154,290,148,260,204v-30,56,-5,287,-43,344c179,606,66,639,33,548,,457,23,114,21,e" filled="f">
                  <v:stroke endarrow="classic"/>
                  <v:path arrowok="t" o:connecttype="custom" o:connectlocs="415,562;398,213;260,204;217,548;33,548;21,0" o:connectangles="0,0,0,0,0,0"/>
                </v:shape>
                <v:shape id="Freeform 3946" o:spid="_x0000_s2404" style="position:absolute;left:3913;top:1669;width:424;height:639;visibility:visible;mso-wrap-style:square;v-text-anchor:top" coordsize="42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63skA&#10;AADdAAAADwAAAGRycy9kb3ducmV2LnhtbESPS2vDMBCE74X+B7GFXEoixw15uFGCKUkpuZQ8IOS2&#10;WFvb1FoZSYnd/vqqUOhxmJlvmOW6N424kfO1ZQXjUQKCuLC65lLB6bgdzkH4gKyxsUwKvsjDenV/&#10;t8RM2473dDuEUkQI+wwVVCG0mZS+qMigH9mWOHof1hkMUbpSaoddhJtGpkkylQZrjgsVtvRSUfF5&#10;uBoFr+dJ15Xvj4tNPtvpdFdccvfdKjV46PNnEIH68B/+a79pBZP0aQy/b+IT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V563skAAADdAAAADwAAAAAAAAAAAAAAAACYAgAA&#10;ZHJzL2Rvd25yZXYueG1sUEsFBgAAAAAEAAQA9QAAAI4DAAAAAA==&#10;" path="m9,562c13,503,,273,26,213v26,-59,108,-65,138,-9c194,260,169,491,207,548v38,58,151,91,184,c424,457,404,114,407,e" filled="f">
                  <v:stroke endarrow="classic"/>
                  <v:path arrowok="t" o:connecttype="custom" o:connectlocs="9,562;26,213;164,204;207,548;391,548;407,0" o:connectangles="0,0,0,0,0,0"/>
                </v:shape>
                <v:rect id="Rectangle 3947" o:spid="_x0000_s2405" style="position:absolute;left:4451;top:1984;width:1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fyMYA&#10;AADdAAAADwAAAGRycy9kb3ducmV2LnhtbESPT2sCMRTE74V+h/AEbzVxtUtdN4oIglB7qBa8PjZv&#10;/+DmZbuJuv32plDocZiZ3zD5erCtuFHvG8caphMFgrhwpuFKw9dp9/IGwgdkg61j0vBDHtar56cc&#10;M+Pu/Em3Y6hEhLDPUEMdQpdJ6YuaLPqJ64ijV7reYoiyr6Tp8R7htpWJUqm02HBcqLGjbU3F5Xi1&#10;GjCdm++PcnY4vV9TXFSD2r2eldbj0bBZggg0hP/wX3tvNMyTWQK/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AfyMYAAADdAAAADwAAAAAAAAAAAAAAAACYAgAAZHJz&#10;L2Rvd25yZXYueG1sUEsFBgAAAAAEAAQA9QAAAIsDAAAAAA==&#10;" stroked="f"/>
                <v:shape id="Freeform 3948" o:spid="_x0000_s2406" style="position:absolute;left:4448;top:2078;width:183;height:1526;visibility:visible;mso-wrap-style:square;v-text-anchor:top" coordsize="183,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LOsYA&#10;AADdAAAADwAAAGRycy9kb3ducmV2LnhtbESPS2vDMBCE74H+B7GF3BI5r1LcKMEU8iA51U0hx8Xa&#10;2qbWyliqH/8+CgRyHGbmG2a97U0lWmpcaVnBbBqBIM6sLjlXcPneTd5BOI+ssbJMCgZysN28jNYY&#10;a9vxF7Wpz0WAsItRQeF9HUvpsoIMuqmtiYP3axuDPsgml7rBLsBNJedR9CYNlhwWCqzps6DsL/03&#10;CnSyG4ZTd0na2XWF1/z8c2j3lVLj1z75AOGp98/wo33UCpbzxQL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ZLOsYAAADdAAAADwAAAAAAAAAAAAAAAACYAgAAZHJz&#10;L2Rvd25yZXYueG1sUEsFBgAAAAAEAAQA9QAAAIsDAAAAAA==&#10;" path="m,7l3,1526r180,l180,e" filled="f">
                  <v:path arrowok="t" o:connecttype="custom" o:connectlocs="0,7;3,1526;183,1526;180,0" o:connectangles="0,0,0,0"/>
                </v:shape>
                <v:shape id="Freeform 3949" o:spid="_x0000_s2407" style="position:absolute;left:4320;top:1855;width:243;height:534;visibility:visible;mso-wrap-style:square;v-text-anchor:top" coordsize="24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s3ccA&#10;AADdAAAADwAAAGRycy9kb3ducmV2LnhtbESPQWvCQBSE74X+h+UVequbmlBCdBUpCiUUWm3A6yP7&#10;TKLZtyG7mtRf7xaEHoeZ+YaZL0fTigv1rrGs4HUSgSAurW64UlD8bF5SEM4ja2wtk4JfcrBcPD7M&#10;MdN24C1ddr4SAcIuQwW1910mpStrMugmtiMO3sH2Bn2QfSV1j0OAm1ZOo+hNGmw4LNTY0XtN5Wl3&#10;Ngqu+5iK43l9+OJtng/F53e614NSz0/jagbC0+j/w/f2h1aQTOME/t6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WbN3HAAAA3QAAAA8AAAAAAAAAAAAAAAAAmAIAAGRy&#10;cy9kb3ducmV2LnhtbFBLBQYAAAAABAAEAPUAAACMAwAAAAA=&#10;" path="m,240c24,210,109,103,147,76v38,-27,68,-76,82,c243,152,229,439,229,534e" filled="f">
                  <v:stroke endarrow="classic"/>
                  <v:path arrowok="t" o:connecttype="custom" o:connectlocs="0,240;147,76;229,76;229,534" o:connectangles="0,0,0,0"/>
                </v:shape>
                <v:line id="Line 3950" o:spid="_x0000_s2408" style="position:absolute;visibility:visible;mso-wrap-style:square" from="4536,2704" to="4536,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bu+MIAAADdAAAADwAAAGRycy9kb3ducmV2LnhtbESP0YrCMBRE3xf8h3AF39ZUrWWpRpEV&#10;wX0Su37Apbm2xeamJFlb/94sCD4OM3OGWW8H04o7Od9YVjCbJiCIS6sbrhRcfg+fXyB8QNbYWiYF&#10;D/Kw3Yw+1phr2/OZ7kWoRISwz1FBHUKXS+nLmgz6qe2Io3e1zmCI0lVSO+wj3LRyniSZNNhwXKix&#10;o++aylvxZxScL705DdlPEpgKWe6z9Ja6o1KT8bBbgQg0hHf41T5qBel8sYT/N/EJ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bu+MIAAADdAAAADwAAAAAAAAAAAAAA&#10;AAChAgAAZHJzL2Rvd25yZXYueG1sUEsFBgAAAAAEAAQA+QAAAJADAAAAAA==&#10;">
                  <v:stroke endarrow="classic"/>
                </v:line>
                <v:line id="Line 3951" o:spid="_x0000_s2409" style="position:absolute;visibility:visible;mso-wrap-style:square" from="3321,1984" to="4041,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XG8gAAADdAAAADwAAAGRycy9kb3ducmV2LnhtbESPT2vCQBTE70K/w/IKvemmWoKkriIt&#10;BfVQ/FNoj8/sM4nNvg27a5J+e7cgeBxm5jfMbNGbWrTkfGVZwfMoAUGcW11xoeDr8DGcgvABWWNt&#10;mRT8kYfF/GEww0zbjnfU7kMhIoR9hgrKEJpMSp+XZNCPbEMcvZN1BkOUrpDaYRfhppbjJEmlwYrj&#10;QokNvZWU/+4vRsHnZJu2y/Vm1X+v02P+vjv+nDun1NNjv3wFEagP9/CtvdIKXsaT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2XG8gAAADdAAAADwAAAAAA&#10;AAAAAAAAAAChAgAAZHJzL2Rvd25yZXYueG1sUEsFBgAAAAAEAAQA+QAAAJYDAAAAAA==&#10;"/>
                <v:line id="Line 3952" o:spid="_x0000_s2410" style="position:absolute;visibility:visible;mso-wrap-style:square" from="2601,2084" to="332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ygMgAAADdAAAADwAAAGRycy9kb3ducmV2LnhtbESPQWvCQBSE7wX/w/KE3upGLbGkriIt&#10;Be2hqBXs8Zl9JtHs27C7TdJ/3y0UPA4z8w0zX/amFi05X1lWMB4lIIhzqysuFBw+3x6eQPiArLG2&#10;TAp+yMNyMbibY6Ztxztq96EQEcI+QwVlCE0mpc9LMuhHtiGO3tk6gyFKV0jtsItwU8tJkqTSYMVx&#10;ocSGXkrKr/tvo+Bjuk3b1eZ93R836Sl/3Z2+Lp1T6n7Yr55BBOrDLfzfXmsFj5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EygMgAAADdAAAADwAAAAAA&#10;AAAAAAAAAAChAgAAZHJzL2Rvd25yZXYueG1sUEsFBgAAAAAEAAQA+QAAAJYDAAAAAA==&#10;"/>
                <v:line id="Line 3953" o:spid="_x0000_s2411" style="position:absolute;visibility:visible;mso-wrap-style:square" from="4041,2084" to="476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6m8sUAAADdAAAADwAAAGRycy9kb3ducmV2LnhtbERPy2rCQBTdC/7DcAvd6aRagqSOIkpB&#10;uxAfhXZ5zdwmqZk7YWaapH/vLASXh/OeL3tTi5acrywreBknIIhzqysuFHye30czED4ga6wtk4J/&#10;8rBcDAdzzLTt+EjtKRQihrDPUEEZQpNJ6fOSDPqxbYgj92OdwRChK6R22MVwU8tJkqTSYMWxocSG&#10;1iXl19OfUbCfHtJ2tfvY9l+79JJvjpfv384p9fzUr95ABOrDQ3x3b7WC18k0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6m8sUAAADdAAAADwAAAAAAAAAA&#10;AAAAAAChAgAAZHJzL2Rvd25yZXYueG1sUEsFBgAAAAAEAAQA+QAAAJMDAAAAAA==&#10;"/>
                <v:line id="Line 3954" o:spid="_x0000_s2412" style="position:absolute;visibility:visible;mso-wrap-style:square" from="2781,2164" to="2961,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IDacgAAADdAAAADwAAAGRycy9kb3ducmV2LnhtbESPQWvCQBSE7wX/w/KE3upGLcGmriIt&#10;Be2hqBXs8Zl9JtHs27C7TdJ/3y0UPA4z8w0zX/amFi05X1lWMB4lIIhzqysuFBw+3x5mIHxA1lhb&#10;JgU/5GG5GNzNMdO24x21+1CICGGfoYIyhCaT0uclGfQj2xBH72ydwRClK6R22EW4qeUkSVJpsOK4&#10;UGJDLyXl1/23UfAx3abtavO+7o+b9JS/7k5fl84pdT/sV88gAvXhFv5vr7WCx8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IDacgAAADdAAAADwAAAAAA&#10;AAAAAAAAAAChAgAAZHJzL2Rvd25yZXYueG1sUEsFBgAAAAAEAAQA+QAAAJYDAAAAAA==&#10;"/>
                <v:line id="Line 3955" o:spid="_x0000_s2413" style="position:absolute;visibility:visible;mso-wrap-style:square" from="2961,2344" to="314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7ZicQAAADdAAAADwAAAGRycy9kb3ducmV2LnhtbERPz2vCMBS+C/4P4Q28aTqVIp1RZEPQ&#10;HWTqYDs+m7e2s3kpSWy7/94cBh4/vt/LdW9q0ZLzlWUFz5MEBHFudcWFgs/zdrwA4QOyxtoyKfgj&#10;D+vVcLDETNuOj9SeQiFiCPsMFZQhNJmUPi/JoJ/YhjhyP9YZDBG6QmqHXQw3tZwmSSoNVhwbSmzo&#10;taT8eroZBYfZR9pu9u+7/mufXvK34+X7t3NKjZ76zQuIQH14iP/dO61gPp3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tmJxAAAAN0AAAAPAAAAAAAAAAAA&#10;AAAAAKECAABkcnMvZG93bnJldi54bWxQSwUGAAAAAAQABAD5AAAAkgMAAAAA&#10;"/>
                <v:line id="Line 3956" o:spid="_x0000_s2414" style="position:absolute;visibility:visible;mso-wrap-style:square" from="4041,2164" to="4401,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8EsgAAADdAAAADwAAAGRycy9kb3ducmV2LnhtbESPS2vDMBCE74X+B7GF3Bo5D0xxooTQ&#10;Ekh6KM0DkuPG2thurZWRFNv991Uh0OMwM98w82VvatGS85VlBaNhAoI4t7riQsHxsH5+AeEDssba&#10;Min4IQ/LxePDHDNtO95Ruw+FiBD2GSooQ2gyKX1ekkE/tA1x9K7WGQxRukJqh12Em1qOkySVBiuO&#10;CyU29FpS/r2/GQUfk8+0XW3fN/1pm17yt93l/NU5pQZP/WoGIlAf/sP39kYrmI6nI/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J8EsgAAADdAAAADwAAAAAA&#10;AAAAAAAAAAChAgAAZHJzL2Rvd25yZXYueG1sUEsFBgAAAAAEAAQA+QAAAJYDAAAAAA==&#10;"/>
                <v:shape id="Freeform 3957" o:spid="_x0000_s2415" style="position:absolute;left:4643;top:2160;width:118;height:5;visibility:visible;mso-wrap-style:square;v-text-anchor:top" coordsize="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TyMQA&#10;AADdAAAADwAAAGRycy9kb3ducmV2LnhtbESPQWvCQBSE74L/YXlCb7ppKlJS1xADQiv04Fbvj+xr&#10;Epp9G7Krif/eLRR6HGbmG2abT7YTNxp861jB8yoBQVw503Kt4Px1WL6C8AHZYOeYFNzJQ76bz7aY&#10;GTfyiW461CJC2GeooAmhz6T0VUMW/cr1xNH7doPFEOVQSzPgGOG2k2mSbKTFluNCgz2VDVU/+moV&#10;6G6Un/s7JsfiRV/1pSqLj9Aq9bSYijcQgabwH/5rvxsF63Sdwu+b+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8E8jEAAAA3QAAAA8AAAAAAAAAAAAAAAAAmAIAAGRycy9k&#10;b3ducmV2LnhtbFBLBQYAAAAABAAEAPUAAACJAwAAAAA=&#10;" path="m,l118,5e" filled="f">
                  <v:path arrowok="t" o:connecttype="custom" o:connectlocs="0,0;118,5" o:connectangles="0,0"/>
                </v:shape>
                <v:shape id="Freeform 3958" o:spid="_x0000_s2416" style="position:absolute;left:4041;top:3424;width:720;height:360;flip:x;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DU8QA&#10;AADdAAAADwAAAGRycy9kb3ducmV2LnhtbESPQWvCQBSE70L/w/IKvZmNVqxEV7EtRcGTqeD1mX0m&#10;wezbsLs16b93BcHjMDPfMItVbxpxJedrywpGSQqCuLC65lLB4fdnOAPhA7LGxjIp+CcPq+XLYIGZ&#10;th3v6ZqHUkQI+wwVVCG0mZS+qMigT2xLHL2zdQZDlK6U2mEX4aaR4zSdSoM1x4UKW/qqqLjkf0ZB&#10;870+7XJnutFRf3xSl6ebIlyUenvt13MQgfrwDD/aW61gMp68w/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sw1PEAAAA3QAAAA8AAAAAAAAAAAAAAAAAmAIAAGRycy9k&#10;b3ducmV2LnhtbFBLBQYAAAAABAAEAPUAAACJAwAAAAA=&#10;" path="m,l,360r720,l720,e" filled="f" strokeweight="1.5pt">
                  <v:path arrowok="t" o:connecttype="custom" o:connectlocs="0,0;0,360;720,360;720,0" o:connectangles="0,0,0,0"/>
                </v:shape>
                <v:shape id="Freeform 3959" o:spid="_x0000_s2417" style="position:absolute;left:2601;top:3424;width:720;height:360;flip:x;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bJ8QA&#10;AADdAAAADwAAAGRycy9kb3ducmV2LnhtbESPQWvCQBSE74X+h+UJvdWNElSia7AtpUJPRsHrM/tM&#10;QrJvw+7WxH/vFgo9DjPzDbPJR9OJGznfWFYwmyYgiEurG64UnI6frysQPiBr7CyTgjt5yLfPTxvM&#10;tB34QLciVCJC2GeooA6hz6T0ZU0G/dT2xNG7WmcwROkqqR0OEW46OU+ShTTYcFyosaf3msq2+DEK&#10;uo/d5btwZpid9fKNhiL5KkOr1Mtk3K1BBBrDf/ivvdcK0nmawu+b+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WyfEAAAA3QAAAA8AAAAAAAAAAAAAAAAAmAIAAGRycy9k&#10;b3ducmV2LnhtbFBLBQYAAAAABAAEAPUAAACJAwAAAAA=&#10;" path="m,l,360r720,l720,e" filled="f" strokeweight="1.5pt">
                  <v:path arrowok="t" o:connecttype="custom" o:connectlocs="0,0;0,360;720,360;720,0" o:connectangles="0,0,0,0"/>
                </v:shape>
                <v:shape id="Freeform 3960" o:spid="_x0000_s2418" style="position:absolute;left:3141;top:3064;width:1080;height:540;flip:x y;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1gcYA&#10;AADdAAAADwAAAGRycy9kb3ducmV2LnhtbESPT2sCMRTE70K/Q3gFb5r4p61sjVKKYsGTtoceXzev&#10;m6Wbl20S3fXbm0LB4zAzv2GW69414kwh1p41TMYKBHHpTc2Vho/37WgBIiZkg41n0nChCOvV3WCJ&#10;hfEdH+h8TJXIEI4FarAptYWUsbTkMI59S5y9bx8cpixDJU3ALsNdI6dKPUqHNecFiy29Wip/jien&#10;4SlMtjO7OO0Pv2on226v5NfnRuvhff/yDCJRn27h//ab0TCfzh/g701+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V1gcYAAADdAAAADwAAAAAAAAAAAAAAAACYAgAAZHJz&#10;L2Rvd25yZXYueG1sUEsFBgAAAAAEAAQA9QAAAIsDAAAAAA==&#10;" path="m,l,360r720,l720,e" filled="f" strokeweight="1.5pt">
                  <v:path arrowok="t" o:connecttype="custom" o:connectlocs="0,0;0,540;1080,540;1080,0" o:connectangles="0,0,0,0"/>
                </v:shape>
                <v:shape id="Freeform 3961" o:spid="_x0000_s2419" style="position:absolute;left:3932;top:3109;width:424;height:639;flip:x;visibility:visible;mso-wrap-style:square;v-text-anchor:top" coordsize="42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5ppccA&#10;AADdAAAADwAAAGRycy9kb3ducmV2LnhtbESPQWvCQBSE7wX/w/IEL6XZVEQkukq1VloQJNpLbo/s&#10;M9mafRuyW43/vlso9DjMzDfMYtXbRlyp88axguckBUFcOm24UvB5enuagfABWWPjmBTcycNqOXhY&#10;YKbdjXO6HkMlIoR9hgrqENpMSl/WZNEnriWO3tl1FkOUXSV1h7cIt40cp+lUWjQcF2psaVNTeTl+&#10;WwWP6+K0zQ/7j2b9hcWuNca/eqPUaNi/zEEE6sN/+K/9rhVMxpMp/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eaaXHAAAA3QAAAA8AAAAAAAAAAAAAAAAAmAIAAGRy&#10;cy9kb3ducmV2LnhtbFBLBQYAAAAABAAEAPUAAACMAwAAAAA=&#10;" path="m415,562v-4,-59,9,-289,-17,-349c372,154,290,148,260,204v-30,56,-5,287,-43,344c179,606,66,639,33,548,,457,23,114,21,e" filled="f">
                  <v:stroke endarrow="classic"/>
                  <v:path arrowok="t" o:connecttype="custom" o:connectlocs="415,562;398,213;260,204;217,548;33,548;21,0" o:connectangles="0,0,0,0,0,0"/>
                </v:shape>
                <v:shape id="Freeform 3962" o:spid="_x0000_s2420" style="position:absolute;left:3025;top:3109;width:424;height:639;flip:x;visibility:visible;mso-wrap-style:square;v-text-anchor:top" coordsize="42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MPscA&#10;AADdAAAADwAAAGRycy9kb3ducmV2LnhtbESPQWvCQBSE74L/YXmCFzGbitSSukptbakgFI0Xb4/s&#10;a7KafRuyW03/fbcgeBxm5htmvuxsLS7UeuNYwUOSgiAunDZcKjjk7+MnED4ga6wdk4Jf8rBc9Htz&#10;zLS78o4u+1CKCGGfoYIqhCaT0hcVWfSJa4ij9+1aiyHKtpS6xWuE21pO0vRRWjQcFyps6LWi4rz/&#10;sQpGq2O+3n1tN/XqhMePxhj/5o1Sw0H38gwiUBfu4Vv7UyuYTqYz+H8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SzD7HAAAA3QAAAA8AAAAAAAAAAAAAAAAAmAIAAGRy&#10;cy9kb3ducmV2LnhtbFBLBQYAAAAABAAEAPUAAACMAwAAAAA=&#10;" path="m9,562c13,503,,273,26,213v26,-59,108,-65,138,-9c194,260,169,491,207,548v38,58,151,91,184,c424,457,404,114,407,e" filled="f">
                  <v:stroke endarrow="classic"/>
                  <v:path arrowok="t" o:connecttype="custom" o:connectlocs="9,562;26,213;164,204;207,548;391,548;407,0" o:connectangles="0,0,0,0,0,0"/>
                </v:shape>
                <v:rect id="Rectangle 3963" o:spid="_x0000_s2421" style="position:absolute;left:2731;top:3424;width:180;height:16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9AcEA&#10;AADdAAAADwAAAGRycy9kb3ducmV2LnhtbERPy4rCMBTdD/gP4QpuBk2VMkg1igiCuvIF4u7SXNva&#10;5qY00da/Nwthlofzni87U4kXNa6wrGA8ikAQp1YXnCm4nDfDKQjnkTVWlknBmxwsF72fOSbatnyk&#10;18lnIoSwS1BB7n2dSOnSnAy6ka2JA3e3jUEfYJNJ3WAbwk0lJ1H0Jw0WHBpyrGmdU1qenkZB+7u7&#10;xdeYDvZyaEveRzddPnZKDfrdagbCU+f/xV/3ViuIJ3GYG96EJy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YfQHBAAAA3QAAAA8AAAAAAAAAAAAAAAAAmAIAAGRycy9kb3du&#10;cmV2LnhtbFBLBQYAAAAABAAEAPUAAACGAwAAAAA=&#10;" stroked="f"/>
                <v:shape id="Freeform 3964" o:spid="_x0000_s2422" style="position:absolute;left:2731;top:3518;width:183;height:1526;flip:x;visibility:visible;mso-wrap-style:square;v-text-anchor:top" coordsize="183,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88UA&#10;AADdAAAADwAAAGRycy9kb3ducmV2LnhtbESPQWvCQBSE70L/w/IK3nRTiWJTVykVUTwIpu39NftM&#10;QrNvQ3bV1V/vCoLHYWa+YWaLYBpxos7VlhW8DRMQxIXVNZcKfr5XgykI55E1NpZJwYUcLOYvvRlm&#10;2p55T6fclyJC2GWooPK+zaR0RUUG3dC2xNE72M6gj7Irpe7wHOGmkaMkmUiDNceFClv6qqj4z49G&#10;QRhfl7+0vRxcqv+ueVjvZLs8KtV/DZ8fIDwF/ww/2hutIB2l73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zzxQAAAN0AAAAPAAAAAAAAAAAAAAAAAJgCAABkcnMv&#10;ZG93bnJldi54bWxQSwUGAAAAAAQABAD1AAAAigMAAAAA&#10;" path="m,7l3,1526r180,l180,e" filled="f">
                  <v:path arrowok="t" o:connecttype="custom" o:connectlocs="0,7;3,1526;183,1526;180,0" o:connectangles="0,0,0,0"/>
                </v:shape>
                <v:shape id="Freeform 3965" o:spid="_x0000_s2423" style="position:absolute;left:2799;top:3295;width:243;height:534;flip:x;visibility:visible;mso-wrap-style:square;v-text-anchor:top" coordsize="24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8sQA&#10;AADdAAAADwAAAGRycy9kb3ducmV2LnhtbERPTWvCQBC9F/wPyxR6azamKiW6iihCwIM1zcHjkJ0m&#10;wexsyK4m7a93D0KPj/e92oymFXfqXWNZwTSKQRCXVjdcKSi+D++fIJxH1thaJgW/5GCznrysMNV2&#10;4DPdc1+JEMIuRQW1910qpStrMugi2xEH7sf2Bn2AfSV1j0MIN61M4nghDTYcGmrsaFdTec1vRkG3&#10;u/019JVcfDadn/YzV3wcr7FSb6/jdgnC0+j/xU93phXMknnYH96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ivPLEAAAA3QAAAA8AAAAAAAAAAAAAAAAAmAIAAGRycy9k&#10;b3ducmV2LnhtbFBLBQYAAAAABAAEAPUAAACJAwAAAAA=&#10;" path="m,240c24,210,109,103,147,76v38,-27,68,-76,82,c243,152,229,439,229,534e" filled="f">
                  <v:stroke endarrow="classic"/>
                  <v:path arrowok="t" o:connecttype="custom" o:connectlocs="0,240;147,76;229,76;229,534" o:connectangles="0,0,0,0"/>
                </v:shape>
                <v:line id="Line 3966" o:spid="_x0000_s2424" style="position:absolute;flip:x;visibility:visible;mso-wrap-style:square" from="2826,4144" to="2826,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RNsYAAADdAAAADwAAAGRycy9kb3ducmV2LnhtbESP0WrCQBRE3wv9h+UW+lY3SpUQXUUF&#10;29KXkjQfcM1ek2j2bshu1/j3bqHQx2FmzjCrzWg6EWhwrWUF00kCgriyuuVaQfl9eElBOI+ssbNM&#10;Cm7kYLN+fFhhpu2VcwqFr0WEsMtQQeN9n0npqoYMuontiaN3soNBH+VQSz3gNcJNJ2dJspAGW44L&#10;Dfa0b6i6FD9Gwed7GY7VfndepGUo5O0tD19JrtTz07hdgvA0+v/wX/tDK3idzafw+yY+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c0TbGAAAA3QAAAA8AAAAAAAAA&#10;AAAAAAAAoQIAAGRycy9kb3ducmV2LnhtbFBLBQYAAAAABAAEAPkAAACUAwAAAAA=&#10;">
                  <v:stroke endarrow="classic"/>
                </v:line>
                <v:line id="Line 3967" o:spid="_x0000_s2425" style="position:absolute;flip:x;visibility:visible;mso-wrap-style:square" from="3321,3424" to="4041,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ER8gAAADdAAAADwAAAGRycy9kb3ducmV2LnhtbESPQWsCMRSE7wX/Q3hCL1KzXazYrVFE&#10;EHrwUpWV3l43r5tlNy/bJNXtv28KQo/DzHzDLNeD7cSFfGgcK3icZiCIK6cbrhWcjruHBYgQkTV2&#10;jknBDwVYr0Z3Syy0u/IbXQ6xFgnCoUAFJsa+kDJUhiyGqeuJk/fpvMWYpK+l9nhNcNvJPMvm0mLD&#10;acFgT1tDVXv4tgrkYj/58puPWVu25/OzKauyf98rdT8eNi8gIg3xP3xrv2oFs/wp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IER8gAAADdAAAADwAAAAAA&#10;AAAAAAAAAAChAgAAZHJzL2Rvd25yZXYueG1sUEsFBgAAAAAEAAQA+QAAAJYDAAAAAA==&#10;"/>
                <v:line id="Line 3968" o:spid="_x0000_s2426" style="position:absolute;flip:x;visibility:visible;mso-wrap-style:square" from="4041,3524" to="4761,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6h3MgAAADdAAAADwAAAGRycy9kb3ducmV2LnhtbESPQWsCMRSE74X+h/AKXopmq1Z0axQp&#10;FHrwUltWvD03z82ym5dtEnX9902h0OMwM98wy3VvW3EhH2rHCp5GGQji0umaKwVfn2/DOYgQkTW2&#10;jknBjQKsV/d3S8y1u/IHXXaxEgnCIUcFJsYulzKUhiyGkeuIk3dy3mJM0ldSe7wmuG3lOMtm0mLN&#10;acFgR6+GymZ3tgrkfPv47TfHaVM0+/3CFGXRHbZKDR76zQuISH38D/+137WC6fh5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6h3MgAAADdAAAADwAAAAAA&#10;AAAAAAAAAAChAgAAZHJzL2Rvd25yZXYueG1sUEsFBgAAAAAEAAQA+QAAAJYDAAAAAA==&#10;"/>
                <v:line id="Line 3969" o:spid="_x0000_s2427" style="position:absolute;flip:x;visibility:visible;mso-wrap-style:square" from="2601,3524" to="3321,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5qMgAAADdAAAADwAAAGRycy9kb3ducmV2LnhtbESPQWsCMRSE74X+h/AKXqRmK9tit0YR&#10;QfDgpVpWenvdvG6W3bxsk6jrv28KQo/DzHzDzJeD7cSZfGgcK3iaZCCIK6cbrhV8HDaPMxAhImvs&#10;HJOCKwVYLu7v5lhod+F3Ou9jLRKEQ4EKTIx9IWWoDFkME9cTJ+/beYsxSV9L7fGS4LaT0yx7kRYb&#10;TgsGe1obqtr9ySqQs934x6++8rZsj8dXU1Zl/7lTavQwrN5ARBrif/jW3moF+fQ5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c5qMgAAADdAAAADwAAAAAA&#10;AAAAAAAAAAChAgAAZHJzL2Rvd25yZXYueG1sUEsFBgAAAAAEAAQA+QAAAJYDAAAAAA==&#10;"/>
                <v:line id="Line 3970" o:spid="_x0000_s2428" style="position:absolute;flip:x;visibility:visible;mso-wrap-style:square" from="4401,3604" to="458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ucM8cAAADdAAAADwAAAGRycy9kb3ducmV2LnhtbESPQWsCMRSE74X+h/CEXqRmK1p0NYoU&#10;Cj14qcqKt+fmuVl287JNUt3++6Yg9DjMzDfMct3bVlzJh9qxgpdRBoK4dLrmSsFh//48AxEissbW&#10;MSn4oQDr1ePDEnPtbvxJ112sRIJwyFGBibHLpQylIYth5Dri5F2ctxiT9JXUHm8Jbls5zrJXabHm&#10;tGCwozdDZbP7tgrkbDv88pvzpCma43FuirLoTlulngb9ZgEiUh//w/f2h1YwGU+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5wzxwAAAN0AAAAPAAAAAAAA&#10;AAAAAAAAAKECAABkcnMvZG93bnJldi54bWxQSwUGAAAAAAQABAD5AAAAlQMAAAAA&#10;"/>
                <v:line id="Line 3971" o:spid="_x0000_s2429" style="position:absolute;flip:x;visibility:visible;mso-wrap-style:square" from="4221,3784" to="440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CRMcAAADdAAAADwAAAGRycy9kb3ducmV2LnhtbESPQWsCMRSE74X+h/AKXqRmK1Z0axQR&#10;hB68VGWlt+fmdbPs5mWbRN3++6Yg9DjMzDfMYtXbVlzJh9qxgpdRBoK4dLrmSsHxsH2egQgRWWPr&#10;mBT8UIDV8vFhgbl2N/6g6z5WIkE45KjAxNjlUobSkMUwch1x8r6ctxiT9JXUHm8Jbls5zrKptFhz&#10;WjDY0cZQ2ewvVoGc7Ybffn2eNEVzOs1NURbd506pwVO/fgMRqY//4Xv7XSuYjF+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KQJExwAAAN0AAAAPAAAAAAAA&#10;AAAAAAAAAKECAABkcnMvZG93bnJldi54bWxQSwUGAAAAAAQABAD5AAAAlQMAAAAA&#10;"/>
                <v:line id="Line 3972" o:spid="_x0000_s2430" style="position:absolute;flip:x;visibility:visible;mso-wrap-style:square" from="2961,3604" to="332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n38gAAADdAAAADwAAAGRycy9kb3ducmV2LnhtbESPQWsCMRSE74X+h/AKXopmK7bq1ihS&#10;EDx4qS0r3p6b52bZzcs2ibr9902h0OMwM98wi1VvW3ElH2rHCp5GGQji0umaKwWfH5vhDESIyBpb&#10;x6TgmwKslvd3C8y1u/E7XfexEgnCIUcFJsYulzKUhiyGkeuIk3d23mJM0ldSe7wluG3lOMtepMWa&#10;04LBjt4Mlc3+YhXI2e7xy69Pk6ZoDoe5KcqiO+6UGjz061cQkfr4H/5rb7WCyfh5C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Wn38gAAADdAAAADwAAAAAA&#10;AAAAAAAAAAChAgAAZHJzL2Rvd25yZXYueG1sUEsFBgAAAAAEAAQA+QAAAJYDAAAAAA==&#10;"/>
                <v:shape id="Freeform 3973" o:spid="_x0000_s2431" style="position:absolute;left:2601;top:3600;width:118;height:5;flip:x;visibility:visible;mso-wrap-style:square;v-text-anchor:top" coordsize="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4IMMA&#10;AADdAAAADwAAAGRycy9kb3ducmV2LnhtbERPy2rCQBTdF/yH4Qrd1Ymxik0dRUTBTReNQreXzG0S&#10;zNyJM2Me/frOotDl4bw3u8E0oiPna8sK5rMEBHFhdc2lguvl9LIG4QOyxsYyKRjJw247edpgpm3P&#10;n9TloRQxhH2GCqoQ2kxKX1Rk0M9sSxy5b+sMhghdKbXDPoabRqZJspIGa44NFbZ0qKi45Q+j4Lj4&#10;yKlMz+tTH+4/8qsbl+5tVOp5OuzfQQQawr/4z33WCl7TZZwb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g4IMMAAADdAAAADwAAAAAAAAAAAAAAAACYAgAAZHJzL2Rv&#10;d25yZXYueG1sUEsFBgAAAAAEAAQA9QAAAIgDAAAAAA==&#10;" path="m,l118,5e" filled="f">
                  <v:path arrowok="t" o:connecttype="custom" o:connectlocs="0,0;118,5" o:connectangles="0,0"/>
                </v:shape>
                <v:line id="Line 3974" o:spid="_x0000_s2432" style="position:absolute;flip:x;visibility:visible;mso-wrap-style:square" from="3321,2344" to="404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aWNscAAADdAAAADwAAAGRycy9kb3ducmV2LnhtbESPQWsCMRSE74X+h/AKXqRmK7boahQR&#10;hB68VGWlt9fNc7Ps5mWbRN3++6Yg9DjMzDfMYtXbVlzJh9qxgpdRBoK4dLrmSsHxsH2egggRWWPr&#10;mBT8UIDV8vFhgbl2N/6g6z5WIkE45KjAxNjlUobSkMUwch1x8s7OW4xJ+kpqj7cEt60cZ9mbtFhz&#10;WjDY0cZQ2ewvVoGc7obffv01aYrmdJqZoiy6z51Sg6d+PQcRqY//4Xv7XSuYjF9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tpY2xwAAAN0AAAAPAAAAAAAA&#10;AAAAAAAAAKECAABkcnMvZG93bnJldi54bWxQSwUGAAAAAAQABAD5AAAAlQMAAAAA&#10;"/>
                <v:line id="Line 3975" o:spid="_x0000_s2433" style="position:absolute;flip:x;visibility:visible;mso-wrap-style:square" from="3321,3784" to="404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1FsQAAADdAAAADwAAAGRycy9kb3ducmV2LnhtbERPz2vCMBS+D/wfwht4GZpORLQzigwE&#10;D16mUvH21rw1pc1LTaJ2//1yGHj8+H4v171txZ18qB0reB9nIIhLp2uuFJyO29EcRIjIGlvHpOCX&#10;AqxXg5cl5to9+Ivuh1iJFMIhRwUmxi6XMpSGLIax64gT9+O8xZigr6T2+EjhtpWTLJtJizWnBoMd&#10;fRoqm8PNKpDz/dvVb76nTdGczwtTlEV32Ss1fO03HyAi9fEp/nfvtILpZJb2pz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PUWxAAAAN0AAAAPAAAAAAAAAAAA&#10;AAAAAKECAABkcnMvZG93bnJldi54bWxQSwUGAAAAAAQABAD5AAAAkgMAAAAA&#10;"/>
                <v:shape id="Freeform 3976" o:spid="_x0000_s2434" style="position:absolute;left:2601;top:4864;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7McA&#10;AADdAAAADwAAAGRycy9kb3ducmV2LnhtbESPzWrDMBCE74G+g9hCbomcEExxI5umpSG3/NgUetta&#10;W9uptTKWErtvXxUCOQ4z8w2zzkbTiiv1rrGsYDGPQBCXVjdcKSjy99kTCOeRNbaWScEvOcjSh8ka&#10;E20HPtL15CsRIOwSVFB73yVSurImg25uO+LgfdveoA+yr6TucQhw08plFMXSYMNhocaOXmsqf04X&#10;o2CTf+2PB/3x+eaK8/bc5odNFA9KTR/Hl2cQnkZ/D9/aO61gtYwX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uYOzHAAAA3QAAAA8AAAAAAAAAAAAAAAAAmAIAAGRy&#10;cy9kb3ducmV2LnhtbFBLBQYAAAAABAAEAPUAAACMAwAAAAA=&#10;" path="m,l,360r720,l720,e" filled="f" strokeweight="1.5pt">
                  <v:path arrowok="t" o:connecttype="custom" o:connectlocs="0,0;0,360;720,360;720,0" o:connectangles="0,0,0,0"/>
                </v:shape>
                <v:shape id="Freeform 3977" o:spid="_x0000_s2435" style="position:absolute;left:4041;top:4864;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m8cA&#10;AADdAAAADwAAAGRycy9kb3ducmV2LnhtbESPzWrDMBCE74W8g9hAbo0cU0xxo4Q6pSW3/DgUettY&#10;G9uptTKWYrtvXxUCPQ4z8w2zXI+mET11rrasYDGPQBAXVtdcKjjl74/PIJxH1thYJgU/5GC9mjws&#10;MdV24AP1R1+KAGGXooLK+zaV0hUVGXRz2xIH72I7gz7IrpS6wyHATSPjKEqkwZrDQoUtbSoqvo83&#10;oyDLz7vDXn9+vbnT9ePa5PssSgalZtPx9QWEp9H/h+/trVbwFCcx/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pvHAAAA3QAAAA8AAAAAAAAAAAAAAAAAmAIAAGRy&#10;cy9kb3ducmV2LnhtbFBLBQYAAAAABAAEAPUAAACMAwAAAAA=&#10;" path="m,l,360r720,l720,e" filled="f" strokeweight="1.5pt">
                  <v:path arrowok="t" o:connecttype="custom" o:connectlocs="0,0;0,360;720,360;720,0" o:connectangles="0,0,0,0"/>
                </v:shape>
                <v:shape id="Freeform 3978" o:spid="_x0000_s2436" style="position:absolute;left:3141;top:4504;width:1080;height:540;flip:y;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fM8UA&#10;AADdAAAADwAAAGRycy9kb3ducmV2LnhtbESPQWvCQBSE74X+h+UVvOkmWqxEV0lbpIInU8HrM/tM&#10;gtm3YXdr4r93C4Ueh5n5hlltBtOKGznfWFaQThIQxKXVDVcKjt/b8QKED8gaW8uk4E4eNuvnpxVm&#10;2vZ8oFsRKhEh7DNUUIfQZVL6siaDfmI74uhdrDMYonSV1A77CDetnCbJXBpsOC7U2NFHTeW1+DEK&#10;2s/8vC+c6dOTfnunvki+ynBVavQy5EsQgYbwH/5r77SC1+l8Br9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Z8zxQAAAN0AAAAPAAAAAAAAAAAAAAAAAJgCAABkcnMv&#10;ZG93bnJldi54bWxQSwUGAAAAAAQABAD1AAAAigMAAAAA&#10;" path="m,l,360r720,l720,e" filled="f" strokeweight="1.5pt">
                  <v:path arrowok="t" o:connecttype="custom" o:connectlocs="0,0;0,540;1080,540;1080,0" o:connectangles="0,0,0,0"/>
                </v:shape>
                <v:shape id="Freeform 3979" o:spid="_x0000_s2437" style="position:absolute;left:3006;top:4549;width:424;height:639;visibility:visible;mso-wrap-style:square;v-text-anchor:top" coordsize="42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2W8gA&#10;AADdAAAADwAAAGRycy9kb3ducmV2LnhtbESPQWvCQBSE74L/YXlCL1I3DcG20VVCaYt4kdpC8fbI&#10;viah2bdhd2tSf70rCB6HmfmGWa4H04ojOd9YVvAwS0AQl1Y3XCn4+ny7fwLhA7LG1jIp+CcP69V4&#10;tMRc254/6LgPlYgQ9jkqqEPocil9WZNBP7MdcfR+rDMYonSV1A77CDetTJNkLg02HBdq7OilpvJ3&#10;/2cUvH9nfV/tps+vxeNWp9vyULhTp9TdZCgWIAIN4Ra+tjdaQZbOM7i8iU9Ar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mvZbyAAAAN0AAAAPAAAAAAAAAAAAAAAAAJgCAABk&#10;cnMvZG93bnJldi54bWxQSwUGAAAAAAQABAD1AAAAjQMAAAAA&#10;" path="m415,562v-4,-59,9,-289,-17,-349c372,154,290,148,260,204v-30,56,-5,287,-43,344c179,606,66,639,33,548,,457,23,114,21,e" filled="f">
                  <v:stroke endarrow="classic"/>
                  <v:path arrowok="t" o:connecttype="custom" o:connectlocs="415,562;398,213;260,204;217,548;33,548;21,0" o:connectangles="0,0,0,0,0,0"/>
                </v:shape>
                <v:shape id="Freeform 3980" o:spid="_x0000_s2438" style="position:absolute;left:3913;top:4549;width:424;height:639;visibility:visible;mso-wrap-style:square;v-text-anchor:top" coordsize="42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TwMgA&#10;AADdAAAADwAAAGRycy9kb3ducmV2LnhtbESPS2vDMBCE74X+B7GFXEoi1+RVN0owIS0ll5AHhN4W&#10;a2ubWisjKbHbX18VAj0OM/MNs1j1phFXcr62rOBplIAgLqyuuVRwOr4O5yB8QNbYWCYF3+Rhtby/&#10;W2Cmbcd7uh5CKSKEfYYKqhDaTEpfVGTQj2xLHL1P6wyGKF0ptcMuwk0j0ySZSoM1x4UKW1pXVHwd&#10;LkbB23ncdeXu8XmTz7Y63RYfuftplRo89PkLiEB9+A/f2u9awTidTuDvTX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1lPAyAAAAN0AAAAPAAAAAAAAAAAAAAAAAJgCAABk&#10;cnMvZG93bnJldi54bWxQSwUGAAAAAAQABAD1AAAAjQMAAAAA&#10;" path="m9,562c13,503,,273,26,213v26,-59,108,-65,138,-9c194,260,169,491,207,548v38,58,151,91,184,c424,457,404,114,407,e" filled="f">
                  <v:stroke endarrow="classic"/>
                  <v:path arrowok="t" o:connecttype="custom" o:connectlocs="9,562;26,213;164,204;207,548;391,548;407,0" o:connectangles="0,0,0,0,0,0"/>
                </v:shape>
                <v:rect id="Rectangle 3981" o:spid="_x0000_s2439" style="position:absolute;left:4451;top:4864;width:19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21sUA&#10;AADdAAAADwAAAGRycy9kb3ducmV2LnhtbESPW2sCMRSE3wv+h3CEvtXES4OuRimCUKh98AK+HjbH&#10;3cXNyXYTdfvvTaHg4zAz3zCLVedqcaM2VJ4NDAcKBHHubcWFgeNh8zYFESKyxdozGfilAKtl72WB&#10;mfV33tFtHwuRIBwyNFDG2GRShrwkh2HgG+LknX3rMCbZFtK2eE9wV8uRUlo6rDgtlNjQuqT8sr86&#10;A6gn9uf7PN4evq4aZ0WnNu8nZcxrv/uYg4jUxWf4v/1pDUxGWsPf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DbWxQAAAN0AAAAPAAAAAAAAAAAAAAAAAJgCAABkcnMv&#10;ZG93bnJldi54bWxQSwUGAAAAAAQABAD1AAAAigMAAAAA&#10;" stroked="f"/>
                <v:shape id="Freeform 3982" o:spid="_x0000_s2440" style="position:absolute;left:4448;top:4958;width:179;height:806;visibility:visible;mso-wrap-style:square;v-text-anchor:top" coordsize="183,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iJMYA&#10;AADdAAAADwAAAGRycy9kb3ducmV2LnhtbESPT2vCQBTE70K/w/IK3nSjVFtSNyEUrKKnphY8PrKv&#10;SWj2bchu8+fbu4WCx2FmfsPs0tE0oqfO1ZYVrJYRCOLC6ppLBZfP/eIFhPPIGhvLpGAiB2nyMNth&#10;rO3AH9TnvhQBwi5GBZX3bSylKyoy6Ja2JQ7et+0M+iC7UuoOhwA3jVxH0VYarDksVNjSW0XFT/5r&#10;FOhsP02n4ZL1q+sGr+X569C/N0rNH8fsFYSn0d/D/+2jVvC03j7D35vwBG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5iJMYAAADdAAAADwAAAAAAAAAAAAAAAACYAgAAZHJz&#10;L2Rvd25yZXYueG1sUEsFBgAAAAAEAAQA9QAAAIsDAAAAAA==&#10;" path="m,7l3,1526r180,l180,e" filled="f">
                  <v:path arrowok="t" o:connecttype="custom" o:connectlocs="0,4;3,806;179,806;176,0" o:connectangles="0,0,0,0"/>
                </v:shape>
                <v:shape id="Freeform 3983" o:spid="_x0000_s2441" style="position:absolute;left:4320;top:4735;width:243;height:534;visibility:visible;mso-wrap-style:square;v-text-anchor:top" coordsize="24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JxcQA&#10;AADdAAAADwAAAGRycy9kb3ducmV2LnhtbERPTWvCQBC9C/6HZYTedFNbRGJWKaWChEIbDeQ6ZMck&#10;mp0N2dWk/fXdQ8Hj430nu9G04k69aywreF5EIIhLqxuuFOSn/XwNwnlkja1lUvBDDnbb6STBWNuB&#10;M7offSVCCLsYFdTed7GUrqzJoFvYjjhwZ9sb9AH2ldQ9DiHctHIZRStpsOHQUGNH7zWV1+PNKPgt&#10;Xii/3D7OX5yl6ZB/fq8LPSj1NBvfNiA8jf4h/ncftILX5SrMDW/C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oScXEAAAA3QAAAA8AAAAAAAAAAAAAAAAAmAIAAGRycy9k&#10;b3ducmV2LnhtbFBLBQYAAAAABAAEAPUAAACJAwAAAAA=&#10;" path="m,240c24,210,109,103,147,76v38,-27,68,-76,82,c243,152,229,439,229,534e" filled="f">
                  <v:stroke endarrow="classic"/>
                  <v:path arrowok="t" o:connecttype="custom" o:connectlocs="0,240;147,76;229,76;229,534" o:connectangles="0,0,0,0"/>
                </v:shape>
                <v:line id="Line 3984" o:spid="_x0000_s2442" style="position:absolute;visibility:visible;mso-wrap-style:square" from="3321,4864" to="4041,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sdMgAAADdAAAADwAAAGRycy9kb3ducmV2LnhtbESPQWvCQBSE7wX/w/IKvdVNbQk1uoq0&#10;FLSHolbQ4zP7TGKzb8PuNkn/vSsUPA4z8w0znfemFi05X1lW8DRMQBDnVldcKNh9fzy+gvABWWNt&#10;mRT8kYf5bHA3xUzbjjfUbkMhIoR9hgrKEJpMSp+XZNAPbUMcvZN1BkOUrpDaYRfhppajJEmlwYrj&#10;QokNvZWU/2x/jYKv53XaLlafy36/So/5++Z4OHdOqYf7fjEBEagPt/B/e6kVvIz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EsdMgAAADdAAAADwAAAAAA&#10;AAAAAAAAAAChAgAAZHJzL2Rvd25yZXYueG1sUEsFBgAAAAAEAAQA+QAAAJYDAAAAAA==&#10;"/>
                <v:line id="Line 3985" o:spid="_x0000_s2443" style="position:absolute;visibility:visible;mso-wrap-style:square" from="2601,4964" to="3321,4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TNMUAAADdAAAADwAAAGRycy9kb3ducmV2LnhtbERPz2vCMBS+C/4P4QneNJ0b3eiMIhsD&#10;3UHUDbbjs3lrq81LSWJb/3tzEHb8+H7Pl72pRUvOV5YVPEwTEMS51RUXCr6/PiYvIHxA1lhbJgVX&#10;8rBcDAdzzLTteE/tIRQihrDPUEEZQpNJ6fOSDPqpbYgj92edwRChK6R22MVwU8tZkqTSYMWxocSG&#10;3krKz4eLUbB93KXtavO57n826TF/3x9/T51TajzqV68gAvXhX3x3r7WCp9l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ITNMUAAADdAAAADwAAAAAAAAAA&#10;AAAAAAChAgAAZHJzL2Rvd25yZXYueG1sUEsFBgAAAAAEAAQA+QAAAJMDAAAAAA==&#10;"/>
                <v:line id="Line 3986" o:spid="_x0000_s2444" style="position:absolute;visibility:visible;mso-wrap-style:square" from="4041,4964" to="4761,4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62r8gAAADdAAAADwAAAGRycy9kb3ducmV2LnhtbESPT2vCQBTE74V+h+UVeqsbraQSXUUq&#10;gvZQ/Ad6fGZfk7TZt2F3TdJv3y0Uehxm5jfMbNGbWrTkfGVZwXCQgCDOra64UHA6rp8mIHxA1lhb&#10;JgXf5GExv7+bYaZtx3tqD6EQEcI+QwVlCE0mpc9LMugHtiGO3od1BkOUrpDaYRfhppajJEmlwYrj&#10;QokNvZaUfx1uRsH78y5tl9u3TX/eptd8tb9ePjun1ONDv5yCCNSH//Bfe6MVjEcv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62r8gAAADdAAAADwAAAAAA&#10;AAAAAAAAAAChAgAAZHJzL2Rvd25yZXYueG1sUEsFBgAAAAAEAAQA+QAAAJYDAAAAAA==&#10;"/>
                <v:line id="Line 3987" o:spid="_x0000_s2445" style="position:absolute;visibility:visible;mso-wrap-style:square" from="2781,5044" to="296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wo2MgAAADdAAAADwAAAGRycy9kb3ducmV2LnhtbESPT0vDQBTE74LfYXmCN7sxSlpit6VU&#10;hNaD2D/QHl+zzyQ2+zbsrkn89t2C4HGYmd8w0/lgGtGR87VlBY+jBARxYXXNpYL97u1hAsIHZI2N&#10;ZVLwSx7ms9ubKeba9ryhbhtKESHsc1RQhdDmUvqiIoN+ZFvi6H1ZZzBE6UqpHfYRbhqZJkkmDdYc&#10;FypsaVlRcd7+GAUfT59Zt1i/r4bDOjsVr5vT8bt3St3fDYsXEIGG8B/+a6+0gud0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kwo2MgAAADdAAAADwAAAAAA&#10;AAAAAAAAAAChAgAAZHJzL2Rvd25yZXYueG1sUEsFBgAAAAAEAAQA+QAAAJYDAAAAAA==&#10;"/>
                <v:line id="Line 3988" o:spid="_x0000_s2446" style="position:absolute;visibility:visible;mso-wrap-style:square" from="2961,5224" to="314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CNQ8gAAADdAAAADwAAAGRycy9kb3ducmV2LnhtbESPQWvCQBSE7wX/w/KE3upGLbGkriIt&#10;Be2hqBXs8Zl9JtHs27C7TdJ/3y0UPA4z8w0zX/amFi05X1lWMB4lIIhzqysuFBw+3x6eQPiArLG2&#10;TAp+yMNyMbibY6Ztxztq96EQEcI+QwVlCE0mpc9LMuhHtiGO3tk6gyFKV0jtsItwU8tJkqTSYMVx&#10;ocSGXkrKr/tvo+Bjuk3b1eZ93R836Sl/3Z2+Lp1T6n7Yr55BBOrDLfzfXmsFj5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CNQ8gAAADdAAAADwAAAAAA&#10;AAAAAAAAAAChAgAAZHJzL2Rvd25yZXYueG1sUEsFBgAAAAAEAAQA+QAAAJYDAAAAAA==&#10;"/>
                <v:line id="Line 3989" o:spid="_x0000_s2447" style="position:absolute;visibility:visible;mso-wrap-style:square" from="4041,5044" to="440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kVN8gAAADdAAAADwAAAGRycy9kb3ducmV2LnhtbESPQWvCQBSE7wX/w/KE3upGK7GkriIt&#10;Be2hqBXs8Zl9JtHs27C7TdJ/3y0UPA4z8w0zX/amFi05X1lWMB4lIIhzqysuFBw+3x6eQPiArLG2&#10;TAp+yMNyMbibY6Ztxztq96EQEcI+QwVlCE0mpc9LMuhHtiGO3tk6gyFKV0jtsItwU8tJkqTSYMVx&#10;ocSGXkrKr/tvo+DjcZu2q837uj9u0lP+ujt9XTqn1P2wXz2DCNSHW/i/vdYKpp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kVN8gAAADdAAAADwAAAAAA&#10;AAAAAAAAAAChAgAAZHJzL2Rvd25yZXYueG1sUEsFBgAAAAAEAAQA+QAAAJYDAAAAAA==&#10;"/>
                <v:shape id="Freeform 3990" o:spid="_x0000_s2448" style="position:absolute;left:4643;top:5040;width:118;height:5;visibility:visible;mso-wrap-style:square;v-text-anchor:top" coordsize="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BAcUA&#10;AADdAAAADwAAAGRycy9kb3ducmV2LnhtbESPQWvCQBSE74L/YXmF3uqmttWSuglRKLSCB9f2/sg+&#10;k2D2bciuJv77bkHwOMzMN8wqH20rLtT7xrGC51kCgrh0puFKwc/h8+kdhA/IBlvHpOBKHvJsOllh&#10;atzAe7roUIkIYZ+igjqELpXSlzVZ9DPXEUfv6HqLIcq+kqbHIcJtK+dJspAWG44LNXa0qak86bNV&#10;oNtB7tZXTLbFiz7r33JTfIdGqceHsfgAEWgM9/Ct/WUUvM6Xb/D/Jj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UEBxQAAAN0AAAAPAAAAAAAAAAAAAAAAAJgCAABkcnMv&#10;ZG93bnJldi54bWxQSwUGAAAAAAQABAD1AAAAigMAAAAA&#10;" path="m,l118,5e" filled="f">
                  <v:path arrowok="t" o:connecttype="custom" o:connectlocs="0,0;118,5" o:connectangles="0,0"/>
                </v:shape>
                <v:line id="Line 3991" o:spid="_x0000_s2449" style="position:absolute;flip:x;visibility:visible;mso-wrap-style:square" from="3321,5224" to="404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xeJMcAAADdAAAADwAAAGRycy9kb3ducmV2LnhtbESPQWsCMRSE74X+h/CEXqRmK2J1NYoU&#10;Cj14qcqKt+fmuVl287JNUt3++6Yg9DjMzDfMct3bVlzJh9qxgpdRBoK4dLrmSsFh//48AxEissbW&#10;MSn4oQDr1ePDEnPtbvxJ112sRIJwyFGBibHLpQylIYth5Dri5F2ctxiT9JXUHm8Jbls5zrKptFhz&#10;WjDY0Zuhstl9WwVyth1++c150hTN8Tg3RVl0p61ST4N+swARqY//4Xv7QyuYjF+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nF4kxwAAAN0AAAAPAAAAAAAA&#10;AAAAAAAAAKECAABkcnMvZG93bnJldi54bWxQSwUGAAAAAAQABAD5AAAAlQMAAAAA&#10;"/>
                <v:line id="Line 3992" o:spid="_x0000_s2450" style="position:absolute;flip:y;visibility:visible;mso-wrap-style:square" from="3501,5404" to="350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wucYAAADdAAAADwAAAGRycy9kb3ducmV2LnhtbESP0WrCQBRE3wX/YblC33SjFJXoKlWw&#10;LX0pSfMB1+w1ic3eDdl1jX/fLRT6OMzMGWa7H0wrAvWusaxgPktAEJdWN1wpKL5O0zUI55E1tpZJ&#10;wYMc7Hfj0RZTbe+cUch9JSKEXYoKau+7VEpX1mTQzWxHHL2L7Q36KPtK6h7vEW5auUiSpTTYcFyo&#10;saNjTeV3fjMKPt6KcC6Ph+tyXYRcPl6z8JlkSj1NhpcNCE+D/w//td+1gufFagW/b+IT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MsLnGAAAA3QAAAA8AAAAAAAAA&#10;AAAAAAAAoQIAAGRycy9kb3ducmV2LnhtbFBLBQYAAAAABAAEAPkAAACUAwAAAAA=&#10;">
                  <v:stroke endarrow="classic"/>
                </v:line>
                <v:line id="Line 3993" o:spid="_x0000_s2451" style="position:absolute;flip:y;visibility:visible;mso-wrap-style:square" from="3861,5404" to="386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Mky8IAAADdAAAADwAAAGRycy9kb3ducmV2LnhtbERP3WrCMBS+H/gO4Qi7m6kynFSjqKAb&#10;uxnt+gBnzbGtNielibG+/XIhePnx/a82g2lFoN41lhVMJwkI4tLqhisFxe/hbQHCeWSNrWVScCcH&#10;m/XoZYWptjfOKOS+EjGEXYoKau+7VEpX1mTQTWxHHLmT7Q36CPtK6h5vMdy0cpYkc2mw4dhQY0f7&#10;mspLfjUKvj+L8Ffud+f5ogi5vB+z8JNkSr2Oh+0ShKfBP8UP95dW8D77iHPjm/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Mky8IAAADdAAAADwAAAAAAAAAAAAAA&#10;AAChAgAAZHJzL2Rvd25yZXYueG1sUEsFBgAAAAAEAAQA+QAAAJADAAAAAA==&#10;">
                  <v:stroke endarrow="classic"/>
                </v:line>
                <v:rect id="Rectangle 3994" o:spid="_x0000_s2452" style="position:absolute;left:4366;top:576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0eccA&#10;AADdAAAADwAAAGRycy9kb3ducmV2LnhtbESPT2vCQBTE70K/w/IKvelu/RNrmlWKIBSqB2Oh10f2&#10;mYRm36bZjabfvlsQPA4z8xsm2wy2ERfqfO1Yw/NEgSAunKm51PB52o1fQPiAbLBxTBp+ycNm/TDK&#10;MDXuyke65KEUEcI+RQ1VCG0qpS8qsugnriWO3tl1FkOUXSlNh9cIt42cKpVIizXHhQpb2lZUfOe9&#10;1YDJ3PwczrP96aNPcFUOarf4Ulo/PQ5vryACDeEevrXfjYb5dLmC/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eNHnHAAAA3QAAAA8AAAAAAAAAAAAAAAAAmAIAAGRy&#10;cy9kb3ducmV2LnhtbFBLBQYAAAAABAAEAPUAAACMAwAAAAA=&#10;" stroked="f"/>
                <v:shape id="Text Box 3995" o:spid="_x0000_s2453" type="#_x0000_t202" style="position:absolute;left:2781;top:252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LMMQA&#10;AADdAAAADwAAAGRycy9kb3ducmV2LnhtbERPz2vCMBS+D/wfwht4W9PJKNoZRWTCQBhr68HjW/Ns&#10;g81L10Tb/ffLYbDjx/d7vZ1sJ+40eONYwXOSgiCunTbcKDhVh6clCB+QNXaOScEPedhuZg9rzLUb&#10;uaB7GRoRQ9jnqKANoc+l9HVLFn3ieuLIXdxgMUQ4NFIPOMZw28lFmmbSouHY0GJP+5bqa3mzCnZn&#10;Lt7M98fXZ3EpTFWtUj5mV6Xmj9PuFUSgKfyL/9zvWsHLYhn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xizDEAAAA3QAAAA8AAAAAAAAAAAAAAAAAmAIAAGRycy9k&#10;b3ducmV2LnhtbFBLBQYAAAAABAAEAPUAAACJAwAAAAA=&#10;" filled="f" stroked="f">
                  <v:textbox inset="0,0,0,0">
                    <w:txbxContent>
                      <w:p w:rsidR="005D064B" w:rsidRDefault="005D064B" w:rsidP="00300B37">
                        <w:r>
                          <w:t>1</w:t>
                        </w:r>
                      </w:p>
                    </w:txbxContent>
                  </v:textbox>
                </v:shape>
                <v:shape id="Text Box 3996" o:spid="_x0000_s2454" type="#_x0000_t202" style="position:absolute;left:3501;top:252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uq8YA&#10;AADdAAAADwAAAGRycy9kb3ducmV2LnhtbESPQWvCQBSE74X+h+UJvTUbRUSjG5FiQSiUxnjo8TX7&#10;TJZk38bsVtN/3y0UPA4z8w2z2Y62E1cavHGsYJqkIIgrpw3XCk7l6/MShA/IGjvHpOCHPGzzx4cN&#10;ZtrduKDrMdQiQthnqKAJoc+k9FVDFn3ieuLond1gMUQ51FIPeItw28lZmi6kRcNxocGeXhqq2uO3&#10;VbD75GJvLu9fH8W5MGW5Svlt0Sr1NBl3axCBxnAP/7cPWsF8tpz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0uq8YAAADdAAAADwAAAAAAAAAAAAAAAACYAgAAZHJz&#10;L2Rvd25yZXYueG1sUEsFBgAAAAAEAAQA9QAAAIsDAAAAAA==&#10;" filled="f" stroked="f">
                  <v:textbox inset="0,0,0,0">
                    <w:txbxContent>
                      <w:p w:rsidR="005D064B" w:rsidRDefault="005D064B" w:rsidP="00300B37">
                        <w:r>
                          <w:t>2</w:t>
                        </w:r>
                      </w:p>
                    </w:txbxContent>
                  </v:textbox>
                </v:shape>
                <v:shape id="Text Box 3997" o:spid="_x0000_s2455" type="#_x0000_t202" style="position:absolute;left:4041;top:252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3MYA&#10;AADdAAAADwAAAGRycy9kb3ducmV2LnhtbESPQWvCQBSE74L/YXmF3nTTIGKjGxGxIBRKY3ro8Zl9&#10;SRazb2N2q+m/7xYKPQ4z8w2z2Y62EzcavHGs4GmegCCunDbcKPgoX2YrED4ga+wck4Jv8rDNp5MN&#10;ZtrduaDbKTQiQthnqKANoc+k9FVLFv3c9cTRq91gMUQ5NFIPeI9w28k0SZbSouG40GJP+5aqy+nL&#10;Kth9cnEw17fze1EXpiyfE35dXpR6fBh3axCBxvAf/msftYJFukr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w3MYAAADdAAAADwAAAAAAAAAAAAAAAACYAgAAZHJz&#10;L2Rvd25yZXYueG1sUEsFBgAAAAAEAAQA9QAAAIsDAAAAAA==&#10;" filled="f" stroked="f">
                  <v:textbox inset="0,0,0,0">
                    <w:txbxContent>
                      <w:p w:rsidR="005D064B" w:rsidRDefault="005D064B" w:rsidP="00300B37">
                        <w:r>
                          <w:t>4</w:t>
                        </w:r>
                      </w:p>
                    </w:txbxContent>
                  </v:textbox>
                </v:shape>
                <v:shape id="Text Box 3998" o:spid="_x0000_s2456" type="#_x0000_t202" style="position:absolute;left:3861;top:108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VR8YA&#10;AADdAAAADwAAAGRycy9kb3ducmV2LnhtbESPQWvCQBSE70L/w/IEb7rRitjoKlJaEITSGA89PrPP&#10;ZDH7Ns2uGv99tyB4HGbmG2a57mwtrtR641jBeJSAIC6cNlwqOOSfwzkIH5A11o5JwZ08rFcvvSWm&#10;2t04o+s+lCJC2KeooAqhSaX0RUUW/cg1xNE7udZiiLItpW7xFuG2lpMkmUmLhuNChQ29V1Sc9xer&#10;YPPD2Yf5/Tp+Z6fM5PlbwrvZWalBv9ssQATqwjP8aG+1gulk/g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MVR8YAAADdAAAADwAAAAAAAAAAAAAAAACYAgAAZHJz&#10;L2Rvd25yZXYueG1sUEsFBgAAAAAEAAQA9QAAAIsDAAAAAA==&#10;" filled="f" stroked="f">
                  <v:textbox inset="0,0,0,0">
                    <w:txbxContent>
                      <w:p w:rsidR="005D064B" w:rsidRDefault="005D064B" w:rsidP="00300B37">
                        <w:r>
                          <w:t>3</w:t>
                        </w:r>
                      </w:p>
                    </w:txbxContent>
                  </v:textbox>
                </v:shape>
                <v:line id="Line 3999" o:spid="_x0000_s2457" style="position:absolute;flip:x;visibility:visible;mso-wrap-style:square" from="3681,1444" to="386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cV78cAAADdAAAADwAAAGRycy9kb3ducmV2LnhtbESPzWrDMBCE74W8g9hAL6WRG0xw3Sgh&#10;FAo95JIfHHrbWlvL2Fq5kpq4bx8VCjkOM/MNs1yPthdn8qF1rOBploEgrp1uuVFwPLw9FiBCRNbY&#10;OyYFvxRgvZrcLbHU7sI7Ou9jIxKEQ4kKTIxDKWWoDVkMMzcQJ+/LeYsxSd9I7fGS4LaX8yxbSIst&#10;pwWDA70aqrv9j1Ugi+3Dt9985l3VnU7Ppqqr4WOr1P103LyAiDTGW/i//a4V5PMih7836QnI1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1xXvxwAAAN0AAAAPAAAAAAAA&#10;AAAAAAAAAKECAABkcnMvZG93bnJldi54bWxQSwUGAAAAAAQABAD5AAAAlQMAAAAA&#10;"/>
                <v:shape id="Freeform 4000" o:spid="_x0000_s2458" style="position:absolute;left:2864;top:2344;width:97;height:176;visibility:visible;mso-wrap-style:square;v-text-anchor:top" coordsize="9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E+8YA&#10;AADdAAAADwAAAGRycy9kb3ducmV2LnhtbESP3WrCQBCF7wXfYRmhd7pRjEjqKiqILWjxpw8wzY5J&#10;anY2ZLcafXpXKHh5OHO+M2cya0wpLlS7wrKCfi8CQZxaXXCm4Pu46o5BOI+ssbRMCm7kYDZttyaY&#10;aHvlPV0OPhMBwi5BBbn3VSKlS3My6Hq2Ig7eydYGfZB1JnWN1wA3pRxE0UgaLDg05FjRMqf0fPgz&#10;4Y1TtvtZH3+/RosNNbzzn/F9Gyv11mnm7yA8Nf51/J/+0AqGg3EMzzUBAX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sE+8YAAADdAAAADwAAAAAAAAAAAAAAAACYAgAAZHJz&#10;L2Rvd25yZXYueG1sUEsFBgAAAAAEAAQA9QAAAIsDAAAAAA==&#10;" path="m,176l97,e" filled="f">
                  <v:path arrowok="t" o:connecttype="custom" o:connectlocs="0,176;97,0" o:connectangles="0,0"/>
                </v:shape>
                <v:shape id="Freeform 4001" o:spid="_x0000_s2459" style="position:absolute;left:3584;top:2356;width:180;height:164;visibility:visible;mso-wrap-style:square;v-text-anchor:top" coordsize="18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wpcQA&#10;AADdAAAADwAAAGRycy9kb3ducmV2LnhtbESPQWvCQBSE7wX/w/IEL0U3lRJCdBWRCh681Or9mX3J&#10;RrNvY3aN6b/vFgo9DjPzDbNcD7YRPXW+dqzgbZaAIC6crrlScPraTTMQPiBrbByTgm/ysF6NXpaY&#10;a/fkT+qPoRIRwj5HBSaENpfSF4Ys+plriaNXus5iiLKrpO7wGeG2kfMkSaXFmuOCwZa2horb8WEV&#10;6NPdZpdHbYprSR/p4bU8y9ArNRkPmwWIQEP4D/+191rB+zxL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sKXEAAAA3QAAAA8AAAAAAAAAAAAAAAAAmAIAAGRycy9k&#10;b3ducmV2LnhtbFBLBQYAAAAABAAEAPUAAACJAwAAAAA=&#10;" path="m,164l180,e" filled="f">
                  <v:path arrowok="t" o:connecttype="custom" o:connectlocs="0,164;180,0" o:connectangles="0,0"/>
                </v:shape>
                <v:shape id="Freeform 4002" o:spid="_x0000_s2460" style="position:absolute;left:4221;top:2569;width:214;height:135;visibility:visible;mso-wrap-style:square;v-text-anchor:top" coordsize="2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ITscA&#10;AADdAAAADwAAAGRycy9kb3ducmV2LnhtbESPX2vCQBDE3wv9DscW+lYvitQYPaUUCkKh4p+Ij2tu&#10;zQVzeyF3avz2PUHwcZid3+xM552txYVaXzlW0O8lIIgLpysuFWw3Px8pCB+QNdaOScGNPMxnry9T&#10;zLS78oou61CKCGGfoQITQpNJ6QtDFn3PNcTRO7rWYoiyLaVu8RrhtpaDJPmUFiuODQYb+jZUnNZn&#10;G9/ID2b3V+WH8W0vf+VwlZ8Xy75S72/d1wREoC48jx/phVYwHKQjuK+JCJ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tCE7HAAAA3QAAAA8AAAAAAAAAAAAAAAAAmAIAAGRy&#10;cy9kb3ducmV2LnhtbFBLBQYAAAAABAAEAPUAAACMAwAAAAA=&#10;" path="m,135l214,e" filled="f">
                  <v:path arrowok="t" o:connecttype="custom" o:connectlocs="0,135;214,0" o:connectangles="0,0"/>
                </v:shape>
                <w10:anchorlock/>
              </v:group>
            </w:pict>
          </mc:Fallback>
        </mc:AlternateContent>
      </w:r>
    </w:p>
    <w:p w:rsidR="00300B37" w:rsidRPr="005D064B" w:rsidRDefault="00300B37" w:rsidP="005E7669">
      <w:pPr>
        <w:spacing w:line="240" w:lineRule="auto"/>
        <w:rPr>
          <w:sz w:val="24"/>
          <w:lang w:val="uk-UA"/>
        </w:rPr>
      </w:pPr>
      <w:r w:rsidRPr="005D064B">
        <w:rPr>
          <w:sz w:val="24"/>
          <w:lang w:val="uk-UA"/>
        </w:rPr>
        <w:t>1 - тарілки;</w:t>
      </w:r>
    </w:p>
    <w:p w:rsidR="00300B37" w:rsidRPr="005D064B" w:rsidRDefault="00300B37" w:rsidP="005E7669">
      <w:pPr>
        <w:spacing w:line="240" w:lineRule="auto"/>
        <w:rPr>
          <w:sz w:val="24"/>
          <w:lang w:val="uk-UA"/>
        </w:rPr>
      </w:pPr>
      <w:r w:rsidRPr="005D064B">
        <w:rPr>
          <w:sz w:val="24"/>
          <w:lang w:val="uk-UA"/>
        </w:rPr>
        <w:t>2 - патрубки;</w:t>
      </w:r>
    </w:p>
    <w:p w:rsidR="00300B37" w:rsidRPr="005D064B" w:rsidRDefault="00300B37" w:rsidP="005E7669">
      <w:pPr>
        <w:spacing w:line="240" w:lineRule="auto"/>
        <w:rPr>
          <w:sz w:val="24"/>
          <w:lang w:val="uk-UA"/>
        </w:rPr>
      </w:pPr>
      <w:r w:rsidRPr="005D064B">
        <w:rPr>
          <w:sz w:val="24"/>
          <w:lang w:val="uk-UA"/>
        </w:rPr>
        <w:t>3 - ковпачки;</w:t>
      </w:r>
    </w:p>
    <w:p w:rsidR="00300B37" w:rsidRPr="005D064B" w:rsidRDefault="00300B37" w:rsidP="005E7669">
      <w:pPr>
        <w:spacing w:line="240" w:lineRule="auto"/>
        <w:rPr>
          <w:sz w:val="24"/>
          <w:lang w:val="uk-UA"/>
        </w:rPr>
      </w:pPr>
      <w:r w:rsidRPr="005D064B">
        <w:rPr>
          <w:sz w:val="24"/>
          <w:lang w:val="uk-UA"/>
        </w:rPr>
        <w:t>4 - переливні труби.</w:t>
      </w:r>
    </w:p>
    <w:p w:rsidR="00300B37" w:rsidRPr="005D064B" w:rsidRDefault="00300B37" w:rsidP="00865848">
      <w:pPr>
        <w:pStyle w:val="00"/>
      </w:pPr>
      <w:r w:rsidRPr="005D064B">
        <w:t>Колона з ковпачковими тарілками</w:t>
      </w:r>
    </w:p>
    <w:p w:rsidR="00300B37" w:rsidRPr="005D064B" w:rsidRDefault="00990974" w:rsidP="00603F28">
      <w:pPr>
        <w:jc w:val="center"/>
        <w:rPr>
          <w:lang w:val="uk-UA"/>
        </w:rPr>
      </w:pPr>
      <w:r w:rsidRPr="005D064B">
        <w:rPr>
          <w:noProof/>
          <w:lang w:val="uk-UA"/>
        </w:rPr>
        <mc:AlternateContent>
          <mc:Choice Requires="wpg">
            <w:drawing>
              <wp:inline distT="0" distB="0" distL="0" distR="0" wp14:anchorId="6B264F60" wp14:editId="37BFFB8E">
                <wp:extent cx="1371600" cy="2899410"/>
                <wp:effectExtent l="0" t="38100" r="19050" b="0"/>
                <wp:docPr id="4127" name="Group 4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899410"/>
                          <a:chOff x="2241" y="8523"/>
                          <a:chExt cx="2160" cy="4566"/>
                        </a:xfrm>
                      </wpg:grpSpPr>
                      <wps:wsp>
                        <wps:cNvPr id="4128" name="Line 4004"/>
                        <wps:cNvCnPr/>
                        <wps:spPr bwMode="auto">
                          <a:xfrm>
                            <a:off x="2241" y="8523"/>
                            <a:ext cx="0" cy="4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9" name="Line 4005"/>
                        <wps:cNvCnPr/>
                        <wps:spPr bwMode="auto">
                          <a:xfrm>
                            <a:off x="4401" y="8523"/>
                            <a:ext cx="0" cy="4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0" name="Text Box 4006"/>
                        <wps:cNvSpPr txBox="1">
                          <a:spLocks noChangeArrowheads="1"/>
                        </wps:cNvSpPr>
                        <wps:spPr bwMode="auto">
                          <a:xfrm>
                            <a:off x="2781" y="954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r>
                                <w:t>1</w:t>
                              </w:r>
                            </w:p>
                          </w:txbxContent>
                        </wps:txbx>
                        <wps:bodyPr rot="0" vert="horz" wrap="square" lIns="0" tIns="0" rIns="0" bIns="0" anchor="t" anchorCtr="0" upright="1">
                          <a:noAutofit/>
                        </wps:bodyPr>
                      </wps:wsp>
                      <wpg:grpSp>
                        <wpg:cNvPr id="4131" name="Group 4007"/>
                        <wpg:cNvGrpSpPr>
                          <a:grpSpLocks/>
                        </wpg:cNvGrpSpPr>
                        <wpg:grpSpPr bwMode="auto">
                          <a:xfrm>
                            <a:off x="2241" y="9184"/>
                            <a:ext cx="2160" cy="113"/>
                            <a:chOff x="1701" y="9724"/>
                            <a:chExt cx="3060" cy="180"/>
                          </a:xfrm>
                        </wpg:grpSpPr>
                        <wps:wsp>
                          <wps:cNvPr id="4132" name="Rectangle 4008"/>
                          <wps:cNvSpPr>
                            <a:spLocks noChangeArrowheads="1"/>
                          </wps:cNvSpPr>
                          <wps:spPr bwMode="auto">
                            <a:xfrm>
                              <a:off x="1701" y="9724"/>
                              <a:ext cx="306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33" name="Rectangle 4009"/>
                          <wps:cNvSpPr>
                            <a:spLocks noChangeArrowheads="1"/>
                          </wps:cNvSpPr>
                          <wps:spPr bwMode="auto">
                            <a:xfrm>
                              <a:off x="2961" y="972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4" name="Rectangle 4010"/>
                          <wps:cNvSpPr>
                            <a:spLocks noChangeArrowheads="1"/>
                          </wps:cNvSpPr>
                          <wps:spPr bwMode="auto">
                            <a:xfrm>
                              <a:off x="2601" y="972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5" name="Rectangle 4011"/>
                          <wps:cNvSpPr>
                            <a:spLocks noChangeArrowheads="1"/>
                          </wps:cNvSpPr>
                          <wps:spPr bwMode="auto">
                            <a:xfrm>
                              <a:off x="3321" y="972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6" name="Rectangle 4012"/>
                          <wps:cNvSpPr>
                            <a:spLocks noChangeArrowheads="1"/>
                          </wps:cNvSpPr>
                          <wps:spPr bwMode="auto">
                            <a:xfrm>
                              <a:off x="3681" y="972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137" name="Line 4013"/>
                        <wps:cNvCnPr/>
                        <wps:spPr bwMode="auto">
                          <a:xfrm>
                            <a:off x="2241" y="882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8" name="Line 4014"/>
                        <wps:cNvCnPr/>
                        <wps:spPr bwMode="auto">
                          <a:xfrm>
                            <a:off x="2421" y="90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9" name="Line 4015"/>
                        <wps:cNvCnPr/>
                        <wps:spPr bwMode="auto">
                          <a:xfrm>
                            <a:off x="3861" y="90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0" name="Line 4016"/>
                        <wps:cNvCnPr/>
                        <wps:spPr bwMode="auto">
                          <a:xfrm>
                            <a:off x="2961" y="904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1" name="Freeform 4017"/>
                        <wps:cNvSpPr>
                          <a:spLocks/>
                        </wps:cNvSpPr>
                        <wps:spPr bwMode="auto">
                          <a:xfrm>
                            <a:off x="2962" y="8572"/>
                            <a:ext cx="1" cy="853"/>
                          </a:xfrm>
                          <a:custGeom>
                            <a:avLst/>
                            <a:gdLst>
                              <a:gd name="T0" fmla="*/ 0 w 1"/>
                              <a:gd name="T1" fmla="*/ 853 h 853"/>
                              <a:gd name="T2" fmla="*/ 0 w 1"/>
                              <a:gd name="T3" fmla="*/ 0 h 853"/>
                            </a:gdLst>
                            <a:ahLst/>
                            <a:cxnLst>
                              <a:cxn ang="0">
                                <a:pos x="T0" y="T1"/>
                              </a:cxn>
                              <a:cxn ang="0">
                                <a:pos x="T2" y="T3"/>
                              </a:cxn>
                            </a:cxnLst>
                            <a:rect l="0" t="0" r="r" b="b"/>
                            <a:pathLst>
                              <a:path w="1" h="853">
                                <a:moveTo>
                                  <a:pt x="0" y="853"/>
                                </a:moveTo>
                                <a:lnTo>
                                  <a:pt x="0" y="0"/>
                                </a:lnTo>
                              </a:path>
                            </a:pathLst>
                          </a:custGeom>
                          <a:noFill/>
                          <a:ln w="9525">
                            <a:solidFill>
                              <a:srgbClr val="000000"/>
                            </a:solidFill>
                            <a:round/>
                            <a:headEnd type="none"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2" name="Freeform 4018"/>
                        <wps:cNvSpPr>
                          <a:spLocks/>
                        </wps:cNvSpPr>
                        <wps:spPr bwMode="auto">
                          <a:xfrm>
                            <a:off x="3191" y="8558"/>
                            <a:ext cx="1" cy="867"/>
                          </a:xfrm>
                          <a:custGeom>
                            <a:avLst/>
                            <a:gdLst>
                              <a:gd name="T0" fmla="*/ 0 w 1"/>
                              <a:gd name="T1" fmla="*/ 867 h 867"/>
                              <a:gd name="T2" fmla="*/ 0 w 1"/>
                              <a:gd name="T3" fmla="*/ 0 h 867"/>
                            </a:gdLst>
                            <a:ahLst/>
                            <a:cxnLst>
                              <a:cxn ang="0">
                                <a:pos x="T0" y="T1"/>
                              </a:cxn>
                              <a:cxn ang="0">
                                <a:pos x="T2" y="T3"/>
                              </a:cxn>
                            </a:cxnLst>
                            <a:rect l="0" t="0" r="r" b="b"/>
                            <a:pathLst>
                              <a:path w="1" h="867">
                                <a:moveTo>
                                  <a:pt x="0" y="867"/>
                                </a:moveTo>
                                <a:lnTo>
                                  <a:pt x="0" y="0"/>
                                </a:lnTo>
                              </a:path>
                            </a:pathLst>
                          </a:custGeom>
                          <a:noFill/>
                          <a:ln w="9525">
                            <a:solidFill>
                              <a:srgbClr val="000000"/>
                            </a:solidFill>
                            <a:round/>
                            <a:headEnd type="none"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3" name="Freeform 4019"/>
                        <wps:cNvSpPr>
                          <a:spLocks/>
                        </wps:cNvSpPr>
                        <wps:spPr bwMode="auto">
                          <a:xfrm>
                            <a:off x="3450" y="8573"/>
                            <a:ext cx="3" cy="836"/>
                          </a:xfrm>
                          <a:custGeom>
                            <a:avLst/>
                            <a:gdLst>
                              <a:gd name="T0" fmla="*/ 3 w 3"/>
                              <a:gd name="T1" fmla="*/ 836 h 836"/>
                              <a:gd name="T2" fmla="*/ 0 w 3"/>
                              <a:gd name="T3" fmla="*/ 0 h 836"/>
                            </a:gdLst>
                            <a:ahLst/>
                            <a:cxnLst>
                              <a:cxn ang="0">
                                <a:pos x="T0" y="T1"/>
                              </a:cxn>
                              <a:cxn ang="0">
                                <a:pos x="T2" y="T3"/>
                              </a:cxn>
                            </a:cxnLst>
                            <a:rect l="0" t="0" r="r" b="b"/>
                            <a:pathLst>
                              <a:path w="3" h="836">
                                <a:moveTo>
                                  <a:pt x="3" y="836"/>
                                </a:moveTo>
                                <a:lnTo>
                                  <a:pt x="0" y="0"/>
                                </a:lnTo>
                              </a:path>
                            </a:pathLst>
                          </a:custGeom>
                          <a:noFill/>
                          <a:ln w="9525">
                            <a:solidFill>
                              <a:srgbClr val="000000"/>
                            </a:solidFill>
                            <a:round/>
                            <a:headEnd type="none"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4" name="Freeform 4020"/>
                        <wps:cNvSpPr>
                          <a:spLocks/>
                        </wps:cNvSpPr>
                        <wps:spPr bwMode="auto">
                          <a:xfrm>
                            <a:off x="3698" y="8591"/>
                            <a:ext cx="1" cy="818"/>
                          </a:xfrm>
                          <a:custGeom>
                            <a:avLst/>
                            <a:gdLst>
                              <a:gd name="T0" fmla="*/ 0 w 1"/>
                              <a:gd name="T1" fmla="*/ 818 h 818"/>
                              <a:gd name="T2" fmla="*/ 0 w 1"/>
                              <a:gd name="T3" fmla="*/ 0 h 818"/>
                            </a:gdLst>
                            <a:ahLst/>
                            <a:cxnLst>
                              <a:cxn ang="0">
                                <a:pos x="T0" y="T1"/>
                              </a:cxn>
                              <a:cxn ang="0">
                                <a:pos x="T2" y="T3"/>
                              </a:cxn>
                            </a:cxnLst>
                            <a:rect l="0" t="0" r="r" b="b"/>
                            <a:pathLst>
                              <a:path w="1" h="818">
                                <a:moveTo>
                                  <a:pt x="0" y="818"/>
                                </a:moveTo>
                                <a:lnTo>
                                  <a:pt x="0" y="0"/>
                                </a:lnTo>
                              </a:path>
                            </a:pathLst>
                          </a:custGeom>
                          <a:noFill/>
                          <a:ln w="9525">
                            <a:solidFill>
                              <a:srgbClr val="000000"/>
                            </a:solidFill>
                            <a:round/>
                            <a:headEnd type="none"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5" name="Rectangle 4021"/>
                        <wps:cNvSpPr>
                          <a:spLocks noChangeArrowheads="1"/>
                        </wps:cNvSpPr>
                        <wps:spPr bwMode="auto">
                          <a:xfrm>
                            <a:off x="4041" y="8824"/>
                            <a:ext cx="18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6" name="Line 4022"/>
                        <wps:cNvCnPr/>
                        <wps:spPr bwMode="auto">
                          <a:xfrm>
                            <a:off x="2241" y="882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47" name="Group 4023"/>
                        <wpg:cNvGrpSpPr>
                          <a:grpSpLocks/>
                        </wpg:cNvGrpSpPr>
                        <wpg:grpSpPr bwMode="auto">
                          <a:xfrm>
                            <a:off x="2601" y="8897"/>
                            <a:ext cx="1440" cy="0"/>
                            <a:chOff x="7641" y="8104"/>
                            <a:chExt cx="1440" cy="0"/>
                          </a:xfrm>
                        </wpg:grpSpPr>
                        <wps:wsp>
                          <wps:cNvPr id="4149" name="Line 4024"/>
                          <wps:cNvCnPr/>
                          <wps:spPr bwMode="auto">
                            <a:xfrm>
                              <a:off x="7641" y="81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0" name="Line 4025"/>
                          <wps:cNvCnPr/>
                          <wps:spPr bwMode="auto">
                            <a:xfrm>
                              <a:off x="8181" y="81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1" name="Line 4026"/>
                          <wps:cNvCnPr/>
                          <wps:spPr bwMode="auto">
                            <a:xfrm>
                              <a:off x="8721" y="81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52" name="Freeform 4027"/>
                        <wps:cNvSpPr>
                          <a:spLocks/>
                        </wps:cNvSpPr>
                        <wps:spPr bwMode="auto">
                          <a:xfrm>
                            <a:off x="4041" y="8824"/>
                            <a:ext cx="180" cy="1620"/>
                          </a:xfrm>
                          <a:custGeom>
                            <a:avLst/>
                            <a:gdLst>
                              <a:gd name="T0" fmla="*/ 0 w 180"/>
                              <a:gd name="T1" fmla="*/ 0 h 1620"/>
                              <a:gd name="T2" fmla="*/ 0 w 180"/>
                              <a:gd name="T3" fmla="*/ 1620 h 1620"/>
                              <a:gd name="T4" fmla="*/ 180 w 180"/>
                              <a:gd name="T5" fmla="*/ 1620 h 1620"/>
                              <a:gd name="T6" fmla="*/ 180 w 180"/>
                              <a:gd name="T7" fmla="*/ 0 h 1620"/>
                            </a:gdLst>
                            <a:ahLst/>
                            <a:cxnLst>
                              <a:cxn ang="0">
                                <a:pos x="T0" y="T1"/>
                              </a:cxn>
                              <a:cxn ang="0">
                                <a:pos x="T2" y="T3"/>
                              </a:cxn>
                              <a:cxn ang="0">
                                <a:pos x="T4" y="T5"/>
                              </a:cxn>
                              <a:cxn ang="0">
                                <a:pos x="T6" y="T7"/>
                              </a:cxn>
                            </a:cxnLst>
                            <a:rect l="0" t="0" r="r" b="b"/>
                            <a:pathLst>
                              <a:path w="180" h="1620">
                                <a:moveTo>
                                  <a:pt x="0" y="0"/>
                                </a:moveTo>
                                <a:lnTo>
                                  <a:pt x="0" y="1620"/>
                                </a:lnTo>
                                <a:lnTo>
                                  <a:pt x="180" y="1620"/>
                                </a:ln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3" name="Freeform 4028"/>
                        <wps:cNvSpPr>
                          <a:spLocks/>
                        </wps:cNvSpPr>
                        <wps:spPr bwMode="auto">
                          <a:xfrm>
                            <a:off x="3895" y="8684"/>
                            <a:ext cx="212" cy="463"/>
                          </a:xfrm>
                          <a:custGeom>
                            <a:avLst/>
                            <a:gdLst>
                              <a:gd name="T0" fmla="*/ 0 w 212"/>
                              <a:gd name="T1" fmla="*/ 218 h 463"/>
                              <a:gd name="T2" fmla="*/ 49 w 212"/>
                              <a:gd name="T3" fmla="*/ 38 h 463"/>
                              <a:gd name="T4" fmla="*/ 180 w 212"/>
                              <a:gd name="T5" fmla="*/ 71 h 463"/>
                              <a:gd name="T6" fmla="*/ 212 w 212"/>
                              <a:gd name="T7" fmla="*/ 463 h 463"/>
                            </a:gdLst>
                            <a:ahLst/>
                            <a:cxnLst>
                              <a:cxn ang="0">
                                <a:pos x="T0" y="T1"/>
                              </a:cxn>
                              <a:cxn ang="0">
                                <a:pos x="T2" y="T3"/>
                              </a:cxn>
                              <a:cxn ang="0">
                                <a:pos x="T4" y="T5"/>
                              </a:cxn>
                              <a:cxn ang="0">
                                <a:pos x="T6" y="T7"/>
                              </a:cxn>
                            </a:cxnLst>
                            <a:rect l="0" t="0" r="r" b="b"/>
                            <a:pathLst>
                              <a:path w="212" h="463">
                                <a:moveTo>
                                  <a:pt x="0" y="218"/>
                                </a:moveTo>
                                <a:cubicBezTo>
                                  <a:pt x="11" y="188"/>
                                  <a:pt x="19" y="62"/>
                                  <a:pt x="49" y="38"/>
                                </a:cubicBezTo>
                                <a:cubicBezTo>
                                  <a:pt x="79" y="14"/>
                                  <a:pt x="153" y="0"/>
                                  <a:pt x="180" y="71"/>
                                </a:cubicBezTo>
                                <a:cubicBezTo>
                                  <a:pt x="207" y="142"/>
                                  <a:pt x="205" y="381"/>
                                  <a:pt x="212" y="463"/>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 name="Freeform 4029"/>
                        <wps:cNvSpPr>
                          <a:spLocks/>
                        </wps:cNvSpPr>
                        <wps:spPr bwMode="auto">
                          <a:xfrm>
                            <a:off x="4156" y="8635"/>
                            <a:ext cx="164" cy="332"/>
                          </a:xfrm>
                          <a:custGeom>
                            <a:avLst/>
                            <a:gdLst>
                              <a:gd name="T0" fmla="*/ 164 w 164"/>
                              <a:gd name="T1" fmla="*/ 283 h 332"/>
                              <a:gd name="T2" fmla="*/ 115 w 164"/>
                              <a:gd name="T3" fmla="*/ 38 h 332"/>
                              <a:gd name="T4" fmla="*/ 33 w 164"/>
                              <a:gd name="T5" fmla="*/ 54 h 332"/>
                              <a:gd name="T6" fmla="*/ 0 w 164"/>
                              <a:gd name="T7" fmla="*/ 332 h 332"/>
                            </a:gdLst>
                            <a:ahLst/>
                            <a:cxnLst>
                              <a:cxn ang="0">
                                <a:pos x="T0" y="T1"/>
                              </a:cxn>
                              <a:cxn ang="0">
                                <a:pos x="T2" y="T3"/>
                              </a:cxn>
                              <a:cxn ang="0">
                                <a:pos x="T4" y="T5"/>
                              </a:cxn>
                              <a:cxn ang="0">
                                <a:pos x="T6" y="T7"/>
                              </a:cxn>
                            </a:cxnLst>
                            <a:rect l="0" t="0" r="r" b="b"/>
                            <a:pathLst>
                              <a:path w="164" h="332">
                                <a:moveTo>
                                  <a:pt x="164" y="283"/>
                                </a:moveTo>
                                <a:cubicBezTo>
                                  <a:pt x="153" y="248"/>
                                  <a:pt x="137" y="76"/>
                                  <a:pt x="115" y="38"/>
                                </a:cubicBezTo>
                                <a:cubicBezTo>
                                  <a:pt x="93" y="0"/>
                                  <a:pt x="52" y="5"/>
                                  <a:pt x="33" y="54"/>
                                </a:cubicBezTo>
                                <a:cubicBezTo>
                                  <a:pt x="14" y="103"/>
                                  <a:pt x="7" y="274"/>
                                  <a:pt x="0" y="332"/>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5" name="Line 4030"/>
                        <wps:cNvCnPr/>
                        <wps:spPr bwMode="auto">
                          <a:xfrm>
                            <a:off x="4139" y="9544"/>
                            <a:ext cx="0" cy="3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157" name="Line 4031"/>
                        <wps:cNvCnPr/>
                        <wps:spPr bwMode="auto">
                          <a:xfrm>
                            <a:off x="4041" y="990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58" name="Group 4032"/>
                        <wpg:cNvGrpSpPr>
                          <a:grpSpLocks/>
                        </wpg:cNvGrpSpPr>
                        <wpg:grpSpPr bwMode="auto">
                          <a:xfrm>
                            <a:off x="4041" y="10073"/>
                            <a:ext cx="166" cy="68"/>
                            <a:chOff x="4041" y="10084"/>
                            <a:chExt cx="166" cy="180"/>
                          </a:xfrm>
                        </wpg:grpSpPr>
                        <wps:wsp>
                          <wps:cNvPr id="4159" name="Line 4033"/>
                          <wps:cNvCnPr/>
                          <wps:spPr bwMode="auto">
                            <a:xfrm>
                              <a:off x="4041" y="10084"/>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0" name="Line 4034"/>
                          <wps:cNvCnPr/>
                          <wps:spPr bwMode="auto">
                            <a:xfrm>
                              <a:off x="4082" y="10264"/>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61" name="Group 4035"/>
                        <wpg:cNvGrpSpPr>
                          <a:grpSpLocks/>
                        </wpg:cNvGrpSpPr>
                        <wpg:grpSpPr bwMode="auto">
                          <a:xfrm>
                            <a:off x="4041" y="10264"/>
                            <a:ext cx="166" cy="68"/>
                            <a:chOff x="4041" y="10084"/>
                            <a:chExt cx="166" cy="180"/>
                          </a:xfrm>
                        </wpg:grpSpPr>
                        <wps:wsp>
                          <wps:cNvPr id="4162" name="Line 4036"/>
                          <wps:cNvCnPr/>
                          <wps:spPr bwMode="auto">
                            <a:xfrm>
                              <a:off x="4041" y="10084"/>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3" name="Line 4037"/>
                          <wps:cNvCnPr/>
                          <wps:spPr bwMode="auto">
                            <a:xfrm>
                              <a:off x="4082" y="10264"/>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64" name="Group 4038"/>
                        <wpg:cNvGrpSpPr>
                          <a:grpSpLocks/>
                        </wpg:cNvGrpSpPr>
                        <wpg:grpSpPr bwMode="auto">
                          <a:xfrm flipH="1">
                            <a:off x="2241" y="10710"/>
                            <a:ext cx="2160" cy="113"/>
                            <a:chOff x="1701" y="9724"/>
                            <a:chExt cx="3060" cy="180"/>
                          </a:xfrm>
                        </wpg:grpSpPr>
                        <wps:wsp>
                          <wps:cNvPr id="4165" name="Rectangle 4039"/>
                          <wps:cNvSpPr>
                            <a:spLocks noChangeArrowheads="1"/>
                          </wps:cNvSpPr>
                          <wps:spPr bwMode="auto">
                            <a:xfrm>
                              <a:off x="1701" y="9724"/>
                              <a:ext cx="306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66" name="Rectangle 4040"/>
                          <wps:cNvSpPr>
                            <a:spLocks noChangeArrowheads="1"/>
                          </wps:cNvSpPr>
                          <wps:spPr bwMode="auto">
                            <a:xfrm>
                              <a:off x="2961" y="972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67" name="Rectangle 4041"/>
                          <wps:cNvSpPr>
                            <a:spLocks noChangeArrowheads="1"/>
                          </wps:cNvSpPr>
                          <wps:spPr bwMode="auto">
                            <a:xfrm>
                              <a:off x="2601" y="972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68" name="Rectangle 4042"/>
                          <wps:cNvSpPr>
                            <a:spLocks noChangeArrowheads="1"/>
                          </wps:cNvSpPr>
                          <wps:spPr bwMode="auto">
                            <a:xfrm>
                              <a:off x="3321" y="972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69" name="Rectangle 4043"/>
                          <wps:cNvSpPr>
                            <a:spLocks noChangeArrowheads="1"/>
                          </wps:cNvSpPr>
                          <wps:spPr bwMode="auto">
                            <a:xfrm>
                              <a:off x="3681" y="972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170" name="Line 4044"/>
                        <wps:cNvCnPr/>
                        <wps:spPr bwMode="auto">
                          <a:xfrm flipH="1">
                            <a:off x="3861" y="1035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1" name="Line 4045"/>
                        <wps:cNvCnPr/>
                        <wps:spPr bwMode="auto">
                          <a:xfrm flipH="1">
                            <a:off x="3861" y="1053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2" name="Line 4046"/>
                        <wps:cNvCnPr/>
                        <wps:spPr bwMode="auto">
                          <a:xfrm flipH="1">
                            <a:off x="2421" y="1053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3" name="Line 4047"/>
                        <wps:cNvCnPr/>
                        <wps:spPr bwMode="auto">
                          <a:xfrm flipH="1">
                            <a:off x="3141" y="1057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4" name="Freeform 4048"/>
                        <wps:cNvSpPr>
                          <a:spLocks/>
                        </wps:cNvSpPr>
                        <wps:spPr bwMode="auto">
                          <a:xfrm flipH="1">
                            <a:off x="3679" y="10098"/>
                            <a:ext cx="1" cy="853"/>
                          </a:xfrm>
                          <a:custGeom>
                            <a:avLst/>
                            <a:gdLst>
                              <a:gd name="T0" fmla="*/ 0 w 1"/>
                              <a:gd name="T1" fmla="*/ 853 h 853"/>
                              <a:gd name="T2" fmla="*/ 0 w 1"/>
                              <a:gd name="T3" fmla="*/ 0 h 853"/>
                            </a:gdLst>
                            <a:ahLst/>
                            <a:cxnLst>
                              <a:cxn ang="0">
                                <a:pos x="T0" y="T1"/>
                              </a:cxn>
                              <a:cxn ang="0">
                                <a:pos x="T2" y="T3"/>
                              </a:cxn>
                            </a:cxnLst>
                            <a:rect l="0" t="0" r="r" b="b"/>
                            <a:pathLst>
                              <a:path w="1" h="853">
                                <a:moveTo>
                                  <a:pt x="0" y="853"/>
                                </a:moveTo>
                                <a:lnTo>
                                  <a:pt x="0" y="0"/>
                                </a:lnTo>
                              </a:path>
                            </a:pathLst>
                          </a:custGeom>
                          <a:noFill/>
                          <a:ln w="9525">
                            <a:solidFill>
                              <a:srgbClr val="000000"/>
                            </a:solidFill>
                            <a:round/>
                            <a:headEnd type="none"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5" name="Freeform 4049"/>
                        <wps:cNvSpPr>
                          <a:spLocks/>
                        </wps:cNvSpPr>
                        <wps:spPr bwMode="auto">
                          <a:xfrm flipH="1">
                            <a:off x="3450" y="10084"/>
                            <a:ext cx="1" cy="867"/>
                          </a:xfrm>
                          <a:custGeom>
                            <a:avLst/>
                            <a:gdLst>
                              <a:gd name="T0" fmla="*/ 0 w 1"/>
                              <a:gd name="T1" fmla="*/ 867 h 867"/>
                              <a:gd name="T2" fmla="*/ 0 w 1"/>
                              <a:gd name="T3" fmla="*/ 0 h 867"/>
                            </a:gdLst>
                            <a:ahLst/>
                            <a:cxnLst>
                              <a:cxn ang="0">
                                <a:pos x="T0" y="T1"/>
                              </a:cxn>
                              <a:cxn ang="0">
                                <a:pos x="T2" y="T3"/>
                              </a:cxn>
                            </a:cxnLst>
                            <a:rect l="0" t="0" r="r" b="b"/>
                            <a:pathLst>
                              <a:path w="1" h="867">
                                <a:moveTo>
                                  <a:pt x="0" y="867"/>
                                </a:moveTo>
                                <a:lnTo>
                                  <a:pt x="0" y="0"/>
                                </a:lnTo>
                              </a:path>
                            </a:pathLst>
                          </a:custGeom>
                          <a:noFill/>
                          <a:ln w="9525">
                            <a:solidFill>
                              <a:srgbClr val="000000"/>
                            </a:solidFill>
                            <a:round/>
                            <a:headEnd type="none"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6" name="Freeform 4050"/>
                        <wps:cNvSpPr>
                          <a:spLocks/>
                        </wps:cNvSpPr>
                        <wps:spPr bwMode="auto">
                          <a:xfrm>
                            <a:off x="3188" y="10110"/>
                            <a:ext cx="2" cy="825"/>
                          </a:xfrm>
                          <a:custGeom>
                            <a:avLst/>
                            <a:gdLst>
                              <a:gd name="T0" fmla="*/ 2 w 2"/>
                              <a:gd name="T1" fmla="*/ 825 h 825"/>
                              <a:gd name="T2" fmla="*/ 0 w 2"/>
                              <a:gd name="T3" fmla="*/ 0 h 825"/>
                            </a:gdLst>
                            <a:ahLst/>
                            <a:cxnLst>
                              <a:cxn ang="0">
                                <a:pos x="T0" y="T1"/>
                              </a:cxn>
                              <a:cxn ang="0">
                                <a:pos x="T2" y="T3"/>
                              </a:cxn>
                            </a:cxnLst>
                            <a:rect l="0" t="0" r="r" b="b"/>
                            <a:pathLst>
                              <a:path w="2" h="825">
                                <a:moveTo>
                                  <a:pt x="2" y="825"/>
                                </a:moveTo>
                                <a:lnTo>
                                  <a:pt x="0" y="0"/>
                                </a:lnTo>
                              </a:path>
                            </a:pathLst>
                          </a:custGeom>
                          <a:noFill/>
                          <a:ln w="9525">
                            <a:solidFill>
                              <a:srgbClr val="000000"/>
                            </a:solidFill>
                            <a:round/>
                            <a:headEnd type="none"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7" name="Freeform 4051"/>
                        <wps:cNvSpPr>
                          <a:spLocks/>
                        </wps:cNvSpPr>
                        <wps:spPr bwMode="auto">
                          <a:xfrm flipH="1">
                            <a:off x="2943" y="10117"/>
                            <a:ext cx="1" cy="818"/>
                          </a:xfrm>
                          <a:custGeom>
                            <a:avLst/>
                            <a:gdLst>
                              <a:gd name="T0" fmla="*/ 0 w 1"/>
                              <a:gd name="T1" fmla="*/ 818 h 818"/>
                              <a:gd name="T2" fmla="*/ 0 w 1"/>
                              <a:gd name="T3" fmla="*/ 0 h 818"/>
                            </a:gdLst>
                            <a:ahLst/>
                            <a:cxnLst>
                              <a:cxn ang="0">
                                <a:pos x="T0" y="T1"/>
                              </a:cxn>
                              <a:cxn ang="0">
                                <a:pos x="T2" y="T3"/>
                              </a:cxn>
                            </a:cxnLst>
                            <a:rect l="0" t="0" r="r" b="b"/>
                            <a:pathLst>
                              <a:path w="1" h="818">
                                <a:moveTo>
                                  <a:pt x="0" y="818"/>
                                </a:moveTo>
                                <a:lnTo>
                                  <a:pt x="0" y="0"/>
                                </a:lnTo>
                              </a:path>
                            </a:pathLst>
                          </a:custGeom>
                          <a:noFill/>
                          <a:ln w="9525">
                            <a:solidFill>
                              <a:srgbClr val="000000"/>
                            </a:solidFill>
                            <a:round/>
                            <a:headEnd type="none"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8" name="Rectangle 4052"/>
                        <wps:cNvSpPr>
                          <a:spLocks noChangeArrowheads="1"/>
                        </wps:cNvSpPr>
                        <wps:spPr bwMode="auto">
                          <a:xfrm flipH="1">
                            <a:off x="2421" y="10350"/>
                            <a:ext cx="18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9" name="Line 4053"/>
                        <wps:cNvCnPr/>
                        <wps:spPr bwMode="auto">
                          <a:xfrm flipH="1">
                            <a:off x="2241" y="1035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80" name="Group 4054"/>
                        <wpg:cNvGrpSpPr>
                          <a:grpSpLocks/>
                        </wpg:cNvGrpSpPr>
                        <wpg:grpSpPr bwMode="auto">
                          <a:xfrm flipH="1">
                            <a:off x="2601" y="10423"/>
                            <a:ext cx="1440" cy="0"/>
                            <a:chOff x="7641" y="8104"/>
                            <a:chExt cx="1440" cy="0"/>
                          </a:xfrm>
                        </wpg:grpSpPr>
                        <wps:wsp>
                          <wps:cNvPr id="4181" name="Line 4055"/>
                          <wps:cNvCnPr/>
                          <wps:spPr bwMode="auto">
                            <a:xfrm>
                              <a:off x="7641" y="81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2" name="Line 4056"/>
                          <wps:cNvCnPr/>
                          <wps:spPr bwMode="auto">
                            <a:xfrm>
                              <a:off x="8181" y="81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3" name="Line 4057"/>
                          <wps:cNvCnPr/>
                          <wps:spPr bwMode="auto">
                            <a:xfrm>
                              <a:off x="8721" y="81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84" name="Freeform 4058"/>
                        <wps:cNvSpPr>
                          <a:spLocks/>
                        </wps:cNvSpPr>
                        <wps:spPr bwMode="auto">
                          <a:xfrm flipH="1">
                            <a:off x="2421" y="10350"/>
                            <a:ext cx="180" cy="1620"/>
                          </a:xfrm>
                          <a:custGeom>
                            <a:avLst/>
                            <a:gdLst>
                              <a:gd name="T0" fmla="*/ 0 w 180"/>
                              <a:gd name="T1" fmla="*/ 0 h 1620"/>
                              <a:gd name="T2" fmla="*/ 0 w 180"/>
                              <a:gd name="T3" fmla="*/ 1620 h 1620"/>
                              <a:gd name="T4" fmla="*/ 180 w 180"/>
                              <a:gd name="T5" fmla="*/ 1620 h 1620"/>
                              <a:gd name="T6" fmla="*/ 180 w 180"/>
                              <a:gd name="T7" fmla="*/ 0 h 1620"/>
                            </a:gdLst>
                            <a:ahLst/>
                            <a:cxnLst>
                              <a:cxn ang="0">
                                <a:pos x="T0" y="T1"/>
                              </a:cxn>
                              <a:cxn ang="0">
                                <a:pos x="T2" y="T3"/>
                              </a:cxn>
                              <a:cxn ang="0">
                                <a:pos x="T4" y="T5"/>
                              </a:cxn>
                              <a:cxn ang="0">
                                <a:pos x="T6" y="T7"/>
                              </a:cxn>
                            </a:cxnLst>
                            <a:rect l="0" t="0" r="r" b="b"/>
                            <a:pathLst>
                              <a:path w="180" h="1620">
                                <a:moveTo>
                                  <a:pt x="0" y="0"/>
                                </a:moveTo>
                                <a:lnTo>
                                  <a:pt x="0" y="1620"/>
                                </a:lnTo>
                                <a:lnTo>
                                  <a:pt x="180" y="1620"/>
                                </a:ln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5" name="Freeform 4059"/>
                        <wps:cNvSpPr>
                          <a:spLocks/>
                        </wps:cNvSpPr>
                        <wps:spPr bwMode="auto">
                          <a:xfrm flipH="1">
                            <a:off x="2535" y="10210"/>
                            <a:ext cx="212" cy="463"/>
                          </a:xfrm>
                          <a:custGeom>
                            <a:avLst/>
                            <a:gdLst>
                              <a:gd name="T0" fmla="*/ 0 w 212"/>
                              <a:gd name="T1" fmla="*/ 218 h 463"/>
                              <a:gd name="T2" fmla="*/ 49 w 212"/>
                              <a:gd name="T3" fmla="*/ 38 h 463"/>
                              <a:gd name="T4" fmla="*/ 180 w 212"/>
                              <a:gd name="T5" fmla="*/ 71 h 463"/>
                              <a:gd name="T6" fmla="*/ 212 w 212"/>
                              <a:gd name="T7" fmla="*/ 463 h 463"/>
                            </a:gdLst>
                            <a:ahLst/>
                            <a:cxnLst>
                              <a:cxn ang="0">
                                <a:pos x="T0" y="T1"/>
                              </a:cxn>
                              <a:cxn ang="0">
                                <a:pos x="T2" y="T3"/>
                              </a:cxn>
                              <a:cxn ang="0">
                                <a:pos x="T4" y="T5"/>
                              </a:cxn>
                              <a:cxn ang="0">
                                <a:pos x="T6" y="T7"/>
                              </a:cxn>
                            </a:cxnLst>
                            <a:rect l="0" t="0" r="r" b="b"/>
                            <a:pathLst>
                              <a:path w="212" h="463">
                                <a:moveTo>
                                  <a:pt x="0" y="218"/>
                                </a:moveTo>
                                <a:cubicBezTo>
                                  <a:pt x="11" y="188"/>
                                  <a:pt x="19" y="62"/>
                                  <a:pt x="49" y="38"/>
                                </a:cubicBezTo>
                                <a:cubicBezTo>
                                  <a:pt x="79" y="14"/>
                                  <a:pt x="153" y="0"/>
                                  <a:pt x="180" y="71"/>
                                </a:cubicBezTo>
                                <a:cubicBezTo>
                                  <a:pt x="207" y="142"/>
                                  <a:pt x="205" y="381"/>
                                  <a:pt x="212" y="463"/>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6" name="Freeform 4060"/>
                        <wps:cNvSpPr>
                          <a:spLocks/>
                        </wps:cNvSpPr>
                        <wps:spPr bwMode="auto">
                          <a:xfrm flipH="1">
                            <a:off x="2322" y="10161"/>
                            <a:ext cx="164" cy="332"/>
                          </a:xfrm>
                          <a:custGeom>
                            <a:avLst/>
                            <a:gdLst>
                              <a:gd name="T0" fmla="*/ 164 w 164"/>
                              <a:gd name="T1" fmla="*/ 283 h 332"/>
                              <a:gd name="T2" fmla="*/ 115 w 164"/>
                              <a:gd name="T3" fmla="*/ 38 h 332"/>
                              <a:gd name="T4" fmla="*/ 33 w 164"/>
                              <a:gd name="T5" fmla="*/ 54 h 332"/>
                              <a:gd name="T6" fmla="*/ 0 w 164"/>
                              <a:gd name="T7" fmla="*/ 332 h 332"/>
                            </a:gdLst>
                            <a:ahLst/>
                            <a:cxnLst>
                              <a:cxn ang="0">
                                <a:pos x="T0" y="T1"/>
                              </a:cxn>
                              <a:cxn ang="0">
                                <a:pos x="T2" y="T3"/>
                              </a:cxn>
                              <a:cxn ang="0">
                                <a:pos x="T4" y="T5"/>
                              </a:cxn>
                              <a:cxn ang="0">
                                <a:pos x="T6" y="T7"/>
                              </a:cxn>
                            </a:cxnLst>
                            <a:rect l="0" t="0" r="r" b="b"/>
                            <a:pathLst>
                              <a:path w="164" h="332">
                                <a:moveTo>
                                  <a:pt x="164" y="283"/>
                                </a:moveTo>
                                <a:cubicBezTo>
                                  <a:pt x="153" y="248"/>
                                  <a:pt x="137" y="76"/>
                                  <a:pt x="115" y="38"/>
                                </a:cubicBezTo>
                                <a:cubicBezTo>
                                  <a:pt x="93" y="0"/>
                                  <a:pt x="52" y="5"/>
                                  <a:pt x="33" y="54"/>
                                </a:cubicBezTo>
                                <a:cubicBezTo>
                                  <a:pt x="14" y="103"/>
                                  <a:pt x="7" y="274"/>
                                  <a:pt x="0" y="332"/>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7" name="Line 4061"/>
                        <wps:cNvCnPr/>
                        <wps:spPr bwMode="auto">
                          <a:xfrm flipH="1">
                            <a:off x="2503" y="11070"/>
                            <a:ext cx="0" cy="3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188" name="Line 4062"/>
                        <wps:cNvCnPr/>
                        <wps:spPr bwMode="auto">
                          <a:xfrm flipH="1">
                            <a:off x="2421" y="1143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89" name="Group 4063"/>
                        <wpg:cNvGrpSpPr>
                          <a:grpSpLocks/>
                        </wpg:cNvGrpSpPr>
                        <wpg:grpSpPr bwMode="auto">
                          <a:xfrm flipH="1">
                            <a:off x="2435" y="11599"/>
                            <a:ext cx="166" cy="68"/>
                            <a:chOff x="4041" y="10084"/>
                            <a:chExt cx="166" cy="180"/>
                          </a:xfrm>
                        </wpg:grpSpPr>
                        <wps:wsp>
                          <wps:cNvPr id="4190" name="Line 4064"/>
                          <wps:cNvCnPr/>
                          <wps:spPr bwMode="auto">
                            <a:xfrm>
                              <a:off x="4041" y="10084"/>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1" name="Line 4065"/>
                          <wps:cNvCnPr/>
                          <wps:spPr bwMode="auto">
                            <a:xfrm>
                              <a:off x="4082" y="10264"/>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92" name="Group 4066"/>
                        <wpg:cNvGrpSpPr>
                          <a:grpSpLocks/>
                        </wpg:cNvGrpSpPr>
                        <wpg:grpSpPr bwMode="auto">
                          <a:xfrm flipH="1">
                            <a:off x="2435" y="11790"/>
                            <a:ext cx="166" cy="68"/>
                            <a:chOff x="4041" y="10084"/>
                            <a:chExt cx="166" cy="180"/>
                          </a:xfrm>
                        </wpg:grpSpPr>
                        <wps:wsp>
                          <wps:cNvPr id="4193" name="Line 4067"/>
                          <wps:cNvCnPr/>
                          <wps:spPr bwMode="auto">
                            <a:xfrm>
                              <a:off x="4041" y="10084"/>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4" name="Line 4068"/>
                          <wps:cNvCnPr/>
                          <wps:spPr bwMode="auto">
                            <a:xfrm>
                              <a:off x="4082" y="10264"/>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95" name="Group 4069"/>
                        <wpg:cNvGrpSpPr>
                          <a:grpSpLocks/>
                        </wpg:cNvGrpSpPr>
                        <wpg:grpSpPr bwMode="auto">
                          <a:xfrm>
                            <a:off x="2241" y="12150"/>
                            <a:ext cx="2160" cy="113"/>
                            <a:chOff x="1701" y="9724"/>
                            <a:chExt cx="3060" cy="180"/>
                          </a:xfrm>
                        </wpg:grpSpPr>
                        <wps:wsp>
                          <wps:cNvPr id="4196" name="Rectangle 4070"/>
                          <wps:cNvSpPr>
                            <a:spLocks noChangeArrowheads="1"/>
                          </wps:cNvSpPr>
                          <wps:spPr bwMode="auto">
                            <a:xfrm>
                              <a:off x="1701" y="9724"/>
                              <a:ext cx="306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97" name="Rectangle 4071"/>
                          <wps:cNvSpPr>
                            <a:spLocks noChangeArrowheads="1"/>
                          </wps:cNvSpPr>
                          <wps:spPr bwMode="auto">
                            <a:xfrm>
                              <a:off x="2961" y="972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98" name="Rectangle 4072"/>
                          <wps:cNvSpPr>
                            <a:spLocks noChangeArrowheads="1"/>
                          </wps:cNvSpPr>
                          <wps:spPr bwMode="auto">
                            <a:xfrm>
                              <a:off x="2601" y="972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99" name="Rectangle 4073"/>
                          <wps:cNvSpPr>
                            <a:spLocks noChangeArrowheads="1"/>
                          </wps:cNvSpPr>
                          <wps:spPr bwMode="auto">
                            <a:xfrm>
                              <a:off x="3321" y="972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00" name="Rectangle 4074"/>
                          <wps:cNvSpPr>
                            <a:spLocks noChangeArrowheads="1"/>
                          </wps:cNvSpPr>
                          <wps:spPr bwMode="auto">
                            <a:xfrm>
                              <a:off x="3681" y="972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201" name="Line 4075"/>
                        <wps:cNvCnPr/>
                        <wps:spPr bwMode="auto">
                          <a:xfrm>
                            <a:off x="2241" y="1179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2" name="Line 4076"/>
                        <wps:cNvCnPr/>
                        <wps:spPr bwMode="auto">
                          <a:xfrm>
                            <a:off x="2421" y="1197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3" name="Line 4077"/>
                        <wps:cNvCnPr/>
                        <wps:spPr bwMode="auto">
                          <a:xfrm>
                            <a:off x="3861" y="1197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4" name="Line 4078"/>
                        <wps:cNvCnPr/>
                        <wps:spPr bwMode="auto">
                          <a:xfrm>
                            <a:off x="2961" y="1201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5" name="Freeform 4079"/>
                        <wps:cNvSpPr>
                          <a:spLocks/>
                        </wps:cNvSpPr>
                        <wps:spPr bwMode="auto">
                          <a:xfrm>
                            <a:off x="2962" y="11538"/>
                            <a:ext cx="1" cy="853"/>
                          </a:xfrm>
                          <a:custGeom>
                            <a:avLst/>
                            <a:gdLst>
                              <a:gd name="T0" fmla="*/ 0 w 1"/>
                              <a:gd name="T1" fmla="*/ 853 h 853"/>
                              <a:gd name="T2" fmla="*/ 0 w 1"/>
                              <a:gd name="T3" fmla="*/ 0 h 853"/>
                            </a:gdLst>
                            <a:ahLst/>
                            <a:cxnLst>
                              <a:cxn ang="0">
                                <a:pos x="T0" y="T1"/>
                              </a:cxn>
                              <a:cxn ang="0">
                                <a:pos x="T2" y="T3"/>
                              </a:cxn>
                            </a:cxnLst>
                            <a:rect l="0" t="0" r="r" b="b"/>
                            <a:pathLst>
                              <a:path w="1" h="853">
                                <a:moveTo>
                                  <a:pt x="0" y="853"/>
                                </a:moveTo>
                                <a:lnTo>
                                  <a:pt x="0" y="0"/>
                                </a:lnTo>
                              </a:path>
                            </a:pathLst>
                          </a:custGeom>
                          <a:noFill/>
                          <a:ln w="9525">
                            <a:solidFill>
                              <a:srgbClr val="000000"/>
                            </a:solidFill>
                            <a:round/>
                            <a:headEnd type="none"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6" name="Freeform 4080"/>
                        <wps:cNvSpPr>
                          <a:spLocks/>
                        </wps:cNvSpPr>
                        <wps:spPr bwMode="auto">
                          <a:xfrm>
                            <a:off x="3191" y="11524"/>
                            <a:ext cx="1" cy="867"/>
                          </a:xfrm>
                          <a:custGeom>
                            <a:avLst/>
                            <a:gdLst>
                              <a:gd name="T0" fmla="*/ 0 w 1"/>
                              <a:gd name="T1" fmla="*/ 867 h 867"/>
                              <a:gd name="T2" fmla="*/ 0 w 1"/>
                              <a:gd name="T3" fmla="*/ 0 h 867"/>
                            </a:gdLst>
                            <a:ahLst/>
                            <a:cxnLst>
                              <a:cxn ang="0">
                                <a:pos x="T0" y="T1"/>
                              </a:cxn>
                              <a:cxn ang="0">
                                <a:pos x="T2" y="T3"/>
                              </a:cxn>
                            </a:cxnLst>
                            <a:rect l="0" t="0" r="r" b="b"/>
                            <a:pathLst>
                              <a:path w="1" h="867">
                                <a:moveTo>
                                  <a:pt x="0" y="867"/>
                                </a:moveTo>
                                <a:lnTo>
                                  <a:pt x="0" y="0"/>
                                </a:lnTo>
                              </a:path>
                            </a:pathLst>
                          </a:custGeom>
                          <a:noFill/>
                          <a:ln w="9525">
                            <a:solidFill>
                              <a:srgbClr val="000000"/>
                            </a:solidFill>
                            <a:round/>
                            <a:headEnd type="none"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 name="Freeform 4081"/>
                        <wps:cNvSpPr>
                          <a:spLocks/>
                        </wps:cNvSpPr>
                        <wps:spPr bwMode="auto">
                          <a:xfrm>
                            <a:off x="3450" y="11535"/>
                            <a:ext cx="3" cy="840"/>
                          </a:xfrm>
                          <a:custGeom>
                            <a:avLst/>
                            <a:gdLst>
                              <a:gd name="T0" fmla="*/ 3 w 3"/>
                              <a:gd name="T1" fmla="*/ 840 h 840"/>
                              <a:gd name="T2" fmla="*/ 0 w 3"/>
                              <a:gd name="T3" fmla="*/ 0 h 840"/>
                            </a:gdLst>
                            <a:ahLst/>
                            <a:cxnLst>
                              <a:cxn ang="0">
                                <a:pos x="T0" y="T1"/>
                              </a:cxn>
                              <a:cxn ang="0">
                                <a:pos x="T2" y="T3"/>
                              </a:cxn>
                            </a:cxnLst>
                            <a:rect l="0" t="0" r="r" b="b"/>
                            <a:pathLst>
                              <a:path w="3" h="840">
                                <a:moveTo>
                                  <a:pt x="3" y="840"/>
                                </a:moveTo>
                                <a:lnTo>
                                  <a:pt x="0" y="0"/>
                                </a:lnTo>
                              </a:path>
                            </a:pathLst>
                          </a:custGeom>
                          <a:noFill/>
                          <a:ln w="9525">
                            <a:solidFill>
                              <a:srgbClr val="000000"/>
                            </a:solidFill>
                            <a:round/>
                            <a:headEnd type="none"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8" name="Freeform 4082"/>
                        <wps:cNvSpPr>
                          <a:spLocks/>
                        </wps:cNvSpPr>
                        <wps:spPr bwMode="auto">
                          <a:xfrm>
                            <a:off x="3698" y="11557"/>
                            <a:ext cx="1" cy="818"/>
                          </a:xfrm>
                          <a:custGeom>
                            <a:avLst/>
                            <a:gdLst>
                              <a:gd name="T0" fmla="*/ 0 w 1"/>
                              <a:gd name="T1" fmla="*/ 818 h 818"/>
                              <a:gd name="T2" fmla="*/ 0 w 1"/>
                              <a:gd name="T3" fmla="*/ 0 h 818"/>
                            </a:gdLst>
                            <a:ahLst/>
                            <a:cxnLst>
                              <a:cxn ang="0">
                                <a:pos x="T0" y="T1"/>
                              </a:cxn>
                              <a:cxn ang="0">
                                <a:pos x="T2" y="T3"/>
                              </a:cxn>
                            </a:cxnLst>
                            <a:rect l="0" t="0" r="r" b="b"/>
                            <a:pathLst>
                              <a:path w="1" h="818">
                                <a:moveTo>
                                  <a:pt x="0" y="818"/>
                                </a:moveTo>
                                <a:lnTo>
                                  <a:pt x="0" y="0"/>
                                </a:lnTo>
                              </a:path>
                            </a:pathLst>
                          </a:custGeom>
                          <a:noFill/>
                          <a:ln w="9525">
                            <a:solidFill>
                              <a:srgbClr val="000000"/>
                            </a:solidFill>
                            <a:round/>
                            <a:headEnd type="none"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9" name="Rectangle 4083"/>
                        <wps:cNvSpPr>
                          <a:spLocks noChangeArrowheads="1"/>
                        </wps:cNvSpPr>
                        <wps:spPr bwMode="auto">
                          <a:xfrm>
                            <a:off x="4041" y="11790"/>
                            <a:ext cx="180" cy="1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0" name="Line 4084"/>
                        <wps:cNvCnPr/>
                        <wps:spPr bwMode="auto">
                          <a:xfrm>
                            <a:off x="2241" y="1179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11" name="Group 4085"/>
                        <wpg:cNvGrpSpPr>
                          <a:grpSpLocks/>
                        </wpg:cNvGrpSpPr>
                        <wpg:grpSpPr bwMode="auto">
                          <a:xfrm>
                            <a:off x="2601" y="11863"/>
                            <a:ext cx="1440" cy="0"/>
                            <a:chOff x="7641" y="8104"/>
                            <a:chExt cx="1440" cy="0"/>
                          </a:xfrm>
                        </wpg:grpSpPr>
                        <wps:wsp>
                          <wps:cNvPr id="4212" name="Line 4086"/>
                          <wps:cNvCnPr/>
                          <wps:spPr bwMode="auto">
                            <a:xfrm>
                              <a:off x="7641" y="81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3" name="Line 4087"/>
                          <wps:cNvCnPr/>
                          <wps:spPr bwMode="auto">
                            <a:xfrm>
                              <a:off x="8181" y="81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4" name="Line 4088"/>
                          <wps:cNvCnPr/>
                          <wps:spPr bwMode="auto">
                            <a:xfrm>
                              <a:off x="8721" y="81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15" name="Freeform 4089"/>
                        <wps:cNvSpPr>
                          <a:spLocks/>
                        </wps:cNvSpPr>
                        <wps:spPr bwMode="auto">
                          <a:xfrm>
                            <a:off x="4041" y="11790"/>
                            <a:ext cx="180" cy="1174"/>
                          </a:xfrm>
                          <a:custGeom>
                            <a:avLst/>
                            <a:gdLst>
                              <a:gd name="T0" fmla="*/ 0 w 180"/>
                              <a:gd name="T1" fmla="*/ 0 h 1620"/>
                              <a:gd name="T2" fmla="*/ 0 w 180"/>
                              <a:gd name="T3" fmla="*/ 1620 h 1620"/>
                              <a:gd name="T4" fmla="*/ 180 w 180"/>
                              <a:gd name="T5" fmla="*/ 1620 h 1620"/>
                              <a:gd name="T6" fmla="*/ 180 w 180"/>
                              <a:gd name="T7" fmla="*/ 0 h 1620"/>
                            </a:gdLst>
                            <a:ahLst/>
                            <a:cxnLst>
                              <a:cxn ang="0">
                                <a:pos x="T0" y="T1"/>
                              </a:cxn>
                              <a:cxn ang="0">
                                <a:pos x="T2" y="T3"/>
                              </a:cxn>
                              <a:cxn ang="0">
                                <a:pos x="T4" y="T5"/>
                              </a:cxn>
                              <a:cxn ang="0">
                                <a:pos x="T6" y="T7"/>
                              </a:cxn>
                            </a:cxnLst>
                            <a:rect l="0" t="0" r="r" b="b"/>
                            <a:pathLst>
                              <a:path w="180" h="1620">
                                <a:moveTo>
                                  <a:pt x="0" y="0"/>
                                </a:moveTo>
                                <a:lnTo>
                                  <a:pt x="0" y="1620"/>
                                </a:lnTo>
                                <a:lnTo>
                                  <a:pt x="180" y="1620"/>
                                </a:ln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Freeform 4090"/>
                        <wps:cNvSpPr>
                          <a:spLocks/>
                        </wps:cNvSpPr>
                        <wps:spPr bwMode="auto">
                          <a:xfrm>
                            <a:off x="3895" y="11650"/>
                            <a:ext cx="212" cy="463"/>
                          </a:xfrm>
                          <a:custGeom>
                            <a:avLst/>
                            <a:gdLst>
                              <a:gd name="T0" fmla="*/ 0 w 212"/>
                              <a:gd name="T1" fmla="*/ 218 h 463"/>
                              <a:gd name="T2" fmla="*/ 49 w 212"/>
                              <a:gd name="T3" fmla="*/ 38 h 463"/>
                              <a:gd name="T4" fmla="*/ 180 w 212"/>
                              <a:gd name="T5" fmla="*/ 71 h 463"/>
                              <a:gd name="T6" fmla="*/ 212 w 212"/>
                              <a:gd name="T7" fmla="*/ 463 h 463"/>
                            </a:gdLst>
                            <a:ahLst/>
                            <a:cxnLst>
                              <a:cxn ang="0">
                                <a:pos x="T0" y="T1"/>
                              </a:cxn>
                              <a:cxn ang="0">
                                <a:pos x="T2" y="T3"/>
                              </a:cxn>
                              <a:cxn ang="0">
                                <a:pos x="T4" y="T5"/>
                              </a:cxn>
                              <a:cxn ang="0">
                                <a:pos x="T6" y="T7"/>
                              </a:cxn>
                            </a:cxnLst>
                            <a:rect l="0" t="0" r="r" b="b"/>
                            <a:pathLst>
                              <a:path w="212" h="463">
                                <a:moveTo>
                                  <a:pt x="0" y="218"/>
                                </a:moveTo>
                                <a:cubicBezTo>
                                  <a:pt x="11" y="188"/>
                                  <a:pt x="19" y="62"/>
                                  <a:pt x="49" y="38"/>
                                </a:cubicBezTo>
                                <a:cubicBezTo>
                                  <a:pt x="79" y="14"/>
                                  <a:pt x="153" y="0"/>
                                  <a:pt x="180" y="71"/>
                                </a:cubicBezTo>
                                <a:cubicBezTo>
                                  <a:pt x="207" y="142"/>
                                  <a:pt x="205" y="381"/>
                                  <a:pt x="212" y="463"/>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7" name="Freeform 4091"/>
                        <wps:cNvSpPr>
                          <a:spLocks/>
                        </wps:cNvSpPr>
                        <wps:spPr bwMode="auto">
                          <a:xfrm>
                            <a:off x="4156" y="11601"/>
                            <a:ext cx="164" cy="332"/>
                          </a:xfrm>
                          <a:custGeom>
                            <a:avLst/>
                            <a:gdLst>
                              <a:gd name="T0" fmla="*/ 164 w 164"/>
                              <a:gd name="T1" fmla="*/ 283 h 332"/>
                              <a:gd name="T2" fmla="*/ 115 w 164"/>
                              <a:gd name="T3" fmla="*/ 38 h 332"/>
                              <a:gd name="T4" fmla="*/ 33 w 164"/>
                              <a:gd name="T5" fmla="*/ 54 h 332"/>
                              <a:gd name="T6" fmla="*/ 0 w 164"/>
                              <a:gd name="T7" fmla="*/ 332 h 332"/>
                            </a:gdLst>
                            <a:ahLst/>
                            <a:cxnLst>
                              <a:cxn ang="0">
                                <a:pos x="T0" y="T1"/>
                              </a:cxn>
                              <a:cxn ang="0">
                                <a:pos x="T2" y="T3"/>
                              </a:cxn>
                              <a:cxn ang="0">
                                <a:pos x="T4" y="T5"/>
                              </a:cxn>
                              <a:cxn ang="0">
                                <a:pos x="T6" y="T7"/>
                              </a:cxn>
                            </a:cxnLst>
                            <a:rect l="0" t="0" r="r" b="b"/>
                            <a:pathLst>
                              <a:path w="164" h="332">
                                <a:moveTo>
                                  <a:pt x="164" y="283"/>
                                </a:moveTo>
                                <a:cubicBezTo>
                                  <a:pt x="153" y="248"/>
                                  <a:pt x="137" y="76"/>
                                  <a:pt x="115" y="38"/>
                                </a:cubicBezTo>
                                <a:cubicBezTo>
                                  <a:pt x="93" y="0"/>
                                  <a:pt x="52" y="5"/>
                                  <a:pt x="33" y="54"/>
                                </a:cubicBezTo>
                                <a:cubicBezTo>
                                  <a:pt x="14" y="103"/>
                                  <a:pt x="7" y="274"/>
                                  <a:pt x="0" y="332"/>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8" name="Line 4092"/>
                        <wps:cNvCnPr/>
                        <wps:spPr bwMode="auto">
                          <a:xfrm>
                            <a:off x="4139" y="12510"/>
                            <a:ext cx="0" cy="3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19" name="Rectangle 4093"/>
                        <wps:cNvSpPr>
                          <a:spLocks noChangeArrowheads="1"/>
                        </wps:cNvSpPr>
                        <wps:spPr bwMode="auto">
                          <a:xfrm>
                            <a:off x="3969" y="12964"/>
                            <a:ext cx="360" cy="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0" name="Text Box 4094"/>
                        <wps:cNvSpPr txBox="1">
                          <a:spLocks noChangeArrowheads="1"/>
                        </wps:cNvSpPr>
                        <wps:spPr bwMode="auto">
                          <a:xfrm>
                            <a:off x="3681" y="972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r>
                                <w:t>2</w:t>
                              </w:r>
                            </w:p>
                          </w:txbxContent>
                        </wps:txbx>
                        <wps:bodyPr rot="0" vert="horz" wrap="square" lIns="0" tIns="0" rIns="0" bIns="0" anchor="t" anchorCtr="0" upright="1">
                          <a:noAutofit/>
                        </wps:bodyPr>
                      </wps:wsp>
                      <wps:wsp>
                        <wps:cNvPr id="4221" name="Line 4095"/>
                        <wps:cNvCnPr/>
                        <wps:spPr bwMode="auto">
                          <a:xfrm flipH="1">
                            <a:off x="3861" y="9544"/>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2" name="Freeform 4096"/>
                        <wps:cNvSpPr>
                          <a:spLocks/>
                        </wps:cNvSpPr>
                        <wps:spPr bwMode="auto">
                          <a:xfrm>
                            <a:off x="2961" y="9311"/>
                            <a:ext cx="197" cy="413"/>
                          </a:xfrm>
                          <a:custGeom>
                            <a:avLst/>
                            <a:gdLst>
                              <a:gd name="T0" fmla="*/ 197 w 197"/>
                              <a:gd name="T1" fmla="*/ 0 h 413"/>
                              <a:gd name="T2" fmla="*/ 0 w 197"/>
                              <a:gd name="T3" fmla="*/ 413 h 413"/>
                            </a:gdLst>
                            <a:ahLst/>
                            <a:cxnLst>
                              <a:cxn ang="0">
                                <a:pos x="T0" y="T1"/>
                              </a:cxn>
                              <a:cxn ang="0">
                                <a:pos x="T2" y="T3"/>
                              </a:cxn>
                            </a:cxnLst>
                            <a:rect l="0" t="0" r="r" b="b"/>
                            <a:pathLst>
                              <a:path w="197" h="413">
                                <a:moveTo>
                                  <a:pt x="197" y="0"/>
                                </a:moveTo>
                                <a:lnTo>
                                  <a:pt x="0" y="41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Freeform 4097"/>
                        <wps:cNvSpPr>
                          <a:spLocks/>
                        </wps:cNvSpPr>
                        <wps:spPr bwMode="auto">
                          <a:xfrm>
                            <a:off x="2961" y="9295"/>
                            <a:ext cx="475" cy="429"/>
                          </a:xfrm>
                          <a:custGeom>
                            <a:avLst/>
                            <a:gdLst>
                              <a:gd name="T0" fmla="*/ 475 w 475"/>
                              <a:gd name="T1" fmla="*/ 0 h 429"/>
                              <a:gd name="T2" fmla="*/ 0 w 475"/>
                              <a:gd name="T3" fmla="*/ 429 h 429"/>
                            </a:gdLst>
                            <a:ahLst/>
                            <a:cxnLst>
                              <a:cxn ang="0">
                                <a:pos x="T0" y="T1"/>
                              </a:cxn>
                              <a:cxn ang="0">
                                <a:pos x="T2" y="T3"/>
                              </a:cxn>
                            </a:cxnLst>
                            <a:rect l="0" t="0" r="r" b="b"/>
                            <a:pathLst>
                              <a:path w="475" h="429">
                                <a:moveTo>
                                  <a:pt x="475" y="0"/>
                                </a:moveTo>
                                <a:lnTo>
                                  <a:pt x="0" y="42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003" o:spid="_x0000_s2461" style="width:108pt;height:228.3pt;mso-position-horizontal-relative:char;mso-position-vertical-relative:line" coordorigin="2241,8523" coordsize="2160,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">
                <v:line id="Line 4004" o:spid="_x0000_s2462" style="position:absolute;visibility:visible;mso-wrap-style:square" from="2241,8523" to="2241,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JRU8QAAADdAAAADwAAAGRycy9kb3ducmV2LnhtbERPz2vCMBS+D/wfwhN2m6lulNEZRRRB&#10;PYi6wXZ8Nm9tZ/NSkth2/705CB4/vt/TeW9q0ZLzlWUF41ECgji3uuJCwdfn+uUdhA/IGmvLpOCf&#10;PMxng6cpZtp2fKT2FAoRQ9hnqKAMocmk9HlJBv3INsSR+7XOYIjQFVI77GK4qeUkSVJpsOLYUGJD&#10;y5Lyy+lqFOxfD2m72O42/fc2Peer4/nnr3NKPQ/7xQeIQH14iO/ujVbwNp7E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lFTxAAAAN0AAAAPAAAAAAAAAAAA&#10;AAAAAKECAABkcnMvZG93bnJldi54bWxQSwUGAAAAAAQABAD5AAAAkgMAAAAA&#10;"/>
                <v:line id="Line 4005" o:spid="_x0000_s2463" style="position:absolute;visibility:visible;mso-wrap-style:square" from="4401,8523" to="4401,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0yMgAAADdAAAADwAAAGRycy9kb3ducmV2LnhtbESPT2vCQBTE74V+h+UVeqsbrYQaXUUq&#10;gvZQ/Ad6fGZfk7TZt2F3TdJv3y0Uehxm5jfMbNGbWrTkfGVZwXCQgCDOra64UHA6rp9eQPiArLG2&#10;TAq+ycNifn83w0zbjvfUHkIhIoR9hgrKEJpMSp+XZNAPbEMcvQ/rDIYoXSG1wy7CTS1HSZJKgxXH&#10;hRIbei0p/zrcjIL3513aLrdvm/68Ta/5an+9fHZOqceHfjkFEagP/+G/9kYrGA9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70yMgAAADdAAAADwAAAAAA&#10;AAAAAAAAAAChAgAAZHJzL2Rvd25yZXYueG1sUEsFBgAAAAAEAAQA+QAAAJYDAAAAAA==&#10;"/>
                <v:shape id="Text Box 4006" o:spid="_x0000_s2464" type="#_x0000_t202" style="position:absolute;left:2781;top:954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jq8MA&#10;AADdAAAADwAAAGRycy9kb3ducmV2LnhtbERPz2vCMBS+C/sfwht409RNZOuMIsOBIIhtd9jxrXm2&#10;wealNlHrf28OgseP7/d82dtGXKjzxrGCyTgBQVw6bbhS8Fv8jD5A+ICssXFMCm7kYbl4Gcwx1e7K&#10;GV3yUIkYwj5FBXUIbSqlL2uy6MeuJY7cwXUWQ4RdJXWH1xhuG/mWJDNp0XBsqLGl75rKY362ClZ/&#10;nK3Nafe/zw6ZKYrPhLezo1LD1371BSJQH57ih3ujFUwn73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sjq8MAAADdAAAADwAAAAAAAAAAAAAAAACYAgAAZHJzL2Rv&#10;d25yZXYueG1sUEsFBgAAAAAEAAQA9QAAAIgDAAAAAA==&#10;" filled="f" stroked="f">
                  <v:textbox inset="0,0,0,0">
                    <w:txbxContent>
                      <w:p w:rsidR="005D064B" w:rsidRDefault="005D064B" w:rsidP="00300B37">
                        <w:r>
                          <w:t>1</w:t>
                        </w:r>
                      </w:p>
                    </w:txbxContent>
                  </v:textbox>
                </v:shape>
                <v:group id="Group 4007" o:spid="_x0000_s2465" style="position:absolute;left:2241;top:9184;width:2160;height:113" coordorigin="1701,9724" coordsize="30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O68YAAADdAAAADwAAAGRycy9kb3ducmV2LnhtbESPT2vCQBTE74V+h+UV&#10;equb1VYkuoqIlh6k4B8Qb4/sMwlm34bsmsRv7wqFHoeZ+Q0zW/S2Ei01vnSsQQ0SEMSZMyXnGo6H&#10;zccEhA/IBivHpOFOHhbz15cZpsZ1vKN2H3IRIexT1FCEUKdS+qwgi37gauLoXVxjMUTZ5NI02EW4&#10;reQwScbSYslxocCaVgVl1/3NavjusFuO1LrdXi+r+/nw9XvaKtL6/a1fTkEE6sN/+K/9YzR8qp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5Y7rxgAAAN0A&#10;AAAPAAAAAAAAAAAAAAAAAKoCAABkcnMvZG93bnJldi54bWxQSwUGAAAAAAQABAD6AAAAnQMAAAAA&#10;">
                  <v:rect id="Rectangle 4008" o:spid="_x0000_s2466" style="position:absolute;left:1701;top:9724;width:30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tSsQA&#10;AADdAAAADwAAAGRycy9kb3ducmV2LnhtbESP0YrCMBRE3xf8h3AFXxab2l1EaqPogiC+yFY/4NJc&#10;22JzU5qsrX79RhB8HGbmDJOtB9OIG3WutqxgFsUgiAuray4VnE+76QKE88gaG8uk4E4O1qvRR4ap&#10;tj3/0i33pQgQdikqqLxvUyldUZFBF9mWOHgX2xn0QXal1B32AW4amcTxXBqsOSxU2NJPRcU1/zMK&#10;tn1fX46PnD8P5XY4JLg7oW+UmoyHzRKEp8G/w6/2Xiv4nn0l8Hw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7UrEAAAA3QAAAA8AAAAAAAAAAAAAAAAAmAIAAGRycy9k&#10;b3ducmV2LnhtbFBLBQYAAAAABAAEAPUAAACJAwAAAAA=&#10;" fillcolor="black"/>
                  <v:rect id="Rectangle 4009" o:spid="_x0000_s2467" style="position:absolute;left:296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KecQA&#10;AADdAAAADwAAAGRycy9kb3ducmV2LnhtbESPQYvCMBSE78L+h/AWvGmqFVmrUZYVRY9aL3t7Ns+2&#10;u81LaaJWf70RBI/DzHzDzBatqcSFGldaVjDoRyCIM6tLzhUc0lXvC4TzyBory6TgRg4W84/ODBNt&#10;r7yjy97nIkDYJaig8L5OpHRZQQZd39bEwTvZxqAPssmlbvAa4KaSwygaS4Mlh4UCa/opKPvfn42C&#10;Yzk84H2XriMzWcV+26Z/59+lUt3P9nsKwlPr3+FXe6MVjAZx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ynnEAAAA3QAAAA8AAAAAAAAAAAAAAAAAmAIAAGRycy9k&#10;b3ducmV2LnhtbFBLBQYAAAAABAAEAPUAAACJAwAAAAA=&#10;"/>
                  <v:rect id="Rectangle 4010" o:spid="_x0000_s2468" style="position:absolute;left:260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SDcYA&#10;AADdAAAADwAAAGRycy9kb3ducmV2LnhtbESPQWvCQBSE7wX/w/KE3upGDaWNriJKij1qcuntmX1N&#10;UrNvQ3ZjYn99t1DocZiZb5j1djSNuFHnassK5rMIBHFhdc2lgjxLn15AOI+ssbFMCu7kYLuZPKwx&#10;0XbgE93OvhQBwi5BBZX3bSKlKyoy6Ga2JQ7ep+0M+iC7UuoOhwA3jVxE0bM0WHNYqLClfUXF9dwb&#10;BZd6keP3KXuLzGu69O9j9tV/HJR6nI67FQhPo/8P/7WPWkE8X8b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tSDcYAAADdAAAADwAAAAAAAAAAAAAAAACYAgAAZHJz&#10;L2Rvd25yZXYueG1sUEsFBgAAAAAEAAQA9QAAAIsDAAAAAA==&#10;"/>
                  <v:rect id="Rectangle 4011" o:spid="_x0000_s2469" style="position:absolute;left:332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3lsYA&#10;AADdAAAADwAAAGRycy9kb3ducmV2LnhtbESPQWvCQBSE7wX/w/IEb3UTtWLTbERalPao8dLba/aZ&#10;RLNvQ3ajsb++Wyj0OMzMN0y6HkwjrtS52rKCeBqBIC6srrlUcMy3jysQziNrbCyTgjs5WGejhxQT&#10;bW+8p+vBlyJA2CWooPK+TaR0RUUG3dS2xME72c6gD7Irpe7wFuCmkbMoWkqDNYeFClt6rai4HHqj&#10;4KueHfF7n+8i87yd+48hP/efb0pNxsPmBYSnwf+H/9rvWsEinj/B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f3lsYAAADdAAAADwAAAAAAAAAAAAAAAACYAgAAZHJz&#10;L2Rvd25yZXYueG1sUEsFBgAAAAAEAAQA9QAAAIsDAAAAAA==&#10;"/>
                  <v:rect id="Rectangle 4012" o:spid="_x0000_s2470" style="position:absolute;left:368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p4cYA&#10;AADdAAAADwAAAGRycy9kb3ducmV2LnhtbESPQWvCQBSE74L/YXlCb7pJFKmpq0hLSnvUePH2mn0m&#10;0ezbkF1j6q/vFgo9DjPzDbPeDqYRPXWutqwgnkUgiAuray4VHPNs+gzCeWSNjWVS8E0OtpvxaI2p&#10;tnfeU3/wpQgQdikqqLxvUyldUZFBN7MtcfDOtjPog+xKqTu8B7hpZBJFS2mw5rBQYUuvFRXXw80o&#10;+KqTIz72+XtkVtncfw755XZ6U+ppMuxeQHga/H/4r/2hFSzi+R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p4cYAAADdAAAADwAAAAAAAAAAAAAAAACYAgAAZHJz&#10;L2Rvd25yZXYueG1sUEsFBgAAAAAEAAQA9QAAAIsDAAAAAA==&#10;"/>
                </v:group>
                <v:line id="Line 4013" o:spid="_x0000_s2471" style="position:absolute;visibility:visible;mso-wrap-style:square" from="2241,8824" to="2781,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RT/MgAAADdAAAADwAAAGRycy9kb3ducmV2LnhtbESPT2vCQBTE74V+h+UVeqsba0kluopY&#10;CtpD8R/o8Zl9TVKzb8PuNkm/vSsUehxm5jfMdN6bWrTkfGVZwXCQgCDOra64UHDYvz+NQfiArLG2&#10;TAp+ycN8dn83xUzbjrfU7kIhIoR9hgrKEJpMSp+XZNAPbEMcvS/rDIYoXSG1wy7CTS2fkySVBiuO&#10;CyU2tCwpv+x+jILP0SZtF+uPVX9cp+f8bXs+fXdOqceHfjEBEagP/+G/9koreBmOX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RT/MgAAADdAAAADwAAAAAA&#10;AAAAAAAAAAChAgAAZHJzL2Rvd25yZXYueG1sUEsFBgAAAAAEAAQA+QAAAJYDAAAAAA==&#10;"/>
                <v:line id="Line 4014" o:spid="_x0000_s2472" style="position:absolute;visibility:visible;mso-wrap-style:square" from="2421,9004" to="278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vHjsQAAADdAAAADwAAAGRycy9kb3ducmV2LnhtbERPz2vCMBS+C/4P4Qm7aaqOMjqjiDLQ&#10;HUTdYDs+m7e2s3kpSdZ2/705CB4/vt+LVW9q0ZLzlWUF00kCgji3uuJCwefH2/gFhA/IGmvLpOCf&#10;PKyWw8ECM207PlF7DoWIIewzVFCG0GRS+rwkg35iG+LI/VhnMEToCqkddjHc1HKWJKk0WHFsKLGh&#10;TUn59fxnFBzmx7Rd7993/dc+veTb0+X7t3NKPY369SuIQH14iO/unVbwPJ3H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68eOxAAAAN0AAAAPAAAAAAAAAAAA&#10;AAAAAKECAABkcnMvZG93bnJldi54bWxQSwUGAAAAAAQABAD5AAAAkgMAAAAA&#10;"/>
                <v:line id="Line 4015" o:spid="_x0000_s2473" style="position:absolute;visibility:visible;mso-wrap-style:square" from="3861,9004" to="422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iFcgAAADdAAAADwAAAGRycy9kb3ducmV2LnhtbESPT2vCQBTE74V+h+UVeqsbawk1uopY&#10;CtpD8R/o8Zl9TVKzb8PuNkm/vSsUehxm5jfMdN6bWrTkfGVZwXCQgCDOra64UHDYvz+9gvABWWNt&#10;mRT8kof57P5uipm2HW+p3YVCRAj7DBWUITSZlD4vyaAf2IY4el/WGQxRukJqh12Em1o+J0kqDVYc&#10;F0psaFlSftn9GAWfo03aLtYfq/64Ts/52/Z8+u6cUo8P/WICIlAf/sN/7ZVW8DIcje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diFcgAAADdAAAADwAAAAAA&#10;AAAAAAAAAAChAgAAZHJzL2Rvd25yZXYueG1sUEsFBgAAAAAEAAQA+QAAAJYDAAAAAA==&#10;"/>
                <v:line id="Line 4016" o:spid="_x0000_s2474" style="position:absolute;visibility:visible;mso-wrap-style:square" from="2961,9045" to="3501,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49cQAAADdAAAADwAAAGRycy9kb3ducmV2LnhtbERPz2vCMBS+C/4P4Qm7aaqTMjqjiDJQ&#10;DzLdYDs+m7e2s3kpSdbW/94cBh4/vt+LVW9q0ZLzlWUF00kCgji3uuJCwefH2/gFhA/IGmvLpOBG&#10;HlbL4WCBmbYdn6g9h0LEEPYZKihDaDIpfV6SQT+xDXHkfqwzGCJ0hdQOuxhuajlLklQarDg2lNjQ&#10;pqT8ev4zCo7P72m73h92/dc+veTb0+X7t3NKPY369SuIQH14iP/dO61gPp3H/fF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7j1xAAAAN0AAAAPAAAAAAAAAAAA&#10;AAAAAKECAABkcnMvZG93bnJldi54bWxQSwUGAAAAAAQABAD5AAAAkgMAAAAA&#10;"/>
                <v:shape id="Freeform 4017" o:spid="_x0000_s2475" style="position:absolute;left:2962;top:8572;width:1;height:853;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kiMUA&#10;AADdAAAADwAAAGRycy9kb3ducmV2LnhtbESPT2vCQBTE7wW/w/KE3uomJdgSXUUCll56qBWKt2f2&#10;mcRk34bsNn++fVcQPA4z8xtmvR1NI3rqXGVZQbyIQBDnVldcKDj+7F/eQTiPrLGxTAomcrDdzJ7W&#10;mGo78Df1B1+IAGGXooLS+zaV0uUlGXQL2xIH72I7gz7IrpC6wyHATSNfo2gpDVYcFkpsKSsprw9/&#10;RsFZ4zjVgX76ejtNXH1kyfV3Uup5Pu5WIDyN/hG+tz+1giROYri9C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SIxQAAAN0AAAAPAAAAAAAAAAAAAAAAAJgCAABkcnMv&#10;ZG93bnJldi54bWxQSwUGAAAAAAQABAD1AAAAigMAAAAA&#10;" path="m,853l,e" filled="f">
                  <v:stroke endarrow="classic"/>
                  <v:path arrowok="t" o:connecttype="custom" o:connectlocs="0,853;0,0" o:connectangles="0,0"/>
                </v:shape>
                <v:shape id="Freeform 4018" o:spid="_x0000_s2476" style="position:absolute;left:3191;top:8558;width:1;height:867;visibility:visible;mso-wrap-style:square;v-text-anchor:top" coordsize="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hOccA&#10;AADdAAAADwAAAGRycy9kb3ducmV2LnhtbESPQWsCMRSE74X+h/AKvWl2rUhdjdIWWhZKD1rB62Pz&#10;zK4mL8smdVd/fVMQehxm5htmuR6cFWfqQuNZQT7OQBBXXjdsFOy+30fPIEJE1mg9k4ILBViv7u+W&#10;WGjf84bO22hEgnAoUEEdY1tIGaqaHIaxb4mTd/Cdw5hkZ6TusE9wZ+Uky2bSYcNpocaW3mqqTtsf&#10;p8DMDvS1ux735cdT/mmtmb/25Vypx4fhZQEi0hD/w7d2qRVM8+kE/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UITnHAAAA3QAAAA8AAAAAAAAAAAAAAAAAmAIAAGRy&#10;cy9kb3ducmV2LnhtbFBLBQYAAAAABAAEAPUAAACMAwAAAAA=&#10;" path="m,867l,e" filled="f">
                  <v:stroke endarrow="classic"/>
                  <v:path arrowok="t" o:connecttype="custom" o:connectlocs="0,867;0,0" o:connectangles="0,0"/>
                </v:shape>
                <v:shape id="Freeform 4019" o:spid="_x0000_s2477" style="position:absolute;left:3450;top:8573;width:3;height:836;visibility:visible;mso-wrap-style:square;v-text-anchor:top" coordsize="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AbMQA&#10;AADdAAAADwAAAGRycy9kb3ducmV2LnhtbESPX2vCMBTF34V9h3AHvmlSlTqqaRnDgbCXqcPna3Nt&#10;i81NaTJbv/0yGOzxcP78ONtitK24U+8bxxqSuQJBXDrTcKXh6/Q+ewHhA7LB1jFpeJCHIn+abDEz&#10;buAD3Y+hEnGEfYYa6hC6TEpf1mTRz11HHL2r6y2GKPtKmh6HOG5buVAqlRYbjoQaO3qrqbwdv23k&#10;ujQ9u8+wVgNezusPsxsPidJ6+jy+bkAEGsN/+K+9NxpWyWoJv2/iE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AGzEAAAA3QAAAA8AAAAAAAAAAAAAAAAAmAIAAGRycy9k&#10;b3ducmV2LnhtbFBLBQYAAAAABAAEAPUAAACJAwAAAAA=&#10;" path="m3,836l,e" filled="f">
                  <v:stroke endarrow="classic"/>
                  <v:path arrowok="t" o:connecttype="custom" o:connectlocs="3,836;0,0" o:connectangles="0,0"/>
                </v:shape>
                <v:shape id="Freeform 4020" o:spid="_x0000_s2478" style="position:absolute;left:3698;top:8591;width:1;height:8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PMUA&#10;AADdAAAADwAAAGRycy9kb3ducmV2LnhtbESPQWvCQBSE74X+h+UVvNWNJRUbXaUUbb2atofcHtln&#10;kpp9G3bXJP33riB4HGbmG2a1GU0renK+saxgNk1AEJdWN1wp+PnePS9A+ICssbVMCv7Jw2b9+LDC&#10;TNuBD9TnoRIRwj5DBXUIXSalL2sy6Ke2I47e0TqDIUpXSe1wiHDTypckmUuDDceFGjv6qKk85Wej&#10;wPy9vm374cvt57LIfz+xOC2GQqnJ0/i+BBFoDPfwrb3XCtJZmsL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c8xQAAAN0AAAAPAAAAAAAAAAAAAAAAAJgCAABkcnMv&#10;ZG93bnJldi54bWxQSwUGAAAAAAQABAD1AAAAigMAAAAA&#10;" path="m,818l,e" filled="f">
                  <v:stroke endarrow="classic"/>
                  <v:path arrowok="t" o:connecttype="custom" o:connectlocs="0,818;0,0" o:connectangles="0,0"/>
                </v:shape>
                <v:rect id="Rectangle 4021" o:spid="_x0000_s2479" style="position:absolute;left:4041;top:8824;width:1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VvcYA&#10;AADdAAAADwAAAGRycy9kb3ducmV2LnhtbESPT2sCMRTE74LfITzBmybqurTbjSKCUGg9VAu9PjZv&#10;/9DNy7qJuv32TUHocZiZ3zD5drCtuFHvG8caFnMFgrhwpuFKw+f5MHsC4QOywdYxafghD9vNeJRj&#10;ZtydP+h2CpWIEPYZaqhD6DIpfVGTRT93HXH0StdbDFH2lTQ93iPctnKpVCotNhwXauxoX1Pxfbpa&#10;DZgm5nIsV+/nt2uKz9WgDusvpfV0MuxeQAQawn/40X41GpJFsoa/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qVvcYAAADdAAAADwAAAAAAAAAAAAAAAACYAgAAZHJz&#10;L2Rvd25yZXYueG1sUEsFBgAAAAAEAAQA9QAAAIsDAAAAAA==&#10;" stroked="f"/>
                <v:line id="Line 4022" o:spid="_x0000_s2480" style="position:absolute;visibility:visible;mso-wrap-style:square" from="2241,8824" to="4401,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6FGsgAAADdAAAADwAAAGRycy9kb3ducmV2LnhtbESPT2vCQBTE74V+h+UVeqsbrQSJriJK&#10;QXso9Q/o8Zl9TVKzb8PuNkm/fbcgeBxm5jfMbNGbWrTkfGVZwXCQgCDOra64UHA8vL1MQPiArLG2&#10;TAp+ycNi/vgww0zbjnfU7kMhIoR9hgrKEJpMSp+XZNAPbEMcvS/rDIYoXSG1wy7CTS1HSZJKgxXH&#10;hRIbWpWUX/c/RsHH62faLrfvm/60TS/5enc5f3dOqeenfjkFEagP9/CtvdEKxsNxCv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6FGsgAAADdAAAADwAAAAAA&#10;AAAAAAAAAAChAgAAZHJzL2Rvd25yZXYueG1sUEsFBgAAAAAEAAQA+QAAAJYDAAAAAA==&#10;"/>
                <v:group id="Group 4023" o:spid="_x0000_s2481" style="position:absolute;left:2601;top:8897;width:1440;height:0" coordorigin="7641,8104" coordsize="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bAecYAAADdAAAADwAAAGRycy9kb3ducmV2LnhtbESPQWvCQBSE74X+h+UV&#10;etNNqraSuoqIigcpNAri7ZF9JsHs25DdJvHfu4LQ4zAz3zCzRW8q0VLjSssK4mEEgjizuuRcwfGw&#10;GUxBOI+ssbJMCm7kYDF/fZlhom3Hv9SmPhcBwi5BBYX3dSKlywoy6Ia2Jg7exTYGfZBNLnWDXYCb&#10;Sn5E0ac0WHJYKLCmVUHZNf0zCrYddstRvG7318vqdj5Mfk77mJR6f+uX3yA89f4//GzvtIJxP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RsB5xgAAAN0A&#10;AAAPAAAAAAAAAAAAAAAAAKoCAABkcnMvZG93bnJldi54bWxQSwUGAAAAAAQABAD6AAAAnQMAAAAA&#10;">
                  <v:line id="Line 4024" o:spid="_x0000_s2482" style="position:absolute;visibility:visible;mso-wrap-style:square" from="7641,8104" to="8001,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RaMgAAADdAAAADwAAAGRycy9kb3ducmV2LnhtbESPS2vDMBCE74X+B7GF3ho5D0zjRAmh&#10;IZD0UPKC5LixtrZba2Uk1Xb/fVUo9DjMzDfMfNmbWrTkfGVZwXCQgCDOra64UHA+bZ6eQfiArLG2&#10;TAq+ycNycX83x0zbjg/UHkMhIoR9hgrKEJpMSp+XZNAPbEMcvXfrDIYoXSG1wy7CTS1HSZJKgxXH&#10;hRIbeikp/zx+GQVv433arnav2/6yS2/5+nC7fnROqceHfjUDEagP/+G/9lYrmAwn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ERaMgAAADdAAAADwAAAAAA&#10;AAAAAAAAAAChAgAAZHJzL2Rvd25yZXYueG1sUEsFBgAAAAAEAAQA+QAAAJYDAAAAAA==&#10;"/>
                  <v:line id="Line 4025" o:spid="_x0000_s2483" style="position:absolute;visibility:visible;mso-wrap-style:square" from="8181,8104" to="8541,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uKMUAAADdAAAADwAAAGRycy9kb3ducmV2LnhtbERPy2rCQBTdF/oPwy10Vyf2ESR1FGkp&#10;qAvxBbq8Zm6TaOZOmJkm8e+dRcHl4bzH097UoiXnK8sKhoMEBHFudcWFgv3u52UEwgdkjbVlUnAl&#10;D9PJ48MYM2073lC7DYWIIewzVFCG0GRS+rwkg35gG+LI/VpnMEToCqkddjHc1PI1SVJpsOLYUGJD&#10;XyXll+2fUbB6W6ftbLGc94dFesq/N6fjuXNKPT/1s08QgfpwF/+751rB+/Aj7o9v4hO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IuKMUAAADdAAAADwAAAAAAAAAA&#10;AAAAAAChAgAAZHJzL2Rvd25yZXYueG1sUEsFBgAAAAAEAAQA+QAAAJMDAAAAAA==&#10;"/>
                  <v:line id="Line 4026" o:spid="_x0000_s2484" style="position:absolute;visibility:visible;mso-wrap-style:square" from="8721,8104" to="9081,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Ls8gAAADdAAAADwAAAGRycy9kb3ducmV2LnhtbESPS2vDMBCE74X+B7GF3hrZfZjgRgmh&#10;pZD0UPKC5LixtrZba2Uk1Xb/fRQI5DjMzDfMZDaYRnTkfG1ZQTpKQBAXVtdcKthtPx7GIHxA1thY&#10;JgX/5GE2vb2ZYK5tz2vqNqEUEcI+RwVVCG0upS8qMuhHtiWO3rd1BkOUrpTaYR/hppGPSZJJgzXH&#10;hQpbequo+N38GQVfT6usmy8/F8N+mR2L9/Xx8NM7pe7vhvkriEBDuIYv7YVW8Jy+pHB+E5+AnJ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6Ls8gAAADdAAAADwAAAAAA&#10;AAAAAAAAAAChAgAAZHJzL2Rvd25yZXYueG1sUEsFBgAAAAAEAAQA+QAAAJYDAAAAAA==&#10;"/>
                </v:group>
                <v:shape id="Freeform 4027" o:spid="_x0000_s2485" style="position:absolute;left:4041;top:8824;width:180;height:1620;visibility:visible;mso-wrap-style:square;v-text-anchor:top" coordsize="18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B98QA&#10;AADdAAAADwAAAGRycy9kb3ducmV2LnhtbESPUYvCMBCE34X7D2EP7k3TFhXpGUUERRBE6/2ApVnb&#10;arMpSdTevzcHBz4Os/PNznzZm1Y8yPnGsoJ0lIAgLq1uuFLwc94MZyB8QNbYWiYFv+RhufgYzDHX&#10;9sknehShEhHCPkcFdQhdLqUvazLoR7Yjjt7FOoMhSldJ7fAZ4aaVWZJMpcGGY0ONHa1rKm/F3cQ3&#10;xs7OTvt0t0m3WZdcq+Nhq49KfX32q28QgfrwPv5P77SCcTrJ4G9NRI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FQffEAAAA3QAAAA8AAAAAAAAAAAAAAAAAmAIAAGRycy9k&#10;b3ducmV2LnhtbFBLBQYAAAAABAAEAPUAAACJAwAAAAA=&#10;" path="m,l,1620r180,l180,e" filled="f">
                  <v:path arrowok="t" o:connecttype="custom" o:connectlocs="0,0;0,1620;180,1620;180,0" o:connectangles="0,0,0,0"/>
                </v:shape>
                <v:shape id="Freeform 4028" o:spid="_x0000_s2486" style="position:absolute;left:3895;top:8684;width:212;height:463;visibility:visible;mso-wrap-style:square;v-text-anchor:top" coordsize="21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O1MYA&#10;AADdAAAADwAAAGRycy9kb3ducmV2LnhtbESPQWsCMRSE74X+h/AKvUjNWteiq1FUUDwp1VLo7bF5&#10;bhY3L8sm6vrvjSD0OMzMN8xk1tpKXKjxpWMFvW4Cgjh3uuRCwc9h9TEE4QOyxsoxKbiRh9n09WWC&#10;mXZX/qbLPhQiQthnqMCEUGdS+tyQRd91NXH0jq6xGKJsCqkbvEa4reRnknxJiyXHBYM1LQ3lp/3Z&#10;KhitysN6O/z7nS86WqfB7erUHJV6f2vnYxCB2vAffrY3WkHaG/Th8SY+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NO1MYAAADdAAAADwAAAAAAAAAAAAAAAACYAgAAZHJz&#10;L2Rvd25yZXYueG1sUEsFBgAAAAAEAAQA9QAAAIsDAAAAAA==&#10;" path="m,218c11,188,19,62,49,38,79,14,153,,180,71v27,71,25,310,32,392e" filled="f">
                  <v:stroke endarrow="classic"/>
                  <v:path arrowok="t" o:connecttype="custom" o:connectlocs="0,218;49,38;180,71;212,463" o:connectangles="0,0,0,0"/>
                </v:shape>
                <v:shape id="Freeform 4029" o:spid="_x0000_s2487" style="position:absolute;left:4156;top:8635;width:164;height:332;visibility:visible;mso-wrap-style:square;v-text-anchor:top" coordsize="16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agMgA&#10;AADdAAAADwAAAGRycy9kb3ducmV2LnhtbESPT2sCMRTE74LfITyhNzerqNitUay00IPgn1rb3h6b&#10;193FzcuySTX99qYgeBxm5jfMbBFMLc7UusqygkGSgiDOra64UHB4f+1PQTiPrLG2TAr+yMFi3u3M&#10;MNP2wjs6730hIoRdhgpK75tMSpeXZNAltiGO3o9tDfoo20LqFi8Rbmo5TNOJNFhxXCixoVVJ+Wn/&#10;axRM+HE9DMF9PL98HY7fx8/talNvlXroheUTCE/B38O39ptWMBqMR/D/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tqAyAAAAN0AAAAPAAAAAAAAAAAAAAAAAJgCAABk&#10;cnMvZG93bnJldi54bWxQSwUGAAAAAAQABAD1AAAAjQMAAAAA&#10;" path="m164,283c153,248,137,76,115,38,93,,52,5,33,54,14,103,7,274,,332e" filled="f">
                  <v:stroke endarrow="classic"/>
                  <v:path arrowok="t" o:connecttype="custom" o:connectlocs="164,283;115,38;33,54;0,332" o:connectangles="0,0,0,0"/>
                </v:shape>
                <v:line id="Line 4030" o:spid="_x0000_s2488" style="position:absolute;visibility:visible;mso-wrap-style:square" from="4139,9544" to="4139,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JMIAAADdAAAADwAAAGRycy9kb3ducmV2LnhtbESP0YrCMBRE34X9h3CFfbOpSy3SNYqs&#10;LOiTWP2AS3O3LTY3JYm2+/dGEHwcZuYMs9qMphN3cr61rGCepCCIK6tbrhVczr+zJQgfkDV2lknB&#10;P3nYrD8mKyy0HfhE9zLUIkLYF6igCaEvpPRVQwZ9Ynvi6P1ZZzBE6WqpHQ4Rbjr5laa5NNhyXGiw&#10;p5+Gqmt5MwpOl8Ecx/yQBqZSVrs8u2Zur9TndNx+gwg0hnf41d5rBdl8sYDnm/g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qJMIAAADdAAAADwAAAAAAAAAAAAAA&#10;AAChAgAAZHJzL2Rvd25yZXYueG1sUEsFBgAAAAAEAAQA+QAAAJADAAAAAA==&#10;">
                  <v:stroke endarrow="classic"/>
                </v:line>
                <v:line id="Line 4031" o:spid="_x0000_s2489" style="position:absolute;visibility:visible;mso-wrap-style:square" from="4041,9904" to="422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2XMgAAADdAAAADwAAAGRycy9kb3ducmV2LnhtbESPS2vDMBCE74X8B7GB3ho5fbjFiRJC&#10;SyHpIeQFzXFjbWyn1spIqu3++6oQ6HGYmW+Y6bw3tWjJ+cqygvEoAUGcW11xoeCwf797AeEDssba&#10;Min4IQ/z2eBmipm2HW+p3YVCRAj7DBWUITSZlD4vyaAf2YY4emfrDIYoXSG1wy7CTS3vkySVBiuO&#10;CyU29FpS/rX7NgrWD5u0Xaw+lv3nKj3lb9vT8dI5pW6H/WICIlAf/sPX9lIreBw/PcP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u2XMgAAADdAAAADwAAAAAA&#10;AAAAAAAAAAChAgAAZHJzL2Rvd25yZXYueG1sUEsFBgAAAAAEAAQA+QAAAJYDAAAAAA==&#10;"/>
                <v:group id="Group 4032" o:spid="_x0000_s2490" style="position:absolute;left:4041;top:10073;width:166;height:68" coordorigin="4041,10084" coordsize="16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DC1sMAAADdAAAADwAAAGRycy9kb3ducmV2LnhtbERPTYvCMBC9C/sfwix4&#10;07S7KkvXKCKueBDBuiDehmZsi82kNLGt/94cBI+P9z1f9qYSLTWutKwgHkcgiDOrS84V/J/+Rj8g&#10;nEfWWFkmBQ9ysFx8DOaYaNvxkdrU5yKEsEtQQeF9nUjpsoIMurGtiQN3tY1BH2CTS91gF8JNJb+i&#10;aCYNlhwaCqxpXVB2S+9GwbbDbvUdb9r97bp+XE7Tw3kfk1LDz371C8JT79/il3unFU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MLWwwAAAN0AAAAP&#10;AAAAAAAAAAAAAAAAAKoCAABkcnMvZG93bnJldi54bWxQSwUGAAAAAAQABAD6AAAAmgMAAAAA&#10;">
                  <v:line id="Line 4033" o:spid="_x0000_s2491" style="position:absolute;visibility:visible;mso-wrap-style:square" from="4041,10084" to="4166,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HtcgAAADdAAAADwAAAGRycy9kb3ducmV2LnhtbESPS2vDMBCE74X8B7GB3ho5fZjWiRJC&#10;SyHpIeQFzXFjbWyn1spIqu3++6oQ6HGYmW+Y6bw3tWjJ+cqygvEoAUGcW11xoeCwf797BuEDssba&#10;Min4IQ/z2eBmipm2HW+p3YVCRAj7DBWUITSZlD4vyaAf2YY4emfrDIYoXSG1wy7CTS3vkySVBiuO&#10;CyU29FpS/rX7NgrWD5u0Xaw+lv3nKj3lb9vT8dI5pW6H/WICIlAf/sPX9lIreBw/vcD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iHtcgAAADdAAAADwAAAAAA&#10;AAAAAAAAAAChAgAAZHJzL2Rvd25yZXYueG1sUEsFBgAAAAAEAAQA+QAAAJYDAAAAAA==&#10;"/>
                  <v:line id="Line 4034" o:spid="_x0000_s2492" style="position:absolute;visibility:visible;mso-wrap-style:square" from="4082,10264" to="4207,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klcQAAADdAAAADwAAAGRycy9kb3ducmV2LnhtbERPy2rCQBTdC/7DcAvd6cS2hJI6iigF&#10;dSH1Abq8Zm6T1MydMDMm6d87i0KXh/OezntTi5acrywrmIwTEMS51RUXCk7Hz9E7CB+QNdaWScEv&#10;eZjPhoMpZtp2vKf2EAoRQ9hnqKAMocmk9HlJBv3YNsSR+7bOYIjQFVI77GK4qeVLkqTSYMWxocSG&#10;liXlt8PdKNi9fqXtYrNd9+dNes1X++vlp3NKPT/1iw8QgfrwL/5zr7WCt0ka98c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uSVxAAAAN0AAAAPAAAAAAAAAAAA&#10;AAAAAKECAABkcnMvZG93bnJldi54bWxQSwUGAAAAAAQABAD5AAAAkgMAAAAA&#10;"/>
                </v:group>
                <v:group id="Group 4035" o:spid="_x0000_s2493" style="position:absolute;left:4041;top:10264;width:166;height:68" coordorigin="4041,10084" coordsize="16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ah9sYAAADdAAAADwAAAGRycy9kb3ducmV2LnhtbESPT2vCQBTE7wW/w/IE&#10;b3Wz2kpJXUVExYMU/AOlt0f2mQSzb0N2TeK37xYKHoeZ+Q0zX/a2Ei01vnSsQY0TEMSZMyXnGi7n&#10;7esHCB+QDVaOScODPCwXg5c5psZ1fKT2FHIRIexT1FCEUKdS+qwgi37sauLoXV1jMUTZ5NI02EW4&#10;reQkSWbSYslxocCa1gVlt9Pdath12K2matMebtf14+f8/vV9UKT1aNivPkEE6sMz/N/eGw1v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VqH2xgAAAN0A&#10;AAAPAAAAAAAAAAAAAAAAAKoCAABkcnMvZG93bnJldi54bWxQSwUGAAAAAAQABAD6AAAAnQMAAAAA&#10;">
                  <v:line id="Line 4036" o:spid="_x0000_s2494" style="position:absolute;visibility:visible;mso-wrap-style:square" from="4041,10084" to="4166,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DfecgAAADdAAAADwAAAGRycy9kb3ducmV2LnhtbESPT2vCQBTE74V+h+UVeqsbbQkSXUUq&#10;gnoo9Q/o8Zl9JrHZt2F3TdJv3y0Uehxm5jfMdN6bWrTkfGVZwXCQgCDOra64UHA8rF7GIHxA1lhb&#10;JgXf5GE+e3yYYqZtxztq96EQEcI+QwVlCE0mpc9LMugHtiGO3tU6gyFKV0jtsItwU8tRkqTSYMVx&#10;ocSG3kvKv/Z3o+Dj9TNtF5vtuj9t0ku+3F3Ot84p9fzULyYgAvXhP/zXXmsFb8N0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DfecgAAADdAAAADwAAAAAA&#10;AAAAAAAAAAChAgAAZHJzL2Rvd25yZXYueG1sUEsFBgAAAAAEAAQA+QAAAJYDAAAAAA==&#10;"/>
                  <v:line id="Line 4037" o:spid="_x0000_s2495" style="position:absolute;visibility:visible;mso-wrap-style:square" from="4082,10264" to="4207,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64sgAAADdAAAADwAAAGRycy9kb3ducmV2LnhtbESPT2vCQBTE70K/w/IKvenGWoJEVxFL&#10;QXso9Q/o8Zl9JtHs27C7TdJv3y0Uehxm5jfMfNmbWrTkfGVZwXiUgCDOra64UHA8vA2nIHxA1lhb&#10;JgXf5GG5eBjMMdO24x21+1CICGGfoYIyhCaT0uclGfQj2xBH72qdwRClK6R22EW4qeVzkqTSYMVx&#10;ocSG1iXl9/2XUfAx+Uzb1fZ905+26SV/3V3Ot84p9fTYr2YgAvXhP/zX3mgFL+N0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x64sgAAADdAAAADwAAAAAA&#10;AAAAAAAAAAChAgAAZHJzL2Rvd25yZXYueG1sUEsFBgAAAAAEAAQA+QAAAJYDAAAAAA==&#10;"/>
                </v:group>
                <v:group id="Group 4038" o:spid="_x0000_s2496" style="position:absolute;left:2241;top:10710;width:2160;height:113;flip:x" coordorigin="1701,9724" coordsize="30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KE6sQAAADdAAAA&#10;DwAAAAAAAAAAAAAAAACqAgAAZHJzL2Rvd25yZXYueG1sUEsFBgAAAAAEAAQA+gAAAJsDAAAAAA==&#10;">
                  <v:rect id="Rectangle 4039" o:spid="_x0000_s2497" style="position:absolute;left:1701;top:9724;width:30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aI8UA&#10;AADdAAAADwAAAGRycy9kb3ducmV2LnhtbESP3WrCQBSE7wu+w3IK3pS6MbRBUldRQRBvShMf4JA9&#10;+aHZsyG7JtGn7wpCL4eZ+YZZbyfTioF611hWsFxEIIgLqxuuFFzy4/sKhPPIGlvLpOBGDrab2csa&#10;U21H/qEh85UIEHYpKqi971IpXVGTQbewHXHwStsb9EH2ldQ9jgFuWhlHUSINNhwWauzoUFPxm12N&#10;gv04NuX3PeO3c7WfzjEec/StUvPXafcFwtPk/8PP9kkr+Fgmn/B4E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1ojxQAAAN0AAAAPAAAAAAAAAAAAAAAAAJgCAABkcnMv&#10;ZG93bnJldi54bWxQSwUGAAAAAAQABAD1AAAAigMAAAAA&#10;" fillcolor="black"/>
                  <v:rect id="Rectangle 4040" o:spid="_x0000_s2498" style="position:absolute;left:296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G/MYA&#10;AADdAAAADwAAAGRycy9kb3ducmV2LnhtbESPQWvCQBSE7wX/w/KE3upGW0KNriKWlPZo4qW3Z/aZ&#10;RLNvQ3ZN0v76bqHgcZiZb5j1djSN6KlztWUF81kEgriwuuZSwTFPn15BOI+ssbFMCr7JwXYzeVhj&#10;ou3AB+ozX4oAYZeggsr7NpHSFRUZdDPbEgfvbDuDPsiulLrDIcBNIxdRFEuDNYeFClvaV1Rcs5tR&#10;cKoXR/w55O+RWabP/nPML7evN6Uep+NuBcLT6O/h//aHVvAyj2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G/MYAAADdAAAADwAAAAAAAAAAAAAAAACYAgAAZHJz&#10;L2Rvd25yZXYueG1sUEsFBgAAAAAEAAQA9QAAAIsDAAAAAA==&#10;"/>
                  <v:rect id="Rectangle 4041" o:spid="_x0000_s2499" style="position:absolute;left:260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jZ8YA&#10;AADdAAAADwAAAGRycy9kb3ducmV2LnhtbESPwW7CMBBE70j8g7VI3IgDVEBTDEKtqNojJJfetvGS&#10;BOJ1ZBtI+/V1pUo9jmbmjWa97U0rbuR8Y1nBNElBEJdWN1wpKPL9ZAXCB2SNrWVS8EUetpvhYI2Z&#10;tnc+0O0YKhEh7DNUUIfQZVL6siaDPrEdcfRO1hkMUbpKaof3CDetnKXpQhpsOC7U2NFzTeXleDUK&#10;PptZgd+H/DU1j/t5eO/z8/XjRanxqN89gQjUh//wX/tNK3iYLp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rjZ8YAAADdAAAADwAAAAAAAAAAAAAAAACYAgAAZHJz&#10;L2Rvd25yZXYueG1sUEsFBgAAAAAEAAQA9QAAAIsDAAAAAA==&#10;"/>
                  <v:rect id="Rectangle 4042" o:spid="_x0000_s2500" style="position:absolute;left:332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FcIA&#10;AADdAAAADwAAAGRycy9kb3ducmV2LnhtbERPPW/CMBDdkfgP1lXqBg4pQjRgEAKBYISwdDvia5I2&#10;PkexA4Ffjwckxqf3PV92phJXalxpWcFoGIEgzqwuOVdwTreDKQjnkTVWlknBnRwsF/3eHBNtb3yk&#10;68nnIoSwS1BB4X2dSOmyggy6oa2JA/drG4M+wCaXusFbCDeVjKNoIg2WHBoKrGldUPZ/ao2CSxmf&#10;8XFMd5H53n75Q5f+tT8bpT4/utUMhKfOv8Uv914rGI8mYW54E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XcVwgAAAN0AAAAPAAAAAAAAAAAAAAAAAJgCAABkcnMvZG93&#10;bnJldi54bWxQSwUGAAAAAAQABAD1AAAAhwMAAAAA&#10;"/>
                  <v:rect id="Rectangle 4043" o:spid="_x0000_s2501" style="position:absolute;left:368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SjsYA&#10;AADdAAAADwAAAGRycy9kb3ducmV2LnhtbESPQWvCQBSE74L/YXlCb2YTW6SJrkEsFnvUeOntNftM&#10;0mbfhuyqsb++Kwg9DjPzDbPMB9OKC/WusawgiWIQxKXVDVcKjsV2+grCeWSNrWVScCMH+Wo8WmKm&#10;7ZX3dDn4SgQIuwwV1N53mZSurMmgi2xHHLyT7Q36IPtK6h6vAW5aOYvjuTTYcFiosaNNTeXP4WwU&#10;fDWzI/7ui/fYpNtn/zEU3+fPN6WeJsN6AcLT4P/Dj/ZOK3hJ5inc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nSjsYAAADdAAAADwAAAAAAAAAAAAAAAACYAgAAZHJz&#10;L2Rvd25yZXYueG1sUEsFBgAAAAAEAAQA9QAAAIsDAAAAAA==&#10;"/>
                </v:group>
                <v:line id="Line 4044" o:spid="_x0000_s2502" style="position:absolute;flip:x;visibility:visible;mso-wrap-style:square" from="3861,10350" to="4401,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Ct8QAAADdAAAADwAAAGRycy9kb3ducmV2LnhtbERPy2oCMRTdF/yHcAtuSs0o0upoFCkU&#10;unDjgxF318ntZJjJzZikOv37ZiF0eTjv5bq3rbiRD7VjBeNRBoK4dLrmSsHx8Pk6AxEissbWMSn4&#10;pQDr1eBpibl2d97RbR8rkUI45KjAxNjlUobSkMUwch1x4r6dtxgT9JXUHu8p3LZykmVv0mLNqcFg&#10;Rx+Gymb/YxXI2fbl6jeXaVM0p9PcFGXRnbdKDZ/7zQJEpD7+ix/uL61gOn5P+9Ob9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HAK3xAAAAN0AAAAPAAAAAAAAAAAA&#10;AAAAAKECAABkcnMvZG93bnJldi54bWxQSwUGAAAAAAQABAD5AAAAkgMAAAAA&#10;"/>
                <v:line id="Line 4045" o:spid="_x0000_s2503" style="position:absolute;flip:x;visibility:visible;mso-wrap-style:square" from="3861,10530" to="4221,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CnLMgAAADdAAAADwAAAGRycy9kb3ducmV2LnhtbESPQWsCMRSE7wX/Q3iCl1KzK1Lt1ihS&#10;EHrwUpWV3l43r5tlNy/bJOr23zeFQo/DzHzDrDaD7cSVfGgcK8inGQjiyumGawWn4+5hCSJEZI2d&#10;Y1LwTQE269HdCgvtbvxG10OsRYJwKFCBibEvpAyVIYth6nri5H06bzEm6WupPd4S3HZylmWP0mLD&#10;acFgTy+GqvZwsQrkcn//5bcf87Zsz+cnU1Zl/75XajIets8gIg3xP/zXftUK5vkih9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CnLMgAAADdAAAADwAAAAAA&#10;AAAAAAAAAAChAgAAZHJzL2Rvd25yZXYueG1sUEsFBgAAAAAEAAQA+QAAAJYDAAAAAA==&#10;"/>
                <v:line id="Line 4046" o:spid="_x0000_s2504" style="position:absolute;flip:x;visibility:visible;mso-wrap-style:square" from="2421,10530" to="2781,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5W8cAAADdAAAADwAAAGRycy9kb3ducmV2LnhtbESPQWsCMRSE74X+h/AEL6VmFWl1NYoU&#10;Cj14qcqKt+fmuVl287JNom7/fVMo9DjMzDfMct3bVtzIh9qxgvEoA0FcOl1zpeCwf3+egQgRWWPr&#10;mBR8U4D16vFhibl2d/6k2y5WIkE45KjAxNjlUobSkMUwch1x8i7OW4xJ+kpqj/cEt62cZNmLtFhz&#10;WjDY0ZuhstldrQI52z59+c152hTN8Tg3RVl0p61Sw0G/WYCI1Mf/8F/7QyuYjl8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jlbxwAAAN0AAAAPAAAAAAAA&#10;AAAAAAAAAKECAABkcnMvZG93bnJldi54bWxQSwUGAAAAAAQABAD5AAAAlQMAAAAA&#10;"/>
                <v:line id="Line 4047" o:spid="_x0000_s2505" style="position:absolute;flip:x;visibility:visible;mso-wrap-style:square" from="3141,10571" to="3681,1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6cwMgAAADdAAAADwAAAGRycy9kb3ducmV2LnhtbESPQWsCMRSE74X+h/AKXopmbaXq1ihS&#10;EDx4qS0r3p6b52bZzcs2ibr9902h0OMwM98wi1VvW3ElH2rHCsajDARx6XTNlYLPj81wBiJEZI2t&#10;Y1LwTQFWy/u7Beba3fidrvtYiQThkKMCE2OXSxlKQxbDyHXEyTs7bzEm6SupPd4S3LbyKctepMWa&#10;04LBjt4Mlc3+YhXI2e7xy69Pk6ZoDoe5KcqiO+6UGjz061cQkfr4H/5rb7WCyXj6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6cwMgAAADdAAAADwAAAAAA&#10;AAAAAAAAAAChAgAAZHJzL2Rvd25yZXYueG1sUEsFBgAAAAAEAAQA+QAAAJYDAAAAAA==&#10;"/>
                <v:shape id="Freeform 4048" o:spid="_x0000_s2506" style="position:absolute;left:3679;top:10098;width:1;height:853;flip:x;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ANMQA&#10;AADdAAAADwAAAGRycy9kb3ducmV2LnhtbESPUWvCQBCE3wv9D8cWfKsXi2019ZRSEA190voD1tya&#10;hOZ2Q26r8d97hUIfh5n5hlmshtCaM/WxEXYwGWdgiEvxDVcODl/rxxmYqMgeW2FycKUIq+X93QJz&#10;Lxfe0XmvlUkQjjk6qFW73NpY1hQwjqUjTt5J+oCaZF9Z3+MlwUNrn7LsxQZsOC3U2NFHTeX3/ic4&#10;aLeiUhwK3c2Pn0Ws1oVu5Nm50cPw/gZGadD/8F976x1MJ69T+H2TnoBd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PADTEAAAA3QAAAA8AAAAAAAAAAAAAAAAAmAIAAGRycy9k&#10;b3ducmV2LnhtbFBLBQYAAAAABAAEAPUAAACJAwAAAAA=&#10;" path="m,853l,e" filled="f">
                  <v:stroke endarrow="classic"/>
                  <v:path arrowok="t" o:connecttype="custom" o:connectlocs="0,853;0,0" o:connectangles="0,0"/>
                </v:shape>
                <v:shape id="Freeform 4049" o:spid="_x0000_s2507" style="position:absolute;left:3450;top:10084;width:1;height:867;flip:x;visibility:visible;mso-wrap-style:square;v-text-anchor:top" coordsize="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3BccA&#10;AADdAAAADwAAAGRycy9kb3ducmV2LnhtbESPT2vCQBTE74V+h+UVvDWbSNUS3YgopaX04J8SPD6y&#10;zyQk+zZkV4399F2h0OMwM79hFsvBtOJCvastK0iiGARxYXXNpYLvw9vzKwjnkTW2lknBjRwss8eH&#10;BabaXnlHl70vRYCwS1FB5X2XSumKigy6yHbEwTvZ3qAPsi+l7vEa4KaV4zieSoM1h4UKO1pXVDT7&#10;s1HQ5ocvpNMxxx/+LLdNrZP3jVZq9DSs5iA8Df4//Nf+0ApektkE7m/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dwXHAAAA3QAAAA8AAAAAAAAAAAAAAAAAmAIAAGRy&#10;cy9kb3ducmV2LnhtbFBLBQYAAAAABAAEAPUAAACMAwAAAAA=&#10;" path="m,867l,e" filled="f">
                  <v:stroke endarrow="classic"/>
                  <v:path arrowok="t" o:connecttype="custom" o:connectlocs="0,867;0,0" o:connectangles="0,0"/>
                </v:shape>
                <v:shape id="Freeform 4050" o:spid="_x0000_s2508" style="position:absolute;left:3188;top:10110;width:2;height:825;visibility:visible;mso-wrap-style:square;v-text-anchor:top" coordsize="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E7qMQA&#10;AADdAAAADwAAAGRycy9kb3ducmV2LnhtbESPQWvCQBSE7wX/w/IEb7pRrJboKiKI0oOoDXp9ZF83&#10;odm3IbvG+O/dQqHHYWa+YZbrzlaipcaXjhWMRwkI4tzpko2C7Gs3/ADhA7LGyjEpeJKH9ar3tsRU&#10;uwefqb0EIyKEfYoKihDqVEqfF2TRj1xNHL1v11gMUTZG6gYfEW4rOUmSmbRYclwosKZtQfnP5W4V&#10;YHfLjp+TG10P2T7X78a0OpyUGvS7zQJEoC78h//aB61gOp7P4Pd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BO6jEAAAA3QAAAA8AAAAAAAAAAAAAAAAAmAIAAGRycy9k&#10;b3ducmV2LnhtbFBLBQYAAAAABAAEAPUAAACJAwAAAAA=&#10;" path="m2,825l,e" filled="f">
                  <v:stroke endarrow="classic"/>
                  <v:path arrowok="t" o:connecttype="custom" o:connectlocs="2,825;0,0" o:connectangles="0,0"/>
                </v:shape>
                <v:shape id="Freeform 4051" o:spid="_x0000_s2509" style="position:absolute;left:2943;top:10117;width:1;height:818;flip:x;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VeMcA&#10;AADdAAAADwAAAGRycy9kb3ducmV2LnhtbESPS2/CMBCE75X6H6ytxK04QYhHwKCKh6Annhduq3ib&#10;pI3XUWxC4NfjSpV6HM3MN5rpvDWlaKh2hWUFcTcCQZxaXXCm4Hxav49AOI+ssbRMCu7kYD57fZli&#10;ou2ND9QcfSYChF2CCnLvq0RKl+Zk0HVtRRy8L1sb9EHWmdQ13gLclLIXRQNpsOCwkGNFi5zSn+PV&#10;KFh9fle0sQezfET77SpeNJvLeKdU5639mIDw1Pr/8F97qxX04+EQft+EJ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plXjHAAAA3QAAAA8AAAAAAAAAAAAAAAAAmAIAAGRy&#10;cy9kb3ducmV2LnhtbFBLBQYAAAAABAAEAPUAAACMAwAAAAA=&#10;" path="m,818l,e" filled="f">
                  <v:stroke endarrow="classic"/>
                  <v:path arrowok="t" o:connecttype="custom" o:connectlocs="0,818;0,0" o:connectangles="0,0"/>
                </v:shape>
                <v:rect id="Rectangle 4052" o:spid="_x0000_s2510" style="position:absolute;left:2421;top:10350;width:180;height:16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WwMIA&#10;AADdAAAADwAAAGRycy9kb3ducmV2LnhtbERPTYvCMBC9C/sfwix4kTVVii5do4ggqCetwuJtaGbb&#10;bptJaaKt/94cBI+P971Y9aYWd2pdaVnBZByBIM6sLjlXcDlvv75BOI+ssbZMCh7kYLX8GCww0bbj&#10;E91Tn4sQwi5BBYX3TSKlywoy6Ma2IQ7cn20N+gDbXOoWuxBuajmNopk0WHJoKLChTUFZld6Mgm60&#10;v8a/MR3t5dhVfIiuuvrfKzX87Nc/IDz1/i1+uXdaQTyZh7n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dbAwgAAAN0AAAAPAAAAAAAAAAAAAAAAAJgCAABkcnMvZG93&#10;bnJldi54bWxQSwUGAAAAAAQABAD1AAAAhwMAAAAA&#10;" stroked="f"/>
                <v:line id="Line 4053" o:spid="_x0000_s2511" style="position:absolute;flip:x;visibility:visible;mso-wrap-style:square" from="2241,10350" to="4401,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arKscAAADdAAAADwAAAGRycy9kb3ducmV2LnhtbESPQWsCMRSE74X+h/AKXqRmFWl1NYoU&#10;hB68aMtKb6+b52bZzcs2ibr996Yg9DjMzDfMct3bVlzIh9qxgvEoA0FcOl1zpeDzY/s8AxEissbW&#10;MSn4pQDr1ePDEnPtrrynyyFWIkE45KjAxNjlUobSkMUwch1x8k7OW4xJ+kpqj9cEt62cZNmLtFhz&#10;WjDY0ZuhsjmcrQI52w1//OZ72hTN8Tg3RVl0XzulBk/9ZgEiUh//w/f2u1YwHb/O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qsqxwAAAN0AAAAPAAAAAAAA&#10;AAAAAAAAAKECAABkcnMvZG93bnJldi54bWxQSwUGAAAAAAQABAD5AAAAlQMAAAAA&#10;"/>
                <v:group id="Group 4054" o:spid="_x0000_s2512" style="position:absolute;left:2601;top:10423;width:1440;height:0;flip:x" coordorigin="7641,8104" coordsize="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VkE8EAAADdAAAADwAAAGRycy9kb3ducmV2LnhtbERPy4rCMBTdC/5DuII7&#10;TZUi0mkqMqCIzGbqA5eX5k4bprkpTdTO308WgsvDeeebwbbiQb03jhUs5gkI4sppw7WC82k3W4Pw&#10;AVlj65gU/JGHTTEe5Zhp9+RvepShFjGEfYYKmhC6TEpfNWTRz11HHLkf11sMEfa11D0+Y7ht5TJJ&#10;VtKi4djQYEefDVW/5d0quGxNSun1dvxKKqKDlrd9aVKlppNh+wEi0BDe4pf7oBWki3XcH9/EJyC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6VkE8EAAADdAAAADwAA&#10;AAAAAAAAAAAAAACqAgAAZHJzL2Rvd25yZXYueG1sUEsFBgAAAAAEAAQA+gAAAJgDAAAAAA==&#10;">
                  <v:line id="Line 4055" o:spid="_x0000_s2513" style="position:absolute;visibility:visible;mso-wrap-style:square" from="7641,8104" to="8001,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n9MgAAADdAAAADwAAAGRycy9kb3ducmV2LnhtbESPQWvCQBSE74X+h+UJvdVN2hIkuoq0&#10;FLQHUVvQ4zP7TGKzb8PuNkn/vSsUehxm5htmthhMIzpyvrasIB0nIIgLq2suFXx9vj9OQPiArLGx&#10;TAp+ycNifn83w1zbnnfU7UMpIoR9jgqqENpcSl9UZNCPbUscvbN1BkOUrpTaYR/hppFPSZJJgzXH&#10;hQpbeq2o+N7/GAWb523WLdcfq+Gwzk7F2+50vPROqYfRsJyCCDSE//Bfe6UVvKST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6n9MgAAADdAAAADwAAAAAA&#10;AAAAAAAAAAChAgAAZHJzL2Rvd25yZXYueG1sUEsFBgAAAAAEAAQA+QAAAJYDAAAAAA==&#10;"/>
                  <v:line id="Line 4056" o:spid="_x0000_s2514" style="position:absolute;visibility:visible;mso-wrap-style:square" from="8181,8104" to="8541,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5g8cAAADdAAAADwAAAGRycy9kb3ducmV2LnhtbESPQWvCQBSE74X+h+UVeqsbbQkSXUUq&#10;gvYg1Qp6fGafSWz2bdjdJum/7wpCj8PMfMNM572pRUvOV5YVDAcJCOLc6ooLBYev1csYhA/IGmvL&#10;pOCXPMxnjw9TzLTteEftPhQiQthnqKAMocmk9HlJBv3ANsTRu1hnMETpCqkddhFuajlKklQarDgu&#10;lNjQe0n59/7HKNi+fqbtYvOx7o+b9Jwvd+fTtXNKPT/1iwmIQH34D9/ba63gbTge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vDmDxwAAAN0AAAAPAAAAAAAA&#10;AAAAAAAAAKECAABkcnMvZG93bnJldi54bWxQSwUGAAAAAAQABAD5AAAAlQMAAAAA&#10;"/>
                  <v:line id="Line 4057" o:spid="_x0000_s2515" style="position:absolute;visibility:visible;mso-wrap-style:square" from="8721,8104" to="9081,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GMcAAADdAAAADwAAAGRycy9kb3ducmV2LnhtbESPQWvCQBSE70L/w/IKvenGKkGiq0hL&#10;QXsoagU9PrOvSdrs27C7TeK/dwtCj8PMfMMsVr2pRUvOV5YVjEcJCOLc6ooLBcfPt+EMhA/IGmvL&#10;pOBKHlbLh8ECM2073lN7CIWIEPYZKihDaDIpfV6SQT+yDXH0vqwzGKJ0hdQOuwg3tXxOklQarDgu&#10;lNjQS0n5z+HXKPiY7NJ2vX3f9Kdteslf95fzd+eUenrs13MQgfrwH763N1rBdDybwN+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8JwYxwAAAN0AAAAPAAAAAAAA&#10;AAAAAAAAAKECAABkcnMvZG93bnJldi54bWxQSwUGAAAAAAQABAD5AAAAlQMAAAAA&#10;"/>
                </v:group>
                <v:shape id="Freeform 4058" o:spid="_x0000_s2516" style="position:absolute;left:2421;top:10350;width:180;height:1620;flip:x;visibility:visible;mso-wrap-style:square;v-text-anchor:top" coordsize="18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fm8MA&#10;AADdAAAADwAAAGRycy9kb3ducmV2LnhtbESPS4vCMBSF94L/IVzBnaaKo1KNogODs1DBB4K7S3Nt&#10;i81NaaLWf28EweXhPD7OdF6bQtypcrllBb1uBII4sTrnVMHx8NcZg3AeWWNhmRQ8ycF81mxMMdb2&#10;wTu6730qwgi7GBVk3pexlC7JyKDr2pI4eBdbGfRBVqnUFT7CuClkP4qG0mDOgZBhSb8ZJdf9zQTI&#10;iJ/X43oTaRzly+1pt7r9nFmpdqteTEB4qv03/Gn/awWD3ngA7zfhCc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Vfm8MAAADdAAAADwAAAAAAAAAAAAAAAACYAgAAZHJzL2Rv&#10;d25yZXYueG1sUEsFBgAAAAAEAAQA9QAAAIgDAAAAAA==&#10;" path="m,l,1620r180,l180,e" filled="f">
                  <v:path arrowok="t" o:connecttype="custom" o:connectlocs="0,0;0,1620;180,1620;180,0" o:connectangles="0,0,0,0"/>
                </v:shape>
                <v:shape id="Freeform 4059" o:spid="_x0000_s2517" style="position:absolute;left:2535;top:10210;width:212;height:463;flip:x;visibility:visible;mso-wrap-style:square;v-text-anchor:top" coordsize="21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fAMQA&#10;AADdAAAADwAAAGRycy9kb3ducmV2LnhtbESPX2vCQBDE3wt+h2MF3+pFa0Wjp4hQKb609c/7kluT&#10;aG4vZE+N374nFPo4zMxvmPmydZW6USOlZwODfgKKOPO25NzAYf/xOgElAdli5ZkMPEhguei8zDG1&#10;/s4/dNuFXEUIS4oGihDqVGvJCnIofV8TR+/kG4chyibXtsF7hLtKD5NkrB2WHBcKrGldUHbZXZ0B&#10;eXscv3AatufR+ihCuLl+n4fG9LrtagYqUBv+w3/tT2tgNJi8w/NNfA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3wDEAAAA3QAAAA8AAAAAAAAAAAAAAAAAmAIAAGRycy9k&#10;b3ducmV2LnhtbFBLBQYAAAAABAAEAPUAAACJAwAAAAA=&#10;" path="m,218c11,188,19,62,49,38,79,14,153,,180,71v27,71,25,310,32,392e" filled="f">
                  <v:stroke endarrow="classic"/>
                  <v:path arrowok="t" o:connecttype="custom" o:connectlocs="0,218;49,38;180,71;212,463" o:connectangles="0,0,0,0"/>
                </v:shape>
                <v:shape id="Freeform 4060" o:spid="_x0000_s2518" style="position:absolute;left:2322;top:10161;width:164;height:332;flip:x;visibility:visible;mso-wrap-style:square;v-text-anchor:top" coordsize="16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scA&#10;AADdAAAADwAAAGRycy9kb3ducmV2LnhtbESPQWvCQBSE74X+h+UJvdWNRWxIXcUWBAu9VKttb8/s&#10;MwnJvl2zG43/3hUKPQ4z8w0znfemESdqfWVZwWiYgCDOra64UPC1WT6mIHxA1thYJgUX8jCf3d9N&#10;MdP2zJ90WodCRAj7DBWUIbhMSp+XZNAPrSOO3sG2BkOUbSF1i+cIN418SpKJNFhxXCjR0VtJeb3u&#10;jILcfD9vk4/u9Sf9PXY7d3H1vn5X6mHQL15ABOrDf/ivvdIKxqN0Arc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oyrHAAAA3QAAAA8AAAAAAAAAAAAAAAAAmAIAAGRy&#10;cy9kb3ducmV2LnhtbFBLBQYAAAAABAAEAPUAAACMAwAAAAA=&#10;" path="m164,283c153,248,137,76,115,38,93,,52,5,33,54,14,103,7,274,,332e" filled="f">
                  <v:stroke endarrow="classic"/>
                  <v:path arrowok="t" o:connecttype="custom" o:connectlocs="164,283;115,38;33,54;0,332" o:connectangles="0,0,0,0"/>
                </v:shape>
                <v:line id="Line 4061" o:spid="_x0000_s2519" style="position:absolute;flip:x;visibility:visible;mso-wrap-style:square" from="2503,11070" to="250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h4sYAAADdAAAADwAAAGRycy9kb3ducmV2LnhtbESP0WrCQBRE3wv9h+UKvtWNRWyIrmKF&#10;VulLSZoPuM1ek2j2bshu1/j33ULBx2FmzjDr7Wg6EWhwrWUF81kCgriyuuVaQfn19pSCcB5ZY2eZ&#10;FNzIwXbz+LDGTNsr5xQKX4sIYZehgsb7PpPSVQ0ZdDPbE0fvZAeDPsqhlnrAa4SbTj4nyVIabDku&#10;NNjTvqHqUvwYBR+HMnxX+9fzMi1DIW/vefhMcqWmk3G3AuFp9Pfwf/uoFSzm6Qv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8oeLGAAAA3QAAAA8AAAAAAAAA&#10;AAAAAAAAoQIAAGRycy9kb3ducmV2LnhtbFBLBQYAAAAABAAEAPkAAACUAwAAAAA=&#10;">
                  <v:stroke endarrow="classic"/>
                </v:line>
                <v:line id="Line 4062" o:spid="_x0000_s2520" style="position:absolute;flip:x;visibility:visible;mso-wrap-style:square" from="2421,11430" to="260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lsQAAADdAAAADwAAAGRycy9kb3ducmV2LnhtbERPz2vCMBS+D/Y/hDfwMmaqyOiqUWQg&#10;ePCik8pub82zKW1euiRq/e/NYbDjx/d7sRpsJ67kQ+NYwWScgSCunG64VnD82rzlIEJE1tg5JgV3&#10;CrBaPj8tsNDuxnu6HmItUgiHAhWYGPtCylAZshjGridO3Nl5izFBX0vt8ZbCbSenWfYuLTacGgz2&#10;9Gmoag8Xq0Dmu9dfv/6ZtWV7On2Ysir7751So5dhPQcRaYj/4j/3ViuYTfI0N71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36WxAAAAN0AAAAPAAAAAAAAAAAA&#10;AAAAAKECAABkcnMvZG93bnJldi54bWxQSwUGAAAAAAQABAD5AAAAkgMAAAAA&#10;"/>
                <v:group id="Group 4063" o:spid="_x0000_s2521" style="position:absolute;left:2435;top:11599;width:166;height:68;flip:x" coordorigin="4041,10084" coordsize="16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NjsQAAADdAAAA&#10;DwAAAAAAAAAAAAAAAACqAgAAZHJzL2Rvd25yZXYueG1sUEsFBgAAAAAEAAQA+gAAAJsDAAAAAA==&#10;">
                  <v:line id="Line 4064" o:spid="_x0000_s2522" style="position:absolute;visibility:visible;mso-wrap-style:square" from="4041,10084" to="4166,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UssUAAADdAAAADwAAAGRycy9kb3ducmV2LnhtbERPz2vCMBS+D/wfwht4m6mbFNcZRRwD&#10;9TDUDbbjs3lrq81LSWJb/3tzGHj8+H7PFr2pRUvOV5YVjEcJCOLc6ooLBd9fH09TED4ga6wtk4Ir&#10;eVjMBw8zzLTteE/tIRQihrDPUEEZQpNJ6fOSDPqRbYgj92edwRChK6R22MVwU8vnJEmlwYpjQ4kN&#10;rUrKz4eLUfD5skvb5Wa77n826TF/3x9/T51TavjYL99ABOrDXfzvXmsFk/Fr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uUssUAAADdAAAADwAAAAAAAAAA&#10;AAAAAAChAgAAZHJzL2Rvd25yZXYueG1sUEsFBgAAAAAEAAQA+QAAAJMDAAAAAA==&#10;"/>
                  <v:line id="Line 4065" o:spid="_x0000_s2523" style="position:absolute;visibility:visible;mso-wrap-style:square" from="4082,10264" to="4207,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xKcgAAADdAAAADwAAAGRycy9kb3ducmV2LnhtbESPT0vDQBTE7wW/w/IEb+0mKqGN3Zai&#10;CK0H6T9oj6/ZZxLNvg27axK/vSsIPQ4z8xtmvhxMIzpyvrasIJ0kIIgLq2suFRwPr+MpCB+QNTaW&#10;ScEPeVgubkZzzLXteUfdPpQiQtjnqKAKoc2l9EVFBv3EtsTR+7DOYIjSlVI77CPcNPI+STJpsOa4&#10;UGFLzxUVX/tvo+D9YZt1q83bejhtskvxsrucP3un1N3tsHoCEWgI1/B/e60VPKa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cxKcgAAADdAAAADwAAAAAA&#10;AAAAAAAAAAChAgAAZHJzL2Rvd25yZXYueG1sUEsFBgAAAAAEAAQA+QAAAJYDAAAAAA==&#10;"/>
                </v:group>
                <v:group id="Group 4066" o:spid="_x0000_s2524" style="position:absolute;left:2435;top:11790;width:166;height:68;flip:x" coordorigin="4041,10084" coordsize="16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LJIsQAAADdAAAA&#10;DwAAAAAAAAAAAAAAAACqAgAAZHJzL2Rvd25yZXYueG1sUEsFBgAAAAAEAAQA+gAAAJsDAAAAAA==&#10;">
                  <v:line id="Line 4067" o:spid="_x0000_s2525" style="position:absolute;visibility:visible;mso-wrap-style:square" from="4041,10084" to="4166,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KxcgAAADdAAAADwAAAGRycy9kb3ducmV2LnhtbESPT2vCQBTE74V+h+UVeqsbawk1uopY&#10;CtpD8R/o8Zl9TVKzb8PuNkm/vSsUehxm5jfMdN6bWrTkfGVZwXCQgCDOra64UHDYvz+9gvABWWNt&#10;mRT8kof57P5uipm2HW+p3YVCRAj7DBWUITSZlD4vyaAf2IY4el/WGQxRukJqh12Em1o+J0kqDVYc&#10;F0psaFlSftn9GAWfo03aLtYfq/64Ts/52/Z8+u6cUo8P/WICIlAf/sN/7ZVW8DIcj+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kKxcgAAADdAAAADwAAAAAA&#10;AAAAAAAAAAChAgAAZHJzL2Rvd25yZXYueG1sUEsFBgAAAAAEAAQA+QAAAJYDAAAAAA==&#10;"/>
                  <v:line id="Line 4068" o:spid="_x0000_s2526" style="position:absolute;visibility:visible;mso-wrap-style:square" from="4082,10264" to="4207,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CSscgAAADdAAAADwAAAGRycy9kb3ducmV2LnhtbESPS2vDMBCE74X+B7GF3ho5D0zjRAmh&#10;IZD0UPKC5LixtrZba2Uk1Xb/fVUo9DjMzDfMfNmbWrTkfGVZwXCQgCDOra64UHA+bZ6eQfiArLG2&#10;TAq+ycNycX83x0zbjg/UHkMhIoR9hgrKEJpMSp+XZNAPbEMcvXfrDIYoXSG1wy7CTS1HSZJKgxXH&#10;hRIbeikp/zx+GQVv433arnav2/6yS2/5+nC7fnROqceHfjUDEagP/+G/9lYrmAyn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CSscgAAADdAAAADwAAAAAA&#10;AAAAAAAAAAChAgAAZHJzL2Rvd25yZXYueG1sUEsFBgAAAAAEAAQA+QAAAJYDAAAAAA==&#10;"/>
                </v:group>
                <v:group id="Group 4069" o:spid="_x0000_s2527" style="position:absolute;left:2241;top:12150;width:2160;height:113" coordorigin="1701,9724" coordsize="30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jX0s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NfSxgAAAN0A&#10;AAAPAAAAAAAAAAAAAAAAAKoCAABkcnMvZG93bnJldi54bWxQSwUGAAAAAAQABAD6AAAAnQMAAAAA&#10;">
                  <v:rect id="Rectangle 4070" o:spid="_x0000_s2528" style="position:absolute;left:1701;top:9724;width:30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0c8QA&#10;AADdAAAADwAAAGRycy9kb3ducmV2LnhtbESP0YrCMBRE34X9h3AX9kU0VUS0NpV1QRBfxNYPuDTX&#10;ttjclCZru/v1RhB8HGbmDJNsB9OIO3WutqxgNo1AEBdW11wquOT7yQqE88gaG8uk4I8cbNOPUYKx&#10;tj2f6Z75UgQIuxgVVN63sZSuqMigm9qWOHhX2xn0QXal1B32AW4aOY+ipTRYc1iosKWfiopb9msU&#10;7Pq+vp7+Mx4fy91wnOM+R98o9fU5fG9AeBr8O/xqH7SCxWy9hOeb8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ctHPEAAAA3QAAAA8AAAAAAAAAAAAAAAAAmAIAAGRycy9k&#10;b3ducmV2LnhtbFBLBQYAAAAABAAEAPUAAACJAwAAAAA=&#10;" fillcolor="black"/>
                  <v:rect id="Rectangle 4071" o:spid="_x0000_s2529" style="position:absolute;left:296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QMYA&#10;AADdAAAADwAAAGRycy9kb3ducmV2LnhtbESPQWvCQBSE7wX/w/KE3urGWNSkrkEUSz1qvPT2mn1N&#10;otm3IbvRtL++Wyj0OMzMN8wqG0wjbtS52rKC6SQCQVxYXXOp4Jzvn5YgnEfW2FgmBV/kIFuPHlaY&#10;anvnI91OvhQBwi5FBZX3bSqlKyoy6Ca2JQ7ep+0M+iC7UuoO7wFuGhlH0VwarDksVNjStqLieuqN&#10;go86PuP3MX+NTLKf+cOQX/r3nVKP42HzAsLT4P/Df+03reB5miz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TQMYAAADdAAAADwAAAAAAAAAAAAAAAACYAgAAZHJz&#10;L2Rvd25yZXYueG1sUEsFBgAAAAAEAAQA9QAAAIsDAAAAAA==&#10;"/>
                  <v:rect id="Rectangle 4072" o:spid="_x0000_s2530" style="position:absolute;left:260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HMsIA&#10;AADdAAAADwAAAGRycy9kb3ducmV2LnhtbERPPW/CMBDdkfgP1iGxgQNFqAScCFGB2hHCwnbERxKI&#10;z1FsIOXX1wNSx6f3vUo7U4sHta6yrGAyjkAQ51ZXXCg4ZtvRJwjnkTXWlknBLzlIk35vhbG2T97T&#10;4+ALEULYxaig9L6JpXR5SQbd2DbEgbvY1qAPsC2kbvEZwk0tp1E0lwYrDg0lNrQpKb8d7kbBuZoe&#10;8bXPdpFZbD/8T5dd76cvpYaDbr0E4anz/+K3+1srmE0WYW5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AcywgAAAN0AAAAPAAAAAAAAAAAAAAAAAJgCAABkcnMvZG93&#10;bnJldi54bWxQSwUGAAAAAAQABAD1AAAAhwMAAAAA&#10;"/>
                  <v:rect id="Rectangle 4073" o:spid="_x0000_s2531" style="position:absolute;left:332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iqcYA&#10;AADdAAAADwAAAGRycy9kb3ducmV2LnhtbESPQWvCQBSE74X+h+UVeqsbbRETXaW0pLRHEy/entln&#10;Ept9G7Jrkvrr3YLgcZiZb5jVZjSN6KlztWUF00kEgriwuuZSwS5PXxYgnEfW2FgmBX/kYLN+fFhh&#10;ou3AW+ozX4oAYZeggsr7NpHSFRUZdBPbEgfvaDuDPsiulLrDIcBNI2dRNJcGaw4LFbb0UVHxm52N&#10;gkM92+Flm39FJk5f/c+Yn877T6Wen8b3JQhPo7+Hb+1vreBtGsfw/yY8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yiqcYAAADdAAAADwAAAAAAAAAAAAAAAACYAgAAZHJz&#10;L2Rvd25yZXYueG1sUEsFBgAAAAAEAAQA9QAAAIsDAAAAAA==&#10;"/>
                  <v:rect id="Rectangle 4074" o:spid="_x0000_s2532" style="position:absolute;left:3681;top:97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z8MA&#10;AADdAAAADwAAAGRycy9kb3ducmV2LnhtbESPT4vCMBTE7wt+h/AEb2vqH0SrUWQXFz1qvXh7Ns+2&#10;2ryUJmrXT28EweMwM79hZovGlOJGtSssK+h1IxDEqdUFZwr2yep7DMJ5ZI2lZVLwTw4W89bXDGNt&#10;77yl285nIkDYxagg976KpXRpTgZd11bEwTvZ2qAPss6krvEe4KaU/SgaSYMFh4UcK/rJKb3srkbB&#10;sejv8bFN/iIzWQ38pknO18OvUp12s5yC8NT4T/jdXmsFw4CE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n/z8MAAADdAAAADwAAAAAAAAAAAAAAAACYAgAAZHJzL2Rv&#10;d25yZXYueG1sUEsFBgAAAAAEAAQA9QAAAIgDAAAAAA==&#10;"/>
                </v:group>
                <v:line id="Line 4075" o:spid="_x0000_s2533" style="position:absolute;visibility:visible;mso-wrap-style:square" from="2241,11790" to="2781,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F0scAAADdAAAADwAAAGRycy9kb3ducmV2LnhtbESPQWvCQBSE74X+h+UVeqsbrQRJXUUq&#10;gnooVQvt8Zl9JrHZt2F3TeK/7xYEj8PMfMNM572pRUvOV5YVDAcJCOLc6ooLBV+H1csEhA/IGmvL&#10;pOBKHuazx4cpZtp2vKN2HwoRIewzVFCG0GRS+rwkg35gG+LonawzGKJ0hdQOuwg3tRwlSSoNVhwX&#10;SmzovaT8d38xCj5eP9N2sdmu++9NesyXu+PPuXNKPT/1izcQgfpwD9/aa61gPEq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MXSxwAAAN0AAAAPAAAAAAAA&#10;AAAAAAAAAKECAABkcnMvZG93bnJldi54bWxQSwUGAAAAAAQABAD5AAAAlQMAAAAA&#10;"/>
                <v:line id="Line 4076" o:spid="_x0000_s2534" style="position:absolute;visibility:visible;mso-wrap-style:square" from="2421,11970" to="2781,1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pbpccAAADdAAAADwAAAGRycy9kb3ducmV2LnhtbESPQWvCQBSE7wX/w/KE3urGtARJXUUs&#10;Be2hVFvQ4zP7mkSzb8PuNkn/fbcgeBxm5htmvhxMIzpyvrasYDpJQBAXVtdcKvj6fH2YgfABWWNj&#10;mRT8koflYnQ3x1zbnnfU7UMpIoR9jgqqENpcSl9UZNBPbEscvW/rDIYoXSm1wz7CTSPTJMmkwZrj&#10;QoUtrSsqLvsfo+D98SPrVtu3zXDYZqfiZXc6nnun1P14WD2DCDSEW/ja3mgFT2mS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SlulxwAAAN0AAAAPAAAAAAAA&#10;AAAAAAAAAKECAABkcnMvZG93bnJldi54bWxQSwUGAAAAAAQABAD5AAAAlQMAAAAA&#10;"/>
                <v:line id="Line 4077" o:spid="_x0000_s2535" style="position:absolute;visibility:visible;mso-wrap-style:square" from="3861,11970" to="4221,1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b+PsgAAADdAAAADwAAAGRycy9kb3ducmV2LnhtbESPT2vCQBTE70K/w/IKvemmWoKkriIt&#10;BfVQ/FNoj8/sM4nNvg27a5J+e7cgeBxm5jfMbNGbWrTkfGVZwfMoAUGcW11xoeDr8DGcgvABWWNt&#10;mRT8kYfF/GEww0zbjnfU7kMhIoR9hgrKEJpMSp+XZNCPbEMcvZN1BkOUrpDaYRfhppbjJEmlwYrj&#10;QokNvZWU/+4vRsHnZJu2y/Vm1X+v02P+vjv+nDun1NNjv3wFEagP9/CtvdIKXsbJ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b+PsgAAADdAAAADwAAAAAA&#10;AAAAAAAAAAChAgAAZHJzL2Rvd25yZXYueG1sUEsFBgAAAAAEAAQA+QAAAJYDAAAAAA==&#10;"/>
                <v:line id="Line 4078" o:spid="_x0000_s2536" style="position:absolute;visibility:visible;mso-wrap-style:square" from="2961,12011" to="3501,1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9mSsgAAADdAAAADwAAAGRycy9kb3ducmV2LnhtbESPT2vCQBTE74V+h+UJvdWNVoJEV5GW&#10;gvYg9Q/o8Zl9TdJm34bdbZJ++64geBxm5jfMfNmbWrTkfGVZwWiYgCDOra64UHA8vD9PQfiArLG2&#10;TAr+yMNy8fgwx0zbjnfU7kMhIoR9hgrKEJpMSp+XZNAPbUMcvS/rDIYoXSG1wy7CTS3HSZJKgxXH&#10;hRIbei0p/9n/GgXbl8+0XW0+1v1pk17yt93l/N05pZ4G/WoGIlAf7uFbe60VTMb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9mSsgAAADdAAAADwAAAAAA&#10;AAAAAAAAAAChAgAAZHJzL2Rvd25yZXYueG1sUEsFBgAAAAAEAAQA+QAAAJYDAAAAAA==&#10;"/>
                <v:shape id="Freeform 4079" o:spid="_x0000_s2537" style="position:absolute;left:2962;top:11538;width:1;height:853;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6N8QA&#10;AADdAAAADwAAAGRycy9kb3ducmV2LnhtbESPT4vCMBTE78J+h/AWvGm6oq7UprIIK148+AcWb8/m&#10;2XZtXkoTtf32RhA8DjPzGyZZtKYSN2pcaVnB1zACQZxZXXKu4LD/HcxAOI+ssbJMCjpysEg/egnG&#10;2t55S7edz0WAsItRQeF9HUvpsoIMuqGtiYN3to1BH2STS93gPcBNJUdRNJUGSw4LBda0LCi77K5G&#10;wUlj210C/bj5PnZcrpbj/79Oqf5n+zMH4an17/CrvdYKxqNoAs834Qn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ejfEAAAA3QAAAA8AAAAAAAAAAAAAAAAAmAIAAGRycy9k&#10;b3ducmV2LnhtbFBLBQYAAAAABAAEAPUAAACJAwAAAAA=&#10;" path="m,853l,e" filled="f">
                  <v:stroke endarrow="classic"/>
                  <v:path arrowok="t" o:connecttype="custom" o:connectlocs="0,853;0,0" o:connectangles="0,0"/>
                </v:shape>
                <v:shape id="Freeform 4080" o:spid="_x0000_s2538" style="position:absolute;left:3191;top:11524;width:1;height:867;visibility:visible;mso-wrap-style:square;v-text-anchor:top" coordsize="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hscA&#10;AADdAAAADwAAAGRycy9kb3ducmV2LnhtbESPQUvDQBSE74L/YXmCN7tpLcGm3RZbUALFg7Hg9ZF9&#10;3aTuvg3ZtYn99V1B8DjMzDfMajM6K87Uh9azgukkA0Fce92yUXD4eHl4AhEiskbrmRT8UIDN+vZm&#10;hYX2A7/TuYpGJAiHAhU0MXaFlKFuyGGY+I44eUffO4xJ9kbqHocEd1bOsiyXDltOCw12tGuo/qq+&#10;nQKTH+ntcDl9lq+P0721ZrEdyoVS93fj8xJEpDH+h//apVYwn2U5/L5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g/4bHAAAA3QAAAA8AAAAAAAAAAAAAAAAAmAIAAGRy&#10;cy9kb3ducmV2LnhtbFBLBQYAAAAABAAEAPUAAACMAwAAAAA=&#10;" path="m,867l,e" filled="f">
                  <v:stroke endarrow="classic"/>
                  <v:path arrowok="t" o:connecttype="custom" o:connectlocs="0,867;0,0" o:connectangles="0,0"/>
                </v:shape>
                <v:shape id="Freeform 4081" o:spid="_x0000_s2539" style="position:absolute;left:3450;top:11535;width:3;height:84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mrsYA&#10;AADdAAAADwAAAGRycy9kb3ducmV2LnhtbESPQWvCQBSE74X+h+UVvBTdGIrVNBsRsVCoF6Mg3l6z&#10;r0lq9m3IrjH9911B6HGYmW+YdDmYRvTUudqygukkAkFcWF1zqeCwfx/PQTiPrLGxTAp+ycEye3xI&#10;MdH2yjvqc1+KAGGXoILK+zaR0hUVGXQT2xIH79t2Bn2QXSl1h9cAN42Mo2gmDdYcFipsaV1Rcc4v&#10;RsHRfv6ct18nzheH5x7Nhswqvig1ehpWbyA8Df4/fG9/aAUvcfQK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0mrsYAAADdAAAADwAAAAAAAAAAAAAAAACYAgAAZHJz&#10;L2Rvd25yZXYueG1sUEsFBgAAAAAEAAQA9QAAAIsDAAAAAA==&#10;" path="m3,840l,e" filled="f">
                  <v:stroke endarrow="classic"/>
                  <v:path arrowok="t" o:connecttype="custom" o:connectlocs="3,840;0,0" o:connectangles="0,0"/>
                </v:shape>
                <v:shape id="Freeform 4082" o:spid="_x0000_s2540" style="position:absolute;left:3698;top:11557;width:1;height:8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FhcIA&#10;AADdAAAADwAAAGRycy9kb3ducmV2LnhtbERPPW/CMBDdK/EfrEPqVhxQiyBgEKoKZW2AIdspPpJA&#10;fI5sk4R/Xw+VOj697/V2MI3oyPnasoLpJAFBXFhdc6ngfNq/LUD4gKyxsUwKnuRhuxm9rDHVtucf&#10;6rJQihjCPkUFVQhtKqUvKjLoJ7YljtzVOoMhQldK7bCP4aaRsySZS4M1x4YKW/qsqLhnD6PA3D6W&#10;X13/7Y5zmWeXA+b3RZ8r9ToedisQgYbwL/5zH7WC91kS58Y38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0WFwgAAAN0AAAAPAAAAAAAAAAAAAAAAAJgCAABkcnMvZG93&#10;bnJldi54bWxQSwUGAAAAAAQABAD1AAAAhwMAAAAA&#10;" path="m,818l,e" filled="f">
                  <v:stroke endarrow="classic"/>
                  <v:path arrowok="t" o:connecttype="custom" o:connectlocs="0,818;0,0" o:connectangles="0,0"/>
                </v:shape>
                <v:rect id="Rectangle 4083" o:spid="_x0000_s2541" style="position:absolute;left:4041;top:11790;width:180;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HBMQA&#10;AADdAAAADwAAAGRycy9kb3ducmV2LnhtbESPT4vCMBTE7wt+h/AEb2ui6xatRpEFQVj34B/w+mie&#10;bbF5qU3U7rc3guBxmJnfMLNFaytxo8aXjjUM+goEceZMybmGw371OQbhA7LByjFp+CcPi3nnY4ap&#10;cXfe0m0XchEh7FPUUIRQp1L6rCCLvu9q4uidXGMxRNnk0jR4j3BbyaFSibRYclwosKafgrLz7mo1&#10;YDIyl7/T12b/e01wkrdq9X1UWve67XIKIlAb3uFXe200jIZqAs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RwTEAAAA3QAAAA8AAAAAAAAAAAAAAAAAmAIAAGRycy9k&#10;b3ducmV2LnhtbFBLBQYAAAAABAAEAPUAAACJAwAAAAA=&#10;" stroked="f"/>
                <v:line id="Line 4084" o:spid="_x0000_s2542" style="position:absolute;visibility:visible;mso-wrap-style:square" from="2241,11790" to="4401,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32lMQAAADdAAAADwAAAGRycy9kb3ducmV2LnhtbERPz2vCMBS+D/wfwhN2m6lulNEZRRRB&#10;PYi6wXZ8Nm9tZ/NSkth2/705CB4/vt/TeW9q0ZLzlWUF41ECgji3uuJCwdfn+uUdhA/IGmvLpOCf&#10;PMxng6cpZtp2fKT2FAoRQ9hnqKAMocmk9HlJBv3INsSR+7XOYIjQFVI77GK4qeUkSVJpsOLYUGJD&#10;y5Lyy+lqFOxfD2m72O42/fc2Peer4/nnr3NKPQ/7xQeIQH14iO/ujVbwNhnH/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faUxAAAAN0AAAAPAAAAAAAAAAAA&#10;AAAAAKECAABkcnMvZG93bnJldi54bWxQSwUGAAAAAAQABAD5AAAAkgMAAAAA&#10;"/>
                <v:group id="Group 4085" o:spid="_x0000_s2543" style="position:absolute;left:2601;top:11863;width:1440;height:0" coordorigin="7641,8104" coordsize="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Wz98YAAADdAAAADwAAAGRycy9kb3ducmV2LnhtbESPT2vCQBTE7wW/w/KE&#10;3upmtRWJriKipQcp+AfE2yP7TILZtyG7JvHbdwuFHoeZ+Q2zWPW2Ei01vnSsQY0SEMSZMyXnGs6n&#10;3dsMhA/IBivHpOFJHlbLwcsCU+M6PlB7DLmIEPYpaihCqFMpfVaQRT9yNXH0bq6xGKJscmka7CLc&#10;VnKcJFNpseS4UGBNm4Ky+/FhNXx22K0natvu77fN83r6+L7sFWn9OuzXcxCB+vAf/mt/GQ3v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bP3xgAAAN0A&#10;AAAPAAAAAAAAAAAAAAAAAKoCAABkcnMvZG93bnJldi54bWxQSwUGAAAAAAQABAD6AAAAnQMAAAAA&#10;">
                  <v:line id="Line 4086" o:spid="_x0000_s2544" style="position:absolute;visibility:visible;mso-wrap-style:square" from="7641,8104" to="8001,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PNeMgAAADdAAAADwAAAGRycy9kb3ducmV2LnhtbESPQWvCQBSE74X+h+UVeqsb0xJKdBWp&#10;CNqDVCvo8Zl9JrHZt2F3m6T/visUehxm5htmOh9MIzpyvrasYDxKQBAXVtdcKjh8rp5eQfiArLGx&#10;TAp+yMN8dn83xVzbnnfU7UMpIoR9jgqqENpcSl9UZNCPbEscvYt1BkOUrpTaYR/hppFpkmTSYM1x&#10;ocKW3ioqvvbfRsH2+SPrFpv39XDcZOdiuTufrr1T6vFhWExABBrCf/ivvdYKXtJx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5PNeMgAAADdAAAADwAAAAAA&#10;AAAAAAAAAAChAgAAZHJzL2Rvd25yZXYueG1sUEsFBgAAAAAEAAQA+QAAAJYDAAAAAA==&#10;"/>
                  <v:line id="Line 4087" o:spid="_x0000_s2545" style="position:absolute;visibility:visible;mso-wrap-style:square" from="8181,8104" to="8541,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9o48gAAADdAAAADwAAAGRycy9kb3ducmV2LnhtbESPT2vCQBTE74V+h+UVeqsbtYQSXUVa&#10;CtqD+A/0+Mw+k7TZt2F3m6Tf3hWEHoeZ+Q0znfemFi05X1lWMBwkIIhzqysuFBz2ny9vIHxA1lhb&#10;JgV/5GE+e3yYYqZtx1tqd6EQEcI+QwVlCE0mpc9LMugHtiGO3sU6gyFKV0jtsItwU8tRkqTSYMVx&#10;ocSG3kvKf3a/RsF6vEnbxepr2R9X6Tn/2J5P351T6vmpX0xABOrDf/jeXmoFr6Ph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9o48gAAADdAAAADwAAAAAA&#10;AAAAAAAAAAChAgAAZHJzL2Rvd25yZXYueG1sUEsFBgAAAAAEAAQA+QAAAJYDAAAAAA==&#10;"/>
                  <v:line id="Line 4088" o:spid="_x0000_s2546" style="position:absolute;visibility:visible;mso-wrap-style:square" from="8721,8104" to="9081,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bwl8gAAADdAAAADwAAAGRycy9kb3ducmV2LnhtbESPS2vDMBCE74X+B7GF3Bo5D0xxooTQ&#10;Ekh6KM0DkuPG2thurZWRFNv991Uh0OMwM98w82VvatGS85VlBaNhAoI4t7riQsHxsH5+AeEDssba&#10;Min4IQ/LxePDHDNtO95Ruw+FiBD2GSooQ2gyKX1ekkE/tA1x9K7WGQxRukJqh12Em1qOkySVBiuO&#10;CyU29FpS/r2/GQUfk8+0XW3fN/1pm17yt93l/NU5pQZP/WoGIlAf/sP39kYrmI5H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zbwl8gAAADdAAAADwAAAAAA&#10;AAAAAAAAAAChAgAAZHJzL2Rvd25yZXYueG1sUEsFBgAAAAAEAAQA+QAAAJYDAAAAAA==&#10;"/>
                </v:group>
                <v:shape id="Freeform 4089" o:spid="_x0000_s2547" style="position:absolute;left:4041;top:11790;width:180;height:1174;visibility:visible;mso-wrap-style:square;v-text-anchor:top" coordsize="18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P8QA&#10;AADdAAAADwAAAGRycy9kb3ducmV2LnhtbESPUYvCMBCE34X7D2EP7k3TFhXpGUUERRBE6/2ApVnb&#10;arMpSdTevzcHBz4Os/PNznzZm1Y8yPnGsoJ0lIAgLq1uuFLwc94MZyB8QNbYWiYFv+RhufgYzDHX&#10;9sknehShEhHCPkcFdQhdLqUvazLoR7Yjjt7FOoMhSldJ7fAZ4aaVWZJMpcGGY0ONHa1rKm/F3cQ3&#10;xs7OTvt0t0m3WZdcq+Nhq49KfX32q28QgfrwPv5P77SCcZZO4G9NRI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T/EAAAA3QAAAA8AAAAAAAAAAAAAAAAAmAIAAGRycy9k&#10;b3ducmV2LnhtbFBLBQYAAAAABAAEAPUAAACJAwAAAAA=&#10;" path="m,l,1620r180,l180,e" filled="f">
                  <v:path arrowok="t" o:connecttype="custom" o:connectlocs="0,0;0,1174;180,1174;180,0" o:connectangles="0,0,0,0"/>
                </v:shape>
                <v:shape id="Freeform 4090" o:spid="_x0000_s2548" style="position:absolute;left:3895;top:11650;width:212;height:463;visibility:visible;mso-wrap-style:square;v-text-anchor:top" coordsize="21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18McA&#10;AADdAAAADwAAAGRycy9kb3ducmV2LnhtbESPzWrDMBCE74W8g9hAL6WRY0xI3SjGCaT0lJIfCr0t&#10;1sYytVbGUh337atAIcdhZr5hVsVoWzFQ7xvHCuazBARx5XTDtYLzafe8BOEDssbWMSn4JQ/FevKw&#10;wly7Kx9oOIZaRAj7HBWYELpcSl8ZsuhnriOO3sX1FkOUfS11j9cIt61Mk2QhLTYcFwx2tDVUfR9/&#10;rIKXXXN62y+/PsvNk9ZZcB9dZi5KPU7H8hVEoDHcw//td60gS+cLuL2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7NfDHAAAA3QAAAA8AAAAAAAAAAAAAAAAAmAIAAGRy&#10;cy9kb3ducmV2LnhtbFBLBQYAAAAABAAEAPUAAACMAwAAAAA=&#10;" path="m,218c11,188,19,62,49,38,79,14,153,,180,71v27,71,25,310,32,392e" filled="f">
                  <v:stroke endarrow="classic"/>
                  <v:path arrowok="t" o:connecttype="custom" o:connectlocs="0,218;49,38;180,71;212,463" o:connectangles="0,0,0,0"/>
                </v:shape>
                <v:shape id="Freeform 4091" o:spid="_x0000_s2549" style="position:absolute;left:4156;top:11601;width:164;height:332;visibility:visible;mso-wrap-style:square;v-text-anchor:top" coordsize="16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cS8cA&#10;AADdAAAADwAAAGRycy9kb3ducmV2LnhtbESPQWsCMRSE7wX/Q3iCt5p1EVu3RlFR6KFQa9Xq7bF5&#10;7i5uXpZNqum/N4VCj8PMfMNMZsHU4kqtqywrGPQTEMS51RUXCnaf68dnEM4ja6wtk4IfcjCbdh4m&#10;mGl74w+6bn0hIoRdhgpK75tMSpeXZND1bUMcvbNtDfoo20LqFm8RbmqZJslIGqw4LpTY0LKk/LL9&#10;NgpGPH5LQ3D7xeq4O5wOX5vle71RqtcN8xcQnoL/D/+1X7WCYTp4gt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bnEvHAAAA3QAAAA8AAAAAAAAAAAAAAAAAmAIAAGRy&#10;cy9kb3ducmV2LnhtbFBLBQYAAAAABAAEAPUAAACMAwAAAAA=&#10;" path="m164,283c153,248,137,76,115,38,93,,52,5,33,54,14,103,7,274,,332e" filled="f">
                  <v:stroke endarrow="classic"/>
                  <v:path arrowok="t" o:connecttype="custom" o:connectlocs="164,283;115,38;33,54;0,332" o:connectangles="0,0,0,0"/>
                </v:shape>
                <v:line id="Line 4092" o:spid="_x0000_s2550" style="position:absolute;visibility:visible;mso-wrap-style:square" from="4139,12510" to="4139,1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dBr8AAADdAAAADwAAAGRycy9kb3ducmV2LnhtbERPzYrCMBC+C/sOYRa8aaqUIl1TERfB&#10;PYm1DzA0s21pMylJ1ta33xwEjx/f//4wm0E8yPnOsoLNOgFBXFvdcaOgup9XOxA+IGscLJOCJ3k4&#10;FB+LPebaTnyjRxkaEUPY56igDWHMpfR1Swb92o7Ekfu1zmCI0DVSO5xiuBnkNkkyabDj2NDiSKeW&#10;6r78Mwpu1WSuc/aTBKZS1t9Z2qfuotTycz5+gQg0h7f45b5oBel2E+fGN/EJy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LIdBr8AAADdAAAADwAAAAAAAAAAAAAAAACh&#10;AgAAZHJzL2Rvd25yZXYueG1sUEsFBgAAAAAEAAQA+QAAAI0DAAAAAA==&#10;">
                  <v:stroke endarrow="classic"/>
                </v:line>
                <v:rect id="Rectangle 4093" o:spid="_x0000_s2551" style="position:absolute;left:3969;top:12964;width:360;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R2cYA&#10;AADdAAAADwAAAGRycy9kb3ducmV2LnhtbESPT2vCQBTE7wW/w/IEb3VXa0NNXaUUAoLtoVro9ZF9&#10;JqHZt2l288dv3xUEj8PM/IbZ7EZbi55aXznWsJgrEMS5MxUXGr5P2eMLCB+QDdaOScOFPOy2k4cN&#10;psYN/EX9MRQiQtinqKEMoUml9HlJFv3cNcTRO7vWYoiyLaRpcYhwW8ulUom0WHFcKLGh95Ly32Nn&#10;NWCyMn+f56eP06FLcF2MKnv+UVrPpuPbK4hAY7iHb+290bBaLtZwfROf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HR2cYAAADdAAAADwAAAAAAAAAAAAAAAACYAgAAZHJz&#10;L2Rvd25yZXYueG1sUEsFBgAAAAAEAAQA9QAAAIsDAAAAAA==&#10;" stroked="f"/>
                <v:shape id="Text Box 4094" o:spid="_x0000_s2552" type="#_x0000_t202" style="position:absolute;left:3681;top:972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UCsMA&#10;AADdAAAADwAAAGRycy9kb3ducmV2LnhtbERPz2vCMBS+D/Y/hDfYbaYrQ1xnKiIbCINh2x08PpvX&#10;Nti81CZq998vB8Hjx/d7uZpsLy40euNYwessAUFcO224VfBbfb0sQPiArLF3TAr+yMMqf3xYYqbd&#10;lQu6lKEVMYR9hgq6EIZMSl93ZNHP3EAcucaNFkOEYyv1iNcYbnuZJslcWjQcGzocaNNRfSzPVsF6&#10;z8WnOf0cdkVTmKp6T/h7flTq+Wlaf4AINIW7+ObeagVvaR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fUCsMAAADdAAAADwAAAAAAAAAAAAAAAACYAgAAZHJzL2Rv&#10;d25yZXYueG1sUEsFBgAAAAAEAAQA9QAAAIgDAAAAAA==&#10;" filled="f" stroked="f">
                  <v:textbox inset="0,0,0,0">
                    <w:txbxContent>
                      <w:p w:rsidR="005D064B" w:rsidRDefault="005D064B" w:rsidP="00300B37">
                        <w:r>
                          <w:t>2</w:t>
                        </w:r>
                      </w:p>
                    </w:txbxContent>
                  </v:textbox>
                </v:shape>
                <v:line id="Line 4095" o:spid="_x0000_s2553" style="position:absolute;flip:x;visibility:visible;mso-wrap-style:square" from="3861,9544" to="404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pTccAAADdAAAADwAAAGRycy9kb3ducmV2LnhtbESPQWsCMRSE74X+h/AKXkrNuojYrVGk&#10;UOjBi1pWenvdvG6W3bxsk1TXf28EweMwM98wi9VgO3EkHxrHCibjDARx5XTDtYKv/cfLHESIyBo7&#10;x6TgTAFWy8eHBRbanXhLx12sRYJwKFCBibEvpAyVIYth7Hri5P06bzEm6WupPZ4S3HYyz7KZtNhw&#10;WjDY07uhqt39WwVyvnn+8+ufaVu2h8OrKauy/94oNXoa1m8gIg3xHr61P7WCaZ5P4P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xulNxwAAAN0AAAAPAAAAAAAA&#10;AAAAAAAAAKECAABkcnMvZG93bnJldi54bWxQSwUGAAAAAAQABAD5AAAAlQMAAAAA&#10;"/>
                <v:shape id="Freeform 4096" o:spid="_x0000_s2554" style="position:absolute;left:2961;top:9311;width:197;height:413;visibility:visible;mso-wrap-style:square;v-text-anchor:top" coordsize="197,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HhcQA&#10;AADdAAAADwAAAGRycy9kb3ducmV2LnhtbESPQYvCMBSE7wv+h/AEb2tqEFerUUQQvexhVQRvj+bZ&#10;FpuX2kRb//1GWNjjMDPfMItVZyvxpMaXjjWMhgkI4syZknMNp+P2cwrCB2SDlWPS8CIPq2XvY4Gp&#10;cS3/0PMQchEh7FPUUIRQp1L6rCCLfuhq4uhdXWMxRNnk0jTYRritpEqSibRYclwosKZNQdnt8LCR&#10;cl7L3Sx8+/KybU/X8e2uvo53rQf9bj0HEagL/+G/9t5oGCul4P0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x4XEAAAA3QAAAA8AAAAAAAAAAAAAAAAAmAIAAGRycy9k&#10;b3ducmV2LnhtbFBLBQYAAAAABAAEAPUAAACJAwAAAAA=&#10;" path="m197,l,413e" filled="f">
                  <v:path arrowok="t" o:connecttype="custom" o:connectlocs="197,0;0,413" o:connectangles="0,0"/>
                </v:shape>
                <v:shape id="Freeform 4097" o:spid="_x0000_s2555" style="position:absolute;left:2961;top:9295;width:475;height:429;visibility:visible;mso-wrap-style:square;v-text-anchor:top" coordsize="47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E3scA&#10;AADdAAAADwAAAGRycy9kb3ducmV2LnhtbESPQUvDQBSE74L/YXmCF2k3jdpK7LZUS6H11rTq9ZF9&#10;JsHs27C7Jml/fVcQPA4z8w0zXw6mER05X1tWMBknIIgLq2suFRwPm9ETCB+QNTaWScGJPCwX11dz&#10;zLTteU9dHkoRIewzVFCF0GZS+qIig35sW+LofVlnMETpSqkd9hFuGpkmyVQarDkuVNjSa0XFd/5j&#10;FKxXNHu5yz+dw/fHydvHbt31u7NStzfD6hlEoCH8h//aW63gIU3v4fdNf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xN7HAAAA3QAAAA8AAAAAAAAAAAAAAAAAmAIAAGRy&#10;cy9kb3ducmV2LnhtbFBLBQYAAAAABAAEAPUAAACMAwAAAAA=&#10;" path="m475,l,429e" filled="f">
                  <v:path arrowok="t" o:connecttype="custom" o:connectlocs="475,0;0,429" o:connectangles="0,0"/>
                </v:shape>
                <w10:anchorlock/>
              </v:group>
            </w:pict>
          </mc:Fallback>
        </mc:AlternateContent>
      </w:r>
    </w:p>
    <w:p w:rsidR="00300B37" w:rsidRPr="005D064B" w:rsidRDefault="00300B37" w:rsidP="005E7669">
      <w:pPr>
        <w:spacing w:line="240" w:lineRule="auto"/>
        <w:rPr>
          <w:sz w:val="24"/>
          <w:lang w:val="uk-UA"/>
        </w:rPr>
      </w:pPr>
      <w:r w:rsidRPr="005D064B">
        <w:rPr>
          <w:sz w:val="24"/>
          <w:lang w:val="uk-UA"/>
        </w:rPr>
        <w:t>1 - отвори;</w:t>
      </w:r>
    </w:p>
    <w:p w:rsidR="00300B37" w:rsidRPr="005D064B" w:rsidRDefault="00300B37" w:rsidP="005E7669">
      <w:pPr>
        <w:spacing w:line="240" w:lineRule="auto"/>
        <w:rPr>
          <w:sz w:val="24"/>
          <w:lang w:val="uk-UA"/>
        </w:rPr>
      </w:pPr>
      <w:r w:rsidRPr="005D064B">
        <w:rPr>
          <w:sz w:val="24"/>
          <w:lang w:val="uk-UA"/>
        </w:rPr>
        <w:t>2 - переливні труби.</w:t>
      </w:r>
    </w:p>
    <w:p w:rsidR="00300B37" w:rsidRPr="005D064B" w:rsidRDefault="00300B37" w:rsidP="00865848">
      <w:pPr>
        <w:pStyle w:val="00"/>
      </w:pPr>
      <w:r w:rsidRPr="005D064B">
        <w:t>Колона із сітчастими тарілками</w:t>
      </w:r>
    </w:p>
    <w:p w:rsidR="00603F28" w:rsidRPr="005D064B" w:rsidRDefault="00603F28" w:rsidP="00603F28">
      <w:pPr>
        <w:rPr>
          <w:lang w:val="uk-UA"/>
        </w:rPr>
      </w:pPr>
      <w:r w:rsidRPr="005D064B">
        <w:rPr>
          <w:i/>
          <w:u w:val="single"/>
          <w:lang w:val="uk-UA"/>
        </w:rPr>
        <w:t xml:space="preserve">Розпилювальні апарати. </w:t>
      </w:r>
      <w:r w:rsidRPr="005D064B">
        <w:rPr>
          <w:lang w:val="uk-UA"/>
        </w:rPr>
        <w:t xml:space="preserve">Видалення летючих компонентів зі стічних вод у десорберах цього типу відбувається в основному в момент розпилення рідини в газовій фазі </w:t>
      </w:r>
      <w:r w:rsidR="007344F3" w:rsidRPr="005D064B">
        <w:rPr>
          <w:lang w:val="uk-UA"/>
        </w:rPr>
        <w:t>та</w:t>
      </w:r>
      <w:r w:rsidRPr="005D064B">
        <w:rPr>
          <w:lang w:val="uk-UA"/>
        </w:rPr>
        <w:t xml:space="preserve"> у процесі падіння краплі рідини в десорбері. Розпилення рідини </w:t>
      </w:r>
      <w:r w:rsidRPr="005D064B">
        <w:rPr>
          <w:lang w:val="uk-UA"/>
        </w:rPr>
        <w:lastRenderedPageBreak/>
        <w:t xml:space="preserve">виконують механічними або пневматичними форсунками та відцентровими розпилювачами. Висоту падіння краплі до решітки приймають 4-5 м. </w:t>
      </w:r>
      <w:r w:rsidR="00C32024" w:rsidRPr="005D064B">
        <w:rPr>
          <w:lang w:val="uk-UA"/>
        </w:rPr>
        <w:t>Зазвичай</w:t>
      </w:r>
      <w:r w:rsidRPr="005D064B">
        <w:rPr>
          <w:lang w:val="uk-UA"/>
        </w:rPr>
        <w:t xml:space="preserve"> ступінь очистки води в таких десорберах становить 80-85%.</w:t>
      </w:r>
    </w:p>
    <w:p w:rsidR="00603F28" w:rsidRPr="005D064B" w:rsidRDefault="00603F28" w:rsidP="00603F28">
      <w:pPr>
        <w:jc w:val="center"/>
        <w:rPr>
          <w:i/>
          <w:u w:val="single"/>
          <w:lang w:val="uk-UA"/>
        </w:rPr>
      </w:pPr>
    </w:p>
    <w:p w:rsidR="00865848" w:rsidRPr="005D064B" w:rsidRDefault="00990974" w:rsidP="00603F28">
      <w:pPr>
        <w:jc w:val="center"/>
        <w:rPr>
          <w:i/>
          <w:u w:val="single"/>
          <w:lang w:val="uk-UA"/>
        </w:rPr>
      </w:pPr>
      <w:r w:rsidRPr="005D064B">
        <w:rPr>
          <w:noProof/>
          <w:lang w:val="uk-UA"/>
        </w:rPr>
        <mc:AlternateContent>
          <mc:Choice Requires="wpg">
            <w:drawing>
              <wp:inline distT="0" distB="0" distL="0" distR="0" wp14:anchorId="5B223CCB" wp14:editId="4B831927">
                <wp:extent cx="3560445" cy="2898775"/>
                <wp:effectExtent l="0" t="0" r="1905" b="15875"/>
                <wp:docPr id="2274" name="Group 4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0445" cy="2898775"/>
                          <a:chOff x="4218" y="3825"/>
                          <a:chExt cx="5607" cy="4565"/>
                        </a:xfrm>
                      </wpg:grpSpPr>
                      <wps:wsp>
                        <wps:cNvPr id="2275" name="Rectangle 4100"/>
                        <wps:cNvSpPr>
                          <a:spLocks noChangeAspect="1" noChangeArrowheads="1"/>
                        </wps:cNvSpPr>
                        <wps:spPr bwMode="auto">
                          <a:xfrm>
                            <a:off x="5514" y="8010"/>
                            <a:ext cx="324" cy="1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6" name="Freeform 4101"/>
                        <wps:cNvSpPr>
                          <a:spLocks noChangeAspect="1"/>
                        </wps:cNvSpPr>
                        <wps:spPr bwMode="auto">
                          <a:xfrm>
                            <a:off x="4704" y="4149"/>
                            <a:ext cx="648" cy="3402"/>
                          </a:xfrm>
                          <a:custGeom>
                            <a:avLst/>
                            <a:gdLst>
                              <a:gd name="T0" fmla="*/ 0 w 720"/>
                              <a:gd name="T1" fmla="*/ 0 h 3780"/>
                              <a:gd name="T2" fmla="*/ 0 w 720"/>
                              <a:gd name="T3" fmla="*/ 810 h 3780"/>
                              <a:gd name="T4" fmla="*/ 648 w 720"/>
                              <a:gd name="T5" fmla="*/ 2916 h 3780"/>
                              <a:gd name="T6" fmla="*/ 648 w 720"/>
                              <a:gd name="T7" fmla="*/ 3402 h 37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3780">
                                <a:moveTo>
                                  <a:pt x="0" y="0"/>
                                </a:moveTo>
                                <a:lnTo>
                                  <a:pt x="0" y="900"/>
                                </a:lnTo>
                                <a:lnTo>
                                  <a:pt x="720" y="3240"/>
                                </a:lnTo>
                                <a:lnTo>
                                  <a:pt x="720" y="378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Freeform 4102"/>
                        <wps:cNvSpPr>
                          <a:spLocks noChangeAspect="1"/>
                        </wps:cNvSpPr>
                        <wps:spPr bwMode="auto">
                          <a:xfrm flipH="1">
                            <a:off x="6000" y="4149"/>
                            <a:ext cx="648" cy="3402"/>
                          </a:xfrm>
                          <a:custGeom>
                            <a:avLst/>
                            <a:gdLst>
                              <a:gd name="T0" fmla="*/ 0 w 720"/>
                              <a:gd name="T1" fmla="*/ 0 h 3780"/>
                              <a:gd name="T2" fmla="*/ 0 w 720"/>
                              <a:gd name="T3" fmla="*/ 810 h 3780"/>
                              <a:gd name="T4" fmla="*/ 648 w 720"/>
                              <a:gd name="T5" fmla="*/ 2916 h 3780"/>
                              <a:gd name="T6" fmla="*/ 648 w 720"/>
                              <a:gd name="T7" fmla="*/ 3402 h 37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3780">
                                <a:moveTo>
                                  <a:pt x="0" y="0"/>
                                </a:moveTo>
                                <a:lnTo>
                                  <a:pt x="0" y="900"/>
                                </a:lnTo>
                                <a:lnTo>
                                  <a:pt x="720" y="3240"/>
                                </a:lnTo>
                                <a:lnTo>
                                  <a:pt x="720" y="378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 name="Line 4103"/>
                        <wps:cNvCnPr/>
                        <wps:spPr bwMode="auto">
                          <a:xfrm>
                            <a:off x="4704" y="4956"/>
                            <a:ext cx="194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79" name="Line 4104"/>
                        <wps:cNvCnPr/>
                        <wps:spPr bwMode="auto">
                          <a:xfrm>
                            <a:off x="5573" y="4635"/>
                            <a:ext cx="0" cy="2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0" name="Freeform 4105"/>
                        <wps:cNvSpPr>
                          <a:spLocks noChangeAspect="1"/>
                        </wps:cNvSpPr>
                        <wps:spPr bwMode="auto">
                          <a:xfrm>
                            <a:off x="5352" y="7065"/>
                            <a:ext cx="218" cy="4"/>
                          </a:xfrm>
                          <a:custGeom>
                            <a:avLst/>
                            <a:gdLst>
                              <a:gd name="T0" fmla="*/ 0 w 242"/>
                              <a:gd name="T1" fmla="*/ 0 h 4"/>
                              <a:gd name="T2" fmla="*/ 218 w 242"/>
                              <a:gd name="T3" fmla="*/ 4 h 4"/>
                              <a:gd name="T4" fmla="*/ 0 60000 65536"/>
                              <a:gd name="T5" fmla="*/ 0 60000 65536"/>
                            </a:gdLst>
                            <a:ahLst/>
                            <a:cxnLst>
                              <a:cxn ang="T4">
                                <a:pos x="T0" y="T1"/>
                              </a:cxn>
                              <a:cxn ang="T5">
                                <a:pos x="T2" y="T3"/>
                              </a:cxn>
                            </a:cxnLst>
                            <a:rect l="0" t="0" r="r" b="b"/>
                            <a:pathLst>
                              <a:path w="242" h="4">
                                <a:moveTo>
                                  <a:pt x="0" y="0"/>
                                </a:moveTo>
                                <a:lnTo>
                                  <a:pt x="242" y="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4106"/>
                        <wps:cNvSpPr>
                          <a:spLocks noChangeAspect="1"/>
                        </wps:cNvSpPr>
                        <wps:spPr bwMode="auto">
                          <a:xfrm>
                            <a:off x="5786" y="7061"/>
                            <a:ext cx="214" cy="5"/>
                          </a:xfrm>
                          <a:custGeom>
                            <a:avLst/>
                            <a:gdLst>
                              <a:gd name="T0" fmla="*/ 0 w 238"/>
                              <a:gd name="T1" fmla="*/ 0 h 5"/>
                              <a:gd name="T2" fmla="*/ 214 w 238"/>
                              <a:gd name="T3" fmla="*/ 5 h 5"/>
                              <a:gd name="T4" fmla="*/ 0 60000 65536"/>
                              <a:gd name="T5" fmla="*/ 0 60000 65536"/>
                            </a:gdLst>
                            <a:ahLst/>
                            <a:cxnLst>
                              <a:cxn ang="T4">
                                <a:pos x="T0" y="T1"/>
                              </a:cxn>
                              <a:cxn ang="T5">
                                <a:pos x="T2" y="T3"/>
                              </a:cxn>
                            </a:cxnLst>
                            <a:rect l="0" t="0" r="r" b="b"/>
                            <a:pathLst>
                              <a:path w="238" h="5">
                                <a:moveTo>
                                  <a:pt x="0" y="0"/>
                                </a:moveTo>
                                <a:lnTo>
                                  <a:pt x="238" y="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Line 4107"/>
                        <wps:cNvCnPr/>
                        <wps:spPr bwMode="auto">
                          <a:xfrm>
                            <a:off x="5778" y="4635"/>
                            <a:ext cx="0" cy="2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3" name="Rectangle 4108"/>
                        <wps:cNvSpPr>
                          <a:spLocks noChangeAspect="1" noChangeArrowheads="1"/>
                        </wps:cNvSpPr>
                        <wps:spPr bwMode="auto">
                          <a:xfrm>
                            <a:off x="5420" y="4849"/>
                            <a:ext cx="495" cy="1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4" name="Freeform 4109"/>
                        <wps:cNvSpPr>
                          <a:spLocks noChangeAspect="1"/>
                        </wps:cNvSpPr>
                        <wps:spPr bwMode="auto">
                          <a:xfrm>
                            <a:off x="5573" y="4635"/>
                            <a:ext cx="213" cy="4"/>
                          </a:xfrm>
                          <a:custGeom>
                            <a:avLst/>
                            <a:gdLst>
                              <a:gd name="T0" fmla="*/ 0 w 236"/>
                              <a:gd name="T1" fmla="*/ 0 h 4"/>
                              <a:gd name="T2" fmla="*/ 213 w 236"/>
                              <a:gd name="T3" fmla="*/ 4 h 4"/>
                              <a:gd name="T4" fmla="*/ 0 60000 65536"/>
                              <a:gd name="T5" fmla="*/ 0 60000 65536"/>
                            </a:gdLst>
                            <a:ahLst/>
                            <a:cxnLst>
                              <a:cxn ang="T4">
                                <a:pos x="T0" y="T1"/>
                              </a:cxn>
                              <a:cxn ang="T5">
                                <a:pos x="T2" y="T3"/>
                              </a:cxn>
                            </a:cxnLst>
                            <a:rect l="0" t="0" r="r" b="b"/>
                            <a:pathLst>
                              <a:path w="236" h="4">
                                <a:moveTo>
                                  <a:pt x="0" y="0"/>
                                </a:moveTo>
                                <a:lnTo>
                                  <a:pt x="236"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85" name="Group 4110"/>
                        <wpg:cNvGrpSpPr>
                          <a:grpSpLocks noChangeAspect="1"/>
                        </wpg:cNvGrpSpPr>
                        <wpg:grpSpPr bwMode="auto">
                          <a:xfrm>
                            <a:off x="4542" y="4040"/>
                            <a:ext cx="2268" cy="113"/>
                            <a:chOff x="4581" y="2524"/>
                            <a:chExt cx="2520" cy="180"/>
                          </a:xfrm>
                        </wpg:grpSpPr>
                        <wps:wsp>
                          <wps:cNvPr id="2286" name="Rectangle 4111"/>
                          <wps:cNvSpPr>
                            <a:spLocks noChangeAspect="1" noChangeArrowheads="1"/>
                          </wps:cNvSpPr>
                          <wps:spPr bwMode="auto">
                            <a:xfrm>
                              <a:off x="4761" y="2524"/>
                              <a:ext cx="21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7" name="Rectangle 4112"/>
                          <wps:cNvSpPr>
                            <a:spLocks noChangeAspect="1" noChangeArrowheads="1"/>
                          </wps:cNvSpPr>
                          <wps:spPr bwMode="auto">
                            <a:xfrm>
                              <a:off x="4581" y="2524"/>
                              <a:ext cx="18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88" name="Rectangle 4113"/>
                          <wps:cNvSpPr>
                            <a:spLocks noChangeAspect="1" noChangeArrowheads="1"/>
                          </wps:cNvSpPr>
                          <wps:spPr bwMode="auto">
                            <a:xfrm>
                              <a:off x="6921" y="2524"/>
                              <a:ext cx="18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289" name="Line 4114"/>
                        <wps:cNvCnPr/>
                        <wps:spPr bwMode="auto">
                          <a:xfrm>
                            <a:off x="4218" y="4149"/>
                            <a:ext cx="48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90" name="Line 4115"/>
                        <wps:cNvCnPr/>
                        <wps:spPr bwMode="auto">
                          <a:xfrm>
                            <a:off x="6648" y="4149"/>
                            <a:ext cx="48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91" name="Line 4116"/>
                        <wps:cNvCnPr/>
                        <wps:spPr bwMode="auto">
                          <a:xfrm>
                            <a:off x="5676" y="3825"/>
                            <a:ext cx="0" cy="4536"/>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292" name="Freeform 4117"/>
                        <wps:cNvSpPr>
                          <a:spLocks noChangeAspect="1"/>
                        </wps:cNvSpPr>
                        <wps:spPr bwMode="auto">
                          <a:xfrm>
                            <a:off x="4380" y="5607"/>
                            <a:ext cx="535" cy="4"/>
                          </a:xfrm>
                          <a:custGeom>
                            <a:avLst/>
                            <a:gdLst>
                              <a:gd name="T0" fmla="*/ 0 w 594"/>
                              <a:gd name="T1" fmla="*/ 0 h 4"/>
                              <a:gd name="T2" fmla="*/ 535 w 594"/>
                              <a:gd name="T3" fmla="*/ 4 h 4"/>
                              <a:gd name="T4" fmla="*/ 0 60000 65536"/>
                              <a:gd name="T5" fmla="*/ 0 60000 65536"/>
                            </a:gdLst>
                            <a:ahLst/>
                            <a:cxnLst>
                              <a:cxn ang="T4">
                                <a:pos x="T0" y="T1"/>
                              </a:cxn>
                              <a:cxn ang="T5">
                                <a:pos x="T2" y="T3"/>
                              </a:cxn>
                            </a:cxnLst>
                            <a:rect l="0" t="0" r="r" b="b"/>
                            <a:pathLst>
                              <a:path w="594" h="4">
                                <a:moveTo>
                                  <a:pt x="0" y="0"/>
                                </a:moveTo>
                                <a:lnTo>
                                  <a:pt x="594" y="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Line 4118"/>
                        <wps:cNvCnPr/>
                        <wps:spPr bwMode="auto">
                          <a:xfrm>
                            <a:off x="4380" y="5931"/>
                            <a:ext cx="810" cy="113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94" name="Line 4119"/>
                        <wps:cNvCnPr/>
                        <wps:spPr bwMode="auto">
                          <a:xfrm>
                            <a:off x="4380" y="5607"/>
                            <a:ext cx="0" cy="32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95" name="Line 4120"/>
                        <wps:cNvCnPr/>
                        <wps:spPr bwMode="auto">
                          <a:xfrm>
                            <a:off x="5190" y="7065"/>
                            <a:ext cx="0" cy="6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96" name="Freeform 4121"/>
                        <wps:cNvSpPr>
                          <a:spLocks noChangeAspect="1"/>
                        </wps:cNvSpPr>
                        <wps:spPr bwMode="auto">
                          <a:xfrm>
                            <a:off x="6447" y="5607"/>
                            <a:ext cx="525" cy="4"/>
                          </a:xfrm>
                          <a:custGeom>
                            <a:avLst/>
                            <a:gdLst>
                              <a:gd name="T0" fmla="*/ 525 w 583"/>
                              <a:gd name="T1" fmla="*/ 0 h 4"/>
                              <a:gd name="T2" fmla="*/ 0 w 583"/>
                              <a:gd name="T3" fmla="*/ 4 h 4"/>
                              <a:gd name="T4" fmla="*/ 0 60000 65536"/>
                              <a:gd name="T5" fmla="*/ 0 60000 65536"/>
                            </a:gdLst>
                            <a:ahLst/>
                            <a:cxnLst>
                              <a:cxn ang="T4">
                                <a:pos x="T0" y="T1"/>
                              </a:cxn>
                              <a:cxn ang="T5">
                                <a:pos x="T2" y="T3"/>
                              </a:cxn>
                            </a:cxnLst>
                            <a:rect l="0" t="0" r="r" b="b"/>
                            <a:pathLst>
                              <a:path w="583" h="4">
                                <a:moveTo>
                                  <a:pt x="583" y="0"/>
                                </a:moveTo>
                                <a:lnTo>
                                  <a:pt x="0" y="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Line 4122"/>
                        <wps:cNvCnPr/>
                        <wps:spPr bwMode="auto">
                          <a:xfrm flipH="1">
                            <a:off x="6162" y="5931"/>
                            <a:ext cx="810" cy="113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98" name="Line 4123"/>
                        <wps:cNvCnPr/>
                        <wps:spPr bwMode="auto">
                          <a:xfrm flipH="1">
                            <a:off x="6972" y="5607"/>
                            <a:ext cx="0" cy="32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99" name="Line 4124"/>
                        <wps:cNvCnPr/>
                        <wps:spPr bwMode="auto">
                          <a:xfrm flipH="1">
                            <a:off x="6162" y="7065"/>
                            <a:ext cx="0" cy="64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01" name="Arc 4125"/>
                        <wps:cNvSpPr>
                          <a:spLocks noChangeAspect="1"/>
                        </wps:cNvSpPr>
                        <wps:spPr bwMode="auto">
                          <a:xfrm flipH="1">
                            <a:off x="5238" y="5283"/>
                            <a:ext cx="869" cy="648"/>
                          </a:xfrm>
                          <a:custGeom>
                            <a:avLst/>
                            <a:gdLst>
                              <a:gd name="T0" fmla="*/ 869 w 21600"/>
                              <a:gd name="T1" fmla="*/ 283 h 21600"/>
                              <a:gd name="T2" fmla="*/ 0 w 21600"/>
                              <a:gd name="T3" fmla="*/ 252 h 21600"/>
                              <a:gd name="T4" fmla="*/ 44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9337" y="9431"/>
                                </a:moveTo>
                                <a:cubicBezTo>
                                  <a:pt x="35725" y="16874"/>
                                  <a:pt x="28179" y="21599"/>
                                  <a:pt x="19906" y="21600"/>
                                </a:cubicBezTo>
                                <a:cubicBezTo>
                                  <a:pt x="11216" y="21600"/>
                                  <a:pt x="3373" y="16393"/>
                                  <a:pt x="-1" y="8385"/>
                                </a:cubicBezTo>
                              </a:path>
                              <a:path w="21600" h="21600" stroke="0" extrusionOk="0">
                                <a:moveTo>
                                  <a:pt x="39337" y="9431"/>
                                </a:moveTo>
                                <a:cubicBezTo>
                                  <a:pt x="35725" y="16874"/>
                                  <a:pt x="28179" y="21599"/>
                                  <a:pt x="19906" y="21600"/>
                                </a:cubicBezTo>
                                <a:cubicBezTo>
                                  <a:pt x="11216" y="21600"/>
                                  <a:pt x="3373" y="16393"/>
                                  <a:pt x="-1" y="8385"/>
                                </a:cubicBezTo>
                                <a:lnTo>
                                  <a:pt x="19906" y="0"/>
                                </a:lnTo>
                                <a:lnTo>
                                  <a:pt x="39337" y="9431"/>
                                </a:lnTo>
                                <a:close/>
                              </a:path>
                            </a:pathLst>
                          </a:custGeom>
                          <a:noFill/>
                          <a:ln w="952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02" name="Group 4126"/>
                        <wpg:cNvGrpSpPr>
                          <a:grpSpLocks noChangeAspect="1"/>
                        </wpg:cNvGrpSpPr>
                        <wpg:grpSpPr bwMode="auto">
                          <a:xfrm>
                            <a:off x="6972" y="5283"/>
                            <a:ext cx="653" cy="652"/>
                            <a:chOff x="8881" y="5924"/>
                            <a:chExt cx="1464" cy="1462"/>
                          </a:xfrm>
                        </wpg:grpSpPr>
                        <wps:wsp>
                          <wps:cNvPr id="2303" name="Arc 4127"/>
                          <wps:cNvSpPr>
                            <a:spLocks noChangeAspect="1"/>
                          </wps:cNvSpPr>
                          <wps:spPr bwMode="auto">
                            <a:xfrm>
                              <a:off x="8897" y="5930"/>
                              <a:ext cx="1448" cy="1456"/>
                            </a:xfrm>
                            <a:custGeom>
                              <a:avLst/>
                              <a:gdLst>
                                <a:gd name="T0" fmla="*/ 1448 w 21720"/>
                                <a:gd name="T1" fmla="*/ 0 h 21843"/>
                                <a:gd name="T2" fmla="*/ 0 w 21720"/>
                                <a:gd name="T3" fmla="*/ 1456 h 21843"/>
                                <a:gd name="T4" fmla="*/ 8 w 21720"/>
                                <a:gd name="T5" fmla="*/ 16 h 21843"/>
                                <a:gd name="T6" fmla="*/ 0 60000 65536"/>
                                <a:gd name="T7" fmla="*/ 0 60000 65536"/>
                                <a:gd name="T8" fmla="*/ 0 60000 65536"/>
                              </a:gdLst>
                              <a:ahLst/>
                              <a:cxnLst>
                                <a:cxn ang="T6">
                                  <a:pos x="T0" y="T1"/>
                                </a:cxn>
                                <a:cxn ang="T7">
                                  <a:pos x="T2" y="T3"/>
                                </a:cxn>
                                <a:cxn ang="T8">
                                  <a:pos x="T4" y="T5"/>
                                </a:cxn>
                              </a:cxnLst>
                              <a:rect l="0" t="0" r="r" b="b"/>
                              <a:pathLst>
                                <a:path w="21720" h="21843" fill="none" extrusionOk="0">
                                  <a:moveTo>
                                    <a:pt x="21718" y="0"/>
                                  </a:moveTo>
                                  <a:cubicBezTo>
                                    <a:pt x="21719" y="80"/>
                                    <a:pt x="21720" y="161"/>
                                    <a:pt x="21720" y="243"/>
                                  </a:cubicBezTo>
                                  <a:cubicBezTo>
                                    <a:pt x="21720" y="12172"/>
                                    <a:pt x="12049" y="21843"/>
                                    <a:pt x="120" y="21843"/>
                                  </a:cubicBezTo>
                                  <a:cubicBezTo>
                                    <a:pt x="80" y="21843"/>
                                    <a:pt x="40" y="21842"/>
                                    <a:pt x="0" y="21842"/>
                                  </a:cubicBezTo>
                                </a:path>
                                <a:path w="21720" h="21843" stroke="0" extrusionOk="0">
                                  <a:moveTo>
                                    <a:pt x="21718" y="0"/>
                                  </a:moveTo>
                                  <a:cubicBezTo>
                                    <a:pt x="21719" y="80"/>
                                    <a:pt x="21720" y="161"/>
                                    <a:pt x="21720" y="243"/>
                                  </a:cubicBezTo>
                                  <a:cubicBezTo>
                                    <a:pt x="21720" y="12172"/>
                                    <a:pt x="12049" y="21843"/>
                                    <a:pt x="120" y="21843"/>
                                  </a:cubicBezTo>
                                  <a:cubicBezTo>
                                    <a:pt x="80" y="21843"/>
                                    <a:pt x="40" y="21842"/>
                                    <a:pt x="0" y="21842"/>
                                  </a:cubicBezTo>
                                  <a:lnTo>
                                    <a:pt x="120" y="243"/>
                                  </a:lnTo>
                                  <a:lnTo>
                                    <a:pt x="21718" y="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Arc 4128"/>
                          <wps:cNvSpPr>
                            <a:spLocks noChangeAspect="1"/>
                          </wps:cNvSpPr>
                          <wps:spPr bwMode="auto">
                            <a:xfrm>
                              <a:off x="8897" y="5934"/>
                              <a:ext cx="905" cy="910"/>
                            </a:xfrm>
                            <a:custGeom>
                              <a:avLst/>
                              <a:gdLst>
                                <a:gd name="T0" fmla="*/ 905 w 21715"/>
                                <a:gd name="T1" fmla="*/ 0 h 21843"/>
                                <a:gd name="T2" fmla="*/ 0 w 21715"/>
                                <a:gd name="T3" fmla="*/ 910 h 21843"/>
                                <a:gd name="T4" fmla="*/ 5 w 21715"/>
                                <a:gd name="T5" fmla="*/ 10 h 21843"/>
                                <a:gd name="T6" fmla="*/ 0 60000 65536"/>
                                <a:gd name="T7" fmla="*/ 0 60000 65536"/>
                                <a:gd name="T8" fmla="*/ 0 60000 65536"/>
                              </a:gdLst>
                              <a:ahLst/>
                              <a:cxnLst>
                                <a:cxn ang="T6">
                                  <a:pos x="T0" y="T1"/>
                                </a:cxn>
                                <a:cxn ang="T7">
                                  <a:pos x="T2" y="T3"/>
                                </a:cxn>
                                <a:cxn ang="T8">
                                  <a:pos x="T4" y="T5"/>
                                </a:cxn>
                              </a:cxnLst>
                              <a:rect l="0" t="0" r="r" b="b"/>
                              <a:pathLst>
                                <a:path w="21715" h="21843" fill="none" extrusionOk="0">
                                  <a:moveTo>
                                    <a:pt x="21713" y="0"/>
                                  </a:moveTo>
                                  <a:cubicBezTo>
                                    <a:pt x="21714" y="80"/>
                                    <a:pt x="21715" y="161"/>
                                    <a:pt x="21715" y="243"/>
                                  </a:cubicBezTo>
                                  <a:cubicBezTo>
                                    <a:pt x="21715" y="12172"/>
                                    <a:pt x="12044" y="21843"/>
                                    <a:pt x="115" y="21843"/>
                                  </a:cubicBezTo>
                                  <a:cubicBezTo>
                                    <a:pt x="76" y="21843"/>
                                    <a:pt x="38" y="21842"/>
                                    <a:pt x="0" y="21842"/>
                                  </a:cubicBezTo>
                                </a:path>
                                <a:path w="21715" h="21843" stroke="0" extrusionOk="0">
                                  <a:moveTo>
                                    <a:pt x="21713" y="0"/>
                                  </a:moveTo>
                                  <a:cubicBezTo>
                                    <a:pt x="21714" y="80"/>
                                    <a:pt x="21715" y="161"/>
                                    <a:pt x="21715" y="243"/>
                                  </a:cubicBezTo>
                                  <a:cubicBezTo>
                                    <a:pt x="21715" y="12172"/>
                                    <a:pt x="12044" y="21843"/>
                                    <a:pt x="115" y="21843"/>
                                  </a:cubicBezTo>
                                  <a:cubicBezTo>
                                    <a:pt x="76" y="21843"/>
                                    <a:pt x="38" y="21842"/>
                                    <a:pt x="0" y="21842"/>
                                  </a:cubicBezTo>
                                  <a:lnTo>
                                    <a:pt x="115" y="243"/>
                                  </a:lnTo>
                                  <a:lnTo>
                                    <a:pt x="21713" y="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rc 4129"/>
                          <wps:cNvSpPr>
                            <a:spLocks noChangeAspect="1"/>
                          </wps:cNvSpPr>
                          <wps:spPr bwMode="auto">
                            <a:xfrm>
                              <a:off x="8881" y="5924"/>
                              <a:ext cx="1170" cy="1183"/>
                            </a:xfrm>
                            <a:custGeom>
                              <a:avLst/>
                              <a:gdLst>
                                <a:gd name="T0" fmla="*/ 1170 w 21600"/>
                                <a:gd name="T1" fmla="*/ 0 h 21600"/>
                                <a:gd name="T2" fmla="*/ 1 w 21600"/>
                                <a:gd name="T3" fmla="*/ 1183 h 21600"/>
                                <a:gd name="T4" fmla="*/ 0 w 21600"/>
                                <a:gd name="T5" fmla="*/ 1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598" y="0"/>
                                  </a:moveTo>
                                  <a:cubicBezTo>
                                    <a:pt x="21599" y="80"/>
                                    <a:pt x="21600" y="161"/>
                                    <a:pt x="21600" y="243"/>
                                  </a:cubicBezTo>
                                  <a:cubicBezTo>
                                    <a:pt x="21600" y="12165"/>
                                    <a:pt x="11940" y="21833"/>
                                    <a:pt x="17" y="21842"/>
                                  </a:cubicBezTo>
                                </a:path>
                                <a:path w="21600" h="21600" stroke="0" extrusionOk="0">
                                  <a:moveTo>
                                    <a:pt x="21598" y="0"/>
                                  </a:moveTo>
                                  <a:cubicBezTo>
                                    <a:pt x="21599" y="80"/>
                                    <a:pt x="21600" y="161"/>
                                    <a:pt x="21600" y="243"/>
                                  </a:cubicBezTo>
                                  <a:cubicBezTo>
                                    <a:pt x="21600" y="12165"/>
                                    <a:pt x="11940" y="21833"/>
                                    <a:pt x="17" y="21842"/>
                                  </a:cubicBezTo>
                                  <a:lnTo>
                                    <a:pt x="0" y="243"/>
                                  </a:lnTo>
                                  <a:lnTo>
                                    <a:pt x="21598" y="0"/>
                                  </a:lnTo>
                                  <a:close/>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6" name="Freeform 4130"/>
                        <wps:cNvSpPr>
                          <a:spLocks noChangeAspect="1"/>
                        </wps:cNvSpPr>
                        <wps:spPr bwMode="auto">
                          <a:xfrm>
                            <a:off x="6940" y="5711"/>
                            <a:ext cx="81" cy="224"/>
                          </a:xfrm>
                          <a:custGeom>
                            <a:avLst/>
                            <a:gdLst>
                              <a:gd name="T0" fmla="*/ 0 w 90"/>
                              <a:gd name="T1" fmla="*/ 0 h 248"/>
                              <a:gd name="T2" fmla="*/ 81 w 90"/>
                              <a:gd name="T3" fmla="*/ 0 h 248"/>
                              <a:gd name="T4" fmla="*/ 81 w 90"/>
                              <a:gd name="T5" fmla="*/ 190 h 248"/>
                              <a:gd name="T6" fmla="*/ 0 w 90"/>
                              <a:gd name="T7" fmla="*/ 224 h 248"/>
                              <a:gd name="T8" fmla="*/ 0 w 90"/>
                              <a:gd name="T9" fmla="*/ 0 h 2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8">
                                <a:moveTo>
                                  <a:pt x="0" y="0"/>
                                </a:moveTo>
                                <a:lnTo>
                                  <a:pt x="90" y="0"/>
                                </a:lnTo>
                                <a:lnTo>
                                  <a:pt x="90" y="210"/>
                                </a:lnTo>
                                <a:lnTo>
                                  <a:pt x="0" y="24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131"/>
                        <wps:cNvSpPr>
                          <a:spLocks noChangeAspect="1"/>
                        </wps:cNvSpPr>
                        <wps:spPr bwMode="auto">
                          <a:xfrm>
                            <a:off x="7385" y="4763"/>
                            <a:ext cx="1" cy="533"/>
                          </a:xfrm>
                          <a:custGeom>
                            <a:avLst/>
                            <a:gdLst>
                              <a:gd name="T0" fmla="*/ 0 w 1"/>
                              <a:gd name="T1" fmla="*/ 0 h 592"/>
                              <a:gd name="T2" fmla="*/ 0 w 1"/>
                              <a:gd name="T3" fmla="*/ 533 h 592"/>
                              <a:gd name="T4" fmla="*/ 0 60000 65536"/>
                              <a:gd name="T5" fmla="*/ 0 60000 65536"/>
                            </a:gdLst>
                            <a:ahLst/>
                            <a:cxnLst>
                              <a:cxn ang="T4">
                                <a:pos x="T0" y="T1"/>
                              </a:cxn>
                              <a:cxn ang="T5">
                                <a:pos x="T2" y="T3"/>
                              </a:cxn>
                            </a:cxnLst>
                            <a:rect l="0" t="0" r="r" b="b"/>
                            <a:pathLst>
                              <a:path w="1" h="592">
                                <a:moveTo>
                                  <a:pt x="0" y="0"/>
                                </a:moveTo>
                                <a:lnTo>
                                  <a:pt x="0" y="592"/>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4132"/>
                        <wps:cNvSpPr>
                          <a:spLocks noChangeAspect="1"/>
                        </wps:cNvSpPr>
                        <wps:spPr bwMode="auto">
                          <a:xfrm>
                            <a:off x="7630" y="4757"/>
                            <a:ext cx="1" cy="533"/>
                          </a:xfrm>
                          <a:custGeom>
                            <a:avLst/>
                            <a:gdLst>
                              <a:gd name="T0" fmla="*/ 0 w 1"/>
                              <a:gd name="T1" fmla="*/ 0 h 592"/>
                              <a:gd name="T2" fmla="*/ 0 w 1"/>
                              <a:gd name="T3" fmla="*/ 533 h 592"/>
                              <a:gd name="T4" fmla="*/ 0 60000 65536"/>
                              <a:gd name="T5" fmla="*/ 0 60000 65536"/>
                            </a:gdLst>
                            <a:ahLst/>
                            <a:cxnLst>
                              <a:cxn ang="T4">
                                <a:pos x="T0" y="T1"/>
                              </a:cxn>
                              <a:cxn ang="T5">
                                <a:pos x="T2" y="T3"/>
                              </a:cxn>
                            </a:cxnLst>
                            <a:rect l="0" t="0" r="r" b="b"/>
                            <a:pathLst>
                              <a:path w="1" h="592">
                                <a:moveTo>
                                  <a:pt x="0" y="0"/>
                                </a:moveTo>
                                <a:lnTo>
                                  <a:pt x="0" y="592"/>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4133"/>
                        <wps:cNvSpPr>
                          <a:spLocks noChangeAspect="1"/>
                        </wps:cNvSpPr>
                        <wps:spPr bwMode="auto">
                          <a:xfrm>
                            <a:off x="7497" y="4685"/>
                            <a:ext cx="3" cy="621"/>
                          </a:xfrm>
                          <a:custGeom>
                            <a:avLst/>
                            <a:gdLst>
                              <a:gd name="T0" fmla="*/ 3 w 4"/>
                              <a:gd name="T1" fmla="*/ 0 h 689"/>
                              <a:gd name="T2" fmla="*/ 0 w 4"/>
                              <a:gd name="T3" fmla="*/ 621 h 689"/>
                              <a:gd name="T4" fmla="*/ 0 60000 65536"/>
                              <a:gd name="T5" fmla="*/ 0 60000 65536"/>
                            </a:gdLst>
                            <a:ahLst/>
                            <a:cxnLst>
                              <a:cxn ang="T4">
                                <a:pos x="T0" y="T1"/>
                              </a:cxn>
                              <a:cxn ang="T5">
                                <a:pos x="T2" y="T3"/>
                              </a:cxn>
                            </a:cxnLst>
                            <a:rect l="0" t="0" r="r" b="b"/>
                            <a:pathLst>
                              <a:path w="4" h="689">
                                <a:moveTo>
                                  <a:pt x="4" y="0"/>
                                </a:moveTo>
                                <a:lnTo>
                                  <a:pt x="0" y="689"/>
                                </a:ln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4134"/>
                        <wps:cNvSpPr>
                          <a:spLocks noChangeAspect="1"/>
                        </wps:cNvSpPr>
                        <wps:spPr bwMode="auto">
                          <a:xfrm>
                            <a:off x="7399" y="4766"/>
                            <a:ext cx="229" cy="1"/>
                          </a:xfrm>
                          <a:custGeom>
                            <a:avLst/>
                            <a:gdLst>
                              <a:gd name="T0" fmla="*/ 0 w 255"/>
                              <a:gd name="T1" fmla="*/ 0 h 1"/>
                              <a:gd name="T2" fmla="*/ 229 w 255"/>
                              <a:gd name="T3" fmla="*/ 0 h 1"/>
                              <a:gd name="T4" fmla="*/ 0 60000 65536"/>
                              <a:gd name="T5" fmla="*/ 0 60000 65536"/>
                            </a:gdLst>
                            <a:ahLst/>
                            <a:cxnLst>
                              <a:cxn ang="T4">
                                <a:pos x="T0" y="T1"/>
                              </a:cxn>
                              <a:cxn ang="T5">
                                <a:pos x="T2" y="T3"/>
                              </a:cxn>
                            </a:cxnLst>
                            <a:rect l="0" t="0" r="r" b="b"/>
                            <a:pathLst>
                              <a:path w="255" h="1">
                                <a:moveTo>
                                  <a:pt x="0" y="0"/>
                                </a:moveTo>
                                <a:lnTo>
                                  <a:pt x="25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4135"/>
                        <wps:cNvCnPr/>
                        <wps:spPr bwMode="auto">
                          <a:xfrm>
                            <a:off x="7487" y="4243"/>
                            <a:ext cx="0" cy="4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Freeform 4136"/>
                        <wps:cNvSpPr>
                          <a:spLocks noChangeAspect="1"/>
                        </wps:cNvSpPr>
                        <wps:spPr bwMode="auto">
                          <a:xfrm>
                            <a:off x="5293" y="7551"/>
                            <a:ext cx="117" cy="4"/>
                          </a:xfrm>
                          <a:custGeom>
                            <a:avLst/>
                            <a:gdLst>
                              <a:gd name="T0" fmla="*/ 0 w 242"/>
                              <a:gd name="T1" fmla="*/ 0 h 4"/>
                              <a:gd name="T2" fmla="*/ 117 w 242"/>
                              <a:gd name="T3" fmla="*/ 4 h 4"/>
                              <a:gd name="T4" fmla="*/ 0 60000 65536"/>
                              <a:gd name="T5" fmla="*/ 0 60000 65536"/>
                            </a:gdLst>
                            <a:ahLst/>
                            <a:cxnLst>
                              <a:cxn ang="T4">
                                <a:pos x="T0" y="T1"/>
                              </a:cxn>
                              <a:cxn ang="T5">
                                <a:pos x="T2" y="T3"/>
                              </a:cxn>
                            </a:cxnLst>
                            <a:rect l="0" t="0" r="r" b="b"/>
                            <a:pathLst>
                              <a:path w="242" h="4">
                                <a:moveTo>
                                  <a:pt x="0" y="0"/>
                                </a:moveTo>
                                <a:lnTo>
                                  <a:pt x="242" y="4"/>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4137"/>
                        <wps:cNvSpPr>
                          <a:spLocks noChangeAspect="1"/>
                        </wps:cNvSpPr>
                        <wps:spPr bwMode="auto">
                          <a:xfrm>
                            <a:off x="5140" y="7713"/>
                            <a:ext cx="117" cy="4"/>
                          </a:xfrm>
                          <a:custGeom>
                            <a:avLst/>
                            <a:gdLst>
                              <a:gd name="T0" fmla="*/ 0 w 242"/>
                              <a:gd name="T1" fmla="*/ 0 h 4"/>
                              <a:gd name="T2" fmla="*/ 117 w 242"/>
                              <a:gd name="T3" fmla="*/ 4 h 4"/>
                              <a:gd name="T4" fmla="*/ 0 60000 65536"/>
                              <a:gd name="T5" fmla="*/ 0 60000 65536"/>
                            </a:gdLst>
                            <a:ahLst/>
                            <a:cxnLst>
                              <a:cxn ang="T4">
                                <a:pos x="T0" y="T1"/>
                              </a:cxn>
                              <a:cxn ang="T5">
                                <a:pos x="T2" y="T3"/>
                              </a:cxn>
                            </a:cxnLst>
                            <a:rect l="0" t="0" r="r" b="b"/>
                            <a:pathLst>
                              <a:path w="242" h="4">
                                <a:moveTo>
                                  <a:pt x="0" y="0"/>
                                </a:moveTo>
                                <a:lnTo>
                                  <a:pt x="242" y="4"/>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4138"/>
                        <wps:cNvSpPr>
                          <a:spLocks noChangeAspect="1"/>
                        </wps:cNvSpPr>
                        <wps:spPr bwMode="auto">
                          <a:xfrm>
                            <a:off x="5956" y="7551"/>
                            <a:ext cx="117" cy="4"/>
                          </a:xfrm>
                          <a:custGeom>
                            <a:avLst/>
                            <a:gdLst>
                              <a:gd name="T0" fmla="*/ 0 w 242"/>
                              <a:gd name="T1" fmla="*/ 0 h 4"/>
                              <a:gd name="T2" fmla="*/ 117 w 242"/>
                              <a:gd name="T3" fmla="*/ 4 h 4"/>
                              <a:gd name="T4" fmla="*/ 0 60000 65536"/>
                              <a:gd name="T5" fmla="*/ 0 60000 65536"/>
                            </a:gdLst>
                            <a:ahLst/>
                            <a:cxnLst>
                              <a:cxn ang="T4">
                                <a:pos x="T0" y="T1"/>
                              </a:cxn>
                              <a:cxn ang="T5">
                                <a:pos x="T2" y="T3"/>
                              </a:cxn>
                            </a:cxnLst>
                            <a:rect l="0" t="0" r="r" b="b"/>
                            <a:pathLst>
                              <a:path w="242" h="4">
                                <a:moveTo>
                                  <a:pt x="0" y="0"/>
                                </a:moveTo>
                                <a:lnTo>
                                  <a:pt x="242" y="4"/>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4139"/>
                        <wps:cNvSpPr>
                          <a:spLocks noChangeAspect="1"/>
                        </wps:cNvSpPr>
                        <wps:spPr bwMode="auto">
                          <a:xfrm>
                            <a:off x="6109" y="7713"/>
                            <a:ext cx="117" cy="4"/>
                          </a:xfrm>
                          <a:custGeom>
                            <a:avLst/>
                            <a:gdLst>
                              <a:gd name="T0" fmla="*/ 0 w 242"/>
                              <a:gd name="T1" fmla="*/ 0 h 4"/>
                              <a:gd name="T2" fmla="*/ 117 w 242"/>
                              <a:gd name="T3" fmla="*/ 4 h 4"/>
                              <a:gd name="T4" fmla="*/ 0 60000 65536"/>
                              <a:gd name="T5" fmla="*/ 0 60000 65536"/>
                            </a:gdLst>
                            <a:ahLst/>
                            <a:cxnLst>
                              <a:cxn ang="T4">
                                <a:pos x="T0" y="T1"/>
                              </a:cxn>
                              <a:cxn ang="T5">
                                <a:pos x="T2" y="T3"/>
                              </a:cxn>
                            </a:cxnLst>
                            <a:rect l="0" t="0" r="r" b="b"/>
                            <a:pathLst>
                              <a:path w="242" h="4">
                                <a:moveTo>
                                  <a:pt x="0" y="0"/>
                                </a:moveTo>
                                <a:lnTo>
                                  <a:pt x="242" y="4"/>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5" name="Group 4140"/>
                        <wpg:cNvGrpSpPr>
                          <a:grpSpLocks noChangeAspect="1"/>
                        </wpg:cNvGrpSpPr>
                        <wpg:grpSpPr bwMode="auto">
                          <a:xfrm>
                            <a:off x="4910" y="7528"/>
                            <a:ext cx="1510" cy="486"/>
                            <a:chOff x="6561" y="6304"/>
                            <a:chExt cx="2520" cy="1080"/>
                          </a:xfrm>
                        </wpg:grpSpPr>
                        <wps:wsp>
                          <wps:cNvPr id="316" name="Rectangle 4141"/>
                          <wps:cNvSpPr>
                            <a:spLocks noChangeAspect="1" noChangeArrowheads="1"/>
                          </wps:cNvSpPr>
                          <wps:spPr bwMode="auto">
                            <a:xfrm>
                              <a:off x="6561" y="7204"/>
                              <a:ext cx="25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 name="Arc 4142"/>
                          <wps:cNvSpPr>
                            <a:spLocks noChangeAspect="1"/>
                          </wps:cNvSpPr>
                          <wps:spPr bwMode="auto">
                            <a:xfrm flipH="1" flipV="1">
                              <a:off x="8001" y="6304"/>
                              <a:ext cx="1080" cy="900"/>
                            </a:xfrm>
                            <a:custGeom>
                              <a:avLst/>
                              <a:gdLst>
                                <a:gd name="T0" fmla="*/ 0 w 21600"/>
                                <a:gd name="T1" fmla="*/ 0 h 21600"/>
                                <a:gd name="T2" fmla="*/ 1080 w 21600"/>
                                <a:gd name="T3" fmla="*/ 900 h 21600"/>
                                <a:gd name="T4" fmla="*/ 0 w 21600"/>
                                <a:gd name="T5" fmla="*/ 9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Arc 4143"/>
                          <wps:cNvSpPr>
                            <a:spLocks noChangeAspect="1"/>
                          </wps:cNvSpPr>
                          <wps:spPr bwMode="auto">
                            <a:xfrm flipV="1">
                              <a:off x="6561" y="6304"/>
                              <a:ext cx="1080" cy="900"/>
                            </a:xfrm>
                            <a:custGeom>
                              <a:avLst/>
                              <a:gdLst>
                                <a:gd name="T0" fmla="*/ 0 w 21600"/>
                                <a:gd name="T1" fmla="*/ 0 h 21600"/>
                                <a:gd name="T2" fmla="*/ 1080 w 21600"/>
                                <a:gd name="T3" fmla="*/ 900 h 21600"/>
                                <a:gd name="T4" fmla="*/ 0 w 21600"/>
                                <a:gd name="T5" fmla="*/ 9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9" name="Text Box 4144"/>
                        <wps:cNvSpPr txBox="1">
                          <a:spLocks noChangeAspect="1" noChangeArrowheads="1"/>
                        </wps:cNvSpPr>
                        <wps:spPr bwMode="auto">
                          <a:xfrm>
                            <a:off x="7458" y="4149"/>
                            <a:ext cx="145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865848">
                              <w:pPr>
                                <w:pStyle w:val="0normal"/>
                                <w:ind w:firstLine="0"/>
                              </w:pPr>
                              <w:r>
                                <w:t>Стічна вода</w:t>
                              </w:r>
                            </w:p>
                          </w:txbxContent>
                        </wps:txbx>
                        <wps:bodyPr rot="0" vert="horz" wrap="square" lIns="0" tIns="0" rIns="0" bIns="0" anchor="t" anchorCtr="0" upright="1">
                          <a:noAutofit/>
                        </wps:bodyPr>
                      </wps:wsp>
                      <wps:wsp>
                        <wps:cNvPr id="4096" name="Text Box 4145"/>
                        <wps:cNvSpPr txBox="1">
                          <a:spLocks noChangeAspect="1" noChangeArrowheads="1"/>
                        </wps:cNvSpPr>
                        <wps:spPr bwMode="auto">
                          <a:xfrm>
                            <a:off x="6645" y="8037"/>
                            <a:ext cx="318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865848">
                              <w:pPr>
                                <w:pStyle w:val="0normal"/>
                                <w:ind w:firstLine="0"/>
                              </w:pPr>
                              <w:r>
                                <w:t xml:space="preserve">Диск </w:t>
                              </w:r>
                              <w:r>
                                <w:rPr>
                                  <w:lang w:val="en-US"/>
                                </w:rPr>
                                <w:t>n=</w:t>
                              </w:r>
                              <w:r>
                                <w:t xml:space="preserve"> 4000 </w:t>
                              </w:r>
                              <w:r>
                                <w:sym w:font="Symbol" w:char="F0B8"/>
                              </w:r>
                              <w:r>
                                <w:t xml:space="preserve"> 20000 об/хв</w:t>
                              </w:r>
                            </w:p>
                          </w:txbxContent>
                        </wps:txbx>
                        <wps:bodyPr rot="0" vert="horz" wrap="square" lIns="0" tIns="0" rIns="0" bIns="0" anchor="t" anchorCtr="0" upright="1">
                          <a:noAutofit/>
                        </wps:bodyPr>
                      </wps:wsp>
                      <wps:wsp>
                        <wps:cNvPr id="4097" name="Line 4146"/>
                        <wps:cNvCnPr/>
                        <wps:spPr bwMode="auto">
                          <a:xfrm>
                            <a:off x="6162" y="8037"/>
                            <a:ext cx="486" cy="1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099" o:spid="_x0000_s2556" style="width:280.35pt;height:228.25pt;mso-position-horizontal-relative:char;mso-position-vertical-relative:line" coordorigin="4218,3825" coordsize="5607,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">
                <v:rect id="Rectangle 4100" o:spid="_x0000_s2557" style="position:absolute;left:5514;top:8010;width:324;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VCMUA&#10;AADdAAAADwAAAGRycy9kb3ducmV2LnhtbESPQWvCQBSE74L/YXlCb7oxpWpTVxGLRY+aXHp7zT6T&#10;aPZtyK6a+utdodDjMDPfMPNlZ2pxpdZVlhWMRxEI4tzqigsFWboZzkA4j6yxtkwKfsnBctHvzTHR&#10;9sZ7uh58IQKEXYIKSu+bREqXl2TQjWxDHLyjbQ36INtC6hZvAW5qGUfRRBqsOCyU2NC6pPx8uBgF&#10;P1Wc4X2ffkXmffPqd116unx/KvUy6FYfIDx1/j/8195qBXE8fYP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NUIxQAAAN0AAAAPAAAAAAAAAAAAAAAAAJgCAABkcnMv&#10;ZG93bnJldi54bWxQSwUGAAAAAAQABAD1AAAAigMAAAAA&#10;">
                  <o:lock v:ext="edit" aspectratio="t"/>
                </v:rect>
                <v:shape id="Freeform 4101" o:spid="_x0000_s2558" style="position:absolute;left:4704;top:4149;width:648;height:3402;visibility:visible;mso-wrap-style:square;v-text-anchor:top" coordsize="72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J48YA&#10;AADdAAAADwAAAGRycy9kb3ducmV2LnhtbESPQWsCMRSE7wX/Q3iF3jTbbdF2axRpkXopWlt6fm5e&#10;N8HNy7KJ6+qvNwWhx2FmvmGm897VoqM2WM8K7kcZCOLSa8uVgu+v5fAJRIjIGmvPpOBEAeazwc0U&#10;C+2P/EndNlYiQTgUqMDE2BRShtKQwzDyDXHyfn3rMCbZVlK3eExwV8s8y8bSoeW0YLChV0Plfntw&#10;CiyW8e39I9vZnVk8dOtz/vi8+VHq7rZfvICI1Mf/8LW90gryfDKGv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qJ48YAAADdAAAADwAAAAAAAAAAAAAAAACYAgAAZHJz&#10;L2Rvd25yZXYueG1sUEsFBgAAAAAEAAQA9QAAAIsDAAAAAA==&#10;" path="m,l,900,720,3240r,540e" filled="f" strokeweight="1.25pt">
                  <v:path arrowok="t" o:connecttype="custom" o:connectlocs="0,0;0,729;583,2624;583,3062" o:connectangles="0,0,0,0"/>
                  <o:lock v:ext="edit" aspectratio="t"/>
                </v:shape>
                <v:shape id="Freeform 4102" o:spid="_x0000_s2559" style="position:absolute;left:6000;top:4149;width:648;height:3402;flip:x;visibility:visible;mso-wrap-style:square;v-text-anchor:top" coordsize="72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nCMYA&#10;AADdAAAADwAAAGRycy9kb3ducmV2LnhtbESPQWvCQBSE70L/w/IKXqRumoOG1FWKVBCRgLGl10f2&#10;NQnNvg3ZNYn/3hUEj8PMfMOsNqNpRE+dqy0reJ9HIIgLq2suFXyfd28JCOeRNTaWScGVHGzWL5MV&#10;ptoOfKI+96UIEHYpKqi8b1MpXVGRQTe3LXHw/mxn0AfZlVJ3OAS4aWQcRQtpsOawUGFL24qK//xi&#10;FPTZ7CdL5EzGw3FbmMNXno2/tVLT1/HzA4Sn0T/Dj/ZeK4jj5RLub8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gnCMYAAADdAAAADwAAAAAAAAAAAAAAAACYAgAAZHJz&#10;L2Rvd25yZXYueG1sUEsFBgAAAAAEAAQA9QAAAIsDAAAAAA==&#10;" path="m,l,900,720,3240r,540e" filled="f" strokeweight="1.25pt">
                  <v:path arrowok="t" o:connecttype="custom" o:connectlocs="0,0;0,729;583,2624;583,3062" o:connectangles="0,0,0,0"/>
                  <o:lock v:ext="edit" aspectratio="t"/>
                </v:shape>
                <v:line id="Line 4103" o:spid="_x0000_s2560" style="position:absolute;visibility:visible;mso-wrap-style:square" from="4704,4956" to="6648,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Zw8IAAADdAAAADwAAAGRycy9kb3ducmV2LnhtbERP3WqDMBS+L+wdwhn0rsY6sMM1LUMm&#10;DApjsz7AmTlTWXIiJqv27ZuLQS8/vv/9cbFGXGjyg2MF2yQFQdw6PXCnoDlXm2cQPiBrNI5JwZU8&#10;HA8Pqz0W2s38RZc6dCKGsC9QQR/CWEjp254s+sSNxJH7cZPFEOHUST3hHMOtkVma5tLiwLGhx5HK&#10;ntrf+s8qmD/ravk4OW0bV+aDybffT29GqfXj8voCItAS7uJ/97tWkGW7ODe+iU9AH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IZw8IAAADdAAAADwAAAAAAAAAAAAAA&#10;AAChAgAAZHJzL2Rvd25yZXYueG1sUEsFBgAAAAAEAAQA+QAAAJADAAAAAA==&#10;" strokeweight="1.25pt"/>
                <v:line id="Line 4104" o:spid="_x0000_s2561" style="position:absolute;visibility:visible;mso-wrap-style:square" from="5573,4635" to="5573,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Ai8gAAADdAAAADwAAAGRycy9kb3ducmV2LnhtbESPT0vDQBTE7wW/w/IEb+3GCLGN3ZZS&#10;EVoPYv9Ae3zNPpPY7Nuwuybx27uC4HGYmd8w8+VgGtGR87VlBfeTBARxYXXNpYLj4WU8BeEDssbG&#10;Min4Jg/Lxc1ojrm2Pe+o24dSRAj7HBVUIbS5lL6oyKCf2JY4eh/WGQxRulJqh32Em0amSZJJgzXH&#10;hQpbWldUXPdfRsHbw3vWrbavm+G0zS7F8+5y/uydUne3w+oJRKAh/If/2hutIE0fZ/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xAi8gAAADdAAAADwAAAAAA&#10;AAAAAAAAAAChAgAAZHJzL2Rvd25yZXYueG1sUEsFBgAAAAAEAAQA+QAAAJYDAAAAAA==&#10;"/>
                <v:shape id="Freeform 4105" o:spid="_x0000_s2562" style="position:absolute;left:5352;top:7065;width:218;height: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88cMA&#10;AADdAAAADwAAAGRycy9kb3ducmV2LnhtbERPXWvCMBR9H+w/hDvwZcx0lW1SjTIEqYMhrBX6emnu&#10;mrLmpjRR23+/PAg+Hs73ejvaTlxo8K1jBa/zBARx7XTLjYJTuX9ZgvABWWPnmBRM5GG7eXxYY6bd&#10;lX/oUoRGxBD2GSowIfSZlL42ZNHPXU8cuV83WAwRDo3UA15juO1kmiTv0mLLscFgTztD9V9xtgry&#10;Cqfjt3suTVubj7c0LL7yqlJq9jR+rkAEGsNdfHMftII0Xcb98U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t88cMAAADdAAAADwAAAAAAAAAAAAAAAACYAgAAZHJzL2Rv&#10;d25yZXYueG1sUEsFBgAAAAAEAAQA9QAAAIgDAAAAAA==&#10;" path="m,l242,4e" filled="f" strokeweight="1.25pt">
                  <v:path arrowok="t" o:connecttype="custom" o:connectlocs="0,0;196,4" o:connectangles="0,0"/>
                  <o:lock v:ext="edit" aspectratio="t"/>
                </v:shape>
                <v:shape id="Freeform 4106" o:spid="_x0000_s2563" style="position:absolute;left:5786;top:7061;width:214;height:5;visibility:visible;mso-wrap-style:square;v-text-anchor:top" coordsize="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kdMUA&#10;AADdAAAADwAAAGRycy9kb3ducmV2LnhtbESPwWrDMBBE74X8g9hAb7VkY9rgRAklkNBbSNqDe1us&#10;jW1qrYylOPbfR4VCj8PMvGE2u8l2YqTBt441pIkCQVw503Kt4evz8LIC4QOywc4xaZjJw267eNpg&#10;YdydzzReQi0ihH2BGpoQ+kJKXzVk0SeuJ47e1Q0WQ5RDLc2A9wi3ncyUepUWW44LDfa0b6j6udys&#10;hvxU9nWav6mxnI+jOviz/z5OWj8vp/c1iEBT+A//tT+MhixbpfD7Jj4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WR0xQAAAN0AAAAPAAAAAAAAAAAAAAAAAJgCAABkcnMv&#10;ZG93bnJldi54bWxQSwUGAAAAAAQABAD1AAAAigMAAAAA&#10;" path="m,l238,5e" filled="f" strokeweight="1.25pt">
                  <v:path arrowok="t" o:connecttype="custom" o:connectlocs="0,0;192,5" o:connectangles="0,0"/>
                  <o:lock v:ext="edit" aspectratio="t"/>
                </v:shape>
                <v:line id="Line 4107" o:spid="_x0000_s2564" style="position:absolute;visibility:visible;mso-wrap-style:square" from="5778,4635" to="5778,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2i3ccAAADdAAAADwAAAGRycy9kb3ducmV2LnhtbESPQWvCQBSE7wX/w/KE3uqmKQSJriIV&#10;QXso1Rb0+Mw+k2j2bdjdJum/7xYKHoeZ+YaZLwfTiI6cry0reJ4kIIgLq2suFXx9bp6mIHxA1thY&#10;JgU/5GG5GD3MMde25z11h1CKCGGfo4IqhDaX0hcVGfQT2xJH72KdwRClK6V22Ee4aWSaJJk0WHNc&#10;qLCl14qK2+HbKHh/+ci61e5tOxx32blY78+na++UehwPqxmIQEO4h//bW60g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TaLdxwAAAN0AAAAPAAAAAAAA&#10;AAAAAAAAAKECAABkcnMvZG93bnJldi54bWxQSwUGAAAAAAQABAD5AAAAlQMAAAAA&#10;"/>
                <v:rect id="Rectangle 4108" o:spid="_x0000_s2565" style="position:absolute;left:5420;top:4849;width:495;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YwMQA&#10;AADdAAAADwAAAGRycy9kb3ducmV2LnhtbESPQYvCMBSE74L/ITxhb5paQbRrFFFc3KO2F2/P5m1b&#10;bV5KE7XurzcLCx6HmfmGWaw6U4s7ta6yrGA8ikAQ51ZXXCjI0t1wBsJ5ZI21ZVLwJAerZb+3wETb&#10;Bx/ofvSFCBB2CSoovW8SKV1ekkE3sg1x8H5sa9AH2RZSt/gIcFPLOIqm0mDFYaHEhjYl5dfjzSg4&#10;V3GGv4f0KzLz3cR/d+nldtoq9THo1p8gPHX+Hf5v77WCOJ5N4O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mMDEAAAA3QAAAA8AAAAAAAAAAAAAAAAAmAIAAGRycy9k&#10;b3ducmV2LnhtbFBLBQYAAAAABAAEAPUAAACJAwAAAAA=&#10;">
                  <o:lock v:ext="edit" aspectratio="t"/>
                </v:rect>
                <v:shape id="Freeform 4109" o:spid="_x0000_s2566" style="position:absolute;left:5573;top:4635;width:213;height:4;visibility:visible;mso-wrap-style:square;v-text-anchor:top" coordsize="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4j8cA&#10;AADdAAAADwAAAGRycy9kb3ducmV2LnhtbESPQWvCQBSE7wX/w/IEb3XTIDWmrqIFaelJE0GPr9nX&#10;JJh9m2ZXTf31bqHQ4zAz3zDzZW8acaHO1ZYVPI0jEMSF1TWXCvb55jEB4TyyxsYyKfghB8vF4GGO&#10;qbZX3tEl86UIEHYpKqi8b1MpXVGRQTe2LXHwvmxn0AfZlVJ3eA1w08g4ip6lwZrDQoUtvVZUnLKz&#10;UWC3xyQ62Jv/Pq0/6mz7lk9nnzelRsN+9QLCU+//w3/td60gjpMJ/L4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bOI/HAAAA3QAAAA8AAAAAAAAAAAAAAAAAmAIAAGRy&#10;cy9kb3ducmV2LnhtbFBLBQYAAAAABAAEAPUAAACMAwAAAAA=&#10;" path="m,l236,4e" filled="f">
                  <v:path arrowok="t" o:connecttype="custom" o:connectlocs="0,0;192,4" o:connectangles="0,0"/>
                  <o:lock v:ext="edit" aspectratio="t"/>
                </v:shape>
                <v:group id="Group 4110" o:spid="_x0000_s2567" style="position:absolute;left:4542;top:4040;width:2268;height:113" coordorigin="4581,2524" coordsize="25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o:lock v:ext="edit" aspectratio="t"/>
                  <v:rect id="Rectangle 4111" o:spid="_x0000_s2568" style="position:absolute;left:4761;top:2524;width:21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7WMUA&#10;AADdAAAADwAAAGRycy9kb3ducmV2LnhtbESPQWvCQBSE74L/YXlCb7pphGCjq5QWpR5jvPT2mn0m&#10;0ezbkF2TtL/eLRR6HGbmG2azG00jeupcbVnB8yICQVxYXXOp4Jzv5ysQziNrbCyTgm9ysNtOJxtM&#10;tR04o/7kSxEg7FJUUHnfplK6oiKDbmFb4uBdbGfQB9mVUnc4BLhpZBxFiTRYc1iosKW3iorb6W4U&#10;fNXxGX+y/BCZl/3SH8f8ev98V+ppNr6uQXga/X/4r/2hFcTxKoH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ztYxQAAAN0AAAAPAAAAAAAAAAAAAAAAAJgCAABkcnMv&#10;ZG93bnJldi54bWxQSwUGAAAAAAQABAD1AAAAigMAAAAA&#10;">
                    <o:lock v:ext="edit" aspectratio="t"/>
                  </v:rect>
                  <v:rect id="Rectangle 4112" o:spid="_x0000_s2569" style="position:absolute;left:4581;top:25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ca8QA&#10;AADdAAAADwAAAGRycy9kb3ducmV2LnhtbESPQWvCQBSE70L/w/IEL9JsmkMNqatoISC5FGN/wCP7&#10;TEKzb0N2a6K/3hUEj8PMfMOst5PpxIUG11pW8BHFIIgrq1uuFfye8vcUhPPIGjvLpOBKDrabt9ka&#10;M21HPtKl9LUIEHYZKmi87zMpXdWQQRfZnjh4ZzsY9EEOtdQDjgFuOpnE8ac02HJYaLCn74aqv/Lf&#10;KNiPY3v+uZW8LOr9VCSYn9B3Si3m0+4LhKfJv8LP9kErSJJ0BY834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4HGvEAAAA3QAAAA8AAAAAAAAAAAAAAAAAmAIAAGRycy9k&#10;b3ducmV2LnhtbFBLBQYAAAAABAAEAPUAAACJAwAAAAA=&#10;" fillcolor="black">
                    <o:lock v:ext="edit" aspectratio="t"/>
                  </v:rect>
                  <v:rect id="Rectangle 4113" o:spid="_x0000_s2570" style="position:absolute;left:6921;top:25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IGb4A&#10;AADdAAAADwAAAGRycy9kb3ducmV2LnhtbERPSwrCMBDdC94hjOBGNLULkWoUFQRxI1YPMDTTDzaT&#10;0kRbPb1ZCC4f77/e9qYWL2pdZVnBfBaBIM6srrhQcL8dp0sQziNrrC2Tgjc52G6GgzUm2nZ8pVfq&#10;CxFC2CWooPS+SaR0WUkG3cw2xIHLbWvQB9gWUrfYhXBTyziKFtJgxaGhxIYOJWWP9GkU7Luuyi+f&#10;lCfnYt+fYzze0NdKjUf9bgXCU+//4p/7pBXE8TLMDW/CE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niBm+AAAA3QAAAA8AAAAAAAAAAAAAAAAAmAIAAGRycy9kb3ducmV2&#10;LnhtbFBLBQYAAAAABAAEAPUAAACDAwAAAAA=&#10;" fillcolor="black">
                    <o:lock v:ext="edit" aspectratio="t"/>
                  </v:rect>
                </v:group>
                <v:line id="Line 4114" o:spid="_x0000_s2571" style="position:absolute;visibility:visible;mso-wrap-style:square" from="4218,4149" to="4704,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Mf8QAAADdAAAADwAAAGRycy9kb3ducmV2LnhtbESP0WrCQBRE3wv+w3KFvtWNEYJGVxFR&#10;EITSRj/gmr0mwd27Ibua9O/dQqGPw8ycYVabwRrxpM43jhVMJwkI4tLphisFl/PhYw7CB2SNxjEp&#10;+CEPm/XobYW5dj1/07MIlYgQ9jkqqENocyl9WZNFP3EtcfRurrMYouwqqTvsI9wamSZJJi02HBdq&#10;bGlXU3kvHlZB/1Uchs+T0/bidlljsul1tjdKvY+H7RJEoCH8h//aR60gTecL+H0Tn4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i8x/xAAAAN0AAAAPAAAAAAAAAAAA&#10;AAAAAKECAABkcnMvZG93bnJldi54bWxQSwUGAAAAAAQABAD5AAAAkgMAAAAA&#10;" strokeweight="1.25pt"/>
                <v:line id="Line 4115" o:spid="_x0000_s2572" style="position:absolute;visibility:visible;mso-wrap-style:square" from="6648,4149" to="7134,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zP8IAAADdAAAADwAAAGRycy9kb3ducmV2LnhtbERP3WqDMBS+L+wdwhn0rsY6kM41LUMm&#10;DApjsz7AmTlTWXIiJqv27ZuLQS8/vv/9cbFGXGjyg2MF2yQFQdw6PXCnoDlXmx0IH5A1Gsek4Eoe&#10;joeH1R4L7Wb+oksdOhFD2BeooA9hLKT0bU8WfeJG4sj9uMliiHDqpJ5wjuHWyCxNc2lx4NjQ40hl&#10;T+1v/WcVzJ91tXycnLaNK/PB5Nvvpzej1PpxeX0BEWgJd/G/+10ryLLnuD++iU9AH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jzP8IAAADdAAAADwAAAAAAAAAAAAAA&#10;AAChAgAAZHJzL2Rvd25yZXYueG1sUEsFBgAAAAAEAAQA+QAAAJADAAAAAA==&#10;" strokeweight="1.25pt"/>
                <v:line id="Line 4116" o:spid="_x0000_s2573" style="position:absolute;visibility:visible;mso-wrap-style:square" from="5676,3825" to="5676,8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O078gAAADdAAAADwAAAGRycy9kb3ducmV2LnhtbESPzWrDMBCE74G+g9hCb4kcQ5vYiRLa&#10;hEKgJ+eH5LhYG8vUWrmWGrt9+qpQ6HGYnW92luvBNuJGna8dK5hOEhDEpdM1VwqOh9fxHIQPyBob&#10;x6TgizysV3ejJeba9VzQbR8qESHsc1RgQmhzKX1pyKKfuJY4elfXWQxRdpXUHfYRbhuZJsmTtFhz&#10;bDDY0sZQ+b7/tPGN2eP3S3HaZvPL0Zz7Ipvx7uNNqYf74XkBItAQ/o//0jutIE2zKfyuiQi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O078gAAADdAAAADwAAAAAA&#10;AAAAAAAAAAChAgAAZHJzL2Rvd25yZXYueG1sUEsFBgAAAAAEAAQA+QAAAJYDAAAAAA==&#10;">
                  <v:stroke dashstyle="longDashDot"/>
                </v:line>
                <v:shape id="Freeform 4117" o:spid="_x0000_s2574" style="position:absolute;left:4380;top:5607;width:535;height:4;visibility:visible;mso-wrap-style:square;v-text-anchor:top" coordsize="5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9oosYA&#10;AADdAAAADwAAAGRycy9kb3ducmV2LnhtbESPT4vCMBTE7wt+h/AEb2tqD4utRlFhYVlXxD8Hj4/m&#10;2Rabl5JE7e6n3wiCx2FmfsNM551pxI2cry0rGA0TEMSF1TWXCo6Hz/cxCB+QNTaWScEveZjPem9T&#10;zLW9845u+1CKCGGfo4IqhDaX0hcVGfRD2xJH72ydwRClK6V2eI9w08g0ST6kwZrjQoUtrSoqLvur&#10;UbA8ddfxJcPvn8Pm6LLt1v35zVqpQb9bTEAE6sIr/Gx/aQVpmqXweB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9oosYAAADdAAAADwAAAAAAAAAAAAAAAACYAgAAZHJz&#10;L2Rvd25yZXYueG1sUEsFBgAAAAAEAAQA9QAAAIsDAAAAAA==&#10;" path="m,l594,4e" filled="f" strokeweight="1.25pt">
                  <v:path arrowok="t" o:connecttype="custom" o:connectlocs="0,0;482,4" o:connectangles="0,0"/>
                  <o:lock v:ext="edit" aspectratio="t"/>
                </v:shape>
                <v:line id="Line 4118" o:spid="_x0000_s2575" style="position:absolute;visibility:visible;mso-wrap-style:square" from="4380,5931" to="519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tSMQAAADdAAAADwAAAGRycy9kb3ducmV2LnhtbESP0WrCQBRE3wv+w3IF3+rGCKFGVxFR&#10;EITSRj/gmr0mwd27Ibua+PfdQqGPw8ycYVabwRrxpM43jhXMpgkI4tLphisFl/Ph/QOED8gajWNS&#10;8CIPm/XobYW5dj1/07MIlYgQ9jkqqENocyl9WZNFP3UtcfRurrMYouwqqTvsI9wamSZJJi02HBdq&#10;bGlXU3kvHlZB/1Uchs+T0/bidlljstl1vjdKTcbDdgki0BD+w3/to1aQpos5/L6JT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um1IxAAAAN0AAAAPAAAAAAAAAAAA&#10;AAAAAKECAABkcnMvZG93bnJldi54bWxQSwUGAAAAAAQABAD5AAAAkgMAAAAA&#10;" strokeweight="1.25pt"/>
                <v:line id="Line 4119" o:spid="_x0000_s2576" style="position:absolute;visibility:visible;mso-wrap-style:square" from="4380,5607" to="4380,5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P1PMQAAADdAAAADwAAAGRycy9kb3ducmV2LnhtbESP0WrCQBRE3wv+w3IF3+rGWIJGVxGp&#10;IBRKjX7ANXtNgrt3Q3Zr4t93C4U+DjNzhllvB2vEgzrfOFYwmyYgiEunG64UXM6H1wUIH5A1Gsek&#10;4EketpvRyxpz7Xo+0aMIlYgQ9jkqqENocyl9WZNFP3UtcfRurrMYouwqqTvsI9wamSZJJi02HBdq&#10;bGlfU3kvvq2C/qs4DJ8fTtuL22eNyWbX+btRajIedisQgYbwH/5rH7WCNF2+we+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U/U8xAAAAN0AAAAPAAAAAAAAAAAA&#10;AAAAAKECAABkcnMvZG93bnJldi54bWxQSwUGAAAAAAQABAD5AAAAkgMAAAAA&#10;" strokeweight="1.25pt"/>
                <v:line id="Line 4120" o:spid="_x0000_s2577" style="position:absolute;visibility:visible;mso-wrap-style:square" from="5190,7065" to="5190,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9Qp8QAAADdAAAADwAAAGRycy9kb3ducmV2LnhtbESP0WrCQBRE3wv+w3IF3+rGSINGVxGp&#10;IBRKjX7ANXtNgrt3Q3Zr4t93C4U+DjNzhllvB2vEgzrfOFYwmyYgiEunG64UXM6H1wUIH5A1Gsek&#10;4EketpvRyxpz7Xo+0aMIlYgQ9jkqqENocyl9WZNFP3UtcfRurrMYouwqqTvsI9wamSZJJi02HBdq&#10;bGlfU3kvvq2C/qs4DJ8fTtuL22eNyWbX+btRajIedisQgYbwH/5rH7WCNF2+we+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1CnxAAAAN0AAAAPAAAAAAAAAAAA&#10;AAAAAKECAABkcnMvZG93bnJldi54bWxQSwUGAAAAAAQABAD5AAAAkgMAAAAA&#10;" strokeweight="1.25pt"/>
                <v:shape id="Freeform 4121" o:spid="_x0000_s2578" style="position:absolute;left:6447;top:5607;width:525;height:4;visibility:visible;mso-wrap-style:square;v-text-anchor:top" coordsize="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OTsQA&#10;AADdAAAADwAAAGRycy9kb3ducmV2LnhtbESPT2vCQBTE7wW/w/IK3uqmOaQ1dZVYENSL1D/3R/Yl&#10;G5p9G7LbGL99VxA8DjPzG2axGm0rBup941jB+ywBQVw63XCt4HzavH2C8AFZY+uYFNzIw2o5eVlg&#10;rt2Vf2g4hlpECPscFZgQulxKXxqy6GeuI45e5XqLIcq+lrrHa4TbVqZJkkmLDccFgx19Gyp/j39W&#10;wb6o9lnYHfDE6zMPH+ZSVNtWqenrWHyBCDSGZ/jR3moFaTrP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3jk7EAAAA3QAAAA8AAAAAAAAAAAAAAAAAmAIAAGRycy9k&#10;b3ducmV2LnhtbFBLBQYAAAAABAAEAPUAAACJAwAAAAA=&#10;" path="m583,l,4e" filled="f" strokeweight="1.25pt">
                  <v:path arrowok="t" o:connecttype="custom" o:connectlocs="473,0;0,4" o:connectangles="0,0"/>
                  <o:lock v:ext="edit" aspectratio="t"/>
                </v:shape>
                <v:line id="Line 4122" o:spid="_x0000_s2579" style="position:absolute;flip:x;visibility:visible;mso-wrap-style:square" from="6162,5931" to="6972,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SN8YAAADdAAAADwAAAGRycy9kb3ducmV2LnhtbESPT2vCQBTE7wW/w/KE3uqmOfgnukoV&#10;BKH1UCvo8TX7mgSzb0P2aeK37wqFHoeZ+Q2zWPWuVjdqQ+XZwOsoAUWce1txYeD4tX2ZggqCbLH2&#10;TAbuFGC1HDwtMLO+40+6HaRQEcIhQwOlSJNpHfKSHIaRb4ij9+NbhxJlW2jbYhfhrtZpkoy1w4rj&#10;QokNbUrKL4erMxDsnb9P049Ttz6eL1JN9tK/z4x5HvZvc1BCvfyH/9o7ayBNZxN4vIlP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kkjfGAAAA3QAAAA8AAAAAAAAA&#10;AAAAAAAAoQIAAGRycy9kb3ducmV2LnhtbFBLBQYAAAAABAAEAPkAAACUAwAAAAA=&#10;" strokeweight="1.25pt"/>
                <v:line id="Line 4123" o:spid="_x0000_s2580" style="position:absolute;flip:x;visibility:visible;mso-wrap-style:square" from="6972,5607" to="6972,5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sGRcIAAADdAAAADwAAAGRycy9kb3ducmV2LnhtbERPTWvCQBC9F/wPywi91Y05tBpdRQVB&#10;aD3UCvY4ZsckmJ0N2dHEf989CD0+3vd82bta3akNlWcD41ECijj3tuLCwPFn+zYBFQTZYu2ZDDwo&#10;wHIxeJljZn3H33Q/SKFiCIcMDZQiTaZ1yEtyGEa+IY7cxbcOJcK20LbFLoa7WqdJ8q4dVhwbSmxo&#10;U1J+PdycgWAffD5Nvk7d+vh7lepjL/3n1JjXYb+agRLq5V/8dO+sgTSdxrnxTXwC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sGRcIAAADdAAAADwAAAAAAAAAAAAAA&#10;AAChAgAAZHJzL2Rvd25yZXYueG1sUEsFBgAAAAAEAAQA+QAAAJADAAAAAA==&#10;" strokeweight="1.25pt"/>
                <v:line id="Line 4124" o:spid="_x0000_s2581" style="position:absolute;flip:x;visibility:visible;mso-wrap-style:square" from="6162,7065" to="6162,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ej3sYAAADdAAAADwAAAGRycy9kb3ducmV2LnhtbESPQWvCQBSE74X+h+UVvNVNc1ATXaUt&#10;FIS2h6qgx2f2NQlm34bs08R/7xYKHoeZ+YZZrAbXqAt1ofZs4GWcgCIuvK25NLDbfjzPQAVBtth4&#10;JgNXCrBaPj4sMLe+5x+6bKRUEcIhRwOVSJtrHYqKHIaxb4mj9+s7hxJlV2rbYR/hrtFpkky0w5rj&#10;QoUtvVdUnDZnZyDYKx/3s699/7Y7nKSefsvwmRkzehpe56CEBrmH/9trayBNswz+3sQn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3o97GAAAA3QAAAA8AAAAAAAAA&#10;AAAAAAAAoQIAAGRycy9kb3ducmV2LnhtbFBLBQYAAAAABAAEAPkAAACUAwAAAAA=&#10;" strokeweight="1.25pt"/>
                <v:shape id="Arc 4125" o:spid="_x0000_s2582" style="position:absolute;left:5238;top:5283;width:869;height:64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dEcQA&#10;AADdAAAADwAAAGRycy9kb3ducmV2LnhtbESPzWrCQBSF9wXfYbhCd83EFESio0igpYsK1bhxd8lc&#10;k2DmTsjMxPj2TqHQ5eH8fJzNbjKdGGlwrWUFiyQFQVxZ3XKt4Fx+vK1AOI+ssbNMCh7kYLedvWww&#10;1/bORxpPvhZxhF2OChrv+1xKVzVk0CW2J47e1Q4GfZRDLfWA9zhuOpml6VIabDkSGuypaKi6nYKJ&#10;kGDL76CXj5/s82JkKNwhtE6p1/m0X4PwNPn/8F/7SyvI3tMF/L6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NnRHEAAAA3QAAAA8AAAAAAAAAAAAAAAAAmAIAAGRycy9k&#10;b3ducmV2LnhtbFBLBQYAAAAABAAEAPUAAACJAwAAAAA=&#10;" path="m39337,9431nfc35725,16874,28179,21599,19906,21600,11216,21600,3373,16393,-1,8385em39337,9431nsc35725,16874,28179,21599,19906,21600,11216,21600,3373,16393,-1,8385l19906,,39337,9431xe" filled="f">
                  <v:stroke endarrow="classic" endarrowwidth="wide" endarrowlength="long"/>
                  <v:path arrowok="t" o:extrusionok="f" o:connecttype="custom" o:connectlocs="35,8;0,8;18,0" o:connectangles="0,0,0"/>
                  <o:lock v:ext="edit" aspectratio="t"/>
                </v:shape>
                <v:group id="Group 4126" o:spid="_x0000_s2583" style="position:absolute;left:6972;top:5283;width:653;height:652" coordorigin="8881,5924" coordsize="1464,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o:lock v:ext="edit" aspectratio="t"/>
                  <v:shape id="Arc 4127" o:spid="_x0000_s2584" style="position:absolute;left:8897;top:5930;width:1448;height:1456;visibility:visible;mso-wrap-style:square;v-text-anchor:top" coordsize="21720,2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jeMMA&#10;AADdAAAADwAAAGRycy9kb3ducmV2LnhtbESP0YrCMBRE34X9h3AX9s2mWtC1GmVZcBV8su4HXJpr&#10;W2xuShJr/XsjCD4OM3OGWW0G04qenG8sK5gkKQji0uqGKwX/p+34G4QPyBpby6TgTh4264/RCnNt&#10;b3ykvgiViBD2OSqoQ+hyKX1Zk0Gf2I44emfrDIYoXSW1w1uEm1ZO03QmDTYcF2rs6Lem8lJcjYK/&#10;pl+Ux11WZG6Gh/l9mMggW6W+PoefJYhAQ3iHX+29VjDN0gye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xjeMMAAADdAAAADwAAAAAAAAAAAAAAAACYAgAAZHJzL2Rv&#10;d25yZXYueG1sUEsFBgAAAAAEAAQA9QAAAIgDAAAAAA==&#10;" path="m21718,nfc21719,80,21720,161,21720,243v,11929,-9671,21600,-21600,21600c80,21843,40,21842,,21842em21718,nsc21719,80,21720,161,21720,243v,11929,-9671,21600,-21600,21600c80,21843,40,21842,,21842l120,243,21718,xe" filled="f" strokeweight="1.25pt">
                    <v:path arrowok="t" o:extrusionok="f" o:connecttype="custom" o:connectlocs="97,0;0,97;1,1" o:connectangles="0,0,0"/>
                    <o:lock v:ext="edit" aspectratio="t"/>
                  </v:shape>
                  <v:shape id="Arc 4128" o:spid="_x0000_s2585" style="position:absolute;left:8897;top:5934;width:905;height:910;visibility:visible;mso-wrap-style:square;v-text-anchor:top" coordsize="21715,2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D6MAA&#10;AADcAAAADwAAAGRycy9kb3ducmV2LnhtbERPu27CMBTdkfgH6yJ1AweGKgk4EUIUUXUKsLBd4puH&#10;iK+j2IX07+sBifHovDf5aDrxoMG1lhUsFxEI4tLqlmsFl/PXPAbhPLLGzjIp+CMHeTadbDDV9skF&#10;PU6+FiGEXYoKGu/7VEpXNmTQLWxPHLjKDgZ9gEMt9YDPEG46uYqiT2mw5dDQYE+7hsr76dcouLbb&#10;wif7W5wUsjL1T2WSbzwo9TEbt2sQnkb/Fr/cR61gFYe14Uw4Aj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xD6MAAAADcAAAADwAAAAAAAAAAAAAAAACYAgAAZHJzL2Rvd25y&#10;ZXYueG1sUEsFBgAAAAAEAAQA9QAAAIUDAAAAAA==&#10;" path="m21713,nfc21714,80,21715,161,21715,243v,11929,-9671,21600,-21600,21600c76,21843,38,21842,,21842em21713,nsc21714,80,21715,161,21715,243v,11929,-9671,21600,-21600,21600c76,21843,38,21842,,21842l115,243,21713,xe" filled="f" strokeweight="1.25pt">
                    <v:path arrowok="t" o:extrusionok="f" o:connecttype="custom" o:connectlocs="38,0;0,38;0,0" o:connectangles="0,0,0"/>
                    <o:lock v:ext="edit" aspectratio="t"/>
                  </v:shape>
                  <v:shape id="Arc 4129" o:spid="_x0000_s2586" style="position:absolute;left:8881;top:5924;width:1170;height:118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UbsQA&#10;AADcAAAADwAAAGRycy9kb3ducmV2LnhtbESPwW7CMBBE75X6D9ZW4tY45YBowCAoIKi40JQPWOwl&#10;iYjXUWxI+HtcCanH0cy80Uznva3FjVpfOVbwkaQgiLUzFRcKjr+b9zEIH5AN1o5JwZ08zGevL1PM&#10;jOv4h255KESEsM9QQRlCk0npdUkWfeIa4uidXWsxRNkW0rTYRbit5TBNR9JixXGhxIa+StKX/GoV&#10;dOdNvV+P8os22+V3vqy600oflBq89YsJiEB9+A8/2zujYDj+hL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VG7EAAAA3AAAAA8AAAAAAAAAAAAAAAAAmAIAAGRycy9k&#10;b3ducmV2LnhtbFBLBQYAAAAABAAEAPUAAACJAwAAAAA=&#10;" path="m21598,nfc21599,80,21600,161,21600,243v,11922,-9660,21590,-21583,21599em21598,nsc21599,80,21600,161,21600,243v,11922,-9660,21590,-21583,21599l,243,21598,xe" filled="f">
                    <v:stroke dashstyle="longDashDot"/>
                    <v:path arrowok="t" o:extrusionok="f" o:connecttype="custom" o:connectlocs="63,0;0,65;0,1" o:connectangles="0,0,0"/>
                    <o:lock v:ext="edit" aspectratio="t"/>
                  </v:shape>
                </v:group>
                <v:shape id="Freeform 4130" o:spid="_x0000_s2587" style="position:absolute;left:6940;top:5711;width:81;height:224;visibility:visible;mso-wrap-style:square;v-text-anchor:top" coordsize="9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Jm8UA&#10;AADcAAAADwAAAGRycy9kb3ducmV2LnhtbESPUUvDQBCE3wX/w7GCL9JeDLa0aa9FWhULojRt35fc&#10;mgRzuyF3pvHfe0LBx2FmvmGW68E1qqfO18IG7scJKOJCbM2lgePheTQD5QOyxUaYDPyQh/Xq+mqJ&#10;mZUz76nPQ6kihH2GBqoQ2kxrX1Tk0I+lJY7ep3QOQ5RdqW2H5wh3jU6TZKod1hwXKmxpU1HxlX87&#10;A9sP2Z04T++e3t4nL6dBpD+6B2Nub4bHBahAQ/gPX9qv1kA6n8LfmXg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kmbxQAAANwAAAAPAAAAAAAAAAAAAAAAAJgCAABkcnMv&#10;ZG93bnJldi54bWxQSwUGAAAAAAQABAD1AAAAigMAAAAA&#10;" path="m,l90,r,210l,248,,xe" stroked="f">
                  <v:path arrowok="t" o:connecttype="custom" o:connectlocs="0,0;73,0;73,172;0,202;0,0" o:connectangles="0,0,0,0,0"/>
                  <o:lock v:ext="edit" aspectratio="t"/>
                </v:shape>
                <v:shape id="Freeform 4131" o:spid="_x0000_s2588" style="position:absolute;left:7385;top:4763;width:1;height:533;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7gsAA&#10;AADcAAAADwAAAGRycy9kb3ducmV2LnhtbERPzYrCMBC+C75DGMGLaKorItUoIiy4p7XaBxiasS02&#10;k9LM2u7bbw4LHj++//1xcI16URdqzwaWiwQUceFtzaWB/P4534IKgmyx8UwGfinA8TAe7TG1vueM&#10;XjcpVQzhkKKBSqRNtQ5FRQ7DwrfEkXv4zqFE2JXadtjHcNfoVZJstMOaY0OFLZ0rKp63H2eAxM/y&#10;L1+f8yy7ymXd59/X09OY6WQ47UAJDfIW/7sv1sBHEufHM/EI6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A7gsAAAADcAAAADwAAAAAAAAAAAAAAAACYAgAAZHJzL2Rvd25y&#10;ZXYueG1sUEsFBgAAAAAEAAQA9QAAAIUDAAAAAA==&#10;" path="m,l,592e" filled="f" strokeweight="1.25pt">
                  <v:path arrowok="t" o:connecttype="custom" o:connectlocs="0,0;0,480" o:connectangles="0,0"/>
                  <o:lock v:ext="edit" aspectratio="t"/>
                </v:shape>
                <v:shape id="Freeform 4132" o:spid="_x0000_s2589" style="position:absolute;left:7630;top:4757;width:1;height:533;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eGcMA&#10;AADcAAAADwAAAGRycy9kb3ducmV2LnhtbESPUWvCQBCE3wv+h2MFX4pebItI9BQRCvpUo/kBS25N&#10;grm9kFtN/PdeodDHYWa+YdbbwTXqQV2oPRuYzxJQxIW3NZcG8sv3dAkqCLLFxjMZeFKA7Wb0tsbU&#10;+p4zepylVBHCIUUDlUibah2KihyGmW+Jo3f1nUOJsiu17bCPcNfojyRZaIc1x4UKW9pXVNzOd2eA&#10;xL/nR1/v8yw7yeGrz39Ou5sxk/GwW4ESGuQ//Nc+WAOfyRx+z8Qjo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yeGcMAAADcAAAADwAAAAAAAAAAAAAAAACYAgAAZHJzL2Rv&#10;d25yZXYueG1sUEsFBgAAAAAEAAQA9QAAAIgDAAAAAA==&#10;" path="m,l,592e" filled="f" strokeweight="1.25pt">
                  <v:path arrowok="t" o:connecttype="custom" o:connectlocs="0,0;0,480" o:connectangles="0,0"/>
                  <o:lock v:ext="edit" aspectratio="t"/>
                </v:shape>
                <v:shape id="Freeform 4133" o:spid="_x0000_s2590" style="position:absolute;left:7497;top:4685;width:3;height:621;visibility:visible;mso-wrap-style:square;v-text-anchor:top" coordsize="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DIcEA&#10;AADcAAAADwAAAGRycy9kb3ducmV2LnhtbERPy2rCQBTdC/7DcAvudNKGiqSOUqTarIpGodtL5uZB&#10;M3eGzJikf99ZFFweznu7n0wnBup9a1nB8yoBQVxa3XKt4HY9LjcgfEDW2FkmBb/kYb+bz7aYaTvy&#10;hYYi1CKGsM9QQROCy6T0ZUMG/co64shVtjcYIuxrqXscY7jp5EuSrKXBlmNDg44ODZU/xd0oeL2d&#10;3LlYV7Xznfn++sjTKlSfSi2epvc3EIGm8BD/u3OtIE3i2ngmHg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uQyHBAAAA3AAAAA8AAAAAAAAAAAAAAAAAmAIAAGRycy9kb3du&#10;cmV2LnhtbFBLBQYAAAAABAAEAPUAAACGAwAAAAA=&#10;" path="m4,l,689e" filled="f">
                  <v:stroke dashstyle="longDashDot"/>
                  <v:path arrowok="t" o:connecttype="custom" o:connectlocs="2,0;0,560" o:connectangles="0,0"/>
                  <o:lock v:ext="edit" aspectratio="t"/>
                </v:shape>
                <v:shape id="Freeform 4134" o:spid="_x0000_s2591" style="position:absolute;left:7399;top:4766;width:229;height:1;visibility:visible;mso-wrap-style:square;v-text-anchor:top" coordsize="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Cj8IA&#10;AADcAAAADwAAAGRycy9kb3ducmV2LnhtbESP3YrCMBSE7wXfIZyFvdNkFWStpkUEwavFvwc4NMe0&#10;2pyUJmr16TcLwl4OM/MNsyx614g7daH2rOFrrEAQl97UbDWcjpvRN4gQkQ02nknDkwIU+XCwxMz4&#10;B+/pfohWJAiHDDVUMbaZlKGsyGEY+5Y4eWffOYxJdlaaDh8J7ho5UWomHdacFipsaV1ReT3cnAZ7&#10;2dvdq32iOm6nk6b+2fmXXGn9+dGvFiAi9fE//G5vjYapmsPfmXQ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IKPwgAAANwAAAAPAAAAAAAAAAAAAAAAAJgCAABkcnMvZG93&#10;bnJldi54bWxQSwUGAAAAAAQABAD1AAAAhwMAAAAA&#10;" path="m,l255,e" filled="f">
                  <v:path arrowok="t" o:connecttype="custom" o:connectlocs="0,0;206,0" o:connectangles="0,0"/>
                  <o:lock v:ext="edit" aspectratio="t"/>
                </v:shape>
                <v:line id="Line 4135" o:spid="_x0000_s2592" style="position:absolute;visibility:visible;mso-wrap-style:square" from="7487,4243" to="7487,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odsIAAADcAAAADwAAAGRycy9kb3ducmV2LnhtbERPW2vCMBR+H/gfwhH2NtM68F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wodsIAAADcAAAADwAAAAAAAAAAAAAA&#10;AAChAgAAZHJzL2Rvd25yZXYueG1sUEsFBgAAAAAEAAQA+QAAAJADAAAAAA==&#10;">
                  <v:stroke endarrow="block"/>
                </v:line>
                <v:shape id="Freeform 4136" o:spid="_x0000_s2593" style="position:absolute;left:5293;top:7551;width:117;height: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eYsMA&#10;AADcAAAADwAAAGRycy9kb3ducmV2LnhtbESPQWvCQBSE74X+h+UJ3ppNFKVEV5FKobfSKNLjI/vM&#10;RrNvQ3ZN0n/fFQSPw8x8w6y3o21ET52vHSvIkhQEcel0zZWC4+Hz7R2ED8gaG8ek4I88bDevL2vM&#10;tRv4h/oiVCJC2OeowITQ5lL60pBFn7iWOHpn11kMUXaV1B0OEW4bOUvTpbRYc1ww2NKHofJa3KyC&#10;vTnR91BU/nxJF/sFY787/PZKTSfjbgUi0Bie4Uf7SyuYZxnc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MeYsMAAADcAAAADwAAAAAAAAAAAAAAAACYAgAAZHJzL2Rv&#10;d25yZXYueG1sUEsFBgAAAAAEAAQA9QAAAIgDAAAAAA==&#10;" path="m,l242,4e" filled="f" strokeweight="1.75pt">
                  <v:path arrowok="t" o:connecttype="custom" o:connectlocs="0,0;57,4" o:connectangles="0,0"/>
                  <o:lock v:ext="edit" aspectratio="t"/>
                </v:shape>
                <v:shape id="Freeform 4137" o:spid="_x0000_s2594" style="position:absolute;left:5140;top:7713;width:117;height: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AFcQA&#10;AADcAAAADwAAAGRycy9kb3ducmV2LnhtbESPwWrDMBBE74X8g9hAb7Ucl5TgRgkmIZBbqRNCj4u1&#10;ttxaK2Mptvv3VaHQ4zAzb5jtfradGGnwrWMFqyQFQVw53XKj4Ho5PW1A+ICssXNMCr7Jw363eNhi&#10;rt3E7zSWoRERwj5HBSaEPpfSV4Ys+sT1xNGr3WAxRDk0Ug84RbjtZJamL9Jiy3HBYE8HQ9VXebcK&#10;juZGb1PZ+PozXR/XjGNx+RiVelzOxSuIQHP4D/+1z1rB8yqD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gBXEAAAA3AAAAA8AAAAAAAAAAAAAAAAAmAIAAGRycy9k&#10;b3ducmV2LnhtbFBLBQYAAAAABAAEAPUAAACJAwAAAAA=&#10;" path="m,l242,4e" filled="f" strokeweight="1.75pt">
                  <v:path arrowok="t" o:connecttype="custom" o:connectlocs="0,0;57,4" o:connectangles="0,0"/>
                  <o:lock v:ext="edit" aspectratio="t"/>
                </v:shape>
                <v:shape id="Freeform 4138" o:spid="_x0000_s2595" style="position:absolute;left:5956;top:7551;width:117;height: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ljsIA&#10;AADcAAAADwAAAGRycy9kb3ducmV2LnhtbESPQYvCMBSE7wv+h/AEb2uqokg1iigL3patIh4fzbOp&#10;Ni+lybbdf78RBI/DzHzDrLe9rURLjS8dK5iMExDEudMlFwrOp6/PJQgfkDVWjknBH3nYbgYfa0y1&#10;6/iH2iwUIkLYp6jAhFCnUvrckEU/djVx9G6usRiibAqpG+wi3FZymiQLabHkuGCwpr2h/JH9WgUH&#10;c6HvLiv87Z7MD3PGdne6tkqNhv1uBSJQH97hV/uoFcwmM3i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SWOwgAAANwAAAAPAAAAAAAAAAAAAAAAAJgCAABkcnMvZG93&#10;bnJldi54bWxQSwUGAAAAAAQABAD1AAAAhwMAAAAA&#10;" path="m,l242,4e" filled="f" strokeweight="1.75pt">
                  <v:path arrowok="t" o:connecttype="custom" o:connectlocs="0,0;57,4" o:connectangles="0,0"/>
                  <o:lock v:ext="edit" aspectratio="t"/>
                </v:shape>
                <v:shape id="Freeform 4139" o:spid="_x0000_s2596" style="position:absolute;left:6109;top:7713;width:117;height: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9+sMA&#10;AADcAAAADwAAAGRycy9kb3ducmV2LnhtbESPT4vCMBTE7wt+h/CEva2p6x+kGkUUYW9iFfH4aJ5N&#10;tXkpTbbtfvuNsLDHYWZ+w6w2va1ES40vHSsYjxIQxLnTJRcKLufDxwKED8gaK8ek4Ic8bNaDtxWm&#10;2nV8ojYLhYgQ9ikqMCHUqZQ+N2TRj1xNHL27ayyGKJtC6ga7CLeV/EySubRYclwwWNPOUP7Mvq2C&#10;vbnSscsKf38ks/2Msd2eb61S78N+uwQRqA//4b/2l1YwGU/hdS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9+sMAAADcAAAADwAAAAAAAAAAAAAAAACYAgAAZHJzL2Rv&#10;d25yZXYueG1sUEsFBgAAAAAEAAQA9QAAAIgDAAAAAA==&#10;" path="m,l242,4e" filled="f" strokeweight="1.75pt">
                  <v:path arrowok="t" o:connecttype="custom" o:connectlocs="0,0;57,4" o:connectangles="0,0"/>
                  <o:lock v:ext="edit" aspectratio="t"/>
                </v:shape>
                <v:group id="Group 4140" o:spid="_x0000_s2597" style="position:absolute;left:4910;top:7528;width:1510;height:486" coordorigin="6561,630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o:lock v:ext="edit" aspectratio="t"/>
                  <v:rect id="Rectangle 4141" o:spid="_x0000_s2598" style="position:absolute;left:6561;top:7204;width:25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o:lock v:ext="edit" aspectratio="t"/>
                  </v:rect>
                  <v:shape id="Arc 4142" o:spid="_x0000_s2599" style="position:absolute;left:8001;top:6304;width:1080;height:9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nXMUA&#10;AADcAAAADwAAAGRycy9kb3ducmV2LnhtbESPQWvCQBSE74L/YXlCb3VjCyrRVWxAsVCFqBdvz+wz&#10;CWbfhuwa47/vFgoeh5n5hpkvO1OJlhpXWlYwGkYgiDOrS84VnI7r9ykI55E1VpZJwZMcLBf93hxj&#10;bR+cUnvwuQgQdjEqKLyvYyldVpBBN7Q1cfCutjHog2xyqRt8BLip5EcUjaXBksNCgTUlBWW3w90o&#10;SM96v0su23vytZHj9vKTPq/fqVJvg241A+Gp86/wf3urFXyOJv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adcxQAAANwAAAAPAAAAAAAAAAAAAAAAAJgCAABkcnMv&#10;ZG93bnJldi54bWxQSwUGAAAAAAQABAD1AAAAigMAAAAA&#10;" path="m-1,nfc11929,,21600,9670,21600,21600em-1,nsc11929,,21600,9670,21600,21600l,21600,-1,xe" filled="f">
                    <v:path arrowok="t" o:extrusionok="f" o:connecttype="custom" o:connectlocs="0,0;54,38;0,38" o:connectangles="0,0,0"/>
                    <o:lock v:ext="edit" aspectratio="t"/>
                  </v:shape>
                  <v:shape id="Arc 4143" o:spid="_x0000_s2600" style="position:absolute;left:6561;top:6304;width:1080;height:9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FmcEA&#10;AADcAAAADwAAAGRycy9kb3ducmV2LnhtbESP3YrCQAxG7wXfYcjC3ulUxbJ0HWURdL307wFCJ7bF&#10;TqbMjLW+vblY2Mvw5TvJWW0G16qeQmw8G5hNM1DEpbcNVwaul93kC1RMyBZbz2TgRRE26/FohYX1&#10;Tz5Rf06VEgjHAg3UKXWF1rGsyWGc+o5YspsPDpOModI24FPgrtXzLMu1w4blQo0dbWsq7+eHM3Bp&#10;8uN+zttcQH1a+t1vuC4Xxnx+DD/foBIN6X/5r32wBhYz+VZkRAT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BBZnBAAAA3AAAAA8AAAAAAAAAAAAAAAAAmAIAAGRycy9kb3du&#10;cmV2LnhtbFBLBQYAAAAABAAEAPUAAACGAwAAAAA=&#10;" path="m-1,nfc11929,,21600,9670,21600,21600em-1,nsc11929,,21600,9670,21600,21600l,21600,-1,xe" filled="f">
                    <v:path arrowok="t" o:extrusionok="f" o:connecttype="custom" o:connectlocs="0,0;54,38;0,38" o:connectangles="0,0,0"/>
                    <o:lock v:ext="edit" aspectratio="t"/>
                  </v:shape>
                </v:group>
                <v:shape id="Text Box 4144" o:spid="_x0000_s2601" type="#_x0000_t202" style="position:absolute;left:7458;top:4149;width:1458;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o:lock v:ext="edit" aspectratio="t"/>
                  <v:textbox inset="0,0,0,0">
                    <w:txbxContent>
                      <w:p w:rsidR="005D064B" w:rsidRDefault="005D064B" w:rsidP="00865848">
                        <w:pPr>
                          <w:pStyle w:val="0normal"/>
                          <w:ind w:firstLine="0"/>
                        </w:pPr>
                        <w:r>
                          <w:t>Стічна вода</w:t>
                        </w:r>
                      </w:p>
                    </w:txbxContent>
                  </v:textbox>
                </v:shape>
                <v:shape id="Text Box 4145" o:spid="_x0000_s2602" type="#_x0000_t202" style="position:absolute;left:6645;top:8037;width:318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O48YA&#10;AADdAAAADwAAAGRycy9kb3ducmV2LnhtbESPQWsCMRSE70L/Q3iCN00sstStUaRYKAil6/bQ4+vm&#10;uRvcvKybVNd/3xQKHoeZ+YZZbQbXigv1wXrWMJ8pEMSVN5ZrDZ/l6/QJRIjIBlvPpOFGATbrh9EK&#10;c+OvXNDlEGuRIBxy1NDE2OVShqohh2HmO+LkHX3vMCbZ19L0eE1w18pHpTLp0HJaaLCjl4aq0+HH&#10;adh+cbGz5/fvj+JY2LJcKt5nJ60n42H7DCLSEO/h//ab0bBQyw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lO48YAAADdAAAADwAAAAAAAAAAAAAAAACYAgAAZHJz&#10;L2Rvd25yZXYueG1sUEsFBgAAAAAEAAQA9QAAAIsDAAAAAA==&#10;" filled="f" stroked="f">
                  <o:lock v:ext="edit" aspectratio="t"/>
                  <v:textbox inset="0,0,0,0">
                    <w:txbxContent>
                      <w:p w:rsidR="005D064B" w:rsidRDefault="005D064B" w:rsidP="00865848">
                        <w:pPr>
                          <w:pStyle w:val="0normal"/>
                          <w:ind w:firstLine="0"/>
                        </w:pPr>
                        <w:r>
                          <w:t xml:space="preserve">Диск </w:t>
                        </w:r>
                        <w:r>
                          <w:rPr>
                            <w:lang w:val="en-US"/>
                          </w:rPr>
                          <w:t>n=</w:t>
                        </w:r>
                        <w:r>
                          <w:t xml:space="preserve"> 4000 </w:t>
                        </w:r>
                        <w:r>
                          <w:sym w:font="Symbol" w:char="F0B8"/>
                        </w:r>
                        <w:r>
                          <w:t xml:space="preserve"> 20000 об/хв</w:t>
                        </w:r>
                      </w:p>
                    </w:txbxContent>
                  </v:textbox>
                </v:shape>
                <v:line id="Line 4146" o:spid="_x0000_s2603" style="position:absolute;visibility:visible;mso-wrap-style:square" from="6162,8037" to="6648,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W8gAAADdAAAADwAAAGRycy9kb3ducmV2LnhtbESPQWvCQBSE7wX/w/IEb3VjLWmbuooo&#10;BfVQqi20x2f2NYnNvg272yT++64g9DjMzDfMbNGbWrTkfGVZwWScgCDOra64UPDx/nL7CMIHZI21&#10;ZVJwJg+L+eBmhpm2He+pPYRCRAj7DBWUITSZlD4vyaAf24Y4et/WGQxRukJqh12Em1reJUkqDVYc&#10;F0psaFVS/nP4NQpep29pu9zuNv3nNj3m6/3x69Q5pUbDfvkMIlAf/sPX9kYruE+eHuDyJj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DW8gAAADdAAAADwAAAAAA&#10;AAAAAAAAAAChAgAAZHJzL2Rvd25yZXYueG1sUEsFBgAAAAAEAAQA+QAAAJYDAAAAAA==&#10;"/>
                <w10:anchorlock/>
              </v:group>
            </w:pict>
          </mc:Fallback>
        </mc:AlternateContent>
      </w:r>
    </w:p>
    <w:p w:rsidR="00300B37" w:rsidRPr="005D064B" w:rsidRDefault="00300B37" w:rsidP="00D52082">
      <w:pPr>
        <w:pStyle w:val="00"/>
      </w:pPr>
      <w:r w:rsidRPr="005D064B">
        <w:t>Відцентровий розпилювач</w:t>
      </w:r>
    </w:p>
    <w:p w:rsidR="00300B37" w:rsidRPr="005D064B" w:rsidRDefault="00300B37" w:rsidP="00300B37">
      <w:pPr>
        <w:rPr>
          <w:lang w:val="uk-UA"/>
        </w:rPr>
      </w:pPr>
      <w:r w:rsidRPr="005D064B">
        <w:rPr>
          <w:i/>
          <w:iCs/>
          <w:u w:val="single"/>
          <w:lang w:val="uk-UA"/>
        </w:rPr>
        <w:t>Пінні апарати.</w:t>
      </w:r>
      <w:r w:rsidRPr="005D064B">
        <w:rPr>
          <w:lang w:val="uk-UA"/>
        </w:rPr>
        <w:t xml:space="preserve"> Для інтенсифікації процесу десорбцію розчинених газів проводять при пінному режимі.</w:t>
      </w:r>
    </w:p>
    <w:p w:rsidR="00300B37" w:rsidRPr="005D064B" w:rsidRDefault="00042D8B" w:rsidP="00D52082">
      <w:pPr>
        <w:jc w:val="center"/>
        <w:rPr>
          <w:lang w:val="uk-UA"/>
        </w:rPr>
      </w:pPr>
      <w:r w:rsidRPr="005D064B">
        <w:rPr>
          <w:noProof/>
          <w:lang w:val="uk-UA"/>
        </w:rPr>
        <w:drawing>
          <wp:inline distT="0" distB="0" distL="0" distR="0" wp14:anchorId="7F68CC19" wp14:editId="726AE09A">
            <wp:extent cx="2037715" cy="3162300"/>
            <wp:effectExtent l="0" t="0" r="635" b="0"/>
            <wp:docPr id="4098" name="Рисунок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486" cstate="print">
                      <a:extLst>
                        <a:ext uri="{28A0092B-C50C-407E-A947-70E740481C1C}">
                          <a14:useLocalDpi xmlns:a14="http://schemas.microsoft.com/office/drawing/2010/main" val="0"/>
                        </a:ext>
                      </a:extLst>
                    </a:blip>
                    <a:srcRect l="20238" t="11568" b="28671"/>
                    <a:stretch>
                      <a:fillRect/>
                    </a:stretch>
                  </pic:blipFill>
                  <pic:spPr bwMode="auto">
                    <a:xfrm>
                      <a:off x="0" y="0"/>
                      <a:ext cx="2037715" cy="3162300"/>
                    </a:xfrm>
                    <a:prstGeom prst="rect">
                      <a:avLst/>
                    </a:prstGeom>
                    <a:noFill/>
                    <a:ln>
                      <a:noFill/>
                    </a:ln>
                  </pic:spPr>
                </pic:pic>
              </a:graphicData>
            </a:graphic>
          </wp:inline>
        </w:drawing>
      </w:r>
    </w:p>
    <w:p w:rsidR="00300B37" w:rsidRPr="005D064B" w:rsidRDefault="00300B37" w:rsidP="00D52082">
      <w:pPr>
        <w:pStyle w:val="00"/>
      </w:pPr>
      <w:r w:rsidRPr="005D064B">
        <w:t>Пінний апарат</w:t>
      </w:r>
    </w:p>
    <w:p w:rsidR="00300B37" w:rsidRPr="005D064B" w:rsidRDefault="00300B37" w:rsidP="00300B37">
      <w:pPr>
        <w:rPr>
          <w:lang w:val="uk-UA"/>
        </w:rPr>
      </w:pPr>
      <w:r w:rsidRPr="005D064B">
        <w:rPr>
          <w:lang w:val="uk-UA"/>
        </w:rPr>
        <w:lastRenderedPageBreak/>
        <w:t xml:space="preserve">Вода в десорбері рухається по </w:t>
      </w:r>
      <w:r w:rsidR="00F80D68" w:rsidRPr="005D064B">
        <w:rPr>
          <w:lang w:val="uk-UA"/>
        </w:rPr>
        <w:t>решітках</w:t>
      </w:r>
      <w:r w:rsidRPr="005D064B">
        <w:rPr>
          <w:lang w:val="uk-UA"/>
        </w:rPr>
        <w:t xml:space="preserve"> в горизонтальному напрямку, перетікаючи з одних </w:t>
      </w:r>
      <w:r w:rsidR="00F80D68" w:rsidRPr="005D064B">
        <w:rPr>
          <w:lang w:val="uk-UA"/>
        </w:rPr>
        <w:t>решіток</w:t>
      </w:r>
      <w:r w:rsidRPr="005D064B">
        <w:rPr>
          <w:lang w:val="uk-UA"/>
        </w:rPr>
        <w:t xml:space="preserve"> на інші через труби або канали. Повітря подається за допомогою вентилятора під нижні </w:t>
      </w:r>
      <w:r w:rsidR="00F80D68" w:rsidRPr="005D064B">
        <w:rPr>
          <w:lang w:val="uk-UA"/>
        </w:rPr>
        <w:t>решітк</w:t>
      </w:r>
      <w:r w:rsidRPr="005D064B">
        <w:rPr>
          <w:lang w:val="uk-UA"/>
        </w:rPr>
        <w:t xml:space="preserve">и знизу нагору зі швидкістю, що забезпечує утворення на кожних </w:t>
      </w:r>
      <w:r w:rsidR="00F80D68" w:rsidRPr="005D064B">
        <w:rPr>
          <w:lang w:val="uk-UA"/>
        </w:rPr>
        <w:t>решітк</w:t>
      </w:r>
      <w:r w:rsidRPr="005D064B">
        <w:rPr>
          <w:lang w:val="uk-UA"/>
        </w:rPr>
        <w:t xml:space="preserve">ах шар піни і запобігає «провалювання» води крізь отвори </w:t>
      </w:r>
      <w:r w:rsidR="00F80D68" w:rsidRPr="005D064B">
        <w:rPr>
          <w:lang w:val="uk-UA"/>
        </w:rPr>
        <w:t>решіток</w:t>
      </w:r>
      <w:r w:rsidRPr="005D064B">
        <w:rPr>
          <w:lang w:val="uk-UA"/>
        </w:rPr>
        <w:t>.</w:t>
      </w:r>
    </w:p>
    <w:p w:rsidR="00300B37" w:rsidRPr="005D064B" w:rsidRDefault="00300B37" w:rsidP="00300B37">
      <w:pPr>
        <w:rPr>
          <w:lang w:val="uk-UA"/>
        </w:rPr>
      </w:pPr>
      <w:r w:rsidRPr="005D064B">
        <w:rPr>
          <w:lang w:val="uk-UA"/>
        </w:rPr>
        <w:t xml:space="preserve">Розміри отворів </w:t>
      </w:r>
      <w:r w:rsidR="00F80D68" w:rsidRPr="005D064B">
        <w:rPr>
          <w:lang w:val="uk-UA"/>
        </w:rPr>
        <w:t>решіток</w:t>
      </w:r>
      <w:r w:rsidRPr="005D064B">
        <w:rPr>
          <w:lang w:val="uk-UA"/>
        </w:rPr>
        <w:t xml:space="preserve"> становлять 2-12 мм. Гідравлічний опір однієї              50-70 мм (залежно від висота шару піни). Щільність зрошення досягає 200 м</w:t>
      </w:r>
      <w:r w:rsidRPr="005D064B">
        <w:rPr>
          <w:vertAlign w:val="superscript"/>
          <w:lang w:val="uk-UA"/>
        </w:rPr>
        <w:t>3</w:t>
      </w:r>
      <w:r w:rsidRPr="005D064B">
        <w:rPr>
          <w:lang w:val="uk-UA"/>
        </w:rPr>
        <w:t>/(м</w:t>
      </w:r>
      <w:r w:rsidRPr="005D064B">
        <w:rPr>
          <w:vertAlign w:val="superscript"/>
          <w:lang w:val="uk-UA"/>
        </w:rPr>
        <w:t>2</w:t>
      </w:r>
      <w:r w:rsidRPr="005D064B">
        <w:rPr>
          <w:lang w:val="uk-UA"/>
        </w:rPr>
        <w:sym w:font="Symbol" w:char="F0B4"/>
      </w:r>
      <w:r w:rsidRPr="005D064B">
        <w:rPr>
          <w:lang w:val="uk-UA"/>
        </w:rPr>
        <w:t>год) при швидкості газу 1,5-3 м/с.</w:t>
      </w:r>
    </w:p>
    <w:p w:rsidR="00D52082" w:rsidRPr="005D064B" w:rsidRDefault="00300B37" w:rsidP="00D52082">
      <w:pPr>
        <w:pStyle w:val="0pozag3num"/>
      </w:pPr>
      <w:bookmarkStart w:id="120" w:name="_Toc514972148"/>
      <w:r w:rsidRPr="005D064B">
        <w:t>Дес</w:t>
      </w:r>
      <w:r w:rsidR="00D52082" w:rsidRPr="005D064B">
        <w:t>орбція при нагріванні розчинів</w:t>
      </w:r>
      <w:bookmarkEnd w:id="120"/>
    </w:p>
    <w:p w:rsidR="00300B37" w:rsidRPr="005D064B" w:rsidRDefault="00300B37" w:rsidP="00300B37">
      <w:pPr>
        <w:rPr>
          <w:lang w:val="uk-UA"/>
        </w:rPr>
      </w:pPr>
      <w:r w:rsidRPr="005D064B">
        <w:rPr>
          <w:lang w:val="uk-UA"/>
        </w:rPr>
        <w:t>При цьому методі десорбції в нижню частину десорбера (кип'ятильника) подається теплоносій - звичайна пара. У кип'ятильнику стічна води частково випаровується, і отриманий пар рухається знизу нагору назустріч рідини, сприймаючи компонент, що виділяється зі стічної води. Таким чином, процес протікає так само, як при десорбції гострою парою, з тією відмінністю, що пара виходить із самої стічної води, яка десорбується,  а не вводиться ззовні.</w:t>
      </w:r>
    </w:p>
    <w:p w:rsidR="00300B37" w:rsidRPr="005D064B" w:rsidRDefault="00300B37" w:rsidP="00300B37">
      <w:pPr>
        <w:rPr>
          <w:lang w:val="uk-UA"/>
        </w:rPr>
      </w:pPr>
      <w:r w:rsidRPr="005D064B">
        <w:rPr>
          <w:lang w:val="uk-UA"/>
        </w:rPr>
        <w:t>Перевага даного методу полягає в отримані летючих компонентів у концентрованому вигляді.</w:t>
      </w:r>
    </w:p>
    <w:p w:rsidR="00300B37" w:rsidRPr="005D064B" w:rsidRDefault="00300B37" w:rsidP="00300B37">
      <w:pPr>
        <w:rPr>
          <w:lang w:val="uk-UA"/>
        </w:rPr>
      </w:pPr>
      <w:r w:rsidRPr="005D064B">
        <w:rPr>
          <w:lang w:val="uk-UA"/>
        </w:rPr>
        <w:t>Для видалення розчинених газів зі стічних вод може бути використана установка миттєвого скипання. Вона складається з підігрівача стічної води і випарної камери. У закритому підігрівачу стічні води нагріваються до 120°С, а потім через редукційний клапан подаються у випарну камеру, у якій відбувається їх миттєве закипання і дегазація. Парогазова суміш, що утворюється,  виводиться за межі камери.</w:t>
      </w:r>
    </w:p>
    <w:p w:rsidR="00300B37" w:rsidRPr="005D064B" w:rsidRDefault="00300B37" w:rsidP="00D52082">
      <w:pPr>
        <w:pStyle w:val="0pozag3num"/>
      </w:pPr>
      <w:bookmarkStart w:id="121" w:name="_Toc514972149"/>
      <w:r w:rsidRPr="005D064B">
        <w:t>Приклади де</w:t>
      </w:r>
      <w:r w:rsidR="00D52082" w:rsidRPr="005D064B">
        <w:t>сорбційної очистки стічних вод</w:t>
      </w:r>
      <w:bookmarkEnd w:id="121"/>
    </w:p>
    <w:p w:rsidR="00300B37" w:rsidRPr="005D064B" w:rsidRDefault="00300B37" w:rsidP="00300B37">
      <w:pPr>
        <w:rPr>
          <w:lang w:val="uk-UA"/>
        </w:rPr>
      </w:pPr>
      <w:r w:rsidRPr="005D064B">
        <w:rPr>
          <w:b/>
          <w:bCs/>
          <w:i/>
          <w:u w:val="single"/>
          <w:lang w:val="uk-UA"/>
        </w:rPr>
        <w:t>Десорбція діоксида вуглецю.</w:t>
      </w:r>
      <w:r w:rsidRPr="005D064B">
        <w:rPr>
          <w:lang w:val="uk-UA"/>
        </w:rPr>
        <w:t xml:space="preserve"> Розчинність СО</w:t>
      </w:r>
      <w:r w:rsidRPr="005D064B">
        <w:rPr>
          <w:vertAlign w:val="subscript"/>
          <w:lang w:val="uk-UA"/>
        </w:rPr>
        <w:t>2</w:t>
      </w:r>
      <w:r w:rsidRPr="005D064B">
        <w:rPr>
          <w:lang w:val="uk-UA"/>
        </w:rPr>
        <w:t xml:space="preserve"> у воді значна і становить 169 мг в 100 г води при 20°С, а при 5°С - 283 мг в 100 г.</w:t>
      </w:r>
    </w:p>
    <w:p w:rsidR="00300B37" w:rsidRPr="005D064B" w:rsidRDefault="00300B37" w:rsidP="00300B37">
      <w:pPr>
        <w:rPr>
          <w:lang w:val="uk-UA"/>
        </w:rPr>
      </w:pPr>
      <w:r w:rsidRPr="005D064B">
        <w:rPr>
          <w:lang w:val="uk-UA"/>
        </w:rPr>
        <w:t>Звичайно розчинений діоксид вуглецю видаляють аерацією. Вода, рівномірно насичена діоксидом вуглецю, при контакті з повітрям при 5°С містить 2,77 мг/л СО</w:t>
      </w:r>
      <w:r w:rsidRPr="005D064B">
        <w:rPr>
          <w:vertAlign w:val="subscript"/>
          <w:lang w:val="uk-UA"/>
        </w:rPr>
        <w:t>2</w:t>
      </w:r>
      <w:r w:rsidRPr="005D064B">
        <w:rPr>
          <w:lang w:val="uk-UA"/>
        </w:rPr>
        <w:t xml:space="preserve">, </w:t>
      </w:r>
      <w:r w:rsidRPr="005D064B">
        <w:rPr>
          <w:lang w:val="uk-UA"/>
        </w:rPr>
        <w:lastRenderedPageBreak/>
        <w:t>а при 20°С - 1,69 мг/л. Ці кількості є межею, до якого може бути зменшений зміст СО</w:t>
      </w:r>
      <w:r w:rsidRPr="005D064B">
        <w:rPr>
          <w:vertAlign w:val="subscript"/>
          <w:lang w:val="uk-UA"/>
        </w:rPr>
        <w:t>2</w:t>
      </w:r>
      <w:r w:rsidRPr="005D064B">
        <w:rPr>
          <w:lang w:val="uk-UA"/>
        </w:rPr>
        <w:t xml:space="preserve"> десорбцією повітрям. Застосовувані для десорбції СО</w:t>
      </w:r>
      <w:r w:rsidRPr="005D064B">
        <w:rPr>
          <w:vertAlign w:val="subscript"/>
          <w:lang w:val="uk-UA"/>
        </w:rPr>
        <w:t>2</w:t>
      </w:r>
      <w:r w:rsidRPr="005D064B">
        <w:rPr>
          <w:lang w:val="uk-UA"/>
        </w:rPr>
        <w:t xml:space="preserve"> з води насадочні колони (вентиляторні градирні) забезпечують залишковий вміст СО</w:t>
      </w:r>
      <w:r w:rsidRPr="005D064B">
        <w:rPr>
          <w:vertAlign w:val="subscript"/>
          <w:lang w:val="uk-UA"/>
        </w:rPr>
        <w:t>2</w:t>
      </w:r>
      <w:r w:rsidRPr="005D064B">
        <w:rPr>
          <w:lang w:val="uk-UA"/>
        </w:rPr>
        <w:t xml:space="preserve"> в очищеній воді 3-4 мг/л при 5-8°С.</w:t>
      </w:r>
    </w:p>
    <w:p w:rsidR="00300B37" w:rsidRPr="005D064B" w:rsidRDefault="00300B37" w:rsidP="00300B37">
      <w:pPr>
        <w:rPr>
          <w:lang w:val="uk-UA"/>
        </w:rPr>
      </w:pPr>
      <w:r w:rsidRPr="005D064B">
        <w:rPr>
          <w:b/>
          <w:bCs/>
          <w:i/>
          <w:u w:val="single"/>
          <w:lang w:val="uk-UA"/>
        </w:rPr>
        <w:t>Десорбція сірководню</w:t>
      </w:r>
      <w:r w:rsidRPr="005D064B">
        <w:rPr>
          <w:i/>
          <w:u w:val="single"/>
          <w:lang w:val="uk-UA"/>
        </w:rPr>
        <w:t>.</w:t>
      </w:r>
      <w:r w:rsidRPr="005D064B">
        <w:rPr>
          <w:lang w:val="uk-UA"/>
        </w:rPr>
        <w:t xml:space="preserve"> Вільний сірководень може бути присутнім у воді тільки при рН </w:t>
      </w:r>
      <w:r w:rsidRPr="005D064B">
        <w:rPr>
          <w:lang w:val="uk-UA"/>
        </w:rPr>
        <w:sym w:font="Symbol" w:char="F0A3"/>
      </w:r>
      <w:r w:rsidRPr="005D064B">
        <w:rPr>
          <w:lang w:val="uk-UA"/>
        </w:rPr>
        <w:t xml:space="preserve"> 5. Тому практично повне видалення з води сульфідних сполук можливо при підкисленні стічної води. Підкислення виконується кислотами або шляхом продувки димовими газами, що містять СО</w:t>
      </w:r>
      <w:r w:rsidRPr="005D064B">
        <w:rPr>
          <w:vertAlign w:val="subscript"/>
          <w:lang w:val="uk-UA"/>
        </w:rPr>
        <w:t>2</w:t>
      </w:r>
      <w:r w:rsidRPr="005D064B">
        <w:rPr>
          <w:lang w:val="uk-UA"/>
        </w:rPr>
        <w:t>.</w:t>
      </w:r>
    </w:p>
    <w:p w:rsidR="00300B37" w:rsidRPr="005D064B" w:rsidRDefault="00300B37" w:rsidP="00300B37">
      <w:pPr>
        <w:rPr>
          <w:lang w:val="uk-UA"/>
        </w:rPr>
      </w:pPr>
      <w:r w:rsidRPr="005D064B">
        <w:rPr>
          <w:lang w:val="uk-UA"/>
        </w:rPr>
        <w:t>Сірководень ефективно видаляється з води аерацією в дегазаторах з насадкою з кілець Рашига. Причому одночасно з десорбцією відбувається окислювання частини Н</w:t>
      </w:r>
      <w:r w:rsidRPr="005D064B">
        <w:rPr>
          <w:vertAlign w:val="subscript"/>
          <w:lang w:val="uk-UA"/>
        </w:rPr>
        <w:t>2</w:t>
      </w:r>
      <w:r w:rsidRPr="005D064B">
        <w:rPr>
          <w:lang w:val="uk-UA"/>
        </w:rPr>
        <w:t>S до сірки: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6"/>
      </w:tblGrid>
      <w:tr w:rsidR="005E7669" w:rsidRPr="005D064B" w:rsidTr="0052674A">
        <w:tc>
          <w:tcPr>
            <w:tcW w:w="9039" w:type="dxa"/>
            <w:vAlign w:val="center"/>
          </w:tcPr>
          <w:p w:rsidR="005E7669" w:rsidRPr="005D064B" w:rsidRDefault="005E7669" w:rsidP="0052674A">
            <w:pPr>
              <w:pStyle w:val="0normal"/>
              <w:spacing w:before="120" w:after="120"/>
              <w:ind w:firstLine="0"/>
              <w:jc w:val="center"/>
              <w:rPr>
                <w:color w:val="auto"/>
              </w:rPr>
            </w:pPr>
            <w:r w:rsidRPr="005D064B">
              <w:rPr>
                <w:i/>
              </w:rPr>
              <w:t>2Н</w:t>
            </w:r>
            <w:r w:rsidRPr="005D064B">
              <w:rPr>
                <w:i/>
                <w:vertAlign w:val="subscript"/>
              </w:rPr>
              <w:t>2</w:t>
            </w:r>
            <w:r w:rsidRPr="005D064B">
              <w:rPr>
                <w:i/>
              </w:rPr>
              <w:t>S + O</w:t>
            </w:r>
            <w:r w:rsidRPr="005D064B">
              <w:rPr>
                <w:i/>
                <w:vertAlign w:val="subscript"/>
              </w:rPr>
              <w:t>2</w:t>
            </w:r>
            <w:r w:rsidRPr="005D064B">
              <w:rPr>
                <w:i/>
              </w:rPr>
              <w:sym w:font="Symbol" w:char="F0AE"/>
            </w:r>
            <w:r w:rsidRPr="005D064B">
              <w:rPr>
                <w:i/>
              </w:rPr>
              <w:t xml:space="preserve"> 2S + 2H</w:t>
            </w:r>
            <w:r w:rsidRPr="005D064B">
              <w:rPr>
                <w:i/>
                <w:vertAlign w:val="subscript"/>
              </w:rPr>
              <w:t>2</w:t>
            </w:r>
            <w:r w:rsidRPr="005D064B">
              <w:rPr>
                <w:i/>
              </w:rPr>
              <w:t>O</w:t>
            </w:r>
          </w:p>
        </w:tc>
        <w:tc>
          <w:tcPr>
            <w:tcW w:w="816" w:type="dxa"/>
            <w:vAlign w:val="center"/>
          </w:tcPr>
          <w:p w:rsidR="005E7669" w:rsidRPr="005D064B" w:rsidRDefault="005E7669" w:rsidP="0052674A">
            <w:pPr>
              <w:pStyle w:val="numformula"/>
              <w:rPr>
                <w:lang w:val="uk-UA"/>
              </w:rPr>
            </w:pPr>
          </w:p>
        </w:tc>
      </w:tr>
    </w:tbl>
    <w:p w:rsidR="00300B37" w:rsidRPr="005D064B" w:rsidRDefault="00300B37" w:rsidP="00300B37">
      <w:pPr>
        <w:rPr>
          <w:lang w:val="uk-UA"/>
        </w:rPr>
      </w:pPr>
      <w:r w:rsidRPr="005D064B">
        <w:rPr>
          <w:b/>
          <w:bCs/>
          <w:i/>
          <w:u w:val="single"/>
          <w:lang w:val="uk-UA"/>
        </w:rPr>
        <w:t>Десорбція аміаку.</w:t>
      </w:r>
      <w:r w:rsidRPr="005D064B">
        <w:rPr>
          <w:lang w:val="uk-UA"/>
        </w:rPr>
        <w:t xml:space="preserve"> Аміак добре розчиняється у воді при 20°С у 100г води розчиняється 51 г NH</w:t>
      </w:r>
      <w:r w:rsidRPr="005D064B">
        <w:rPr>
          <w:vertAlign w:val="subscript"/>
          <w:lang w:val="uk-UA"/>
        </w:rPr>
        <w:t>3</w:t>
      </w:r>
      <w:r w:rsidRPr="005D064B">
        <w:rPr>
          <w:lang w:val="uk-UA"/>
        </w:rPr>
        <w:t>. При p &gt; 10 він перебуває у воді у вільному стані. При зниженні рН кількість вільного NH</w:t>
      </w:r>
      <w:r w:rsidRPr="005D064B">
        <w:rPr>
          <w:vertAlign w:val="subscript"/>
          <w:lang w:val="uk-UA"/>
        </w:rPr>
        <w:t>3</w:t>
      </w:r>
      <w:r w:rsidRPr="005D064B">
        <w:rPr>
          <w:lang w:val="uk-UA"/>
        </w:rPr>
        <w:t xml:space="preserve"> зменшується за рахунок переходу в іон аміаку NH</w:t>
      </w:r>
      <w:r w:rsidRPr="005D064B">
        <w:rPr>
          <w:vertAlign w:val="subscript"/>
          <w:lang w:val="uk-UA"/>
        </w:rPr>
        <w:t>4</w:t>
      </w:r>
      <w:r w:rsidRPr="005D064B">
        <w:rPr>
          <w:vertAlign w:val="superscript"/>
          <w:lang w:val="uk-UA"/>
        </w:rPr>
        <w:t>+</w:t>
      </w:r>
      <w:r w:rsidRPr="005D064B">
        <w:rPr>
          <w:lang w:val="uk-UA"/>
        </w:rPr>
        <w:t>.</w:t>
      </w:r>
    </w:p>
    <w:p w:rsidR="00300B37" w:rsidRPr="005D064B" w:rsidRDefault="00300B37" w:rsidP="00300B37">
      <w:pPr>
        <w:rPr>
          <w:lang w:val="uk-UA"/>
        </w:rPr>
      </w:pPr>
      <w:r w:rsidRPr="005D064B">
        <w:rPr>
          <w:lang w:val="uk-UA"/>
        </w:rPr>
        <w:t>Аміак десорбує із стічних вод в умовах природної дегазації або при аерації з попереднім підлужуванням води, звичайно вапняним молоком до рН=10,8-11,5. Природна дегазація здійснюється в ставках. У зимових умовах при швидкості вітру 8 км/год концентрацію NH</w:t>
      </w:r>
      <w:r w:rsidRPr="005D064B">
        <w:rPr>
          <w:vertAlign w:val="subscript"/>
          <w:lang w:val="uk-UA"/>
        </w:rPr>
        <w:t>3</w:t>
      </w:r>
      <w:r w:rsidRPr="005D064B">
        <w:rPr>
          <w:lang w:val="uk-UA"/>
        </w:rPr>
        <w:t xml:space="preserve"> у стічній воді вдається знизити на 90%, пропускаючи стічну воду через 10 ставків із тривалістю перебування 1,5 доби в кожному. Інтенсивність десорбції аміаку в непроточному ставку нижче в 2-3 рази.</w:t>
      </w:r>
    </w:p>
    <w:p w:rsidR="00300B37" w:rsidRPr="005D064B" w:rsidRDefault="00300B37" w:rsidP="00300B37">
      <w:pPr>
        <w:rPr>
          <w:lang w:val="uk-UA"/>
        </w:rPr>
      </w:pPr>
      <w:r w:rsidRPr="005D064B">
        <w:rPr>
          <w:lang w:val="uk-UA"/>
        </w:rPr>
        <w:t>Ефективність видалення аміаку у відкритих градирнях при 20°С та щільності зрошення 2,5-7,5 м</w:t>
      </w:r>
      <w:r w:rsidRPr="005D064B">
        <w:rPr>
          <w:vertAlign w:val="superscript"/>
          <w:lang w:val="uk-UA"/>
        </w:rPr>
        <w:t>3</w:t>
      </w:r>
      <w:r w:rsidRPr="005D064B">
        <w:rPr>
          <w:lang w:val="uk-UA"/>
        </w:rPr>
        <w:t>/(м</w:t>
      </w:r>
      <w:r w:rsidRPr="005D064B">
        <w:rPr>
          <w:vertAlign w:val="superscript"/>
          <w:lang w:val="uk-UA"/>
        </w:rPr>
        <w:t>2</w:t>
      </w:r>
      <w:r w:rsidRPr="005D064B">
        <w:rPr>
          <w:lang w:val="uk-UA"/>
        </w:rPr>
        <w:sym w:font="Symbol" w:char="F0B4"/>
      </w:r>
      <w:r w:rsidRPr="005D064B">
        <w:rPr>
          <w:lang w:val="uk-UA"/>
        </w:rPr>
        <w:t>ч) становить 55-90%. Однак утворення відкладень карбонату кальцію і забруднення атмосфери обмежує застосування цього способу очистки.</w:t>
      </w:r>
    </w:p>
    <w:p w:rsidR="00300B37" w:rsidRPr="005D064B" w:rsidRDefault="00300B37" w:rsidP="005A633B">
      <w:pPr>
        <w:pStyle w:val="0Podzag2numukr"/>
      </w:pPr>
      <w:r w:rsidRPr="005D064B">
        <w:br w:type="page"/>
      </w:r>
      <w:bookmarkStart w:id="122" w:name="_Toc514972150"/>
      <w:r w:rsidRPr="005D064B">
        <w:lastRenderedPageBreak/>
        <w:t>Очищення виробничих стічних вод методом  зворотного осмосу та ультрафільтрації</w:t>
      </w:r>
      <w:bookmarkEnd w:id="122"/>
    </w:p>
    <w:p w:rsidR="00D52082" w:rsidRPr="005D064B" w:rsidRDefault="00D52082" w:rsidP="00D52082">
      <w:pPr>
        <w:pStyle w:val="0pozag3num"/>
      </w:pPr>
      <w:bookmarkStart w:id="123" w:name="_Toc514972151"/>
      <w:r w:rsidRPr="005D064B">
        <w:t>Загальні відомості</w:t>
      </w:r>
      <w:bookmarkEnd w:id="123"/>
    </w:p>
    <w:p w:rsidR="00300B37" w:rsidRPr="005D064B" w:rsidRDefault="00300B37" w:rsidP="00300B37">
      <w:pPr>
        <w:rPr>
          <w:lang w:val="uk-UA"/>
        </w:rPr>
      </w:pPr>
      <w:r w:rsidRPr="005D064B">
        <w:rPr>
          <w:lang w:val="uk-UA"/>
        </w:rPr>
        <w:t xml:space="preserve">Зворотний осмос (гіперфільтрація) - це безперервний процес молекулярного розподілу розчинів шляхом їх фільтрування під тиском через напівпроникні мембрани, що затримують повністю або частково молекули або іони розчиненої речовини. Гіперфільтрація використовується для видалення низькомолекулярних розчинених речовин (наприклад, солей, кислот, цукрів). При збільшенні тиску вище осмотичного (рівноважного) здійснюється перенос розчинника у зворотному (у порівнянні зі звичайним осмотичним переносом) напрямку - від розчину до чистого розчинника через мембрану. Необхідний тиск, що перевищує осмотичний тиск розчиненої речовини в розчині, становить 0,5-1,0 </w:t>
      </w:r>
      <w:r w:rsidR="004542AF">
        <w:rPr>
          <w:lang w:val="uk-UA"/>
        </w:rPr>
        <w:t>МПа</w:t>
      </w:r>
      <w:r w:rsidRPr="005D064B">
        <w:rPr>
          <w:lang w:val="uk-UA"/>
        </w:rPr>
        <w:t xml:space="preserve"> при концентрації солей 2-5 г/л і 5-10 </w:t>
      </w:r>
      <w:r w:rsidR="004542AF">
        <w:rPr>
          <w:lang w:val="uk-UA"/>
        </w:rPr>
        <w:t>МПа</w:t>
      </w:r>
      <w:r w:rsidRPr="005D064B">
        <w:rPr>
          <w:lang w:val="uk-UA"/>
        </w:rPr>
        <w:t xml:space="preserve"> при 20-30 г/л.</w:t>
      </w:r>
    </w:p>
    <w:p w:rsidR="00300B37" w:rsidRPr="005D064B" w:rsidRDefault="00300B37" w:rsidP="00300B37">
      <w:pPr>
        <w:rPr>
          <w:lang w:val="uk-UA"/>
        </w:rPr>
      </w:pPr>
      <w:r w:rsidRPr="005D064B">
        <w:rPr>
          <w:lang w:val="uk-UA"/>
        </w:rPr>
        <w:t>Витрата енергії в процесі гіперфільтрації набагато нижче, ніж в інших процесах, тому що він здійснюється без фазових переходів, а енергія витрачається, в основному, на продавлювання рідини через мембрану.</w:t>
      </w:r>
    </w:p>
    <w:p w:rsidR="00300B37" w:rsidRPr="005D064B" w:rsidRDefault="00300B37" w:rsidP="00300B37">
      <w:pPr>
        <w:rPr>
          <w:lang w:val="uk-UA"/>
        </w:rPr>
      </w:pPr>
      <w:r w:rsidRPr="005D064B">
        <w:rPr>
          <w:b/>
          <w:lang w:val="uk-UA"/>
        </w:rPr>
        <w:t>Ультрафільтрація</w:t>
      </w:r>
      <w:r w:rsidRPr="005D064B">
        <w:rPr>
          <w:lang w:val="uk-UA"/>
        </w:rPr>
        <w:t xml:space="preserve"> - це мембранний процес розподілу розчинів, осмотичний тиск яких  є незначним. Цей метод використовується при видаленні порівняно високомолекулярних речовин, колоїдів, зважених часток. Ультрафільтрація, у порівнянні зі зворотним осмосом, більш продуктивний процес, тому що здійснюється при більш низьких тисках 0,2-1 </w:t>
      </w:r>
      <w:r w:rsidR="004542AF">
        <w:rPr>
          <w:lang w:val="uk-UA"/>
        </w:rPr>
        <w:t>МПа</w:t>
      </w:r>
      <w:r w:rsidRPr="005D064B">
        <w:rPr>
          <w:lang w:val="uk-UA"/>
        </w:rPr>
        <w:t>.</w:t>
      </w:r>
    </w:p>
    <w:p w:rsidR="00300B37" w:rsidRPr="005D064B" w:rsidRDefault="00300B37" w:rsidP="00300B37">
      <w:pPr>
        <w:rPr>
          <w:lang w:val="uk-UA"/>
        </w:rPr>
      </w:pPr>
      <w:r w:rsidRPr="005D064B">
        <w:rPr>
          <w:lang w:val="uk-UA"/>
        </w:rPr>
        <w:t>Перевагами методів гіпер- і ультрафільтрації є:</w:t>
      </w:r>
    </w:p>
    <w:p w:rsidR="00300B37" w:rsidRPr="005D064B" w:rsidRDefault="00300B37" w:rsidP="00771ACB">
      <w:pPr>
        <w:numPr>
          <w:ilvl w:val="0"/>
          <w:numId w:val="32"/>
        </w:numPr>
        <w:tabs>
          <w:tab w:val="clear" w:pos="360"/>
          <w:tab w:val="num" w:pos="1211"/>
        </w:tabs>
        <w:rPr>
          <w:lang w:val="uk-UA"/>
        </w:rPr>
      </w:pPr>
      <w:r w:rsidRPr="005D064B">
        <w:rPr>
          <w:lang w:val="uk-UA"/>
        </w:rPr>
        <w:t>простота апаратури;</w:t>
      </w:r>
    </w:p>
    <w:p w:rsidR="00300B37" w:rsidRPr="005D064B" w:rsidRDefault="00300B37" w:rsidP="00771ACB">
      <w:pPr>
        <w:numPr>
          <w:ilvl w:val="0"/>
          <w:numId w:val="32"/>
        </w:numPr>
        <w:tabs>
          <w:tab w:val="clear" w:pos="360"/>
          <w:tab w:val="num" w:pos="1211"/>
        </w:tabs>
        <w:rPr>
          <w:lang w:val="uk-UA"/>
        </w:rPr>
      </w:pPr>
      <w:r w:rsidRPr="005D064B">
        <w:rPr>
          <w:lang w:val="uk-UA"/>
        </w:rPr>
        <w:t>можливість розподілу розчинів при нормальній температурі;</w:t>
      </w:r>
    </w:p>
    <w:p w:rsidR="00300B37" w:rsidRPr="005D064B" w:rsidRDefault="00300B37" w:rsidP="00771ACB">
      <w:pPr>
        <w:numPr>
          <w:ilvl w:val="0"/>
          <w:numId w:val="32"/>
        </w:numPr>
        <w:tabs>
          <w:tab w:val="clear" w:pos="360"/>
          <w:tab w:val="num" w:pos="1211"/>
        </w:tabs>
        <w:rPr>
          <w:lang w:val="uk-UA"/>
        </w:rPr>
      </w:pPr>
      <w:r w:rsidRPr="005D064B">
        <w:rPr>
          <w:lang w:val="uk-UA"/>
        </w:rPr>
        <w:t>можливість видалення коштовних компонентів;</w:t>
      </w:r>
    </w:p>
    <w:p w:rsidR="00300B37" w:rsidRPr="005D064B" w:rsidRDefault="00300B37" w:rsidP="00771ACB">
      <w:pPr>
        <w:numPr>
          <w:ilvl w:val="0"/>
          <w:numId w:val="32"/>
        </w:numPr>
        <w:tabs>
          <w:tab w:val="clear" w:pos="360"/>
          <w:tab w:val="num" w:pos="1211"/>
        </w:tabs>
        <w:rPr>
          <w:lang w:val="uk-UA"/>
        </w:rPr>
      </w:pPr>
      <w:r w:rsidRPr="005D064B">
        <w:rPr>
          <w:lang w:val="uk-UA"/>
        </w:rPr>
        <w:t>одночасна очистка води від неорганічних, органічних і бактеріальних забруднень;</w:t>
      </w:r>
    </w:p>
    <w:p w:rsidR="00300B37" w:rsidRPr="005D064B" w:rsidRDefault="00300B37" w:rsidP="00771ACB">
      <w:pPr>
        <w:numPr>
          <w:ilvl w:val="0"/>
          <w:numId w:val="32"/>
        </w:numPr>
        <w:tabs>
          <w:tab w:val="clear" w:pos="360"/>
          <w:tab w:val="num" w:pos="1211"/>
        </w:tabs>
        <w:rPr>
          <w:lang w:val="uk-UA"/>
        </w:rPr>
      </w:pPr>
      <w:r w:rsidRPr="005D064B">
        <w:rPr>
          <w:lang w:val="uk-UA"/>
        </w:rPr>
        <w:lastRenderedPageBreak/>
        <w:t>мала залежність ефективності очистки від концентрації забруднень у воді.</w:t>
      </w:r>
    </w:p>
    <w:p w:rsidR="00300B37" w:rsidRPr="005D064B" w:rsidRDefault="00300B37" w:rsidP="00300B37">
      <w:pPr>
        <w:rPr>
          <w:lang w:val="uk-UA"/>
        </w:rPr>
      </w:pPr>
      <w:r w:rsidRPr="005D064B">
        <w:rPr>
          <w:lang w:val="uk-UA"/>
        </w:rPr>
        <w:t>Поряд із цим є і серйозні недоліки:</w:t>
      </w:r>
    </w:p>
    <w:p w:rsidR="00300B37" w:rsidRPr="005D064B" w:rsidRDefault="00300B37" w:rsidP="00771ACB">
      <w:pPr>
        <w:numPr>
          <w:ilvl w:val="0"/>
          <w:numId w:val="33"/>
        </w:numPr>
        <w:rPr>
          <w:lang w:val="uk-UA"/>
        </w:rPr>
      </w:pPr>
      <w:r w:rsidRPr="005D064B">
        <w:rPr>
          <w:lang w:val="uk-UA"/>
        </w:rPr>
        <w:t>необхідність проведення процесу при підвищеному тиску в системі;</w:t>
      </w:r>
    </w:p>
    <w:p w:rsidR="00300B37" w:rsidRPr="005D064B" w:rsidRDefault="00300B37" w:rsidP="00771ACB">
      <w:pPr>
        <w:numPr>
          <w:ilvl w:val="0"/>
          <w:numId w:val="33"/>
        </w:numPr>
        <w:rPr>
          <w:lang w:val="uk-UA"/>
        </w:rPr>
      </w:pPr>
      <w:r w:rsidRPr="005D064B">
        <w:rPr>
          <w:lang w:val="uk-UA"/>
        </w:rPr>
        <w:t>явище концентраційної поляризації, що полягає в збільшенні концентрації розчиненої речовини в поверхні мембрани внаслідок переважного переносу через неї розчинника.</w:t>
      </w:r>
    </w:p>
    <w:p w:rsidR="00D52082" w:rsidRPr="005D064B" w:rsidRDefault="00D52082" w:rsidP="00D52082">
      <w:pPr>
        <w:pStyle w:val="0pozag3num"/>
      </w:pPr>
      <w:bookmarkStart w:id="124" w:name="_Toc514972152"/>
      <w:r w:rsidRPr="005D064B">
        <w:t>Напівпроникні мембрани</w:t>
      </w:r>
      <w:bookmarkEnd w:id="124"/>
    </w:p>
    <w:p w:rsidR="00300B37" w:rsidRPr="005D064B" w:rsidRDefault="00300B37" w:rsidP="00300B37">
      <w:pPr>
        <w:rPr>
          <w:lang w:val="uk-UA"/>
        </w:rPr>
      </w:pPr>
      <w:r w:rsidRPr="005D064B">
        <w:rPr>
          <w:lang w:val="uk-UA"/>
        </w:rPr>
        <w:t>Мембрани - це пристосування у вигляді тонкої перегородки, що пропускає одні компоненти розчину (або суміші) і затримує інші.</w:t>
      </w:r>
    </w:p>
    <w:p w:rsidR="00300B37" w:rsidRPr="005D064B" w:rsidRDefault="00300B37" w:rsidP="00300B37">
      <w:pPr>
        <w:rPr>
          <w:lang w:val="uk-UA"/>
        </w:rPr>
      </w:pPr>
      <w:r w:rsidRPr="005D064B">
        <w:rPr>
          <w:lang w:val="uk-UA"/>
        </w:rPr>
        <w:t>Мембрани класифікують:</w:t>
      </w:r>
    </w:p>
    <w:p w:rsidR="00300B37" w:rsidRPr="005D064B" w:rsidRDefault="00300B37" w:rsidP="00771ACB">
      <w:pPr>
        <w:numPr>
          <w:ilvl w:val="0"/>
          <w:numId w:val="34"/>
        </w:numPr>
        <w:rPr>
          <w:lang w:val="uk-UA"/>
        </w:rPr>
      </w:pPr>
      <w:r w:rsidRPr="005D064B">
        <w:rPr>
          <w:lang w:val="uk-UA"/>
        </w:rPr>
        <w:t>по природі матеріалу, з якого вони виготовлені:</w:t>
      </w:r>
    </w:p>
    <w:p w:rsidR="00300B37" w:rsidRPr="005D064B" w:rsidRDefault="00300B37" w:rsidP="00771ACB">
      <w:pPr>
        <w:numPr>
          <w:ilvl w:val="0"/>
          <w:numId w:val="35"/>
        </w:numPr>
        <w:rPr>
          <w:lang w:val="uk-UA"/>
        </w:rPr>
      </w:pPr>
      <w:r w:rsidRPr="005D064B">
        <w:rPr>
          <w:lang w:val="uk-UA"/>
        </w:rPr>
        <w:t>полімерні;</w:t>
      </w:r>
    </w:p>
    <w:p w:rsidR="00300B37" w:rsidRPr="005D064B" w:rsidRDefault="00300B37" w:rsidP="00771ACB">
      <w:pPr>
        <w:numPr>
          <w:ilvl w:val="0"/>
          <w:numId w:val="35"/>
        </w:numPr>
        <w:rPr>
          <w:lang w:val="uk-UA"/>
        </w:rPr>
      </w:pPr>
      <w:r w:rsidRPr="005D064B">
        <w:rPr>
          <w:lang w:val="uk-UA"/>
        </w:rPr>
        <w:t>неполімерні (неорганічні).</w:t>
      </w:r>
    </w:p>
    <w:p w:rsidR="00300B37" w:rsidRPr="005D064B" w:rsidRDefault="00300B37" w:rsidP="00300B37">
      <w:pPr>
        <w:rPr>
          <w:lang w:val="uk-UA"/>
        </w:rPr>
      </w:pPr>
      <w:r w:rsidRPr="005D064B">
        <w:rPr>
          <w:lang w:val="uk-UA"/>
        </w:rPr>
        <w:t>У свою чергу, полімерні мембрани залежно від хімічного складу полімеру можуть бути: целюлозними, ацетилцелюлозними, поліамідними, полісульфоновими, полівінілхлоридними та ін.</w:t>
      </w:r>
    </w:p>
    <w:p w:rsidR="00300B37" w:rsidRPr="005D064B" w:rsidRDefault="00300B37" w:rsidP="00300B37">
      <w:pPr>
        <w:rPr>
          <w:lang w:val="uk-UA"/>
        </w:rPr>
      </w:pPr>
      <w:r w:rsidRPr="005D064B">
        <w:rPr>
          <w:lang w:val="uk-UA"/>
        </w:rPr>
        <w:t>Неорганічні мембрани бувають: металеві, керамічні, графітові, скляні та ін.</w:t>
      </w:r>
    </w:p>
    <w:p w:rsidR="00300B37" w:rsidRPr="005D064B" w:rsidRDefault="00300B37" w:rsidP="00771ACB">
      <w:pPr>
        <w:numPr>
          <w:ilvl w:val="0"/>
          <w:numId w:val="34"/>
        </w:numPr>
        <w:rPr>
          <w:lang w:val="uk-UA"/>
        </w:rPr>
      </w:pPr>
      <w:r w:rsidRPr="005D064B">
        <w:rPr>
          <w:i/>
          <w:lang w:val="uk-UA"/>
        </w:rPr>
        <w:t>за пористою структурою</w:t>
      </w:r>
      <w:r w:rsidRPr="005D064B">
        <w:rPr>
          <w:lang w:val="uk-UA"/>
        </w:rPr>
        <w:t xml:space="preserve"> мембрани розподіляються на пористі та непористі (дифузійні). Пористі, у свою чергу, бувають ізотропними і анізотропними. В ізотропних мембранах діаметр по в повному обсязі однаковий, а в анізотропних діаметр пор поступово зростає.</w:t>
      </w:r>
    </w:p>
    <w:p w:rsidR="00300B37" w:rsidRPr="005D064B" w:rsidRDefault="00300B37" w:rsidP="00771ACB">
      <w:pPr>
        <w:numPr>
          <w:ilvl w:val="0"/>
          <w:numId w:val="34"/>
        </w:numPr>
        <w:rPr>
          <w:lang w:val="uk-UA"/>
        </w:rPr>
      </w:pPr>
      <w:r w:rsidRPr="005D064B">
        <w:rPr>
          <w:i/>
          <w:lang w:val="uk-UA"/>
        </w:rPr>
        <w:t>за геометричною формою</w:t>
      </w:r>
      <w:r w:rsidRPr="005D064B">
        <w:rPr>
          <w:lang w:val="uk-UA"/>
        </w:rPr>
        <w:t>: мембрани можуть бути виготовлені у вигляді плівок, пластин, трубок, пустотілих волокон. Плівки і пластини виготовляють у вигляді дисків, квадратів, прямокутників та еліпсів. Товщина плівкових мембран становить 100-150 мкм, пластин - 2-3мм, внутрішній діаметр трубок 5-25 мм, у волокон - 20-100 мкм при товщині стінки 10-50 мкм.</w:t>
      </w:r>
    </w:p>
    <w:p w:rsidR="00300B37" w:rsidRPr="005D064B" w:rsidRDefault="00300B37" w:rsidP="00771ACB">
      <w:pPr>
        <w:numPr>
          <w:ilvl w:val="0"/>
          <w:numId w:val="34"/>
        </w:numPr>
        <w:tabs>
          <w:tab w:val="num" w:pos="0"/>
        </w:tabs>
        <w:rPr>
          <w:lang w:val="uk-UA"/>
        </w:rPr>
      </w:pPr>
      <w:r w:rsidRPr="005D064B">
        <w:rPr>
          <w:i/>
          <w:lang w:val="uk-UA"/>
        </w:rPr>
        <w:t xml:space="preserve">за функціональними ознаками </w:t>
      </w:r>
      <w:r w:rsidRPr="005D064B">
        <w:rPr>
          <w:lang w:val="uk-UA"/>
        </w:rPr>
        <w:t>мембрани бувають: діалізні, електродіалізні (</w:t>
      </w:r>
      <w:r w:rsidR="00CF4655" w:rsidRPr="005D064B">
        <w:rPr>
          <w:lang w:val="uk-UA"/>
        </w:rPr>
        <w:t>іонообмінні</w:t>
      </w:r>
      <w:r w:rsidRPr="005D064B">
        <w:rPr>
          <w:lang w:val="uk-UA"/>
        </w:rPr>
        <w:t xml:space="preserve">), мікро-фільтрувальні, нанофільтрувальні, ультрафільтрувальні, </w:t>
      </w:r>
      <w:r w:rsidRPr="005D064B">
        <w:rPr>
          <w:lang w:val="uk-UA"/>
        </w:rPr>
        <w:lastRenderedPageBreak/>
        <w:t>зворотньоосматичні, первапораціонні, газо-розділові, мембрани з додатковими функціями.</w:t>
      </w:r>
    </w:p>
    <w:p w:rsidR="00300B37" w:rsidRPr="005D064B" w:rsidRDefault="00300B37" w:rsidP="00771ACB">
      <w:pPr>
        <w:numPr>
          <w:ilvl w:val="0"/>
          <w:numId w:val="34"/>
        </w:numPr>
        <w:rPr>
          <w:lang w:val="uk-UA"/>
        </w:rPr>
      </w:pPr>
      <w:r w:rsidRPr="005D064B">
        <w:rPr>
          <w:i/>
          <w:iCs/>
          <w:lang w:val="uk-UA"/>
        </w:rPr>
        <w:t>За способом отримання та станом</w:t>
      </w:r>
      <w:r w:rsidRPr="005D064B">
        <w:rPr>
          <w:lang w:val="uk-UA"/>
        </w:rPr>
        <w:t xml:space="preserve"> мембрани бувають: сухі, мокрі (набряклі в розчиннику), полімерні, трекові, рідкі (без підкладки і на підкладці), динамічні, мембрани із твердою структурою. Мембрани можуть бути отримані методами нанесення, напилювання, осадження, спікання.</w:t>
      </w:r>
    </w:p>
    <w:p w:rsidR="00D52082" w:rsidRPr="005D064B" w:rsidRDefault="00300B37" w:rsidP="00D52082">
      <w:pPr>
        <w:pStyle w:val="0pozag3num"/>
      </w:pPr>
      <w:bookmarkStart w:id="125" w:name="_Toc514972153"/>
      <w:r w:rsidRPr="005D064B">
        <w:t>Промислові апа</w:t>
      </w:r>
      <w:r w:rsidR="00D52082" w:rsidRPr="005D064B">
        <w:t>рати гіпер- і ультрафільтрації</w:t>
      </w:r>
      <w:bookmarkEnd w:id="125"/>
    </w:p>
    <w:p w:rsidR="00300B37" w:rsidRPr="005D064B" w:rsidRDefault="00300B37" w:rsidP="00300B37">
      <w:pPr>
        <w:rPr>
          <w:lang w:val="uk-UA"/>
        </w:rPr>
      </w:pPr>
      <w:r w:rsidRPr="005D064B">
        <w:rPr>
          <w:lang w:val="uk-UA"/>
        </w:rPr>
        <w:t>Для очистки виробничих стічних вод застосовуються наступні типи промислово виготовлених апаратів:</w:t>
      </w:r>
    </w:p>
    <w:p w:rsidR="00300B37" w:rsidRPr="005D064B" w:rsidRDefault="00300B37" w:rsidP="00771ACB">
      <w:pPr>
        <w:numPr>
          <w:ilvl w:val="0"/>
          <w:numId w:val="36"/>
        </w:numPr>
        <w:rPr>
          <w:lang w:val="uk-UA"/>
        </w:rPr>
      </w:pPr>
      <w:r w:rsidRPr="005D064B">
        <w:rPr>
          <w:lang w:val="uk-UA"/>
        </w:rPr>
        <w:t>апарати типу «фільтр-прес» із пласкокамерними фільтруючими елементами. Застосовуються при невисокій продуктивності установок. У них пакет фільтруючих елементів затискується між двома фланцями і стягується болтами. Основний недолік цих апаратів - невелика питома площа поверхні мембрани (60-300м</w:t>
      </w:r>
      <w:r w:rsidRPr="005D064B">
        <w:rPr>
          <w:vertAlign w:val="superscript"/>
          <w:lang w:val="uk-UA"/>
        </w:rPr>
        <w:t>2</w:t>
      </w:r>
      <w:r w:rsidRPr="005D064B">
        <w:rPr>
          <w:lang w:val="uk-UA"/>
        </w:rPr>
        <w:t xml:space="preserve"> на 1 м</w:t>
      </w:r>
      <w:r w:rsidRPr="005D064B">
        <w:rPr>
          <w:vertAlign w:val="superscript"/>
          <w:lang w:val="uk-UA"/>
        </w:rPr>
        <w:t>3</w:t>
      </w:r>
      <w:r w:rsidRPr="005D064B">
        <w:rPr>
          <w:lang w:val="uk-UA"/>
        </w:rPr>
        <w:t xml:space="preserve"> об'єму апарата) і більша металоємність. Серійні апарати мають продуктивність 0,6-100 м</w:t>
      </w:r>
      <w:r w:rsidRPr="005D064B">
        <w:rPr>
          <w:vertAlign w:val="superscript"/>
          <w:lang w:val="uk-UA"/>
        </w:rPr>
        <w:t>3</w:t>
      </w:r>
      <w:r w:rsidRPr="005D064B">
        <w:rPr>
          <w:lang w:val="uk-UA"/>
        </w:rPr>
        <w:t>/доб.</w:t>
      </w:r>
    </w:p>
    <w:p w:rsidR="00300B37" w:rsidRPr="005D064B" w:rsidRDefault="00300B37" w:rsidP="00771ACB">
      <w:pPr>
        <w:numPr>
          <w:ilvl w:val="0"/>
          <w:numId w:val="36"/>
        </w:numPr>
        <w:rPr>
          <w:lang w:val="uk-UA"/>
        </w:rPr>
      </w:pPr>
      <w:r w:rsidRPr="005D064B">
        <w:rPr>
          <w:lang w:val="uk-UA"/>
        </w:rPr>
        <w:t>апарати із трубчастими фільтруючими елементами. Ці апарати мають ряд переваг: простота конструкції, мала металоємність, легкість турбулізації розчину. Поряд із цим, є і недоліки: невелика питома площа поверхні мембрани (100-200м</w:t>
      </w:r>
      <w:r w:rsidRPr="005D064B">
        <w:rPr>
          <w:vertAlign w:val="superscript"/>
          <w:lang w:val="uk-UA"/>
        </w:rPr>
        <w:t>2</w:t>
      </w:r>
      <w:r w:rsidRPr="005D064B">
        <w:rPr>
          <w:lang w:val="uk-UA"/>
        </w:rPr>
        <w:t>/м</w:t>
      </w:r>
      <w:r w:rsidRPr="005D064B">
        <w:rPr>
          <w:vertAlign w:val="superscript"/>
          <w:lang w:val="uk-UA"/>
        </w:rPr>
        <w:t>3</w:t>
      </w:r>
      <w:r w:rsidRPr="005D064B">
        <w:rPr>
          <w:lang w:val="uk-UA"/>
        </w:rPr>
        <w:t>), труднощі заміни мембран, що вийшли з ладу.</w:t>
      </w:r>
    </w:p>
    <w:p w:rsidR="00300B37" w:rsidRPr="005D064B" w:rsidRDefault="00300B37" w:rsidP="00300B37">
      <w:pPr>
        <w:rPr>
          <w:lang w:val="uk-UA"/>
        </w:rPr>
      </w:pPr>
    </w:p>
    <w:p w:rsidR="00300B37" w:rsidRPr="005D064B" w:rsidRDefault="00042D8B" w:rsidP="00D52082">
      <w:pPr>
        <w:jc w:val="center"/>
        <w:rPr>
          <w:lang w:val="uk-UA"/>
        </w:rPr>
      </w:pPr>
      <w:r w:rsidRPr="005D064B">
        <w:rPr>
          <w:noProof/>
          <w:lang w:val="uk-UA"/>
        </w:rPr>
        <w:lastRenderedPageBreak/>
        <w:drawing>
          <wp:inline distT="0" distB="0" distL="0" distR="0" wp14:anchorId="346E4DA8" wp14:editId="06A60472">
            <wp:extent cx="2604770" cy="2796540"/>
            <wp:effectExtent l="0" t="0" r="5080" b="381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87">
                      <a:extLst>
                        <a:ext uri="{28A0092B-C50C-407E-A947-70E740481C1C}">
                          <a14:useLocalDpi xmlns:a14="http://schemas.microsoft.com/office/drawing/2010/main" val="0"/>
                        </a:ext>
                      </a:extLst>
                    </a:blip>
                    <a:srcRect l="17719" t="12285" r="26036" b="24168"/>
                    <a:stretch>
                      <a:fillRect/>
                    </a:stretch>
                  </pic:blipFill>
                  <pic:spPr bwMode="auto">
                    <a:xfrm>
                      <a:off x="0" y="0"/>
                      <a:ext cx="2604770" cy="2796540"/>
                    </a:xfrm>
                    <a:prstGeom prst="rect">
                      <a:avLst/>
                    </a:prstGeom>
                    <a:noFill/>
                    <a:ln>
                      <a:noFill/>
                    </a:ln>
                  </pic:spPr>
                </pic:pic>
              </a:graphicData>
            </a:graphic>
          </wp:inline>
        </w:drawing>
      </w:r>
    </w:p>
    <w:p w:rsidR="00300B37" w:rsidRPr="005D064B" w:rsidRDefault="00300B37" w:rsidP="005E7669">
      <w:pPr>
        <w:spacing w:line="240" w:lineRule="auto"/>
        <w:rPr>
          <w:sz w:val="24"/>
          <w:lang w:val="uk-UA"/>
        </w:rPr>
      </w:pPr>
      <w:r w:rsidRPr="005D064B">
        <w:rPr>
          <w:sz w:val="24"/>
          <w:lang w:val="uk-UA"/>
        </w:rPr>
        <w:t xml:space="preserve">1 - пластини; 2 - мембрани; 3 - паронітові прокладки; 4 - подача розчину; </w:t>
      </w:r>
    </w:p>
    <w:p w:rsidR="00300B37" w:rsidRPr="005D064B" w:rsidRDefault="00300B37" w:rsidP="005E7669">
      <w:pPr>
        <w:spacing w:line="240" w:lineRule="auto"/>
        <w:rPr>
          <w:sz w:val="24"/>
          <w:lang w:val="uk-UA"/>
        </w:rPr>
      </w:pPr>
      <w:r w:rsidRPr="005D064B">
        <w:rPr>
          <w:sz w:val="24"/>
          <w:lang w:val="uk-UA"/>
        </w:rPr>
        <w:t>5 - відвід концентрату; I-блок елементів з послідовним рухом транзитного</w:t>
      </w:r>
    </w:p>
    <w:p w:rsidR="00300B37" w:rsidRPr="005D064B" w:rsidRDefault="00300B37" w:rsidP="005E7669">
      <w:pPr>
        <w:spacing w:line="240" w:lineRule="auto"/>
        <w:rPr>
          <w:sz w:val="24"/>
          <w:lang w:val="uk-UA"/>
        </w:rPr>
      </w:pPr>
      <w:r w:rsidRPr="005D064B">
        <w:rPr>
          <w:sz w:val="24"/>
          <w:lang w:val="uk-UA"/>
        </w:rPr>
        <w:t>потоку по камерам; II - те ж, з паралельним рухом.</w:t>
      </w:r>
    </w:p>
    <w:p w:rsidR="00300B37" w:rsidRPr="005D064B" w:rsidRDefault="00300B37" w:rsidP="00D52082">
      <w:pPr>
        <w:pStyle w:val="00"/>
      </w:pPr>
      <w:r w:rsidRPr="005D064B">
        <w:t>Апарат типу фільтр-прес</w:t>
      </w:r>
    </w:p>
    <w:p w:rsidR="00300B37" w:rsidRPr="005D064B" w:rsidRDefault="00042D8B" w:rsidP="00D52082">
      <w:pPr>
        <w:jc w:val="center"/>
        <w:rPr>
          <w:lang w:val="uk-UA"/>
        </w:rPr>
      </w:pPr>
      <w:r w:rsidRPr="005D064B">
        <w:rPr>
          <w:noProof/>
          <w:lang w:val="uk-UA"/>
        </w:rPr>
        <w:drawing>
          <wp:inline distT="0" distB="0" distL="0" distR="0" wp14:anchorId="2A0537CC" wp14:editId="253A514C">
            <wp:extent cx="4274185" cy="121221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88" cstate="print">
                      <a:extLst>
                        <a:ext uri="{28A0092B-C50C-407E-A947-70E740481C1C}">
                          <a14:useLocalDpi xmlns:a14="http://schemas.microsoft.com/office/drawing/2010/main" val="0"/>
                        </a:ext>
                      </a:extLst>
                    </a:blip>
                    <a:srcRect l="9216" t="23276" r="20311" b="38721"/>
                    <a:stretch>
                      <a:fillRect/>
                    </a:stretch>
                  </pic:blipFill>
                  <pic:spPr bwMode="auto">
                    <a:xfrm>
                      <a:off x="0" y="0"/>
                      <a:ext cx="4274185" cy="1212215"/>
                    </a:xfrm>
                    <a:prstGeom prst="rect">
                      <a:avLst/>
                    </a:prstGeom>
                    <a:noFill/>
                    <a:ln>
                      <a:noFill/>
                    </a:ln>
                  </pic:spPr>
                </pic:pic>
              </a:graphicData>
            </a:graphic>
          </wp:inline>
        </w:drawing>
      </w:r>
    </w:p>
    <w:p w:rsidR="00300B37" w:rsidRPr="005D064B" w:rsidRDefault="00300B37" w:rsidP="005E7669">
      <w:pPr>
        <w:spacing w:line="240" w:lineRule="auto"/>
        <w:rPr>
          <w:sz w:val="24"/>
          <w:lang w:val="uk-UA"/>
        </w:rPr>
      </w:pPr>
      <w:r w:rsidRPr="005D064B">
        <w:rPr>
          <w:sz w:val="24"/>
          <w:lang w:val="uk-UA"/>
        </w:rPr>
        <w:t>1 - пориста труба; 2 - мембрана.</w:t>
      </w:r>
    </w:p>
    <w:p w:rsidR="00300B37" w:rsidRPr="005D064B" w:rsidRDefault="00300B37" w:rsidP="00D52082">
      <w:pPr>
        <w:pStyle w:val="00"/>
      </w:pPr>
      <w:r w:rsidRPr="005D064B">
        <w:t>Схема трубчастого елементу апарата зворотного осмосу</w:t>
      </w:r>
    </w:p>
    <w:p w:rsidR="00300B37" w:rsidRPr="005D064B" w:rsidRDefault="00042D8B" w:rsidP="00D52082">
      <w:pPr>
        <w:jc w:val="center"/>
        <w:rPr>
          <w:lang w:val="uk-UA"/>
        </w:rPr>
      </w:pPr>
      <w:r w:rsidRPr="005D064B">
        <w:rPr>
          <w:noProof/>
          <w:lang w:val="uk-UA"/>
        </w:rPr>
        <w:drawing>
          <wp:inline distT="0" distB="0" distL="0" distR="0" wp14:anchorId="494D8F53" wp14:editId="3F803E44">
            <wp:extent cx="3604260" cy="210502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89">
                      <a:extLst>
                        <a:ext uri="{28A0092B-C50C-407E-A947-70E740481C1C}">
                          <a14:useLocalDpi xmlns:a14="http://schemas.microsoft.com/office/drawing/2010/main" val="0"/>
                        </a:ext>
                      </a:extLst>
                    </a:blip>
                    <a:srcRect l="10724" t="23395" r="29768" b="23767"/>
                    <a:stretch>
                      <a:fillRect/>
                    </a:stretch>
                  </pic:blipFill>
                  <pic:spPr bwMode="auto">
                    <a:xfrm>
                      <a:off x="0" y="0"/>
                      <a:ext cx="3604260" cy="2105025"/>
                    </a:xfrm>
                    <a:prstGeom prst="rect">
                      <a:avLst/>
                    </a:prstGeom>
                    <a:noFill/>
                    <a:ln>
                      <a:noFill/>
                    </a:ln>
                  </pic:spPr>
                </pic:pic>
              </a:graphicData>
            </a:graphic>
          </wp:inline>
        </w:drawing>
      </w:r>
    </w:p>
    <w:p w:rsidR="00300B37" w:rsidRPr="005D064B" w:rsidRDefault="00300B37" w:rsidP="005E7669">
      <w:pPr>
        <w:spacing w:line="240" w:lineRule="auto"/>
        <w:rPr>
          <w:sz w:val="24"/>
          <w:lang w:val="uk-UA"/>
        </w:rPr>
      </w:pPr>
      <w:r w:rsidRPr="005D064B">
        <w:rPr>
          <w:sz w:val="24"/>
          <w:lang w:val="uk-UA"/>
        </w:rPr>
        <w:t>1 - подача стічної води; 2 - насос високого тиску; 3 - пористі труби з склопластику; 4 - напівпроникна мембрана; 5 - турбіна для рекуперації енергії розсолу; 6 - відведення розсолу; 7 - збірний лоток очищеної води; 8 - відведення очищеної води.</w:t>
      </w:r>
    </w:p>
    <w:p w:rsidR="00300B37" w:rsidRPr="005D064B" w:rsidRDefault="00300B37" w:rsidP="00D52082">
      <w:pPr>
        <w:pStyle w:val="00"/>
      </w:pPr>
      <w:r w:rsidRPr="005D064B">
        <w:t>Апарат із трубчастими напівпроникними мембранами</w:t>
      </w:r>
    </w:p>
    <w:p w:rsidR="00300B37" w:rsidRPr="005D064B" w:rsidRDefault="00300B37" w:rsidP="00300B37">
      <w:pPr>
        <w:rPr>
          <w:lang w:val="uk-UA"/>
        </w:rPr>
      </w:pPr>
      <w:r w:rsidRPr="005D064B">
        <w:rPr>
          <w:lang w:val="uk-UA"/>
        </w:rPr>
        <w:t xml:space="preserve"> 3) апарати з рулонними фільтруючими елементами:</w:t>
      </w:r>
    </w:p>
    <w:p w:rsidR="00300B37" w:rsidRPr="005D064B" w:rsidRDefault="00042D8B" w:rsidP="00603F28">
      <w:pPr>
        <w:jc w:val="center"/>
        <w:rPr>
          <w:lang w:val="uk-UA"/>
        </w:rPr>
      </w:pPr>
      <w:r w:rsidRPr="005D064B">
        <w:rPr>
          <w:noProof/>
          <w:lang w:val="uk-UA"/>
        </w:rPr>
        <w:lastRenderedPageBreak/>
        <w:drawing>
          <wp:inline distT="0" distB="0" distL="0" distR="0" wp14:anchorId="35E18BBF" wp14:editId="28BAFE72">
            <wp:extent cx="2713355" cy="1828800"/>
            <wp:effectExtent l="0" t="0" r="0" b="0"/>
            <wp:docPr id="4148" name="Рисунок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490" cstate="print">
                      <a:extLst>
                        <a:ext uri="{28A0092B-C50C-407E-A947-70E740481C1C}">
                          <a14:useLocalDpi xmlns:a14="http://schemas.microsoft.com/office/drawing/2010/main" val="0"/>
                        </a:ext>
                      </a:extLst>
                    </a:blip>
                    <a:srcRect l="12128" t="12030" r="13313" b="46297"/>
                    <a:stretch>
                      <a:fillRect/>
                    </a:stretch>
                  </pic:blipFill>
                  <pic:spPr bwMode="auto">
                    <a:xfrm>
                      <a:off x="0" y="0"/>
                      <a:ext cx="2713355" cy="1828800"/>
                    </a:xfrm>
                    <a:prstGeom prst="rect">
                      <a:avLst/>
                    </a:prstGeom>
                    <a:noFill/>
                    <a:ln>
                      <a:noFill/>
                    </a:ln>
                  </pic:spPr>
                </pic:pic>
              </a:graphicData>
            </a:graphic>
          </wp:inline>
        </w:drawing>
      </w:r>
    </w:p>
    <w:p w:rsidR="00300B37" w:rsidRPr="005D064B" w:rsidRDefault="00300B37" w:rsidP="005E7669">
      <w:pPr>
        <w:spacing w:line="240" w:lineRule="auto"/>
        <w:rPr>
          <w:sz w:val="24"/>
          <w:lang w:val="uk-UA"/>
        </w:rPr>
      </w:pPr>
      <w:r w:rsidRPr="005D064B">
        <w:rPr>
          <w:sz w:val="24"/>
          <w:lang w:val="uk-UA"/>
        </w:rPr>
        <w:t>1 - мембрана;</w:t>
      </w:r>
    </w:p>
    <w:p w:rsidR="00300B37" w:rsidRPr="005D064B" w:rsidRDefault="00300B37" w:rsidP="005E7669">
      <w:pPr>
        <w:spacing w:line="240" w:lineRule="auto"/>
        <w:rPr>
          <w:sz w:val="24"/>
          <w:lang w:val="uk-UA"/>
        </w:rPr>
      </w:pPr>
      <w:r w:rsidRPr="005D064B">
        <w:rPr>
          <w:sz w:val="24"/>
          <w:lang w:val="uk-UA"/>
        </w:rPr>
        <w:t>2 - гнучка пориста пластина;</w:t>
      </w:r>
    </w:p>
    <w:p w:rsidR="00300B37" w:rsidRPr="005D064B" w:rsidRDefault="00300B37" w:rsidP="005E7669">
      <w:pPr>
        <w:spacing w:line="240" w:lineRule="auto"/>
        <w:rPr>
          <w:sz w:val="24"/>
          <w:lang w:val="uk-UA"/>
        </w:rPr>
      </w:pPr>
      <w:r w:rsidRPr="005D064B">
        <w:rPr>
          <w:sz w:val="24"/>
          <w:lang w:val="uk-UA"/>
        </w:rPr>
        <w:t>3 - гофрований сепаратор;</w:t>
      </w:r>
    </w:p>
    <w:p w:rsidR="00300B37" w:rsidRPr="005D064B" w:rsidRDefault="00042D8B" w:rsidP="005E7669">
      <w:pPr>
        <w:spacing w:line="240" w:lineRule="auto"/>
        <w:rPr>
          <w:sz w:val="24"/>
          <w:lang w:val="uk-UA"/>
        </w:rPr>
      </w:pPr>
      <w:r w:rsidRPr="005D064B">
        <w:rPr>
          <w:noProof/>
          <w:sz w:val="24"/>
          <w:lang w:val="uk-UA"/>
        </w:rPr>
        <w:drawing>
          <wp:anchor distT="0" distB="0" distL="114300" distR="114300" simplePos="0" relativeHeight="251674112" behindDoc="0" locked="0" layoutInCell="1" allowOverlap="1" wp14:anchorId="28C03003" wp14:editId="6FFE9956">
            <wp:simplePos x="0" y="0"/>
            <wp:positionH relativeFrom="column">
              <wp:posOffset>245745</wp:posOffset>
            </wp:positionH>
            <wp:positionV relativeFrom="paragraph">
              <wp:posOffset>165735</wp:posOffset>
            </wp:positionV>
            <wp:extent cx="2713355" cy="571500"/>
            <wp:effectExtent l="0" t="0" r="0" b="0"/>
            <wp:wrapNone/>
            <wp:docPr id="4156" name="Рисунок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490" cstate="print">
                      <a:extLst>
                        <a:ext uri="{28A0092B-C50C-407E-A947-70E740481C1C}">
                          <a14:useLocalDpi xmlns:a14="http://schemas.microsoft.com/office/drawing/2010/main" val="0"/>
                        </a:ext>
                      </a:extLst>
                    </a:blip>
                    <a:srcRect l="12128" t="64120" r="13313" b="22856"/>
                    <a:stretch>
                      <a:fillRect/>
                    </a:stretch>
                  </pic:blipFill>
                  <pic:spPr bwMode="auto">
                    <a:xfrm>
                      <a:off x="0" y="0"/>
                      <a:ext cx="2713355" cy="571500"/>
                    </a:xfrm>
                    <a:prstGeom prst="rect">
                      <a:avLst/>
                    </a:prstGeom>
                    <a:noFill/>
                    <a:ln>
                      <a:noFill/>
                    </a:ln>
                  </pic:spPr>
                </pic:pic>
              </a:graphicData>
            </a:graphic>
          </wp:anchor>
        </w:drawing>
      </w:r>
      <w:r w:rsidR="00300B37" w:rsidRPr="005D064B">
        <w:rPr>
          <w:sz w:val="24"/>
          <w:lang w:val="uk-UA"/>
        </w:rPr>
        <w:t>4 - трубчастий колектор.</w:t>
      </w:r>
    </w:p>
    <w:p w:rsidR="00300B37" w:rsidRPr="005D064B" w:rsidRDefault="00300B37" w:rsidP="00300B37">
      <w:pPr>
        <w:rPr>
          <w:lang w:val="uk-UA"/>
        </w:rPr>
      </w:pPr>
    </w:p>
    <w:p w:rsidR="00300B37" w:rsidRPr="005D064B" w:rsidRDefault="00300B37" w:rsidP="00300B37">
      <w:pPr>
        <w:rPr>
          <w:lang w:val="uk-UA"/>
        </w:rPr>
      </w:pPr>
    </w:p>
    <w:p w:rsidR="00300B37" w:rsidRPr="005D064B" w:rsidRDefault="00300B37" w:rsidP="00D52082">
      <w:pPr>
        <w:pStyle w:val="00"/>
      </w:pPr>
      <w:r w:rsidRPr="005D064B">
        <w:t>Схема рулонного укладання напівпроникних мембран</w:t>
      </w:r>
    </w:p>
    <w:p w:rsidR="00300B37" w:rsidRPr="005D064B" w:rsidRDefault="00300B37" w:rsidP="00300B37">
      <w:pPr>
        <w:rPr>
          <w:lang w:val="uk-UA"/>
        </w:rPr>
      </w:pPr>
      <w:r w:rsidRPr="005D064B">
        <w:rPr>
          <w:lang w:val="uk-UA"/>
        </w:rPr>
        <w:t>Ці апарати мають більшу питому площу поверхні мембран (300-800 м</w:t>
      </w:r>
      <w:r w:rsidRPr="005D064B">
        <w:rPr>
          <w:vertAlign w:val="superscript"/>
          <w:lang w:val="uk-UA"/>
        </w:rPr>
        <w:t>2</w:t>
      </w:r>
      <w:r w:rsidRPr="005D064B">
        <w:rPr>
          <w:lang w:val="uk-UA"/>
        </w:rPr>
        <w:t>/м</w:t>
      </w:r>
      <w:r w:rsidRPr="005D064B">
        <w:rPr>
          <w:vertAlign w:val="superscript"/>
          <w:lang w:val="uk-UA"/>
        </w:rPr>
        <w:t>3</w:t>
      </w:r>
      <w:r w:rsidRPr="005D064B">
        <w:rPr>
          <w:lang w:val="uk-UA"/>
        </w:rPr>
        <w:t xml:space="preserve">). Напівпроникна мембрана з підкладкою згорнута у вигляді </w:t>
      </w:r>
      <w:r w:rsidR="00CF4655" w:rsidRPr="005D064B">
        <w:rPr>
          <w:lang w:val="uk-UA"/>
        </w:rPr>
        <w:t>спіралі</w:t>
      </w:r>
      <w:r w:rsidRPr="005D064B">
        <w:rPr>
          <w:lang w:val="uk-UA"/>
        </w:rPr>
        <w:t xml:space="preserve"> і утворює циліндричний модуль діаметром до 100 мм і довжиною 1м. Один такий модуль має пропускну здатність до 2 м</w:t>
      </w:r>
      <w:r w:rsidRPr="005D064B">
        <w:rPr>
          <w:vertAlign w:val="superscript"/>
          <w:lang w:val="uk-UA"/>
        </w:rPr>
        <w:t>3</w:t>
      </w:r>
      <w:r w:rsidRPr="005D064B">
        <w:rPr>
          <w:lang w:val="uk-UA"/>
        </w:rPr>
        <w:t xml:space="preserve"> у добу. Недолік цих апаратів - складність монтажу та зміни мембран.</w:t>
      </w:r>
    </w:p>
    <w:p w:rsidR="00300B37" w:rsidRPr="005D064B" w:rsidRDefault="00300B37" w:rsidP="00300B37">
      <w:pPr>
        <w:rPr>
          <w:lang w:val="uk-UA"/>
        </w:rPr>
      </w:pPr>
    </w:p>
    <w:p w:rsidR="00300B37" w:rsidRPr="005D064B" w:rsidRDefault="00990974" w:rsidP="00300B37">
      <w:pPr>
        <w:rPr>
          <w:lang w:val="uk-UA"/>
        </w:rPr>
      </w:pPr>
      <w:r w:rsidRPr="005D064B">
        <w:rPr>
          <w:noProof/>
          <w:lang w:val="uk-UA"/>
        </w:rPr>
        <mc:AlternateContent>
          <mc:Choice Requires="wpg">
            <w:drawing>
              <wp:inline distT="0" distB="0" distL="0" distR="0" wp14:anchorId="154D6591" wp14:editId="553E1FC0">
                <wp:extent cx="5913755" cy="1797685"/>
                <wp:effectExtent l="19050" t="0" r="0" b="0"/>
                <wp:docPr id="359" name="Group 4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1797685"/>
                          <a:chOff x="1096" y="9979"/>
                          <a:chExt cx="9313" cy="2831"/>
                        </a:xfrm>
                      </wpg:grpSpPr>
                      <wps:wsp>
                        <wps:cNvPr id="360" name="Freeform 4150"/>
                        <wps:cNvSpPr>
                          <a:spLocks/>
                        </wps:cNvSpPr>
                        <wps:spPr bwMode="auto">
                          <a:xfrm>
                            <a:off x="1129" y="10735"/>
                            <a:ext cx="540" cy="16"/>
                          </a:xfrm>
                          <a:custGeom>
                            <a:avLst/>
                            <a:gdLst>
                              <a:gd name="T0" fmla="*/ 0 w 540"/>
                              <a:gd name="T1" fmla="*/ 16 h 16"/>
                              <a:gd name="T2" fmla="*/ 540 w 540"/>
                              <a:gd name="T3" fmla="*/ 0 h 16"/>
                            </a:gdLst>
                            <a:ahLst/>
                            <a:cxnLst>
                              <a:cxn ang="0">
                                <a:pos x="T0" y="T1"/>
                              </a:cxn>
                              <a:cxn ang="0">
                                <a:pos x="T2" y="T3"/>
                              </a:cxn>
                            </a:cxnLst>
                            <a:rect l="0" t="0" r="r" b="b"/>
                            <a:pathLst>
                              <a:path w="540" h="16">
                                <a:moveTo>
                                  <a:pt x="0" y="16"/>
                                </a:moveTo>
                                <a:lnTo>
                                  <a:pt x="540" y="0"/>
                                </a:lnTo>
                              </a:path>
                            </a:pathLst>
                          </a:custGeom>
                          <a:noFill/>
                          <a:ln w="19050">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4151"/>
                        <wps:cNvSpPr>
                          <a:spLocks/>
                        </wps:cNvSpPr>
                        <wps:spPr bwMode="auto">
                          <a:xfrm>
                            <a:off x="1096" y="11422"/>
                            <a:ext cx="491" cy="1"/>
                          </a:xfrm>
                          <a:custGeom>
                            <a:avLst/>
                            <a:gdLst>
                              <a:gd name="T0" fmla="*/ 491 w 491"/>
                              <a:gd name="T1" fmla="*/ 0 h 1"/>
                              <a:gd name="T2" fmla="*/ 0 w 491"/>
                              <a:gd name="T3" fmla="*/ 0 h 1"/>
                            </a:gdLst>
                            <a:ahLst/>
                            <a:cxnLst>
                              <a:cxn ang="0">
                                <a:pos x="T0" y="T1"/>
                              </a:cxn>
                              <a:cxn ang="0">
                                <a:pos x="T2" y="T3"/>
                              </a:cxn>
                            </a:cxnLst>
                            <a:rect l="0" t="0" r="r" b="b"/>
                            <a:pathLst>
                              <a:path w="491" h="1">
                                <a:moveTo>
                                  <a:pt x="491" y="0"/>
                                </a:moveTo>
                                <a:lnTo>
                                  <a:pt x="0" y="0"/>
                                </a:lnTo>
                              </a:path>
                            </a:pathLst>
                          </a:custGeom>
                          <a:noFill/>
                          <a:ln w="19050">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4152"/>
                        <wps:cNvSpPr>
                          <a:spLocks/>
                        </wps:cNvSpPr>
                        <wps:spPr bwMode="auto">
                          <a:xfrm>
                            <a:off x="1342" y="10325"/>
                            <a:ext cx="229" cy="426"/>
                          </a:xfrm>
                          <a:custGeom>
                            <a:avLst/>
                            <a:gdLst>
                              <a:gd name="T0" fmla="*/ 229 w 229"/>
                              <a:gd name="T1" fmla="*/ 0 h 426"/>
                              <a:gd name="T2" fmla="*/ 0 w 229"/>
                              <a:gd name="T3" fmla="*/ 426 h 426"/>
                            </a:gdLst>
                            <a:ahLst/>
                            <a:cxnLst>
                              <a:cxn ang="0">
                                <a:pos x="T0" y="T1"/>
                              </a:cxn>
                              <a:cxn ang="0">
                                <a:pos x="T2" y="T3"/>
                              </a:cxn>
                            </a:cxnLst>
                            <a:rect l="0" t="0" r="r" b="b"/>
                            <a:pathLst>
                              <a:path w="229" h="426">
                                <a:moveTo>
                                  <a:pt x="229" y="0"/>
                                </a:moveTo>
                                <a:lnTo>
                                  <a:pt x="0" y="42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4153"/>
                        <wps:cNvSpPr>
                          <a:spLocks/>
                        </wps:cNvSpPr>
                        <wps:spPr bwMode="auto">
                          <a:xfrm>
                            <a:off x="1276" y="11405"/>
                            <a:ext cx="164" cy="491"/>
                          </a:xfrm>
                          <a:custGeom>
                            <a:avLst/>
                            <a:gdLst>
                              <a:gd name="T0" fmla="*/ 164 w 164"/>
                              <a:gd name="T1" fmla="*/ 0 h 491"/>
                              <a:gd name="T2" fmla="*/ 0 w 164"/>
                              <a:gd name="T3" fmla="*/ 491 h 491"/>
                            </a:gdLst>
                            <a:ahLst/>
                            <a:cxnLst>
                              <a:cxn ang="0">
                                <a:pos x="T0" y="T1"/>
                              </a:cxn>
                              <a:cxn ang="0">
                                <a:pos x="T2" y="T3"/>
                              </a:cxn>
                            </a:cxnLst>
                            <a:rect l="0" t="0" r="r" b="b"/>
                            <a:pathLst>
                              <a:path w="164" h="491">
                                <a:moveTo>
                                  <a:pt x="164" y="0"/>
                                </a:moveTo>
                                <a:lnTo>
                                  <a:pt x="0" y="49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4154"/>
                          <pic:cNvPicPr>
                            <a:picLocks noChangeAspect="1" noChangeArrowheads="1"/>
                          </pic:cNvPicPr>
                        </pic:nvPicPr>
                        <pic:blipFill>
                          <a:blip r:embed="rId491">
                            <a:extLst>
                              <a:ext uri="{28A0092B-C50C-407E-A947-70E740481C1C}">
                                <a14:useLocalDpi xmlns:a14="http://schemas.microsoft.com/office/drawing/2010/main" val="0"/>
                              </a:ext>
                            </a:extLst>
                          </a:blip>
                          <a:srcRect l="17009" t="24915" r="9322" b="21992"/>
                          <a:stretch>
                            <a:fillRect/>
                          </a:stretch>
                        </pic:blipFill>
                        <pic:spPr bwMode="auto">
                          <a:xfrm>
                            <a:off x="1491" y="9979"/>
                            <a:ext cx="8918" cy="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Text Box 4155"/>
                        <wps:cNvSpPr txBox="1">
                          <a:spLocks noChangeArrowheads="1"/>
                        </wps:cNvSpPr>
                        <wps:spPr bwMode="auto">
                          <a:xfrm>
                            <a:off x="1161" y="11884"/>
                            <a:ext cx="36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rPr>
                                  <w:b/>
                                  <w:bCs/>
                                  <w:i/>
                                  <w:iCs/>
                                </w:rPr>
                              </w:pPr>
                              <w:r>
                                <w:rPr>
                                  <w:b/>
                                  <w:bCs/>
                                  <w:i/>
                                  <w:iCs/>
                                </w:rPr>
                                <w:t>10</w:t>
                              </w:r>
                            </w:p>
                          </w:txbxContent>
                        </wps:txbx>
                        <wps:bodyPr rot="0" vert="horz" wrap="square" lIns="0" tIns="0" rIns="0" bIns="0" anchor="t" anchorCtr="0" upright="1">
                          <a:noAutofit/>
                        </wps:bodyPr>
                      </wps:wsp>
                    </wpg:wgp>
                  </a:graphicData>
                </a:graphic>
              </wp:inline>
            </w:drawing>
          </mc:Choice>
          <mc:Fallback>
            <w:pict>
              <v:group id="Group 4149" o:spid="_x0000_s2604" style="width:465.65pt;height:141.55pt;mso-position-horizontal-relative:char;mso-position-vertical-relative:line" coordorigin="1096,9979" coordsize="9313,2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">
                <v:shape id="Freeform 4150" o:spid="_x0000_s2605" style="position:absolute;left:1129;top:10735;width:540;height:16;visibility:visible;mso-wrap-style:square;v-text-anchor:top" coordsize="54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Un8IA&#10;AADcAAAADwAAAGRycy9kb3ducmV2LnhtbERPz2vCMBS+D/wfwhO8zVSFMqppEUXWg5epIN6ezVtb&#10;1ryUJLN1f/1yGOz48f3eFKPpxIOcby0rWMwTEMSV1S3XCi7nw+sbCB+QNXaWScGTPBT55GWDmbYD&#10;f9DjFGoRQ9hnqKAJoc+k9FVDBv3c9sSR+7TOYIjQ1VI7HGK46eQySVJpsOXY0GBPu4aqr9O3UXBd&#10;3rp9mR7QPt35xxzf3crru1Kz6bhdgwg0hn/xn7vUClZpnB/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tSfwgAAANwAAAAPAAAAAAAAAAAAAAAAAJgCAABkcnMvZG93&#10;bnJldi54bWxQSwUGAAAAAAQABAD1AAAAhwMAAAAA&#10;" path="m,16l540,e" filled="f" strokeweight="1.5pt">
                  <v:stroke endarrow="block"/>
                  <v:path arrowok="t" o:connecttype="custom" o:connectlocs="0,16;540,0" o:connectangles="0,0"/>
                </v:shape>
                <v:shape id="Freeform 4151" o:spid="_x0000_s2606" style="position:absolute;left:1096;top:11422;width:491;height:1;visibility:visible;mso-wrap-style:square;v-text-anchor:top" coordsize="4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gY8QA&#10;AADcAAAADwAAAGRycy9kb3ducmV2LnhtbESPT4vCMBTE74LfITzBm6bugrpdo7gugnjzD8LeHs2z&#10;7dq8lCSt3W+/EQSPw8z8hlmsOlOJlpwvLSuYjBMQxJnVJecKzqftaA7CB2SNlWVS8EceVst+b4Gp&#10;tnc+UHsMuYgQ9ikqKEKoUyl9VpBBP7Y1cfSu1hkMUbpcaof3CDeVfEuSqTRYclwosKZNQdnt2BgF&#10;+7D7+crajwtuvmdN1/w6bK8zpYaDbv0JIlAXXuFne6cVvE8n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oGPEAAAA3AAAAA8AAAAAAAAAAAAAAAAAmAIAAGRycy9k&#10;b3ducmV2LnhtbFBLBQYAAAAABAAEAPUAAACJAwAAAAA=&#10;" path="m491,l,e" filled="f" strokeweight="1.5pt">
                  <v:stroke endarrow="block"/>
                  <v:path arrowok="t" o:connecttype="custom" o:connectlocs="491,0;0,0" o:connectangles="0,0"/>
                </v:shape>
                <v:shape id="Freeform 4152" o:spid="_x0000_s2607" style="position:absolute;left:1342;top:10325;width:229;height:426;visibility:visible;mso-wrap-style:square;v-text-anchor:top" coordsize="22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dCgMQA&#10;AADcAAAADwAAAGRycy9kb3ducmV2LnhtbESPT2sCMRTE7wW/Q3iCt5p1LYuuRpFSQYRC/XPw+Ng8&#10;s8HNy7KJuv32TaHQ4zAzv2GW69414kFdsJ4VTMYZCOLKa8tGwfm0fZ2BCBFZY+OZFHxTgPVq8LLE&#10;UvsnH+hxjEYkCIcSFdQxtqWUoarJYRj7ljh5V985jEl2RuoOnwnuGplnWSEdWk4LNbb0XlN1O96d&#10;AmPkx/3zbH3IdTG3l7e9/5rslRoN+80CRKQ+/of/2jutYFrk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3QoDEAAAA3AAAAA8AAAAAAAAAAAAAAAAAmAIAAGRycy9k&#10;b3ducmV2LnhtbFBLBQYAAAAABAAEAPUAAACJAwAAAAA=&#10;" path="m229,l,426e" filled="f">
                  <v:path arrowok="t" o:connecttype="custom" o:connectlocs="229,0;0,426" o:connectangles="0,0"/>
                </v:shape>
                <v:shape id="Freeform 4153" o:spid="_x0000_s2608" style="position:absolute;left:1276;top:11405;width:164;height:491;visibility:visible;mso-wrap-style:square;v-text-anchor:top" coordsize="164,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5CicYA&#10;AADcAAAADwAAAGRycy9kb3ducmV2LnhtbESPT2vCQBTE74V+h+UJvYhuoiCaukopFQTxUOOf6zP7&#10;mgSzb0N2q9FP7wqCx2FmfsNM562pxJkaV1pWEPcjEMSZ1SXnCrbpojcG4TyyxsoyKbiSg/ns/W2K&#10;ibYX/qXzxuciQNglqKDwvk6kdFlBBl3f1sTB+7ONQR9kk0vd4CXATSUHUTSSBksOCwXW9F1Qdtr8&#10;GwVVeohdOtmNj7dlvNb5T9fvV12lPjrt1ycIT61/hZ/tpVYwHA3h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5CicYAAADcAAAADwAAAAAAAAAAAAAAAACYAgAAZHJz&#10;L2Rvd25yZXYueG1sUEsFBgAAAAAEAAQA9QAAAIsDAAAAAA==&#10;" path="m164,l,491e" filled="f">
                  <v:path arrowok="t" o:connecttype="custom" o:connectlocs="164,0;0,491" o:connectangles="0,0"/>
                </v:shape>
                <v:shape id="Picture 4154" o:spid="_x0000_s2609" type="#_x0000_t75" style="position:absolute;left:1491;top:9979;width:8918;height:2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OrCAAAA3AAAAA8AAABkcnMvZG93bnJldi54bWxEj0GLwjAUhO+C/yE8wYtoulsVqUYRpazX&#10;qgePj+bZFpuX0kSt/34jCB6HmfmGWW06U4sHta6yrOBnEoEgzq2uuFBwPqXjBQjnkTXWlknBixxs&#10;1v3eChNtn5zR4+gLESDsElRQet8kUrq8JINuYhvi4F1ta9AH2RZSt/gMcFPL3yiaS4MVh4USG9qV&#10;lN+Od6NgdDf7c4oXTnfZLNuO4r99TrFSw0G3XYLw1Plv+NM+aAXxfArvM+EI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h5TqwgAAANwAAAAPAAAAAAAAAAAAAAAAAJ8C&#10;AABkcnMvZG93bnJldi54bWxQSwUGAAAAAAQABAD3AAAAjgMAAAAA&#10;">
                  <v:imagedata r:id="rId492" o:title="" croptop="16328f" cropbottom="14413f" cropleft="11147f" cropright="6109f"/>
                </v:shape>
                <v:shape id="Text Box 4155" o:spid="_x0000_s2610" type="#_x0000_t202" style="position:absolute;left:1161;top:11884;width:36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5D064B" w:rsidRDefault="005D064B" w:rsidP="00300B37">
                        <w:pPr>
                          <w:rPr>
                            <w:b/>
                            <w:bCs/>
                            <w:i/>
                            <w:iCs/>
                          </w:rPr>
                        </w:pPr>
                        <w:r>
                          <w:rPr>
                            <w:b/>
                            <w:bCs/>
                            <w:i/>
                            <w:iCs/>
                          </w:rPr>
                          <w:t>10</w:t>
                        </w:r>
                      </w:p>
                    </w:txbxContent>
                  </v:textbox>
                </v:shape>
                <w10:anchorlock/>
              </v:group>
            </w:pict>
          </mc:Fallback>
        </mc:AlternateContent>
      </w:r>
    </w:p>
    <w:p w:rsidR="00300B37" w:rsidRPr="005D064B" w:rsidRDefault="00300B37" w:rsidP="005E7669">
      <w:pPr>
        <w:spacing w:line="240" w:lineRule="auto"/>
        <w:rPr>
          <w:sz w:val="24"/>
          <w:lang w:val="uk-UA"/>
        </w:rPr>
      </w:pPr>
      <w:r w:rsidRPr="005D064B">
        <w:rPr>
          <w:sz w:val="24"/>
          <w:lang w:val="uk-UA"/>
        </w:rPr>
        <w:t xml:space="preserve">1 - подача стічної води; 2 - дренаж; 3 - турбулізатор; 4 - клейовий шов; </w:t>
      </w:r>
    </w:p>
    <w:p w:rsidR="00300B37" w:rsidRPr="005D064B" w:rsidRDefault="00300B37" w:rsidP="005E7669">
      <w:pPr>
        <w:spacing w:line="240" w:lineRule="auto"/>
        <w:rPr>
          <w:sz w:val="24"/>
          <w:lang w:val="uk-UA"/>
        </w:rPr>
      </w:pPr>
      <w:r w:rsidRPr="005D064B">
        <w:rPr>
          <w:sz w:val="24"/>
          <w:lang w:val="uk-UA"/>
        </w:rPr>
        <w:t xml:space="preserve">5 - ущільнювальне кільце; 6 - напірний корпус апарата; 7 - відведення розсолу; </w:t>
      </w:r>
    </w:p>
    <w:p w:rsidR="00300B37" w:rsidRPr="005D064B" w:rsidRDefault="00300B37" w:rsidP="005E7669">
      <w:pPr>
        <w:spacing w:line="240" w:lineRule="auto"/>
        <w:rPr>
          <w:sz w:val="24"/>
          <w:lang w:val="uk-UA"/>
        </w:rPr>
      </w:pPr>
      <w:r w:rsidRPr="005D064B">
        <w:rPr>
          <w:sz w:val="24"/>
          <w:lang w:val="uk-UA"/>
        </w:rPr>
        <w:t>8 - напівпроникна мембрана; 9 - центральна водовідвідна перфорована трубка; 10 – відведення очищеної води.</w:t>
      </w:r>
    </w:p>
    <w:p w:rsidR="00300B37" w:rsidRPr="005D064B" w:rsidRDefault="00300B37" w:rsidP="00D52082">
      <w:pPr>
        <w:pStyle w:val="00"/>
      </w:pPr>
      <w:r w:rsidRPr="005D064B">
        <w:t>Гіперфільтраційний апарат рулонного типу</w:t>
      </w:r>
    </w:p>
    <w:p w:rsidR="00300B37" w:rsidRPr="005D064B" w:rsidRDefault="00300B37" w:rsidP="00300B37">
      <w:pPr>
        <w:rPr>
          <w:lang w:val="uk-UA"/>
        </w:rPr>
      </w:pPr>
      <w:r w:rsidRPr="005D064B">
        <w:rPr>
          <w:lang w:val="uk-UA"/>
        </w:rPr>
        <w:t>4) апарати з</w:t>
      </w:r>
      <w:r w:rsidR="005E7669" w:rsidRPr="005D064B">
        <w:rPr>
          <w:lang w:val="uk-UA"/>
        </w:rPr>
        <w:t xml:space="preserve"> мембранами з порожніх волокон малого діаметра </w:t>
      </w:r>
      <w:r w:rsidRPr="005D064B">
        <w:rPr>
          <w:lang w:val="uk-UA"/>
        </w:rPr>
        <w:t>(45-200</w:t>
      </w:r>
      <w:r w:rsidR="005E7669" w:rsidRPr="005D064B">
        <w:rPr>
          <w:lang w:val="uk-UA"/>
        </w:rPr>
        <w:t xml:space="preserve"> </w:t>
      </w:r>
      <w:r w:rsidRPr="005D064B">
        <w:rPr>
          <w:lang w:val="uk-UA"/>
        </w:rPr>
        <w:t xml:space="preserve">мкм). Волокна (з ацетатцеллюлози, нейлону та інших матеріалів) збираються в пучки </w:t>
      </w:r>
      <w:r w:rsidRPr="005D064B">
        <w:rPr>
          <w:lang w:val="uk-UA"/>
        </w:rPr>
        <w:lastRenderedPageBreak/>
        <w:t>довжиною 2-3 м, які прикріплюються до стінок апарата за допомогою епоксидної смоли. Питома площа поверхні мембран у цих апаратах може досягати 20000 м</w:t>
      </w:r>
      <w:r w:rsidRPr="005D064B">
        <w:rPr>
          <w:vertAlign w:val="superscript"/>
          <w:lang w:val="uk-UA"/>
        </w:rPr>
        <w:t>2</w:t>
      </w:r>
      <w:r w:rsidRPr="005D064B">
        <w:rPr>
          <w:lang w:val="uk-UA"/>
        </w:rPr>
        <w:t>/м</w:t>
      </w:r>
      <w:r w:rsidRPr="005D064B">
        <w:rPr>
          <w:vertAlign w:val="superscript"/>
          <w:lang w:val="uk-UA"/>
        </w:rPr>
        <w:t>3</w:t>
      </w:r>
      <w:r w:rsidRPr="005D064B">
        <w:rPr>
          <w:lang w:val="uk-UA"/>
        </w:rPr>
        <w:t>. Розташування волокон може бути лінійним або U-образним.</w:t>
      </w:r>
    </w:p>
    <w:p w:rsidR="00300B37" w:rsidRPr="005D064B" w:rsidRDefault="00042D8B" w:rsidP="00D52082">
      <w:pPr>
        <w:jc w:val="center"/>
        <w:rPr>
          <w:lang w:val="uk-UA"/>
        </w:rPr>
      </w:pPr>
      <w:r w:rsidRPr="005D064B">
        <w:rPr>
          <w:noProof/>
          <w:lang w:val="uk-UA"/>
        </w:rPr>
        <w:drawing>
          <wp:inline distT="0" distB="0" distL="0" distR="0" wp14:anchorId="4B54EBCE" wp14:editId="13E71CA0">
            <wp:extent cx="4391025" cy="146748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93">
                      <a:extLst>
                        <a:ext uri="{28A0092B-C50C-407E-A947-70E740481C1C}">
                          <a14:useLocalDpi xmlns:a14="http://schemas.microsoft.com/office/drawing/2010/main" val="0"/>
                        </a:ext>
                      </a:extLst>
                    </a:blip>
                    <a:srcRect l="9555" t="14964" r="18466" b="27632"/>
                    <a:stretch>
                      <a:fillRect/>
                    </a:stretch>
                  </pic:blipFill>
                  <pic:spPr bwMode="auto">
                    <a:xfrm>
                      <a:off x="0" y="0"/>
                      <a:ext cx="4391025" cy="1467485"/>
                    </a:xfrm>
                    <a:prstGeom prst="rect">
                      <a:avLst/>
                    </a:prstGeom>
                    <a:noFill/>
                    <a:ln>
                      <a:noFill/>
                    </a:ln>
                  </pic:spPr>
                </pic:pic>
              </a:graphicData>
            </a:graphic>
          </wp:inline>
        </w:drawing>
      </w:r>
    </w:p>
    <w:p w:rsidR="00300B37" w:rsidRPr="005D064B" w:rsidRDefault="00300B37" w:rsidP="005E7669">
      <w:pPr>
        <w:spacing w:line="240" w:lineRule="auto"/>
        <w:rPr>
          <w:sz w:val="24"/>
          <w:lang w:val="uk-UA"/>
        </w:rPr>
      </w:pPr>
      <w:r w:rsidRPr="005D064B">
        <w:rPr>
          <w:sz w:val="24"/>
          <w:lang w:val="uk-UA"/>
        </w:rPr>
        <w:t>1 - подача вихідної води; 2 - розподільна трубка вихідної води; 3 - корпус; 4 - порожнє волокно; 5 - перегородка камери фільтрату; 6 - вихід фільтрату; 7 - вихід концентрату.</w:t>
      </w:r>
    </w:p>
    <w:p w:rsidR="00300B37" w:rsidRPr="005D064B" w:rsidRDefault="00300B37" w:rsidP="00D52082">
      <w:pPr>
        <w:pStyle w:val="00"/>
      </w:pPr>
      <w:r w:rsidRPr="005D064B">
        <w:t>Апарат з мембранами у вигляді порожнього волокна</w:t>
      </w:r>
    </w:p>
    <w:p w:rsidR="00300B37" w:rsidRPr="005D064B" w:rsidRDefault="00300B37" w:rsidP="00300B37">
      <w:pPr>
        <w:rPr>
          <w:lang w:val="uk-UA"/>
        </w:rPr>
      </w:pPr>
      <w:r w:rsidRPr="005D064B">
        <w:rPr>
          <w:lang w:val="uk-UA"/>
        </w:rPr>
        <w:t xml:space="preserve">Апарати з мембранами з порожніх волокон </w:t>
      </w:r>
      <w:r w:rsidR="00CF4655" w:rsidRPr="005D064B">
        <w:rPr>
          <w:lang w:val="uk-UA"/>
        </w:rPr>
        <w:t>ко</w:t>
      </w:r>
      <w:r w:rsidR="00CF4655">
        <w:rPr>
          <w:lang w:val="uk-UA"/>
        </w:rPr>
        <w:t>мпа</w:t>
      </w:r>
      <w:r w:rsidR="00CF4655" w:rsidRPr="005D064B">
        <w:rPr>
          <w:lang w:val="uk-UA"/>
        </w:rPr>
        <w:t>ктні</w:t>
      </w:r>
      <w:r w:rsidRPr="005D064B">
        <w:rPr>
          <w:lang w:val="uk-UA"/>
        </w:rPr>
        <w:t xml:space="preserve"> і високопродуктивні. Недолік - труднощі заміни ушкоджених волокон. Якщо розчин протікає усередині волокон, то необхідно ретельна очистка його від механічних забруднень.</w:t>
      </w:r>
    </w:p>
    <w:p w:rsidR="00D52082" w:rsidRPr="005D064B" w:rsidRDefault="00300B37" w:rsidP="00D52082">
      <w:pPr>
        <w:pStyle w:val="0pozag3num"/>
      </w:pPr>
      <w:bookmarkStart w:id="126" w:name="_Toc514972154"/>
      <w:r w:rsidRPr="005D064B">
        <w:t>Схеми використання апаратів зворотн</w:t>
      </w:r>
      <w:r w:rsidR="00D52082" w:rsidRPr="005D064B">
        <w:t>ого осмосу та ультрафільтрації</w:t>
      </w:r>
      <w:bookmarkEnd w:id="126"/>
    </w:p>
    <w:p w:rsidR="00300B37" w:rsidRPr="005D064B" w:rsidRDefault="00300B37" w:rsidP="00300B37">
      <w:pPr>
        <w:rPr>
          <w:lang w:val="uk-UA"/>
        </w:rPr>
      </w:pPr>
      <w:r w:rsidRPr="005D064B">
        <w:rPr>
          <w:lang w:val="uk-UA"/>
        </w:rPr>
        <w:t>Схеми спільної роботи гіпер- і ультрафільтраційних апаратів, залежно від продуктивності, стоків і необхідного ступеня концентрації, можуть бути одноступінчастими і багатоступінчастими.</w:t>
      </w:r>
    </w:p>
    <w:p w:rsidR="00300B37" w:rsidRPr="005D064B" w:rsidRDefault="00990974" w:rsidP="00603F28">
      <w:pPr>
        <w:jc w:val="center"/>
        <w:rPr>
          <w:lang w:val="uk-UA"/>
        </w:rPr>
      </w:pPr>
      <w:r w:rsidRPr="005D064B">
        <w:rPr>
          <w:noProof/>
          <w:lang w:val="uk-UA"/>
        </w:rPr>
        <mc:AlternateContent>
          <mc:Choice Requires="wpg">
            <w:drawing>
              <wp:inline distT="0" distB="0" distL="0" distR="0" wp14:anchorId="6546ABFA" wp14:editId="634084DD">
                <wp:extent cx="5143500" cy="2335530"/>
                <wp:effectExtent l="0" t="0" r="57150" b="45720"/>
                <wp:docPr id="3" name="Group 4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2335530"/>
                          <a:chOff x="1161" y="8644"/>
                          <a:chExt cx="9566" cy="4806"/>
                        </a:xfrm>
                      </wpg:grpSpPr>
                      <wpg:grpSp>
                        <wpg:cNvPr id="4" name="Group 4158"/>
                        <wpg:cNvGrpSpPr>
                          <a:grpSpLocks noChangeAspect="1"/>
                        </wpg:cNvGrpSpPr>
                        <wpg:grpSpPr bwMode="auto">
                          <a:xfrm>
                            <a:off x="1161" y="9004"/>
                            <a:ext cx="3351" cy="1297"/>
                            <a:chOff x="1701" y="2394"/>
                            <a:chExt cx="5580" cy="2160"/>
                          </a:xfrm>
                        </wpg:grpSpPr>
                        <wps:wsp>
                          <wps:cNvPr id="5" name="Rectangle 4159"/>
                          <wps:cNvSpPr>
                            <a:spLocks noChangeAspect="1" noChangeArrowheads="1"/>
                          </wps:cNvSpPr>
                          <wps:spPr bwMode="auto">
                            <a:xfrm>
                              <a:off x="3321" y="2754"/>
                              <a:ext cx="25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Line 4160"/>
                          <wps:cNvCnPr/>
                          <wps:spPr bwMode="auto">
                            <a:xfrm>
                              <a:off x="3321" y="3654"/>
                              <a:ext cx="25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 name="Line 4161"/>
                          <wps:cNvCnPr/>
                          <wps:spPr bwMode="auto">
                            <a:xfrm>
                              <a:off x="5841" y="3294"/>
                              <a:ext cx="144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4162"/>
                          <wps:cNvCnPr/>
                          <wps:spPr bwMode="auto">
                            <a:xfrm>
                              <a:off x="1701" y="3474"/>
                              <a:ext cx="16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4163"/>
                          <wps:cNvCnPr/>
                          <wps:spPr bwMode="auto">
                            <a:xfrm>
                              <a:off x="4581" y="3834"/>
                              <a:ext cx="0" cy="7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 name="Group 4164"/>
                          <wpg:cNvGrpSpPr>
                            <a:grpSpLocks noChangeAspect="1"/>
                          </wpg:cNvGrpSpPr>
                          <wpg:grpSpPr bwMode="auto">
                            <a:xfrm>
                              <a:off x="2241" y="3232"/>
                              <a:ext cx="493" cy="691"/>
                              <a:chOff x="7101" y="4554"/>
                              <a:chExt cx="900" cy="1260"/>
                            </a:xfrm>
                          </wpg:grpSpPr>
                          <wps:wsp>
                            <wps:cNvPr id="11" name="AutoShape 4165"/>
                            <wps:cNvSpPr>
                              <a:spLocks noChangeAspect="1" noChangeArrowheads="1"/>
                            </wps:cNvSpPr>
                            <wps:spPr bwMode="auto">
                              <a:xfrm>
                                <a:off x="7101" y="5094"/>
                                <a:ext cx="900" cy="7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Oval 4166"/>
                            <wps:cNvSpPr>
                              <a:spLocks noChangeAspect="1" noChangeArrowheads="1"/>
                            </wps:cNvSpPr>
                            <wps:spPr bwMode="auto">
                              <a:xfrm>
                                <a:off x="7101" y="4554"/>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 name="Line 4167"/>
                          <wps:cNvCnPr/>
                          <wps:spPr bwMode="auto">
                            <a:xfrm flipV="1">
                              <a:off x="2601" y="2934"/>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4168"/>
                          <wps:cNvCnPr/>
                          <wps:spPr bwMode="auto">
                            <a:xfrm flipV="1">
                              <a:off x="4221" y="2394"/>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4169"/>
                          <wps:cNvCnPr/>
                          <wps:spPr bwMode="auto">
                            <a:xfrm flipV="1">
                              <a:off x="6381" y="293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4170"/>
                          <wps:cNvCnPr/>
                          <wps:spPr bwMode="auto">
                            <a:xfrm>
                              <a:off x="4581" y="4014"/>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 name="Group 4171"/>
                        <wpg:cNvGrpSpPr>
                          <a:grpSpLocks noChangeAspect="1"/>
                        </wpg:cNvGrpSpPr>
                        <wpg:grpSpPr bwMode="auto">
                          <a:xfrm>
                            <a:off x="5301" y="8824"/>
                            <a:ext cx="5426" cy="1520"/>
                            <a:chOff x="981" y="6174"/>
                            <a:chExt cx="9000" cy="2520"/>
                          </a:xfrm>
                        </wpg:grpSpPr>
                        <wps:wsp>
                          <wps:cNvPr id="18" name="Rectangle 4172"/>
                          <wps:cNvSpPr>
                            <a:spLocks noChangeAspect="1" noChangeArrowheads="1"/>
                          </wps:cNvSpPr>
                          <wps:spPr bwMode="auto">
                            <a:xfrm>
                              <a:off x="2781" y="6534"/>
                              <a:ext cx="25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Line 4173"/>
                          <wps:cNvCnPr/>
                          <wps:spPr bwMode="auto">
                            <a:xfrm>
                              <a:off x="2781" y="7434"/>
                              <a:ext cx="25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 name="Line 4174"/>
                          <wps:cNvCnPr/>
                          <wps:spPr bwMode="auto">
                            <a:xfrm>
                              <a:off x="5301" y="7074"/>
                              <a:ext cx="108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4175"/>
                          <wps:cNvCnPr/>
                          <wps:spPr bwMode="auto">
                            <a:xfrm>
                              <a:off x="2061" y="7254"/>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4176"/>
                          <wps:cNvCnPr/>
                          <wps:spPr bwMode="auto">
                            <a:xfrm>
                              <a:off x="4041" y="7614"/>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3" name="Group 4177"/>
                          <wpg:cNvGrpSpPr>
                            <a:grpSpLocks noChangeAspect="1"/>
                          </wpg:cNvGrpSpPr>
                          <wpg:grpSpPr bwMode="auto">
                            <a:xfrm>
                              <a:off x="1701" y="7012"/>
                              <a:ext cx="493" cy="691"/>
                              <a:chOff x="7101" y="4554"/>
                              <a:chExt cx="900" cy="1260"/>
                            </a:xfrm>
                          </wpg:grpSpPr>
                          <wps:wsp>
                            <wps:cNvPr id="24" name="AutoShape 4178"/>
                            <wps:cNvSpPr>
                              <a:spLocks noChangeAspect="1" noChangeArrowheads="1"/>
                            </wps:cNvSpPr>
                            <wps:spPr bwMode="auto">
                              <a:xfrm>
                                <a:off x="7101" y="5094"/>
                                <a:ext cx="900" cy="7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Oval 4179"/>
                            <wps:cNvSpPr>
                              <a:spLocks noChangeAspect="1" noChangeArrowheads="1"/>
                            </wps:cNvSpPr>
                            <wps:spPr bwMode="auto">
                              <a:xfrm>
                                <a:off x="7101" y="4554"/>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6" name="Line 4180"/>
                          <wps:cNvCnPr/>
                          <wps:spPr bwMode="auto">
                            <a:xfrm flipV="1">
                              <a:off x="2061" y="6714"/>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181"/>
                          <wps:cNvCnPr/>
                          <wps:spPr bwMode="auto">
                            <a:xfrm flipV="1">
                              <a:off x="3681" y="6174"/>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4182"/>
                          <wps:cNvSpPr>
                            <a:spLocks noChangeAspect="1" noChangeArrowheads="1"/>
                          </wps:cNvSpPr>
                          <wps:spPr bwMode="auto">
                            <a:xfrm>
                              <a:off x="6381" y="6534"/>
                              <a:ext cx="25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Line 4183"/>
                          <wps:cNvCnPr/>
                          <wps:spPr bwMode="auto">
                            <a:xfrm>
                              <a:off x="6381" y="7434"/>
                              <a:ext cx="25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 name="Line 4184"/>
                          <wps:cNvCnPr/>
                          <wps:spPr bwMode="auto">
                            <a:xfrm>
                              <a:off x="8901" y="7074"/>
                              <a:ext cx="108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4185"/>
                          <wps:cNvCnPr/>
                          <wps:spPr bwMode="auto">
                            <a:xfrm>
                              <a:off x="7641" y="7614"/>
                              <a:ext cx="0" cy="5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8" name="Line 4186"/>
                          <wps:cNvCnPr/>
                          <wps:spPr bwMode="auto">
                            <a:xfrm flipV="1">
                              <a:off x="7281" y="6174"/>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9" name="Line 4187"/>
                          <wps:cNvCnPr/>
                          <wps:spPr bwMode="auto">
                            <a:xfrm>
                              <a:off x="981" y="7254"/>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0" name="Line 4188"/>
                          <wps:cNvCnPr/>
                          <wps:spPr bwMode="auto">
                            <a:xfrm flipV="1">
                              <a:off x="9261" y="671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1" name="Line 4189"/>
                          <wps:cNvCnPr/>
                          <wps:spPr bwMode="auto">
                            <a:xfrm flipV="1">
                              <a:off x="1341" y="7254"/>
                              <a:ext cx="0" cy="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2" name="Line 4190"/>
                          <wps:cNvCnPr/>
                          <wps:spPr bwMode="auto">
                            <a:xfrm rot="5400000" flipH="1" flipV="1">
                              <a:off x="4491" y="5004"/>
                              <a:ext cx="0" cy="6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13" name="Line 4191"/>
                          <wps:cNvCnPr/>
                          <wps:spPr bwMode="auto">
                            <a:xfrm>
                              <a:off x="4041" y="8694"/>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4" name="Line 4192"/>
                          <wps:cNvCnPr/>
                          <wps:spPr bwMode="auto">
                            <a:xfrm>
                              <a:off x="4041" y="833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24" name="Arc 4193"/>
                          <wps:cNvSpPr>
                            <a:spLocks noChangeAspect="1"/>
                          </wps:cNvSpPr>
                          <wps:spPr bwMode="auto">
                            <a:xfrm>
                              <a:off x="4041" y="7974"/>
                              <a:ext cx="194" cy="360"/>
                            </a:xfrm>
                            <a:custGeom>
                              <a:avLst/>
                              <a:gdLst>
                                <a:gd name="T0" fmla="*/ 14 w 23342"/>
                                <a:gd name="T1" fmla="*/ 0 h 43200"/>
                                <a:gd name="T2" fmla="*/ 0 w 23342"/>
                                <a:gd name="T3" fmla="*/ 359 h 43200"/>
                                <a:gd name="T4" fmla="*/ 14 w 23342"/>
                                <a:gd name="T5" fmla="*/ 180 h 43200"/>
                                <a:gd name="T6" fmla="*/ 0 60000 65536"/>
                                <a:gd name="T7" fmla="*/ 0 60000 65536"/>
                                <a:gd name="T8" fmla="*/ 0 60000 65536"/>
                              </a:gdLst>
                              <a:ahLst/>
                              <a:cxnLst>
                                <a:cxn ang="T6">
                                  <a:pos x="T0" y="T1"/>
                                </a:cxn>
                                <a:cxn ang="T7">
                                  <a:pos x="T2" y="T3"/>
                                </a:cxn>
                                <a:cxn ang="T8">
                                  <a:pos x="T4" y="T5"/>
                                </a:cxn>
                              </a:cxnLst>
                              <a:rect l="0" t="0" r="r" b="b"/>
                              <a:pathLst>
                                <a:path w="23342" h="43200" fill="none" extrusionOk="0">
                                  <a:moveTo>
                                    <a:pt x="1741" y="0"/>
                                  </a:moveTo>
                                  <a:cubicBezTo>
                                    <a:pt x="13671" y="0"/>
                                    <a:pt x="23342" y="9670"/>
                                    <a:pt x="23342" y="21600"/>
                                  </a:cubicBezTo>
                                  <a:cubicBezTo>
                                    <a:pt x="23342" y="33529"/>
                                    <a:pt x="13671" y="43200"/>
                                    <a:pt x="1742" y="43200"/>
                                  </a:cubicBezTo>
                                  <a:cubicBezTo>
                                    <a:pt x="1160" y="43200"/>
                                    <a:pt x="579" y="43176"/>
                                    <a:pt x="0" y="43129"/>
                                  </a:cubicBezTo>
                                </a:path>
                                <a:path w="23342" h="43200" stroke="0" extrusionOk="0">
                                  <a:moveTo>
                                    <a:pt x="1741" y="0"/>
                                  </a:moveTo>
                                  <a:cubicBezTo>
                                    <a:pt x="13671" y="0"/>
                                    <a:pt x="23342" y="9670"/>
                                    <a:pt x="23342" y="21600"/>
                                  </a:cubicBezTo>
                                  <a:cubicBezTo>
                                    <a:pt x="23342" y="33529"/>
                                    <a:pt x="13671" y="43200"/>
                                    <a:pt x="1742" y="43200"/>
                                  </a:cubicBezTo>
                                  <a:cubicBezTo>
                                    <a:pt x="1160" y="43200"/>
                                    <a:pt x="579" y="43176"/>
                                    <a:pt x="0" y="43129"/>
                                  </a:cubicBezTo>
                                  <a:lnTo>
                                    <a:pt x="1742" y="21600"/>
                                  </a:lnTo>
                                  <a:lnTo>
                                    <a:pt x="174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5" name="Line 4194"/>
                          <wps:cNvCnPr/>
                          <wps:spPr bwMode="auto">
                            <a:xfrm flipV="1">
                              <a:off x="3681" y="851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26" name="Group 4195"/>
                        <wpg:cNvGrpSpPr>
                          <a:grpSpLocks noChangeAspect="1"/>
                        </wpg:cNvGrpSpPr>
                        <wpg:grpSpPr bwMode="auto">
                          <a:xfrm>
                            <a:off x="1161" y="10984"/>
                            <a:ext cx="4989" cy="2381"/>
                            <a:chOff x="1701" y="9594"/>
                            <a:chExt cx="8297" cy="3960"/>
                          </a:xfrm>
                        </wpg:grpSpPr>
                        <wps:wsp>
                          <wps:cNvPr id="3827" name="Rectangle 4196"/>
                          <wps:cNvSpPr>
                            <a:spLocks noChangeAspect="1" noChangeArrowheads="1"/>
                          </wps:cNvSpPr>
                          <wps:spPr bwMode="auto">
                            <a:xfrm>
                              <a:off x="3501" y="9954"/>
                              <a:ext cx="25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8" name="Line 4197"/>
                          <wps:cNvCnPr/>
                          <wps:spPr bwMode="auto">
                            <a:xfrm>
                              <a:off x="3501" y="10854"/>
                              <a:ext cx="25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29" name="Line 4198"/>
                          <wps:cNvCnPr/>
                          <wps:spPr bwMode="auto">
                            <a:xfrm>
                              <a:off x="2781" y="10674"/>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0" name="Line 4199"/>
                          <wps:cNvCnPr/>
                          <wps:spPr bwMode="auto">
                            <a:xfrm>
                              <a:off x="4761" y="1103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831" name="Group 4200"/>
                          <wpg:cNvGrpSpPr>
                            <a:grpSpLocks noChangeAspect="1"/>
                          </wpg:cNvGrpSpPr>
                          <wpg:grpSpPr bwMode="auto">
                            <a:xfrm>
                              <a:off x="2421" y="10432"/>
                              <a:ext cx="493" cy="691"/>
                              <a:chOff x="7101" y="4554"/>
                              <a:chExt cx="900" cy="1260"/>
                            </a:xfrm>
                          </wpg:grpSpPr>
                          <wps:wsp>
                            <wps:cNvPr id="3832" name="AutoShape 4201"/>
                            <wps:cNvSpPr>
                              <a:spLocks noChangeAspect="1" noChangeArrowheads="1"/>
                            </wps:cNvSpPr>
                            <wps:spPr bwMode="auto">
                              <a:xfrm>
                                <a:off x="7101" y="5094"/>
                                <a:ext cx="900" cy="7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3" name="Oval 4202"/>
                            <wps:cNvSpPr>
                              <a:spLocks noChangeAspect="1" noChangeArrowheads="1"/>
                            </wps:cNvSpPr>
                            <wps:spPr bwMode="auto">
                              <a:xfrm>
                                <a:off x="7101" y="4554"/>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834" name="Line 4203"/>
                          <wps:cNvCnPr/>
                          <wps:spPr bwMode="auto">
                            <a:xfrm flipV="1">
                              <a:off x="2781" y="10134"/>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5" name="Line 4204"/>
                          <wps:cNvCnPr/>
                          <wps:spPr bwMode="auto">
                            <a:xfrm flipV="1">
                              <a:off x="4401" y="9594"/>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6" name="Rectangle 4205"/>
                          <wps:cNvSpPr>
                            <a:spLocks noChangeAspect="1" noChangeArrowheads="1"/>
                          </wps:cNvSpPr>
                          <wps:spPr bwMode="auto">
                            <a:xfrm>
                              <a:off x="6021" y="11754"/>
                              <a:ext cx="25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7" name="Line 4206"/>
                          <wps:cNvCnPr/>
                          <wps:spPr bwMode="auto">
                            <a:xfrm>
                              <a:off x="6021" y="12654"/>
                              <a:ext cx="25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38" name="Line 4207"/>
                          <wps:cNvCnPr/>
                          <wps:spPr bwMode="auto">
                            <a:xfrm>
                              <a:off x="6021" y="10494"/>
                              <a:ext cx="21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9" name="Line 4208"/>
                          <wps:cNvCnPr/>
                          <wps:spPr bwMode="auto">
                            <a:xfrm flipV="1">
                              <a:off x="6921" y="11214"/>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9" name="Line 4209"/>
                          <wps:cNvCnPr/>
                          <wps:spPr bwMode="auto">
                            <a:xfrm>
                              <a:off x="1701" y="10674"/>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0" name="Line 4210"/>
                          <wps:cNvCnPr/>
                          <wps:spPr bwMode="auto">
                            <a:xfrm flipV="1">
                              <a:off x="7461" y="1013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1" name="Line 4211"/>
                          <wps:cNvCnPr/>
                          <wps:spPr bwMode="auto">
                            <a:xfrm flipV="1">
                              <a:off x="2061" y="10674"/>
                              <a:ext cx="0" cy="14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2" name="Line 4212"/>
                          <wps:cNvCnPr/>
                          <wps:spPr bwMode="auto">
                            <a:xfrm rot="5400000" flipH="1" flipV="1">
                              <a:off x="7371" y="8784"/>
                              <a:ext cx="0" cy="52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93" name="Line 4213"/>
                          <wps:cNvCnPr/>
                          <wps:spPr bwMode="auto">
                            <a:xfrm>
                              <a:off x="5301" y="11394"/>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4" name="Line 4214"/>
                          <wps:cNvCnPr/>
                          <wps:spPr bwMode="auto">
                            <a:xfrm rot="5400000" flipH="1" flipV="1">
                              <a:off x="4041" y="10134"/>
                              <a:ext cx="0" cy="39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95" name="Line 4215"/>
                          <wps:cNvCnPr/>
                          <wps:spPr bwMode="auto">
                            <a:xfrm flipH="1">
                              <a:off x="2961" y="12114"/>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6" name="Line 4216"/>
                          <wps:cNvCnPr/>
                          <wps:spPr bwMode="auto">
                            <a:xfrm>
                              <a:off x="7281" y="12834"/>
                              <a:ext cx="0" cy="7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7" name="Line 4217"/>
                          <wps:cNvCnPr/>
                          <wps:spPr bwMode="auto">
                            <a:xfrm>
                              <a:off x="7281" y="1301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8" name="Freeform 4218"/>
                          <wps:cNvSpPr>
                            <a:spLocks noChangeAspect="1"/>
                          </wps:cNvSpPr>
                          <wps:spPr bwMode="auto">
                            <a:xfrm>
                              <a:off x="8541" y="12158"/>
                              <a:ext cx="1457" cy="18"/>
                            </a:xfrm>
                            <a:custGeom>
                              <a:avLst/>
                              <a:gdLst>
                                <a:gd name="T0" fmla="*/ 1457 w 1457"/>
                                <a:gd name="T1" fmla="*/ 0 h 18"/>
                                <a:gd name="T2" fmla="*/ 0 w 1457"/>
                                <a:gd name="T3" fmla="*/ 18 h 18"/>
                                <a:gd name="T4" fmla="*/ 0 60000 65536"/>
                                <a:gd name="T5" fmla="*/ 0 60000 65536"/>
                              </a:gdLst>
                              <a:ahLst/>
                              <a:cxnLst>
                                <a:cxn ang="T4">
                                  <a:pos x="T0" y="T1"/>
                                </a:cxn>
                                <a:cxn ang="T5">
                                  <a:pos x="T2" y="T3"/>
                                </a:cxn>
                              </a:cxnLst>
                              <a:rect l="0" t="0" r="r" b="b"/>
                              <a:pathLst>
                                <a:path w="1457" h="18">
                                  <a:moveTo>
                                    <a:pt x="1457" y="0"/>
                                  </a:moveTo>
                                  <a:lnTo>
                                    <a:pt x="0" y="18"/>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9" name="Freeform 4219"/>
                          <wps:cNvSpPr>
                            <a:spLocks noChangeAspect="1"/>
                          </wps:cNvSpPr>
                          <wps:spPr bwMode="auto">
                            <a:xfrm>
                              <a:off x="9981" y="11394"/>
                              <a:ext cx="1" cy="764"/>
                            </a:xfrm>
                            <a:custGeom>
                              <a:avLst/>
                              <a:gdLst>
                                <a:gd name="T0" fmla="*/ 0 w 1"/>
                                <a:gd name="T1" fmla="*/ 0 h 764"/>
                                <a:gd name="T2" fmla="*/ 1 w 1"/>
                                <a:gd name="T3" fmla="*/ 764 h 764"/>
                                <a:gd name="T4" fmla="*/ 0 60000 65536"/>
                                <a:gd name="T5" fmla="*/ 0 60000 65536"/>
                              </a:gdLst>
                              <a:ahLst/>
                              <a:cxnLst>
                                <a:cxn ang="T4">
                                  <a:pos x="T0" y="T1"/>
                                </a:cxn>
                                <a:cxn ang="T5">
                                  <a:pos x="T2" y="T3"/>
                                </a:cxn>
                              </a:cxnLst>
                              <a:rect l="0" t="0" r="r" b="b"/>
                              <a:pathLst>
                                <a:path w="1" h="764">
                                  <a:moveTo>
                                    <a:pt x="0" y="0"/>
                                  </a:moveTo>
                                  <a:lnTo>
                                    <a:pt x="1" y="76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00" name="Group 4220"/>
                          <wpg:cNvGrpSpPr>
                            <a:grpSpLocks noChangeAspect="1"/>
                          </wpg:cNvGrpSpPr>
                          <wpg:grpSpPr bwMode="auto">
                            <a:xfrm flipH="1">
                              <a:off x="9261" y="11934"/>
                              <a:ext cx="493" cy="691"/>
                              <a:chOff x="7101" y="4554"/>
                              <a:chExt cx="900" cy="1260"/>
                            </a:xfrm>
                          </wpg:grpSpPr>
                          <wps:wsp>
                            <wps:cNvPr id="4301" name="AutoShape 4221"/>
                            <wps:cNvSpPr>
                              <a:spLocks noChangeAspect="1" noChangeArrowheads="1"/>
                            </wps:cNvSpPr>
                            <wps:spPr bwMode="auto">
                              <a:xfrm>
                                <a:off x="7101" y="5094"/>
                                <a:ext cx="900" cy="7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2" name="Oval 4222"/>
                            <wps:cNvSpPr>
                              <a:spLocks noChangeAspect="1" noChangeArrowheads="1"/>
                            </wps:cNvSpPr>
                            <wps:spPr bwMode="auto">
                              <a:xfrm>
                                <a:off x="7101" y="4554"/>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303" name="Freeform 4223"/>
                          <wps:cNvSpPr>
                            <a:spLocks noChangeAspect="1"/>
                          </wps:cNvSpPr>
                          <wps:spPr bwMode="auto">
                            <a:xfrm>
                              <a:off x="9540" y="12207"/>
                              <a:ext cx="442" cy="311"/>
                            </a:xfrm>
                            <a:custGeom>
                              <a:avLst/>
                              <a:gdLst>
                                <a:gd name="T0" fmla="*/ 442 w 442"/>
                                <a:gd name="T1" fmla="*/ 311 h 311"/>
                                <a:gd name="T2" fmla="*/ 0 w 442"/>
                                <a:gd name="T3" fmla="*/ 0 h 311"/>
                                <a:gd name="T4" fmla="*/ 0 60000 65536"/>
                                <a:gd name="T5" fmla="*/ 0 60000 65536"/>
                              </a:gdLst>
                              <a:ahLst/>
                              <a:cxnLst>
                                <a:cxn ang="T4">
                                  <a:pos x="T0" y="T1"/>
                                </a:cxn>
                                <a:cxn ang="T5">
                                  <a:pos x="T2" y="T3"/>
                                </a:cxn>
                              </a:cxnLst>
                              <a:rect l="0" t="0" r="r" b="b"/>
                              <a:pathLst>
                                <a:path w="442" h="311">
                                  <a:moveTo>
                                    <a:pt x="442" y="311"/>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04" name="Text Box 4224"/>
                        <wps:cNvSpPr txBox="1">
                          <a:spLocks noChangeArrowheads="1"/>
                        </wps:cNvSpPr>
                        <wps:spPr bwMode="auto">
                          <a:xfrm>
                            <a:off x="1701" y="9004"/>
                            <a:ext cx="1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rPr>
                                  <w:b/>
                                  <w:bCs/>
                                </w:rPr>
                              </w:pPr>
                              <w:r>
                                <w:rPr>
                                  <w:b/>
                                  <w:bCs/>
                                </w:rPr>
                                <w:t>1</w:t>
                              </w:r>
                            </w:p>
                          </w:txbxContent>
                        </wps:txbx>
                        <wps:bodyPr rot="0" vert="horz" wrap="square" lIns="0" tIns="0" rIns="0" bIns="0" anchor="t" anchorCtr="0" upright="1">
                          <a:noAutofit/>
                        </wps:bodyPr>
                      </wps:wsp>
                      <wps:wsp>
                        <wps:cNvPr id="4305" name="Text Box 4225"/>
                        <wps:cNvSpPr txBox="1">
                          <a:spLocks noChangeArrowheads="1"/>
                        </wps:cNvSpPr>
                        <wps:spPr bwMode="auto">
                          <a:xfrm>
                            <a:off x="2961" y="8824"/>
                            <a:ext cx="1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jc w:val="center"/>
                                <w:rPr>
                                  <w:b/>
                                  <w:bCs/>
                                  <w:lang w:val="en-US"/>
                                </w:rPr>
                              </w:pPr>
                              <w:r>
                                <w:rPr>
                                  <w:b/>
                                  <w:bCs/>
                                  <w:lang w:val="en-US"/>
                                </w:rPr>
                                <w:t>2</w:t>
                              </w:r>
                            </w:p>
                          </w:txbxContent>
                        </wps:txbx>
                        <wps:bodyPr rot="0" vert="horz" wrap="square" lIns="0" tIns="0" rIns="0" bIns="0" anchor="t" anchorCtr="0" upright="1">
                          <a:noAutofit/>
                        </wps:bodyPr>
                      </wps:wsp>
                      <wps:wsp>
                        <wps:cNvPr id="4306" name="Text Box 4226"/>
                        <wps:cNvSpPr txBox="1">
                          <a:spLocks noChangeArrowheads="1"/>
                        </wps:cNvSpPr>
                        <wps:spPr bwMode="auto">
                          <a:xfrm>
                            <a:off x="4221" y="9004"/>
                            <a:ext cx="1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rPr>
                                  <w:b/>
                                  <w:bCs/>
                                  <w:lang w:val="en-US"/>
                                </w:rPr>
                              </w:pPr>
                              <w:r>
                                <w:rPr>
                                  <w:b/>
                                  <w:bCs/>
                                  <w:lang w:val="en-US"/>
                                </w:rPr>
                                <w:t>3</w:t>
                              </w:r>
                            </w:p>
                          </w:txbxContent>
                        </wps:txbx>
                        <wps:bodyPr rot="0" vert="horz" wrap="square" lIns="0" tIns="0" rIns="0" bIns="0" anchor="t" anchorCtr="0" upright="1">
                          <a:noAutofit/>
                        </wps:bodyPr>
                      </wps:wsp>
                      <wps:wsp>
                        <wps:cNvPr id="4307" name="Text Box 4227"/>
                        <wps:cNvSpPr txBox="1">
                          <a:spLocks noChangeArrowheads="1"/>
                        </wps:cNvSpPr>
                        <wps:spPr bwMode="auto">
                          <a:xfrm>
                            <a:off x="3141" y="9904"/>
                            <a:ext cx="1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rPr>
                                  <w:b/>
                                  <w:bCs/>
                                  <w:lang w:val="en-US"/>
                                </w:rPr>
                              </w:pPr>
                              <w:r>
                                <w:rPr>
                                  <w:b/>
                                  <w:bCs/>
                                  <w:lang w:val="en-US"/>
                                </w:rPr>
                                <w:t>4</w:t>
                              </w:r>
                            </w:p>
                          </w:txbxContent>
                        </wps:txbx>
                        <wps:bodyPr rot="0" vert="horz" wrap="square" lIns="0" tIns="0" rIns="0" bIns="0" anchor="t" anchorCtr="0" upright="1">
                          <a:noAutofit/>
                        </wps:bodyPr>
                      </wps:wsp>
                      <wps:wsp>
                        <wps:cNvPr id="4308" name="Text Box 4228"/>
                        <wps:cNvSpPr txBox="1">
                          <a:spLocks noChangeArrowheads="1"/>
                        </wps:cNvSpPr>
                        <wps:spPr bwMode="auto">
                          <a:xfrm>
                            <a:off x="6021" y="8824"/>
                            <a:ext cx="1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rPr>
                                  <w:b/>
                                  <w:bCs/>
                                </w:rPr>
                              </w:pPr>
                              <w:r>
                                <w:rPr>
                                  <w:b/>
                                  <w:bCs/>
                                </w:rPr>
                                <w:t>1</w:t>
                              </w:r>
                            </w:p>
                          </w:txbxContent>
                        </wps:txbx>
                        <wps:bodyPr rot="0" vert="horz" wrap="square" lIns="0" tIns="0" rIns="0" bIns="0" anchor="t" anchorCtr="0" upright="1">
                          <a:noAutofit/>
                        </wps:bodyPr>
                      </wps:wsp>
                      <wps:wsp>
                        <wps:cNvPr id="4309" name="Text Box 4229"/>
                        <wps:cNvSpPr txBox="1">
                          <a:spLocks noChangeArrowheads="1"/>
                        </wps:cNvSpPr>
                        <wps:spPr bwMode="auto">
                          <a:xfrm>
                            <a:off x="7281" y="8644"/>
                            <a:ext cx="1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rPr>
                                  <w:b/>
                                  <w:bCs/>
                                  <w:lang w:val="en-US"/>
                                </w:rPr>
                              </w:pPr>
                              <w:r>
                                <w:rPr>
                                  <w:b/>
                                  <w:bCs/>
                                  <w:lang w:val="en-US"/>
                                </w:rPr>
                                <w:t>2</w:t>
                              </w:r>
                            </w:p>
                          </w:txbxContent>
                        </wps:txbx>
                        <wps:bodyPr rot="0" vert="horz" wrap="square" lIns="0" tIns="0" rIns="0" bIns="0" anchor="t" anchorCtr="0" upright="1">
                          <a:noAutofit/>
                        </wps:bodyPr>
                      </wps:wsp>
                      <wps:wsp>
                        <wps:cNvPr id="4310" name="Text Box 4230"/>
                        <wps:cNvSpPr txBox="1">
                          <a:spLocks noChangeArrowheads="1"/>
                        </wps:cNvSpPr>
                        <wps:spPr bwMode="auto">
                          <a:xfrm>
                            <a:off x="9441" y="8644"/>
                            <a:ext cx="1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rPr>
                                  <w:b/>
                                  <w:bCs/>
                                  <w:lang w:val="en-US"/>
                                </w:rPr>
                              </w:pPr>
                              <w:r>
                                <w:rPr>
                                  <w:b/>
                                  <w:bCs/>
                                  <w:lang w:val="en-US"/>
                                </w:rPr>
                                <w:t>2</w:t>
                              </w:r>
                            </w:p>
                          </w:txbxContent>
                        </wps:txbx>
                        <wps:bodyPr rot="0" vert="horz" wrap="square" lIns="0" tIns="0" rIns="0" bIns="0" anchor="t" anchorCtr="0" upright="1">
                          <a:noAutofit/>
                        </wps:bodyPr>
                      </wps:wsp>
                      <wps:wsp>
                        <wps:cNvPr id="4311" name="Text Box 4231"/>
                        <wps:cNvSpPr txBox="1">
                          <a:spLocks noChangeArrowheads="1"/>
                        </wps:cNvSpPr>
                        <wps:spPr bwMode="auto">
                          <a:xfrm>
                            <a:off x="10521" y="8824"/>
                            <a:ext cx="1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rPr>
                                  <w:b/>
                                  <w:bCs/>
                                  <w:lang w:val="en-US"/>
                                </w:rPr>
                              </w:pPr>
                              <w:r>
                                <w:rPr>
                                  <w:b/>
                                  <w:bCs/>
                                  <w:lang w:val="en-US"/>
                                </w:rPr>
                                <w:t>3</w:t>
                              </w:r>
                            </w:p>
                          </w:txbxContent>
                        </wps:txbx>
                        <wps:bodyPr rot="0" vert="horz" wrap="square" lIns="0" tIns="0" rIns="0" bIns="0" anchor="t" anchorCtr="0" upright="1">
                          <a:noAutofit/>
                        </wps:bodyPr>
                      </wps:wsp>
                      <wps:wsp>
                        <wps:cNvPr id="4312" name="Text Box 4232"/>
                        <wps:cNvSpPr txBox="1">
                          <a:spLocks noChangeArrowheads="1"/>
                        </wps:cNvSpPr>
                        <wps:spPr bwMode="auto">
                          <a:xfrm>
                            <a:off x="6741" y="10264"/>
                            <a:ext cx="1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rPr>
                                  <w:b/>
                                  <w:bCs/>
                                  <w:lang w:val="en-US"/>
                                </w:rPr>
                              </w:pPr>
                              <w:r>
                                <w:rPr>
                                  <w:b/>
                                  <w:bCs/>
                                  <w:lang w:val="en-US"/>
                                </w:rPr>
                                <w:t>4</w:t>
                              </w:r>
                            </w:p>
                          </w:txbxContent>
                        </wps:txbx>
                        <wps:bodyPr rot="0" vert="horz" wrap="square" lIns="0" tIns="0" rIns="0" bIns="0" anchor="t" anchorCtr="0" upright="1">
                          <a:noAutofit/>
                        </wps:bodyPr>
                      </wps:wsp>
                      <wps:wsp>
                        <wps:cNvPr id="4313" name="Text Box 4233"/>
                        <wps:cNvSpPr txBox="1">
                          <a:spLocks noChangeArrowheads="1"/>
                        </wps:cNvSpPr>
                        <wps:spPr bwMode="auto">
                          <a:xfrm>
                            <a:off x="3141" y="10804"/>
                            <a:ext cx="1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rPr>
                                  <w:b/>
                                  <w:bCs/>
                                  <w:lang w:val="en-US"/>
                                </w:rPr>
                              </w:pPr>
                              <w:r>
                                <w:rPr>
                                  <w:b/>
                                  <w:bCs/>
                                  <w:lang w:val="en-US"/>
                                </w:rPr>
                                <w:t>2</w:t>
                              </w:r>
                            </w:p>
                          </w:txbxContent>
                        </wps:txbx>
                        <wps:bodyPr rot="0" vert="horz" wrap="square" lIns="0" tIns="0" rIns="0" bIns="0" anchor="t" anchorCtr="0" upright="1">
                          <a:noAutofit/>
                        </wps:bodyPr>
                      </wps:wsp>
                      <wps:wsp>
                        <wps:cNvPr id="4314" name="Text Box 4234"/>
                        <wps:cNvSpPr txBox="1">
                          <a:spLocks noChangeArrowheads="1"/>
                        </wps:cNvSpPr>
                        <wps:spPr bwMode="auto">
                          <a:xfrm>
                            <a:off x="1881" y="10984"/>
                            <a:ext cx="1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rPr>
                                  <w:b/>
                                  <w:bCs/>
                                </w:rPr>
                              </w:pPr>
                              <w:r>
                                <w:rPr>
                                  <w:b/>
                                  <w:bCs/>
                                </w:rPr>
                                <w:t>1</w:t>
                              </w:r>
                            </w:p>
                          </w:txbxContent>
                        </wps:txbx>
                        <wps:bodyPr rot="0" vert="horz" wrap="square" lIns="0" tIns="0" rIns="0" bIns="0" anchor="t" anchorCtr="0" upright="1">
                          <a:noAutofit/>
                        </wps:bodyPr>
                      </wps:wsp>
                      <wps:wsp>
                        <wps:cNvPr id="4315" name="Text Box 4235"/>
                        <wps:cNvSpPr txBox="1">
                          <a:spLocks noChangeArrowheads="1"/>
                        </wps:cNvSpPr>
                        <wps:spPr bwMode="auto">
                          <a:xfrm>
                            <a:off x="4941" y="10984"/>
                            <a:ext cx="1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rPr>
                                  <w:b/>
                                  <w:bCs/>
                                  <w:lang w:val="en-US"/>
                                </w:rPr>
                              </w:pPr>
                              <w:r>
                                <w:rPr>
                                  <w:b/>
                                  <w:bCs/>
                                  <w:lang w:val="en-US"/>
                                </w:rPr>
                                <w:t>3</w:t>
                              </w:r>
                            </w:p>
                          </w:txbxContent>
                        </wps:txbx>
                        <wps:bodyPr rot="0" vert="horz" wrap="square" lIns="0" tIns="0" rIns="0" bIns="0" anchor="t" anchorCtr="0" upright="1">
                          <a:noAutofit/>
                        </wps:bodyPr>
                      </wps:wsp>
                      <wps:wsp>
                        <wps:cNvPr id="4316" name="Text Box 4236"/>
                        <wps:cNvSpPr txBox="1">
                          <a:spLocks noChangeArrowheads="1"/>
                        </wps:cNvSpPr>
                        <wps:spPr bwMode="auto">
                          <a:xfrm>
                            <a:off x="6201" y="12784"/>
                            <a:ext cx="1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rPr>
                                  <w:b/>
                                  <w:bCs/>
                                </w:rPr>
                              </w:pPr>
                              <w:r>
                                <w:rPr>
                                  <w:b/>
                                  <w:bCs/>
                                </w:rPr>
                                <w:t>1</w:t>
                              </w:r>
                            </w:p>
                          </w:txbxContent>
                        </wps:txbx>
                        <wps:bodyPr rot="0" vert="horz" wrap="square" lIns="0" tIns="0" rIns="0" bIns="0" anchor="t" anchorCtr="0" upright="1">
                          <a:noAutofit/>
                        </wps:bodyPr>
                      </wps:wsp>
                      <wps:wsp>
                        <wps:cNvPr id="4317" name="Text Box 4237"/>
                        <wps:cNvSpPr txBox="1">
                          <a:spLocks noChangeArrowheads="1"/>
                        </wps:cNvSpPr>
                        <wps:spPr bwMode="auto">
                          <a:xfrm>
                            <a:off x="4761" y="11704"/>
                            <a:ext cx="1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rPr>
                                  <w:b/>
                                  <w:bCs/>
                                  <w:lang w:val="en-US"/>
                                </w:rPr>
                              </w:pPr>
                              <w:r>
                                <w:rPr>
                                  <w:b/>
                                  <w:bCs/>
                                  <w:lang w:val="en-US"/>
                                </w:rPr>
                                <w:t>2</w:t>
                              </w:r>
                            </w:p>
                          </w:txbxContent>
                        </wps:txbx>
                        <wps:bodyPr rot="0" vert="horz" wrap="square" lIns="0" tIns="0" rIns="0" bIns="0" anchor="t" anchorCtr="0" upright="1">
                          <a:noAutofit/>
                        </wps:bodyPr>
                      </wps:wsp>
                      <wps:wsp>
                        <wps:cNvPr id="4318" name="Text Box 4238"/>
                        <wps:cNvSpPr txBox="1">
                          <a:spLocks noChangeArrowheads="1"/>
                        </wps:cNvSpPr>
                        <wps:spPr bwMode="auto">
                          <a:xfrm>
                            <a:off x="4761" y="13144"/>
                            <a:ext cx="1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rPr>
                                  <w:b/>
                                  <w:bCs/>
                                  <w:lang w:val="en-US"/>
                                </w:rPr>
                              </w:pPr>
                              <w:r>
                                <w:rPr>
                                  <w:b/>
                                  <w:bCs/>
                                  <w:lang w:val="en-US"/>
                                </w:rPr>
                                <w:t>4</w:t>
                              </w:r>
                            </w:p>
                          </w:txbxContent>
                        </wps:txbx>
                        <wps:bodyPr rot="0" vert="horz" wrap="square" lIns="0" tIns="0" rIns="0" bIns="0" anchor="t" anchorCtr="0" upright="1">
                          <a:noAutofit/>
                        </wps:bodyPr>
                      </wps:wsp>
                      <wps:wsp>
                        <wps:cNvPr id="4319" name="Text Box 4239"/>
                        <wps:cNvSpPr txBox="1">
                          <a:spLocks noChangeArrowheads="1"/>
                        </wps:cNvSpPr>
                        <wps:spPr bwMode="auto">
                          <a:xfrm>
                            <a:off x="1161" y="8644"/>
                            <a:ext cx="36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pStyle w:val="8"/>
                              </w:pPr>
                              <w:r>
                                <w:t>I</w:t>
                              </w:r>
                            </w:p>
                          </w:txbxContent>
                        </wps:txbx>
                        <wps:bodyPr rot="0" vert="horz" wrap="square" lIns="0" tIns="0" rIns="0" bIns="0" anchor="t" anchorCtr="0" upright="1">
                          <a:noAutofit/>
                        </wps:bodyPr>
                      </wps:wsp>
                      <wps:wsp>
                        <wps:cNvPr id="2272" name="Text Box 4240"/>
                        <wps:cNvSpPr txBox="1">
                          <a:spLocks noChangeArrowheads="1"/>
                        </wps:cNvSpPr>
                        <wps:spPr bwMode="auto">
                          <a:xfrm>
                            <a:off x="5301" y="8644"/>
                            <a:ext cx="36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pStyle w:val="8"/>
                              </w:pPr>
                              <w:r>
                                <w:t>II</w:t>
                              </w:r>
                            </w:p>
                          </w:txbxContent>
                        </wps:txbx>
                        <wps:bodyPr rot="0" vert="horz" wrap="square" lIns="0" tIns="0" rIns="0" bIns="0" anchor="t" anchorCtr="0" upright="1">
                          <a:noAutofit/>
                        </wps:bodyPr>
                      </wps:wsp>
                      <wps:wsp>
                        <wps:cNvPr id="2273" name="Text Box 4241"/>
                        <wps:cNvSpPr txBox="1">
                          <a:spLocks noChangeArrowheads="1"/>
                        </wps:cNvSpPr>
                        <wps:spPr bwMode="auto">
                          <a:xfrm>
                            <a:off x="1161" y="10804"/>
                            <a:ext cx="620"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64B" w:rsidRDefault="005D064B" w:rsidP="00300B37">
                              <w:pPr>
                                <w:pStyle w:val="8"/>
                              </w:pPr>
                              <w:r>
                                <w:t>III</w:t>
                              </w:r>
                            </w:p>
                          </w:txbxContent>
                        </wps:txbx>
                        <wps:bodyPr rot="0" vert="horz" wrap="square" lIns="0" tIns="0" rIns="0" bIns="0" anchor="t" anchorCtr="0" upright="1">
                          <a:noAutofit/>
                        </wps:bodyPr>
                      </wps:wsp>
                    </wpg:wgp>
                  </a:graphicData>
                </a:graphic>
              </wp:inline>
            </w:drawing>
          </mc:Choice>
          <mc:Fallback>
            <w:pict>
              <v:group id="Group 4157" o:spid="_x0000_s2611" style="width:405pt;height:183.9pt;mso-position-horizontal-relative:char;mso-position-vertical-relative:line" coordorigin="1161,8644" coordsize="9566,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">
                <v:group id="Group 4158" o:spid="_x0000_s2612" style="position:absolute;left:1161;top:9004;width:3351;height:1297" coordorigin="1701,2394" coordsize="55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o:lock v:ext="edit" aspectratio="t"/>
                  <v:rect id="Rectangle 4159" o:spid="_x0000_s2613" style="position:absolute;left:3321;top:2754;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o:lock v:ext="edit" aspectratio="t"/>
                  </v:rect>
                  <v:line id="Line 4160" o:spid="_x0000_s2614" style="position:absolute;visibility:visible;mso-wrap-style:square" from="3321,3654" to="584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S1VcQAAADaAAAADwAAAGRycy9kb3ducmV2LnhtbESP3WrCQBSE7wXfYTmCd3VjECupq9gW&#10;oUjBn7bo5SF7zAazZ9PsNqZv7xYKXg4z8w0zX3a2Ei01vnSsYDxKQBDnTpdcKPj8WD/MQPiArLFy&#10;TAp+ycNy0e/NMdPuyntqD6EQEcI+QwUmhDqT0ueGLPqRq4mjd3aNxRBlU0jd4DXCbSXTJJlKiyXH&#10;BYM1vRjKL4cfq2C3aenLvp9ou1lPHl+/n1Myx1Sp4aBbPYEI1IV7+L/9phVM4e9Kv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LVVxAAAANoAAAAPAAAAAAAAAAAA&#10;AAAAAKECAABkcnMvZG93bnJldi54bWxQSwUGAAAAAAQABAD5AAAAkgMAAAAA&#10;">
                    <v:stroke dashstyle="longDash"/>
                  </v:line>
                  <v:line id="Line 4161" o:spid="_x0000_s2615" style="position:absolute;visibility:visible;mso-wrap-style:square" from="5841,3294" to="728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LgcIAAADaAAAADwAAAGRycy9kb3ducmV2LnhtbESPT4vCMBTE7wt+h/AEb2vqn1WpRhHB&#10;XS97sHrQ26N5ttXmpTRR67c3guBxmJnfMLNFY0pxo9oVlhX0uhEI4tTqgjMF+936ewLCeWSNpWVS&#10;8CAHi3nra4axtnfe0i3xmQgQdjEqyL2vYildmpNB17UVcfBOtjbog6wzqWu8B7gpZT+KRtJgwWEh&#10;x4pWOaWX5GoU/OBglG3/D/60GR7PzYq495v8KdVpN8spCE+N/4Tf7Y1WMIbXlXA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wLgcIAAADaAAAADwAAAAAAAAAAAAAA&#10;AAChAgAAZHJzL2Rvd25yZXYueG1sUEsFBgAAAAAEAAQA+QAAAJADAAAAAA==&#10;" strokeweight="1.5pt">
                    <v:stroke endarrow="block"/>
                  </v:line>
                  <v:line id="Line 4162" o:spid="_x0000_s2616" style="position:absolute;visibility:visible;mso-wrap-style:square" from="1701,3474" to="332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f874AAADaAAAADwAAAGRycy9kb3ducmV2LnhtbERPy4rCMBTdC/5DuII7TX0VqUYRwRk3&#10;LqwudHdprm21uSlNRjt/bxaCy8N5L9etqcSTGldaVjAaRiCIM6tLzhWcT7vBHITzyBory6Tgnxys&#10;V93OEhNtX3ykZ+pzEULYJaig8L5OpHRZQQbd0NbEgbvZxqAPsMmlbvAVwk0lx1EUS4Mlh4YCa9oW&#10;lD3SP6NghpM4Px4u/rafXu/tlnj0k/4q1e+1mwUIT63/ij/uvVYQtoYr4Qb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05/zvgAAANoAAAAPAAAAAAAAAAAAAAAAAKEC&#10;AABkcnMvZG93bnJldi54bWxQSwUGAAAAAAQABAD5AAAAjAMAAAAA&#10;" strokeweight="1.5pt">
                    <v:stroke endarrow="block"/>
                  </v:line>
                  <v:line id="Line 4163" o:spid="_x0000_s2617" style="position:absolute;visibility:visible;mso-wrap-style:square" from="4581,3834" to="458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86aMIAAADaAAAADwAAAGRycy9kb3ducmV2LnhtbESPT4vCMBTE7wt+h/AEb2vqnxWtRhHB&#10;XS97sHrQ26N5ttXmpTRR67c3guBxmJnfMLNFY0pxo9oVlhX0uhEI4tTqgjMF+936ewzCeWSNpWVS&#10;8CAHi3nra4axtnfe0i3xmQgQdjEqyL2vYildmpNB17UVcfBOtjbog6wzqWu8B7gpZT+KRtJgwWEh&#10;x4pWOaWX5GoU/OBglG3/D/60GR7PzYq495v8KdVpN8spCE+N/4Tf7Y1WMIHXlXA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86aMIAAADaAAAADwAAAAAAAAAAAAAA&#10;AAChAgAAZHJzL2Rvd25yZXYueG1sUEsFBgAAAAAEAAQA+QAAAJADAAAAAA==&#10;" strokeweight="1.5pt">
                    <v:stroke endarrow="block"/>
                  </v:line>
                  <v:group id="Group 4164" o:spid="_x0000_s2618" style="position:absolute;left:2241;top:3232;width:493;height:691" coordorigin="7101,4554" coordsize="90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aspectratio="t"/>
                    <v:shape id="AutoShape 4165" o:spid="_x0000_s2619" type="#_x0000_t5" style="position:absolute;left:7101;top:5094;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U8IA&#10;AADbAAAADwAAAGRycy9kb3ducmV2LnhtbERPS0vDQBC+C/0PyxS8iN3Eg5WYTSiFongpNkXobchO&#10;k5DsbMhuHv77riD0Nh/fc9J8MZ2YaHCNZQXxJgJBXFrdcKXgXBye30A4j6yxs0wKfslBnq0eUky0&#10;nfmbppOvRAhhl6CC2vs+kdKVNRl0G9sTB+5qB4M+wKGSesA5hJtOvkTRqzTYcGiosad9TWV7Go0C&#10;bC8/X0Yf5VhUTfRxGZ+2RUtKPa6X3TsIT4u/i//dnzrMj+Hvl3CA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pdTwgAAANsAAAAPAAAAAAAAAAAAAAAAAJgCAABkcnMvZG93&#10;bnJldi54bWxQSwUGAAAAAAQABAD1AAAAhwMAAAAA&#10;">
                      <o:lock v:ext="edit" aspectratio="t"/>
                    </v:shape>
                    <v:oval id="Oval 4166" o:spid="_x0000_s2620" style="position:absolute;left:7101;top:455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o:lock v:ext="edit" aspectratio="t"/>
                    </v:oval>
                  </v:group>
                  <v:line id="Line 4167" o:spid="_x0000_s2621" style="position:absolute;flip:y;visibility:visible;mso-wrap-style:square" from="2601,2934" to="278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4168" o:spid="_x0000_s2622" style="position:absolute;flip:y;visibility:visible;mso-wrap-style:square" from="4221,2394" to="476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4169" o:spid="_x0000_s2623" style="position:absolute;flip:y;visibility:visible;mso-wrap-style:square" from="6381,2934" to="674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4170" o:spid="_x0000_s2624" style="position:absolute;visibility:visible;mso-wrap-style:square" from="4581,4014" to="5121,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group>
                <v:group id="Group 4171" o:spid="_x0000_s2625" style="position:absolute;left:5301;top:8824;width:5426;height:1520" coordorigin="981,6174" coordsize="90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o:lock v:ext="edit" aspectratio="t"/>
                  <v:rect id="Rectangle 4172" o:spid="_x0000_s2626" style="position:absolute;left:2781;top:6534;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o:lock v:ext="edit" aspectratio="t"/>
                  </v:rect>
                  <v:line id="Line 4173" o:spid="_x0000_s2627" style="position:absolute;visibility:visible;mso-wrap-style:square" from="2781,7434" to="530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3W8MAAADbAAAADwAAAGRycy9kb3ducmV2LnhtbERP30vDMBB+H+x/CCf4tqUWmbM2HToZ&#10;yBA2q6KPR3M2Zc2la2LX/fdGEHy7j+/n5avRtmKg3jeOFVzNExDEldMN1wreXjezJQgfkDW2jknB&#10;mTysiukkx0y7E7/QUIZaxBD2GSowIXSZlL4yZNHPXUccuS/XWwwR9rXUPZ5iuG1lmiQLabHh2GCw&#10;o7Wh6lB+WwX77UDv9vmTdtvN9c3j8SEl85EqdXkx3t+BCDSGf/Gf+0nH+bfw+0s8QB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it1vDAAAA2wAAAA8AAAAAAAAAAAAA&#10;AAAAoQIAAGRycy9kb3ducmV2LnhtbFBLBQYAAAAABAAEAPkAAACRAwAAAAA=&#10;">
                    <v:stroke dashstyle="longDash"/>
                  </v:line>
                  <v:line id="Line 4174" o:spid="_x0000_s2628" style="position:absolute;visibility:visible;mso-wrap-style:square" from="5301,7074" to="638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D3bcIAAADbAAAADwAAAGRycy9kb3ducmV2LnhtbERPu27CMBTdK/EP1kXq1jihLUIhToSQ&#10;oCwdSDvAdhXfPCC+jmID6d/XQ6WOR+edFZPpxZ1G11lWkEQxCOLK6o4bBd9fu5cVCOeRNfaWScEP&#10;OSjy2VOGqbYPPtK99I0IIexSVNB6P6RSuqolgy6yA3Hgajsa9AGOjdQjPkK46eUijpfSYMehocWB&#10;ti1V1/JmFLzj67I5fp58fXg7X6YtcbIvP5R6nk+bNQhPk/8X/7kPWsEirA9fw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D3bcIAAADbAAAADwAAAAAAAAAAAAAA&#10;AAChAgAAZHJzL2Rvd25yZXYueG1sUEsFBgAAAAAEAAQA+QAAAJADAAAAAA==&#10;" strokeweight="1.5pt">
                    <v:stroke endarrow="block"/>
                  </v:line>
                  <v:line id="Line 4175" o:spid="_x0000_s2629" style="position:absolute;visibility:visible;mso-wrap-style:square" from="2061,7254" to="278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S9sMAAADbAAAADwAAAGRycy9kb3ducmV2LnhtbESPT4vCMBTE74LfITzBm6bVVaRrFBH8&#10;c/Fg9eDeHs2z7W7zUpqo9dtvBMHjMDO/YebL1lTiTo0rLSuIhxEI4szqknMF59NmMAPhPLLGyjIp&#10;eJKD5aLbmWOi7YOPdE99LgKEXYIKCu/rREqXFWTQDW1NHLyrbQz6IJtc6gYfAW4qOYqiqTRYclgo&#10;sKZ1QdlfejMKJjie5sfDxV/3Xz+/7Zo43qY7pfq9dvUNwlPrP+F3e68VjGJ4fQ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sUvbDAAAA2wAAAA8AAAAAAAAAAAAA&#10;AAAAoQIAAGRycy9kb3ducmV2LnhtbFBLBQYAAAAABAAEAPkAAACRAwAAAAA=&#10;" strokeweight="1.5pt">
                    <v:stroke endarrow="block"/>
                  </v:line>
                  <v:line id="Line 4176" o:spid="_x0000_s2630" style="position:absolute;visibility:visible;mso-wrap-style:square" from="4041,7614" to="404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MgcUAAADbAAAADwAAAGRycy9kb3ducmV2LnhtbESPQWvCQBSE74X+h+UVems2pjaU6CpF&#10;aOvFg9FDvT2yL9lo9m3IbjX9965Q8DjMzDfMfDnaTpxp8K1jBZMkBUFcOd1yo2C/+3x5B+EDssbO&#10;MSn4Iw/LxePDHAvtLrylcxkaESHsC1RgQugLKX1lyKJPXE8cvdoNFkOUQyP1gJcIt53M0jSXFluO&#10;CwZ7WhmqTuWvVfCGr3mz3fyEej09HMcV8eSr/Fbq+Wn8mIEINIZ7+L+91gqyDG5f4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7MgcUAAADbAAAADwAAAAAAAAAA&#10;AAAAAAChAgAAZHJzL2Rvd25yZXYueG1sUEsFBgAAAAAEAAQA+QAAAJMDAAAAAA==&#10;" strokeweight="1.5pt">
                    <v:stroke endarrow="block"/>
                  </v:line>
                  <v:group id="Group 4177" o:spid="_x0000_s2631" style="position:absolute;left:1701;top:7012;width:493;height:691" coordorigin="7101,4554" coordsize="90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shape id="AutoShape 4178" o:spid="_x0000_s2632" type="#_x0000_t5" style="position:absolute;left:7101;top:5094;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dsMA&#10;AADbAAAADwAAAGRycy9kb3ducmV2LnhtbESPQYvCMBSE74L/ITxhL6KpsqhUo4iw7LKXxVYEb4/m&#10;2ZY2L6VJtf57syB4HGbmG2az600tbtS60rKC2TQCQZxZXXKu4JR+TVYgnEfWWFsmBQ9ysNsOBxuM&#10;tb3zkW6Jz0WAsItRQeF9E0vpsoIMuqltiIN3ta1BH2SbS93iPcBNLedRtJAGSw4LBTZ0KCirks4o&#10;wOpy/jX6T3ZpXkbfl268TCtS6mPU79cgPPX+HX61f7SC+Sf8fw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dsMAAADbAAAADwAAAAAAAAAAAAAAAACYAgAAZHJzL2Rv&#10;d25yZXYueG1sUEsFBgAAAAAEAAQA9QAAAIgDAAAAAA==&#10;">
                      <o:lock v:ext="edit" aspectratio="t"/>
                    </v:shape>
                    <v:oval id="Oval 4179" o:spid="_x0000_s2633" style="position:absolute;left:7101;top:455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o:lock v:ext="edit" aspectratio="t"/>
                    </v:oval>
                  </v:group>
                  <v:line id="Line 4180" o:spid="_x0000_s2634" style="position:absolute;flip:y;visibility:visible;mso-wrap-style:square" from="2061,6714" to="224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4181" o:spid="_x0000_s2635" style="position:absolute;flip:y;visibility:visible;mso-wrap-style:square" from="3681,6174" to="422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rect id="Rectangle 4182" o:spid="_x0000_s2636" style="position:absolute;left:6381;top:6534;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o:lock v:ext="edit" aspectratio="t"/>
                  </v:rect>
                  <v:line id="Line 4183" o:spid="_x0000_s2637" style="position:absolute;visibility:visible;mso-wrap-style:square" from="6381,7434" to="890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595sYAAADbAAAADwAAAGRycy9kb3ducmV2LnhtbESP3UrDQBSE7wt9h+UUvGs3DWJrzKb4&#10;Q0GK0BoVvTxkj9nQ7NmYXdP49q5Q8HKYmW+YfDPaVgzU+8axguUiAUFcOd1wreD1ZTtfg/ABWWPr&#10;mBT8kIdNMZ3kmGl34mcaylCLCGGfoQITQpdJ6StDFv3CdcTR+3S9xRBlX0vd4ynCbSvTJLmSFhuO&#10;CwY7ujdUHctvq+CwG+jNPn3Qfre9XD183aVk3lOlLmbj7Q2IQGP4D5/bj1pBeg1/X+IP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OfebGAAAA2wAAAA8AAAAAAAAA&#10;AAAAAAAAoQIAAGRycy9kb3ducmV2LnhtbFBLBQYAAAAABAAEAPkAAACUAwAAAAA=&#10;">
                    <v:stroke dashstyle="longDash"/>
                  </v:line>
                  <v:line id="Line 4184" o:spid="_x0000_s2638" style="position:absolute;visibility:visible;mso-wrap-style:square" from="8901,7074" to="998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sL8AAADbAAAADwAAAGRycy9kb3ducmV2LnhtbERPy4rCMBTdC/5DuII7TX2VoWMUEXxs&#10;XFhdzOwuzbWtNjeliVr/3iwEl4fzni9bU4kHNa60rGA0jEAQZ1aXnCs4nzaDHxDOI2usLJOCFzlY&#10;LrqdOSbaPvlIj9TnIoSwS1BB4X2dSOmyggy6oa2JA3exjUEfYJNL3eAzhJtKjqMolgZLDg0F1rQu&#10;KLuld6NghpM4Px7+/GU//b+2a+LRNt0p1e+1q18Qnlr/FX/ce61gEtaHL+EHyM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lhsL8AAADbAAAADwAAAAAAAAAAAAAAAACh&#10;AgAAZHJzL2Rvd25yZXYueG1sUEsFBgAAAAAEAAQA+QAAAI0DAAAAAA==&#10;" strokeweight="1.5pt">
                    <v:stroke endarrow="block"/>
                  </v:line>
                  <v:line id="Line 4185" o:spid="_x0000_s2639" style="position:absolute;visibility:visible;mso-wrap-style:square" from="7641,7614" to="764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EK8IAAADbAAAADwAAAGRycy9kb3ducmV2LnhtbESPQYvCMBSE74L/ITzBm6bVVaQaRYR1&#10;vXiwetDbo3m21ealNFnt/vuNIHgcZuYbZrFqTSUe1LjSsoJ4GIEgzqwuOVdwOn4PZiCcR9ZYWSYF&#10;f+Rgtex2Fpho++QDPVKfiwBhl6CCwvs6kdJlBRl0Q1sTB+9qG4M+yCaXusFngJtKjqJoKg2WHBYK&#10;rGlTUHZPf42CCY6n+WF/9tfd1+XWbojjbfqjVL/XrucgPLX+E363d1rBOIbXl/A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XEK8IAAADbAAAADwAAAAAAAAAAAAAA&#10;AAChAgAAZHJzL2Rvd25yZXYueG1sUEsFBgAAAAAEAAQA+QAAAJADAAAAAA==&#10;" strokeweight="1.5pt">
                    <v:stroke endarrow="block"/>
                  </v:line>
                  <v:line id="Line 4186" o:spid="_x0000_s2640" style="position:absolute;flip:y;visibility:visible;mso-wrap-style:square" from="7281,6174" to="782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wq+cQAAADdAAAADwAAAGRycy9kb3ducmV2LnhtbERPz2vCMBS+D/wfwht4kZk6ZXSdUUQY&#10;ePCiG5Xd3pq3prR5qUnU7r9fDsKOH9/v5XqwnbiSD41jBbNpBoK4crrhWsHnx/tTDiJEZI2dY1Lw&#10;SwHWq9HDEgvtbnyg6zHWIoVwKFCBibEvpAyVIYth6nrixP04bzEm6GupPd5SuO3kc5a9SIsNpwaD&#10;PW0NVe3xYhXIfD85+833oi3b0+nVlFXZf+2VGj8OmzcQkYb4L767d1rBPM/S3PQ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nCr5xAAAAN0AAAAPAAAAAAAAAAAA&#10;AAAAAKECAABkcnMvZG93bnJldi54bWxQSwUGAAAAAAQABAD5AAAAkgMAAAAA&#10;"/>
                  <v:line id="Line 4187" o:spid="_x0000_s2641" style="position:absolute;visibility:visible;mso-wrap-style:square" from="981,7254" to="170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FYMcAAADdAAAADwAAAGRycy9kb3ducmV2LnhtbESPQWvCQBSE7wX/w/KE3pqNtYqmboII&#10;bb14MPWgt0f2maRm34bsNkn/fbcg9DjMzDfMJhtNI3rqXG1ZwSyKQRAXVtdcKjh9vj2tQDiPrLGx&#10;TAp+yEGWTh42mGg78JH63JciQNglqKDyvk2kdEVFBl1kW+LgXW1n0AfZlVJ3OAS4aeRzHC+lwZrD&#10;QoUt7Soqbvm3UbDA+bI8Hs7+un+5fI074tl7/qHU43TcvoLwNPr/8L291wrmq3gNf2/CE5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LYVgxwAAAN0AAAAPAAAAAAAA&#10;AAAAAAAAAKECAABkcnMvZG93bnJldi54bWxQSwUGAAAAAAQABAD5AAAAlQMAAAAA&#10;" strokeweight="1.5pt">
                    <v:stroke endarrow="block"/>
                  </v:line>
                  <v:line id="Line 4188" o:spid="_x0000_s2642" style="position:absolute;flip:y;visibility:visible;mso-wrap-style:square" from="9261,6714" to="962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wIsQAAADdAAAADwAAAGRycy9kb3ducmV2LnhtbERPz2vCMBS+D/wfwhN2GZq6DanVKDIY&#10;7OBlKhVvz+bZlDYvXZJp998vh8GOH9/v1WawnbiRD41jBbNpBoK4crrhWsHx8D7JQYSIrLFzTAp+&#10;KMBmPXpYYaHdnT/pto+1SCEcClRgYuwLKUNlyGKYup44cVfnLcYEfS21x3sKt518zrK5tNhwajDY&#10;05uhqt1/WwUy3z19+e3ltS3b02lhyqrszzulHsfDdgki0hD/xX/uD63gJZ+l/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7AixAAAAN0AAAAPAAAAAAAAAAAA&#10;AAAAAKECAABkcnMvZG93bnJldi54bWxQSwUGAAAAAAQABAD5AAAAkgMAAAAA&#10;"/>
                  <v:line id="Line 4189" o:spid="_x0000_s2643" style="position:absolute;flip:y;visibility:visible;mso-wrap-style:square" from="1341,7254" to="134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QisYAAADdAAAADwAAAGRycy9kb3ducmV2LnhtbESPQWsCMRSE74X+h/AK3mqylS12a5Qq&#10;tnitSunxdfO6u5q8LJvorv/eFAoeh5n5hpktBmfFmbrQeNaQjRUI4tKbhisN+9374xREiMgGrWfS&#10;cKEAi/n93QwL43v+pPM2ViJBOBSooY6xLaQMZU0Ow9i3xMn79Z3DmGRXSdNhn+DOyielnqXDhtNC&#10;jS2taiqP25PT8KE2y/7wkqvVIf/5ypeDPa6/rdajh+HtFUSkId7C/+2N0TCZZhn8vUlP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JEIrGAAAA3QAAAA8AAAAAAAAA&#10;AAAAAAAAoQIAAGRycy9kb3ducmV2LnhtbFBLBQYAAAAABAAEAPkAAACUAwAAAAA=&#10;" strokeweight="1.5pt">
                    <v:stroke endarrow="block"/>
                  </v:line>
                  <v:line id="Line 4190" o:spid="_x0000_s2644" style="position:absolute;rotation:90;flip:x y;visibility:visible;mso-wrap-style:square" from="4491,5004" to="4491,1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EBSsgAAADdAAAADwAAAGRycy9kb3ducmV2LnhtbESP3WrCQBSE7wXfYTmCN6IbLVSNruIP&#10;LYUqxJ8HOGaPSdrs2ZBdNX37bqHg5TAz3zDzZWNKcafaFZYVDAcRCOLU6oIzBefTW38CwnlkjaVl&#10;UvBDDpaLdmuOsbYPPtD96DMRIOxiVJB7X8VSujQng25gK+LgXW1t0AdZZ1LX+AhwU8pRFL1KgwWH&#10;hRwr2uSUfh9vRkFv21x8EiWHXTX+ev8cr/ebVTJVqttpVjMQnhr/DP+3P7SCl8lwBH9vw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2EBSsgAAADdAAAADwAAAAAA&#10;AAAAAAAAAAChAgAAZHJzL2Rvd25yZXYueG1sUEsFBgAAAAAEAAQA+QAAAJYDAAAAAA==&#10;" strokeweight="1.5pt"/>
                  <v:line id="Line 4191" o:spid="_x0000_s2645" style="position:absolute;visibility:visible;mso-wrap-style:square" from="4041,8694" to="476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kV8UAAADdAAAADwAAAGRycy9kb3ducmV2LnhtbESPT4vCMBTE7wt+h/AEb2tauytSjSKC&#10;fy4e7HrQ26N5ttXmpTRR67ffCAt7HGbmN8xs0ZlaPKh1lWUF8TACQZxbXXGh4Piz/pyAcB5ZY22Z&#10;FLzIwWLe+5hhqu2TD/TIfCEChF2KCkrvm1RKl5dk0A1tQxy8i20N+iDbQuoWnwFuajmKorE0WHFY&#10;KLGhVUn5LbsbBd+YjIvD/uQvu6/ztVsRx5tsq9Sg3y2nIDx1/j/8195pBckkTuD9Jjw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wkV8UAAADdAAAADwAAAAAAAAAA&#10;AAAAAAChAgAAZHJzL2Rvd25yZXYueG1sUEsFBgAAAAAEAAQA+QAAAJMDAAAAAA==&#10;" strokeweight="1.5pt">
                    <v:stroke endarrow="block"/>
                  </v:line>
                  <v:line id="Line 4192" o:spid="_x0000_s2646" style="position:absolute;visibility:visible;mso-wrap-style:square" from="4041,8334" to="404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ZQMUAAADdAAAADwAAAGRycy9kb3ducmV2LnhtbESPT2vCQBTE7wW/w/IK3upGLUVSVymC&#10;f+itUQRvj+wzSZN9G3c3Gr99VxB6HGbmN8x82ZtGXMn5yrKC8SgBQZxbXXGh4LBfv81A+ICssbFM&#10;Cu7kYbkYvMwx1fbGP3TNQiEihH2KCsoQ2lRKn5dk0I9sSxy9s3UGQ5SukNrhLcJNIydJ8iENVhwX&#10;SmxpVVJeZ51RcOwyPv3Wa9dgt9luz8dL7affSg1f+69PEIH68B9+tndawXQ2fof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sZQMUAAADdAAAADwAAAAAAAAAA&#10;AAAAAAChAgAAZHJzL2Rvd25yZXYueG1sUEsFBgAAAAAEAAQA+QAAAJMDAAAAAA==&#10;" strokeweight="1.5pt"/>
                  <v:shape id="Arc 4193" o:spid="_x0000_s2647" style="position:absolute;left:4041;top:7974;width:194;height:360;visibility:visible;mso-wrap-style:square;v-text-anchor:top" coordsize="23342,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NosYA&#10;AADdAAAADwAAAGRycy9kb3ducmV2LnhtbESPT2sCMRTE70K/Q3hCbzXrtrZ2axQpCAUPWvvn/Eie&#10;m6XJy7KJ6/bbN0LB4zAzv2EWq8E70VMXm8AKppMCBLEOpuFawefH5m4OIiZkgy4wKfilCKvlzWiB&#10;lQlnfqf+kGqRIRwrVGBTaispo7bkMU5CS5y9Y+g8piy7WpoOzxnunSyL4lF6bDgvWGzp1ZL+OZy8&#10;gq8nvd06t571zfOu3x9n36xtqdTteFi/gEg0pGv4v/1mFNzPywe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hNosYAAADdAAAADwAAAAAAAAAAAAAAAACYAgAAZHJz&#10;L2Rvd25yZXYueG1sUEsFBgAAAAAEAAQA9QAAAIsDAAAAAA==&#10;" path="m1741,nfc13671,,23342,9670,23342,21600v,11929,-9671,21600,-21600,21600c1160,43200,579,43176,,43129em1741,nsc13671,,23342,9670,23342,21600v,11929,-9671,21600,-21600,21600c1160,43200,579,43176,,43129l1742,21600,1741,xe" filled="f" strokeweight="1.5pt">
                    <v:path arrowok="t" o:extrusionok="f" o:connecttype="custom" o:connectlocs="0,0;0,3;0,2" o:connectangles="0,0,0"/>
                    <o:lock v:ext="edit" aspectratio="t"/>
                  </v:shape>
                  <v:line id="Line 4194" o:spid="_x0000_s2648" style="position:absolute;flip:y;visibility:visible;mso-wrap-style:square" from="3681,8514" to="404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jZB8gAAADdAAAADwAAAGRycy9kb3ducmV2LnhtbESPQUsDMRSE70L/Q3iFXsRmrVbWtWkp&#10;hYKHXmxli7fn5rlZdvOyJmm7/nsjFDwOM/MNs1gNthNn8qFxrOB+moEgrpxuuFbwftje5SBCRNbY&#10;OSYFPxRgtRzdLLDQ7sJvdN7HWiQIhwIVmBj7QspQGbIYpq4nTt6X8xZjkr6W2uMlwW0nZ1n2JC02&#10;nBYM9rQxVLX7k1Ug893tt19/PrZlezw+m7Iq+4+dUpPxsH4BEWmI/+Fr+1UreMhn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yjZB8gAAADdAAAADwAAAAAA&#10;AAAAAAAAAAChAgAAZHJzL2Rvd25yZXYueG1sUEsFBgAAAAAEAAQA+QAAAJYDAAAAAA==&#10;"/>
                </v:group>
                <v:group id="Group 4195" o:spid="_x0000_s2649" style="position:absolute;left:1161;top:10984;width:4989;height:2381" coordorigin="1701,9594" coordsize="8297,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Xd8UAAADdAAAADwAAAGRycy9kb3ducmV2LnhtbESPQYvCMBSE7wv+h/AE&#10;b2taZUWqUURUPIiwKoi3R/Nsi81LaWJb/71ZEPY4zMw3zHzZmVI0VLvCsoJ4GIEgTq0uOFNwOW+/&#10;pyCcR9ZYWiYFL3KwXPS+5pho2/IvNSefiQBhl6CC3PsqkdKlORl0Q1sRB+9ua4M+yDqTusY2wE0p&#10;R1E0kQYLDgs5VrTOKX2cnkbBrsV2NY43zeFxX79u55/j9RCTUoN+t5qB8NT5//CnvdcKxt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13fFAAAA3QAA&#10;AA8AAAAAAAAAAAAAAAAAqgIAAGRycy9kb3ducmV2LnhtbFBLBQYAAAAABAAEAPoAAACcAwAAAAA=&#10;">
                  <o:lock v:ext="edit" aspectratio="t"/>
                  <v:rect id="Rectangle 4196" o:spid="_x0000_s2650" style="position:absolute;left:3501;top:9954;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NksYA&#10;AADdAAAADwAAAGRycy9kb3ducmV2LnhtbESPQWvCQBSE7wX/w/KE3urGCK3GbERaLO1R46W3Z/aZ&#10;RLNvQ3ZN0v76bkHocZiZb5h0M5pG9NS52rKC+SwCQVxYXXOp4JjvnpYgnEfW2FgmBd/kYJNNHlJM&#10;tB14T/3BlyJA2CWooPK+TaR0RUUG3cy2xME7286gD7Irpe5wCHDTyDiKnqXBmsNChS29VlRcDzej&#10;4FTHR/zZ5++RWe0W/nPML7evN6Uep+N2DcLT6P/D9/aHVrBYxi/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ANksYAAADdAAAADwAAAAAAAAAAAAAAAACYAgAAZHJz&#10;L2Rvd25yZXYueG1sUEsFBgAAAAAEAAQA9QAAAIsDAAAAAA==&#10;">
                    <o:lock v:ext="edit" aspectratio="t"/>
                  </v:rect>
                  <v:line id="Line 4197" o:spid="_x0000_s2651" style="position:absolute;visibility:visible;mso-wrap-style:square" from="3501,10854" to="6021,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nXcQAAADdAAAADwAAAGRycy9kb3ducmV2LnhtbERPXWvCMBR9F/wP4Qq+zdRubFKNog5h&#10;yMDNbejjpbk2xeamNrF2/355GPh4ON+zRWcr0VLjS8cKxqMEBHHudMmFgu+vzcMEhA/IGivHpOCX&#10;PCzm/d4MM+1u/EntPhQihrDPUIEJoc6k9Lkhi37kauLInVxjMUTYFFI3eIvhtpJpkjxLiyXHBoM1&#10;rQ3l5/3VKvjYtvRj34+0226eXl4vq5TMIVVqOOiWUxCBunAX/7vftILHSRrnxjfxCc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qddxAAAAN0AAAAPAAAAAAAAAAAA&#10;AAAAAKECAABkcnMvZG93bnJldi54bWxQSwUGAAAAAAQABAD5AAAAkgMAAAAA&#10;">
                    <v:stroke dashstyle="longDash"/>
                  </v:line>
                  <v:line id="Line 4198" o:spid="_x0000_s2652" style="position:absolute;visibility:visible;mso-wrap-style:square" from="2781,10674" to="3501,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jZAMcAAADdAAAADwAAAGRycy9kb3ducmV2LnhtbESPQWvCQBSE7wX/w/IEb81G04pN3YQi&#10;VL30YNpDe3tkn0na7NuQXWP6711B8DjMzDfMOh9NKwbqXWNZwTyKQRCXVjdcKfj6fH9cgXAeWWNr&#10;mRT8k4M8mzysMdX2zAcaCl+JAGGXooLa+y6V0pU1GXSR7YiDd7S9QR9kX0nd4znATSsXcbyUBhsO&#10;CzV2tKmp/CtORsEzJsvq8PHtj/unn99xQzzfFjulZtPx7RWEp9Hfw7f2XitIVosXuL4JT0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mNkAxwAAAN0AAAAPAAAAAAAA&#10;AAAAAAAAAKECAABkcnMvZG93bnJldi54bWxQSwUGAAAAAAQABAD5AAAAlQMAAAAA&#10;" strokeweight="1.5pt">
                    <v:stroke endarrow="block"/>
                  </v:line>
                  <v:line id="Line 4199" o:spid="_x0000_s2653" style="position:absolute;visibility:visible;mso-wrap-style:square" from="4761,11034" to="4761,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DI8IAAADdAAAADwAAAGRycy9kb3ducmV2LnhtbERPy4rCMBTdD/gP4QruxlQLg1SjiOCD&#10;2U0dhNldmmtb29zUJNXO308WAy4P573aDKYVD3K+tqxgNk1AEBdW11wq+D7v3xcgfEDW2FomBb/k&#10;YbMeva0w0/bJX/TIQyliCPsMFVQhdJmUvqjIoJ/ajjhyV+sMhghdKbXDZww3rZwnyYc0WHNsqLCj&#10;XUVFk/dGwaXP+efW7F2L/eF4vF7ujU8/lZqMh+0SRKAhvMT/7pNWkC7SuD++i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VDI8IAAADdAAAADwAAAAAAAAAAAAAA&#10;AAChAgAAZHJzL2Rvd25yZXYueG1sUEsFBgAAAAAEAAQA+QAAAJADAAAAAA==&#10;" strokeweight="1.5pt"/>
                  <v:group id="Group 4200" o:spid="_x0000_s2654" style="position:absolute;left:2421;top:10432;width:493;height:691" coordorigin="7101,4554" coordsize="90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Z3sUAAADdAAAADwAAAGRycy9kb3ducmV2LnhtbESPQYvCMBSE7wv+h/AE&#10;b2vaLS5SjSLiigcRVgXx9miebbF5KU1s6783wsIeh5n5hpkve1OJlhpXWlYQjyMQxJnVJecKzqef&#10;zykI55E1VpZJwZMcLBeDjzmm2nb8S+3R5yJA2KWooPC+TqV0WUEG3djWxMG72cagD7LJpW6wC3BT&#10;ya8o+pYGSw4LBda0Lii7Hx9GwbbDbpXEm3Z/v62f19PkcNnHpNRo2K9mIDz1/j/8195pBck0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2d7FAAAA3QAA&#10;AA8AAAAAAAAAAAAAAAAAqgIAAGRycy9kb3ducmV2LnhtbFBLBQYAAAAABAAEAPoAAACcAwAAAAA=&#10;">
                    <o:lock v:ext="edit" aspectratio="t"/>
                    <v:shape id="AutoShape 4201" o:spid="_x0000_s2655" type="#_x0000_t5" style="position:absolute;left:7101;top:5094;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vdcYA&#10;AADdAAAADwAAAGRycy9kb3ducmV2LnhtbESPT2vCQBTE7wW/w/IEL6VuTKCV6CqlIBYvUlMK3h7Z&#10;ZxKSfRuymz/99q5Q6HGYmd8w2/1kGjFQ5yrLClbLCARxbnXFhYLv7PCyBuE8ssbGMin4JQf73exp&#10;i6m2I3/RcPGFCBB2KSoovW9TKV1ekkG3tC1x8G62M+iD7AqpOxwD3DQyjqJXabDisFBiSx8l5fWl&#10;Nwqwvv6cjD7LPiuq6Hjtn9+ympRazKf3DQhPk/8P/7U/tYJkncTweBOe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nvdcYAAADdAAAADwAAAAAAAAAAAAAAAACYAgAAZHJz&#10;L2Rvd25yZXYueG1sUEsFBgAAAAAEAAQA9QAAAIsDAAAAAA==&#10;">
                      <o:lock v:ext="edit" aspectratio="t"/>
                    </v:shape>
                    <v:oval id="Oval 4202" o:spid="_x0000_s2656" style="position:absolute;left:7101;top:455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TBMQA&#10;AADdAAAADwAAAGRycy9kb3ducmV2LnhtbESPQWvCQBSE7wX/w/IK3urGLoqkriKKYA89GNv7I/tM&#10;gtm3Ifsa03/fLRQ8DjPzDbPejr5VA/WxCWxhPstAEZfBNVxZ+LwcX1agoiA7bAOThR+KsN1MntaY&#10;u3DnMw2FVCpBOOZooRbpcq1jWZPHOAsdcfKuofcoSfaVdj3eE9y3+jXLltpjw2mhxo72NZW34ttb&#10;OFS7YjloIwtzPZxkcfv6eDdza6fP4+4NlNAoj/B/++QsmJUx8PcmP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UwTEAAAA3QAAAA8AAAAAAAAAAAAAAAAAmAIAAGRycy9k&#10;b3ducmV2LnhtbFBLBQYAAAAABAAEAPUAAACJAwAAAAA=&#10;">
                      <o:lock v:ext="edit" aspectratio="t"/>
                    </v:oval>
                  </v:group>
                  <v:line id="Line 4203" o:spid="_x0000_s2657" style="position:absolute;flip:y;visibility:visible;mso-wrap-style:square" from="2781,10134" to="2961,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3qQcgAAADdAAAADwAAAGRycy9kb3ducmV2LnhtbESPQUvDQBSE7wX/w/KEXsRubIvE2G0p&#10;guChF1tJ8PbMPrMh2bdxd23Tf98VhB6HmfmGWW1G24sj+dA6VvAwy0AQ10633Cj4OLze5yBCRNbY&#10;OyYFZwqwWd9MVlhod+J3Ou5jIxKEQ4EKTIxDIWWoDVkMMzcQJ+/beYsxSd9I7fGU4LaX8yx7lBZb&#10;TgsGB3oxVHf7X6tA5ru7H7/9WnZlV1VPpqzL4XOn1PR23D6DiDTGa/i//aYVLPLFEv7epCcg1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3qQcgAAADdAAAADwAAAAAA&#10;AAAAAAAAAAChAgAAZHJzL2Rvd25yZXYueG1sUEsFBgAAAAAEAAQA+QAAAJYDAAAAAA==&#10;"/>
                  <v:line id="Line 4204" o:spid="_x0000_s2658" style="position:absolute;flip:y;visibility:visible;mso-wrap-style:square" from="4401,9594" to="4941,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P2sgAAADdAAAADwAAAGRycy9kb3ducmV2LnhtbESPQUsDMRSE70L/Q3iFXsRmbVXWtWkp&#10;hUIPvVhli7fn5rlZdvOyJmm7/nsjFDwOM/MNs1gNthNn8qFxrOB+moEgrpxuuFbw/ra9y0GEiKyx&#10;c0wKfijAajm6WWCh3YVf6XyItUgQDgUqMDH2hZShMmQxTF1PnLwv5y3GJH0ttcdLgttOzrLsSVps&#10;OC0Y7GljqGoPJ6tA5vvbb7/+fGjL9nh8NmVV9h97pSbjYf0CItIQ/8PX9k4rmOfzR/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FP2sgAAADdAAAADwAAAAAA&#10;AAAAAAAAAAChAgAAZHJzL2Rvd25yZXYueG1sUEsFBgAAAAAEAAQA+QAAAJYDAAAAAA==&#10;"/>
                  <v:rect id="Rectangle 4205" o:spid="_x0000_s2659" style="position:absolute;left:6021;top:11754;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1MQA&#10;AADdAAAADwAAAGRycy9kb3ducmV2LnhtbESPQYvCMBSE74L/ITzBm6ZaEK1GERcX96j14u3ZPNtq&#10;81KaqNVfv1lY8DjMzDfMYtWaSjyocaVlBaNhBII4s7rkXMEx3Q6mIJxH1lhZJgUvcrBadjsLTLR9&#10;8p4eB5+LAGGXoILC+zqR0mUFGXRDWxMH72Ibgz7IJpe6wWeAm0qOo2giDZYcFgqsaVNQdjvcjYJz&#10;OT7ie59+R2a2jf1Pm17vpy+l+r12PQfhqfWf8H97pxXE03gCf2/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PtTEAAAA3QAAAA8AAAAAAAAAAAAAAAAAmAIAAGRycy9k&#10;b3ducmV2LnhtbFBLBQYAAAAABAAEAPUAAACJAwAAAAA=&#10;">
                    <o:lock v:ext="edit" aspectratio="t"/>
                  </v:rect>
                  <v:line id="Line 4206" o:spid="_x0000_s2660" style="position:absolute;visibility:visible;mso-wrap-style:square" from="6021,12654" to="854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Cl8scAAADdAAAADwAAAGRycy9kb3ducmV2LnhtbESPW2vCQBSE3wv9D8sR+lY3RlFJXaUX&#10;BBGhXmkfD9nTbGj2bJrdxvjvu0LBx2FmvmFmi85WoqXGl44VDPoJCOLc6ZILBcfD8nEKwgdkjZVj&#10;UnAhD4v5/d0MM+3OvKN2HwoRIewzVGBCqDMpfW7Iou+7mjh6X66xGKJsCqkbPEe4rWSaJGNpseS4&#10;YLCmV0P59/7XKtiuWzrZzSe9r5ejydvPS0rmI1Xqodc9P4EI1IVb+L+90gqG0+EErm/i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UKXyxwAAAN0AAAAPAAAAAAAA&#10;AAAAAAAAAKECAABkcnMvZG93bnJldi54bWxQSwUGAAAAAAQABAD5AAAAlQMAAAAA&#10;">
                    <v:stroke dashstyle="longDash"/>
                  </v:line>
                  <v:line id="Line 4207" o:spid="_x0000_s2661" style="position:absolute;visibility:visible;mso-wrap-style:square" from="6021,10494" to="8181,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3qRsEAAADdAAAADwAAAGRycy9kb3ducmV2LnhtbERPTa/BQBTdS/yHyZXYMaWIlCEiedi8&#10;hbJgd9O52tK503TmUf/eLF5ieXK+l+vWVOJJjSstKxgNIxDEmdUl5wrOp5/BHITzyBory6TgTQ7W&#10;q25niYm2Lz7SM/W5CCHsElRQeF8nUrqsIINuaGviwN1sY9AH2ORSN/gK4aaS4yiaSYMlh4YCa9oW&#10;lD3SP6NgivEsP/5e/O0wud7bLfFol+6V6vfazQKEp9Z/xf/ug1YQz+MwN7w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DepGwQAAAN0AAAAPAAAAAAAAAAAAAAAA&#10;AKECAABkcnMvZG93bnJldi54bWxQSwUGAAAAAAQABAD5AAAAjwMAAAAA&#10;" strokeweight="1.5pt">
                    <v:stroke endarrow="block"/>
                  </v:line>
                  <v:line id="Line 4208" o:spid="_x0000_s2662" style="position:absolute;flip:y;visibility:visible;mso-wrap-style:square" from="6921,11214" to="7641,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xF38gAAADdAAAADwAAAGRycy9kb3ducmV2LnhtbESPzWrDMBCE74W+g9hCL6GR25TguFFC&#10;KBRyyCU/OPS2tbaWsbVyJTVx3j4qBHocZuYbZr4cbCdO5EPjWMHzOANBXDndcK3gsP94ykGEiKyx&#10;c0wKLhRgubi/m2Oh3Zm3dNrFWiQIhwIVmBj7QspQGbIYxq4nTt638xZjkr6W2uM5wW0nX7JsKi02&#10;nBYM9vRuqGp3v1aBzDejH7/6em3L9nicmbIq+8+NUo8Pw+oNRKQh/odv7bVWMMknM/h7k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7xF38gAAADdAAAADwAAAAAA&#10;AAAAAAAAAAChAgAAZHJzL2Rvd25yZXYueG1sUEsFBgAAAAAEAAQA+QAAAJYDAAAAAA==&#10;"/>
                  <v:line id="Line 4209" o:spid="_x0000_s2663" style="position:absolute;visibility:visible;mso-wrap-style:square" from="1701,10674" to="2421,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uwc8UAAADdAAAADwAAAGRycy9kb3ducmV2LnhtbESPS4vCQBCE7wv+h6EFb5uJTzQ6igg+&#10;Lh7M7kFvTaZNspvpCZlR47/fWRA8FlX1FbVYtaYSd2pcaVlBP4pBEGdWl5wr+P7afk5BOI+ssbJM&#10;Cp7kYLXsfCww0fbBJ7qnPhcBwi5BBYX3dSKlywoy6CJbEwfvahuDPsgml7rBR4CbSg7ieCINlhwW&#10;CqxpU1D2m96MgjEOJ/npePbXw+jy026I+7t0r1Sv267nIDy1/h1+tQ9awWgwncH/m/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uwc8UAAADdAAAADwAAAAAAAAAA&#10;AAAAAAChAgAAZHJzL2Rvd25yZXYueG1sUEsFBgAAAAAEAAQA+QAAAJMDAAAAAA==&#10;" strokeweight="1.5pt">
                    <v:stroke endarrow="block"/>
                  </v:line>
                  <v:line id="Line 4210" o:spid="_x0000_s2664" style="position:absolute;flip:y;visibility:visible;mso-wrap-style:square" from="7461,10134" to="7821,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FMcQAAADdAAAADwAAAGRycy9kb3ducmV2LnhtbERPz2vCMBS+D/Y/hDfYZWg6kaGdUUQY&#10;ePCik4q3Z/PWlDYvNYna/ffmIHj8+H7PFr1txZV8qB0r+BxmIIhLp2uuFOx/fwYTECEia2wdk4J/&#10;CrCYv77MMNfuxlu67mIlUgiHHBWYGLtcylAashiGriNO3J/zFmOCvpLa4y2F21aOsuxLWqw5NRjs&#10;aGWobHYXq0BONh9nvzyNm6I5HKamKIvuuFHq/a1ffoOI1Men+OFeawXj0TT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YUxxAAAAN0AAAAPAAAAAAAAAAAA&#10;AAAAAKECAABkcnMvZG93bnJldi54bWxQSwUGAAAAAAQABAD5AAAAkgMAAAAA&#10;"/>
                  <v:line id="Line 4211" o:spid="_x0000_s2665" style="position:absolute;flip:y;visibility:visible;mso-wrap-style:square" from="2061,10674" to="2061,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lmcUAAADdAAAADwAAAGRycy9kb3ducmV2LnhtbESPQWsCMRSE70L/Q3iF3jRRXKmrUaqo&#10;eK0tpcfn5nV3NXlZNqm7/fdNQehxmJlvmOW6d1bcqA21Zw3jkQJBXHhTc6nh/W0/fAYRIrJB65k0&#10;/FCA9ephsMTc+I5f6XaKpUgQDjlqqGJscilDUZHDMPINcfK+fOswJtmW0rTYJbizcqLUTDqsOS1U&#10;2NC2ouJ6+nYaDuq46S7zTG0v2fkj2/T2uvu0Wj899i8LEJH6+B++t49Gw3QyH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8lmcUAAADdAAAADwAAAAAAAAAA&#10;AAAAAAChAgAAZHJzL2Rvd25yZXYueG1sUEsFBgAAAAAEAAQA+QAAAJMDAAAAAA==&#10;" strokeweight="1.5pt">
                    <v:stroke endarrow="block"/>
                  </v:line>
                  <v:line id="Line 4212" o:spid="_x0000_s2666" style="position:absolute;rotation:90;flip:x y;visibility:visible;mso-wrap-style:square" from="7371,8784" to="7371,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0WcgAAADdAAAADwAAAGRycy9kb3ducmV2LnhtbESP3WrCQBSE7wt9h+UUeiO6MYjW1FXU&#10;ogi2EH8e4Jg9TdJmz4bsqvHtXaHQy2FmvmEms9ZU4kKNKy0r6PciEMSZ1SXnCo6HVfcNhPPIGivL&#10;pOBGDmbT56cJJtpeeUeXvc9FgLBLUEHhfZ1I6bKCDLqerYmD920bgz7IJpe6wWuAm0rGUTSUBksO&#10;CwXWtCwo+92fjYLOR3vyaZTuPuvRz3o7Wnwt5+lYqdeXdv4OwlPr/8N/7Y1WMIjHMTzehCcgp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2c0WcgAAADdAAAADwAAAAAA&#10;AAAAAAAAAAChAgAAZHJzL2Rvd25yZXYueG1sUEsFBgAAAAAEAAQA+QAAAJYDAAAAAA==&#10;" strokeweight="1.5pt"/>
                  <v:line id="Line 4213" o:spid="_x0000_s2667" style="position:absolute;visibility:visible;mso-wrap-style:square" from="5301,11394" to="6021,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oRRMQAAADdAAAADwAAAGRycy9kb3ducmV2LnhtbESPT4vCMBTE7wt+h/AEb2vqX7QaRQRd&#10;Lx6sHvT2aJ5ttXkpTdTutzfCwh6HmfkNM182phRPql1hWUGvG4EgTq0uOFNwOm6+JyCcR9ZYWiYF&#10;v+RguWh9zTHW9sUHeiY+EwHCLkYFufdVLKVLczLourYiDt7V1gZ9kHUmdY2vADel7EfRWBosOCzk&#10;WNE6p/SePIyCEQ7G2WF/9tfd8HJr1sS9bfKjVKfdrGYgPDX+P/zX3mkFw/50AJ834Qn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hFExAAAAN0AAAAPAAAAAAAAAAAA&#10;AAAAAKECAABkcnMvZG93bnJldi54bWxQSwUGAAAAAAQABAD5AAAAkgMAAAAA&#10;" strokeweight="1.5pt">
                    <v:stroke endarrow="block"/>
                  </v:line>
                  <v:line id="Line 4214" o:spid="_x0000_s2668" style="position:absolute;rotation:90;flip:x y;visibility:visible;mso-wrap-style:square" from="4041,10134" to="4041,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IJtscAAADdAAAADwAAAGRycy9kb3ducmV2LnhtbESP3WrCQBSE7wu+w3KE3hTdVKRqdBWr&#10;WIQqxJ8HOGaPSWz2bMiumr69KxR6OczMN8xk1phS3Kh2hWUF790IBHFqdcGZguNh1RmCcB5ZY2mZ&#10;FPySg9m09TLBWNs77+i295kIEHYxKsi9r2IpXZqTQde1FXHwzrY26IOsM6lrvAe4KWUvij6kwYLD&#10;Qo4VLXJKf/ZXo+Bt2Zx8EiW7TTW4fH0PPreLeTJS6rXdzMcgPDX+P/zXXmsF/d6oD8834QnI6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wgm2xwAAAN0AAAAPAAAAAAAA&#10;AAAAAAAAAKECAABkcnMvZG93bnJldi54bWxQSwUGAAAAAAQABAD5AAAAlQMAAAAA&#10;" strokeweight="1.5pt"/>
                  <v:line id="Line 4215" o:spid="_x0000_s2669" style="position:absolute;flip:x;visibility:visible;mso-wrap-style:square" from="2961,12114" to="3681,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QjmsUAAADdAAAADwAAAGRycy9kb3ducmV2LnhtbESPQWsCMRSE7wX/Q3hCbzVRukW3RlFp&#10;i1e1FI/PzevuavKybFJ3++8boeBxmJlvmPmyd1ZcqQ21Zw3jkQJBXHhTc6nh8/D+NAURIrJB65k0&#10;/FKA5WLwMMfc+I53dN3HUiQIhxw1VDE2uZShqMhhGPmGOHnfvnUYk2xLaVrsEtxZOVHqRTqsOS1U&#10;2NCmouKy/3EaPtR23Z1nmdqcs9NXtu7t5e1otX4c9qtXEJH6eA//t7dGw/NklsHtTX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QjmsUAAADdAAAADwAAAAAAAAAA&#10;AAAAAAChAgAAZHJzL2Rvd25yZXYueG1sUEsFBgAAAAAEAAQA+QAAAJMDAAAAAA==&#10;" strokeweight="1.5pt">
                    <v:stroke endarrow="block"/>
                  </v:line>
                  <v:line id="Line 4216" o:spid="_x0000_s2670" style="position:absolute;visibility:visible;mso-wrap-style:square" from="7281,12834" to="7281,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2y3MYAAADdAAAADwAAAGRycy9kb3ducmV2LnhtbESPS4vCQBCE78L+h6EXvOnEV9DoKCL4&#10;uHgw60FvTaZNspvpCZlR47/fWRD2WFTVV9Ri1ZpKPKhxpWUFg34EgjizuuRcwflr25uCcB5ZY2WZ&#10;FLzIwWr50Vlgou2TT/RIfS4ChF2CCgrv60RKlxVk0PVtTRy8m20M+iCbXOoGnwFuKjmMolgaLDks&#10;FFjTpqDsJ70bBRMcxfnpePG3w/j63W6IB7t0r1T3s13PQXhq/X/43T5oBePhLIa/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tstzGAAAA3QAAAA8AAAAAAAAA&#10;AAAAAAAAoQIAAGRycy9kb3ducmV2LnhtbFBLBQYAAAAABAAEAPkAAACUAwAAAAA=&#10;" strokeweight="1.5pt">
                    <v:stroke endarrow="block"/>
                  </v:line>
                  <v:line id="Line 4217" o:spid="_x0000_s2671" style="position:absolute;visibility:visible;mso-wrap-style:square" from="7281,13014" to="764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tuskAAADdAAAADwAAAGRycy9kb3ducmV2LnhtbESPT0vDQBTE74LfYXlCb3ZjK7GN3ZbS&#10;IrQeiv0D9fiafSbR7Nuwuybx27uC0OMwM79hZove1KIl5yvLCh6GCQji3OqKCwWn48v9BIQPyBpr&#10;y6Tghzws5rc3M8y07XhP7SEUIkLYZ6igDKHJpPR5SQb90DbE0fuwzmCI0hVSO+wi3NRylCSpNFhx&#10;XCixoVVJ+dfh2yjYjd/Sdrl93fTnbXrJ1/vL+2fnlBrc9ctnEIH6cA3/tzdaweNo+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o3bbrJAAAA3QAAAA8AAAAA&#10;AAAAAAAAAAAAoQIAAGRycy9kb3ducmV2LnhtbFBLBQYAAAAABAAEAPkAAACXAwAAAAA=&#10;"/>
                  <v:shape id="Freeform 4218" o:spid="_x0000_s2672" style="position:absolute;left:8541;top:12158;width:1457;height:18;visibility:visible;mso-wrap-style:square;v-text-anchor:top" coordsize="14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4O8MA&#10;AADdAAAADwAAAGRycy9kb3ducmV2LnhtbERPz2vCMBS+D/Y/hCd4KTNd2WTrjFIUwcF60InnR/LW&#10;FpuX0sS2/vfLYbDjx/d7tZlsKwbqfeNYwfMiBUGsnWm4UnD+3j+9gfAB2WDrmBTcycNm/fiwwty4&#10;kY80nEIlYgj7HBXUIXS5lF7XZNEvXEccuR/XWwwR9pU0PY4x3LYyS9OltNhwbKixo21N+nq6WQVF&#10;yYW9JNsLnpOxs3r3OpRfn0rNZ1PxASLQFP7Ff+6DUfCSvce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v4O8MAAADdAAAADwAAAAAAAAAAAAAAAACYAgAAZHJzL2Rv&#10;d25yZXYueG1sUEsFBgAAAAAEAAQA9QAAAIgDAAAAAA==&#10;" path="m1457,l,18e" filled="f" strokeweight="1.5pt">
                    <v:stroke endarrow="block"/>
                    <v:path arrowok="t" o:connecttype="custom" o:connectlocs="1457,0;0,18" o:connectangles="0,0"/>
                    <o:lock v:ext="edit" aspectratio="t"/>
                  </v:shape>
                  <v:shape id="Freeform 4219" o:spid="_x0000_s2673" style="position:absolute;left:9981;top:11394;width:1;height:764;visibility:visible;mso-wrap-style:square;v-text-anchor:top" coordsize="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wfsYA&#10;AADdAAAADwAAAGRycy9kb3ducmV2LnhtbESP3WrCQBSE7wu+w3IE7+rGUKJGVxGL2AsL9ecBjtlj&#10;Npg9G7KrxrfvCoVeDjPzDTNfdrYWd2p95VjBaJiAIC6crrhUcDpu3icgfEDWWDsmBU/ysFz03uaY&#10;a/fgPd0PoRQRwj5HBSaEJpfSF4Ys+qFriKN3ca3FEGVbSt3iI8JtLdMkyaTFiuOCwYbWhorr4WYV&#10;THRa3rbb72z8ucuqy+ZnXO/NWalBv1vNQATqwn/4r/2lFXyk0ym8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2wfsYAAADdAAAADwAAAAAAAAAAAAAAAACYAgAAZHJz&#10;L2Rvd25yZXYueG1sUEsFBgAAAAAEAAQA9QAAAIsDAAAAAA==&#10;" path="m,l1,764e" filled="f" strokeweight="1.5pt">
                    <v:path arrowok="t" o:connecttype="custom" o:connectlocs="0,0;1,764" o:connectangles="0,0"/>
                    <o:lock v:ext="edit" aspectratio="t"/>
                  </v:shape>
                  <v:group id="Group 4220" o:spid="_x0000_s2674" style="position:absolute;left:9261;top:11934;width:493;height:691;flip:x" coordorigin="7101,4554" coordsize="90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7IJqMEAAADdAAAADwAA&#10;AAAAAAAAAAAAAACqAgAAZHJzL2Rvd25yZXYueG1sUEsFBgAAAAAEAAQA+gAAAJgDAAAAAA==&#10;">
                    <o:lock v:ext="edit" aspectratio="t"/>
                    <v:shape id="AutoShape 4221" o:spid="_x0000_s2675" type="#_x0000_t5" style="position:absolute;left:7101;top:5094;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Ca8YA&#10;AADdAAAADwAAAGRycy9kb3ducmV2LnhtbESPQWvCQBSE70L/w/IKXqTuWqUtaVYphWLxIppSyO2R&#10;fU1Csm9DdqPpv3cFweMwM98w6Wa0rThR72vHGhZzBYK4cKbmUsNP9vX0BsIHZIOtY9LwTx4264dJ&#10;iolxZz7Q6RhKESHsE9RQhdAlUvqiIot+7jri6P253mKIsi+l6fEc4baVz0q9SIs1x4UKO/qsqGiO&#10;g9WATf67s2Yvh6ys1TYfZq9ZQ1pPH8ePdxCBxnAP39rfRsNqqRZwfR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OCa8YAAADdAAAADwAAAAAAAAAAAAAAAACYAgAAZHJz&#10;L2Rvd25yZXYueG1sUEsFBgAAAAAEAAQA9QAAAIsDAAAAAA==&#10;">
                      <o:lock v:ext="edit" aspectratio="t"/>
                    </v:shape>
                    <v:oval id="Oval 4222" o:spid="_x0000_s2676" style="position:absolute;left:7101;top:455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F9sUA&#10;AADdAAAADwAAAGRycy9kb3ducmV2LnhtbESPT2vCQBTE70K/w/KE3nSjqVJiVpGKYA89NG3vj+zL&#10;H8y+DdlnTL99t1DocZiZ3zD5YXKdGmkIrWcDq2UCirj0tuXawOfHefEMKgiyxc4zGfimAIf9wyzH&#10;zPo7v9NYSK0ihEOGBhqRPtM6lA05DEvfE0ev8oNDiXKotR3wHuGu0+sk2WqHLceFBnt6aai8Fjdn&#10;4FQfi+2oU9mk1ekim+vX22u6MuZxPh13oIQm+Q//tS/WwFOarOH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gX2xQAAAN0AAAAPAAAAAAAAAAAAAAAAAJgCAABkcnMv&#10;ZG93bnJldi54bWxQSwUGAAAAAAQABAD1AAAAigMAAAAA&#10;">
                      <o:lock v:ext="edit" aspectratio="t"/>
                    </v:oval>
                  </v:group>
                  <v:shape id="Freeform 4223" o:spid="_x0000_s2677" style="position:absolute;left:9540;top:12207;width:442;height:311;visibility:visible;mso-wrap-style:square;v-text-anchor:top" coordsize="44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1nsMA&#10;AADdAAAADwAAAGRycy9kb3ducmV2LnhtbESPy2rDMBBF94H+g5hCd4nUvChuZBMKDQ1Z5bUfrKll&#10;ao2MpcZuvz4KBLK83MfhrorBNeJCXag9a3idKBDEpTc1VxpOx8/xG4gQkQ02nknDHwUo8qfRCjPj&#10;e97T5RArkUY4ZKjBxthmUobSksMw8S1x8r595zAm2VXSdNincdfIqVJL6bDmRLDY0oel8ufw6xL3&#10;1C8Mb+VmuhvUemP78+4/nrV+eR7W7yAiDfERvre/jIb5TM3g9iY9AZ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h1nsMAAADdAAAADwAAAAAAAAAAAAAAAACYAgAAZHJzL2Rv&#10;d25yZXYueG1sUEsFBgAAAAAEAAQA9QAAAIgDAAAAAA==&#10;" path="m442,311l,e" filled="f">
                    <v:path arrowok="t" o:connecttype="custom" o:connectlocs="442,311;0,0" o:connectangles="0,0"/>
                    <o:lock v:ext="edit" aspectratio="t"/>
                  </v:shape>
                </v:group>
                <v:shape id="Text Box 4224" o:spid="_x0000_s2678" type="#_x0000_t202" style="position:absolute;left:1701;top:9004;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B9MYA&#10;AADdAAAADwAAAGRycy9kb3ducmV2LnhtbESPQWsCMRSE70L/Q3gFb5rUirRbo4hYKBTEdXvo8XXz&#10;3A1uXtZN1O2/bwShx2FmvmHmy9414kJdsJ41PI0VCOLSG8uVhq/iffQCIkRkg41n0vBLAZaLh8Ec&#10;M+OvnNNlHyuRIBwy1FDH2GZShrImh2HsW+LkHXznMCbZVdJ0eE1w18iJUjPp0HJaqLGldU3lcX92&#10;GlbfnG/safuzyw+5LYpXxZ+zo9bDx371BiJSH//D9/aH0TB9Vl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iB9MYAAADdAAAADwAAAAAAAAAAAAAAAACYAgAAZHJz&#10;L2Rvd25yZXYueG1sUEsFBgAAAAAEAAQA9QAAAIsDAAAAAA==&#10;" filled="f" stroked="f">
                  <v:textbox inset="0,0,0,0">
                    <w:txbxContent>
                      <w:p w:rsidR="005D064B" w:rsidRDefault="005D064B" w:rsidP="00300B37">
                        <w:pPr>
                          <w:rPr>
                            <w:b/>
                            <w:bCs/>
                          </w:rPr>
                        </w:pPr>
                        <w:r>
                          <w:rPr>
                            <w:b/>
                            <w:bCs/>
                          </w:rPr>
                          <w:t>1</w:t>
                        </w:r>
                      </w:p>
                    </w:txbxContent>
                  </v:textbox>
                </v:shape>
                <v:shape id="Text Box 4225" o:spid="_x0000_s2679" type="#_x0000_t202" style="position:absolute;left:2961;top:8824;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Qkb8YA&#10;AADdAAAADwAAAGRycy9kb3ducmV2LnhtbESPQWsCMRSE74L/IbxCb5rUWmm3RhGpIAil6/bQ4+vm&#10;uRvcvKybVNd/bwqFHoeZ+YaZL3vXiDN1wXrW8DBWIIhLbyxXGj6LzegZRIjIBhvPpOFKAZaL4WCO&#10;mfEXzum8j5VIEA4ZaqhjbDMpQ1mTwzD2LXHyDr5zGJPsKmk6vCS4a+REqZl0aDkt1NjSuqbyuP9x&#10;GlZfnL/Z0/v3R37IbVG8KN7Njlrf3/WrVxCR+vgf/mtvjYbpo3qC3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Qkb8YAAADdAAAADwAAAAAAAAAAAAAAAACYAgAAZHJz&#10;L2Rvd25yZXYueG1sUEsFBgAAAAAEAAQA9QAAAIsDAAAAAA==&#10;" filled="f" stroked="f">
                  <v:textbox inset="0,0,0,0">
                    <w:txbxContent>
                      <w:p w:rsidR="005D064B" w:rsidRDefault="005D064B" w:rsidP="00300B37">
                        <w:pPr>
                          <w:jc w:val="center"/>
                          <w:rPr>
                            <w:b/>
                            <w:bCs/>
                            <w:lang w:val="en-US"/>
                          </w:rPr>
                        </w:pPr>
                        <w:r>
                          <w:rPr>
                            <w:b/>
                            <w:bCs/>
                            <w:lang w:val="en-US"/>
                          </w:rPr>
                          <w:t>2</w:t>
                        </w:r>
                      </w:p>
                    </w:txbxContent>
                  </v:textbox>
                </v:shape>
                <v:shape id="Text Box 4226" o:spid="_x0000_s2680" type="#_x0000_t202" style="position:absolute;left:4221;top:9004;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6GMYA&#10;AADdAAAADwAAAGRycy9kb3ducmV2LnhtbESPQWsCMRSE74X+h/AKvdWkrSztahQpCgVBum4PPT43&#10;z93g5mW7SXX990YoeBxm5htmOh9cK47UB+tZw/NIgSCuvLFca/guV09vIEJENth6Jg1nCjCf3d9N&#10;MTf+xAUdt7EWCcIhRw1NjF0uZagachhGviNO3t73DmOSfS1Nj6cEd618USqTDi2nhQY7+mioOmz/&#10;nIbFDxdL+7vZfRX7wpblu+J1dtD68WFYTEBEGuIt/N/+NBrGryqD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a6GMYAAADdAAAADwAAAAAAAAAAAAAAAACYAgAAZHJz&#10;L2Rvd25yZXYueG1sUEsFBgAAAAAEAAQA9QAAAIsDAAAAAA==&#10;" filled="f" stroked="f">
                  <v:textbox inset="0,0,0,0">
                    <w:txbxContent>
                      <w:p w:rsidR="005D064B" w:rsidRDefault="005D064B" w:rsidP="00300B37">
                        <w:pPr>
                          <w:rPr>
                            <w:b/>
                            <w:bCs/>
                            <w:lang w:val="en-US"/>
                          </w:rPr>
                        </w:pPr>
                        <w:r>
                          <w:rPr>
                            <w:b/>
                            <w:bCs/>
                            <w:lang w:val="en-US"/>
                          </w:rPr>
                          <w:t>3</w:t>
                        </w:r>
                      </w:p>
                    </w:txbxContent>
                  </v:textbox>
                </v:shape>
                <v:shape id="Text Box 4227" o:spid="_x0000_s2681" type="#_x0000_t202" style="position:absolute;left:3141;top:9904;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fg8cA&#10;AADdAAAADwAAAGRycy9kb3ducmV2LnhtbESPT2sCMRTE7wW/Q3hCbzXRFv+sRpHSQqFQuq4Hj8/N&#10;cze4eVk3qW6/fVMo9DjMzG+Y1aZ3jbhSF6xnDeORAkFcemO50rAvXh/mIEJENth4Jg3fFGCzHtyt&#10;MDP+xjldd7ESCcIhQw11jG0mZShrchhGviVO3sl3DmOSXSVNh7cEd42cKDWVDi2nhRpbeq6pPO++&#10;nIbtgfMXe/k4fuan3BbFQvH79Kz1/bDfLkFE6uN/+K/9ZjQ8PaoZ/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qH4PHAAAA3QAAAA8AAAAAAAAAAAAAAAAAmAIAAGRy&#10;cy9kb3ducmV2LnhtbFBLBQYAAAAABAAEAPUAAACMAwAAAAA=&#10;" filled="f" stroked="f">
                  <v:textbox inset="0,0,0,0">
                    <w:txbxContent>
                      <w:p w:rsidR="005D064B" w:rsidRDefault="005D064B" w:rsidP="00300B37">
                        <w:pPr>
                          <w:rPr>
                            <w:b/>
                            <w:bCs/>
                            <w:lang w:val="en-US"/>
                          </w:rPr>
                        </w:pPr>
                        <w:r>
                          <w:rPr>
                            <w:b/>
                            <w:bCs/>
                            <w:lang w:val="en-US"/>
                          </w:rPr>
                          <w:t>4</w:t>
                        </w:r>
                      </w:p>
                    </w:txbxContent>
                  </v:textbox>
                </v:shape>
                <v:shape id="Text Box 4228" o:spid="_x0000_s2682" type="#_x0000_t202" style="position:absolute;left:6021;top:8824;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L8cMA&#10;AADdAAAADwAAAGRycy9kb3ducmV2LnhtbERPz2vCMBS+D/Y/hDfwNpNNka0zigwFQZDV7uDx2Tzb&#10;YPNSm6j1vzeHwY4f3+/pvHeNuFIXrGcNb0MFgrj0xnKl4bdYvX6ACBHZYOOZNNwpwHz2/DTFzPgb&#10;53TdxUqkEA4ZaqhjbDMpQ1mTwzD0LXHijr5zGBPsKmk6vKVw18h3pSbSoeXUUGNL3zWVp93FaVjs&#10;OV/a8/bwkx9zWxSfijeTk9aDl37xBSJSH//Ff+610TAeqTQ3vU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WL8cMAAADdAAAADwAAAAAAAAAAAAAAAACYAgAAZHJzL2Rv&#10;d25yZXYueG1sUEsFBgAAAAAEAAQA9QAAAIgDAAAAAA==&#10;" filled="f" stroked="f">
                  <v:textbox inset="0,0,0,0">
                    <w:txbxContent>
                      <w:p w:rsidR="005D064B" w:rsidRDefault="005D064B" w:rsidP="00300B37">
                        <w:pPr>
                          <w:rPr>
                            <w:b/>
                            <w:bCs/>
                          </w:rPr>
                        </w:pPr>
                        <w:r>
                          <w:rPr>
                            <w:b/>
                            <w:bCs/>
                          </w:rPr>
                          <w:t>1</w:t>
                        </w:r>
                      </w:p>
                    </w:txbxContent>
                  </v:textbox>
                </v:shape>
                <v:shape id="Text Box 4229" o:spid="_x0000_s2683" type="#_x0000_t202" style="position:absolute;left:7281;top:8644;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uasYA&#10;AADdAAAADwAAAGRycy9kb3ducmV2LnhtbESPT2sCMRTE70K/Q3iF3jTpH0S3RpGiIBSk6/bQ4+vm&#10;uRvcvGw3Uddvb4SCx2FmfsPMFr1rxIm6YD1reB4pEMSlN5YrDd/FejgBESKywcYzabhQgMX8YTDD&#10;zPgz53TaxUokCIcMNdQxtpmUoazJYRj5ljh5e985jEl2lTQdnhPcNfJFqbF0aDkt1NjSR03lYXd0&#10;GpY/nK/s3/b3K9/ntiimij/HB62fHvvlO4hIfbyH/9sbo+HtVU3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kuasYAAADdAAAADwAAAAAAAAAAAAAAAACYAgAAZHJz&#10;L2Rvd25yZXYueG1sUEsFBgAAAAAEAAQA9QAAAIsDAAAAAA==&#10;" filled="f" stroked="f">
                  <v:textbox inset="0,0,0,0">
                    <w:txbxContent>
                      <w:p w:rsidR="005D064B" w:rsidRDefault="005D064B" w:rsidP="00300B37">
                        <w:pPr>
                          <w:rPr>
                            <w:b/>
                            <w:bCs/>
                            <w:lang w:val="en-US"/>
                          </w:rPr>
                        </w:pPr>
                        <w:r>
                          <w:rPr>
                            <w:b/>
                            <w:bCs/>
                            <w:lang w:val="en-US"/>
                          </w:rPr>
                          <w:t>2</w:t>
                        </w:r>
                      </w:p>
                    </w:txbxContent>
                  </v:textbox>
                </v:shape>
                <v:shape id="Text Box 4230" o:spid="_x0000_s2684" type="#_x0000_t202" style="position:absolute;left:9441;top:8644;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RKsMA&#10;AADdAAAADwAAAGRycy9kb3ducmV2LnhtbERPz2vCMBS+C/sfwht409RNZOuMIsOBIIhtd9jxrXm2&#10;wealNlHrf28OgseP7/d82dtGXKjzxrGCyTgBQVw6bbhS8Fv8jD5A+ICssXFMCm7kYbl4Gcwx1e7K&#10;GV3yUIkYwj5FBXUIbSqlL2uy6MeuJY7cwXUWQ4RdJXWH1xhuG/mWJDNp0XBsqLGl75rKY362ClZ/&#10;nK3Nafe/zw6ZKYrPhLezo1LD1371BSJQH57ih3ujFUzfJ3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oRKsMAAADdAAAADwAAAAAAAAAAAAAAAACYAgAAZHJzL2Rv&#10;d25yZXYueG1sUEsFBgAAAAAEAAQA9QAAAIgDAAAAAA==&#10;" filled="f" stroked="f">
                  <v:textbox inset="0,0,0,0">
                    <w:txbxContent>
                      <w:p w:rsidR="005D064B" w:rsidRDefault="005D064B" w:rsidP="00300B37">
                        <w:pPr>
                          <w:rPr>
                            <w:b/>
                            <w:bCs/>
                            <w:lang w:val="en-US"/>
                          </w:rPr>
                        </w:pPr>
                        <w:r>
                          <w:rPr>
                            <w:b/>
                            <w:bCs/>
                            <w:lang w:val="en-US"/>
                          </w:rPr>
                          <w:t>2</w:t>
                        </w:r>
                      </w:p>
                    </w:txbxContent>
                  </v:textbox>
                </v:shape>
                <v:shape id="Text Box 4231" o:spid="_x0000_s2685" type="#_x0000_t202" style="position:absolute;left:10521;top:8824;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0scYA&#10;AADdAAAADwAAAGRycy9kb3ducmV2LnhtbESPQWvCQBSE7wX/w/IKvdVNbJE2dRURBaEgjenB4zP7&#10;TBazb2N21fjvXaHQ4zAz3zCTWW8bcaHOG8cK0mECgrh02nCl4LdYvX6A8AFZY+OYFNzIw2w6eJpg&#10;pt2Vc7psQyUihH2GCuoQ2kxKX9Zk0Q9dSxy9g+sshii7SuoOrxFuGzlKkrG0aDgu1NjSoqbyuD1b&#10;BfMd50tz2ux/8kNuiuIz4e/xUamX537+BSJQH/7Df+21VvD+lq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a0scYAAADdAAAADwAAAAAAAAAAAAAAAACYAgAAZHJz&#10;L2Rvd25yZXYueG1sUEsFBgAAAAAEAAQA9QAAAIsDAAAAAA==&#10;" filled="f" stroked="f">
                  <v:textbox inset="0,0,0,0">
                    <w:txbxContent>
                      <w:p w:rsidR="005D064B" w:rsidRDefault="005D064B" w:rsidP="00300B37">
                        <w:pPr>
                          <w:rPr>
                            <w:b/>
                            <w:bCs/>
                            <w:lang w:val="en-US"/>
                          </w:rPr>
                        </w:pPr>
                        <w:r>
                          <w:rPr>
                            <w:b/>
                            <w:bCs/>
                            <w:lang w:val="en-US"/>
                          </w:rPr>
                          <w:t>3</w:t>
                        </w:r>
                      </w:p>
                    </w:txbxContent>
                  </v:textbox>
                </v:shape>
                <v:shape id="Text Box 4232" o:spid="_x0000_s2686" type="#_x0000_t202" style="position:absolute;left:6741;top:10264;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qxsYA&#10;AADdAAAADwAAAGRycy9kb3ducmV2LnhtbESPQWvCQBSE7wX/w/KE3upGW0Sjq4goCIXSGA8en9ln&#10;sph9G7Orpv++Wyh4HGbmG2a+7Gwt7tR641jBcJCAIC6cNlwqOOTbtwkIH5A11o5JwQ95WC56L3NM&#10;tXtwRvd9KEWEsE9RQRVCk0rpi4os+oFriKN3dq3FEGVbSt3iI8JtLUdJMpYWDceFChtaV1Rc9jer&#10;YHXkbGOuX6fv7JyZPJ8m/Dm+KPXa71YzEIG68Az/t3dawcf7cA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QqxsYAAADdAAAADwAAAAAAAAAAAAAAAACYAgAAZHJz&#10;L2Rvd25yZXYueG1sUEsFBgAAAAAEAAQA9QAAAIsDAAAAAA==&#10;" filled="f" stroked="f">
                  <v:textbox inset="0,0,0,0">
                    <w:txbxContent>
                      <w:p w:rsidR="005D064B" w:rsidRDefault="005D064B" w:rsidP="00300B37">
                        <w:pPr>
                          <w:rPr>
                            <w:b/>
                            <w:bCs/>
                            <w:lang w:val="en-US"/>
                          </w:rPr>
                        </w:pPr>
                        <w:r>
                          <w:rPr>
                            <w:b/>
                            <w:bCs/>
                            <w:lang w:val="en-US"/>
                          </w:rPr>
                          <w:t>4</w:t>
                        </w:r>
                      </w:p>
                    </w:txbxContent>
                  </v:textbox>
                </v:shape>
                <v:shape id="Text Box 4233" o:spid="_x0000_s2687" type="#_x0000_t202" style="position:absolute;left:3141;top:10804;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PXcYA&#10;AADdAAAADwAAAGRycy9kb3ducmV2LnhtbESPQWvCQBSE7wX/w/IEb3WjFtHoKiIVhEJpjAePz+wz&#10;Wcy+TbOrpv++Wyh4HGbmG2a57mwt7tR641jBaJiAIC6cNlwqOOa71xkIH5A11o5JwQ95WK96L0tM&#10;tXtwRvdDKEWEsE9RQRVCk0rpi4os+qFriKN3ca3FEGVbSt3iI8JtLcdJMpUWDceFChvaVlRcDzer&#10;YHPi7N18f56/sktm8nye8Mf0qtSg320WIAJ14Rn+b++1grfJa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PXcYAAADdAAAADwAAAAAAAAAAAAAAAACYAgAAZHJz&#10;L2Rvd25yZXYueG1sUEsFBgAAAAAEAAQA9QAAAIsDAAAAAA==&#10;" filled="f" stroked="f">
                  <v:textbox inset="0,0,0,0">
                    <w:txbxContent>
                      <w:p w:rsidR="005D064B" w:rsidRDefault="005D064B" w:rsidP="00300B37">
                        <w:pPr>
                          <w:rPr>
                            <w:b/>
                            <w:bCs/>
                            <w:lang w:val="en-US"/>
                          </w:rPr>
                        </w:pPr>
                        <w:r>
                          <w:rPr>
                            <w:b/>
                            <w:bCs/>
                            <w:lang w:val="en-US"/>
                          </w:rPr>
                          <w:t>2</w:t>
                        </w:r>
                      </w:p>
                    </w:txbxContent>
                  </v:textbox>
                </v:shape>
                <v:shape id="Text Box 4234" o:spid="_x0000_s2688" type="#_x0000_t202" style="position:absolute;left:1881;top:10984;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XKcYA&#10;AADdAAAADwAAAGRycy9kb3ducmV2LnhtbESPQWvCQBSE74L/YXmCN91oRdroKiItCEIxpocen9ln&#10;sph9m2ZXTf99tyB4HGbmG2a57mwtbtR641jBZJyAIC6cNlwq+Mo/Rq8gfEDWWDsmBb/kYb3q95aY&#10;anfnjG7HUIoIYZ+igiqEJpXSFxVZ9GPXEEfv7FqLIcq2lLrFe4TbWk6TZC4tGo4LFTa0rai4HK9W&#10;weabs3fz83k6ZOfM5Plbwvv5RanhoNssQATqwjP8aO+0gtnLZA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EXKcYAAADdAAAADwAAAAAAAAAAAAAAAACYAgAAZHJz&#10;L2Rvd25yZXYueG1sUEsFBgAAAAAEAAQA9QAAAIsDAAAAAA==&#10;" filled="f" stroked="f">
                  <v:textbox inset="0,0,0,0">
                    <w:txbxContent>
                      <w:p w:rsidR="005D064B" w:rsidRDefault="005D064B" w:rsidP="00300B37">
                        <w:pPr>
                          <w:rPr>
                            <w:b/>
                            <w:bCs/>
                          </w:rPr>
                        </w:pPr>
                        <w:r>
                          <w:rPr>
                            <w:b/>
                            <w:bCs/>
                          </w:rPr>
                          <w:t>1</w:t>
                        </w:r>
                      </w:p>
                    </w:txbxContent>
                  </v:textbox>
                </v:shape>
                <v:shape id="Text Box 4235" o:spid="_x0000_s2689" type="#_x0000_t202" style="position:absolute;left:4941;top:10984;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ysscA&#10;AADdAAAADwAAAGRycy9kb3ducmV2LnhtbESPT2vCQBTE7wW/w/KE3urGPxWNriLFQqFQjPHg8Zl9&#10;JovZt2l2q/HbdwsFj8PM/IZZrjtbiyu13jhWMBwkIIgLpw2XCg75+8sMhA/IGmvHpOBOHtar3tMS&#10;U+1unNF1H0oRIexTVFCF0KRS+qIii37gGuLonV1rMUTZllK3eItwW8tRkkylRcNxocKG3ioqLvsf&#10;q2Bz5Gxrvr9Ou+ycmTyfJ/w5vSj13O82CxCBuvAI/7c/tILJePg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tsrLHAAAA3QAAAA8AAAAAAAAAAAAAAAAAmAIAAGRy&#10;cy9kb3ducmV2LnhtbFBLBQYAAAAABAAEAPUAAACMAwAAAAA=&#10;" filled="f" stroked="f">
                  <v:textbox inset="0,0,0,0">
                    <w:txbxContent>
                      <w:p w:rsidR="005D064B" w:rsidRDefault="005D064B" w:rsidP="00300B37">
                        <w:pPr>
                          <w:rPr>
                            <w:b/>
                            <w:bCs/>
                            <w:lang w:val="en-US"/>
                          </w:rPr>
                        </w:pPr>
                        <w:r>
                          <w:rPr>
                            <w:b/>
                            <w:bCs/>
                            <w:lang w:val="en-US"/>
                          </w:rPr>
                          <w:t>3</w:t>
                        </w:r>
                      </w:p>
                    </w:txbxContent>
                  </v:textbox>
                </v:shape>
                <v:shape id="Text Box 4236" o:spid="_x0000_s2690" type="#_x0000_t202" style="position:absolute;left:6201;top:12784;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sxcYA&#10;AADdAAAADwAAAGRycy9kb3ducmV2LnhtbESPQWvCQBSE7wX/w/IEb3VjlVCjq4goFITSGA8en9ln&#10;sph9m2a3mv77bqHQ4zAz3zDLdW8bcafOG8cKJuMEBHHptOFKwanYP7+C8AFZY+OYFHyTh/Vq8LTE&#10;TLsH53Q/hkpECPsMFdQhtJmUvqzJoh+7ljh6V9dZDFF2ldQdPiLcNvIlSVJp0XBcqLGlbU3l7fhl&#10;FWzOnO/M5/vlI7/mpijmCR/Sm1KjYb9ZgAjUh//wX/tNK5hNJ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8sxcYAAADdAAAADwAAAAAAAAAAAAAAAACYAgAAZHJz&#10;L2Rvd25yZXYueG1sUEsFBgAAAAAEAAQA9QAAAIsDAAAAAA==&#10;" filled="f" stroked="f">
                  <v:textbox inset="0,0,0,0">
                    <w:txbxContent>
                      <w:p w:rsidR="005D064B" w:rsidRDefault="005D064B" w:rsidP="00300B37">
                        <w:pPr>
                          <w:rPr>
                            <w:b/>
                            <w:bCs/>
                          </w:rPr>
                        </w:pPr>
                        <w:r>
                          <w:rPr>
                            <w:b/>
                            <w:bCs/>
                          </w:rPr>
                          <w:t>1</w:t>
                        </w:r>
                      </w:p>
                    </w:txbxContent>
                  </v:textbox>
                </v:shape>
                <v:shape id="Text Box 4237" o:spid="_x0000_s2691" type="#_x0000_t202" style="position:absolute;left:4761;top:11704;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XsYA&#10;AADdAAAADwAAAGRycy9kb3ducmV2LnhtbESPQWvCQBSE70L/w/IK3nSjFlujq0hpoSCIMT14fGaf&#10;yWL2bcxuNf77bkHocZiZb5jFqrO1uFLrjWMFo2ECgrhw2nCp4Dv/HLyB8AFZY+2YFNzJw2r51Ftg&#10;qt2NM7ruQykihH2KCqoQmlRKX1Rk0Q9dQxy9k2sthijbUuoWbxFuazlOkqm0aDguVNjQe0XFef9j&#10;FawPnH2Yy/a4y06ZyfNZwpvpWan+c7eegwjUhf/wo/2lFbxMRq/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JXsYAAADdAAAADwAAAAAAAAAAAAAAAACYAgAAZHJz&#10;L2Rvd25yZXYueG1sUEsFBgAAAAAEAAQA9QAAAIsDAAAAAA==&#10;" filled="f" stroked="f">
                  <v:textbox inset="0,0,0,0">
                    <w:txbxContent>
                      <w:p w:rsidR="005D064B" w:rsidRDefault="005D064B" w:rsidP="00300B37">
                        <w:pPr>
                          <w:rPr>
                            <w:b/>
                            <w:bCs/>
                            <w:lang w:val="en-US"/>
                          </w:rPr>
                        </w:pPr>
                        <w:r>
                          <w:rPr>
                            <w:b/>
                            <w:bCs/>
                            <w:lang w:val="en-US"/>
                          </w:rPr>
                          <w:t>2</w:t>
                        </w:r>
                      </w:p>
                    </w:txbxContent>
                  </v:textbox>
                </v:shape>
                <v:shape id="Text Box 4238" o:spid="_x0000_s2692" type="#_x0000_t202" style="position:absolute;left:4761;top:13144;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dLMMA&#10;AADdAAAADwAAAGRycy9kb3ducmV2LnhtbERPz2vCMBS+C/sfwht409RNZOuMIsOBIIhtd9jxrXm2&#10;wealNlHrf28OgseP7/d82dtGXKjzxrGCyTgBQVw6bbhS8Fv8jD5A+ICssXFMCm7kYbl4Gcwx1e7K&#10;GV3yUIkYwj5FBXUIbSqlL2uy6MeuJY7cwXUWQ4RdJXWH1xhuG/mWJDNp0XBsqLGl75rKY362ClZ/&#10;nK3Nafe/zw6ZKYrPhLezo1LD1371BSJQH57ih3ujFUzfJ3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wdLMMAAADdAAAADwAAAAAAAAAAAAAAAACYAgAAZHJzL2Rv&#10;d25yZXYueG1sUEsFBgAAAAAEAAQA9QAAAIgDAAAAAA==&#10;" filled="f" stroked="f">
                  <v:textbox inset="0,0,0,0">
                    <w:txbxContent>
                      <w:p w:rsidR="005D064B" w:rsidRDefault="005D064B" w:rsidP="00300B37">
                        <w:pPr>
                          <w:rPr>
                            <w:b/>
                            <w:bCs/>
                            <w:lang w:val="en-US"/>
                          </w:rPr>
                        </w:pPr>
                        <w:r>
                          <w:rPr>
                            <w:b/>
                            <w:bCs/>
                            <w:lang w:val="en-US"/>
                          </w:rPr>
                          <w:t>4</w:t>
                        </w:r>
                      </w:p>
                    </w:txbxContent>
                  </v:textbox>
                </v:shape>
                <v:shape id="Text Box 4239" o:spid="_x0000_s2693" type="#_x0000_t202" style="position:absolute;left:1161;top:8644;width:36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4t8YA&#10;AADdAAAADwAAAGRycy9kb3ducmV2LnhtbESPQWvCQBSE74L/YXmCN91Yi2h0FRGFQqE0xoPHZ/aZ&#10;LGbfptmtpv++Wyh4HGbmG2a16Wwt7tR641jBZJyAIC6cNlwqOOWH0RyED8gaa8ek4Ic8bNb93gpT&#10;7R6c0f0YShEh7FNUUIXQpFL6oiKLfuwa4uhdXWsxRNmWUrf4iHBby5ckmUmLhuNChQ3tKipux2+r&#10;YHvmbG++Pi6f2TUzeb5I+H12U2o46LZLEIG68Az/t9+0gtfpZA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4t8YAAADdAAAADwAAAAAAAAAAAAAAAACYAgAAZHJz&#10;L2Rvd25yZXYueG1sUEsFBgAAAAAEAAQA9QAAAIsDAAAAAA==&#10;" filled="f" stroked="f">
                  <v:textbox inset="0,0,0,0">
                    <w:txbxContent>
                      <w:p w:rsidR="005D064B" w:rsidRDefault="005D064B" w:rsidP="00300B37">
                        <w:pPr>
                          <w:pStyle w:val="8"/>
                        </w:pPr>
                        <w:r>
                          <w:t>I</w:t>
                        </w:r>
                      </w:p>
                    </w:txbxContent>
                  </v:textbox>
                </v:shape>
                <v:shape id="Text Box 4240" o:spid="_x0000_s2694" type="#_x0000_t202" style="position:absolute;left:5301;top:8644;width:36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62cUA&#10;AADdAAAADwAAAGRycy9kb3ducmV2LnhtbESPQWvCQBSE74X+h+UVvNWNOWiNriJFoSCIMR56fM0+&#10;k8Xs2zS71fjvXaHgcZiZb5j5sreNuFDnjWMFo2ECgrh02nCl4Fhs3j9A+ICssXFMCm7kYbl4fZlj&#10;pt2Vc7ocQiUihH2GCuoQ2kxKX9Zk0Q9dSxy9k+sshii7SuoOrxFuG5kmyVhaNBwXamzps6byfPiz&#10;ClbfnK/N7+5nn59yUxTThLfjs1KDt341AxGoD8/wf/tLK0jTS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jrZxQAAAN0AAAAPAAAAAAAAAAAAAAAAAJgCAABkcnMv&#10;ZG93bnJldi54bWxQSwUGAAAAAAQABAD1AAAAigMAAAAA&#10;" filled="f" stroked="f">
                  <v:textbox inset="0,0,0,0">
                    <w:txbxContent>
                      <w:p w:rsidR="005D064B" w:rsidRDefault="005D064B" w:rsidP="00300B37">
                        <w:pPr>
                          <w:pStyle w:val="8"/>
                        </w:pPr>
                        <w:r>
                          <w:t>II</w:t>
                        </w:r>
                      </w:p>
                    </w:txbxContent>
                  </v:textbox>
                </v:shape>
                <v:shape id="Text Box 4241" o:spid="_x0000_s2695" type="#_x0000_t202" style="position:absolute;left:1161;top:10804;width:620;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QsYA&#10;AADdAAAADwAAAGRycy9kb3ducmV2LnhtbESPQWvCQBSE74X+h+UVvNVNI2ibuooUBUGQxvTg8Zl9&#10;JovZt2l21fjv3YLQ4zAz3zDTeW8bcaHOG8cK3oYJCOLSacOVgp9i9foOwgdkjY1jUnAjD/PZ89MU&#10;M+2unNNlFyoRIewzVFCH0GZS+rImi37oWuLoHV1nMUTZVVJ3eI1w28g0ScbSouG4UGNLXzWVp93Z&#10;KljsOV+a3+3hOz/mpig+Et6MT0oNXvrFJ4hAffgPP9prrSBNJy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fQsYAAADdAAAADwAAAAAAAAAAAAAAAACYAgAAZHJz&#10;L2Rvd25yZXYueG1sUEsFBgAAAAAEAAQA9QAAAIsDAAAAAA==&#10;" filled="f" stroked="f">
                  <v:textbox inset="0,0,0,0">
                    <w:txbxContent>
                      <w:p w:rsidR="005D064B" w:rsidRDefault="005D064B" w:rsidP="00300B37">
                        <w:pPr>
                          <w:pStyle w:val="8"/>
                        </w:pPr>
                        <w:r>
                          <w:t>III</w:t>
                        </w:r>
                      </w:p>
                    </w:txbxContent>
                  </v:textbox>
                </v:shape>
                <w10:anchorlock/>
              </v:group>
            </w:pict>
          </mc:Fallback>
        </mc:AlternateContent>
      </w:r>
    </w:p>
    <w:p w:rsidR="00300B37" w:rsidRPr="005D064B" w:rsidRDefault="00300B37" w:rsidP="005E7669">
      <w:pPr>
        <w:spacing w:line="240" w:lineRule="auto"/>
        <w:rPr>
          <w:sz w:val="24"/>
          <w:lang w:val="uk-UA"/>
        </w:rPr>
      </w:pPr>
      <w:r w:rsidRPr="005D064B">
        <w:rPr>
          <w:sz w:val="24"/>
          <w:lang w:val="uk-UA"/>
        </w:rPr>
        <w:t xml:space="preserve">I - одноступінчаста схема; II - III - багатоступінчасті схема; 1 - насос; </w:t>
      </w:r>
    </w:p>
    <w:p w:rsidR="00300B37" w:rsidRPr="005D064B" w:rsidRDefault="00300B37" w:rsidP="005E7669">
      <w:pPr>
        <w:spacing w:line="240" w:lineRule="auto"/>
        <w:rPr>
          <w:sz w:val="24"/>
          <w:lang w:val="uk-UA"/>
        </w:rPr>
      </w:pPr>
      <w:r w:rsidRPr="005D064B">
        <w:rPr>
          <w:sz w:val="24"/>
          <w:lang w:val="uk-UA"/>
        </w:rPr>
        <w:t>2 - фільтраційний апарат; 3 - вихід концентрату; 4 - відведення фільтрату.</w:t>
      </w:r>
    </w:p>
    <w:p w:rsidR="00300B37" w:rsidRPr="005D064B" w:rsidRDefault="00300B37" w:rsidP="00D52082">
      <w:pPr>
        <w:pStyle w:val="00"/>
      </w:pPr>
      <w:r w:rsidRPr="005D064B">
        <w:t>Схеми гіпер- і ультрафільтрації</w:t>
      </w:r>
    </w:p>
    <w:p w:rsidR="00300B37" w:rsidRPr="005D064B" w:rsidRDefault="00300B37" w:rsidP="00300B37">
      <w:pPr>
        <w:rPr>
          <w:lang w:val="uk-UA"/>
        </w:rPr>
      </w:pPr>
      <w:r w:rsidRPr="005D064B">
        <w:rPr>
          <w:lang w:val="uk-UA"/>
        </w:rPr>
        <w:lastRenderedPageBreak/>
        <w:t>За одноступінчастою схемою (</w:t>
      </w:r>
      <w:r w:rsidR="00D52082" w:rsidRPr="005D064B">
        <w:rPr>
          <w:lang w:val="uk-UA"/>
        </w:rPr>
        <w:t>І</w:t>
      </w:r>
      <w:r w:rsidRPr="005D064B">
        <w:rPr>
          <w:lang w:val="uk-UA"/>
        </w:rPr>
        <w:t>) працюють установки невеликої продуктивності.</w:t>
      </w:r>
    </w:p>
    <w:p w:rsidR="00300B37" w:rsidRPr="005D064B" w:rsidRDefault="00300B37" w:rsidP="00300B37">
      <w:pPr>
        <w:rPr>
          <w:lang w:val="uk-UA"/>
        </w:rPr>
      </w:pPr>
      <w:r w:rsidRPr="005D064B">
        <w:rPr>
          <w:lang w:val="uk-UA"/>
        </w:rPr>
        <w:t>Для установок великої продуктивності і при необхідності значного концентрування стоків доцільне застосування багатоступінчастих схем (</w:t>
      </w:r>
      <w:r w:rsidR="00D52082" w:rsidRPr="005D064B">
        <w:rPr>
          <w:lang w:val="uk-UA"/>
        </w:rPr>
        <w:t>ІІ</w:t>
      </w:r>
      <w:r w:rsidRPr="005D064B">
        <w:rPr>
          <w:lang w:val="uk-UA"/>
        </w:rPr>
        <w:t xml:space="preserve">, </w:t>
      </w:r>
      <w:r w:rsidR="00D52082" w:rsidRPr="005D064B">
        <w:rPr>
          <w:lang w:val="uk-UA"/>
        </w:rPr>
        <w:t>ІІІ</w:t>
      </w:r>
      <w:r w:rsidRPr="005D064B">
        <w:rPr>
          <w:lang w:val="uk-UA"/>
        </w:rPr>
        <w:t>).</w:t>
      </w:r>
    </w:p>
    <w:p w:rsidR="00300B37" w:rsidRPr="005D064B" w:rsidRDefault="00300B37" w:rsidP="00300B37">
      <w:pPr>
        <w:rPr>
          <w:lang w:val="uk-UA"/>
        </w:rPr>
      </w:pPr>
      <w:r w:rsidRPr="005D064B">
        <w:rPr>
          <w:lang w:val="uk-UA"/>
        </w:rPr>
        <w:t>При очищенні води, наприклад, за схемою 2 в апарату першого ступеню можна підтримувати оптимальний для роботи мембран тиск (</w:t>
      </w:r>
      <w:r w:rsidRPr="005D064B">
        <w:rPr>
          <w:lang w:val="uk-UA"/>
        </w:rPr>
        <w:sym w:font="Symbol" w:char="F07E"/>
      </w:r>
      <w:r w:rsidRPr="005D064B">
        <w:rPr>
          <w:lang w:val="uk-UA"/>
        </w:rPr>
        <w:t>50кгс/см</w:t>
      </w:r>
      <w:r w:rsidRPr="005D064B">
        <w:rPr>
          <w:vertAlign w:val="superscript"/>
          <w:lang w:val="uk-UA"/>
        </w:rPr>
        <w:t>2</w:t>
      </w:r>
      <w:r w:rsidRPr="005D064B">
        <w:rPr>
          <w:lang w:val="uk-UA"/>
        </w:rPr>
        <w:t>) і застосовувати мембрани більшої продуктивності (за рахунок зниження необхідної для концентрату селективності). При цьому фільтрат апарата другого рівня з більш високим вмістом солей повертається на повторну фільтрацію в апарат першого ступеню.</w:t>
      </w:r>
    </w:p>
    <w:p w:rsidR="00D52082" w:rsidRPr="005D064B" w:rsidRDefault="00300B37" w:rsidP="00D52082">
      <w:pPr>
        <w:pStyle w:val="0pozag3num"/>
      </w:pPr>
      <w:bookmarkStart w:id="127" w:name="_Toc514972155"/>
      <w:r w:rsidRPr="005D064B">
        <w:t>Приклади застосування методу зворотного осмосу та ул</w:t>
      </w:r>
      <w:r w:rsidR="00D52082" w:rsidRPr="005D064B">
        <w:t>ьтрафільтрації</w:t>
      </w:r>
      <w:bookmarkEnd w:id="127"/>
    </w:p>
    <w:p w:rsidR="00300B37" w:rsidRPr="005D064B" w:rsidRDefault="00300B37" w:rsidP="00300B37">
      <w:pPr>
        <w:rPr>
          <w:lang w:val="uk-UA"/>
        </w:rPr>
      </w:pPr>
      <w:r w:rsidRPr="005D064B">
        <w:rPr>
          <w:lang w:val="uk-UA"/>
        </w:rPr>
        <w:t>Зворотний осмос та ультрафільтрація використовуються для очистки стічних вод гальванічних, хімічних, нафтохімічних, целюлозно-паперових та інших виробництв.</w:t>
      </w:r>
    </w:p>
    <w:p w:rsidR="00300B37" w:rsidRPr="005D064B" w:rsidRDefault="00300B37" w:rsidP="00300B37">
      <w:pPr>
        <w:rPr>
          <w:lang w:val="uk-UA"/>
        </w:rPr>
      </w:pPr>
      <w:r w:rsidRPr="005D064B">
        <w:rPr>
          <w:lang w:val="uk-UA"/>
        </w:rPr>
        <w:t xml:space="preserve">Метод зворотного осмосу дає можливість концентрувати стічні води, що вміщують хром, гальванічних виробництв в 50-100 разів при оптимальному тиску 8-10 </w:t>
      </w:r>
      <w:r w:rsidR="004542AF">
        <w:rPr>
          <w:lang w:val="uk-UA"/>
        </w:rPr>
        <w:t>МПа</w:t>
      </w:r>
      <w:r w:rsidRPr="005D064B">
        <w:rPr>
          <w:lang w:val="uk-UA"/>
        </w:rPr>
        <w:t>. На установці зворотного осмосу досягається 95%-ний ефект очистки стічних вод від хрому.</w:t>
      </w:r>
    </w:p>
    <w:p w:rsidR="00300B37" w:rsidRPr="005D064B" w:rsidRDefault="00300B37" w:rsidP="00300B37">
      <w:pPr>
        <w:rPr>
          <w:lang w:val="uk-UA"/>
        </w:rPr>
      </w:pPr>
      <w:r w:rsidRPr="005D064B">
        <w:rPr>
          <w:lang w:val="uk-UA"/>
        </w:rPr>
        <w:t xml:space="preserve">На гіперфільтраційній установці, що працює під тиском 3 </w:t>
      </w:r>
      <w:r w:rsidR="004542AF">
        <w:rPr>
          <w:lang w:val="uk-UA"/>
        </w:rPr>
        <w:t>МПа</w:t>
      </w:r>
      <w:r w:rsidRPr="005D064B">
        <w:rPr>
          <w:lang w:val="uk-UA"/>
        </w:rPr>
        <w:t>, зі стічних вод гальванічного виробництва на 95-99% витягаються NiCl</w:t>
      </w:r>
      <w:r w:rsidRPr="005D064B">
        <w:rPr>
          <w:vertAlign w:val="subscript"/>
          <w:lang w:val="uk-UA"/>
        </w:rPr>
        <w:t>2</w:t>
      </w:r>
      <w:r w:rsidRPr="005D064B">
        <w:rPr>
          <w:lang w:val="uk-UA"/>
        </w:rPr>
        <w:t xml:space="preserve"> та NiSO</w:t>
      </w:r>
      <w:r w:rsidRPr="005D064B">
        <w:rPr>
          <w:vertAlign w:val="subscript"/>
          <w:lang w:val="uk-UA"/>
        </w:rPr>
        <w:t>4</w:t>
      </w:r>
      <w:r w:rsidRPr="005D064B">
        <w:rPr>
          <w:lang w:val="uk-UA"/>
        </w:rPr>
        <w:t>. Отримані солі нікелю повторно використовуються у виробництві. Зміна мембран ви</w:t>
      </w:r>
      <w:r w:rsidR="00F97A3F" w:rsidRPr="005D064B">
        <w:rPr>
          <w:lang w:val="uk-UA"/>
        </w:rPr>
        <w:t>конується</w:t>
      </w:r>
      <w:r w:rsidRPr="005D064B">
        <w:rPr>
          <w:lang w:val="uk-UA"/>
        </w:rPr>
        <w:t xml:space="preserve"> один раз в 1,5 рок</w:t>
      </w:r>
      <w:r w:rsidR="0057462A" w:rsidRPr="005D064B">
        <w:rPr>
          <w:lang w:val="uk-UA"/>
        </w:rPr>
        <w:t>и</w:t>
      </w:r>
      <w:r w:rsidRPr="005D064B">
        <w:rPr>
          <w:lang w:val="uk-UA"/>
        </w:rPr>
        <w:t>.</w:t>
      </w:r>
    </w:p>
    <w:p w:rsidR="00300B37" w:rsidRPr="005D064B" w:rsidRDefault="00300B37" w:rsidP="00300B37">
      <w:pPr>
        <w:rPr>
          <w:lang w:val="uk-UA"/>
        </w:rPr>
      </w:pPr>
      <w:r w:rsidRPr="005D064B">
        <w:rPr>
          <w:lang w:val="uk-UA"/>
        </w:rPr>
        <w:t>За допомогою напівпроникних мембран можна концентрувати розчини лугів, амонійних, фосфатних і нітратних солей при виробництві добрив, гліцерину, спирту.</w:t>
      </w:r>
    </w:p>
    <w:p w:rsidR="00300B37" w:rsidRPr="005D064B" w:rsidRDefault="00300B37" w:rsidP="00300B37">
      <w:pPr>
        <w:rPr>
          <w:lang w:val="uk-UA"/>
        </w:rPr>
      </w:pPr>
      <w:r w:rsidRPr="005D064B">
        <w:rPr>
          <w:lang w:val="uk-UA"/>
        </w:rPr>
        <w:t>Метод зворотного осмосу успішно використовується для третинного очищення стічних вод від сполук фосфору та азоту. При очищенні зворотним осмосом побутових стічних вод вміст фосфатів у них знижується на 94%, аміаку - на 90% і нітратів - на 94%.</w:t>
      </w:r>
    </w:p>
    <w:p w:rsidR="00300B37" w:rsidRPr="005D064B" w:rsidRDefault="00300B37" w:rsidP="00300B37">
      <w:pPr>
        <w:rPr>
          <w:lang w:val="uk-UA"/>
        </w:rPr>
      </w:pPr>
      <w:r w:rsidRPr="005D064B">
        <w:rPr>
          <w:lang w:val="uk-UA"/>
        </w:rPr>
        <w:lastRenderedPageBreak/>
        <w:t>Зворотний осмос застосовується для очищення стічних вод, забруднених радіоактивними речовинами. При цьому активність води знижується на 2-3 порядки.</w:t>
      </w:r>
    </w:p>
    <w:p w:rsidR="00300B37" w:rsidRPr="005D064B" w:rsidRDefault="00300B37" w:rsidP="00300B37">
      <w:pPr>
        <w:rPr>
          <w:lang w:val="uk-UA"/>
        </w:rPr>
      </w:pPr>
      <w:r w:rsidRPr="005D064B">
        <w:rPr>
          <w:lang w:val="uk-UA"/>
        </w:rPr>
        <w:t>Вартість очищення води цими методами залежить від продуктивності установки та ступеню вилучення коштовних домішок. Слід зазначити, що вартість мембран достатня. Проте витрати на очистку води зворотним осмосом та ультрафільтрацією, особливо на великих установках, порівняно незначні з вартістю очистки води іншими методами.</w:t>
      </w:r>
    </w:p>
    <w:p w:rsidR="00F65EE9" w:rsidRPr="005D064B" w:rsidRDefault="00F65EE9" w:rsidP="005A633B">
      <w:pPr>
        <w:pStyle w:val="0Podzag2numukr"/>
      </w:pPr>
      <w:bookmarkStart w:id="128" w:name="_Toc514972156"/>
      <w:r w:rsidRPr="005D064B">
        <w:t>Термічні методи</w:t>
      </w:r>
      <w:bookmarkEnd w:id="128"/>
    </w:p>
    <w:p w:rsidR="00F65EE9" w:rsidRPr="005D064B" w:rsidRDefault="00F65EE9" w:rsidP="00F65EE9">
      <w:pPr>
        <w:rPr>
          <w:lang w:val="uk-UA"/>
        </w:rPr>
      </w:pPr>
      <w:r w:rsidRPr="005D064B">
        <w:rPr>
          <w:lang w:val="uk-UA"/>
        </w:rPr>
        <w:t>Метод термічного знешкодження доцільно застосовувати для видалення з високомінералізованих стоків коштовних солей та інших домішок, а також використовувати його як першу стадію перед високотемпературним знешкодженням стічних вод.</w:t>
      </w:r>
    </w:p>
    <w:p w:rsidR="00F65EE9" w:rsidRPr="005D064B" w:rsidRDefault="00F65EE9" w:rsidP="00F65EE9">
      <w:pPr>
        <w:rPr>
          <w:lang w:val="uk-UA"/>
        </w:rPr>
      </w:pPr>
      <w:r w:rsidRPr="005D064B">
        <w:rPr>
          <w:lang w:val="uk-UA"/>
        </w:rPr>
        <w:t>Розрізняють дві стадії термічного знешкодження стічних вод: концентрування та випарювання з отриманням сухого залишку.</w:t>
      </w:r>
    </w:p>
    <w:p w:rsidR="00D52082" w:rsidRPr="005D064B" w:rsidRDefault="00F65EE9" w:rsidP="00D52082">
      <w:pPr>
        <w:pStyle w:val="0pozag3num"/>
      </w:pPr>
      <w:bookmarkStart w:id="129" w:name="_Toc514972157"/>
      <w:r w:rsidRPr="005D064B">
        <w:t>Концент</w:t>
      </w:r>
      <w:r w:rsidR="00D52082" w:rsidRPr="005D064B">
        <w:t>рування виробничих стічних вод</w:t>
      </w:r>
      <w:bookmarkEnd w:id="129"/>
    </w:p>
    <w:p w:rsidR="00F65EE9" w:rsidRPr="005D064B" w:rsidRDefault="00F65EE9" w:rsidP="00F65EE9">
      <w:pPr>
        <w:rPr>
          <w:lang w:val="uk-UA"/>
        </w:rPr>
      </w:pPr>
      <w:r w:rsidRPr="005D064B">
        <w:rPr>
          <w:lang w:val="uk-UA"/>
        </w:rPr>
        <w:t xml:space="preserve">Концентрування стічних вод здійснюють у випарних установках поверхневого типу (випарні апарати, установки миттєвого випару), в установках з апаратами контактного типу (скрубери, печі, апарати </w:t>
      </w:r>
      <w:r w:rsidR="0089553F" w:rsidRPr="005D064B">
        <w:rPr>
          <w:lang w:val="uk-UA"/>
        </w:rPr>
        <w:t>глибокого</w:t>
      </w:r>
      <w:r w:rsidRPr="005D064B">
        <w:rPr>
          <w:lang w:val="uk-UA"/>
        </w:rPr>
        <w:t xml:space="preserve"> горіння), у холодильних концентраторах. Вибір апарата залежить від </w:t>
      </w:r>
      <w:r w:rsidR="00E53314" w:rsidRPr="005D064B">
        <w:rPr>
          <w:lang w:val="uk-UA"/>
        </w:rPr>
        <w:t xml:space="preserve"> виду </w:t>
      </w:r>
      <w:r w:rsidRPr="005D064B">
        <w:rPr>
          <w:lang w:val="uk-UA"/>
        </w:rPr>
        <w:t>домішок, їх</w:t>
      </w:r>
      <w:r w:rsidR="0089553F" w:rsidRPr="005D064B">
        <w:rPr>
          <w:lang w:val="uk-UA"/>
        </w:rPr>
        <w:t xml:space="preserve"> </w:t>
      </w:r>
      <w:r w:rsidRPr="005D064B">
        <w:rPr>
          <w:lang w:val="uk-UA"/>
        </w:rPr>
        <w:t>кількості, витрати стічних вод, їх корозійної активності, необхідного ступеня розпарювання</w:t>
      </w:r>
      <w:r w:rsidR="00E53314" w:rsidRPr="005D064B">
        <w:rPr>
          <w:lang w:val="uk-UA"/>
        </w:rPr>
        <w:t xml:space="preserve"> і</w:t>
      </w:r>
      <w:r w:rsidRPr="005D064B">
        <w:rPr>
          <w:lang w:val="uk-UA"/>
        </w:rPr>
        <w:t xml:space="preserve"> т.д.</w:t>
      </w:r>
    </w:p>
    <w:p w:rsidR="00F65EE9" w:rsidRPr="005D064B" w:rsidRDefault="00F65EE9" w:rsidP="00F65EE9">
      <w:pPr>
        <w:rPr>
          <w:lang w:val="uk-UA"/>
        </w:rPr>
      </w:pPr>
      <w:r w:rsidRPr="005D064B">
        <w:rPr>
          <w:b/>
          <w:bCs/>
          <w:lang w:val="uk-UA"/>
        </w:rPr>
        <w:t>Випарні апарати.</w:t>
      </w:r>
      <w:r w:rsidRPr="005D064B">
        <w:rPr>
          <w:lang w:val="uk-UA"/>
        </w:rPr>
        <w:t xml:space="preserve"> Застосовують випарні апарати різних конструкцій: однокорпусні та багатокорпусні із природною та примусовою циркуляцією. Звичайно використовують багатокорпусні (4-5-корпусні) установки, що забезпечують витрату тепла по парі на 1 кг вологи – 600 к</w:t>
      </w:r>
      <w:r w:rsidR="00CF4655">
        <w:rPr>
          <w:lang w:val="uk-UA"/>
        </w:rPr>
        <w:t>Д</w:t>
      </w:r>
      <w:r w:rsidRPr="005D064B">
        <w:rPr>
          <w:lang w:val="uk-UA"/>
        </w:rPr>
        <w:t xml:space="preserve">ж/кг. Відоме застосування випарних апаратів (6-корпусна установка) з винесеною зоною випаровування. Для запобігання утворення відкладень солей виконується </w:t>
      </w:r>
      <w:r w:rsidRPr="005D064B">
        <w:rPr>
          <w:lang w:val="uk-UA"/>
        </w:rPr>
        <w:lastRenderedPageBreak/>
        <w:t>рециркуляція шламу. Перед випарюванням вода обробляється содою, у результаті чого випадає шлам (СаСО</w:t>
      </w:r>
      <w:r w:rsidRPr="005D064B">
        <w:rPr>
          <w:vertAlign w:val="subscript"/>
          <w:lang w:val="uk-UA"/>
        </w:rPr>
        <w:t>3</w:t>
      </w:r>
      <w:r w:rsidRPr="005D064B">
        <w:rPr>
          <w:lang w:val="uk-UA"/>
        </w:rPr>
        <w:t>).</w:t>
      </w:r>
    </w:p>
    <w:p w:rsidR="00F65EE9" w:rsidRPr="005D064B" w:rsidRDefault="00F65EE9" w:rsidP="00F65EE9">
      <w:pPr>
        <w:rPr>
          <w:lang w:val="uk-UA"/>
        </w:rPr>
      </w:pPr>
      <w:r w:rsidRPr="005D064B">
        <w:rPr>
          <w:lang w:val="uk-UA"/>
        </w:rPr>
        <w:t>За допомогою випарних апаратів концентрують сульфатні лугу, радіоактивні та інші стічні води. Коефіцієнт очистки (відношення значень активності до та після очистки) радіоактивних стічних вод залишає приблизно 1</w:t>
      </w:r>
      <w:r w:rsidRPr="005D064B">
        <w:rPr>
          <w:lang w:val="uk-UA"/>
        </w:rPr>
        <w:sym w:font="Symbol" w:char="F0D7"/>
      </w:r>
      <w:r w:rsidRPr="005D064B">
        <w:rPr>
          <w:lang w:val="uk-UA"/>
        </w:rPr>
        <w:t>10</w:t>
      </w:r>
      <w:r w:rsidRPr="005D064B">
        <w:rPr>
          <w:vertAlign w:val="superscript"/>
          <w:lang w:val="uk-UA"/>
        </w:rPr>
        <w:t>4</w:t>
      </w:r>
      <w:r w:rsidRPr="005D064B">
        <w:rPr>
          <w:lang w:val="uk-UA"/>
        </w:rPr>
        <w:t>.</w:t>
      </w:r>
    </w:p>
    <w:p w:rsidR="00F65EE9" w:rsidRPr="005D064B" w:rsidRDefault="00F65EE9" w:rsidP="00F65EE9">
      <w:pPr>
        <w:rPr>
          <w:lang w:val="uk-UA"/>
        </w:rPr>
      </w:pPr>
      <w:r w:rsidRPr="005D064B">
        <w:rPr>
          <w:lang w:val="uk-UA"/>
        </w:rPr>
        <w:t>Досить часто застосування випарних апаратів ускладнено внаслідок «заростання» теплопередавальних поверхонь осадом. Крім того, щоб уникнути корозії теплопередавальної поверхні таких апаратів повинні виготовлятися з дорогої легованої сталі.</w:t>
      </w:r>
    </w:p>
    <w:p w:rsidR="00F65EE9" w:rsidRPr="005D064B" w:rsidRDefault="00F65EE9" w:rsidP="00F65EE9">
      <w:pPr>
        <w:rPr>
          <w:lang w:val="uk-UA"/>
        </w:rPr>
      </w:pPr>
      <w:r w:rsidRPr="005D064B">
        <w:rPr>
          <w:b/>
          <w:bCs/>
          <w:lang w:val="uk-UA"/>
        </w:rPr>
        <w:t>Адіабатні установки.</w:t>
      </w:r>
      <w:r w:rsidRPr="005D064B">
        <w:rPr>
          <w:lang w:val="uk-UA"/>
        </w:rPr>
        <w:t xml:space="preserve"> У цей час ведуться дослідження процесу розпарювання стічних вод з використанням методу миттєвого випарювання. Вода нагрівається до температури кипіння в окремо винесених підігрівниках, з яких вона надходить у випарну камеру з більш високим вакуумом. Випар у камері відбувається не тільки з поверхні води, але і з поверхні крапель, що розприскуються спеціальними пристроями.</w:t>
      </w:r>
    </w:p>
    <w:p w:rsidR="00F65EE9" w:rsidRPr="005D064B" w:rsidRDefault="00F65EE9" w:rsidP="00F65EE9">
      <w:pPr>
        <w:rPr>
          <w:lang w:val="uk-UA"/>
        </w:rPr>
      </w:pPr>
      <w:r w:rsidRPr="005D064B">
        <w:rPr>
          <w:lang w:val="uk-UA"/>
        </w:rPr>
        <w:t xml:space="preserve">Високий термодинамічний ККД подібних установок і </w:t>
      </w:r>
      <w:r w:rsidR="00CF4655" w:rsidRPr="005D064B">
        <w:rPr>
          <w:lang w:val="uk-UA"/>
        </w:rPr>
        <w:t>більш</w:t>
      </w:r>
      <w:r w:rsidRPr="005D064B">
        <w:rPr>
          <w:lang w:val="uk-UA"/>
        </w:rPr>
        <w:t xml:space="preserve"> низька інтенсивність солеутворення роблять цей метод дуже перспективним для розпарювання стічних вод.</w:t>
      </w:r>
    </w:p>
    <w:p w:rsidR="00F65EE9" w:rsidRPr="005D064B" w:rsidRDefault="00F65EE9" w:rsidP="00F65EE9">
      <w:pPr>
        <w:rPr>
          <w:lang w:val="uk-UA"/>
        </w:rPr>
      </w:pPr>
      <w:r w:rsidRPr="005D064B">
        <w:rPr>
          <w:b/>
          <w:bCs/>
          <w:lang w:val="uk-UA"/>
        </w:rPr>
        <w:t>Апарати із заглибними пальниками.</w:t>
      </w:r>
      <w:r w:rsidRPr="005D064B">
        <w:rPr>
          <w:lang w:val="uk-UA"/>
        </w:rPr>
        <w:t xml:space="preserve"> В апаратах із заглибними пальниками стічна вода, що випаровується, нагрівається при безпосередньому контакті з димовими газами, отриманими при спалюванні газоподібного або рідкого палива в пальниках, частково або повністю занурених у рідину. Апарати із заглибними пальниками використовують для розпарювання агресивних рідин у тих випадках, коли в процесі випарювання виділяються кристалічні солі.</w:t>
      </w:r>
    </w:p>
    <w:p w:rsidR="00F65EE9" w:rsidRPr="005D064B" w:rsidRDefault="00F65EE9" w:rsidP="00F65EE9">
      <w:pPr>
        <w:rPr>
          <w:lang w:val="uk-UA"/>
        </w:rPr>
      </w:pPr>
      <w:r w:rsidRPr="005D064B">
        <w:rPr>
          <w:lang w:val="uk-UA"/>
        </w:rPr>
        <w:t xml:space="preserve">Випарні апарати із заглибними пальниками використовують для розпарювання стічних вод у виробництвах синтетичних смол і лакофарбових матеріалів, люмінофорів і хімічних реактивів, </w:t>
      </w:r>
      <w:r w:rsidR="00E53314" w:rsidRPr="005D064B">
        <w:rPr>
          <w:lang w:val="uk-UA"/>
        </w:rPr>
        <w:t>е</w:t>
      </w:r>
      <w:r w:rsidRPr="005D064B">
        <w:rPr>
          <w:lang w:val="uk-UA"/>
        </w:rPr>
        <w:t>поксидних смол.</w:t>
      </w:r>
    </w:p>
    <w:p w:rsidR="00F65EE9" w:rsidRPr="005D064B" w:rsidRDefault="00F65EE9" w:rsidP="00F65EE9">
      <w:pPr>
        <w:rPr>
          <w:lang w:val="uk-UA"/>
        </w:rPr>
      </w:pPr>
      <w:r w:rsidRPr="005D064B">
        <w:rPr>
          <w:lang w:val="uk-UA"/>
        </w:rPr>
        <w:t>Згідно з техніко-економічними розрахунками вартість випарювання 1 м</w:t>
      </w:r>
      <w:r w:rsidRPr="005D064B">
        <w:rPr>
          <w:vertAlign w:val="superscript"/>
          <w:lang w:val="uk-UA"/>
        </w:rPr>
        <w:t>3</w:t>
      </w:r>
      <w:r w:rsidRPr="005D064B">
        <w:rPr>
          <w:lang w:val="uk-UA"/>
        </w:rPr>
        <w:t xml:space="preserve"> стічних вод в апаратах із заглибними пальниками приблизно  в 2 рази нижче, ніж у звичайних випарних апаратах. </w:t>
      </w:r>
    </w:p>
    <w:p w:rsidR="00F65EE9" w:rsidRPr="005D064B" w:rsidRDefault="00F65EE9" w:rsidP="00F65EE9">
      <w:pPr>
        <w:rPr>
          <w:lang w:val="uk-UA"/>
        </w:rPr>
      </w:pPr>
      <w:r w:rsidRPr="005D064B">
        <w:rPr>
          <w:b/>
          <w:bCs/>
          <w:lang w:val="uk-UA"/>
        </w:rPr>
        <w:lastRenderedPageBreak/>
        <w:t>Скрубери.</w:t>
      </w:r>
      <w:r w:rsidRPr="005D064B">
        <w:rPr>
          <w:lang w:val="uk-UA"/>
        </w:rPr>
        <w:t xml:space="preserve"> Високий економічний ефект досягається при розпарюванні стічних вод у скруберах, що представляють собою герметичний порожній циліндр із конічним днищем. Стічна вода подається під тиском 0,5 - 0,6 </w:t>
      </w:r>
      <w:r w:rsidR="004542AF">
        <w:rPr>
          <w:lang w:val="uk-UA"/>
        </w:rPr>
        <w:t>МПа</w:t>
      </w:r>
      <w:r w:rsidRPr="005D064B">
        <w:rPr>
          <w:lang w:val="uk-UA"/>
        </w:rPr>
        <w:t xml:space="preserve"> в розпилювальні форсунки, розташовані у верхній частині скрубера. Знизу подаються димові гази, що мають температуру 900 - 1000°С. Температура парогазової суміші підтримується в межах 75-90°С. Випарений розчин видаляється через нижній злив і потім подається на спалювання. Щільність зрошення приймається звичайно 0,5 - 1,0 кг/(м</w:t>
      </w:r>
      <w:r w:rsidRPr="005D064B">
        <w:rPr>
          <w:vertAlign w:val="superscript"/>
          <w:lang w:val="uk-UA"/>
        </w:rPr>
        <w:t>2</w:t>
      </w:r>
      <w:r w:rsidRPr="005D064B">
        <w:rPr>
          <w:lang w:val="uk-UA"/>
        </w:rPr>
        <w:sym w:font="Symbol" w:char="F0D7"/>
      </w:r>
      <w:r w:rsidRPr="005D064B">
        <w:rPr>
          <w:lang w:val="uk-UA"/>
        </w:rPr>
        <w:t>с).</w:t>
      </w:r>
    </w:p>
    <w:p w:rsidR="00F65EE9" w:rsidRPr="005D064B" w:rsidRDefault="00F65EE9" w:rsidP="00F65EE9">
      <w:pPr>
        <w:rPr>
          <w:lang w:val="uk-UA"/>
        </w:rPr>
      </w:pPr>
      <w:r w:rsidRPr="005D064B">
        <w:rPr>
          <w:lang w:val="uk-UA"/>
        </w:rPr>
        <w:t>Установка витяжних вентиляторів на скрубері скорочує його висоту і забезпечує можливість сталої роботи скрубера при коливаннях навантаження.</w:t>
      </w:r>
    </w:p>
    <w:p w:rsidR="00D52082" w:rsidRPr="005D064B" w:rsidRDefault="00F65EE9" w:rsidP="00D52082">
      <w:pPr>
        <w:pStyle w:val="0pozag3num"/>
      </w:pPr>
      <w:bookmarkStart w:id="130" w:name="_Toc514972158"/>
      <w:r w:rsidRPr="005D064B">
        <w:t>Випа</w:t>
      </w:r>
      <w:r w:rsidR="00D52082" w:rsidRPr="005D064B">
        <w:t>рювання виробничих стічних вод</w:t>
      </w:r>
      <w:bookmarkEnd w:id="130"/>
    </w:p>
    <w:p w:rsidR="00F65EE9" w:rsidRPr="005D064B" w:rsidRDefault="00F65EE9" w:rsidP="00F65EE9">
      <w:pPr>
        <w:rPr>
          <w:lang w:val="uk-UA"/>
        </w:rPr>
      </w:pPr>
      <w:r w:rsidRPr="005D064B">
        <w:rPr>
          <w:lang w:val="uk-UA"/>
        </w:rPr>
        <w:t>Випарювання стічних вод з одержанням твердого (сухого) продукту проводять у розпилювальних сушарках, печах, кристалізаторах та в апаратах з киплячим шаром матеріалу.</w:t>
      </w:r>
    </w:p>
    <w:p w:rsidR="00F65EE9" w:rsidRPr="005D064B" w:rsidRDefault="00F65EE9" w:rsidP="00F65EE9">
      <w:pPr>
        <w:rPr>
          <w:lang w:val="uk-UA"/>
        </w:rPr>
      </w:pPr>
      <w:r w:rsidRPr="005D064B">
        <w:rPr>
          <w:b/>
          <w:bCs/>
          <w:lang w:val="uk-UA"/>
        </w:rPr>
        <w:t>Розпилювальні сушарки.</w:t>
      </w:r>
      <w:r w:rsidRPr="005D064B">
        <w:rPr>
          <w:lang w:val="uk-UA"/>
        </w:rPr>
        <w:t xml:space="preserve"> У розпилювальній сушарці стічна вода надходить зверху сушильної камери через форсунку. Сушильний агент (гаряче повітря, димові гази) рухається паралельним струмом зі стічною водою. Дрібні (розміром до декількох мікронів) тверді частки висушеного матеріалу осаджуються на дно камери і видаляються шнеком. Відпрацьований сушильний агент після очистки від пилу викидається в атмосферу.</w:t>
      </w:r>
    </w:p>
    <w:p w:rsidR="00F65EE9" w:rsidRPr="005D064B" w:rsidRDefault="00F65EE9" w:rsidP="00F65EE9">
      <w:pPr>
        <w:rPr>
          <w:lang w:val="uk-UA"/>
        </w:rPr>
      </w:pPr>
      <w:r w:rsidRPr="005D064B">
        <w:rPr>
          <w:lang w:val="uk-UA"/>
        </w:rPr>
        <w:t>У цих сушарках досягається висока інтенсивність випару за рахунок тонкого розпилення стічної води (діаметр краплі становить 20 - 60 мкм). Питома поверхня випару при цьому велика, і процес сушіння закінчується досить швидко (через 15 - 30 с). В умовах практично миттєвого сушіння температура поверхні часток, незважаючи на високу температуру сушильного агента, лише небагато перевищує температуру адіабатичного випару рідини. Кількість пари, одержуваного з 1 м</w:t>
      </w:r>
      <w:r w:rsidRPr="005D064B">
        <w:rPr>
          <w:vertAlign w:val="superscript"/>
          <w:lang w:val="uk-UA"/>
        </w:rPr>
        <w:t>2</w:t>
      </w:r>
      <w:r w:rsidRPr="005D064B">
        <w:rPr>
          <w:lang w:val="uk-UA"/>
        </w:rPr>
        <w:t xml:space="preserve"> апарата в 1 ч  становить  усього  10-14 кг, тому розпилювальні сушарки являють собою громіздкі апарати. Це  саме і обмежує можливість їх застосування.</w:t>
      </w:r>
    </w:p>
    <w:p w:rsidR="00F65EE9" w:rsidRPr="005D064B" w:rsidRDefault="00F65EE9" w:rsidP="00F65EE9">
      <w:pPr>
        <w:rPr>
          <w:lang w:val="uk-UA"/>
        </w:rPr>
      </w:pPr>
      <w:r w:rsidRPr="005D064B">
        <w:rPr>
          <w:lang w:val="uk-UA"/>
        </w:rPr>
        <w:lastRenderedPageBreak/>
        <w:t xml:space="preserve">Для розпилення стічних вод, забруднених зваженими речовинами, застосовують пневматичні форсунки. Можливо також, використання розпилювальних сушарок, що працюють за принципом противотока. </w:t>
      </w:r>
    </w:p>
    <w:p w:rsidR="00F65EE9" w:rsidRPr="005D064B" w:rsidRDefault="00F65EE9" w:rsidP="00F65EE9">
      <w:pPr>
        <w:rPr>
          <w:lang w:val="uk-UA"/>
        </w:rPr>
      </w:pPr>
      <w:r w:rsidRPr="005D064B">
        <w:rPr>
          <w:b/>
          <w:bCs/>
          <w:lang w:val="uk-UA"/>
        </w:rPr>
        <w:t>Апарати з киплячим шаром.</w:t>
      </w:r>
      <w:r w:rsidRPr="005D064B">
        <w:rPr>
          <w:lang w:val="uk-UA"/>
        </w:rPr>
        <w:t xml:space="preserve"> Використання киплячого шару дозволяє інтенсифікувати процес випарювання.</w:t>
      </w:r>
    </w:p>
    <w:p w:rsidR="00F65EE9" w:rsidRPr="005D064B" w:rsidRDefault="00042D8B" w:rsidP="00603F28">
      <w:pPr>
        <w:jc w:val="center"/>
        <w:rPr>
          <w:lang w:val="uk-UA"/>
        </w:rPr>
      </w:pPr>
      <w:r w:rsidRPr="005D064B">
        <w:rPr>
          <w:noProof/>
          <w:lang w:val="uk-UA"/>
        </w:rPr>
        <w:drawing>
          <wp:inline distT="0" distB="0" distL="0" distR="0" wp14:anchorId="05341232" wp14:editId="39AAB186">
            <wp:extent cx="4592955" cy="4338320"/>
            <wp:effectExtent l="0" t="0" r="0" b="508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94" cstate="print">
                      <a:lum bright="30000" contrast="30000"/>
                      <a:extLst>
                        <a:ext uri="{28A0092B-C50C-407E-A947-70E740481C1C}">
                          <a14:useLocalDpi xmlns:a14="http://schemas.microsoft.com/office/drawing/2010/main" val="0"/>
                        </a:ext>
                      </a:extLst>
                    </a:blip>
                    <a:srcRect l="13083" t="5899" r="11743" b="18468"/>
                    <a:stretch>
                      <a:fillRect/>
                    </a:stretch>
                  </pic:blipFill>
                  <pic:spPr bwMode="auto">
                    <a:xfrm>
                      <a:off x="0" y="0"/>
                      <a:ext cx="4592955" cy="4338320"/>
                    </a:xfrm>
                    <a:prstGeom prst="rect">
                      <a:avLst/>
                    </a:prstGeom>
                    <a:noFill/>
                    <a:ln>
                      <a:noFill/>
                    </a:ln>
                  </pic:spPr>
                </pic:pic>
              </a:graphicData>
            </a:graphic>
          </wp:inline>
        </w:drawing>
      </w:r>
    </w:p>
    <w:p w:rsidR="00F65EE9" w:rsidRPr="005D064B" w:rsidRDefault="00F65EE9" w:rsidP="005E7669">
      <w:pPr>
        <w:spacing w:line="240" w:lineRule="auto"/>
        <w:rPr>
          <w:sz w:val="24"/>
          <w:lang w:val="uk-UA"/>
        </w:rPr>
      </w:pPr>
      <w:r w:rsidRPr="005D064B">
        <w:rPr>
          <w:sz w:val="24"/>
          <w:lang w:val="uk-UA"/>
        </w:rPr>
        <w:t xml:space="preserve">1-апарат киплячого шару; 2-форсунки; 3-топка; 4-змішувальна камера; 5-газо-розподільчі </w:t>
      </w:r>
      <w:r w:rsidR="00F80D68" w:rsidRPr="005D064B">
        <w:rPr>
          <w:sz w:val="24"/>
          <w:lang w:val="uk-UA"/>
        </w:rPr>
        <w:t>решітк</w:t>
      </w:r>
      <w:r w:rsidRPr="005D064B">
        <w:rPr>
          <w:sz w:val="24"/>
          <w:lang w:val="uk-UA"/>
        </w:rPr>
        <w:t>и; 6 - трубопровід; 7 - шнек; 8 - бункер; 9 - циклони; 10 - димосос.</w:t>
      </w:r>
    </w:p>
    <w:p w:rsidR="00F65EE9" w:rsidRPr="005D064B" w:rsidRDefault="00F65EE9" w:rsidP="00D52082">
      <w:pPr>
        <w:pStyle w:val="00"/>
      </w:pPr>
      <w:r w:rsidRPr="005D064B">
        <w:t>Схема знешкодження стічних вод в апарату киплячого шару з одержанням гранул</w:t>
      </w:r>
    </w:p>
    <w:p w:rsidR="00F65EE9" w:rsidRPr="005D064B" w:rsidRDefault="00F65EE9" w:rsidP="00F65EE9">
      <w:pPr>
        <w:rPr>
          <w:lang w:val="uk-UA"/>
        </w:rPr>
      </w:pPr>
      <w:r w:rsidRPr="005D064B">
        <w:rPr>
          <w:lang w:val="uk-UA"/>
        </w:rPr>
        <w:t xml:space="preserve">Для випарювання стічних вод застосовують установки з однокамерними безперервно діючими апаратами киплячого шару (рис. </w:t>
      </w:r>
      <w:r w:rsidR="00D52082" w:rsidRPr="005D064B">
        <w:rPr>
          <w:lang w:val="uk-UA"/>
        </w:rPr>
        <w:t>2</w:t>
      </w:r>
      <w:r w:rsidRPr="005D064B">
        <w:rPr>
          <w:lang w:val="uk-UA"/>
        </w:rPr>
        <w:t>.</w:t>
      </w:r>
      <w:r w:rsidR="00D52082" w:rsidRPr="005D064B">
        <w:rPr>
          <w:lang w:val="uk-UA"/>
        </w:rPr>
        <w:t>3</w:t>
      </w:r>
      <w:r w:rsidR="00144CD4" w:rsidRPr="005D064B">
        <w:rPr>
          <w:lang w:val="uk-UA"/>
        </w:rPr>
        <w:t>8</w:t>
      </w:r>
      <w:r w:rsidRPr="005D064B">
        <w:rPr>
          <w:lang w:val="uk-UA"/>
        </w:rPr>
        <w:t>).</w:t>
      </w:r>
    </w:p>
    <w:p w:rsidR="00F65EE9" w:rsidRPr="005D064B" w:rsidRDefault="00F65EE9" w:rsidP="00F65EE9">
      <w:pPr>
        <w:rPr>
          <w:lang w:val="uk-UA"/>
        </w:rPr>
      </w:pPr>
      <w:r w:rsidRPr="005D064B">
        <w:rPr>
          <w:lang w:val="uk-UA"/>
        </w:rPr>
        <w:t xml:space="preserve">Стічна вода подається в апарат з киплячим шаром 1 через форсунки 2. Форсунки розташовані на висоті 300 - 400 мм над шаром. Топкові гази з топки 3 надходять у змішувальну камеру 4, де змішуються з повітрям, і з необхідною температурою подаються під газорозподільні </w:t>
      </w:r>
      <w:r w:rsidR="00F80D68" w:rsidRPr="005D064B">
        <w:rPr>
          <w:lang w:val="uk-UA"/>
        </w:rPr>
        <w:t>решітк</w:t>
      </w:r>
      <w:r w:rsidRPr="005D064B">
        <w:rPr>
          <w:lang w:val="uk-UA"/>
        </w:rPr>
        <w:t xml:space="preserve">и 5, підтримуючи матеріал у киплячому стані. Висушений продукт через трубопровід 6 потрапляє в шнек 7 і далі </w:t>
      </w:r>
      <w:r w:rsidRPr="005D064B">
        <w:rPr>
          <w:lang w:val="uk-UA"/>
        </w:rPr>
        <w:lastRenderedPageBreak/>
        <w:t>направляється споживачеві або на поховання. Відпрацьовані гази очищаються від пилу в циклоні 9 і за допомогою димососа 10 викидаються в атмосферу, а затримані в циклоні частки засипаються у бункер 8, з якого періодично подаються до шнеку.</w:t>
      </w:r>
    </w:p>
    <w:p w:rsidR="00F65EE9" w:rsidRPr="005D064B" w:rsidRDefault="00F65EE9" w:rsidP="005A633B">
      <w:pPr>
        <w:pStyle w:val="0Podzag2numukr"/>
      </w:pPr>
      <w:r w:rsidRPr="005D064B">
        <w:t xml:space="preserve"> </w:t>
      </w:r>
      <w:bookmarkStart w:id="131" w:name="_Toc514972159"/>
      <w:r w:rsidRPr="005D064B">
        <w:t>Іонний обмін</w:t>
      </w:r>
      <w:bookmarkEnd w:id="131"/>
    </w:p>
    <w:p w:rsidR="00F65EE9" w:rsidRPr="005D064B" w:rsidRDefault="00F65EE9" w:rsidP="00F65EE9">
      <w:pPr>
        <w:rPr>
          <w:b/>
          <w:lang w:val="uk-UA"/>
        </w:rPr>
      </w:pPr>
      <w:r w:rsidRPr="005D064B">
        <w:rPr>
          <w:b/>
          <w:lang w:val="uk-UA"/>
        </w:rPr>
        <w:t>16.1. Установки іонообмінної очистки виробничих стічних вод</w:t>
      </w:r>
    </w:p>
    <w:p w:rsidR="00F65EE9" w:rsidRPr="005D064B" w:rsidRDefault="00F65EE9" w:rsidP="00F65EE9">
      <w:pPr>
        <w:rPr>
          <w:b/>
          <w:lang w:val="uk-UA"/>
        </w:rPr>
      </w:pPr>
      <w:r w:rsidRPr="005D064B">
        <w:rPr>
          <w:b/>
          <w:lang w:val="uk-UA"/>
        </w:rPr>
        <w:t>16.2. Приклади застосування методу іонного обміну.</w:t>
      </w:r>
    </w:p>
    <w:p w:rsidR="00F65EE9" w:rsidRPr="005D064B" w:rsidRDefault="00F65EE9" w:rsidP="00F65EE9">
      <w:pPr>
        <w:rPr>
          <w:lang w:val="uk-UA"/>
        </w:rPr>
      </w:pPr>
      <w:r w:rsidRPr="005D064B">
        <w:rPr>
          <w:lang w:val="uk-UA"/>
        </w:rPr>
        <w:t>Метод дозволяє утилізувати коштовні домішки, очищати воду до гранично припустимих концентрацій і забезпечує можливість використання очищених стічних вод у виробничих процесах або в системах оборотного водопостачання.</w:t>
      </w:r>
    </w:p>
    <w:p w:rsidR="00F65EE9" w:rsidRPr="005D064B" w:rsidRDefault="00F65EE9" w:rsidP="00F65EE9">
      <w:pPr>
        <w:rPr>
          <w:lang w:val="uk-UA"/>
        </w:rPr>
      </w:pPr>
      <w:r w:rsidRPr="005D064B">
        <w:rPr>
          <w:lang w:val="uk-UA"/>
        </w:rPr>
        <w:t>Практичне застосування для очистки стічних вод одержали синтетичні іонообмінні смоли. Сполуки ці складаються із просторово з’єднаних нерозчинних у воді вуглеводневих ланцюгів (матриці) з фіксованими на них активними іоногенними групами, що мають заряд і нейтралізуються розташованими усередині полімеру іонами протилежного знаку - протиіонами, здатними вступати в реакції обміну з іонами того ж знака, що перебувають у розчині. При негативному заряді фіксованих груп іоніт обмінює катіони (катіоніт), при позитивному - аніони (аніоніт).</w:t>
      </w:r>
    </w:p>
    <w:p w:rsidR="00D52082" w:rsidRPr="005D064B" w:rsidRDefault="00F65EE9" w:rsidP="00D52082">
      <w:pPr>
        <w:pStyle w:val="0pozag3num"/>
      </w:pPr>
      <w:bookmarkStart w:id="132" w:name="_Toc514972160"/>
      <w:r w:rsidRPr="005D064B">
        <w:t xml:space="preserve">Установки іонообмінної </w:t>
      </w:r>
      <w:r w:rsidR="00D52082" w:rsidRPr="005D064B">
        <w:t>очистки виробничих стічних вод</w:t>
      </w:r>
      <w:bookmarkEnd w:id="132"/>
    </w:p>
    <w:p w:rsidR="00F65EE9" w:rsidRPr="005D064B" w:rsidRDefault="00F65EE9" w:rsidP="00F65EE9">
      <w:pPr>
        <w:rPr>
          <w:lang w:val="uk-UA"/>
        </w:rPr>
      </w:pPr>
      <w:r w:rsidRPr="005D064B">
        <w:rPr>
          <w:lang w:val="uk-UA"/>
        </w:rPr>
        <w:t>Процеси іонообмінної очистки стічних вод, що включають стадії, які змінюються: сорбції та регенерації іонітів, і здійснюються в апаратах періодичної  або безперервної дії.</w:t>
      </w:r>
    </w:p>
    <w:p w:rsidR="00F65EE9" w:rsidRPr="005D064B" w:rsidRDefault="00F65EE9" w:rsidP="00F65EE9">
      <w:pPr>
        <w:rPr>
          <w:lang w:val="uk-UA"/>
        </w:rPr>
      </w:pPr>
      <w:r w:rsidRPr="005D064B">
        <w:rPr>
          <w:lang w:val="uk-UA"/>
        </w:rPr>
        <w:t xml:space="preserve">Фільтр періодичної дії являє собою зачинену циліндричну посудину з розташованим на днищі щілинним дренажним пристроєм, що служить для рівномірного відведення очищеної води по всьому перетині фільтру. Фільтр завантажується іонітом, висота шару якого становить 1,5 - 2,5 м. Якщо подача стічної води та розчину, що регенерує, здійснюється зверху, фільтр називається </w:t>
      </w:r>
      <w:r w:rsidRPr="005D064B">
        <w:rPr>
          <w:lang w:val="uk-UA"/>
        </w:rPr>
        <w:lastRenderedPageBreak/>
        <w:t>паралельноточним, коли стічна вода надходить знизу, а розчин, що регенерує, зверху - протиточним.</w:t>
      </w:r>
    </w:p>
    <w:p w:rsidR="00F65EE9" w:rsidRPr="005D064B" w:rsidRDefault="00F65EE9" w:rsidP="00F65EE9">
      <w:pPr>
        <w:rPr>
          <w:lang w:val="uk-UA"/>
        </w:rPr>
      </w:pPr>
      <w:r w:rsidRPr="005D064B">
        <w:rPr>
          <w:lang w:val="uk-UA"/>
        </w:rPr>
        <w:t xml:space="preserve">При відносно невисоких швидкостях фільтрування стічної води через нерухомий шар іоніту (до 10 м/год) розрахунок фільтра </w:t>
      </w:r>
      <w:r w:rsidR="00CF4655" w:rsidRPr="005D064B">
        <w:rPr>
          <w:lang w:val="uk-UA"/>
        </w:rPr>
        <w:t>виконується</w:t>
      </w:r>
      <w:r w:rsidRPr="005D064B">
        <w:rPr>
          <w:lang w:val="uk-UA"/>
        </w:rPr>
        <w:t xml:space="preserve"> на підставі матеріального балансу, тому що кінетика обміну на процес практично не впливає, а динамічна ємність іоніту використовується повністю.</w:t>
      </w:r>
    </w:p>
    <w:p w:rsidR="00F65EE9" w:rsidRPr="005D064B" w:rsidRDefault="00F65EE9" w:rsidP="00F65EE9">
      <w:pPr>
        <w:rPr>
          <w:lang w:val="uk-UA"/>
        </w:rPr>
      </w:pPr>
      <w:r w:rsidRPr="005D064B">
        <w:rPr>
          <w:lang w:val="uk-UA"/>
        </w:rPr>
        <w:t>На тривалість фільтроциклу великий вплив мають зважені речовини, що містяться в стічній воді. Кальматація іоніту приводить до зростання гідравлічного опору завантаження фільтру та необхідності промивки. Наприклад, зі збільшенням вмісту зважених речовин гідроксиду алюмінію від 10 до 50мг/л при швидкості фільтрування 5м</w:t>
      </w:r>
      <w:r w:rsidRPr="005D064B">
        <w:rPr>
          <w:vertAlign w:val="superscript"/>
          <w:lang w:val="uk-UA"/>
        </w:rPr>
        <w:t>3</w:t>
      </w:r>
      <w:r w:rsidRPr="005D064B">
        <w:rPr>
          <w:lang w:val="uk-UA"/>
        </w:rPr>
        <w:t>/(м</w:t>
      </w:r>
      <w:r w:rsidRPr="005D064B">
        <w:rPr>
          <w:vertAlign w:val="superscript"/>
          <w:lang w:val="uk-UA"/>
        </w:rPr>
        <w:t>2</w:t>
      </w:r>
      <w:r w:rsidRPr="005D064B">
        <w:rPr>
          <w:lang w:val="uk-UA"/>
        </w:rPr>
        <w:sym w:font="Symbol" w:char="F0D7"/>
      </w:r>
      <w:r w:rsidRPr="005D064B">
        <w:rPr>
          <w:lang w:val="uk-UA"/>
        </w:rPr>
        <w:t>ч) коефіцієнт використання ємності сульфовуг</w:t>
      </w:r>
      <w:r w:rsidR="00CF4655">
        <w:rPr>
          <w:lang w:val="uk-UA"/>
        </w:rPr>
        <w:t>іл</w:t>
      </w:r>
      <w:r w:rsidRPr="005D064B">
        <w:rPr>
          <w:lang w:val="uk-UA"/>
        </w:rPr>
        <w:t>ля зменшується від 23,6 до 8,1%.</w:t>
      </w:r>
    </w:p>
    <w:p w:rsidR="00F65EE9" w:rsidRPr="005D064B" w:rsidRDefault="00F65EE9" w:rsidP="00F65EE9">
      <w:pPr>
        <w:rPr>
          <w:lang w:val="uk-UA"/>
        </w:rPr>
      </w:pPr>
      <w:r w:rsidRPr="005D064B">
        <w:rPr>
          <w:lang w:val="uk-UA"/>
        </w:rPr>
        <w:t>Перевага установок із псевдоозжиженим шаром іонітів - можливість очистки стічних вод, забруднених зваженими речовинами.</w:t>
      </w:r>
    </w:p>
    <w:p w:rsidR="00F65EE9" w:rsidRPr="005D064B" w:rsidRDefault="00F65EE9" w:rsidP="00F65EE9">
      <w:pPr>
        <w:rPr>
          <w:lang w:val="uk-UA"/>
        </w:rPr>
      </w:pPr>
      <w:r w:rsidRPr="005D064B">
        <w:rPr>
          <w:lang w:val="uk-UA"/>
        </w:rPr>
        <w:t>Застосовуються апарати безперервної дії різних конструкцій, однак загальним у них є нижній відбір відпрацьованого іоніту і наступна подача його у верхню частину регенераційного пристрою. У цих установках іоніт рухається по замкненому контуру, послідовно проходячи стадії сорбції, регенерації та промивки.</w:t>
      </w:r>
    </w:p>
    <w:p w:rsidR="00F65EE9" w:rsidRPr="005D064B" w:rsidRDefault="00F65EE9" w:rsidP="00F65EE9">
      <w:pPr>
        <w:rPr>
          <w:lang w:val="uk-UA"/>
        </w:rPr>
      </w:pPr>
      <w:r w:rsidRPr="005D064B">
        <w:rPr>
          <w:lang w:val="uk-UA"/>
        </w:rPr>
        <w:t>Метод іонного обміну може використовуватися для очистки стічних вод багатьох хімічних виробництв: електрохімічних (від іонів важких металів, ціанідів та ін.), синтетичних волокон (від іонів цинку та ін.), азотних добрив (від аміаку, міді та ін.), коксохімічних (від тіосульфатів, родонітів та ін.), штучних і природних ізотопів (від радіоактивних речовин) і т.д.</w:t>
      </w:r>
    </w:p>
    <w:p w:rsidR="00D52082" w:rsidRPr="005D064B" w:rsidRDefault="00F65EE9" w:rsidP="00D52082">
      <w:pPr>
        <w:pStyle w:val="0pozag3num"/>
      </w:pPr>
      <w:bookmarkStart w:id="133" w:name="_Toc514972161"/>
      <w:r w:rsidRPr="005D064B">
        <w:t>Приклади заст</w:t>
      </w:r>
      <w:r w:rsidR="00D52082" w:rsidRPr="005D064B">
        <w:t>осування методу іонного обміну</w:t>
      </w:r>
      <w:bookmarkEnd w:id="133"/>
    </w:p>
    <w:p w:rsidR="00F65EE9" w:rsidRPr="005D064B" w:rsidRDefault="00F65EE9" w:rsidP="00F65EE9">
      <w:pPr>
        <w:rPr>
          <w:lang w:val="uk-UA"/>
        </w:rPr>
      </w:pPr>
      <w:r w:rsidRPr="005D064B">
        <w:rPr>
          <w:lang w:val="uk-UA"/>
        </w:rPr>
        <w:t>Метод іонного обміну може використовуватися для очистки стічних вод багатьох хімічних виробництв: електрохімічних (від іонів важких металів, ціанідів та ін.), синтетичних волокон (від іонів цинку й ін.), азотних добрив (від аміаку, міді й ін.), коксохімічних (від тіосульфатів, родонітів та ін.), штучних і природних ізотопів (від радіоактивних речовин) і т.д.</w:t>
      </w:r>
    </w:p>
    <w:p w:rsidR="00F65EE9" w:rsidRPr="005D064B" w:rsidRDefault="00F65EE9" w:rsidP="00F65EE9">
      <w:pPr>
        <w:rPr>
          <w:lang w:val="uk-UA"/>
        </w:rPr>
      </w:pPr>
      <w:r w:rsidRPr="005D064B">
        <w:rPr>
          <w:b/>
          <w:bCs/>
          <w:lang w:val="uk-UA"/>
        </w:rPr>
        <w:lastRenderedPageBreak/>
        <w:t>Очистка від іонів важких металів.</w:t>
      </w:r>
      <w:r w:rsidRPr="005D064B">
        <w:rPr>
          <w:lang w:val="uk-UA"/>
        </w:rPr>
        <w:t xml:space="preserve"> Ефективність а економічність вилучення іонів важких металів зі стічних вод методом іонного обміну залежить від їх концентрації у воді, рН, загальної мінералізації води, концентрації іонів кальцію, заліза і т.д.</w:t>
      </w:r>
    </w:p>
    <w:p w:rsidR="00F65EE9" w:rsidRPr="005D064B" w:rsidRDefault="00F65EE9" w:rsidP="00F65EE9">
      <w:pPr>
        <w:rPr>
          <w:lang w:val="uk-UA"/>
        </w:rPr>
      </w:pPr>
      <w:r w:rsidRPr="005D064B">
        <w:rPr>
          <w:u w:val="single"/>
          <w:lang w:val="uk-UA"/>
        </w:rPr>
        <w:t>Іони цинку.</w:t>
      </w:r>
      <w:r w:rsidRPr="005D064B">
        <w:rPr>
          <w:lang w:val="uk-UA"/>
        </w:rPr>
        <w:t xml:space="preserve"> Для очистки стічних вод від іонів цинку застосовують Na - або Н - катіонування. При використанні сульфокатіоніта КУ-2 у Н-формі динамічна обмінна   ємність   катіоніта   по   іонам   цинку   «до   проскакування»   становить 2-3 мг-екв/г (повітряно-сухого катіоніта), причому співвідношення концентрації іонів цинку та іонів водню або лужних металів мало впливає на обмінну ємність катіоніта. Збільшення загальної мінералізації води різко знижує ємність сульфокатіонітів.</w:t>
      </w:r>
    </w:p>
    <w:p w:rsidR="00F65EE9" w:rsidRPr="005D064B" w:rsidRDefault="00F65EE9" w:rsidP="00F65EE9">
      <w:pPr>
        <w:rPr>
          <w:lang w:val="uk-UA"/>
        </w:rPr>
      </w:pPr>
      <w:r w:rsidRPr="005D064B">
        <w:rPr>
          <w:lang w:val="uk-UA"/>
        </w:rPr>
        <w:t>Обмінна ємність слабокислих катіонітов (наприклад, марки КБ-4) по цинку становить 5 мг-екв/г навіть при високій мінералізації води. Однак ці катіоніти можуть застосовуватися тільки для нейтральних і слаболужних стічних вод.</w:t>
      </w:r>
    </w:p>
    <w:p w:rsidR="00F65EE9" w:rsidRPr="005D064B" w:rsidRDefault="00F65EE9" w:rsidP="00F65EE9">
      <w:pPr>
        <w:rPr>
          <w:lang w:val="uk-UA"/>
        </w:rPr>
      </w:pPr>
      <w:r w:rsidRPr="005D064B">
        <w:rPr>
          <w:lang w:val="uk-UA"/>
        </w:rPr>
        <w:t>Позитивні результати досягаються при очистці стічних вод від цинку на установці із псевдозжиженим шаром катіоніта. Регенерацію катіоніту проводять 2–5% розчином Na</w:t>
      </w:r>
      <w:r w:rsidRPr="005D064B">
        <w:rPr>
          <w:vertAlign w:val="subscript"/>
          <w:lang w:val="uk-UA"/>
        </w:rPr>
        <w:t>2</w:t>
      </w:r>
      <w:r w:rsidRPr="005D064B">
        <w:rPr>
          <w:lang w:val="uk-UA"/>
        </w:rPr>
        <w:t>SO</w:t>
      </w:r>
      <w:r w:rsidRPr="005D064B">
        <w:rPr>
          <w:vertAlign w:val="subscript"/>
          <w:lang w:val="uk-UA"/>
        </w:rPr>
        <w:t>4</w:t>
      </w:r>
      <w:r w:rsidRPr="005D064B">
        <w:rPr>
          <w:lang w:val="uk-UA"/>
        </w:rPr>
        <w:t>. Відпрацьований регенераційний розчин, що містить іони Na</w:t>
      </w:r>
      <w:r w:rsidRPr="005D064B">
        <w:rPr>
          <w:vertAlign w:val="superscript"/>
          <w:lang w:val="uk-UA"/>
        </w:rPr>
        <w:t>+</w:t>
      </w:r>
      <w:r w:rsidRPr="005D064B">
        <w:rPr>
          <w:lang w:val="uk-UA"/>
        </w:rPr>
        <w:t>, Са</w:t>
      </w:r>
      <w:r w:rsidRPr="005D064B">
        <w:rPr>
          <w:vertAlign w:val="superscript"/>
          <w:lang w:val="uk-UA"/>
        </w:rPr>
        <w:t>2+</w:t>
      </w:r>
      <w:r w:rsidRPr="005D064B">
        <w:rPr>
          <w:lang w:val="uk-UA"/>
        </w:rPr>
        <w:t>, Zn</w:t>
      </w:r>
      <w:r w:rsidRPr="005D064B">
        <w:rPr>
          <w:vertAlign w:val="superscript"/>
          <w:lang w:val="uk-UA"/>
        </w:rPr>
        <w:t>2+</w:t>
      </w:r>
      <w:r w:rsidRPr="005D064B">
        <w:rPr>
          <w:lang w:val="uk-UA"/>
        </w:rPr>
        <w:t>, Fe</w:t>
      </w:r>
      <w:r w:rsidRPr="005D064B">
        <w:rPr>
          <w:vertAlign w:val="superscript"/>
          <w:lang w:val="uk-UA"/>
        </w:rPr>
        <w:t>2+</w:t>
      </w:r>
      <w:r w:rsidRPr="005D064B">
        <w:rPr>
          <w:lang w:val="uk-UA"/>
        </w:rPr>
        <w:t xml:space="preserve"> і Н</w:t>
      </w:r>
      <w:r w:rsidRPr="005D064B">
        <w:rPr>
          <w:vertAlign w:val="superscript"/>
          <w:lang w:val="uk-UA"/>
        </w:rPr>
        <w:t>+</w:t>
      </w:r>
      <w:r w:rsidRPr="005D064B">
        <w:rPr>
          <w:lang w:val="uk-UA"/>
        </w:rPr>
        <w:t xml:space="preserve">, обробляється перекисом водню і підлужується содою до рН = 4,5 </w:t>
      </w:r>
      <w:r w:rsidRPr="005D064B">
        <w:rPr>
          <w:lang w:val="uk-UA"/>
        </w:rPr>
        <w:sym w:font="Symbol" w:char="F0B8"/>
      </w:r>
      <w:r w:rsidRPr="005D064B">
        <w:rPr>
          <w:lang w:val="uk-UA"/>
        </w:rPr>
        <w:t xml:space="preserve"> 5,0. Гідроксид заліза, що утворюється, відокремлюється від розчину, потім рН доводять до 9 - 9,5 і гідроксид цинку, що випадає, відокремлюється і повертається у виробництво.</w:t>
      </w:r>
    </w:p>
    <w:p w:rsidR="00F65EE9" w:rsidRPr="005D064B" w:rsidRDefault="00F65EE9" w:rsidP="00F65EE9">
      <w:pPr>
        <w:rPr>
          <w:lang w:val="uk-UA"/>
        </w:rPr>
      </w:pPr>
      <w:r w:rsidRPr="005D064B">
        <w:rPr>
          <w:lang w:val="uk-UA"/>
        </w:rPr>
        <w:t>Варто відзначити, що застосування для регенерації катіоніта розчинів H</w:t>
      </w:r>
      <w:r w:rsidRPr="005D064B">
        <w:rPr>
          <w:vertAlign w:val="subscript"/>
          <w:lang w:val="uk-UA"/>
        </w:rPr>
        <w:t>2</w:t>
      </w:r>
      <w:r w:rsidRPr="005D064B">
        <w:rPr>
          <w:lang w:val="uk-UA"/>
        </w:rPr>
        <w:t>SO</w:t>
      </w:r>
      <w:r w:rsidRPr="005D064B">
        <w:rPr>
          <w:vertAlign w:val="subscript"/>
          <w:lang w:val="uk-UA"/>
        </w:rPr>
        <w:t>4</w:t>
      </w:r>
      <w:r w:rsidRPr="005D064B">
        <w:rPr>
          <w:lang w:val="uk-UA"/>
        </w:rPr>
        <w:t xml:space="preserve"> та Na</w:t>
      </w:r>
      <w:r w:rsidRPr="005D064B">
        <w:rPr>
          <w:vertAlign w:val="subscript"/>
          <w:lang w:val="uk-UA"/>
        </w:rPr>
        <w:t>2</w:t>
      </w:r>
      <w:r w:rsidRPr="005D064B">
        <w:rPr>
          <w:lang w:val="uk-UA"/>
        </w:rPr>
        <w:t>SO</w:t>
      </w:r>
      <w:r w:rsidRPr="005D064B">
        <w:rPr>
          <w:vertAlign w:val="subscript"/>
          <w:lang w:val="uk-UA"/>
        </w:rPr>
        <w:t>4</w:t>
      </w:r>
      <w:r w:rsidRPr="005D064B">
        <w:rPr>
          <w:lang w:val="uk-UA"/>
        </w:rPr>
        <w:t xml:space="preserve"> пов'язане з утворенням і виділенням малорозчинного гіпсу (CaSO</w:t>
      </w:r>
      <w:r w:rsidRPr="005D064B">
        <w:rPr>
          <w:vertAlign w:val="subscript"/>
          <w:lang w:val="uk-UA"/>
        </w:rPr>
        <w:t>4</w:t>
      </w:r>
      <w:r w:rsidRPr="005D064B">
        <w:rPr>
          <w:lang w:val="uk-UA"/>
        </w:rPr>
        <w:t>), що ускладнює експлуатацію установки. Тому для регенерації катіонітів краще вживати соляну кислоту та поварену сіль.</w:t>
      </w:r>
    </w:p>
    <w:p w:rsidR="00F65EE9" w:rsidRPr="005D064B" w:rsidRDefault="00F65EE9" w:rsidP="00F65EE9">
      <w:pPr>
        <w:rPr>
          <w:lang w:val="uk-UA"/>
        </w:rPr>
      </w:pPr>
      <w:r w:rsidRPr="005D064B">
        <w:rPr>
          <w:u w:val="single"/>
          <w:lang w:val="uk-UA"/>
        </w:rPr>
        <w:t>Сполуки хрому.</w:t>
      </w:r>
      <w:r w:rsidRPr="005D064B">
        <w:rPr>
          <w:lang w:val="uk-UA"/>
        </w:rPr>
        <w:t xml:space="preserve"> Очистка стічних вод, що містять солі хромової кислоти, можлива на сильнолужному аніоніті АВ-17. Аніоніт не змінює своїх властивостей (не </w:t>
      </w:r>
      <w:r w:rsidR="00CF4655" w:rsidRPr="005D064B">
        <w:rPr>
          <w:lang w:val="uk-UA"/>
        </w:rPr>
        <w:t>окислюється</w:t>
      </w:r>
      <w:r w:rsidRPr="005D064B">
        <w:rPr>
          <w:lang w:val="uk-UA"/>
        </w:rPr>
        <w:t>) протягом тривалого часу при концентрації СrО</w:t>
      </w:r>
      <w:r w:rsidRPr="005D064B">
        <w:rPr>
          <w:vertAlign w:val="subscript"/>
          <w:lang w:val="uk-UA"/>
        </w:rPr>
        <w:t>3</w:t>
      </w:r>
      <w:r w:rsidRPr="005D064B">
        <w:rPr>
          <w:lang w:val="uk-UA"/>
        </w:rPr>
        <w:t xml:space="preserve"> до 1200 мг/л. Для аніоніту, що містить 6% дівінілбензолу, при рН = 1,8 </w:t>
      </w:r>
      <w:r w:rsidRPr="005D064B">
        <w:rPr>
          <w:lang w:val="uk-UA"/>
        </w:rPr>
        <w:sym w:font="Symbol" w:char="F0B8"/>
      </w:r>
      <w:r w:rsidRPr="005D064B">
        <w:rPr>
          <w:lang w:val="uk-UA"/>
        </w:rPr>
        <w:t xml:space="preserve"> 6 динамічна обмінна ємність становить 11,5–12% від маси сухої смоли.</w:t>
      </w:r>
    </w:p>
    <w:p w:rsidR="00F65EE9" w:rsidRPr="005D064B" w:rsidRDefault="00CF4655" w:rsidP="00F65EE9">
      <w:pPr>
        <w:rPr>
          <w:lang w:val="uk-UA"/>
        </w:rPr>
      </w:pPr>
      <w:r w:rsidRPr="005D064B">
        <w:rPr>
          <w:lang w:val="uk-UA"/>
        </w:rPr>
        <w:lastRenderedPageBreak/>
        <w:t>Регенерують</w:t>
      </w:r>
      <w:r w:rsidR="00F65EE9" w:rsidRPr="005D064B">
        <w:rPr>
          <w:lang w:val="uk-UA"/>
        </w:rPr>
        <w:t xml:space="preserve"> аніоніт 10–15% розчинами NaOH. Однак десорбція хроматів протікає ефективніше, якщо аніоніт попередньо переводиться в хлоридну форму. При регенерації аніоніту розчином, що містить 2% NaOH та 6% NaCl, десорбується 89–99% хроматів (від кількості сорбованих). При двохкратному використанні розчинів, що регенерують, концентрація Сr</w:t>
      </w:r>
      <w:r w:rsidR="00F65EE9" w:rsidRPr="005D064B">
        <w:rPr>
          <w:vertAlign w:val="superscript"/>
          <w:lang w:val="uk-UA"/>
        </w:rPr>
        <w:t>6+</w:t>
      </w:r>
      <w:r w:rsidR="00F65EE9" w:rsidRPr="005D064B">
        <w:rPr>
          <w:lang w:val="uk-UA"/>
        </w:rPr>
        <w:t xml:space="preserve"> в елюаті становить 48-54 г/л, при трьохкратному використанні – 73-79 г/л.</w:t>
      </w:r>
    </w:p>
    <w:p w:rsidR="00F65EE9" w:rsidRPr="005D064B" w:rsidRDefault="00F65EE9" w:rsidP="00F65EE9">
      <w:pPr>
        <w:rPr>
          <w:lang w:val="uk-UA"/>
        </w:rPr>
      </w:pPr>
      <w:r w:rsidRPr="005D064B">
        <w:rPr>
          <w:lang w:val="uk-UA"/>
        </w:rPr>
        <w:t>Отриманий при регенерації розчин, що містить Na</w:t>
      </w:r>
      <w:r w:rsidRPr="005D064B">
        <w:rPr>
          <w:vertAlign w:val="subscript"/>
          <w:lang w:val="uk-UA"/>
        </w:rPr>
        <w:t>2</w:t>
      </w:r>
      <w:r w:rsidRPr="005D064B">
        <w:rPr>
          <w:lang w:val="uk-UA"/>
        </w:rPr>
        <w:t>Cr</w:t>
      </w:r>
      <w:r w:rsidRPr="005D064B">
        <w:rPr>
          <w:vertAlign w:val="subscript"/>
          <w:lang w:val="uk-UA"/>
        </w:rPr>
        <w:t>4</w:t>
      </w:r>
      <w:r w:rsidRPr="005D064B">
        <w:rPr>
          <w:lang w:val="uk-UA"/>
        </w:rPr>
        <w:t>, NaOH та NaCl,  придатний   для   отримання    розчинів, що пасивують.    Методом    Н-катіонування хромат натрію може бути переведений у хромову кислоту.</w:t>
      </w:r>
    </w:p>
    <w:p w:rsidR="00F65EE9" w:rsidRPr="005D064B" w:rsidRDefault="00F65EE9" w:rsidP="00F65EE9">
      <w:pPr>
        <w:rPr>
          <w:lang w:val="uk-UA"/>
        </w:rPr>
      </w:pPr>
      <w:r w:rsidRPr="005D064B">
        <w:rPr>
          <w:lang w:val="uk-UA"/>
        </w:rPr>
        <w:t xml:space="preserve">Аналогічні результати досягаються при використанні аніоніту – Вофатита SB. При оптимальному значенні рН = 3,5 </w:t>
      </w:r>
      <w:r w:rsidRPr="005D064B">
        <w:rPr>
          <w:lang w:val="uk-UA"/>
        </w:rPr>
        <w:sym w:font="Symbol" w:char="F0B8"/>
      </w:r>
      <w:r w:rsidRPr="005D064B">
        <w:rPr>
          <w:lang w:val="uk-UA"/>
        </w:rPr>
        <w:t xml:space="preserve"> 4,5 динамічна обмінна ємність Вофатита SB становить 3,04 – 3,66 м СrО</w:t>
      </w:r>
      <w:r w:rsidRPr="005D064B">
        <w:rPr>
          <w:vertAlign w:val="subscript"/>
          <w:lang w:val="uk-UA"/>
        </w:rPr>
        <w:t>3</w:t>
      </w:r>
      <w:r w:rsidRPr="005D064B">
        <w:rPr>
          <w:lang w:val="uk-UA"/>
        </w:rPr>
        <w:t xml:space="preserve"> на 100 моль аніоніту.</w:t>
      </w:r>
    </w:p>
    <w:p w:rsidR="00F65EE9" w:rsidRPr="005D064B" w:rsidRDefault="00F65EE9" w:rsidP="00F65EE9">
      <w:pPr>
        <w:rPr>
          <w:lang w:val="uk-UA"/>
        </w:rPr>
      </w:pPr>
      <w:r w:rsidRPr="005D064B">
        <w:rPr>
          <w:u w:val="single"/>
          <w:lang w:val="uk-UA"/>
        </w:rPr>
        <w:t>Іони ртуті.</w:t>
      </w:r>
      <w:r w:rsidRPr="005D064B">
        <w:rPr>
          <w:lang w:val="uk-UA"/>
        </w:rPr>
        <w:t xml:space="preserve"> Вивчення сорбції ртуті з 0,1% розчину сулеми на целюлозних волокнах довело, що в статичних умовах максимальна сорбція (4-4,5 мг-екв/г) досягається при часі контакту 40 хв. Регенерувати ртуть можна шляхом спалювання волокна, що містить до 40% металевої ртуті, з наступною конденсацією її пар.</w:t>
      </w:r>
    </w:p>
    <w:p w:rsidR="00F65EE9" w:rsidRPr="005D064B" w:rsidRDefault="00F65EE9" w:rsidP="00F65EE9">
      <w:pPr>
        <w:rPr>
          <w:lang w:val="uk-UA"/>
        </w:rPr>
      </w:pPr>
      <w:r w:rsidRPr="005D064B">
        <w:rPr>
          <w:lang w:val="uk-UA"/>
        </w:rPr>
        <w:t xml:space="preserve">Стічні води, що містять ртуть, як правило, є багатокомпонентними системами. Присутні в них іони натрію, кальцію, магнію, заліза, а також </w:t>
      </w:r>
      <w:r w:rsidR="00CF4655" w:rsidRPr="005D064B">
        <w:rPr>
          <w:lang w:val="uk-UA"/>
        </w:rPr>
        <w:t>окиснювачі</w:t>
      </w:r>
      <w:r w:rsidRPr="005D064B">
        <w:rPr>
          <w:lang w:val="uk-UA"/>
        </w:rPr>
        <w:t xml:space="preserve"> знижують поглинальну здатність іонітів.</w:t>
      </w:r>
    </w:p>
    <w:p w:rsidR="00F65EE9" w:rsidRPr="005D064B" w:rsidRDefault="00F65EE9" w:rsidP="00F65EE9">
      <w:pPr>
        <w:rPr>
          <w:lang w:val="uk-UA"/>
        </w:rPr>
      </w:pPr>
      <w:r w:rsidRPr="005D064B">
        <w:rPr>
          <w:lang w:val="uk-UA"/>
        </w:rPr>
        <w:t>Дослідження залежності поглинальної здатності іоніту Мтилон-Т від концентрації ртуті в розчині показало, що в області концентрацій більше 0,5 мг-екв/л ємність іоніту не залежить від концентрації ртуті в розчині, при концентрації ртуті менш 0,5 мг-екв/л сорбція її на іоніті помітно зростає з підвищенням концентрації. Позитивною особливістю даного іоніту є те, що в інтервалі рН від 1 до 6,5 його ємність не змінюється.</w:t>
      </w:r>
    </w:p>
    <w:p w:rsidR="00F65EE9" w:rsidRPr="005D064B" w:rsidRDefault="00F65EE9" w:rsidP="00F65EE9">
      <w:pPr>
        <w:rPr>
          <w:lang w:val="uk-UA"/>
        </w:rPr>
      </w:pPr>
      <w:r w:rsidRPr="005D064B">
        <w:rPr>
          <w:lang w:val="uk-UA"/>
        </w:rPr>
        <w:t>При концентрації ртуті у вихідній стічній воді до 20 мг/л залишкова концентрація ртуті становить 0,1-0,15 мг/л.</w:t>
      </w:r>
    </w:p>
    <w:p w:rsidR="00F65EE9" w:rsidRPr="005D064B" w:rsidRDefault="00F65EE9" w:rsidP="00F65EE9">
      <w:pPr>
        <w:rPr>
          <w:lang w:val="uk-UA"/>
        </w:rPr>
      </w:pPr>
      <w:r w:rsidRPr="005D064B">
        <w:rPr>
          <w:u w:val="single"/>
          <w:lang w:val="uk-UA"/>
        </w:rPr>
        <w:t>Іони міді, нікелю та інших металів</w:t>
      </w:r>
      <w:r w:rsidRPr="005D064B">
        <w:rPr>
          <w:lang w:val="uk-UA"/>
        </w:rPr>
        <w:t>. Видалення іонів міді, нікелю, заліза та інших катіонів можливо проводити на сильнокислих катіонітах КУ-1, КУ-2 і т.д.</w:t>
      </w:r>
    </w:p>
    <w:p w:rsidR="00F65EE9" w:rsidRPr="005D064B" w:rsidRDefault="00F65EE9" w:rsidP="00F65EE9">
      <w:pPr>
        <w:rPr>
          <w:lang w:val="uk-UA"/>
        </w:rPr>
      </w:pPr>
      <w:r w:rsidRPr="005D064B">
        <w:rPr>
          <w:lang w:val="uk-UA"/>
        </w:rPr>
        <w:lastRenderedPageBreak/>
        <w:t>Очистка стічних вод цеху концентрування бутадієну від іонів міді на катіоніті КУ-1 дозволяє практично повністю виділити з води іони міді. Сорбціонна ємність катіоніта по міді становить 37-50 г/л при концентрації іонів міді у вихідній воді 44-219 мг/л і рН = 12,0 - 12,4. Регенерують катіоніт 5% розчином соляної кислоти. Вміст міді в елюаті становить 11-17 г/л.</w:t>
      </w:r>
    </w:p>
    <w:p w:rsidR="00F65EE9" w:rsidRPr="005D064B" w:rsidRDefault="00F65EE9" w:rsidP="00F65EE9">
      <w:pPr>
        <w:rPr>
          <w:lang w:val="uk-UA"/>
        </w:rPr>
      </w:pPr>
      <w:r w:rsidRPr="005D064B">
        <w:rPr>
          <w:lang w:val="uk-UA"/>
        </w:rPr>
        <w:t>У кислих середовищах сорбція іонів міді на іонітах пригнічується.</w:t>
      </w:r>
    </w:p>
    <w:p w:rsidR="00F65EE9" w:rsidRPr="005D064B" w:rsidRDefault="00F65EE9" w:rsidP="00F65EE9">
      <w:pPr>
        <w:rPr>
          <w:lang w:val="uk-UA"/>
        </w:rPr>
      </w:pPr>
      <w:r w:rsidRPr="005D064B">
        <w:rPr>
          <w:lang w:val="uk-UA"/>
        </w:rPr>
        <w:t>Для вилучення іонів міді, що перебувають у вигляді ацетатів або форміатів, зі стічних вод заводів синтезу аміаку застосовуються катіоніти, отримані зі шлаків металургійних заводів, регенерувати які доцільно 3-5% розчином оцтової або мурашиної кислоти. Елюат може бути повернутий у виробництво.</w:t>
      </w:r>
    </w:p>
    <w:p w:rsidR="00F65EE9" w:rsidRPr="005D064B" w:rsidRDefault="00F65EE9" w:rsidP="00F65EE9">
      <w:pPr>
        <w:rPr>
          <w:lang w:val="uk-UA"/>
        </w:rPr>
      </w:pPr>
      <w:r w:rsidRPr="005D064B">
        <w:rPr>
          <w:lang w:val="uk-UA"/>
        </w:rPr>
        <w:t>Витяг іонів нікелю зі стічних вод ефективно здійснюється на катіоніті КУ-2. Обмінна ємність катіоніта – 63 г Ni</w:t>
      </w:r>
      <w:r w:rsidRPr="005D064B">
        <w:rPr>
          <w:vertAlign w:val="superscript"/>
          <w:lang w:val="uk-UA"/>
        </w:rPr>
        <w:t>2+</w:t>
      </w:r>
      <w:r w:rsidRPr="005D064B">
        <w:rPr>
          <w:lang w:val="uk-UA"/>
        </w:rPr>
        <w:t xml:space="preserve"> на 1 кг сухого катіоніта. Регенерацію катіоніта доцільно робити 20% розчином сірчаної кислоти. При витраті кислоти 2 л на 1 кг катіоніта концентрація NiSO</w:t>
      </w:r>
      <w:r w:rsidRPr="005D064B">
        <w:rPr>
          <w:vertAlign w:val="subscript"/>
          <w:lang w:val="uk-UA"/>
        </w:rPr>
        <w:t>4</w:t>
      </w:r>
      <w:r w:rsidRPr="005D064B">
        <w:rPr>
          <w:lang w:val="uk-UA"/>
        </w:rPr>
        <w:t xml:space="preserve"> в елюаті становить 215–220 г/л.</w:t>
      </w:r>
    </w:p>
    <w:p w:rsidR="00F65EE9" w:rsidRPr="005D064B" w:rsidRDefault="00F65EE9" w:rsidP="00F65EE9">
      <w:pPr>
        <w:rPr>
          <w:lang w:val="uk-UA"/>
        </w:rPr>
      </w:pPr>
      <w:r w:rsidRPr="005D064B">
        <w:rPr>
          <w:lang w:val="uk-UA"/>
        </w:rPr>
        <w:t>Для очистки стічних вод від іонів важких металів можливе застосування силікатнокальцієвих матеріалів (шламів і шлаків металургійних виробництв).</w:t>
      </w:r>
    </w:p>
    <w:p w:rsidR="00F65EE9" w:rsidRPr="005D064B" w:rsidRDefault="00F65EE9" w:rsidP="00F65EE9">
      <w:pPr>
        <w:rPr>
          <w:lang w:val="uk-UA"/>
        </w:rPr>
      </w:pPr>
      <w:r w:rsidRPr="005D064B">
        <w:rPr>
          <w:b/>
          <w:bCs/>
          <w:lang w:val="uk-UA"/>
        </w:rPr>
        <w:t>Очистка від аміаку та амонійних солей.</w:t>
      </w:r>
      <w:r w:rsidRPr="005D064B">
        <w:rPr>
          <w:lang w:val="uk-UA"/>
        </w:rPr>
        <w:t xml:space="preserve"> Статична обмінна ємність   катіонітів   по   іону   амонію   значно   зменшується в ряді   NH</w:t>
      </w:r>
      <w:r w:rsidRPr="005D064B">
        <w:rPr>
          <w:vertAlign w:val="subscript"/>
          <w:lang w:val="uk-UA"/>
        </w:rPr>
        <w:t>3</w:t>
      </w:r>
      <w:r w:rsidRPr="005D064B">
        <w:rPr>
          <w:lang w:val="uk-UA"/>
        </w:rPr>
        <w:sym w:font="Symbol" w:char="F0D7"/>
      </w:r>
      <w:r w:rsidRPr="005D064B">
        <w:rPr>
          <w:lang w:val="uk-UA"/>
        </w:rPr>
        <w:t>H</w:t>
      </w:r>
      <w:r w:rsidRPr="005D064B">
        <w:rPr>
          <w:vertAlign w:val="subscript"/>
          <w:lang w:val="uk-UA"/>
        </w:rPr>
        <w:t>2</w:t>
      </w:r>
      <w:r w:rsidRPr="005D064B">
        <w:rPr>
          <w:lang w:val="uk-UA"/>
        </w:rPr>
        <w:t xml:space="preserve">O </w:t>
      </w:r>
      <w:r w:rsidRPr="005D064B">
        <w:rPr>
          <w:lang w:val="uk-UA"/>
        </w:rPr>
        <w:sym w:font="Symbol" w:char="F0AE"/>
      </w:r>
      <w:r w:rsidRPr="005D064B">
        <w:rPr>
          <w:lang w:val="uk-UA"/>
        </w:rPr>
        <w:t xml:space="preserve"> NH</w:t>
      </w:r>
      <w:r w:rsidRPr="005D064B">
        <w:rPr>
          <w:vertAlign w:val="subscript"/>
          <w:lang w:val="uk-UA"/>
        </w:rPr>
        <w:t>4</w:t>
      </w:r>
      <w:r w:rsidRPr="005D064B">
        <w:rPr>
          <w:lang w:val="uk-UA"/>
        </w:rPr>
        <w:t>HCO</w:t>
      </w:r>
      <w:r w:rsidRPr="005D064B">
        <w:rPr>
          <w:vertAlign w:val="subscript"/>
          <w:lang w:val="uk-UA"/>
        </w:rPr>
        <w:t xml:space="preserve">3 </w:t>
      </w:r>
      <w:r w:rsidRPr="005D064B">
        <w:rPr>
          <w:lang w:val="uk-UA"/>
        </w:rPr>
        <w:sym w:font="Symbol" w:char="F0AE"/>
      </w:r>
      <w:r w:rsidRPr="005D064B">
        <w:rPr>
          <w:lang w:val="uk-UA"/>
        </w:rPr>
        <w:t xml:space="preserve"> NH</w:t>
      </w:r>
      <w:r w:rsidRPr="005D064B">
        <w:rPr>
          <w:vertAlign w:val="subscript"/>
          <w:lang w:val="uk-UA"/>
        </w:rPr>
        <w:t>4</w:t>
      </w:r>
      <w:r w:rsidRPr="005D064B">
        <w:rPr>
          <w:lang w:val="uk-UA"/>
        </w:rPr>
        <w:t>Cl, що пояснюється зменшенням значення рН розчину при вилученні іонів амонію з розчину бікарбонату амонію і, тим більше, хлориду амонію.</w:t>
      </w:r>
    </w:p>
    <w:p w:rsidR="00F65EE9" w:rsidRPr="005D064B" w:rsidRDefault="00F65EE9" w:rsidP="00F65EE9">
      <w:pPr>
        <w:rPr>
          <w:lang w:val="uk-UA"/>
        </w:rPr>
      </w:pPr>
      <w:r w:rsidRPr="005D064B">
        <w:rPr>
          <w:lang w:val="uk-UA"/>
        </w:rPr>
        <w:t>Очистка стічних вод, що утворюються при конденсації пари виробництва аміачної селітри, на катіоніті КУ-2 забезпечує 100% вилучення аміаку. У процесі експлуатації установки обмінна ємність катіоніту не знижується. 10% розчин сірчаної кислоти, практично повністю регенерує катіоніт. Для цієї мети використовують також 15% розчин HNO</w:t>
      </w:r>
      <w:r w:rsidRPr="005D064B">
        <w:rPr>
          <w:vertAlign w:val="subscript"/>
          <w:lang w:val="uk-UA"/>
        </w:rPr>
        <w:t>3</w:t>
      </w:r>
      <w:r w:rsidRPr="005D064B">
        <w:rPr>
          <w:lang w:val="uk-UA"/>
        </w:rPr>
        <w:t>. Елюат, що містить NH</w:t>
      </w:r>
      <w:r w:rsidRPr="005D064B">
        <w:rPr>
          <w:vertAlign w:val="subscript"/>
          <w:lang w:val="uk-UA"/>
        </w:rPr>
        <w:t>4</w:t>
      </w:r>
      <w:r w:rsidRPr="005D064B">
        <w:rPr>
          <w:lang w:val="uk-UA"/>
        </w:rPr>
        <w:t>NO</w:t>
      </w:r>
      <w:r w:rsidRPr="005D064B">
        <w:rPr>
          <w:vertAlign w:val="subscript"/>
          <w:lang w:val="uk-UA"/>
        </w:rPr>
        <w:t>3</w:t>
      </w:r>
      <w:r w:rsidRPr="005D064B">
        <w:rPr>
          <w:lang w:val="uk-UA"/>
        </w:rPr>
        <w:t xml:space="preserve"> та HNO</w:t>
      </w:r>
      <w:r w:rsidRPr="005D064B">
        <w:rPr>
          <w:vertAlign w:val="subscript"/>
          <w:lang w:val="uk-UA"/>
        </w:rPr>
        <w:t>3</w:t>
      </w:r>
      <w:r w:rsidRPr="005D064B">
        <w:rPr>
          <w:lang w:val="uk-UA"/>
        </w:rPr>
        <w:t>, може бути поверненим до виробництва.</w:t>
      </w:r>
    </w:p>
    <w:p w:rsidR="00F65EE9" w:rsidRPr="005D064B" w:rsidRDefault="00F65EE9" w:rsidP="00F65EE9">
      <w:pPr>
        <w:rPr>
          <w:lang w:val="uk-UA"/>
        </w:rPr>
      </w:pPr>
      <w:r w:rsidRPr="005D064B">
        <w:rPr>
          <w:lang w:val="uk-UA"/>
        </w:rPr>
        <w:t>Задовільна регенерація досягається при подачі Н</w:t>
      </w:r>
      <w:r w:rsidRPr="005D064B">
        <w:rPr>
          <w:vertAlign w:val="subscript"/>
          <w:lang w:val="uk-UA"/>
        </w:rPr>
        <w:t>3</w:t>
      </w:r>
      <w:r w:rsidRPr="005D064B">
        <w:rPr>
          <w:lang w:val="uk-UA"/>
        </w:rPr>
        <w:t>РО</w:t>
      </w:r>
      <w:r w:rsidRPr="005D064B">
        <w:rPr>
          <w:vertAlign w:val="subscript"/>
          <w:lang w:val="uk-UA"/>
        </w:rPr>
        <w:t>4</w:t>
      </w:r>
      <w:r w:rsidRPr="005D064B">
        <w:rPr>
          <w:lang w:val="uk-UA"/>
        </w:rPr>
        <w:t xml:space="preserve"> з деяким надлишком (0,5–1,0 моль на моль аміаку у смолі). При технічно доцільному надлишку кислоти 1,5-2,2 мг-екв/г іонів амонію залишається в смолі.</w:t>
      </w:r>
    </w:p>
    <w:p w:rsidR="00F65EE9" w:rsidRPr="005D064B" w:rsidRDefault="00F65EE9" w:rsidP="00F65EE9">
      <w:pPr>
        <w:rPr>
          <w:lang w:val="uk-UA"/>
        </w:rPr>
      </w:pPr>
      <w:r w:rsidRPr="005D064B">
        <w:rPr>
          <w:lang w:val="uk-UA"/>
        </w:rPr>
        <w:lastRenderedPageBreak/>
        <w:t>При вилучені аміаку з надсмольної води коксохімічних заводів регенерацію іоніту доцільно робити розчинами фосфорної кислоти, тому що отримані кислі розчини фосфату амонію можливо спрямовувати в цикл уловлювання аміаку при виробництві діамонійфосфату з аміаку коксового газу. Домішки фенолів у воді не впливають на статичну обмінну ємність катіонітів по аміаку.</w:t>
      </w:r>
    </w:p>
    <w:p w:rsidR="00F65EE9" w:rsidRPr="005D064B" w:rsidRDefault="00F65EE9" w:rsidP="00F65EE9">
      <w:pPr>
        <w:rPr>
          <w:lang w:val="uk-UA"/>
        </w:rPr>
      </w:pPr>
      <w:r w:rsidRPr="005D064B">
        <w:rPr>
          <w:lang w:val="uk-UA"/>
        </w:rPr>
        <w:t>При виробництві сульфату амонію регенерацію варто проводити сірчаною кислотою, а при виробництві нітрату амонію - азотною кислотою.</w:t>
      </w:r>
    </w:p>
    <w:p w:rsidR="00F65EE9" w:rsidRPr="005D064B" w:rsidRDefault="00F65EE9" w:rsidP="00F65EE9">
      <w:pPr>
        <w:rPr>
          <w:lang w:val="uk-UA"/>
        </w:rPr>
      </w:pPr>
      <w:r w:rsidRPr="005D064B">
        <w:rPr>
          <w:lang w:val="uk-UA"/>
        </w:rPr>
        <w:t xml:space="preserve">Іонообмінний метод очистки аміачних стічних вод економічний, а очищена вода може бути використана у виробництві і навіть для </w:t>
      </w:r>
      <w:r w:rsidR="00CC7007" w:rsidRPr="005D064B">
        <w:rPr>
          <w:lang w:val="uk-UA"/>
        </w:rPr>
        <w:t>живлення</w:t>
      </w:r>
      <w:r w:rsidRPr="005D064B">
        <w:rPr>
          <w:lang w:val="uk-UA"/>
        </w:rPr>
        <w:t xml:space="preserve"> парових котлів.</w:t>
      </w:r>
    </w:p>
    <w:p w:rsidR="00F65EE9" w:rsidRPr="005D064B" w:rsidRDefault="00F65EE9" w:rsidP="00F65EE9">
      <w:pPr>
        <w:rPr>
          <w:lang w:val="uk-UA"/>
        </w:rPr>
      </w:pPr>
      <w:r w:rsidRPr="005D064B">
        <w:rPr>
          <w:b/>
          <w:bCs/>
          <w:lang w:val="uk-UA"/>
        </w:rPr>
        <w:t>Видалення аніонів зі стічних вод</w:t>
      </w:r>
      <w:r w:rsidRPr="005D064B">
        <w:rPr>
          <w:lang w:val="uk-UA"/>
        </w:rPr>
        <w:t>. Стічні води можуть бути очищені від фосфатів-іонів на різних аніонітах. У випадку очистки від фосфатів з одночасним зниженням ХСК рекомендується застосовувати спеціально оброблені глини типу вермикуліту. У результаті обробки сорбційна ємність вермикуліту по фосфатам і ХСК зростає в 1,5–3,0 рази в порівнянні з вермикулітом в Na-формі і досягає 884 мг РО</w:t>
      </w:r>
      <w:r w:rsidRPr="005D064B">
        <w:rPr>
          <w:vertAlign w:val="subscript"/>
          <w:lang w:val="uk-UA"/>
        </w:rPr>
        <w:t>4</w:t>
      </w:r>
      <w:r w:rsidRPr="005D064B">
        <w:rPr>
          <w:vertAlign w:val="superscript"/>
          <w:lang w:val="uk-UA"/>
        </w:rPr>
        <w:t>3-</w:t>
      </w:r>
      <w:r w:rsidRPr="005D064B">
        <w:rPr>
          <w:lang w:val="uk-UA"/>
        </w:rPr>
        <w:t xml:space="preserve"> на 100 г вермикуліту.</w:t>
      </w:r>
    </w:p>
    <w:p w:rsidR="00F65EE9" w:rsidRPr="005D064B" w:rsidRDefault="00F65EE9" w:rsidP="00F65EE9">
      <w:pPr>
        <w:rPr>
          <w:lang w:val="uk-UA"/>
        </w:rPr>
      </w:pPr>
      <w:r w:rsidRPr="005D064B">
        <w:rPr>
          <w:lang w:val="uk-UA"/>
        </w:rPr>
        <w:t>Міська стічна вода після аніонітного фільтру містить близько 0,1 мг/л РО</w:t>
      </w:r>
      <w:r w:rsidRPr="005D064B">
        <w:rPr>
          <w:vertAlign w:val="subscript"/>
          <w:lang w:val="uk-UA"/>
        </w:rPr>
        <w:t>4</w:t>
      </w:r>
      <w:r w:rsidRPr="005D064B">
        <w:rPr>
          <w:vertAlign w:val="superscript"/>
          <w:lang w:val="uk-UA"/>
        </w:rPr>
        <w:t>3-</w:t>
      </w:r>
      <w:r w:rsidRPr="005D064B">
        <w:rPr>
          <w:lang w:val="uk-UA"/>
        </w:rPr>
        <w:t>.</w:t>
      </w:r>
    </w:p>
    <w:p w:rsidR="00F65EE9" w:rsidRPr="005D064B" w:rsidRDefault="00F65EE9" w:rsidP="00F65EE9">
      <w:pPr>
        <w:rPr>
          <w:lang w:val="uk-UA"/>
        </w:rPr>
      </w:pPr>
      <w:r w:rsidRPr="005D064B">
        <w:rPr>
          <w:lang w:val="uk-UA"/>
        </w:rPr>
        <w:t>Вивчення процесу іонообмінної очистки стічних вод коксохімічного заводу показує, що попередньо обезфенолена екстракційним методом і звільнена від аміаку надсмольна вода газових холодильників може бути практично повністю знесолена за допомогою катіоніта КУ-2 у Н-формі та аніоніту АН-2Ф у ОН-формі.  Ємність  вологого  катіоніту  КУ-2  по  іону амонію  склала 1935 г-екв/м</w:t>
      </w:r>
      <w:r w:rsidRPr="005D064B">
        <w:rPr>
          <w:vertAlign w:val="superscript"/>
          <w:lang w:val="uk-UA"/>
        </w:rPr>
        <w:t>3</w:t>
      </w:r>
      <w:r w:rsidRPr="005D064B">
        <w:rPr>
          <w:lang w:val="uk-UA"/>
        </w:rPr>
        <w:t>, а вологого аніоніту АН-2Ф по аніонах CNS</w:t>
      </w:r>
      <w:r w:rsidRPr="005D064B">
        <w:rPr>
          <w:vertAlign w:val="superscript"/>
          <w:lang w:val="uk-UA"/>
        </w:rPr>
        <w:t>-</w:t>
      </w:r>
      <w:r w:rsidRPr="005D064B">
        <w:rPr>
          <w:lang w:val="uk-UA"/>
        </w:rPr>
        <w:t>, S</w:t>
      </w:r>
      <w:r w:rsidRPr="005D064B">
        <w:rPr>
          <w:vertAlign w:val="subscript"/>
          <w:lang w:val="uk-UA"/>
        </w:rPr>
        <w:t>2</w:t>
      </w:r>
      <w:r w:rsidRPr="005D064B">
        <w:rPr>
          <w:lang w:val="uk-UA"/>
        </w:rPr>
        <w:t>O</w:t>
      </w:r>
      <w:r w:rsidRPr="005D064B">
        <w:rPr>
          <w:vertAlign w:val="subscript"/>
          <w:lang w:val="uk-UA"/>
        </w:rPr>
        <w:t>3</w:t>
      </w:r>
      <w:r w:rsidRPr="005D064B">
        <w:rPr>
          <w:vertAlign w:val="superscript"/>
          <w:lang w:val="uk-UA"/>
        </w:rPr>
        <w:t>2-</w:t>
      </w:r>
      <w:r w:rsidRPr="005D064B">
        <w:rPr>
          <w:lang w:val="uk-UA"/>
        </w:rPr>
        <w:t>, Сl</w:t>
      </w:r>
      <w:r w:rsidRPr="005D064B">
        <w:rPr>
          <w:vertAlign w:val="superscript"/>
          <w:lang w:val="uk-UA"/>
        </w:rPr>
        <w:t>-</w:t>
      </w:r>
      <w:r w:rsidRPr="005D064B">
        <w:rPr>
          <w:lang w:val="uk-UA"/>
        </w:rPr>
        <w:t>, CN</w:t>
      </w:r>
      <w:r w:rsidRPr="005D064B">
        <w:rPr>
          <w:vertAlign w:val="superscript"/>
          <w:lang w:val="uk-UA"/>
        </w:rPr>
        <w:t>-</w:t>
      </w:r>
      <w:r w:rsidRPr="005D064B">
        <w:rPr>
          <w:lang w:val="uk-UA"/>
        </w:rPr>
        <w:t>, SO</w:t>
      </w:r>
      <w:r w:rsidRPr="005D064B">
        <w:rPr>
          <w:vertAlign w:val="subscript"/>
          <w:lang w:val="uk-UA"/>
        </w:rPr>
        <w:t>4</w:t>
      </w:r>
      <w:r w:rsidRPr="005D064B">
        <w:rPr>
          <w:vertAlign w:val="superscript"/>
          <w:lang w:val="uk-UA"/>
        </w:rPr>
        <w:t>2-</w:t>
      </w:r>
      <w:r w:rsidRPr="005D064B">
        <w:rPr>
          <w:lang w:val="uk-UA"/>
        </w:rPr>
        <w:t>, SO</w:t>
      </w:r>
      <w:r w:rsidRPr="005D064B">
        <w:rPr>
          <w:vertAlign w:val="subscript"/>
          <w:lang w:val="uk-UA"/>
        </w:rPr>
        <w:t>3</w:t>
      </w:r>
      <w:r w:rsidRPr="005D064B">
        <w:rPr>
          <w:vertAlign w:val="superscript"/>
          <w:lang w:val="uk-UA"/>
        </w:rPr>
        <w:t>2-</w:t>
      </w:r>
      <w:r w:rsidRPr="005D064B">
        <w:rPr>
          <w:lang w:val="uk-UA"/>
        </w:rPr>
        <w:t xml:space="preserve"> – 2065 г-екв/м</w:t>
      </w:r>
      <w:r w:rsidRPr="005D064B">
        <w:rPr>
          <w:vertAlign w:val="superscript"/>
          <w:lang w:val="uk-UA"/>
        </w:rPr>
        <w:t>3</w:t>
      </w:r>
      <w:r w:rsidRPr="005D064B">
        <w:rPr>
          <w:lang w:val="uk-UA"/>
        </w:rPr>
        <w:t>. Очищена вода мала твердість 0,01-0,02 мг-екв/л і могла використовуватися в оборотному водопостачанні заводу.</w:t>
      </w:r>
    </w:p>
    <w:p w:rsidR="00F65EE9" w:rsidRPr="005D064B" w:rsidRDefault="00F65EE9" w:rsidP="00F65EE9">
      <w:pPr>
        <w:rPr>
          <w:lang w:val="uk-UA"/>
        </w:rPr>
      </w:pPr>
      <w:r w:rsidRPr="005D064B">
        <w:rPr>
          <w:lang w:val="uk-UA"/>
        </w:rPr>
        <w:t>Стічні води коксохімічного заводу можуть бути очищені від роданід- і тіосульфатів-іонів аніонітом ЭДЭ-10-П. Незважаючи на складну сполуку стічних вод і більшу концентрацію солей, сорбція роданід-іона досягає 99,6%, а тіосульфату-іона  - 99%. Повна регенерація аніоніту забезпечується 5% розчином їдкого натру.</w:t>
      </w:r>
    </w:p>
    <w:p w:rsidR="00F65EE9" w:rsidRPr="005D064B" w:rsidRDefault="00F65EE9" w:rsidP="00F65EE9">
      <w:pPr>
        <w:rPr>
          <w:lang w:val="uk-UA"/>
        </w:rPr>
      </w:pPr>
      <w:r w:rsidRPr="005D064B">
        <w:rPr>
          <w:lang w:val="uk-UA"/>
        </w:rPr>
        <w:lastRenderedPageBreak/>
        <w:t>Практично повну очистку стічних вод від простих і комплексних ціанідів можливо виконати при використанні аніоніту ЭДЭ-10-П у Він-формі. Однак регенерація аніоніту розчинами лугів протікає не повністю.</w:t>
      </w:r>
    </w:p>
    <w:p w:rsidR="00F65EE9" w:rsidRPr="005D064B" w:rsidRDefault="00F65EE9" w:rsidP="00F65EE9">
      <w:pPr>
        <w:rPr>
          <w:lang w:val="uk-UA"/>
        </w:rPr>
      </w:pPr>
      <w:r w:rsidRPr="005D064B">
        <w:rPr>
          <w:b/>
          <w:bCs/>
          <w:lang w:val="uk-UA"/>
        </w:rPr>
        <w:t>Очистка від радіоактивних забруднень.</w:t>
      </w:r>
      <w:r w:rsidRPr="005D064B">
        <w:rPr>
          <w:lang w:val="uk-UA"/>
        </w:rPr>
        <w:t xml:space="preserve"> Іонообмінні смоли дозволяють ефективно очищати воду від багатьох радіоактивних домішок. Потрібно відзначити; що ефективність очистки води в значній мірі залежить від рН води: підвищення рН приводить до переходу деяких радіоактивних продуктів у колоїдний стан і зменшенню ефективності очистки.</w:t>
      </w:r>
    </w:p>
    <w:p w:rsidR="00F65EE9" w:rsidRPr="005D064B" w:rsidRDefault="00F65EE9" w:rsidP="00F65EE9">
      <w:pPr>
        <w:rPr>
          <w:lang w:val="uk-UA"/>
        </w:rPr>
      </w:pPr>
      <w:r w:rsidRPr="005D064B">
        <w:rPr>
          <w:lang w:val="uk-UA"/>
        </w:rPr>
        <w:t>Ефективність очистки від більшості радіоактивних домішок залежить від солевмісту стічних вод. При відсутності солей ємність іонітів по радіоактивним ізотопам досить велика. Наприклад, двохступінчаста іонообмінна очистка води із загальним солевмістом не більше 0,7 г/л і концентрацією ізотопів 1,3</w:t>
      </w:r>
      <w:r w:rsidRPr="005D064B">
        <w:rPr>
          <w:lang w:val="uk-UA"/>
        </w:rPr>
        <w:sym w:font="Symbol" w:char="F0D7"/>
      </w:r>
      <w:r w:rsidRPr="005D064B">
        <w:rPr>
          <w:lang w:val="uk-UA"/>
        </w:rPr>
        <w:t>10</w:t>
      </w:r>
      <w:r w:rsidRPr="005D064B">
        <w:rPr>
          <w:vertAlign w:val="superscript"/>
          <w:lang w:val="uk-UA"/>
        </w:rPr>
        <w:t>-9</w:t>
      </w:r>
      <w:r w:rsidRPr="005D064B">
        <w:rPr>
          <w:lang w:val="uk-UA"/>
        </w:rPr>
        <w:t xml:space="preserve"> – 4,1</w:t>
      </w:r>
      <w:r w:rsidRPr="005D064B">
        <w:rPr>
          <w:lang w:val="uk-UA"/>
        </w:rPr>
        <w:sym w:font="Symbol" w:char="F0D7"/>
      </w:r>
      <w:r w:rsidRPr="005D064B">
        <w:rPr>
          <w:lang w:val="uk-UA"/>
        </w:rPr>
        <w:t>10</w:t>
      </w:r>
      <w:r w:rsidRPr="005D064B">
        <w:rPr>
          <w:vertAlign w:val="superscript"/>
          <w:lang w:val="uk-UA"/>
        </w:rPr>
        <w:t>-6</w:t>
      </w:r>
      <w:r w:rsidRPr="005D064B">
        <w:rPr>
          <w:lang w:val="uk-UA"/>
        </w:rPr>
        <w:t xml:space="preserve"> Ки/л забезпечує отримання високих коефіцієнтів очистки.</w:t>
      </w:r>
    </w:p>
    <w:p w:rsidR="00F65EE9" w:rsidRPr="005D064B" w:rsidRDefault="00F65EE9" w:rsidP="00F65EE9">
      <w:pPr>
        <w:rPr>
          <w:lang w:val="uk-UA"/>
        </w:rPr>
      </w:pPr>
      <w:r w:rsidRPr="005D064B">
        <w:rPr>
          <w:lang w:val="uk-UA"/>
        </w:rPr>
        <w:t>Велике значення має радіаційна стійкість іонообмінних смол. Під дією іонізуючого випромінювання ємність іонообмінних смол знижується і вони руйнуються.</w:t>
      </w:r>
    </w:p>
    <w:p w:rsidR="00F65EE9" w:rsidRPr="005D064B" w:rsidRDefault="00F65EE9" w:rsidP="00F65EE9">
      <w:pPr>
        <w:rPr>
          <w:lang w:val="uk-UA"/>
        </w:rPr>
      </w:pPr>
      <w:r w:rsidRPr="005D064B">
        <w:rPr>
          <w:lang w:val="uk-UA"/>
        </w:rPr>
        <w:t>Суттєвий недолік іонообмінних смол - висока вартість, що пояснюється необхідністю їх регенерації. Це приводить до утворення радіоактивних відходів, що вимагають обробки та зберігання. У зв'язку із цим перспективними іонообмінними матеріалами є менш дорогий сульфірованний бітум, а також іонообмінники у вигляді тканин і синтетичних волокон.</w:t>
      </w:r>
    </w:p>
    <w:p w:rsidR="005E7669" w:rsidRPr="005D064B" w:rsidRDefault="005E7669">
      <w:pPr>
        <w:spacing w:line="240" w:lineRule="auto"/>
        <w:ind w:firstLine="0"/>
        <w:jc w:val="left"/>
        <w:rPr>
          <w:b/>
          <w:sz w:val="32"/>
          <w:szCs w:val="32"/>
          <w:lang w:val="uk-UA"/>
        </w:rPr>
      </w:pPr>
      <w:r w:rsidRPr="005D064B">
        <w:rPr>
          <w:lang w:val="uk-UA"/>
        </w:rPr>
        <w:br w:type="page"/>
      </w:r>
    </w:p>
    <w:p w:rsidR="00F65EE9" w:rsidRPr="005D064B" w:rsidRDefault="00F65EE9" w:rsidP="005A633B">
      <w:pPr>
        <w:pStyle w:val="0Podzag2numukr"/>
      </w:pPr>
      <w:bookmarkStart w:id="134" w:name="_Toc514972162"/>
      <w:r w:rsidRPr="005D064B">
        <w:lastRenderedPageBreak/>
        <w:t>Інші способи очищення стічних вод від розчинених  неорганічних  домішок</w:t>
      </w:r>
      <w:bookmarkEnd w:id="134"/>
    </w:p>
    <w:p w:rsidR="00D52082" w:rsidRPr="005D064B" w:rsidRDefault="00D52082" w:rsidP="00D52082">
      <w:pPr>
        <w:pStyle w:val="0pozag3num"/>
      </w:pPr>
      <w:bookmarkStart w:id="135" w:name="_Toc514972163"/>
      <w:r w:rsidRPr="005D064B">
        <w:t>Електрохімічне окислювання</w:t>
      </w:r>
      <w:bookmarkEnd w:id="135"/>
    </w:p>
    <w:p w:rsidR="00F65EE9" w:rsidRPr="005D064B" w:rsidRDefault="00F65EE9" w:rsidP="00F65EE9">
      <w:pPr>
        <w:rPr>
          <w:lang w:val="uk-UA"/>
        </w:rPr>
      </w:pPr>
      <w:r w:rsidRPr="005D064B">
        <w:rPr>
          <w:lang w:val="uk-UA"/>
        </w:rPr>
        <w:t>В електролізері здійснюється ряд процесів: окислювання на аноді, електрокоагуляція, електрофорез колоїдних часток, електрофлотація.</w:t>
      </w:r>
    </w:p>
    <w:p w:rsidR="00F65EE9" w:rsidRPr="005D064B" w:rsidRDefault="00F65EE9" w:rsidP="00F65EE9">
      <w:pPr>
        <w:rPr>
          <w:lang w:val="uk-UA"/>
        </w:rPr>
      </w:pPr>
      <w:r w:rsidRPr="005D064B">
        <w:rPr>
          <w:lang w:val="uk-UA"/>
        </w:rPr>
        <w:t>Встановлено, що звичайно відбувається окислювання хемосорбованних молекул органічної речовини сполуками, що містять кисень.</w:t>
      </w:r>
    </w:p>
    <w:p w:rsidR="00F65EE9" w:rsidRPr="005D064B" w:rsidRDefault="00F65EE9" w:rsidP="00F65EE9">
      <w:pPr>
        <w:rPr>
          <w:lang w:val="uk-UA"/>
        </w:rPr>
      </w:pPr>
      <w:r w:rsidRPr="005D064B">
        <w:rPr>
          <w:u w:val="single"/>
          <w:lang w:val="uk-UA"/>
        </w:rPr>
        <w:t>Електрохімічне окислювання простих або комплексних ціанідів</w:t>
      </w:r>
      <w:r w:rsidRPr="005D064B">
        <w:rPr>
          <w:lang w:val="uk-UA"/>
        </w:rPr>
        <w:t xml:space="preserve"> протікає за реакціями:</w:t>
      </w:r>
    </w:p>
    <w:p w:rsidR="00F65EE9" w:rsidRPr="005D064B" w:rsidRDefault="00F65EE9" w:rsidP="00F65EE9">
      <w:pPr>
        <w:rPr>
          <w:i/>
          <w:iCs/>
          <w:lang w:val="uk-UA"/>
        </w:rPr>
      </w:pPr>
      <w:r w:rsidRPr="005D064B">
        <w:rPr>
          <w:i/>
          <w:iCs/>
          <w:lang w:val="uk-UA"/>
        </w:rPr>
        <w:t>CN</w:t>
      </w:r>
      <w:r w:rsidRPr="005D064B">
        <w:rPr>
          <w:i/>
          <w:iCs/>
          <w:vertAlign w:val="superscript"/>
          <w:lang w:val="uk-UA"/>
        </w:rPr>
        <w:t>-</w:t>
      </w:r>
      <w:r w:rsidRPr="005D064B">
        <w:rPr>
          <w:i/>
          <w:iCs/>
          <w:lang w:val="uk-UA"/>
        </w:rPr>
        <w:t xml:space="preserve"> + 2OH</w:t>
      </w:r>
      <w:r w:rsidRPr="005D064B">
        <w:rPr>
          <w:i/>
          <w:iCs/>
          <w:vertAlign w:val="superscript"/>
          <w:lang w:val="uk-UA"/>
        </w:rPr>
        <w:t>-</w:t>
      </w:r>
      <w:r w:rsidRPr="005D064B">
        <w:rPr>
          <w:i/>
          <w:iCs/>
          <w:lang w:val="uk-UA"/>
        </w:rPr>
        <w:t xml:space="preserve"> – 2e </w:t>
      </w:r>
      <w:r w:rsidRPr="005D064B">
        <w:rPr>
          <w:i/>
          <w:iCs/>
          <w:lang w:val="uk-UA"/>
        </w:rPr>
        <w:sym w:font="Symbol" w:char="F0AE"/>
      </w:r>
      <w:r w:rsidRPr="005D064B">
        <w:rPr>
          <w:i/>
          <w:iCs/>
          <w:lang w:val="uk-UA"/>
        </w:rPr>
        <w:t xml:space="preserve"> CNO</w:t>
      </w:r>
      <w:r w:rsidRPr="005D064B">
        <w:rPr>
          <w:i/>
          <w:iCs/>
          <w:vertAlign w:val="superscript"/>
          <w:lang w:val="uk-UA"/>
        </w:rPr>
        <w:t>-</w:t>
      </w:r>
      <w:r w:rsidRPr="005D064B">
        <w:rPr>
          <w:i/>
          <w:iCs/>
          <w:lang w:val="uk-UA"/>
        </w:rPr>
        <w:t xml:space="preserve"> + H</w:t>
      </w:r>
      <w:r w:rsidRPr="005D064B">
        <w:rPr>
          <w:i/>
          <w:iCs/>
          <w:vertAlign w:val="subscript"/>
          <w:lang w:val="uk-UA"/>
        </w:rPr>
        <w:t>2</w:t>
      </w:r>
      <w:r w:rsidRPr="005D064B">
        <w:rPr>
          <w:i/>
          <w:iCs/>
          <w:lang w:val="uk-UA"/>
        </w:rPr>
        <w:t>O</w:t>
      </w:r>
    </w:p>
    <w:p w:rsidR="00F65EE9" w:rsidRPr="005D064B" w:rsidRDefault="00F65EE9" w:rsidP="00F65EE9">
      <w:pPr>
        <w:rPr>
          <w:i/>
          <w:iCs/>
          <w:vertAlign w:val="superscript"/>
          <w:lang w:val="uk-UA"/>
        </w:rPr>
      </w:pPr>
      <w:r w:rsidRPr="005D064B">
        <w:rPr>
          <w:i/>
          <w:iCs/>
          <w:lang w:val="uk-UA"/>
        </w:rPr>
        <w:t>CNO</w:t>
      </w:r>
      <w:r w:rsidRPr="005D064B">
        <w:rPr>
          <w:i/>
          <w:iCs/>
          <w:vertAlign w:val="superscript"/>
          <w:lang w:val="uk-UA"/>
        </w:rPr>
        <w:t>-</w:t>
      </w:r>
      <w:r w:rsidRPr="005D064B">
        <w:rPr>
          <w:i/>
          <w:iCs/>
          <w:lang w:val="uk-UA"/>
        </w:rPr>
        <w:t xml:space="preserve"> + 2H</w:t>
      </w:r>
      <w:r w:rsidRPr="005D064B">
        <w:rPr>
          <w:i/>
          <w:iCs/>
          <w:vertAlign w:val="subscript"/>
          <w:lang w:val="uk-UA"/>
        </w:rPr>
        <w:t>2</w:t>
      </w:r>
      <w:r w:rsidRPr="005D064B">
        <w:rPr>
          <w:i/>
          <w:iCs/>
          <w:lang w:val="uk-UA"/>
        </w:rPr>
        <w:t xml:space="preserve">O </w:t>
      </w:r>
      <w:r w:rsidRPr="005D064B">
        <w:rPr>
          <w:i/>
          <w:iCs/>
          <w:lang w:val="uk-UA"/>
        </w:rPr>
        <w:sym w:font="Symbol" w:char="F0AE"/>
      </w:r>
      <w:r w:rsidRPr="005D064B">
        <w:rPr>
          <w:i/>
          <w:iCs/>
          <w:lang w:val="uk-UA"/>
        </w:rPr>
        <w:t xml:space="preserve"> NH</w:t>
      </w:r>
      <w:r w:rsidRPr="005D064B">
        <w:rPr>
          <w:i/>
          <w:iCs/>
          <w:vertAlign w:val="subscript"/>
          <w:lang w:val="uk-UA"/>
        </w:rPr>
        <w:t>4</w:t>
      </w:r>
      <w:r w:rsidRPr="005D064B">
        <w:rPr>
          <w:i/>
          <w:iCs/>
          <w:vertAlign w:val="superscript"/>
          <w:lang w:val="uk-UA"/>
        </w:rPr>
        <w:t>+</w:t>
      </w:r>
      <w:r w:rsidRPr="005D064B">
        <w:rPr>
          <w:i/>
          <w:iCs/>
          <w:lang w:val="uk-UA"/>
        </w:rPr>
        <w:t xml:space="preserve"> + З</w:t>
      </w:r>
      <w:r w:rsidRPr="005D064B">
        <w:rPr>
          <w:i/>
          <w:iCs/>
          <w:vertAlign w:val="subscript"/>
          <w:lang w:val="uk-UA"/>
        </w:rPr>
        <w:t>3</w:t>
      </w:r>
      <w:r w:rsidRPr="005D064B">
        <w:rPr>
          <w:i/>
          <w:iCs/>
          <w:vertAlign w:val="superscript"/>
          <w:lang w:val="uk-UA"/>
        </w:rPr>
        <w:t>2-</w:t>
      </w:r>
    </w:p>
    <w:p w:rsidR="00F65EE9" w:rsidRPr="005D064B" w:rsidRDefault="00F65EE9" w:rsidP="00F65EE9">
      <w:pPr>
        <w:rPr>
          <w:lang w:val="uk-UA"/>
        </w:rPr>
      </w:pPr>
      <w:r w:rsidRPr="005D064B">
        <w:rPr>
          <w:lang w:val="uk-UA"/>
        </w:rPr>
        <w:t>Також у невеликому ступені відбуваються процеси:</w:t>
      </w:r>
    </w:p>
    <w:p w:rsidR="00F65EE9" w:rsidRPr="005D064B" w:rsidRDefault="00F65EE9" w:rsidP="00F65EE9">
      <w:pPr>
        <w:rPr>
          <w:i/>
          <w:iCs/>
          <w:lang w:val="uk-UA"/>
        </w:rPr>
      </w:pPr>
      <w:r w:rsidRPr="005D064B">
        <w:rPr>
          <w:i/>
          <w:iCs/>
          <w:lang w:val="uk-UA"/>
        </w:rPr>
        <w:t>2CNО</w:t>
      </w:r>
      <w:r w:rsidRPr="005D064B">
        <w:rPr>
          <w:i/>
          <w:iCs/>
          <w:vertAlign w:val="superscript"/>
          <w:lang w:val="uk-UA"/>
        </w:rPr>
        <w:t>-</w:t>
      </w:r>
      <w:r w:rsidRPr="005D064B">
        <w:rPr>
          <w:i/>
          <w:iCs/>
          <w:lang w:val="uk-UA"/>
        </w:rPr>
        <w:t xml:space="preserve"> + 4OH</w:t>
      </w:r>
      <w:r w:rsidRPr="005D064B">
        <w:rPr>
          <w:i/>
          <w:iCs/>
          <w:vertAlign w:val="superscript"/>
          <w:lang w:val="uk-UA"/>
        </w:rPr>
        <w:t>-</w:t>
      </w:r>
      <w:r w:rsidRPr="005D064B">
        <w:rPr>
          <w:i/>
          <w:iCs/>
          <w:lang w:val="uk-UA"/>
        </w:rPr>
        <w:t xml:space="preserve"> – 6e </w:t>
      </w:r>
      <w:r w:rsidRPr="005D064B">
        <w:rPr>
          <w:i/>
          <w:iCs/>
          <w:lang w:val="uk-UA"/>
        </w:rPr>
        <w:sym w:font="Symbol" w:char="F0AE"/>
      </w:r>
      <w:r w:rsidRPr="005D064B">
        <w:rPr>
          <w:i/>
          <w:iCs/>
          <w:lang w:val="uk-UA"/>
        </w:rPr>
        <w:t xml:space="preserve"> 2CО</w:t>
      </w:r>
      <w:r w:rsidRPr="005D064B">
        <w:rPr>
          <w:i/>
          <w:iCs/>
          <w:vertAlign w:val="subscript"/>
          <w:lang w:val="uk-UA"/>
        </w:rPr>
        <w:t>2</w:t>
      </w:r>
      <w:r w:rsidRPr="005D064B">
        <w:rPr>
          <w:i/>
          <w:iCs/>
          <w:lang w:val="uk-UA"/>
        </w:rPr>
        <w:t xml:space="preserve"> + N</w:t>
      </w:r>
      <w:r w:rsidRPr="005D064B">
        <w:rPr>
          <w:i/>
          <w:iCs/>
          <w:vertAlign w:val="subscript"/>
          <w:lang w:val="uk-UA"/>
        </w:rPr>
        <w:t>2</w:t>
      </w:r>
      <w:r w:rsidRPr="005D064B">
        <w:rPr>
          <w:i/>
          <w:iCs/>
          <w:lang w:val="uk-UA"/>
        </w:rPr>
        <w:t xml:space="preserve"> + 2H</w:t>
      </w:r>
      <w:r w:rsidRPr="005D064B">
        <w:rPr>
          <w:i/>
          <w:iCs/>
          <w:vertAlign w:val="subscript"/>
          <w:lang w:val="uk-UA"/>
        </w:rPr>
        <w:t>2</w:t>
      </w:r>
      <w:r w:rsidRPr="005D064B">
        <w:rPr>
          <w:i/>
          <w:iCs/>
          <w:lang w:val="uk-UA"/>
        </w:rPr>
        <w:t>O</w:t>
      </w:r>
    </w:p>
    <w:p w:rsidR="00F65EE9" w:rsidRPr="005D064B" w:rsidRDefault="00F65EE9" w:rsidP="00F65EE9">
      <w:pPr>
        <w:rPr>
          <w:i/>
          <w:iCs/>
          <w:vertAlign w:val="superscript"/>
          <w:lang w:val="uk-UA"/>
        </w:rPr>
      </w:pPr>
      <w:r w:rsidRPr="005D064B">
        <w:rPr>
          <w:i/>
          <w:iCs/>
          <w:lang w:val="uk-UA"/>
        </w:rPr>
        <w:t>4OН</w:t>
      </w:r>
      <w:r w:rsidRPr="005D064B">
        <w:rPr>
          <w:i/>
          <w:iCs/>
          <w:vertAlign w:val="superscript"/>
          <w:lang w:val="uk-UA"/>
        </w:rPr>
        <w:t>-</w:t>
      </w:r>
      <w:r w:rsidRPr="005D064B">
        <w:rPr>
          <w:i/>
          <w:iCs/>
          <w:lang w:val="uk-UA"/>
        </w:rPr>
        <w:t xml:space="preserve"> – 4e </w:t>
      </w:r>
      <w:r w:rsidRPr="005D064B">
        <w:rPr>
          <w:i/>
          <w:iCs/>
          <w:lang w:val="uk-UA"/>
        </w:rPr>
        <w:sym w:font="Symbol" w:char="F0AE"/>
      </w:r>
      <w:r w:rsidRPr="005D064B">
        <w:rPr>
          <w:i/>
          <w:iCs/>
          <w:lang w:val="uk-UA"/>
        </w:rPr>
        <w:t xml:space="preserve"> 2H</w:t>
      </w:r>
      <w:r w:rsidRPr="005D064B">
        <w:rPr>
          <w:i/>
          <w:iCs/>
          <w:vertAlign w:val="subscript"/>
          <w:lang w:val="uk-UA"/>
        </w:rPr>
        <w:t>2</w:t>
      </w:r>
      <w:r w:rsidRPr="005D064B">
        <w:rPr>
          <w:i/>
          <w:iCs/>
          <w:lang w:val="uk-UA"/>
        </w:rPr>
        <w:t>O + ПРО</w:t>
      </w:r>
      <w:r w:rsidRPr="005D064B">
        <w:rPr>
          <w:i/>
          <w:iCs/>
          <w:vertAlign w:val="subscript"/>
          <w:lang w:val="uk-UA"/>
        </w:rPr>
        <w:t>2</w:t>
      </w:r>
    </w:p>
    <w:p w:rsidR="00F65EE9" w:rsidRPr="005D064B" w:rsidRDefault="00F65EE9" w:rsidP="00F65EE9">
      <w:pPr>
        <w:rPr>
          <w:lang w:val="uk-UA"/>
        </w:rPr>
      </w:pPr>
      <w:r w:rsidRPr="005D064B">
        <w:rPr>
          <w:lang w:val="uk-UA"/>
        </w:rPr>
        <w:t>При очищенні стічної води від ціанідів в електролізері без діафрагми з катодом із нержавіючої сталі і анодом із платини, графіту, сталі, нікелю та магнезиту в інтервалі щільності струму 100 – 600 А/м</w:t>
      </w:r>
      <w:r w:rsidRPr="005D064B">
        <w:rPr>
          <w:vertAlign w:val="superscript"/>
          <w:lang w:val="uk-UA"/>
        </w:rPr>
        <w:t>2</w:t>
      </w:r>
      <w:r w:rsidRPr="005D064B">
        <w:rPr>
          <w:lang w:val="uk-UA"/>
        </w:rPr>
        <w:t xml:space="preserve"> вихід по струму при напрузі 15–20 В становить усього 2 – 4%. Ефективне окислювання відбувалося  на  всіх  названих  анодах.  Зниження   щільності   струму   до   10–50</w:t>
      </w:r>
      <w:r w:rsidR="00E53314" w:rsidRPr="005D064B">
        <w:rPr>
          <w:lang w:val="uk-UA"/>
        </w:rPr>
        <w:t xml:space="preserve"> </w:t>
      </w:r>
      <w:r w:rsidRPr="005D064B">
        <w:rPr>
          <w:lang w:val="uk-UA"/>
        </w:rPr>
        <w:t>А/м</w:t>
      </w:r>
      <w:r w:rsidRPr="005D064B">
        <w:rPr>
          <w:vertAlign w:val="superscript"/>
          <w:lang w:val="uk-UA"/>
        </w:rPr>
        <w:t>2</w:t>
      </w:r>
      <w:r w:rsidRPr="005D064B">
        <w:rPr>
          <w:lang w:val="uk-UA"/>
        </w:rPr>
        <w:t xml:space="preserve"> дозволяє збільшити вихід по струму до 30–40%, причому питома витрата електроенергії склала 0,01–0,02 кВт</w:t>
      </w:r>
      <w:r w:rsidRPr="005D064B">
        <w:rPr>
          <w:lang w:val="uk-UA"/>
        </w:rPr>
        <w:sym w:font="Symbol" w:char="F0D7"/>
      </w:r>
      <w:r w:rsidRPr="005D064B">
        <w:rPr>
          <w:lang w:val="uk-UA"/>
        </w:rPr>
        <w:t>год на 1 г ціанідів. Зниження концентрації ціанідів у розчині приводить до деякого зменшення швидкості окислювання.</w:t>
      </w:r>
    </w:p>
    <w:p w:rsidR="00F65EE9" w:rsidRPr="005D064B" w:rsidRDefault="00F65EE9" w:rsidP="00F65EE9">
      <w:pPr>
        <w:rPr>
          <w:lang w:val="uk-UA"/>
        </w:rPr>
      </w:pPr>
      <w:r w:rsidRPr="005D064B">
        <w:rPr>
          <w:lang w:val="uk-UA"/>
        </w:rPr>
        <w:t>Додавання хлориду натрію в стічну воду підвищує вихід по струму до 60-80%. Очевидно, при цьому ціаніди руйнуються під дією хлору, що виділяється на аноді:</w:t>
      </w:r>
    </w:p>
    <w:p w:rsidR="00F65EE9" w:rsidRPr="005D064B" w:rsidRDefault="00F65EE9" w:rsidP="00F65EE9">
      <w:pPr>
        <w:rPr>
          <w:i/>
          <w:iCs/>
          <w:lang w:val="uk-UA"/>
        </w:rPr>
      </w:pPr>
      <w:r w:rsidRPr="005D064B">
        <w:rPr>
          <w:i/>
          <w:iCs/>
          <w:lang w:val="uk-UA"/>
        </w:rPr>
        <w:t>2Cl</w:t>
      </w:r>
      <w:r w:rsidRPr="005D064B">
        <w:rPr>
          <w:i/>
          <w:iCs/>
          <w:vertAlign w:val="superscript"/>
          <w:lang w:val="uk-UA"/>
        </w:rPr>
        <w:t>-</w:t>
      </w:r>
      <w:r w:rsidRPr="005D064B">
        <w:rPr>
          <w:i/>
          <w:iCs/>
          <w:lang w:val="uk-UA"/>
        </w:rPr>
        <w:t xml:space="preserve"> – 2e </w:t>
      </w:r>
      <w:r w:rsidRPr="005D064B">
        <w:rPr>
          <w:i/>
          <w:iCs/>
          <w:lang w:val="uk-UA"/>
        </w:rPr>
        <w:sym w:font="Symbol" w:char="F0AE"/>
      </w:r>
      <w:r w:rsidRPr="005D064B">
        <w:rPr>
          <w:i/>
          <w:iCs/>
          <w:lang w:val="uk-UA"/>
        </w:rPr>
        <w:t xml:space="preserve"> Cl</w:t>
      </w:r>
      <w:r w:rsidRPr="005D064B">
        <w:rPr>
          <w:i/>
          <w:iCs/>
          <w:vertAlign w:val="subscript"/>
          <w:lang w:val="uk-UA"/>
        </w:rPr>
        <w:t>2</w:t>
      </w:r>
    </w:p>
    <w:p w:rsidR="00F65EE9" w:rsidRPr="005D064B" w:rsidRDefault="00F65EE9" w:rsidP="00F65EE9">
      <w:pPr>
        <w:rPr>
          <w:i/>
          <w:iCs/>
          <w:vertAlign w:val="superscript"/>
          <w:lang w:val="uk-UA"/>
        </w:rPr>
      </w:pPr>
      <w:r w:rsidRPr="005D064B">
        <w:rPr>
          <w:i/>
          <w:iCs/>
          <w:lang w:val="uk-UA"/>
        </w:rPr>
        <w:t>CN</w:t>
      </w:r>
      <w:r w:rsidRPr="005D064B">
        <w:rPr>
          <w:i/>
          <w:iCs/>
          <w:vertAlign w:val="superscript"/>
          <w:lang w:val="uk-UA"/>
        </w:rPr>
        <w:t>-</w:t>
      </w:r>
      <w:r w:rsidRPr="005D064B">
        <w:rPr>
          <w:i/>
          <w:iCs/>
          <w:lang w:val="uk-UA"/>
        </w:rPr>
        <w:t xml:space="preserve"> + Cl</w:t>
      </w:r>
      <w:r w:rsidRPr="005D064B">
        <w:rPr>
          <w:i/>
          <w:iCs/>
          <w:vertAlign w:val="subscript"/>
          <w:lang w:val="uk-UA"/>
        </w:rPr>
        <w:t>2</w:t>
      </w:r>
      <w:r w:rsidRPr="005D064B">
        <w:rPr>
          <w:i/>
          <w:iCs/>
          <w:lang w:val="uk-UA"/>
        </w:rPr>
        <w:t xml:space="preserve"> + 2OH</w:t>
      </w:r>
      <w:r w:rsidRPr="005D064B">
        <w:rPr>
          <w:i/>
          <w:iCs/>
          <w:vertAlign w:val="superscript"/>
          <w:lang w:val="uk-UA"/>
        </w:rPr>
        <w:t>-</w:t>
      </w:r>
      <w:r w:rsidRPr="005D064B">
        <w:rPr>
          <w:i/>
          <w:iCs/>
          <w:lang w:val="uk-UA"/>
        </w:rPr>
        <w:sym w:font="Symbol" w:char="F0AE"/>
      </w:r>
      <w:r w:rsidRPr="005D064B">
        <w:rPr>
          <w:i/>
          <w:iCs/>
          <w:lang w:val="uk-UA"/>
        </w:rPr>
        <w:t xml:space="preserve"> CNO</w:t>
      </w:r>
      <w:r w:rsidRPr="005D064B">
        <w:rPr>
          <w:i/>
          <w:iCs/>
          <w:vertAlign w:val="superscript"/>
          <w:lang w:val="uk-UA"/>
        </w:rPr>
        <w:t>-</w:t>
      </w:r>
      <w:r w:rsidRPr="005D064B">
        <w:rPr>
          <w:i/>
          <w:iCs/>
          <w:lang w:val="uk-UA"/>
        </w:rPr>
        <w:t xml:space="preserve"> + 2Сl</w:t>
      </w:r>
      <w:r w:rsidRPr="005D064B">
        <w:rPr>
          <w:i/>
          <w:iCs/>
          <w:vertAlign w:val="superscript"/>
          <w:lang w:val="uk-UA"/>
        </w:rPr>
        <w:t>-</w:t>
      </w:r>
      <w:r w:rsidRPr="005D064B">
        <w:rPr>
          <w:i/>
          <w:iCs/>
          <w:lang w:val="uk-UA"/>
        </w:rPr>
        <w:t xml:space="preserve"> + H</w:t>
      </w:r>
      <w:r w:rsidRPr="005D064B">
        <w:rPr>
          <w:i/>
          <w:iCs/>
          <w:vertAlign w:val="subscript"/>
          <w:lang w:val="uk-UA"/>
        </w:rPr>
        <w:t>2</w:t>
      </w:r>
      <w:r w:rsidRPr="005D064B">
        <w:rPr>
          <w:i/>
          <w:iCs/>
          <w:lang w:val="uk-UA"/>
        </w:rPr>
        <w:t>О</w:t>
      </w:r>
    </w:p>
    <w:p w:rsidR="00F65EE9" w:rsidRPr="005D064B" w:rsidRDefault="00F65EE9" w:rsidP="00F65EE9">
      <w:pPr>
        <w:rPr>
          <w:lang w:val="uk-UA"/>
        </w:rPr>
      </w:pPr>
      <w:r w:rsidRPr="005D064B">
        <w:rPr>
          <w:i/>
          <w:iCs/>
          <w:lang w:val="uk-UA"/>
        </w:rPr>
        <w:t>2CNО</w:t>
      </w:r>
      <w:r w:rsidRPr="005D064B">
        <w:rPr>
          <w:i/>
          <w:iCs/>
          <w:vertAlign w:val="superscript"/>
          <w:lang w:val="uk-UA"/>
        </w:rPr>
        <w:t>-</w:t>
      </w:r>
      <w:r w:rsidRPr="005D064B">
        <w:rPr>
          <w:i/>
          <w:iCs/>
          <w:lang w:val="uk-UA"/>
        </w:rPr>
        <w:t xml:space="preserve"> + 3Cl</w:t>
      </w:r>
      <w:r w:rsidRPr="005D064B">
        <w:rPr>
          <w:i/>
          <w:iCs/>
          <w:vertAlign w:val="subscript"/>
          <w:lang w:val="uk-UA"/>
        </w:rPr>
        <w:t>2</w:t>
      </w:r>
      <w:r w:rsidRPr="005D064B">
        <w:rPr>
          <w:i/>
          <w:iCs/>
          <w:lang w:val="uk-UA"/>
        </w:rPr>
        <w:t xml:space="preserve"> + 4OH</w:t>
      </w:r>
      <w:r w:rsidRPr="005D064B">
        <w:rPr>
          <w:i/>
          <w:iCs/>
          <w:vertAlign w:val="superscript"/>
          <w:lang w:val="uk-UA"/>
        </w:rPr>
        <w:t>-</w:t>
      </w:r>
      <w:r w:rsidRPr="005D064B">
        <w:rPr>
          <w:i/>
          <w:iCs/>
          <w:lang w:val="uk-UA"/>
        </w:rPr>
        <w:sym w:font="Symbol" w:char="F0AE"/>
      </w:r>
      <w:r w:rsidRPr="005D064B">
        <w:rPr>
          <w:i/>
          <w:iCs/>
          <w:lang w:val="uk-UA"/>
        </w:rPr>
        <w:t xml:space="preserve"> 2CО</w:t>
      </w:r>
      <w:r w:rsidRPr="005D064B">
        <w:rPr>
          <w:i/>
          <w:iCs/>
          <w:vertAlign w:val="subscript"/>
          <w:lang w:val="uk-UA"/>
        </w:rPr>
        <w:t>2</w:t>
      </w:r>
      <w:r w:rsidRPr="005D064B">
        <w:rPr>
          <w:i/>
          <w:iCs/>
          <w:lang w:val="uk-UA"/>
        </w:rPr>
        <w:t xml:space="preserve"> + N</w:t>
      </w:r>
      <w:r w:rsidRPr="005D064B">
        <w:rPr>
          <w:i/>
          <w:iCs/>
          <w:vertAlign w:val="subscript"/>
          <w:lang w:val="uk-UA"/>
        </w:rPr>
        <w:t>2</w:t>
      </w:r>
      <w:r w:rsidRPr="005D064B">
        <w:rPr>
          <w:i/>
          <w:iCs/>
          <w:lang w:val="uk-UA"/>
        </w:rPr>
        <w:t xml:space="preserve"> + 6Сl</w:t>
      </w:r>
      <w:r w:rsidRPr="005D064B">
        <w:rPr>
          <w:i/>
          <w:iCs/>
          <w:vertAlign w:val="superscript"/>
          <w:lang w:val="uk-UA"/>
        </w:rPr>
        <w:t>-</w:t>
      </w:r>
      <w:r w:rsidRPr="005D064B">
        <w:rPr>
          <w:i/>
          <w:iCs/>
          <w:lang w:val="uk-UA"/>
        </w:rPr>
        <w:t xml:space="preserve"> + 2H</w:t>
      </w:r>
      <w:r w:rsidRPr="005D064B">
        <w:rPr>
          <w:i/>
          <w:iCs/>
          <w:vertAlign w:val="subscript"/>
          <w:lang w:val="uk-UA"/>
        </w:rPr>
        <w:t>2</w:t>
      </w:r>
      <w:r w:rsidRPr="005D064B">
        <w:rPr>
          <w:i/>
          <w:iCs/>
          <w:lang w:val="uk-UA"/>
        </w:rPr>
        <w:t>O</w:t>
      </w:r>
    </w:p>
    <w:p w:rsidR="00F65EE9" w:rsidRPr="005D064B" w:rsidRDefault="00F65EE9" w:rsidP="00F65EE9">
      <w:pPr>
        <w:rPr>
          <w:lang w:val="uk-UA"/>
        </w:rPr>
      </w:pPr>
      <w:r w:rsidRPr="005D064B">
        <w:rPr>
          <w:lang w:val="uk-UA"/>
        </w:rPr>
        <w:lastRenderedPageBreak/>
        <w:t>Тривалість обробки розчину, що містить 200 мг/л ціанідів, при щільності струму 10 А/м</w:t>
      </w:r>
      <w:r w:rsidRPr="005D064B">
        <w:rPr>
          <w:vertAlign w:val="superscript"/>
          <w:lang w:val="uk-UA"/>
        </w:rPr>
        <w:t>2</w:t>
      </w:r>
      <w:r w:rsidRPr="005D064B">
        <w:rPr>
          <w:lang w:val="uk-UA"/>
        </w:rPr>
        <w:t xml:space="preserve"> і використанні графітового аноду становить 3–3,5 год. Кількість хлоридів повинна перевищувати кількість ціанідів в 3-5 разів. Комплексні ціаніди (наприклад, міді, срібла) повністю  руйнуються.  Витрата  електроенергії  при  цьому   становить 0,007-0,01 к</w:t>
      </w:r>
      <w:r w:rsidR="00CC7007">
        <w:rPr>
          <w:lang w:val="uk-UA"/>
        </w:rPr>
        <w:t>В</w:t>
      </w:r>
      <w:r w:rsidRPr="005D064B">
        <w:rPr>
          <w:lang w:val="uk-UA"/>
        </w:rPr>
        <w:t>т/год на 1 г ціанідів. Ціанати-іони надалі піддаються гідролізу.</w:t>
      </w:r>
    </w:p>
    <w:p w:rsidR="00F65EE9" w:rsidRPr="005D064B" w:rsidRDefault="00F65EE9" w:rsidP="00F65EE9">
      <w:pPr>
        <w:rPr>
          <w:lang w:val="uk-UA"/>
        </w:rPr>
      </w:pPr>
      <w:r w:rsidRPr="005D064B">
        <w:rPr>
          <w:lang w:val="uk-UA"/>
        </w:rPr>
        <w:t>Присутні в стічних водах роданіди також руйнуються:</w:t>
      </w:r>
    </w:p>
    <w:p w:rsidR="00F65EE9" w:rsidRPr="005D064B" w:rsidRDefault="00F65EE9" w:rsidP="00F65EE9">
      <w:pPr>
        <w:rPr>
          <w:i/>
          <w:iCs/>
          <w:lang w:val="uk-UA"/>
        </w:rPr>
      </w:pPr>
      <w:r w:rsidRPr="005D064B">
        <w:rPr>
          <w:i/>
          <w:iCs/>
          <w:lang w:val="uk-UA"/>
        </w:rPr>
        <w:t>CNS</w:t>
      </w:r>
      <w:r w:rsidRPr="005D064B">
        <w:rPr>
          <w:i/>
          <w:iCs/>
          <w:vertAlign w:val="superscript"/>
          <w:lang w:val="uk-UA"/>
        </w:rPr>
        <w:t>-</w:t>
      </w:r>
      <w:r w:rsidRPr="005D064B">
        <w:rPr>
          <w:i/>
          <w:iCs/>
          <w:lang w:val="uk-UA"/>
        </w:rPr>
        <w:t xml:space="preserve"> + 10OH</w:t>
      </w:r>
      <w:r w:rsidRPr="005D064B">
        <w:rPr>
          <w:i/>
          <w:iCs/>
          <w:vertAlign w:val="superscript"/>
          <w:lang w:val="uk-UA"/>
        </w:rPr>
        <w:t>-</w:t>
      </w:r>
      <w:r w:rsidRPr="005D064B">
        <w:rPr>
          <w:i/>
          <w:iCs/>
          <w:lang w:val="uk-UA"/>
        </w:rPr>
        <w:t xml:space="preserve"> – 8e </w:t>
      </w:r>
      <w:r w:rsidRPr="005D064B">
        <w:rPr>
          <w:i/>
          <w:iCs/>
          <w:lang w:val="uk-UA"/>
        </w:rPr>
        <w:sym w:font="Symbol" w:char="F0AE"/>
      </w:r>
      <w:r w:rsidRPr="005D064B">
        <w:rPr>
          <w:i/>
          <w:iCs/>
          <w:lang w:val="uk-UA"/>
        </w:rPr>
        <w:t xml:space="preserve"> CNО</w:t>
      </w:r>
      <w:r w:rsidRPr="005D064B">
        <w:rPr>
          <w:i/>
          <w:iCs/>
          <w:vertAlign w:val="superscript"/>
          <w:lang w:val="uk-UA"/>
        </w:rPr>
        <w:t>-</w:t>
      </w:r>
      <w:r w:rsidRPr="005D064B">
        <w:rPr>
          <w:i/>
          <w:iCs/>
          <w:lang w:val="uk-UA"/>
        </w:rPr>
        <w:t xml:space="preserve"> + SO</w:t>
      </w:r>
      <w:r w:rsidRPr="005D064B">
        <w:rPr>
          <w:i/>
          <w:iCs/>
          <w:vertAlign w:val="subscript"/>
          <w:lang w:val="uk-UA"/>
        </w:rPr>
        <w:t>4</w:t>
      </w:r>
      <w:r w:rsidRPr="005D064B">
        <w:rPr>
          <w:i/>
          <w:iCs/>
          <w:vertAlign w:val="superscript"/>
          <w:lang w:val="uk-UA"/>
        </w:rPr>
        <w:t>2-</w:t>
      </w:r>
      <w:r w:rsidRPr="005D064B">
        <w:rPr>
          <w:i/>
          <w:iCs/>
          <w:lang w:val="uk-UA"/>
        </w:rPr>
        <w:t xml:space="preserve"> + 5H</w:t>
      </w:r>
      <w:r w:rsidRPr="005D064B">
        <w:rPr>
          <w:i/>
          <w:iCs/>
          <w:vertAlign w:val="subscript"/>
          <w:lang w:val="uk-UA"/>
        </w:rPr>
        <w:t>2</w:t>
      </w:r>
      <w:r w:rsidRPr="005D064B">
        <w:rPr>
          <w:i/>
          <w:iCs/>
          <w:lang w:val="uk-UA"/>
        </w:rPr>
        <w:t>O</w:t>
      </w:r>
    </w:p>
    <w:p w:rsidR="00F65EE9" w:rsidRPr="005D064B" w:rsidRDefault="00F65EE9" w:rsidP="00F65EE9">
      <w:pPr>
        <w:rPr>
          <w:lang w:val="uk-UA"/>
        </w:rPr>
      </w:pPr>
      <w:r w:rsidRPr="005D064B">
        <w:rPr>
          <w:lang w:val="uk-UA"/>
        </w:rPr>
        <w:t>Одночасно  руйнуються  феноли, що  містяться  в  стічних  водах.</w:t>
      </w:r>
    </w:p>
    <w:p w:rsidR="00F65EE9" w:rsidRPr="005D064B" w:rsidRDefault="00F65EE9" w:rsidP="00F65EE9">
      <w:pPr>
        <w:rPr>
          <w:lang w:val="uk-UA"/>
        </w:rPr>
      </w:pPr>
      <w:r w:rsidRPr="005D064B">
        <w:rPr>
          <w:lang w:val="uk-UA"/>
        </w:rPr>
        <w:t>Рекомендується також додавати в розчин ціанідів суміш хлориду натрію і їдкого натру для доведення рН до 9–10 і більше. При вмісті NaCl та NaOH відповідно 120 і 10 мг на 1 г ціанідів концентрація ціанідів у розчині при щільності струму, 130 А/м</w:t>
      </w:r>
      <w:r w:rsidRPr="005D064B">
        <w:rPr>
          <w:vertAlign w:val="superscript"/>
          <w:lang w:val="uk-UA"/>
        </w:rPr>
        <w:t>2</w:t>
      </w:r>
      <w:r w:rsidRPr="005D064B">
        <w:rPr>
          <w:lang w:val="uk-UA"/>
        </w:rPr>
        <w:t xml:space="preserve"> за 1–2 хв знижується з 60 до 0,04 – 0,05 мг/л.</w:t>
      </w:r>
    </w:p>
    <w:p w:rsidR="00F65EE9" w:rsidRPr="005D064B" w:rsidRDefault="00F65EE9" w:rsidP="00F65EE9">
      <w:pPr>
        <w:rPr>
          <w:lang w:val="uk-UA"/>
        </w:rPr>
      </w:pPr>
      <w:r w:rsidRPr="005D064B">
        <w:rPr>
          <w:lang w:val="uk-UA"/>
        </w:rPr>
        <w:t>При електролізі води, що містить 145–170 мг/л роданід-іонів, анодної щільності струму 10 А/м</w:t>
      </w:r>
      <w:r w:rsidRPr="005D064B">
        <w:rPr>
          <w:vertAlign w:val="superscript"/>
          <w:lang w:val="uk-UA"/>
        </w:rPr>
        <w:t>2</w:t>
      </w:r>
      <w:r w:rsidRPr="005D064B">
        <w:rPr>
          <w:lang w:val="uk-UA"/>
        </w:rPr>
        <w:t xml:space="preserve"> концентрація роданід-іонів протягом 5 год знизилася до 14–19 мг/л.</w:t>
      </w:r>
    </w:p>
    <w:p w:rsidR="00F65EE9" w:rsidRPr="005D064B" w:rsidRDefault="00F65EE9" w:rsidP="00F65EE9">
      <w:pPr>
        <w:rPr>
          <w:lang w:val="uk-UA"/>
        </w:rPr>
      </w:pPr>
      <w:r w:rsidRPr="005D064B">
        <w:rPr>
          <w:lang w:val="uk-UA"/>
        </w:rPr>
        <w:t>У випадку спільної присутності у воді ціанідів і роданідів приблизно в рівних концентраціях окислювання ціанідів на аноді відбувається більш ефективно і концентрація CN-іонів знижується швидше, ніж концентрація CNS-іонів.</w:t>
      </w:r>
    </w:p>
    <w:p w:rsidR="00F65EE9" w:rsidRPr="005D064B" w:rsidRDefault="00F65EE9" w:rsidP="00F65EE9">
      <w:pPr>
        <w:rPr>
          <w:lang w:val="uk-UA"/>
        </w:rPr>
      </w:pPr>
      <w:r w:rsidRPr="005D064B">
        <w:rPr>
          <w:lang w:val="uk-UA"/>
        </w:rPr>
        <w:t xml:space="preserve">Є свідчення про можливості очистки стічних вод виробництва віскозного волокна </w:t>
      </w:r>
      <w:r w:rsidRPr="005D064B">
        <w:rPr>
          <w:u w:val="single"/>
          <w:lang w:val="uk-UA"/>
        </w:rPr>
        <w:t>від цинку</w:t>
      </w:r>
      <w:r w:rsidRPr="005D064B">
        <w:rPr>
          <w:lang w:val="uk-UA"/>
        </w:rPr>
        <w:t xml:space="preserve"> в електролізері з металевими електродами.  При  напрузі  3 В  та щільності  струму  200 А/м</w:t>
      </w:r>
      <w:r w:rsidRPr="005D064B">
        <w:rPr>
          <w:vertAlign w:val="superscript"/>
          <w:lang w:val="uk-UA"/>
        </w:rPr>
        <w:t xml:space="preserve">2 </w:t>
      </w:r>
      <w:r w:rsidRPr="005D064B">
        <w:rPr>
          <w:lang w:val="uk-UA"/>
        </w:rPr>
        <w:t xml:space="preserve"> протягом   8–10</w:t>
      </w:r>
      <w:r w:rsidR="00E53314" w:rsidRPr="005D064B">
        <w:rPr>
          <w:lang w:val="uk-UA"/>
        </w:rPr>
        <w:t xml:space="preserve"> </w:t>
      </w:r>
      <w:r w:rsidRPr="005D064B">
        <w:rPr>
          <w:lang w:val="uk-UA"/>
        </w:rPr>
        <w:t>хв концентрація цинку в стічних водах зменшується від 50–60 до 0,3 г/л.</w:t>
      </w:r>
    </w:p>
    <w:p w:rsidR="00D52082" w:rsidRPr="005D064B" w:rsidRDefault="007D1F79" w:rsidP="007D1F79">
      <w:pPr>
        <w:pStyle w:val="0pozag3num"/>
      </w:pPr>
      <w:bookmarkStart w:id="136" w:name="_Toc514972164"/>
      <w:r w:rsidRPr="005D064B">
        <w:t>Електродіаліз</w:t>
      </w:r>
      <w:bookmarkEnd w:id="136"/>
    </w:p>
    <w:p w:rsidR="00F65EE9" w:rsidRPr="005D064B" w:rsidRDefault="00F65EE9" w:rsidP="00F65EE9">
      <w:pPr>
        <w:rPr>
          <w:lang w:val="uk-UA"/>
        </w:rPr>
      </w:pPr>
      <w:r w:rsidRPr="005D064B">
        <w:rPr>
          <w:lang w:val="uk-UA"/>
        </w:rPr>
        <w:t xml:space="preserve">Сутність процесу видалення солей з води електродіалізом полягає в наступному: якщо середнє відділення ванни, розподіленої діафрагмами на три відділення (рис. </w:t>
      </w:r>
      <w:r w:rsidR="00144CD4" w:rsidRPr="005D064B">
        <w:rPr>
          <w:lang w:val="uk-UA"/>
        </w:rPr>
        <w:t>2</w:t>
      </w:r>
      <w:r w:rsidRPr="005D064B">
        <w:rPr>
          <w:lang w:val="uk-UA"/>
        </w:rPr>
        <w:t>.</w:t>
      </w:r>
      <w:r w:rsidR="00144CD4" w:rsidRPr="005D064B">
        <w:rPr>
          <w:lang w:val="uk-UA"/>
        </w:rPr>
        <w:t>39</w:t>
      </w:r>
      <w:r w:rsidRPr="005D064B">
        <w:rPr>
          <w:lang w:val="uk-UA"/>
        </w:rPr>
        <w:t xml:space="preserve">а), заповнити водою, що містить розчинені солі, наприклад хлорид натрію, а в бічні відділення, заповнені чистою водою, помістити електроди і проводити електроліз, то аніони будуть переноситися струмом в анодний простір. </w:t>
      </w:r>
      <w:r w:rsidRPr="005D064B">
        <w:rPr>
          <w:lang w:val="uk-UA"/>
        </w:rPr>
        <w:lastRenderedPageBreak/>
        <w:t>На аноді буде виділятися кисень і хлор, та утворюватися кислота (пропорційно  до кількості кисню, що виділився). Одночасно катіони переносяться в катодний простір. На катоді буде виділятися водень та  утворюватися луга. У міру проходження струму концентрація солей у середньому просторі знижується. Однак із збільшенням лужності та кислотності в камерах з електродами, у процесі переносу будуть приймати участь Н</w:t>
      </w:r>
      <w:r w:rsidRPr="005D064B">
        <w:rPr>
          <w:vertAlign w:val="superscript"/>
          <w:lang w:val="uk-UA"/>
        </w:rPr>
        <w:t>-</w:t>
      </w:r>
      <w:r w:rsidRPr="005D064B">
        <w:rPr>
          <w:lang w:val="uk-UA"/>
        </w:rPr>
        <w:t xml:space="preserve"> і ОН-іони, що будуть утворювати у середньому відділені воду. Це призводить до уповільнення переносу іонів солі. Якщо в середній простір не буде зворотного надходження іонів, то 1 Кл минулої електрики дозволить видалити із середньої камери 1 г-екв електроліту. У практичних умовах частина напруги буде витрачатися на зворотний перенос іонів, а також повторний вивід цих іонів із середньої камери.</w:t>
      </w:r>
    </w:p>
    <w:p w:rsidR="00F65EE9" w:rsidRPr="005D064B" w:rsidRDefault="00F65EE9" w:rsidP="00F65EE9">
      <w:pPr>
        <w:rPr>
          <w:lang w:val="uk-UA"/>
        </w:rPr>
      </w:pPr>
      <w:r w:rsidRPr="005D064B">
        <w:rPr>
          <w:lang w:val="uk-UA"/>
        </w:rPr>
        <w:t xml:space="preserve">Вихід по струму (відношення вилученої кількості солей до кількості, що повинна бути вилучена при 100%-ному використанні струму) при очищенні води в трьохкамерних апаратах не перевищує 20%. Ефективність процесу знесолення води різко підвищується в результаті застосування електрохімічних активних (іонообмінних) діафрагм, здатних пропускати іони тільки одного знаку. </w:t>
      </w:r>
    </w:p>
    <w:p w:rsidR="00F65EE9" w:rsidRPr="005D064B" w:rsidRDefault="00F65EE9" w:rsidP="00F65EE9">
      <w:pPr>
        <w:rPr>
          <w:lang w:val="uk-UA"/>
        </w:rPr>
      </w:pPr>
      <w:r w:rsidRPr="005D064B">
        <w:rPr>
          <w:lang w:val="uk-UA"/>
        </w:rPr>
        <w:t xml:space="preserve">Схема трьохкамерного діалізатора з іонообмінними діафрагмами представлена на рис. </w:t>
      </w:r>
      <w:r w:rsidR="00144CD4" w:rsidRPr="005D064B">
        <w:rPr>
          <w:lang w:val="uk-UA"/>
        </w:rPr>
        <w:t>2</w:t>
      </w:r>
      <w:r w:rsidRPr="005D064B">
        <w:rPr>
          <w:lang w:val="uk-UA"/>
        </w:rPr>
        <w:t>.</w:t>
      </w:r>
      <w:r w:rsidR="00144CD4" w:rsidRPr="005D064B">
        <w:rPr>
          <w:lang w:val="uk-UA"/>
        </w:rPr>
        <w:t>39</w:t>
      </w:r>
      <w:r w:rsidRPr="005D064B">
        <w:rPr>
          <w:lang w:val="uk-UA"/>
        </w:rPr>
        <w:t>б. У ванні встановлюють аніонопроникну діафрагму 5 і катіонопроникну діафрагму 6. Катіони з анодного простору не можуть потрапити в середню камеру, тому що діафрагма 5 для них непроникна. Аналогічно, аніони не можуть пройти через діафрагму 6.</w:t>
      </w:r>
    </w:p>
    <w:p w:rsidR="005E7669" w:rsidRPr="005D064B" w:rsidRDefault="005E7669">
      <w:pPr>
        <w:spacing w:line="240" w:lineRule="auto"/>
        <w:ind w:firstLine="0"/>
        <w:jc w:val="left"/>
        <w:rPr>
          <w:lang w:val="uk-UA"/>
        </w:rPr>
      </w:pPr>
      <w:r w:rsidRPr="005D064B">
        <w:rPr>
          <w:lang w:val="uk-UA"/>
        </w:rPr>
        <w:br w:type="page"/>
      </w:r>
    </w:p>
    <w:p w:rsidR="00F65EE9" w:rsidRPr="005D064B" w:rsidRDefault="00042D8B" w:rsidP="00F65EE9">
      <w:pPr>
        <w:rPr>
          <w:lang w:val="uk-UA"/>
        </w:rPr>
      </w:pPr>
      <w:r w:rsidRPr="005D064B">
        <w:rPr>
          <w:noProof/>
          <w:lang w:val="uk-UA"/>
        </w:rPr>
        <w:lastRenderedPageBreak/>
        <w:drawing>
          <wp:inline distT="0" distB="0" distL="0" distR="0" wp14:anchorId="646945B5" wp14:editId="35A41D67">
            <wp:extent cx="5146040" cy="2296795"/>
            <wp:effectExtent l="0" t="0" r="0" b="825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95">
                      <a:lum bright="30000" contrast="30000"/>
                      <a:extLst>
                        <a:ext uri="{28A0092B-C50C-407E-A947-70E740481C1C}">
                          <a14:useLocalDpi xmlns:a14="http://schemas.microsoft.com/office/drawing/2010/main" val="0"/>
                        </a:ext>
                      </a:extLst>
                    </a:blip>
                    <a:srcRect l="7814" t="9004" r="8003" b="18918"/>
                    <a:stretch>
                      <a:fillRect/>
                    </a:stretch>
                  </pic:blipFill>
                  <pic:spPr bwMode="auto">
                    <a:xfrm>
                      <a:off x="0" y="0"/>
                      <a:ext cx="5146040" cy="2296795"/>
                    </a:xfrm>
                    <a:prstGeom prst="rect">
                      <a:avLst/>
                    </a:prstGeom>
                    <a:noFill/>
                    <a:ln>
                      <a:noFill/>
                    </a:ln>
                  </pic:spPr>
                </pic:pic>
              </a:graphicData>
            </a:graphic>
          </wp:inline>
        </w:drawing>
      </w:r>
    </w:p>
    <w:p w:rsidR="00F65EE9" w:rsidRPr="005D064B" w:rsidRDefault="00F65EE9" w:rsidP="005E7669">
      <w:pPr>
        <w:spacing w:line="240" w:lineRule="auto"/>
        <w:rPr>
          <w:sz w:val="24"/>
          <w:lang w:val="uk-UA"/>
        </w:rPr>
      </w:pPr>
      <w:r w:rsidRPr="005D064B">
        <w:rPr>
          <w:sz w:val="24"/>
          <w:lang w:val="uk-UA"/>
        </w:rPr>
        <w:t>1 - анод; 2 - катод; 3 - анодна діафрагма; 4 - катодна діафрагма;</w:t>
      </w:r>
    </w:p>
    <w:p w:rsidR="00F65EE9" w:rsidRPr="005D064B" w:rsidRDefault="00F65EE9" w:rsidP="005E7669">
      <w:pPr>
        <w:spacing w:line="240" w:lineRule="auto"/>
        <w:rPr>
          <w:sz w:val="24"/>
          <w:lang w:val="uk-UA"/>
        </w:rPr>
      </w:pPr>
      <w:r w:rsidRPr="005D064B">
        <w:rPr>
          <w:sz w:val="24"/>
          <w:lang w:val="uk-UA"/>
        </w:rPr>
        <w:t>5 - аніонопроникна діафрагма; 6 – катіонопроникна діафрагма.</w:t>
      </w:r>
    </w:p>
    <w:p w:rsidR="00F65EE9" w:rsidRPr="005D064B" w:rsidRDefault="00F65EE9" w:rsidP="007D1F79">
      <w:pPr>
        <w:pStyle w:val="00"/>
      </w:pPr>
      <w:r w:rsidRPr="005D064B">
        <w:t>Схема знесолення води в трьохкамерному електродіалізаторі з електрохімічними неактивними (а) і активними (б) діафрагмами</w:t>
      </w:r>
    </w:p>
    <w:p w:rsidR="00F65EE9" w:rsidRPr="005D064B" w:rsidRDefault="00F65EE9" w:rsidP="00F65EE9">
      <w:pPr>
        <w:rPr>
          <w:lang w:val="uk-UA"/>
        </w:rPr>
      </w:pPr>
      <w:r w:rsidRPr="005D064B">
        <w:rPr>
          <w:lang w:val="uk-UA"/>
        </w:rPr>
        <w:t>Найбільший вихід по струму досягається в багатокамерних електродіалізаторах.</w:t>
      </w:r>
    </w:p>
    <w:p w:rsidR="00F65EE9" w:rsidRPr="005D064B" w:rsidRDefault="00F65EE9" w:rsidP="00F65EE9">
      <w:pPr>
        <w:rPr>
          <w:lang w:val="uk-UA"/>
        </w:rPr>
      </w:pPr>
      <w:r w:rsidRPr="005D064B">
        <w:rPr>
          <w:lang w:val="uk-UA"/>
        </w:rPr>
        <w:t>В електродіалізаторах використовують гомогенні та гетерогенні діафрагми. Перші одержують поліконденсацією або сополімеризацією. мономерів, другі – змішуванням тонкокришеного іоніту та інертного неелектропровідного сполучення (наприклад, поліетилену, каучуку) з наступним формуванням у тонкі пластини.</w:t>
      </w:r>
    </w:p>
    <w:p w:rsidR="00F65EE9" w:rsidRPr="005D064B" w:rsidRDefault="00F65EE9" w:rsidP="00F65EE9">
      <w:pPr>
        <w:rPr>
          <w:lang w:val="uk-UA"/>
        </w:rPr>
      </w:pPr>
      <w:r w:rsidRPr="005D064B">
        <w:rPr>
          <w:lang w:val="uk-UA"/>
        </w:rPr>
        <w:t xml:space="preserve">Катоди а, особливо, аноди, повинні виготовлятися зі стійких до </w:t>
      </w:r>
      <w:r w:rsidR="00CC7007" w:rsidRPr="005D064B">
        <w:rPr>
          <w:lang w:val="uk-UA"/>
        </w:rPr>
        <w:t>окиснювачів</w:t>
      </w:r>
      <w:r w:rsidRPr="005D064B">
        <w:rPr>
          <w:lang w:val="uk-UA"/>
        </w:rPr>
        <w:t xml:space="preserve"> матеріалів: платини, магнетиту, графіту.</w:t>
      </w:r>
    </w:p>
    <w:p w:rsidR="00F65EE9" w:rsidRPr="005D064B" w:rsidRDefault="00F65EE9" w:rsidP="00F65EE9">
      <w:pPr>
        <w:rPr>
          <w:lang w:val="uk-UA"/>
        </w:rPr>
      </w:pPr>
      <w:r w:rsidRPr="005D064B">
        <w:rPr>
          <w:lang w:val="uk-UA"/>
        </w:rPr>
        <w:t xml:space="preserve">При очищенні методом електродіалізу стічних вод, що містять солі, які утворені з кислот і луг, можна одержувати кислоти та луги і знову використовувати їх у виробництві. </w:t>
      </w:r>
      <w:r w:rsidR="00990974" w:rsidRPr="005D064B">
        <w:rPr>
          <w:noProof/>
          <w:lang w:val="uk-UA"/>
        </w:rPr>
        <mc:AlternateContent>
          <mc:Choice Requires="wps">
            <w:drawing>
              <wp:anchor distT="4294967295" distB="4294967295" distL="114300" distR="114300" simplePos="0" relativeHeight="251676160" behindDoc="0" locked="0" layoutInCell="0" allowOverlap="1" wp14:anchorId="7408BA6D" wp14:editId="0DE4E8C7">
                <wp:simplePos x="0" y="0"/>
                <wp:positionH relativeFrom="margin">
                  <wp:posOffset>-106680</wp:posOffset>
                </wp:positionH>
                <wp:positionV relativeFrom="paragraph">
                  <wp:posOffset>8881744</wp:posOffset>
                </wp:positionV>
                <wp:extent cx="1718945" cy="0"/>
                <wp:effectExtent l="0" t="0" r="14605" b="19050"/>
                <wp:wrapNone/>
                <wp:docPr id="2" name="Line 4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89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311E38" id="Line 4244" o:spid="_x0000_s1026" style="position:absolute;z-index:2516761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8.4pt,699.35pt" to="126.95pt,6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WY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" o:allowincell="f" strokeweight=".5pt">
                <w10:wrap anchorx="margin"/>
              </v:line>
            </w:pict>
          </mc:Fallback>
        </mc:AlternateContent>
      </w:r>
      <w:r w:rsidR="00990974" w:rsidRPr="005D064B">
        <w:rPr>
          <w:noProof/>
          <w:lang w:val="uk-UA"/>
        </w:rPr>
        <mc:AlternateContent>
          <mc:Choice Requires="wps">
            <w:drawing>
              <wp:anchor distT="4294967295" distB="4294967295" distL="114300" distR="114300" simplePos="0" relativeHeight="251677184" behindDoc="0" locked="0" layoutInCell="0" allowOverlap="1" wp14:anchorId="21C2D377" wp14:editId="4A374669">
                <wp:simplePos x="0" y="0"/>
                <wp:positionH relativeFrom="margin">
                  <wp:posOffset>1831975</wp:posOffset>
                </wp:positionH>
                <wp:positionV relativeFrom="paragraph">
                  <wp:posOffset>8881744</wp:posOffset>
                </wp:positionV>
                <wp:extent cx="1737360" cy="0"/>
                <wp:effectExtent l="0" t="0" r="15240" b="19050"/>
                <wp:wrapNone/>
                <wp:docPr id="1" name="Line 4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715990" id="Line 4245" o:spid="_x0000_s1026" style="position:absolute;z-index:2516771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44.25pt,699.35pt" to="281.05pt,6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Jnf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" o:allowincell="f" strokeweight=".7pt">
                <w10:wrap anchorx="margin"/>
              </v:line>
            </w:pict>
          </mc:Fallback>
        </mc:AlternateContent>
      </w:r>
      <w:r w:rsidRPr="005D064B">
        <w:rPr>
          <w:lang w:val="uk-UA"/>
        </w:rPr>
        <w:t>Таким чином, методом електродіалізу можна утилізувати кислоти та луги зі стічних вод з одночасним їх знесоленням.</w:t>
      </w:r>
    </w:p>
    <w:p w:rsidR="00F65EE9" w:rsidRPr="005D064B" w:rsidRDefault="00F65EE9" w:rsidP="00F65EE9">
      <w:pPr>
        <w:rPr>
          <w:lang w:val="uk-UA"/>
        </w:rPr>
      </w:pPr>
      <w:r w:rsidRPr="005D064B">
        <w:rPr>
          <w:lang w:val="uk-UA"/>
        </w:rPr>
        <w:t>Метод електродіалізу широко застосовується в цей час для знесолення природних вод. Цей метод є перспективним для очистки стічних вод від розчинених солей. Єдиний істотний недолік методу - необхідність попередньої очистки стічних вод від зважених і колоїдних часток, які можуть засмічувати іонітові діафрагми.</w:t>
      </w:r>
    </w:p>
    <w:p w:rsidR="00F65EE9" w:rsidRPr="005D064B" w:rsidRDefault="00F65EE9" w:rsidP="00F65EE9">
      <w:pPr>
        <w:rPr>
          <w:lang w:val="uk-UA"/>
        </w:rPr>
      </w:pPr>
      <w:r w:rsidRPr="005D064B">
        <w:rPr>
          <w:lang w:val="uk-UA"/>
        </w:rPr>
        <w:t xml:space="preserve">Цим методом очищають стічні води від сполук фтору та хрому. </w:t>
      </w:r>
    </w:p>
    <w:p w:rsidR="00F65EE9" w:rsidRPr="005D064B" w:rsidRDefault="00F65EE9" w:rsidP="00F65EE9">
      <w:pPr>
        <w:rPr>
          <w:lang w:val="uk-UA"/>
        </w:rPr>
      </w:pPr>
      <w:r w:rsidRPr="005D064B">
        <w:rPr>
          <w:lang w:val="uk-UA"/>
        </w:rPr>
        <w:t xml:space="preserve">Схема очистки стічних вод від фтору включає двохступінчастий електродіаліз (концентрація фтору у воді знижується від 5,5 до 0,5 г/л) і іонітову доочистку. </w:t>
      </w:r>
      <w:r w:rsidRPr="005D064B">
        <w:rPr>
          <w:lang w:val="uk-UA"/>
        </w:rPr>
        <w:lastRenderedPageBreak/>
        <w:t>Витрата енергії на очистку електродіалізом становить 17 к</w:t>
      </w:r>
      <w:r w:rsidR="00CC7007">
        <w:rPr>
          <w:lang w:val="uk-UA"/>
        </w:rPr>
        <w:t>В</w:t>
      </w:r>
      <w:r w:rsidRPr="005D064B">
        <w:rPr>
          <w:lang w:val="uk-UA"/>
        </w:rPr>
        <w:t>т</w:t>
      </w:r>
      <w:r w:rsidRPr="005D064B">
        <w:rPr>
          <w:lang w:val="uk-UA"/>
        </w:rPr>
        <w:sym w:font="Symbol" w:char="F0D7"/>
      </w:r>
      <w:r w:rsidRPr="005D064B">
        <w:rPr>
          <w:lang w:val="uk-UA"/>
        </w:rPr>
        <w:t>год/м</w:t>
      </w:r>
      <w:r w:rsidRPr="005D064B">
        <w:rPr>
          <w:vertAlign w:val="superscript"/>
          <w:lang w:val="uk-UA"/>
        </w:rPr>
        <w:t>3</w:t>
      </w:r>
      <w:r w:rsidRPr="005D064B">
        <w:rPr>
          <w:lang w:val="uk-UA"/>
        </w:rPr>
        <w:t xml:space="preserve"> (без урахування енергії на перекачування), вихід по струму – 46%.</w:t>
      </w:r>
    </w:p>
    <w:p w:rsidR="00F65EE9" w:rsidRPr="005D064B" w:rsidRDefault="00F65EE9" w:rsidP="00F65EE9">
      <w:pPr>
        <w:rPr>
          <w:lang w:val="uk-UA"/>
        </w:rPr>
      </w:pPr>
      <w:r w:rsidRPr="005D064B">
        <w:rPr>
          <w:lang w:val="uk-UA"/>
        </w:rPr>
        <w:t>Техніко-економічна оцінка показала, що витяг 1 кг фтору електродіалізом приблизно в 5 разів дешевше реагентного методу.</w:t>
      </w:r>
    </w:p>
    <w:p w:rsidR="00F65EE9" w:rsidRPr="005D064B" w:rsidRDefault="00F65EE9" w:rsidP="00F65EE9">
      <w:pPr>
        <w:rPr>
          <w:lang w:val="uk-UA"/>
        </w:rPr>
      </w:pPr>
      <w:r w:rsidRPr="005D064B">
        <w:rPr>
          <w:lang w:val="uk-UA"/>
        </w:rPr>
        <w:t>Від хрому очищали стічні води, що містять (г/л):</w:t>
      </w:r>
    </w:p>
    <w:p w:rsidR="00F65EE9" w:rsidRPr="005D064B" w:rsidRDefault="00F65EE9" w:rsidP="00F65EE9">
      <w:pPr>
        <w:rPr>
          <w:lang w:val="uk-UA"/>
        </w:rPr>
      </w:pPr>
      <w:r w:rsidRPr="005D064B">
        <w:rPr>
          <w:lang w:val="uk-UA"/>
        </w:rPr>
        <w:t>СrО</w:t>
      </w:r>
      <w:r w:rsidRPr="005D064B">
        <w:rPr>
          <w:vertAlign w:val="subscript"/>
          <w:lang w:val="uk-UA"/>
        </w:rPr>
        <w:t>3</w:t>
      </w:r>
      <w:r w:rsidRPr="005D064B">
        <w:rPr>
          <w:lang w:val="uk-UA"/>
        </w:rPr>
        <w:t>…………………...3,6</w:t>
      </w:r>
      <w:r w:rsidRPr="005D064B">
        <w:rPr>
          <w:lang w:val="uk-UA"/>
        </w:rPr>
        <w:tab/>
      </w:r>
      <w:r w:rsidRPr="005D064B">
        <w:rPr>
          <w:lang w:val="uk-UA"/>
        </w:rPr>
        <w:tab/>
      </w:r>
      <w:r w:rsidRPr="005D064B">
        <w:rPr>
          <w:lang w:val="uk-UA"/>
        </w:rPr>
        <w:tab/>
        <w:t>NaCl…………………0,18</w:t>
      </w:r>
    </w:p>
    <w:p w:rsidR="00F65EE9" w:rsidRPr="005D064B" w:rsidRDefault="00F65EE9" w:rsidP="00F65EE9">
      <w:pPr>
        <w:rPr>
          <w:lang w:val="uk-UA"/>
        </w:rPr>
      </w:pPr>
      <w:r w:rsidRPr="005D064B">
        <w:rPr>
          <w:lang w:val="uk-UA"/>
        </w:rPr>
        <w:t>Na</w:t>
      </w:r>
      <w:r w:rsidRPr="005D064B">
        <w:rPr>
          <w:vertAlign w:val="subscript"/>
          <w:lang w:val="uk-UA"/>
        </w:rPr>
        <w:t>2</w:t>
      </w:r>
      <w:r w:rsidRPr="005D064B">
        <w:rPr>
          <w:lang w:val="uk-UA"/>
        </w:rPr>
        <w:t>SO</w:t>
      </w:r>
      <w:r w:rsidRPr="005D064B">
        <w:rPr>
          <w:vertAlign w:val="subscript"/>
          <w:lang w:val="uk-UA"/>
        </w:rPr>
        <w:t>4</w:t>
      </w:r>
      <w:r w:rsidRPr="005D064B">
        <w:rPr>
          <w:lang w:val="uk-UA"/>
        </w:rPr>
        <w:t>……………….....2,3</w:t>
      </w:r>
      <w:r w:rsidRPr="005D064B">
        <w:rPr>
          <w:lang w:val="uk-UA"/>
        </w:rPr>
        <w:tab/>
      </w:r>
      <w:r w:rsidRPr="005D064B">
        <w:rPr>
          <w:lang w:val="uk-UA"/>
        </w:rPr>
        <w:tab/>
      </w:r>
      <w:r w:rsidRPr="005D064B">
        <w:rPr>
          <w:lang w:val="uk-UA"/>
        </w:rPr>
        <w:tab/>
        <w:t>Na</w:t>
      </w:r>
      <w:r w:rsidRPr="005D064B">
        <w:rPr>
          <w:vertAlign w:val="subscript"/>
          <w:lang w:val="uk-UA"/>
        </w:rPr>
        <w:t>2</w:t>
      </w:r>
      <w:r w:rsidRPr="005D064B">
        <w:rPr>
          <w:lang w:val="uk-UA"/>
        </w:rPr>
        <w:t>S</w:t>
      </w:r>
      <w:r w:rsidRPr="005D064B">
        <w:rPr>
          <w:vertAlign w:val="subscript"/>
          <w:lang w:val="uk-UA"/>
        </w:rPr>
        <w:t>2</w:t>
      </w:r>
      <w:r w:rsidRPr="005D064B">
        <w:rPr>
          <w:lang w:val="uk-UA"/>
        </w:rPr>
        <w:t>O</w:t>
      </w:r>
      <w:r w:rsidRPr="005D064B">
        <w:rPr>
          <w:vertAlign w:val="subscript"/>
          <w:lang w:val="uk-UA"/>
        </w:rPr>
        <w:t xml:space="preserve">3 </w:t>
      </w:r>
      <w:r w:rsidRPr="005D064B">
        <w:rPr>
          <w:lang w:val="uk-UA"/>
        </w:rPr>
        <w:t>……………... 0,21</w:t>
      </w:r>
    </w:p>
    <w:p w:rsidR="00F65EE9" w:rsidRPr="005D064B" w:rsidRDefault="00F65EE9" w:rsidP="00F65EE9">
      <w:pPr>
        <w:rPr>
          <w:lang w:val="uk-UA"/>
        </w:rPr>
      </w:pPr>
      <w:r w:rsidRPr="005D064B">
        <w:rPr>
          <w:lang w:val="uk-UA"/>
        </w:rPr>
        <w:t>NaOH...…………….......2,7</w:t>
      </w:r>
    </w:p>
    <w:p w:rsidR="00F65EE9" w:rsidRPr="005D064B" w:rsidRDefault="00F65EE9" w:rsidP="00F65EE9">
      <w:pPr>
        <w:rPr>
          <w:lang w:val="uk-UA"/>
        </w:rPr>
      </w:pPr>
      <w:r w:rsidRPr="005D064B">
        <w:rPr>
          <w:lang w:val="uk-UA"/>
        </w:rPr>
        <w:t>На першому етапі електродіалізу концентрація СrО</w:t>
      </w:r>
      <w:r w:rsidRPr="005D064B">
        <w:rPr>
          <w:vertAlign w:val="subscript"/>
          <w:lang w:val="uk-UA"/>
        </w:rPr>
        <w:t>3</w:t>
      </w:r>
      <w:r w:rsidRPr="005D064B">
        <w:rPr>
          <w:lang w:val="uk-UA"/>
        </w:rPr>
        <w:t xml:space="preserve"> знижувалася до 1г/л, на другому – до 0,2–0,3 г/л. Вміст СrО</w:t>
      </w:r>
      <w:r w:rsidRPr="005D064B">
        <w:rPr>
          <w:vertAlign w:val="subscript"/>
          <w:lang w:val="uk-UA"/>
        </w:rPr>
        <w:t>3</w:t>
      </w:r>
      <w:r w:rsidRPr="005D064B">
        <w:rPr>
          <w:lang w:val="uk-UA"/>
        </w:rPr>
        <w:t xml:space="preserve"> у концентраті не перевищував 69 г/л. Вихід по струму - 36%. При терміні служби діафрагм 2 роки і іоніту (для доочистки стічних вод)  - 5 років електродіалізний метод приблизно в 2 рази дешевше хімічного. Видалені зі стічних вод домішки можуть бути застосовані у виробництві.</w:t>
      </w:r>
    </w:p>
    <w:p w:rsidR="00F65EE9" w:rsidRPr="005D064B" w:rsidRDefault="00F65EE9" w:rsidP="00F65EE9">
      <w:pPr>
        <w:rPr>
          <w:lang w:val="uk-UA"/>
        </w:rPr>
      </w:pPr>
      <w:r w:rsidRPr="005D064B">
        <w:rPr>
          <w:lang w:val="uk-UA"/>
        </w:rPr>
        <w:t>Метод електродіалізу використовується для очистки стічних вод від радіоактивних забруднень. Цим методом можна з високою ефективністю видаляти багато розчинених радіоактивних ізотопів (</w:t>
      </w:r>
      <w:r w:rsidRPr="005D064B">
        <w:rPr>
          <w:vertAlign w:val="superscript"/>
          <w:lang w:val="uk-UA"/>
        </w:rPr>
        <w:t>137</w:t>
      </w:r>
      <w:r w:rsidRPr="005D064B">
        <w:rPr>
          <w:lang w:val="uk-UA"/>
        </w:rPr>
        <w:t xml:space="preserve">Cs, </w:t>
      </w:r>
      <w:r w:rsidRPr="005D064B">
        <w:rPr>
          <w:vertAlign w:val="superscript"/>
          <w:lang w:val="uk-UA"/>
        </w:rPr>
        <w:t>131</w:t>
      </w:r>
      <w:r w:rsidRPr="005D064B">
        <w:rPr>
          <w:lang w:val="uk-UA"/>
        </w:rPr>
        <w:t xml:space="preserve">I, </w:t>
      </w:r>
      <w:r w:rsidRPr="005D064B">
        <w:rPr>
          <w:vertAlign w:val="superscript"/>
          <w:lang w:val="uk-UA"/>
        </w:rPr>
        <w:t>89</w:t>
      </w:r>
      <w:r w:rsidRPr="005D064B">
        <w:rPr>
          <w:lang w:val="uk-UA"/>
        </w:rPr>
        <w:t>Sr й ін.), однак була встановлена неможливість ефективного видалення з його допомогою радіоактивних забруднень, асоційованих зі зваженою фазою стічних вод (</w:t>
      </w:r>
      <w:r w:rsidRPr="005D064B">
        <w:rPr>
          <w:vertAlign w:val="superscript"/>
          <w:lang w:val="uk-UA"/>
        </w:rPr>
        <w:t>95</w:t>
      </w:r>
      <w:r w:rsidRPr="005D064B">
        <w:rPr>
          <w:lang w:val="uk-UA"/>
        </w:rPr>
        <w:t xml:space="preserve">Zr, </w:t>
      </w:r>
      <w:r w:rsidRPr="005D064B">
        <w:rPr>
          <w:vertAlign w:val="superscript"/>
          <w:lang w:val="uk-UA"/>
        </w:rPr>
        <w:t>95</w:t>
      </w:r>
      <w:r w:rsidRPr="005D064B">
        <w:rPr>
          <w:lang w:val="uk-UA"/>
        </w:rPr>
        <w:t>Nb й ін.).</w:t>
      </w:r>
    </w:p>
    <w:p w:rsidR="00F65EE9" w:rsidRPr="005D064B" w:rsidRDefault="00F65EE9" w:rsidP="00F65EE9">
      <w:pPr>
        <w:rPr>
          <w:lang w:val="uk-UA"/>
        </w:rPr>
      </w:pPr>
      <w:r w:rsidRPr="005D064B">
        <w:rPr>
          <w:lang w:val="uk-UA"/>
        </w:rPr>
        <w:t>Ефективність очистки радіоактивних вод за допомогою електродіалізу можна підвищити, якщо між іонообмінними мембранами помістити суміш катіоніту і аніоніту (відношення об'ємів 1:3). Перевага цього процесу полягає в тім, що під дією електричного струму відбувається безперервна електролітична регенерація іонітів і видалення продуктів регенерації через іонообмінні мембрани в камері концентрування.</w:t>
      </w:r>
    </w:p>
    <w:p w:rsidR="00F65EE9" w:rsidRPr="005D064B" w:rsidRDefault="00F65EE9" w:rsidP="00F65EE9">
      <w:pPr>
        <w:rPr>
          <w:lang w:val="uk-UA"/>
        </w:rPr>
      </w:pPr>
      <w:r w:rsidRPr="005D064B">
        <w:rPr>
          <w:lang w:val="uk-UA"/>
        </w:rPr>
        <w:t xml:space="preserve">Позитивні результати отримані при очищенні радіоактивних стічних вод методом електродіалізу у дві стадії: перша – часткове знесолення; друга – глибоке очищення від радіоактивних ізотопів. У результаті двохстадійного очищення мінералізація води не перевищувала 25 мг/л, а </w:t>
      </w:r>
      <w:r w:rsidRPr="005D064B">
        <w:rPr>
          <w:lang w:val="uk-UA"/>
        </w:rPr>
        <w:sym w:font="Symbol" w:char="F062"/>
      </w:r>
      <w:r w:rsidRPr="005D064B">
        <w:rPr>
          <w:lang w:val="uk-UA"/>
        </w:rPr>
        <w:t xml:space="preserve">-активність стічної води знижувалася в 50–100 разів (по </w:t>
      </w:r>
      <w:r w:rsidRPr="005D064B">
        <w:rPr>
          <w:vertAlign w:val="superscript"/>
          <w:lang w:val="uk-UA"/>
        </w:rPr>
        <w:t>90</w:t>
      </w:r>
      <w:r w:rsidRPr="005D064B">
        <w:rPr>
          <w:lang w:val="uk-UA"/>
        </w:rPr>
        <w:t>Sr – в 10</w:t>
      </w:r>
      <w:r w:rsidRPr="005D064B">
        <w:rPr>
          <w:vertAlign w:val="superscript"/>
          <w:lang w:val="uk-UA"/>
        </w:rPr>
        <w:t>3</w:t>
      </w:r>
      <w:r w:rsidRPr="005D064B">
        <w:rPr>
          <w:lang w:val="uk-UA"/>
        </w:rPr>
        <w:t>–5</w:t>
      </w:r>
      <w:r w:rsidRPr="005D064B">
        <w:rPr>
          <w:lang w:val="uk-UA"/>
        </w:rPr>
        <w:sym w:font="Symbol" w:char="F0D7"/>
      </w:r>
      <w:r w:rsidRPr="005D064B">
        <w:rPr>
          <w:lang w:val="uk-UA"/>
        </w:rPr>
        <w:t>10</w:t>
      </w:r>
      <w:r w:rsidRPr="005D064B">
        <w:rPr>
          <w:vertAlign w:val="superscript"/>
          <w:lang w:val="uk-UA"/>
        </w:rPr>
        <w:t>3</w:t>
      </w:r>
      <w:r w:rsidRPr="005D064B">
        <w:rPr>
          <w:lang w:val="uk-UA"/>
        </w:rPr>
        <w:t xml:space="preserve"> разів). У порівнянні з очищенням </w:t>
      </w:r>
      <w:r w:rsidRPr="005D064B">
        <w:rPr>
          <w:lang w:val="uk-UA"/>
        </w:rPr>
        <w:lastRenderedPageBreak/>
        <w:t>води методом іонного обміну об'єм відходів зменшувався в 2,5-3 рази, а вартість - на 70%.</w:t>
      </w:r>
    </w:p>
    <w:p w:rsidR="007D1F79" w:rsidRPr="005D064B" w:rsidRDefault="007D1F79" w:rsidP="007D1F79">
      <w:pPr>
        <w:pStyle w:val="0pozag3num"/>
      </w:pPr>
      <w:bookmarkStart w:id="137" w:name="_Toc514972165"/>
      <w:r w:rsidRPr="005D064B">
        <w:t>Іонна флотація</w:t>
      </w:r>
      <w:bookmarkEnd w:id="137"/>
    </w:p>
    <w:p w:rsidR="00F65EE9" w:rsidRPr="005D064B" w:rsidRDefault="00F65EE9" w:rsidP="00F65EE9">
      <w:pPr>
        <w:rPr>
          <w:lang w:val="uk-UA"/>
        </w:rPr>
      </w:pPr>
      <w:r w:rsidRPr="005D064B">
        <w:rPr>
          <w:lang w:val="uk-UA"/>
        </w:rPr>
        <w:t xml:space="preserve">Очищення стічних вод методом іонної флотації заснований на здатності багатьох неорганічних іонів утворювати з поверхнево-активними речовинами погано розчинні у воді гідрофобні продукти, що, завдяки наявності ПАР, концентрується на міжфазній поверхні газ - рідина. Після руйнування піни, що утворюється, отримують концентрат компонента, який вилучають. </w:t>
      </w:r>
    </w:p>
    <w:p w:rsidR="00F65EE9" w:rsidRPr="005D064B" w:rsidRDefault="00F65EE9" w:rsidP="00F65EE9">
      <w:pPr>
        <w:rPr>
          <w:lang w:val="uk-UA"/>
        </w:rPr>
      </w:pPr>
      <w:r w:rsidRPr="005D064B">
        <w:rPr>
          <w:u w:val="single"/>
          <w:lang w:val="uk-UA"/>
        </w:rPr>
        <w:t>Для витягу ртуті</w:t>
      </w:r>
      <w:r w:rsidRPr="005D064B">
        <w:rPr>
          <w:lang w:val="uk-UA"/>
        </w:rPr>
        <w:t xml:space="preserve"> зі стічних вод у якості осаджувача  використовують етилксантогенат калію, а в якості піноутворювача – ксиленол. При тривалості флотації 13,3 хв (продуктивність установки 300 л/год), вихідної концентрації ртуті у воді 178,7 мг/л, рН = 4,5 і витраті ксантогената 200 г/м</w:t>
      </w:r>
      <w:r w:rsidRPr="005D064B">
        <w:rPr>
          <w:vertAlign w:val="superscript"/>
          <w:lang w:val="uk-UA"/>
        </w:rPr>
        <w:t xml:space="preserve">3 </w:t>
      </w:r>
      <w:r w:rsidRPr="005D064B">
        <w:rPr>
          <w:lang w:val="uk-UA"/>
        </w:rPr>
        <w:t>ступінь вилучення становила 89,7%. Вміст ртуті в концентраті досягав 21,4%.</w:t>
      </w:r>
    </w:p>
    <w:p w:rsidR="00F65EE9" w:rsidRPr="005D064B" w:rsidRDefault="00F65EE9" w:rsidP="00F65EE9">
      <w:pPr>
        <w:rPr>
          <w:lang w:val="uk-UA"/>
        </w:rPr>
      </w:pPr>
      <w:r w:rsidRPr="005D064B">
        <w:rPr>
          <w:lang w:val="uk-UA"/>
        </w:rPr>
        <w:t xml:space="preserve">Ефективне очищення стічних вод </w:t>
      </w:r>
      <w:r w:rsidRPr="005D064B">
        <w:rPr>
          <w:u w:val="single"/>
          <w:lang w:val="uk-UA"/>
        </w:rPr>
        <w:t>від іонів кадмію</w:t>
      </w:r>
      <w:r w:rsidRPr="005D064B">
        <w:rPr>
          <w:lang w:val="uk-UA"/>
        </w:rPr>
        <w:t xml:space="preserve"> методом іонної флотації досягається при використанні додецилбензол-сульфоната натрію. Концентрація іонів кадмію у воді знижувалася від 10 до 0,01 мг/л.</w:t>
      </w:r>
    </w:p>
    <w:p w:rsidR="00F65EE9" w:rsidRPr="005D064B" w:rsidRDefault="00F65EE9" w:rsidP="00F65EE9">
      <w:pPr>
        <w:rPr>
          <w:lang w:val="uk-UA"/>
        </w:rPr>
      </w:pPr>
      <w:r w:rsidRPr="005D064B">
        <w:rPr>
          <w:lang w:val="uk-UA"/>
        </w:rPr>
        <w:t>Ферроціанід може бути видалений з водяного розчину при використанні в якості піноутворюючої речовини солей алкілу-амонію. Є дані про можливості вилучення біхромат-іонів з водяних розчинів за допомогою етилгексаде-цилдиметиламонію броміду або лаурилсульфата натрію.</w:t>
      </w:r>
    </w:p>
    <w:p w:rsidR="00147C2A" w:rsidRPr="005D064B" w:rsidRDefault="00147C2A">
      <w:pPr>
        <w:spacing w:line="240" w:lineRule="auto"/>
        <w:ind w:firstLine="0"/>
        <w:jc w:val="left"/>
        <w:rPr>
          <w:b/>
          <w:bCs/>
          <w:i/>
          <w:iCs/>
          <w:sz w:val="32"/>
          <w:szCs w:val="32"/>
          <w:lang w:val="uk-UA"/>
        </w:rPr>
      </w:pPr>
      <w:r w:rsidRPr="005D064B">
        <w:rPr>
          <w:sz w:val="32"/>
          <w:szCs w:val="32"/>
          <w:lang w:val="uk-UA"/>
        </w:rPr>
        <w:br w:type="page"/>
      </w:r>
    </w:p>
    <w:p w:rsidR="00F35FC8" w:rsidRPr="005D064B" w:rsidRDefault="00F35FC8" w:rsidP="00F35FC8">
      <w:pPr>
        <w:pStyle w:val="0zag1notnum"/>
        <w:rPr>
          <w:lang w:val="uk-UA"/>
        </w:rPr>
      </w:pPr>
      <w:bookmarkStart w:id="138" w:name="_Toc226180440"/>
      <w:bookmarkStart w:id="139" w:name="_Toc514972166"/>
      <w:r w:rsidRPr="005D064B">
        <w:rPr>
          <w:lang w:val="uk-UA"/>
        </w:rPr>
        <w:lastRenderedPageBreak/>
        <w:t>ЛІТЕРАТУРА</w:t>
      </w:r>
      <w:bookmarkEnd w:id="138"/>
      <w:bookmarkEnd w:id="139"/>
    </w:p>
    <w:p w:rsidR="00F35FC8" w:rsidRPr="005D064B" w:rsidRDefault="00F35FC8" w:rsidP="009B6392">
      <w:pPr>
        <w:pStyle w:val="0normal"/>
        <w:numPr>
          <w:ilvl w:val="6"/>
          <w:numId w:val="42"/>
        </w:numPr>
        <w:ind w:left="709" w:hanging="709"/>
        <w:jc w:val="left"/>
      </w:pPr>
      <w:r w:rsidRPr="005D064B">
        <w:t>ДБН В. 2.5-74: 2013. Водопостачання. Зовнішні мережі та споруди. Основні положення проектування //К.: Мінрегіон України, 2013.–180 с. – 2013.</w:t>
      </w:r>
    </w:p>
    <w:p w:rsidR="00F35FC8" w:rsidRPr="005D064B" w:rsidRDefault="00F35FC8" w:rsidP="009B6392">
      <w:pPr>
        <w:pStyle w:val="0normal"/>
        <w:numPr>
          <w:ilvl w:val="6"/>
          <w:numId w:val="42"/>
        </w:numPr>
        <w:ind w:left="709" w:hanging="709"/>
        <w:jc w:val="left"/>
      </w:pPr>
      <w:r w:rsidRPr="005D064B">
        <w:t>Кожинов В. Ф. Очистка питьевой и технической воды. – Рипол Классик, 2013.</w:t>
      </w:r>
    </w:p>
    <w:p w:rsidR="00F35FC8" w:rsidRPr="005D064B" w:rsidRDefault="00F35FC8" w:rsidP="009B6392">
      <w:pPr>
        <w:pStyle w:val="0normal"/>
        <w:numPr>
          <w:ilvl w:val="6"/>
          <w:numId w:val="42"/>
        </w:numPr>
        <w:ind w:left="709" w:hanging="709"/>
        <w:jc w:val="left"/>
      </w:pPr>
      <w:r w:rsidRPr="005D064B">
        <w:t>Николадзе Г. И., Минц Д. М., Кастальский А. А. Подготовка воды для питьевого и промышленного водоснабжения: Учебное пособие для вузов. – Высшая школа, 1984.</w:t>
      </w:r>
    </w:p>
    <w:p w:rsidR="00F35FC8" w:rsidRPr="005D064B" w:rsidRDefault="00F35FC8" w:rsidP="009B6392">
      <w:pPr>
        <w:pStyle w:val="0normal"/>
        <w:numPr>
          <w:ilvl w:val="6"/>
          <w:numId w:val="42"/>
        </w:numPr>
        <w:ind w:left="709" w:hanging="709"/>
        <w:jc w:val="left"/>
      </w:pPr>
      <w:r w:rsidRPr="005D064B">
        <w:t>Клячко В. А., Апельцин И. Э. Очистка природных вод //М.: Стройиздат. – 1971. – Т. 579.</w:t>
      </w:r>
    </w:p>
    <w:p w:rsidR="00F35FC8" w:rsidRPr="005D064B" w:rsidRDefault="00F35FC8" w:rsidP="009B6392">
      <w:pPr>
        <w:pStyle w:val="0normal"/>
        <w:numPr>
          <w:ilvl w:val="6"/>
          <w:numId w:val="42"/>
        </w:numPr>
        <w:ind w:left="709" w:hanging="709"/>
        <w:jc w:val="left"/>
      </w:pPr>
      <w:r w:rsidRPr="005D064B">
        <w:t>Кульский Л. А. Теоретические основы и технология кондиционирования воды: Процессы и аппараты. – Наукова думка, 1971.</w:t>
      </w:r>
    </w:p>
    <w:p w:rsidR="00F35FC8" w:rsidRPr="005D064B" w:rsidRDefault="00F35FC8" w:rsidP="009B6392">
      <w:pPr>
        <w:pStyle w:val="0normal"/>
        <w:numPr>
          <w:ilvl w:val="6"/>
          <w:numId w:val="42"/>
        </w:numPr>
        <w:ind w:left="709" w:hanging="709"/>
        <w:jc w:val="left"/>
      </w:pPr>
      <w:r w:rsidRPr="005D064B">
        <w:t>Дытнерский Ю. И. Основные процессы и аппараты химической технологии. Пособие по проектированию. – 1991.</w:t>
      </w:r>
    </w:p>
    <w:p w:rsidR="00F35FC8" w:rsidRPr="005D064B" w:rsidRDefault="00F35FC8" w:rsidP="009B6392">
      <w:pPr>
        <w:pStyle w:val="0normal"/>
        <w:numPr>
          <w:ilvl w:val="6"/>
          <w:numId w:val="42"/>
        </w:numPr>
        <w:ind w:left="709" w:hanging="709"/>
        <w:jc w:val="left"/>
      </w:pPr>
      <w:r w:rsidRPr="005D064B">
        <w:t>Касаткин А. Г. Основные процессы и аппараты химической технологии. – АльянС, 2005.</w:t>
      </w:r>
    </w:p>
    <w:p w:rsidR="00F35FC8" w:rsidRPr="005D064B" w:rsidRDefault="00F35FC8" w:rsidP="009B6392">
      <w:pPr>
        <w:pStyle w:val="0normal"/>
        <w:numPr>
          <w:ilvl w:val="6"/>
          <w:numId w:val="42"/>
        </w:numPr>
        <w:ind w:left="709" w:hanging="709"/>
        <w:jc w:val="left"/>
      </w:pPr>
      <w:r w:rsidRPr="005D064B">
        <w:t>Павлов К. Ф. Примеры и задачи по курсу процессов и аппаратов химической технологии. – Рипол Классик, 1987.</w:t>
      </w:r>
    </w:p>
    <w:p w:rsidR="00147C2A" w:rsidRPr="005D064B" w:rsidRDefault="00147C2A" w:rsidP="009B6392">
      <w:pPr>
        <w:pStyle w:val="0normal"/>
        <w:numPr>
          <w:ilvl w:val="6"/>
          <w:numId w:val="42"/>
        </w:numPr>
        <w:ind w:left="709" w:hanging="709"/>
        <w:jc w:val="left"/>
      </w:pPr>
      <w:r w:rsidRPr="005D064B">
        <w:t>Очистка производственных сточных вод / С.В. Яковлев, Я.А. Карелин, Ю.М. Ласков, Ю.В. Воронов. – М.: Стройиздат, 1990. – 511 с.</w:t>
      </w:r>
    </w:p>
    <w:p w:rsidR="00147C2A" w:rsidRPr="005D064B" w:rsidRDefault="00147C2A" w:rsidP="009B6392">
      <w:pPr>
        <w:pStyle w:val="0normal"/>
        <w:numPr>
          <w:ilvl w:val="6"/>
          <w:numId w:val="42"/>
        </w:numPr>
        <w:ind w:left="709" w:hanging="709"/>
        <w:jc w:val="left"/>
      </w:pPr>
      <w:r w:rsidRPr="005D064B">
        <w:t>Проскуряков В.А., Шмидт Л.И. Очистка сточных вод в химической промышленности. – Л.: Химия, 1977. – 464 с.</w:t>
      </w:r>
    </w:p>
    <w:p w:rsidR="00147C2A" w:rsidRPr="005D064B" w:rsidRDefault="00147C2A" w:rsidP="009B6392">
      <w:pPr>
        <w:pStyle w:val="0normal"/>
        <w:numPr>
          <w:ilvl w:val="6"/>
          <w:numId w:val="42"/>
        </w:numPr>
        <w:ind w:left="709" w:hanging="709"/>
        <w:jc w:val="left"/>
      </w:pPr>
      <w:r w:rsidRPr="005D064B">
        <w:t>Канализация промышленных предприятий  / А.И. Жуков, Л.Г. Демидов, И.А. Монтайт, И.Д. Роодзиллер. – М.: Стройиздат, 1969. – 374 с.</w:t>
      </w:r>
    </w:p>
    <w:p w:rsidR="00147C2A" w:rsidRPr="005D064B" w:rsidRDefault="00147C2A" w:rsidP="009B6392">
      <w:pPr>
        <w:pStyle w:val="0normal"/>
        <w:numPr>
          <w:ilvl w:val="6"/>
          <w:numId w:val="42"/>
        </w:numPr>
        <w:ind w:left="709" w:hanging="709"/>
        <w:jc w:val="left"/>
      </w:pPr>
      <w:r w:rsidRPr="005D064B">
        <w:t>Технические записки по проблемами воды: пер. с англ. В 2-х т. / К. Барак, Ж. Бебен, Ж. Бернар и др. – М.: Строиздат, 1983. – 1604 с.</w:t>
      </w:r>
    </w:p>
    <w:p w:rsidR="00147C2A" w:rsidRPr="005D064B" w:rsidRDefault="00147C2A" w:rsidP="009B6392">
      <w:pPr>
        <w:pStyle w:val="0normal"/>
        <w:numPr>
          <w:ilvl w:val="6"/>
          <w:numId w:val="42"/>
        </w:numPr>
        <w:ind w:left="709" w:hanging="709"/>
        <w:jc w:val="left"/>
      </w:pPr>
      <w:r w:rsidRPr="005D064B">
        <w:t>Справочник по свойствам, методам анализа и очистке воды. В 2х частях / А.А. Кульский, И.Т. Гороновский, А.М. Когановский, М.А. Шевченко. – Киев: Наукова думка. – 1980. – 1206 с.</w:t>
      </w:r>
    </w:p>
    <w:p w:rsidR="00F35FC8" w:rsidRPr="005D064B" w:rsidRDefault="00F35FC8">
      <w:pPr>
        <w:spacing w:line="240" w:lineRule="auto"/>
        <w:ind w:firstLine="0"/>
        <w:jc w:val="left"/>
        <w:rPr>
          <w:lang w:val="uk-UA"/>
        </w:rPr>
      </w:pPr>
      <w:r w:rsidRPr="005D064B">
        <w:rPr>
          <w:lang w:val="uk-UA"/>
        </w:rPr>
        <w:br w:type="page"/>
      </w:r>
    </w:p>
    <w:p w:rsidR="00F35FC8" w:rsidRPr="005D064B" w:rsidRDefault="00F35FC8" w:rsidP="00F35FC8">
      <w:pPr>
        <w:spacing w:line="288" w:lineRule="auto"/>
        <w:ind w:right="51" w:firstLine="720"/>
        <w:rPr>
          <w:lang w:val="uk-UA"/>
        </w:rPr>
      </w:pPr>
      <w:r w:rsidRPr="005D064B">
        <w:rPr>
          <w:lang w:val="uk-UA"/>
        </w:rPr>
        <w:lastRenderedPageBreak/>
        <w:t>Підписано до друку</w:t>
      </w:r>
    </w:p>
    <w:p w:rsidR="00F35FC8" w:rsidRPr="005D064B" w:rsidRDefault="00F35FC8" w:rsidP="00F35FC8">
      <w:pPr>
        <w:spacing w:line="288" w:lineRule="auto"/>
        <w:ind w:right="51" w:firstLine="720"/>
        <w:rPr>
          <w:lang w:val="uk-UA"/>
        </w:rPr>
      </w:pPr>
      <w:r w:rsidRPr="005D064B">
        <w:rPr>
          <w:lang w:val="uk-UA"/>
        </w:rPr>
        <w:t>Формат</w:t>
      </w:r>
      <w:r w:rsidRPr="005D064B">
        <w:rPr>
          <w:lang w:val="uk-UA"/>
        </w:rPr>
        <w:tab/>
      </w:r>
      <w:r w:rsidRPr="005D064B">
        <w:rPr>
          <w:lang w:val="uk-UA"/>
        </w:rPr>
        <w:tab/>
      </w:r>
      <w:r w:rsidRPr="005D064B">
        <w:rPr>
          <w:lang w:val="uk-UA"/>
        </w:rPr>
        <w:tab/>
      </w:r>
      <w:r w:rsidRPr="005D064B">
        <w:rPr>
          <w:lang w:val="uk-UA"/>
        </w:rPr>
        <w:tab/>
        <w:t>Папір друкований №</w:t>
      </w:r>
    </w:p>
    <w:p w:rsidR="00F35FC8" w:rsidRPr="005D064B" w:rsidRDefault="00F35FC8" w:rsidP="00F35FC8">
      <w:pPr>
        <w:spacing w:line="288" w:lineRule="auto"/>
        <w:ind w:right="51" w:firstLine="720"/>
        <w:rPr>
          <w:lang w:val="uk-UA"/>
        </w:rPr>
      </w:pPr>
      <w:r w:rsidRPr="005D064B">
        <w:rPr>
          <w:lang w:val="uk-UA"/>
        </w:rPr>
        <w:t>Умовн.</w:t>
      </w:r>
      <w:r w:rsidR="00CC7007">
        <w:rPr>
          <w:lang w:val="uk-UA"/>
        </w:rPr>
        <w:t xml:space="preserve"> </w:t>
      </w:r>
      <w:r w:rsidRPr="005D064B">
        <w:rPr>
          <w:lang w:val="uk-UA"/>
        </w:rPr>
        <w:t>друк.</w:t>
      </w:r>
      <w:r w:rsidR="00CC7007">
        <w:rPr>
          <w:lang w:val="uk-UA"/>
        </w:rPr>
        <w:t xml:space="preserve"> </w:t>
      </w:r>
      <w:r w:rsidRPr="005D064B">
        <w:rPr>
          <w:lang w:val="uk-UA"/>
        </w:rPr>
        <w:t>стор.</w:t>
      </w:r>
      <w:r w:rsidRPr="005D064B">
        <w:rPr>
          <w:lang w:val="uk-UA"/>
        </w:rPr>
        <w:tab/>
      </w:r>
      <w:r w:rsidRPr="005D064B">
        <w:rPr>
          <w:lang w:val="uk-UA"/>
        </w:rPr>
        <w:tab/>
      </w:r>
      <w:r w:rsidRPr="005D064B">
        <w:rPr>
          <w:lang w:val="uk-UA"/>
        </w:rPr>
        <w:tab/>
        <w:t>Тираж       прим.</w:t>
      </w:r>
    </w:p>
    <w:p w:rsidR="00F35FC8" w:rsidRPr="005D064B" w:rsidRDefault="00F35FC8" w:rsidP="00F35FC8">
      <w:pPr>
        <w:spacing w:line="288" w:lineRule="auto"/>
        <w:ind w:right="51" w:firstLine="720"/>
        <w:rPr>
          <w:lang w:val="uk-UA"/>
        </w:rPr>
      </w:pPr>
      <w:r w:rsidRPr="005D064B">
        <w:rPr>
          <w:lang w:val="uk-UA"/>
        </w:rPr>
        <w:t>Замовлення %</w:t>
      </w:r>
    </w:p>
    <w:p w:rsidR="00F35FC8" w:rsidRPr="005D064B" w:rsidRDefault="00F35FC8" w:rsidP="00F35FC8">
      <w:pPr>
        <w:spacing w:line="288" w:lineRule="auto"/>
        <w:ind w:right="51" w:firstLine="720"/>
        <w:rPr>
          <w:lang w:val="uk-UA"/>
        </w:rPr>
      </w:pPr>
    </w:p>
    <w:p w:rsidR="00F35FC8" w:rsidRPr="005D064B" w:rsidRDefault="00F35FC8" w:rsidP="00F35FC8">
      <w:pPr>
        <w:spacing w:line="288" w:lineRule="auto"/>
        <w:ind w:right="51" w:firstLine="720"/>
        <w:rPr>
          <w:lang w:val="uk-UA"/>
        </w:rPr>
      </w:pPr>
    </w:p>
    <w:p w:rsidR="00F35FC8" w:rsidRPr="005D064B" w:rsidRDefault="00F35FC8" w:rsidP="00F35FC8">
      <w:pPr>
        <w:spacing w:line="288" w:lineRule="auto"/>
        <w:ind w:right="51" w:firstLine="720"/>
        <w:rPr>
          <w:lang w:val="uk-UA"/>
        </w:rPr>
      </w:pPr>
    </w:p>
    <w:p w:rsidR="00F35FC8" w:rsidRPr="005D064B" w:rsidRDefault="00F35FC8" w:rsidP="00F35FC8">
      <w:pPr>
        <w:spacing w:line="288" w:lineRule="auto"/>
        <w:ind w:right="51" w:firstLine="720"/>
        <w:jc w:val="center"/>
        <w:rPr>
          <w:lang w:val="uk-UA"/>
        </w:rPr>
      </w:pPr>
      <w:r w:rsidRPr="005D064B">
        <w:rPr>
          <w:lang w:val="uk-UA"/>
        </w:rPr>
        <w:t>Віддруковано видавництвом</w:t>
      </w:r>
    </w:p>
    <w:p w:rsidR="00F35FC8" w:rsidRPr="005D064B" w:rsidRDefault="00F35FC8" w:rsidP="00F35FC8">
      <w:pPr>
        <w:spacing w:line="288" w:lineRule="auto"/>
        <w:ind w:right="51" w:firstLine="720"/>
        <w:jc w:val="center"/>
        <w:rPr>
          <w:lang w:val="uk-UA"/>
        </w:rPr>
      </w:pPr>
      <w:r w:rsidRPr="005D064B">
        <w:rPr>
          <w:lang w:val="uk-UA"/>
        </w:rPr>
        <w:t>Запорізької державної інженерної академії</w:t>
      </w:r>
    </w:p>
    <w:p w:rsidR="00F35FC8" w:rsidRPr="005D064B" w:rsidRDefault="00F35FC8" w:rsidP="00F35FC8">
      <w:pPr>
        <w:spacing w:line="288" w:lineRule="auto"/>
        <w:ind w:right="51" w:firstLine="720"/>
        <w:jc w:val="center"/>
        <w:rPr>
          <w:lang w:val="uk-UA"/>
        </w:rPr>
      </w:pPr>
      <w:r w:rsidRPr="005D064B">
        <w:rPr>
          <w:lang w:val="uk-UA"/>
        </w:rPr>
        <w:t>з оригінал-макета автора</w:t>
      </w:r>
    </w:p>
    <w:p w:rsidR="00F35FC8" w:rsidRPr="005D064B" w:rsidRDefault="00F35FC8" w:rsidP="00F35FC8">
      <w:pPr>
        <w:spacing w:line="288" w:lineRule="auto"/>
        <w:ind w:right="51" w:firstLine="720"/>
        <w:jc w:val="center"/>
        <w:rPr>
          <w:lang w:val="uk-UA"/>
        </w:rPr>
      </w:pPr>
      <w:r w:rsidRPr="005D064B">
        <w:rPr>
          <w:lang w:val="uk-UA"/>
        </w:rPr>
        <w:t xml:space="preserve">69006, м. Запоріжжя, пр. </w:t>
      </w:r>
      <w:r w:rsidR="009B6392" w:rsidRPr="005D064B">
        <w:rPr>
          <w:lang w:val="uk-UA"/>
        </w:rPr>
        <w:t>Соборний</w:t>
      </w:r>
      <w:r w:rsidRPr="005D064B">
        <w:rPr>
          <w:lang w:val="uk-UA"/>
        </w:rPr>
        <w:t>, 226, РВО ЗДІА</w:t>
      </w:r>
    </w:p>
    <w:p w:rsidR="00F35FC8" w:rsidRPr="005D064B" w:rsidRDefault="00F35FC8" w:rsidP="00F35FC8">
      <w:pPr>
        <w:spacing w:line="288" w:lineRule="auto"/>
        <w:ind w:right="51" w:firstLine="720"/>
        <w:jc w:val="center"/>
        <w:rPr>
          <w:lang w:val="uk-UA"/>
        </w:rPr>
      </w:pPr>
      <w:r w:rsidRPr="005D064B">
        <w:rPr>
          <w:lang w:val="uk-UA"/>
        </w:rPr>
        <w:t>тел.601-240</w:t>
      </w:r>
    </w:p>
    <w:sectPr w:rsidR="00F35FC8" w:rsidRPr="005D064B" w:rsidSect="00B00C9D">
      <w:headerReference w:type="even" r:id="rId496"/>
      <w:headerReference w:type="default" r:id="rId497"/>
      <w:footerReference w:type="even" r:id="rId498"/>
      <w:footerReference w:type="default" r:id="rId499"/>
      <w:pgSz w:w="11906" w:h="16838"/>
      <w:pgMar w:top="1134" w:right="567"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6E9" w:rsidRDefault="00C776E9">
      <w:r>
        <w:separator/>
      </w:r>
    </w:p>
  </w:endnote>
  <w:endnote w:type="continuationSeparator" w:id="0">
    <w:p w:rsidR="00C776E9" w:rsidRDefault="00C77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64B" w:rsidRDefault="005D064B" w:rsidP="00D976CF">
    <w:pPr>
      <w:pStyle w:val="ac"/>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D064B" w:rsidRDefault="005D064B">
    <w:pPr>
      <w:pStyle w:val="ac"/>
    </w:pPr>
  </w:p>
  <w:p w:rsidR="005D064B" w:rsidRDefault="005D064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64B" w:rsidRPr="00F65EE9" w:rsidRDefault="005D064B" w:rsidP="00F65EE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6E9" w:rsidRDefault="00C776E9">
      <w:r>
        <w:separator/>
      </w:r>
    </w:p>
  </w:footnote>
  <w:footnote w:type="continuationSeparator" w:id="0">
    <w:p w:rsidR="00C776E9" w:rsidRDefault="00C776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64B" w:rsidRDefault="005D064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D064B" w:rsidRDefault="005D064B">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64B" w:rsidRDefault="005D064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730AEC">
      <w:rPr>
        <w:rStyle w:val="a9"/>
        <w:noProof/>
      </w:rPr>
      <w:t>6</w:t>
    </w:r>
    <w:r>
      <w:rPr>
        <w:rStyle w:val="a9"/>
      </w:rPr>
      <w:fldChar w:fldCharType="end"/>
    </w:r>
  </w:p>
  <w:p w:rsidR="005D064B" w:rsidRDefault="005D064B">
    <w:pPr>
      <w:pStyle w:val="a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64B" w:rsidRDefault="005D064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D064B" w:rsidRDefault="005D064B">
    <w:pPr>
      <w:pStyle w:val="a7"/>
      <w:ind w:right="360"/>
    </w:pPr>
  </w:p>
  <w:p w:rsidR="005D064B" w:rsidRDefault="005D064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64B" w:rsidRDefault="005D064B" w:rsidP="00F65EE9">
    <w:pPr>
      <w:pStyle w:val="a7"/>
      <w:jc w:val="right"/>
      <w:rPr>
        <w:rStyle w:val="a9"/>
      </w:rPr>
    </w:pPr>
    <w:r>
      <w:rPr>
        <w:rStyle w:val="a9"/>
      </w:rPr>
      <w:fldChar w:fldCharType="begin"/>
    </w:r>
    <w:r>
      <w:rPr>
        <w:rStyle w:val="a9"/>
      </w:rPr>
      <w:instrText xml:space="preserve">PAGE  </w:instrText>
    </w:r>
    <w:r>
      <w:rPr>
        <w:rStyle w:val="a9"/>
      </w:rPr>
      <w:fldChar w:fldCharType="separate"/>
    </w:r>
    <w:r w:rsidR="00730AEC">
      <w:rPr>
        <w:rStyle w:val="a9"/>
        <w:noProof/>
      </w:rPr>
      <w:t>193</w:t>
    </w:r>
    <w:r>
      <w:rPr>
        <w:rStyle w:val="a9"/>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69F8"/>
    <w:multiLevelType w:val="singleLevel"/>
    <w:tmpl w:val="04190011"/>
    <w:lvl w:ilvl="0">
      <w:start w:val="1"/>
      <w:numFmt w:val="decimal"/>
      <w:lvlText w:val="%1)"/>
      <w:lvlJc w:val="left"/>
      <w:pPr>
        <w:tabs>
          <w:tab w:val="num" w:pos="360"/>
        </w:tabs>
        <w:ind w:left="360" w:hanging="360"/>
      </w:pPr>
    </w:lvl>
  </w:abstractNum>
  <w:abstractNum w:abstractNumId="1">
    <w:nsid w:val="07933FA1"/>
    <w:multiLevelType w:val="singleLevel"/>
    <w:tmpl w:val="0419000F"/>
    <w:lvl w:ilvl="0">
      <w:start w:val="1"/>
      <w:numFmt w:val="decimal"/>
      <w:lvlText w:val="%1."/>
      <w:lvlJc w:val="left"/>
      <w:pPr>
        <w:tabs>
          <w:tab w:val="num" w:pos="360"/>
        </w:tabs>
        <w:ind w:left="360" w:hanging="360"/>
      </w:pPr>
    </w:lvl>
  </w:abstractNum>
  <w:abstractNum w:abstractNumId="2">
    <w:nsid w:val="07DA6836"/>
    <w:multiLevelType w:val="singleLevel"/>
    <w:tmpl w:val="04190011"/>
    <w:lvl w:ilvl="0">
      <w:start w:val="1"/>
      <w:numFmt w:val="decimal"/>
      <w:lvlText w:val="%1)"/>
      <w:lvlJc w:val="left"/>
      <w:pPr>
        <w:tabs>
          <w:tab w:val="num" w:pos="360"/>
        </w:tabs>
        <w:ind w:left="360" w:hanging="360"/>
      </w:pPr>
    </w:lvl>
  </w:abstractNum>
  <w:abstractNum w:abstractNumId="3">
    <w:nsid w:val="0C281129"/>
    <w:multiLevelType w:val="hybridMultilevel"/>
    <w:tmpl w:val="E7E60D4C"/>
    <w:lvl w:ilvl="0" w:tplc="12824ED0">
      <w:start w:val="1"/>
      <w:numFmt w:val="decimal"/>
      <w:lvlText w:val="%1)"/>
      <w:lvlJc w:val="left"/>
      <w:pPr>
        <w:tabs>
          <w:tab w:val="num" w:pos="1740"/>
        </w:tabs>
        <w:ind w:left="1740" w:hanging="10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0D6213F2"/>
    <w:multiLevelType w:val="singleLevel"/>
    <w:tmpl w:val="04190011"/>
    <w:lvl w:ilvl="0">
      <w:start w:val="1"/>
      <w:numFmt w:val="decimal"/>
      <w:lvlText w:val="%1)"/>
      <w:lvlJc w:val="left"/>
      <w:pPr>
        <w:tabs>
          <w:tab w:val="num" w:pos="360"/>
        </w:tabs>
        <w:ind w:left="360" w:hanging="360"/>
      </w:pPr>
    </w:lvl>
  </w:abstractNum>
  <w:abstractNum w:abstractNumId="5">
    <w:nsid w:val="144549C3"/>
    <w:multiLevelType w:val="singleLevel"/>
    <w:tmpl w:val="EDC2D1F4"/>
    <w:lvl w:ilvl="0">
      <w:numFmt w:val="bullet"/>
      <w:lvlText w:val="-"/>
      <w:lvlJc w:val="left"/>
      <w:pPr>
        <w:tabs>
          <w:tab w:val="num" w:pos="360"/>
        </w:tabs>
        <w:ind w:left="360" w:hanging="360"/>
      </w:pPr>
      <w:rPr>
        <w:rFonts w:hint="default"/>
      </w:rPr>
    </w:lvl>
  </w:abstractNum>
  <w:abstractNum w:abstractNumId="6">
    <w:nsid w:val="15574F01"/>
    <w:multiLevelType w:val="singleLevel"/>
    <w:tmpl w:val="04190011"/>
    <w:lvl w:ilvl="0">
      <w:start w:val="1"/>
      <w:numFmt w:val="decimal"/>
      <w:lvlText w:val="%1)"/>
      <w:lvlJc w:val="left"/>
      <w:pPr>
        <w:tabs>
          <w:tab w:val="num" w:pos="360"/>
        </w:tabs>
        <w:ind w:left="360" w:hanging="360"/>
      </w:pPr>
    </w:lvl>
  </w:abstractNum>
  <w:abstractNum w:abstractNumId="7">
    <w:nsid w:val="18F76A4A"/>
    <w:multiLevelType w:val="multilevel"/>
    <w:tmpl w:val="FBE4E1FE"/>
    <w:lvl w:ilvl="0">
      <w:start w:val="1"/>
      <w:numFmt w:val="decimal"/>
      <w:pStyle w:val="1"/>
      <w:lvlText w:val="%1."/>
      <w:lvlJc w:val="left"/>
      <w:pPr>
        <w:ind w:left="360" w:hanging="360"/>
      </w:pPr>
      <w:rPr>
        <w:rFonts w:hint="default"/>
      </w:rPr>
    </w:lvl>
    <w:lvl w:ilvl="1">
      <w:start w:val="1"/>
      <w:numFmt w:val="decimal"/>
      <w:pStyle w:val="numformula"/>
      <w:suff w:val="nothing"/>
      <w:lvlText w:val="(%1.%2)"/>
      <w:lvlJc w:val="left"/>
      <w:pPr>
        <w:ind w:left="-218" w:firstLine="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D3073C6"/>
    <w:multiLevelType w:val="singleLevel"/>
    <w:tmpl w:val="0419000F"/>
    <w:lvl w:ilvl="0">
      <w:start w:val="1"/>
      <w:numFmt w:val="decimal"/>
      <w:lvlText w:val="%1."/>
      <w:lvlJc w:val="left"/>
      <w:pPr>
        <w:tabs>
          <w:tab w:val="num" w:pos="360"/>
        </w:tabs>
        <w:ind w:left="360" w:hanging="360"/>
      </w:pPr>
    </w:lvl>
  </w:abstractNum>
  <w:abstractNum w:abstractNumId="9">
    <w:nsid w:val="1F6526E4"/>
    <w:multiLevelType w:val="singleLevel"/>
    <w:tmpl w:val="04190011"/>
    <w:lvl w:ilvl="0">
      <w:start w:val="1"/>
      <w:numFmt w:val="decimal"/>
      <w:lvlText w:val="%1)"/>
      <w:lvlJc w:val="left"/>
      <w:pPr>
        <w:tabs>
          <w:tab w:val="num" w:pos="360"/>
        </w:tabs>
        <w:ind w:left="360" w:hanging="360"/>
      </w:pPr>
    </w:lvl>
  </w:abstractNum>
  <w:abstractNum w:abstractNumId="10">
    <w:nsid w:val="27B74605"/>
    <w:multiLevelType w:val="singleLevel"/>
    <w:tmpl w:val="04190011"/>
    <w:lvl w:ilvl="0">
      <w:start w:val="1"/>
      <w:numFmt w:val="decimal"/>
      <w:lvlText w:val="%1)"/>
      <w:lvlJc w:val="left"/>
      <w:pPr>
        <w:tabs>
          <w:tab w:val="num" w:pos="360"/>
        </w:tabs>
        <w:ind w:left="360" w:hanging="360"/>
      </w:pPr>
    </w:lvl>
  </w:abstractNum>
  <w:abstractNum w:abstractNumId="11">
    <w:nsid w:val="2EB75893"/>
    <w:multiLevelType w:val="multilevel"/>
    <w:tmpl w:val="58CE719C"/>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017239E"/>
    <w:multiLevelType w:val="singleLevel"/>
    <w:tmpl w:val="04190011"/>
    <w:lvl w:ilvl="0">
      <w:start w:val="1"/>
      <w:numFmt w:val="decimal"/>
      <w:lvlText w:val="%1)"/>
      <w:lvlJc w:val="left"/>
      <w:pPr>
        <w:tabs>
          <w:tab w:val="num" w:pos="360"/>
        </w:tabs>
        <w:ind w:left="360" w:hanging="360"/>
      </w:pPr>
    </w:lvl>
  </w:abstractNum>
  <w:abstractNum w:abstractNumId="13">
    <w:nsid w:val="30476217"/>
    <w:multiLevelType w:val="multilevel"/>
    <w:tmpl w:val="DC4279D4"/>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1942B67"/>
    <w:multiLevelType w:val="singleLevel"/>
    <w:tmpl w:val="000E4F92"/>
    <w:lvl w:ilvl="0">
      <w:start w:val="1"/>
      <w:numFmt w:val="decimal"/>
      <w:lvlText w:val="%1)"/>
      <w:legacy w:legacy="1" w:legacySpace="0" w:legacyIndent="269"/>
      <w:lvlJc w:val="left"/>
      <w:rPr>
        <w:rFonts w:ascii="Times New Roman" w:hAnsi="Times New Roman" w:cs="Times New Roman" w:hint="default"/>
      </w:rPr>
    </w:lvl>
  </w:abstractNum>
  <w:abstractNum w:abstractNumId="15">
    <w:nsid w:val="32F51251"/>
    <w:multiLevelType w:val="hybridMultilevel"/>
    <w:tmpl w:val="E452C4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34F97352"/>
    <w:multiLevelType w:val="hybridMultilevel"/>
    <w:tmpl w:val="0CA2FAEA"/>
    <w:lvl w:ilvl="0" w:tplc="A71417C4">
      <w:start w:val="1"/>
      <w:numFmt w:val="decimal"/>
      <w:lvlText w:val="%1)"/>
      <w:lvlJc w:val="left"/>
      <w:pPr>
        <w:tabs>
          <w:tab w:val="num" w:pos="1740"/>
        </w:tabs>
        <w:ind w:left="1740" w:hanging="10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3E575B2A"/>
    <w:multiLevelType w:val="singleLevel"/>
    <w:tmpl w:val="EDC2D1F4"/>
    <w:lvl w:ilvl="0">
      <w:numFmt w:val="bullet"/>
      <w:lvlText w:val="-"/>
      <w:lvlJc w:val="left"/>
      <w:pPr>
        <w:tabs>
          <w:tab w:val="num" w:pos="360"/>
        </w:tabs>
        <w:ind w:left="360" w:hanging="360"/>
      </w:pPr>
      <w:rPr>
        <w:rFonts w:hint="default"/>
      </w:rPr>
    </w:lvl>
  </w:abstractNum>
  <w:abstractNum w:abstractNumId="18">
    <w:nsid w:val="44B47745"/>
    <w:multiLevelType w:val="singleLevel"/>
    <w:tmpl w:val="04190011"/>
    <w:lvl w:ilvl="0">
      <w:start w:val="1"/>
      <w:numFmt w:val="decimal"/>
      <w:lvlText w:val="%1)"/>
      <w:lvlJc w:val="left"/>
      <w:pPr>
        <w:tabs>
          <w:tab w:val="num" w:pos="360"/>
        </w:tabs>
        <w:ind w:left="360" w:hanging="360"/>
      </w:pPr>
    </w:lvl>
  </w:abstractNum>
  <w:abstractNum w:abstractNumId="19">
    <w:nsid w:val="46A869C0"/>
    <w:multiLevelType w:val="hybridMultilevel"/>
    <w:tmpl w:val="EE62AE4A"/>
    <w:lvl w:ilvl="0" w:tplc="01E27892">
      <w:start w:val="1"/>
      <w:numFmt w:val="decimal"/>
      <w:lvlText w:val="%1)"/>
      <w:lvlJc w:val="left"/>
      <w:pPr>
        <w:tabs>
          <w:tab w:val="num" w:pos="1905"/>
        </w:tabs>
        <w:ind w:left="1905" w:hanging="118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48664468"/>
    <w:multiLevelType w:val="singleLevel"/>
    <w:tmpl w:val="EDC2D1F4"/>
    <w:lvl w:ilvl="0">
      <w:numFmt w:val="bullet"/>
      <w:lvlText w:val="-"/>
      <w:lvlJc w:val="left"/>
      <w:pPr>
        <w:tabs>
          <w:tab w:val="num" w:pos="360"/>
        </w:tabs>
        <w:ind w:left="360" w:hanging="360"/>
      </w:pPr>
      <w:rPr>
        <w:rFonts w:hint="default"/>
      </w:rPr>
    </w:lvl>
  </w:abstractNum>
  <w:abstractNum w:abstractNumId="21">
    <w:nsid w:val="48AA5397"/>
    <w:multiLevelType w:val="singleLevel"/>
    <w:tmpl w:val="EDC2D1F4"/>
    <w:lvl w:ilvl="0">
      <w:numFmt w:val="bullet"/>
      <w:lvlText w:val="-"/>
      <w:lvlJc w:val="left"/>
      <w:pPr>
        <w:tabs>
          <w:tab w:val="num" w:pos="360"/>
        </w:tabs>
        <w:ind w:left="360" w:hanging="360"/>
      </w:pPr>
      <w:rPr>
        <w:rFonts w:hint="default"/>
      </w:rPr>
    </w:lvl>
  </w:abstractNum>
  <w:abstractNum w:abstractNumId="22">
    <w:nsid w:val="4D9E5B22"/>
    <w:multiLevelType w:val="singleLevel"/>
    <w:tmpl w:val="04190011"/>
    <w:lvl w:ilvl="0">
      <w:start w:val="1"/>
      <w:numFmt w:val="decimal"/>
      <w:lvlText w:val="%1)"/>
      <w:lvlJc w:val="left"/>
      <w:pPr>
        <w:tabs>
          <w:tab w:val="num" w:pos="360"/>
        </w:tabs>
        <w:ind w:left="360" w:hanging="360"/>
      </w:pPr>
    </w:lvl>
  </w:abstractNum>
  <w:abstractNum w:abstractNumId="23">
    <w:nsid w:val="4E462AB2"/>
    <w:multiLevelType w:val="singleLevel"/>
    <w:tmpl w:val="0419000F"/>
    <w:lvl w:ilvl="0">
      <w:start w:val="1"/>
      <w:numFmt w:val="decimal"/>
      <w:lvlText w:val="%1."/>
      <w:lvlJc w:val="left"/>
      <w:pPr>
        <w:tabs>
          <w:tab w:val="num" w:pos="360"/>
        </w:tabs>
        <w:ind w:left="360" w:hanging="360"/>
      </w:pPr>
    </w:lvl>
  </w:abstractNum>
  <w:abstractNum w:abstractNumId="24">
    <w:nsid w:val="4EEB4CF1"/>
    <w:multiLevelType w:val="singleLevel"/>
    <w:tmpl w:val="EDC2D1F4"/>
    <w:lvl w:ilvl="0">
      <w:numFmt w:val="bullet"/>
      <w:lvlText w:val="-"/>
      <w:lvlJc w:val="left"/>
      <w:pPr>
        <w:tabs>
          <w:tab w:val="num" w:pos="360"/>
        </w:tabs>
        <w:ind w:left="360" w:hanging="360"/>
      </w:pPr>
      <w:rPr>
        <w:rFonts w:hint="default"/>
      </w:rPr>
    </w:lvl>
  </w:abstractNum>
  <w:abstractNum w:abstractNumId="25">
    <w:nsid w:val="511F51E9"/>
    <w:multiLevelType w:val="hybridMultilevel"/>
    <w:tmpl w:val="39049C5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51C3639B"/>
    <w:multiLevelType w:val="hybridMultilevel"/>
    <w:tmpl w:val="8C7E3A06"/>
    <w:lvl w:ilvl="0" w:tplc="A8C88B38">
      <w:start w:val="1"/>
      <w:numFmt w:val="decimal"/>
      <w:lvlText w:val="%1."/>
      <w:lvlJc w:val="left"/>
      <w:pPr>
        <w:tabs>
          <w:tab w:val="num" w:pos="1905"/>
        </w:tabs>
        <w:ind w:left="1905" w:hanging="118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60154A0B"/>
    <w:multiLevelType w:val="hybridMultilevel"/>
    <w:tmpl w:val="5A48CF74"/>
    <w:lvl w:ilvl="0" w:tplc="FFF2927A">
      <w:numFmt w:val="bullet"/>
      <w:pStyle w:val="0Podpodzag3num"/>
      <w:lvlText w:val="-"/>
      <w:lvlJc w:val="left"/>
      <w:pPr>
        <w:tabs>
          <w:tab w:val="num" w:pos="1069"/>
        </w:tabs>
        <w:ind w:left="1069" w:hanging="360"/>
      </w:pPr>
      <w:rPr>
        <w:rFonts w:ascii="Times New Roman" w:eastAsia="Times New Roman" w:hAnsi="Times New Roman" w:cs="Times New Roman" w:hint="default"/>
      </w:rPr>
    </w:lvl>
    <w:lvl w:ilvl="1" w:tplc="D1C4EBAC" w:tentative="1">
      <w:start w:val="1"/>
      <w:numFmt w:val="bullet"/>
      <w:lvlText w:val="o"/>
      <w:lvlJc w:val="left"/>
      <w:pPr>
        <w:tabs>
          <w:tab w:val="num" w:pos="1789"/>
        </w:tabs>
        <w:ind w:left="1789" w:hanging="360"/>
      </w:pPr>
      <w:rPr>
        <w:rFonts w:ascii="Courier New" w:hAnsi="Courier New" w:cs="Courier New" w:hint="default"/>
      </w:rPr>
    </w:lvl>
    <w:lvl w:ilvl="2" w:tplc="E96214BA" w:tentative="1">
      <w:start w:val="1"/>
      <w:numFmt w:val="bullet"/>
      <w:lvlText w:val=""/>
      <w:lvlJc w:val="left"/>
      <w:pPr>
        <w:tabs>
          <w:tab w:val="num" w:pos="2509"/>
        </w:tabs>
        <w:ind w:left="2509" w:hanging="360"/>
      </w:pPr>
      <w:rPr>
        <w:rFonts w:ascii="Wingdings" w:hAnsi="Wingdings" w:hint="default"/>
      </w:rPr>
    </w:lvl>
    <w:lvl w:ilvl="3" w:tplc="8EDAB168" w:tentative="1">
      <w:start w:val="1"/>
      <w:numFmt w:val="bullet"/>
      <w:lvlText w:val=""/>
      <w:lvlJc w:val="left"/>
      <w:pPr>
        <w:tabs>
          <w:tab w:val="num" w:pos="3229"/>
        </w:tabs>
        <w:ind w:left="3229" w:hanging="360"/>
      </w:pPr>
      <w:rPr>
        <w:rFonts w:ascii="Symbol" w:hAnsi="Symbol" w:hint="default"/>
      </w:rPr>
    </w:lvl>
    <w:lvl w:ilvl="4" w:tplc="888A8786" w:tentative="1">
      <w:start w:val="1"/>
      <w:numFmt w:val="bullet"/>
      <w:lvlText w:val="o"/>
      <w:lvlJc w:val="left"/>
      <w:pPr>
        <w:tabs>
          <w:tab w:val="num" w:pos="3949"/>
        </w:tabs>
        <w:ind w:left="3949" w:hanging="360"/>
      </w:pPr>
      <w:rPr>
        <w:rFonts w:ascii="Courier New" w:hAnsi="Courier New" w:cs="Courier New" w:hint="default"/>
      </w:rPr>
    </w:lvl>
    <w:lvl w:ilvl="5" w:tplc="AA786718" w:tentative="1">
      <w:start w:val="1"/>
      <w:numFmt w:val="bullet"/>
      <w:lvlText w:val=""/>
      <w:lvlJc w:val="left"/>
      <w:pPr>
        <w:tabs>
          <w:tab w:val="num" w:pos="4669"/>
        </w:tabs>
        <w:ind w:left="4669" w:hanging="360"/>
      </w:pPr>
      <w:rPr>
        <w:rFonts w:ascii="Wingdings" w:hAnsi="Wingdings" w:hint="default"/>
      </w:rPr>
    </w:lvl>
    <w:lvl w:ilvl="6" w:tplc="71A41476" w:tentative="1">
      <w:start w:val="1"/>
      <w:numFmt w:val="bullet"/>
      <w:lvlText w:val=""/>
      <w:lvlJc w:val="left"/>
      <w:pPr>
        <w:tabs>
          <w:tab w:val="num" w:pos="5389"/>
        </w:tabs>
        <w:ind w:left="5389" w:hanging="360"/>
      </w:pPr>
      <w:rPr>
        <w:rFonts w:ascii="Symbol" w:hAnsi="Symbol" w:hint="default"/>
      </w:rPr>
    </w:lvl>
    <w:lvl w:ilvl="7" w:tplc="3B1C1CFE" w:tentative="1">
      <w:start w:val="1"/>
      <w:numFmt w:val="bullet"/>
      <w:lvlText w:val="o"/>
      <w:lvlJc w:val="left"/>
      <w:pPr>
        <w:tabs>
          <w:tab w:val="num" w:pos="6109"/>
        </w:tabs>
        <w:ind w:left="6109" w:hanging="360"/>
      </w:pPr>
      <w:rPr>
        <w:rFonts w:ascii="Courier New" w:hAnsi="Courier New" w:cs="Courier New" w:hint="default"/>
      </w:rPr>
    </w:lvl>
    <w:lvl w:ilvl="8" w:tplc="881C1A6E" w:tentative="1">
      <w:start w:val="1"/>
      <w:numFmt w:val="bullet"/>
      <w:lvlText w:val=""/>
      <w:lvlJc w:val="left"/>
      <w:pPr>
        <w:tabs>
          <w:tab w:val="num" w:pos="6829"/>
        </w:tabs>
        <w:ind w:left="6829" w:hanging="360"/>
      </w:pPr>
      <w:rPr>
        <w:rFonts w:ascii="Wingdings" w:hAnsi="Wingdings" w:hint="default"/>
      </w:rPr>
    </w:lvl>
  </w:abstractNum>
  <w:abstractNum w:abstractNumId="28">
    <w:nsid w:val="633D5B10"/>
    <w:multiLevelType w:val="singleLevel"/>
    <w:tmpl w:val="04190011"/>
    <w:lvl w:ilvl="0">
      <w:start w:val="1"/>
      <w:numFmt w:val="decimal"/>
      <w:lvlText w:val="%1)"/>
      <w:lvlJc w:val="left"/>
      <w:pPr>
        <w:tabs>
          <w:tab w:val="num" w:pos="360"/>
        </w:tabs>
        <w:ind w:left="360" w:hanging="360"/>
      </w:pPr>
    </w:lvl>
  </w:abstractNum>
  <w:abstractNum w:abstractNumId="29">
    <w:nsid w:val="643F7E72"/>
    <w:multiLevelType w:val="hybridMultilevel"/>
    <w:tmpl w:val="EEE683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6CC7420"/>
    <w:multiLevelType w:val="singleLevel"/>
    <w:tmpl w:val="04190011"/>
    <w:lvl w:ilvl="0">
      <w:start w:val="1"/>
      <w:numFmt w:val="decimal"/>
      <w:lvlText w:val="%1)"/>
      <w:lvlJc w:val="left"/>
      <w:pPr>
        <w:tabs>
          <w:tab w:val="num" w:pos="360"/>
        </w:tabs>
        <w:ind w:left="360" w:hanging="360"/>
      </w:pPr>
    </w:lvl>
  </w:abstractNum>
  <w:abstractNum w:abstractNumId="31">
    <w:nsid w:val="66F34F0C"/>
    <w:multiLevelType w:val="singleLevel"/>
    <w:tmpl w:val="EDC2D1F4"/>
    <w:lvl w:ilvl="0">
      <w:numFmt w:val="bullet"/>
      <w:lvlText w:val="-"/>
      <w:lvlJc w:val="left"/>
      <w:pPr>
        <w:tabs>
          <w:tab w:val="num" w:pos="360"/>
        </w:tabs>
        <w:ind w:left="360" w:hanging="360"/>
      </w:pPr>
      <w:rPr>
        <w:rFonts w:hint="default"/>
      </w:rPr>
    </w:lvl>
  </w:abstractNum>
  <w:abstractNum w:abstractNumId="32">
    <w:nsid w:val="6A371E09"/>
    <w:multiLevelType w:val="singleLevel"/>
    <w:tmpl w:val="04190011"/>
    <w:lvl w:ilvl="0">
      <w:start w:val="1"/>
      <w:numFmt w:val="decimal"/>
      <w:lvlText w:val="%1)"/>
      <w:lvlJc w:val="left"/>
      <w:pPr>
        <w:tabs>
          <w:tab w:val="num" w:pos="360"/>
        </w:tabs>
        <w:ind w:left="360" w:hanging="360"/>
      </w:pPr>
    </w:lvl>
  </w:abstractNum>
  <w:abstractNum w:abstractNumId="33">
    <w:nsid w:val="6A823910"/>
    <w:multiLevelType w:val="multilevel"/>
    <w:tmpl w:val="D2B4E83C"/>
    <w:lvl w:ilvl="0">
      <w:start w:val="1"/>
      <w:numFmt w:val="decimal"/>
      <w:pStyle w:val="0ZAG1numukr"/>
      <w:suff w:val="space"/>
      <w:lvlText w:val="%1."/>
      <w:lvlJc w:val="left"/>
      <w:pPr>
        <w:ind w:left="432" w:hanging="432"/>
      </w:pPr>
      <w:rPr>
        <w:rFonts w:hint="default"/>
      </w:rPr>
    </w:lvl>
    <w:lvl w:ilvl="1">
      <w:start w:val="1"/>
      <w:numFmt w:val="decimal"/>
      <w:pStyle w:val="0Podzag2numukr"/>
      <w:suff w:val="space"/>
      <w:lvlText w:val="%1.%2."/>
      <w:lvlJc w:val="left"/>
      <w:pPr>
        <w:ind w:left="576" w:hanging="576"/>
      </w:pPr>
      <w:rPr>
        <w:rFonts w:hint="default"/>
      </w:rPr>
    </w:lvl>
    <w:lvl w:ilvl="2">
      <w:start w:val="1"/>
      <w:numFmt w:val="decimal"/>
      <w:pStyle w:val="0pozag3num"/>
      <w:suff w:val="space"/>
      <w:lvlText w:val="%1.%2.%3."/>
      <w:lvlJc w:val="left"/>
      <w:pPr>
        <w:ind w:left="720" w:hanging="720"/>
      </w:pPr>
      <w:rPr>
        <w:rFonts w:hint="default"/>
      </w:rPr>
    </w:lvl>
    <w:lvl w:ilvl="3">
      <w:start w:val="1"/>
      <w:numFmt w:val="decimal"/>
      <w:pStyle w:val="0pozag4num"/>
      <w:suff w:val="space"/>
      <w:lvlText w:val="%1.%2.%3.%4."/>
      <w:lvlJc w:val="left"/>
      <w:pPr>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lvlRestart w:val="1"/>
      <w:pStyle w:val="0"/>
      <w:suff w:val="space"/>
      <w:lvlText w:val="Таблиця %1.%8 -"/>
      <w:lvlJc w:val="left"/>
      <w:pPr>
        <w:ind w:left="1440" w:hanging="1440"/>
      </w:pPr>
      <w:rPr>
        <w:rFonts w:ascii="Times New Roman" w:hAnsi="Times New Roman" w:cs="Times New Roman" w:hint="default"/>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00"/>
      <w:suff w:val="space"/>
      <w:lvlText w:val="Рисунок %1.%9 -"/>
      <w:lvlJc w:val="left"/>
      <w:pPr>
        <w:ind w:left="1584" w:hanging="158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4">
    <w:nsid w:val="6C15400B"/>
    <w:multiLevelType w:val="singleLevel"/>
    <w:tmpl w:val="04190011"/>
    <w:lvl w:ilvl="0">
      <w:start w:val="1"/>
      <w:numFmt w:val="decimal"/>
      <w:lvlText w:val="%1)"/>
      <w:lvlJc w:val="left"/>
      <w:pPr>
        <w:tabs>
          <w:tab w:val="num" w:pos="360"/>
        </w:tabs>
        <w:ind w:left="360" w:hanging="360"/>
      </w:pPr>
    </w:lvl>
  </w:abstractNum>
  <w:abstractNum w:abstractNumId="35">
    <w:nsid w:val="6C195C6F"/>
    <w:multiLevelType w:val="singleLevel"/>
    <w:tmpl w:val="04190011"/>
    <w:lvl w:ilvl="0">
      <w:start w:val="1"/>
      <w:numFmt w:val="decimal"/>
      <w:lvlText w:val="%1)"/>
      <w:lvlJc w:val="left"/>
      <w:pPr>
        <w:tabs>
          <w:tab w:val="num" w:pos="360"/>
        </w:tabs>
        <w:ind w:left="360" w:hanging="360"/>
      </w:pPr>
    </w:lvl>
  </w:abstractNum>
  <w:abstractNum w:abstractNumId="36">
    <w:nsid w:val="6C4845E2"/>
    <w:multiLevelType w:val="multilevel"/>
    <w:tmpl w:val="58CE719C"/>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6E810F6B"/>
    <w:multiLevelType w:val="singleLevel"/>
    <w:tmpl w:val="04190011"/>
    <w:lvl w:ilvl="0">
      <w:start w:val="1"/>
      <w:numFmt w:val="decimal"/>
      <w:lvlText w:val="%1)"/>
      <w:lvlJc w:val="left"/>
      <w:pPr>
        <w:tabs>
          <w:tab w:val="num" w:pos="360"/>
        </w:tabs>
        <w:ind w:left="360" w:hanging="360"/>
      </w:pPr>
    </w:lvl>
  </w:abstractNum>
  <w:abstractNum w:abstractNumId="38">
    <w:nsid w:val="6F4740A7"/>
    <w:multiLevelType w:val="hybridMultilevel"/>
    <w:tmpl w:val="14CAE08E"/>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9">
    <w:nsid w:val="754B0866"/>
    <w:multiLevelType w:val="singleLevel"/>
    <w:tmpl w:val="04190011"/>
    <w:lvl w:ilvl="0">
      <w:start w:val="1"/>
      <w:numFmt w:val="decimal"/>
      <w:lvlText w:val="%1)"/>
      <w:lvlJc w:val="left"/>
      <w:pPr>
        <w:tabs>
          <w:tab w:val="num" w:pos="360"/>
        </w:tabs>
        <w:ind w:left="360" w:hanging="360"/>
      </w:pPr>
    </w:lvl>
  </w:abstractNum>
  <w:abstractNum w:abstractNumId="40">
    <w:nsid w:val="756B4FAD"/>
    <w:multiLevelType w:val="singleLevel"/>
    <w:tmpl w:val="04190011"/>
    <w:lvl w:ilvl="0">
      <w:start w:val="1"/>
      <w:numFmt w:val="decimal"/>
      <w:lvlText w:val="%1)"/>
      <w:lvlJc w:val="left"/>
      <w:pPr>
        <w:tabs>
          <w:tab w:val="num" w:pos="360"/>
        </w:tabs>
        <w:ind w:left="360" w:hanging="360"/>
      </w:pPr>
    </w:lvl>
  </w:abstractNum>
  <w:abstractNum w:abstractNumId="41">
    <w:nsid w:val="7BFA0C0F"/>
    <w:multiLevelType w:val="singleLevel"/>
    <w:tmpl w:val="04190011"/>
    <w:lvl w:ilvl="0">
      <w:start w:val="1"/>
      <w:numFmt w:val="decimal"/>
      <w:lvlText w:val="%1)"/>
      <w:lvlJc w:val="left"/>
      <w:pPr>
        <w:tabs>
          <w:tab w:val="num" w:pos="360"/>
        </w:tabs>
        <w:ind w:left="360" w:hanging="360"/>
      </w:pPr>
    </w:lvl>
  </w:abstractNum>
  <w:num w:numId="1">
    <w:abstractNumId w:val="7"/>
  </w:num>
  <w:num w:numId="2">
    <w:abstractNumId w:val="33"/>
  </w:num>
  <w:num w:numId="3">
    <w:abstractNumId w:val="27"/>
  </w:num>
  <w:num w:numId="4">
    <w:abstractNumId w:val="1"/>
  </w:num>
  <w:num w:numId="5">
    <w:abstractNumId w:val="23"/>
  </w:num>
  <w:num w:numId="6">
    <w:abstractNumId w:val="25"/>
  </w:num>
  <w:num w:numId="7">
    <w:abstractNumId w:val="35"/>
  </w:num>
  <w:num w:numId="8">
    <w:abstractNumId w:val="41"/>
  </w:num>
  <w:num w:numId="9">
    <w:abstractNumId w:val="2"/>
  </w:num>
  <w:num w:numId="10">
    <w:abstractNumId w:val="26"/>
  </w:num>
  <w:num w:numId="11">
    <w:abstractNumId w:val="16"/>
  </w:num>
  <w:num w:numId="12">
    <w:abstractNumId w:val="19"/>
  </w:num>
  <w:num w:numId="13">
    <w:abstractNumId w:val="3"/>
  </w:num>
  <w:num w:numId="14">
    <w:abstractNumId w:val="14"/>
  </w:num>
  <w:num w:numId="15">
    <w:abstractNumId w:val="39"/>
  </w:num>
  <w:num w:numId="16">
    <w:abstractNumId w:val="0"/>
  </w:num>
  <w:num w:numId="17">
    <w:abstractNumId w:val="6"/>
  </w:num>
  <w:num w:numId="18">
    <w:abstractNumId w:val="12"/>
  </w:num>
  <w:num w:numId="19">
    <w:abstractNumId w:val="4"/>
  </w:num>
  <w:num w:numId="20">
    <w:abstractNumId w:val="28"/>
  </w:num>
  <w:num w:numId="21">
    <w:abstractNumId w:val="22"/>
  </w:num>
  <w:num w:numId="22">
    <w:abstractNumId w:val="31"/>
  </w:num>
  <w:num w:numId="23">
    <w:abstractNumId w:val="8"/>
  </w:num>
  <w:num w:numId="24">
    <w:abstractNumId w:val="20"/>
  </w:num>
  <w:num w:numId="25">
    <w:abstractNumId w:val="21"/>
  </w:num>
  <w:num w:numId="26">
    <w:abstractNumId w:val="5"/>
  </w:num>
  <w:num w:numId="27">
    <w:abstractNumId w:val="40"/>
  </w:num>
  <w:num w:numId="28">
    <w:abstractNumId w:val="34"/>
  </w:num>
  <w:num w:numId="29">
    <w:abstractNumId w:val="9"/>
  </w:num>
  <w:num w:numId="30">
    <w:abstractNumId w:val="18"/>
  </w:num>
  <w:num w:numId="31">
    <w:abstractNumId w:val="24"/>
  </w:num>
  <w:num w:numId="32">
    <w:abstractNumId w:val="10"/>
  </w:num>
  <w:num w:numId="33">
    <w:abstractNumId w:val="32"/>
  </w:num>
  <w:num w:numId="34">
    <w:abstractNumId w:val="37"/>
  </w:num>
  <w:num w:numId="35">
    <w:abstractNumId w:val="17"/>
  </w:num>
  <w:num w:numId="36">
    <w:abstractNumId w:val="30"/>
  </w:num>
  <w:num w:numId="37">
    <w:abstractNumId w:val="29"/>
  </w:num>
  <w:num w:numId="38">
    <w:abstractNumId w:val="13"/>
  </w:num>
  <w:num w:numId="3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11"/>
  </w:num>
  <w:num w:numId="42">
    <w:abstractNumId w:val="15"/>
  </w:num>
  <w:num w:numId="43">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81"/>
  <w:drawingGridVerticalSpacing w:val="181"/>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664"/>
    <w:rsid w:val="0001140C"/>
    <w:rsid w:val="00011E45"/>
    <w:rsid w:val="00021AF4"/>
    <w:rsid w:val="00027078"/>
    <w:rsid w:val="00040286"/>
    <w:rsid w:val="00042D8B"/>
    <w:rsid w:val="0004552C"/>
    <w:rsid w:val="00053533"/>
    <w:rsid w:val="00053B70"/>
    <w:rsid w:val="00055F51"/>
    <w:rsid w:val="000615B7"/>
    <w:rsid w:val="00061B49"/>
    <w:rsid w:val="00064FD5"/>
    <w:rsid w:val="0007124C"/>
    <w:rsid w:val="00077E92"/>
    <w:rsid w:val="000863A0"/>
    <w:rsid w:val="00087D30"/>
    <w:rsid w:val="00090A76"/>
    <w:rsid w:val="00090FBE"/>
    <w:rsid w:val="00092829"/>
    <w:rsid w:val="000928A0"/>
    <w:rsid w:val="00092F6B"/>
    <w:rsid w:val="000A245F"/>
    <w:rsid w:val="000A4348"/>
    <w:rsid w:val="000A57C8"/>
    <w:rsid w:val="000A637E"/>
    <w:rsid w:val="000B1947"/>
    <w:rsid w:val="000B3AB3"/>
    <w:rsid w:val="000C65AA"/>
    <w:rsid w:val="000D3A13"/>
    <w:rsid w:val="000E458A"/>
    <w:rsid w:val="000F389A"/>
    <w:rsid w:val="001011A4"/>
    <w:rsid w:val="00106874"/>
    <w:rsid w:val="001069CE"/>
    <w:rsid w:val="00110806"/>
    <w:rsid w:val="00124DBA"/>
    <w:rsid w:val="001326BC"/>
    <w:rsid w:val="00136000"/>
    <w:rsid w:val="00144CD4"/>
    <w:rsid w:val="00147C2A"/>
    <w:rsid w:val="00154CF0"/>
    <w:rsid w:val="00157047"/>
    <w:rsid w:val="0016242A"/>
    <w:rsid w:val="00162DF9"/>
    <w:rsid w:val="00166889"/>
    <w:rsid w:val="0017271E"/>
    <w:rsid w:val="00173464"/>
    <w:rsid w:val="00175AEC"/>
    <w:rsid w:val="00184542"/>
    <w:rsid w:val="001A5097"/>
    <w:rsid w:val="001A552A"/>
    <w:rsid w:val="001A646F"/>
    <w:rsid w:val="001A67F7"/>
    <w:rsid w:val="001B31DA"/>
    <w:rsid w:val="001B3EA1"/>
    <w:rsid w:val="001B4A0B"/>
    <w:rsid w:val="001B7403"/>
    <w:rsid w:val="001C419F"/>
    <w:rsid w:val="001C66F9"/>
    <w:rsid w:val="001C7E24"/>
    <w:rsid w:val="001D3C05"/>
    <w:rsid w:val="001E1381"/>
    <w:rsid w:val="001E5387"/>
    <w:rsid w:val="001E5751"/>
    <w:rsid w:val="001F0D6E"/>
    <w:rsid w:val="001F6874"/>
    <w:rsid w:val="0021678A"/>
    <w:rsid w:val="00217D5E"/>
    <w:rsid w:val="00223BC2"/>
    <w:rsid w:val="00232F65"/>
    <w:rsid w:val="00235660"/>
    <w:rsid w:val="002410B8"/>
    <w:rsid w:val="0024448A"/>
    <w:rsid w:val="00250D01"/>
    <w:rsid w:val="0025353C"/>
    <w:rsid w:val="00254075"/>
    <w:rsid w:val="00264417"/>
    <w:rsid w:val="0026490D"/>
    <w:rsid w:val="00265E40"/>
    <w:rsid w:val="0027406D"/>
    <w:rsid w:val="002775AB"/>
    <w:rsid w:val="00282DC1"/>
    <w:rsid w:val="00283CE3"/>
    <w:rsid w:val="0028424A"/>
    <w:rsid w:val="0028486B"/>
    <w:rsid w:val="00297D64"/>
    <w:rsid w:val="002B1270"/>
    <w:rsid w:val="002B14A6"/>
    <w:rsid w:val="002B2F39"/>
    <w:rsid w:val="002B3A25"/>
    <w:rsid w:val="00300B37"/>
    <w:rsid w:val="00306F41"/>
    <w:rsid w:val="00310134"/>
    <w:rsid w:val="00313B60"/>
    <w:rsid w:val="00316C0B"/>
    <w:rsid w:val="00317113"/>
    <w:rsid w:val="00317B09"/>
    <w:rsid w:val="00324D8A"/>
    <w:rsid w:val="0032768B"/>
    <w:rsid w:val="00332ECF"/>
    <w:rsid w:val="00335400"/>
    <w:rsid w:val="00340331"/>
    <w:rsid w:val="00344C4E"/>
    <w:rsid w:val="00344EDE"/>
    <w:rsid w:val="003569DC"/>
    <w:rsid w:val="00362459"/>
    <w:rsid w:val="00370471"/>
    <w:rsid w:val="003874D1"/>
    <w:rsid w:val="00395E76"/>
    <w:rsid w:val="003A221E"/>
    <w:rsid w:val="003A2417"/>
    <w:rsid w:val="003A4B3C"/>
    <w:rsid w:val="003A5544"/>
    <w:rsid w:val="003A77CE"/>
    <w:rsid w:val="003B571C"/>
    <w:rsid w:val="003D20C8"/>
    <w:rsid w:val="003D6C5B"/>
    <w:rsid w:val="003E0C34"/>
    <w:rsid w:val="00403B30"/>
    <w:rsid w:val="0040657F"/>
    <w:rsid w:val="00412619"/>
    <w:rsid w:val="00416CEE"/>
    <w:rsid w:val="00424A3D"/>
    <w:rsid w:val="004255C8"/>
    <w:rsid w:val="00426BBF"/>
    <w:rsid w:val="00436398"/>
    <w:rsid w:val="004451D2"/>
    <w:rsid w:val="004542AF"/>
    <w:rsid w:val="00455137"/>
    <w:rsid w:val="00465825"/>
    <w:rsid w:val="00466472"/>
    <w:rsid w:val="00471D3D"/>
    <w:rsid w:val="004834AB"/>
    <w:rsid w:val="00486961"/>
    <w:rsid w:val="00495BD8"/>
    <w:rsid w:val="004A1206"/>
    <w:rsid w:val="004B41FE"/>
    <w:rsid w:val="004C377E"/>
    <w:rsid w:val="004C456E"/>
    <w:rsid w:val="004C687D"/>
    <w:rsid w:val="004C7B93"/>
    <w:rsid w:val="004D2C6A"/>
    <w:rsid w:val="004D459C"/>
    <w:rsid w:val="004D6131"/>
    <w:rsid w:val="004E35B8"/>
    <w:rsid w:val="00503E9E"/>
    <w:rsid w:val="005161A9"/>
    <w:rsid w:val="00525072"/>
    <w:rsid w:val="0052674A"/>
    <w:rsid w:val="00556970"/>
    <w:rsid w:val="00560792"/>
    <w:rsid w:val="00565005"/>
    <w:rsid w:val="0057462A"/>
    <w:rsid w:val="00584810"/>
    <w:rsid w:val="00591FC6"/>
    <w:rsid w:val="00594F61"/>
    <w:rsid w:val="00597EEA"/>
    <w:rsid w:val="005A1A23"/>
    <w:rsid w:val="005A254E"/>
    <w:rsid w:val="005A633B"/>
    <w:rsid w:val="005B3FF3"/>
    <w:rsid w:val="005B724E"/>
    <w:rsid w:val="005D064B"/>
    <w:rsid w:val="005D6C9B"/>
    <w:rsid w:val="005D76DC"/>
    <w:rsid w:val="005D7C6F"/>
    <w:rsid w:val="005E236A"/>
    <w:rsid w:val="005E2CE9"/>
    <w:rsid w:val="005E7669"/>
    <w:rsid w:val="00603F28"/>
    <w:rsid w:val="006119E3"/>
    <w:rsid w:val="00620CE4"/>
    <w:rsid w:val="0062573F"/>
    <w:rsid w:val="00630451"/>
    <w:rsid w:val="00634842"/>
    <w:rsid w:val="006348D4"/>
    <w:rsid w:val="00654C85"/>
    <w:rsid w:val="00667A65"/>
    <w:rsid w:val="0067154D"/>
    <w:rsid w:val="0067298D"/>
    <w:rsid w:val="006845FE"/>
    <w:rsid w:val="00684915"/>
    <w:rsid w:val="00694324"/>
    <w:rsid w:val="006A0AA8"/>
    <w:rsid w:val="006B0151"/>
    <w:rsid w:val="006B0F16"/>
    <w:rsid w:val="006B7000"/>
    <w:rsid w:val="006C1332"/>
    <w:rsid w:val="006C2785"/>
    <w:rsid w:val="006C356A"/>
    <w:rsid w:val="006C5BFF"/>
    <w:rsid w:val="006C74DF"/>
    <w:rsid w:val="006D0352"/>
    <w:rsid w:val="006D2326"/>
    <w:rsid w:val="006E3238"/>
    <w:rsid w:val="006F53AB"/>
    <w:rsid w:val="00704213"/>
    <w:rsid w:val="007069AE"/>
    <w:rsid w:val="007225F4"/>
    <w:rsid w:val="00723F13"/>
    <w:rsid w:val="00730AEC"/>
    <w:rsid w:val="00730C33"/>
    <w:rsid w:val="00732BD4"/>
    <w:rsid w:val="007344F3"/>
    <w:rsid w:val="00735A2C"/>
    <w:rsid w:val="00745E9D"/>
    <w:rsid w:val="00746F78"/>
    <w:rsid w:val="00762858"/>
    <w:rsid w:val="00762A64"/>
    <w:rsid w:val="00771ACB"/>
    <w:rsid w:val="007776AC"/>
    <w:rsid w:val="007843DE"/>
    <w:rsid w:val="007921C5"/>
    <w:rsid w:val="00792755"/>
    <w:rsid w:val="00796C14"/>
    <w:rsid w:val="007A1BE1"/>
    <w:rsid w:val="007A1D16"/>
    <w:rsid w:val="007A1FDA"/>
    <w:rsid w:val="007A2B4B"/>
    <w:rsid w:val="007A6FC6"/>
    <w:rsid w:val="007A77CC"/>
    <w:rsid w:val="007B02CA"/>
    <w:rsid w:val="007B2FC0"/>
    <w:rsid w:val="007C5FCA"/>
    <w:rsid w:val="007D1F79"/>
    <w:rsid w:val="007D2345"/>
    <w:rsid w:val="007D3FCB"/>
    <w:rsid w:val="007E035D"/>
    <w:rsid w:val="007E7C10"/>
    <w:rsid w:val="007F0A14"/>
    <w:rsid w:val="007F26A9"/>
    <w:rsid w:val="007F7A9A"/>
    <w:rsid w:val="00814371"/>
    <w:rsid w:val="008339AD"/>
    <w:rsid w:val="00834239"/>
    <w:rsid w:val="008356FA"/>
    <w:rsid w:val="00836088"/>
    <w:rsid w:val="00837701"/>
    <w:rsid w:val="008449AE"/>
    <w:rsid w:val="00855B4D"/>
    <w:rsid w:val="00857A10"/>
    <w:rsid w:val="00865848"/>
    <w:rsid w:val="00867934"/>
    <w:rsid w:val="008752A3"/>
    <w:rsid w:val="008874EA"/>
    <w:rsid w:val="00887C5E"/>
    <w:rsid w:val="0089553F"/>
    <w:rsid w:val="008A12E8"/>
    <w:rsid w:val="008B1310"/>
    <w:rsid w:val="008C1690"/>
    <w:rsid w:val="008C74C5"/>
    <w:rsid w:val="008D0B64"/>
    <w:rsid w:val="008D4E84"/>
    <w:rsid w:val="008E1C69"/>
    <w:rsid w:val="008E382B"/>
    <w:rsid w:val="008F4E48"/>
    <w:rsid w:val="00901F55"/>
    <w:rsid w:val="00911643"/>
    <w:rsid w:val="00911670"/>
    <w:rsid w:val="00920F1D"/>
    <w:rsid w:val="00921651"/>
    <w:rsid w:val="00934B85"/>
    <w:rsid w:val="0093642E"/>
    <w:rsid w:val="00936B80"/>
    <w:rsid w:val="00947EC9"/>
    <w:rsid w:val="00951884"/>
    <w:rsid w:val="00951FD4"/>
    <w:rsid w:val="00952006"/>
    <w:rsid w:val="00956385"/>
    <w:rsid w:val="009565C1"/>
    <w:rsid w:val="0096174B"/>
    <w:rsid w:val="00962DCF"/>
    <w:rsid w:val="00964083"/>
    <w:rsid w:val="00966F40"/>
    <w:rsid w:val="00971A24"/>
    <w:rsid w:val="00972ADE"/>
    <w:rsid w:val="00973C1E"/>
    <w:rsid w:val="0098259D"/>
    <w:rsid w:val="00983CAE"/>
    <w:rsid w:val="009840C1"/>
    <w:rsid w:val="00986466"/>
    <w:rsid w:val="00990974"/>
    <w:rsid w:val="009A375F"/>
    <w:rsid w:val="009A6E52"/>
    <w:rsid w:val="009B6392"/>
    <w:rsid w:val="009C0664"/>
    <w:rsid w:val="009D3811"/>
    <w:rsid w:val="009F1538"/>
    <w:rsid w:val="009F4297"/>
    <w:rsid w:val="009F5C3A"/>
    <w:rsid w:val="009F5D74"/>
    <w:rsid w:val="00A05EF4"/>
    <w:rsid w:val="00A1308D"/>
    <w:rsid w:val="00A17A94"/>
    <w:rsid w:val="00A22D58"/>
    <w:rsid w:val="00A254E4"/>
    <w:rsid w:val="00A32542"/>
    <w:rsid w:val="00A4459C"/>
    <w:rsid w:val="00A566FB"/>
    <w:rsid w:val="00A63A82"/>
    <w:rsid w:val="00A663C9"/>
    <w:rsid w:val="00A7179D"/>
    <w:rsid w:val="00A7303D"/>
    <w:rsid w:val="00A73F7D"/>
    <w:rsid w:val="00A855D7"/>
    <w:rsid w:val="00A876E7"/>
    <w:rsid w:val="00A93528"/>
    <w:rsid w:val="00AA03F4"/>
    <w:rsid w:val="00AA1AFA"/>
    <w:rsid w:val="00AA61AA"/>
    <w:rsid w:val="00AB5DE8"/>
    <w:rsid w:val="00AB67F7"/>
    <w:rsid w:val="00AC0988"/>
    <w:rsid w:val="00AC2B56"/>
    <w:rsid w:val="00AE4D7A"/>
    <w:rsid w:val="00AF0360"/>
    <w:rsid w:val="00AF7826"/>
    <w:rsid w:val="00B00C9D"/>
    <w:rsid w:val="00B10A69"/>
    <w:rsid w:val="00B16FE0"/>
    <w:rsid w:val="00B25AF2"/>
    <w:rsid w:val="00B32CE1"/>
    <w:rsid w:val="00B76801"/>
    <w:rsid w:val="00B86518"/>
    <w:rsid w:val="00B90C1D"/>
    <w:rsid w:val="00BA346F"/>
    <w:rsid w:val="00BA64C2"/>
    <w:rsid w:val="00BA751F"/>
    <w:rsid w:val="00BB1EF7"/>
    <w:rsid w:val="00BB3652"/>
    <w:rsid w:val="00BB6744"/>
    <w:rsid w:val="00BC2735"/>
    <w:rsid w:val="00BC3803"/>
    <w:rsid w:val="00BC71C3"/>
    <w:rsid w:val="00BD4028"/>
    <w:rsid w:val="00BD5E24"/>
    <w:rsid w:val="00BD7CB3"/>
    <w:rsid w:val="00BE282A"/>
    <w:rsid w:val="00BE4BA6"/>
    <w:rsid w:val="00BE5F4D"/>
    <w:rsid w:val="00BE6162"/>
    <w:rsid w:val="00BE7973"/>
    <w:rsid w:val="00BF634C"/>
    <w:rsid w:val="00C10239"/>
    <w:rsid w:val="00C32024"/>
    <w:rsid w:val="00C3625C"/>
    <w:rsid w:val="00C3763F"/>
    <w:rsid w:val="00C41A17"/>
    <w:rsid w:val="00C5133F"/>
    <w:rsid w:val="00C56505"/>
    <w:rsid w:val="00C573E3"/>
    <w:rsid w:val="00C611D6"/>
    <w:rsid w:val="00C62D8D"/>
    <w:rsid w:val="00C71AF0"/>
    <w:rsid w:val="00C72A06"/>
    <w:rsid w:val="00C776E9"/>
    <w:rsid w:val="00C867C9"/>
    <w:rsid w:val="00C91054"/>
    <w:rsid w:val="00C935E8"/>
    <w:rsid w:val="00C9565E"/>
    <w:rsid w:val="00CA0FD1"/>
    <w:rsid w:val="00CA3590"/>
    <w:rsid w:val="00CB1B6A"/>
    <w:rsid w:val="00CC33AB"/>
    <w:rsid w:val="00CC52BD"/>
    <w:rsid w:val="00CC7007"/>
    <w:rsid w:val="00CD06A2"/>
    <w:rsid w:val="00CD2BF6"/>
    <w:rsid w:val="00CD77A6"/>
    <w:rsid w:val="00CE254B"/>
    <w:rsid w:val="00CE5831"/>
    <w:rsid w:val="00CF0116"/>
    <w:rsid w:val="00CF192B"/>
    <w:rsid w:val="00CF4655"/>
    <w:rsid w:val="00D12E88"/>
    <w:rsid w:val="00D15735"/>
    <w:rsid w:val="00D1718E"/>
    <w:rsid w:val="00D17770"/>
    <w:rsid w:val="00D20636"/>
    <w:rsid w:val="00D24E60"/>
    <w:rsid w:val="00D25348"/>
    <w:rsid w:val="00D368C2"/>
    <w:rsid w:val="00D447E1"/>
    <w:rsid w:val="00D52082"/>
    <w:rsid w:val="00D620C9"/>
    <w:rsid w:val="00D6556F"/>
    <w:rsid w:val="00D83C39"/>
    <w:rsid w:val="00D945EF"/>
    <w:rsid w:val="00D976CF"/>
    <w:rsid w:val="00DA4917"/>
    <w:rsid w:val="00DB3FEE"/>
    <w:rsid w:val="00DC1D25"/>
    <w:rsid w:val="00DC1DE5"/>
    <w:rsid w:val="00DC3EEA"/>
    <w:rsid w:val="00DC612B"/>
    <w:rsid w:val="00DC7A1E"/>
    <w:rsid w:val="00DD6881"/>
    <w:rsid w:val="00DD7528"/>
    <w:rsid w:val="00DE2FFF"/>
    <w:rsid w:val="00E02EDE"/>
    <w:rsid w:val="00E209B1"/>
    <w:rsid w:val="00E221A0"/>
    <w:rsid w:val="00E26C1F"/>
    <w:rsid w:val="00E34636"/>
    <w:rsid w:val="00E407B1"/>
    <w:rsid w:val="00E435FA"/>
    <w:rsid w:val="00E43C73"/>
    <w:rsid w:val="00E53314"/>
    <w:rsid w:val="00E67AA3"/>
    <w:rsid w:val="00E73E19"/>
    <w:rsid w:val="00E75979"/>
    <w:rsid w:val="00E9163E"/>
    <w:rsid w:val="00E92BEF"/>
    <w:rsid w:val="00EB5058"/>
    <w:rsid w:val="00EB6F10"/>
    <w:rsid w:val="00ED4633"/>
    <w:rsid w:val="00ED6CB8"/>
    <w:rsid w:val="00EE3D28"/>
    <w:rsid w:val="00EE5C20"/>
    <w:rsid w:val="00EE5D96"/>
    <w:rsid w:val="00EE68B5"/>
    <w:rsid w:val="00EE7A5F"/>
    <w:rsid w:val="00EF1FA7"/>
    <w:rsid w:val="00EF639B"/>
    <w:rsid w:val="00F15603"/>
    <w:rsid w:val="00F17891"/>
    <w:rsid w:val="00F22EDC"/>
    <w:rsid w:val="00F250AE"/>
    <w:rsid w:val="00F35FC8"/>
    <w:rsid w:val="00F5211F"/>
    <w:rsid w:val="00F55489"/>
    <w:rsid w:val="00F63CC6"/>
    <w:rsid w:val="00F65EE9"/>
    <w:rsid w:val="00F662CC"/>
    <w:rsid w:val="00F71D8A"/>
    <w:rsid w:val="00F724FB"/>
    <w:rsid w:val="00F80D68"/>
    <w:rsid w:val="00F8605B"/>
    <w:rsid w:val="00F935AA"/>
    <w:rsid w:val="00F97A3F"/>
    <w:rsid w:val="00FB0DEF"/>
    <w:rsid w:val="00FB4C2D"/>
    <w:rsid w:val="00FB7A50"/>
    <w:rsid w:val="00FC02C4"/>
    <w:rsid w:val="00FC6CB5"/>
    <w:rsid w:val="00FF19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A3D"/>
    <w:pPr>
      <w:spacing w:line="360" w:lineRule="auto"/>
      <w:ind w:firstLine="709"/>
      <w:jc w:val="both"/>
    </w:pPr>
    <w:rPr>
      <w:sz w:val="28"/>
      <w:szCs w:val="24"/>
    </w:rPr>
  </w:style>
  <w:style w:type="paragraph" w:styleId="1">
    <w:name w:val="heading 1"/>
    <w:basedOn w:val="a"/>
    <w:next w:val="a"/>
    <w:link w:val="10"/>
    <w:qFormat/>
    <w:rsid w:val="00C10239"/>
    <w:pPr>
      <w:keepNext/>
      <w:widowControl w:val="0"/>
      <w:numPr>
        <w:numId w:val="1"/>
      </w:numPr>
      <w:spacing w:line="240" w:lineRule="auto"/>
      <w:jc w:val="center"/>
      <w:outlineLvl w:val="0"/>
    </w:pPr>
    <w:rPr>
      <w:sz w:val="24"/>
      <w:szCs w:val="20"/>
    </w:rPr>
  </w:style>
  <w:style w:type="paragraph" w:styleId="2">
    <w:name w:val="heading 2"/>
    <w:basedOn w:val="a"/>
    <w:next w:val="a"/>
    <w:link w:val="20"/>
    <w:qFormat/>
    <w:rsid w:val="00C10239"/>
    <w:pPr>
      <w:keepNext/>
      <w:widowControl w:val="0"/>
      <w:spacing w:line="240" w:lineRule="auto"/>
      <w:jc w:val="center"/>
      <w:outlineLvl w:val="1"/>
    </w:pPr>
    <w:rPr>
      <w:sz w:val="24"/>
      <w:szCs w:val="20"/>
    </w:rPr>
  </w:style>
  <w:style w:type="paragraph" w:styleId="3">
    <w:name w:val="heading 3"/>
    <w:basedOn w:val="a"/>
    <w:next w:val="a"/>
    <w:link w:val="30"/>
    <w:qFormat/>
    <w:rsid w:val="00C10239"/>
    <w:pPr>
      <w:keepNext/>
      <w:spacing w:before="240" w:after="60"/>
      <w:outlineLvl w:val="2"/>
    </w:pPr>
    <w:rPr>
      <w:rFonts w:ascii="Arial" w:hAnsi="Arial" w:cs="Arial"/>
      <w:b/>
      <w:bCs/>
      <w:sz w:val="26"/>
      <w:szCs w:val="26"/>
    </w:rPr>
  </w:style>
  <w:style w:type="paragraph" w:styleId="4">
    <w:name w:val="heading 4"/>
    <w:basedOn w:val="a"/>
    <w:next w:val="a"/>
    <w:link w:val="40"/>
    <w:qFormat/>
    <w:rsid w:val="00C10239"/>
    <w:pPr>
      <w:keepNext/>
      <w:spacing w:line="240" w:lineRule="auto"/>
      <w:jc w:val="left"/>
      <w:outlineLvl w:val="3"/>
    </w:pPr>
    <w:rPr>
      <w:szCs w:val="20"/>
    </w:rPr>
  </w:style>
  <w:style w:type="paragraph" w:styleId="5">
    <w:name w:val="heading 5"/>
    <w:basedOn w:val="a"/>
    <w:next w:val="a"/>
    <w:link w:val="50"/>
    <w:qFormat/>
    <w:rsid w:val="00C10239"/>
    <w:pPr>
      <w:numPr>
        <w:ilvl w:val="4"/>
        <w:numId w:val="2"/>
      </w:numPr>
      <w:spacing w:before="240" w:after="60"/>
      <w:outlineLvl w:val="4"/>
    </w:pPr>
    <w:rPr>
      <w:b/>
      <w:bCs/>
      <w:i/>
      <w:iCs/>
      <w:sz w:val="26"/>
      <w:szCs w:val="26"/>
    </w:rPr>
  </w:style>
  <w:style w:type="paragraph" w:styleId="6">
    <w:name w:val="heading 6"/>
    <w:basedOn w:val="a"/>
    <w:next w:val="a"/>
    <w:link w:val="60"/>
    <w:qFormat/>
    <w:rsid w:val="00C10239"/>
    <w:pPr>
      <w:numPr>
        <w:ilvl w:val="5"/>
        <w:numId w:val="2"/>
      </w:numPr>
      <w:spacing w:before="240" w:after="60"/>
      <w:outlineLvl w:val="5"/>
    </w:pPr>
    <w:rPr>
      <w:b/>
      <w:bCs/>
      <w:sz w:val="22"/>
      <w:szCs w:val="22"/>
    </w:rPr>
  </w:style>
  <w:style w:type="paragraph" w:styleId="7">
    <w:name w:val="heading 7"/>
    <w:basedOn w:val="a"/>
    <w:next w:val="a"/>
    <w:link w:val="70"/>
    <w:qFormat/>
    <w:rsid w:val="00C10239"/>
    <w:pPr>
      <w:numPr>
        <w:ilvl w:val="6"/>
        <w:numId w:val="2"/>
      </w:numPr>
      <w:spacing w:before="240" w:after="60"/>
      <w:outlineLvl w:val="6"/>
    </w:pPr>
    <w:rPr>
      <w:sz w:val="24"/>
    </w:rPr>
  </w:style>
  <w:style w:type="paragraph" w:styleId="8">
    <w:name w:val="heading 8"/>
    <w:basedOn w:val="a"/>
    <w:next w:val="a"/>
    <w:link w:val="80"/>
    <w:qFormat/>
    <w:rsid w:val="00C10239"/>
    <w:pPr>
      <w:keepNext/>
      <w:spacing w:line="240" w:lineRule="auto"/>
      <w:ind w:firstLine="0"/>
      <w:jc w:val="center"/>
      <w:outlineLvl w:val="7"/>
    </w:pPr>
    <w:rPr>
      <w:b/>
      <w:sz w:val="36"/>
      <w:szCs w:val="20"/>
    </w:rPr>
  </w:style>
  <w:style w:type="paragraph" w:styleId="9">
    <w:name w:val="heading 9"/>
    <w:basedOn w:val="a"/>
    <w:next w:val="a"/>
    <w:qFormat/>
    <w:rsid w:val="00C10239"/>
    <w:pPr>
      <w:spacing w:before="240" w:after="60" w:line="240" w:lineRule="auto"/>
      <w:ind w:left="1584" w:hanging="1584"/>
      <w:jc w:val="left"/>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normal">
    <w:name w:val="0_normal"/>
    <w:rsid w:val="00C10239"/>
    <w:pPr>
      <w:spacing w:line="360" w:lineRule="auto"/>
      <w:ind w:firstLine="720"/>
      <w:jc w:val="both"/>
    </w:pPr>
    <w:rPr>
      <w:snapToGrid w:val="0"/>
      <w:color w:val="000000"/>
      <w:sz w:val="28"/>
      <w:szCs w:val="28"/>
      <w:lang w:val="uk-UA"/>
    </w:rPr>
  </w:style>
  <w:style w:type="paragraph" w:customStyle="1" w:styleId="0pozag3num">
    <w:name w:val="0_pozag_3_num"/>
    <w:basedOn w:val="a"/>
    <w:autoRedefine/>
    <w:rsid w:val="00964083"/>
    <w:pPr>
      <w:numPr>
        <w:ilvl w:val="2"/>
        <w:numId w:val="2"/>
      </w:numPr>
      <w:spacing w:before="240" w:after="240" w:line="348" w:lineRule="auto"/>
      <w:jc w:val="center"/>
    </w:pPr>
    <w:rPr>
      <w:b/>
      <w:bCs/>
      <w:szCs w:val="28"/>
      <w:lang w:val="uk-UA"/>
    </w:rPr>
  </w:style>
  <w:style w:type="paragraph" w:customStyle="1" w:styleId="0pozag4num">
    <w:name w:val="0_pozag_4_num"/>
    <w:rsid w:val="007C5FCA"/>
    <w:pPr>
      <w:numPr>
        <w:ilvl w:val="3"/>
        <w:numId w:val="2"/>
      </w:numPr>
      <w:spacing w:before="120" w:after="120"/>
      <w:jc w:val="center"/>
    </w:pPr>
    <w:rPr>
      <w:b/>
      <w:bCs/>
      <w:sz w:val="28"/>
      <w:szCs w:val="28"/>
      <w:lang w:val="uk-UA"/>
    </w:rPr>
  </w:style>
  <w:style w:type="paragraph" w:customStyle="1" w:styleId="0zag1notnum">
    <w:name w:val="0_zag_1 (not num)"/>
    <w:basedOn w:val="3"/>
    <w:autoRedefine/>
    <w:rsid w:val="00C10239"/>
    <w:pPr>
      <w:widowControl w:val="0"/>
      <w:shd w:val="clear" w:color="auto" w:fill="FFFFFF"/>
      <w:autoSpaceDE w:val="0"/>
      <w:autoSpaceDN w:val="0"/>
      <w:adjustRightInd w:val="0"/>
      <w:spacing w:after="240"/>
      <w:ind w:firstLine="0"/>
      <w:jc w:val="center"/>
    </w:pPr>
    <w:rPr>
      <w:rFonts w:ascii="Times New Roman" w:hAnsi="Times New Roman" w:cs="Times New Roman"/>
      <w:bCs w:val="0"/>
      <w:color w:val="000000"/>
      <w:spacing w:val="24"/>
      <w:sz w:val="32"/>
      <w:szCs w:val="32"/>
    </w:rPr>
  </w:style>
  <w:style w:type="paragraph" w:customStyle="1" w:styleId="0ZAG1numukr">
    <w:name w:val="0_ZAG_1_num_ukr"/>
    <w:autoRedefine/>
    <w:qFormat/>
    <w:rsid w:val="005A633B"/>
    <w:pPr>
      <w:numPr>
        <w:numId w:val="2"/>
      </w:numPr>
      <w:spacing w:after="240" w:line="288" w:lineRule="auto"/>
      <w:jc w:val="center"/>
    </w:pPr>
    <w:rPr>
      <w:b/>
      <w:caps/>
      <w:sz w:val="32"/>
      <w:szCs w:val="24"/>
      <w:lang w:val="uk-UA"/>
    </w:rPr>
  </w:style>
  <w:style w:type="paragraph" w:customStyle="1" w:styleId="01">
    <w:name w:val="0_оглав"/>
    <w:rsid w:val="00C10239"/>
    <w:pPr>
      <w:spacing w:line="360" w:lineRule="auto"/>
    </w:pPr>
    <w:rPr>
      <w:snapToGrid w:val="0"/>
      <w:color w:val="000000"/>
      <w:sz w:val="28"/>
      <w:szCs w:val="28"/>
    </w:rPr>
  </w:style>
  <w:style w:type="paragraph" w:customStyle="1" w:styleId="0Podzag2numukr">
    <w:name w:val="0_Podzag_2_num_ukr"/>
    <w:basedOn w:val="a"/>
    <w:autoRedefine/>
    <w:rsid w:val="005A633B"/>
    <w:pPr>
      <w:numPr>
        <w:ilvl w:val="1"/>
        <w:numId w:val="2"/>
      </w:numPr>
      <w:spacing w:before="480" w:after="360"/>
      <w:jc w:val="center"/>
    </w:pPr>
    <w:rPr>
      <w:b/>
      <w:sz w:val="32"/>
      <w:szCs w:val="32"/>
      <w:lang w:val="uk-UA"/>
    </w:rPr>
  </w:style>
  <w:style w:type="paragraph" w:customStyle="1" w:styleId="0formulaukr">
    <w:name w:val="0_formula_ukr Знак Знак"/>
    <w:basedOn w:val="a"/>
    <w:rsid w:val="00C10239"/>
    <w:pPr>
      <w:tabs>
        <w:tab w:val="left" w:pos="2835"/>
        <w:tab w:val="left" w:pos="7938"/>
      </w:tabs>
      <w:jc w:val="center"/>
    </w:pPr>
    <w:rPr>
      <w:szCs w:val="28"/>
      <w:lang w:val="uk-UA"/>
    </w:rPr>
  </w:style>
  <w:style w:type="paragraph" w:customStyle="1" w:styleId="0">
    <w:name w:val="0_Таблиця номер_укр"/>
    <w:autoRedefine/>
    <w:rsid w:val="001B31DA"/>
    <w:pPr>
      <w:numPr>
        <w:ilvl w:val="7"/>
        <w:numId w:val="2"/>
      </w:numPr>
      <w:spacing w:before="120" w:after="120"/>
      <w:jc w:val="center"/>
    </w:pPr>
    <w:rPr>
      <w:snapToGrid w:val="0"/>
      <w:color w:val="000000"/>
      <w:sz w:val="28"/>
      <w:szCs w:val="28"/>
      <w:lang w:val="uk-UA"/>
    </w:rPr>
  </w:style>
  <w:style w:type="paragraph" w:customStyle="1" w:styleId="MTDisplayEquation">
    <w:name w:val="MTDisplayEquation"/>
    <w:basedOn w:val="a"/>
    <w:next w:val="a"/>
    <w:rsid w:val="00C10239"/>
    <w:pPr>
      <w:tabs>
        <w:tab w:val="center" w:pos="4680"/>
        <w:tab w:val="right" w:pos="9360"/>
      </w:tabs>
      <w:jc w:val="center"/>
    </w:pPr>
    <w:rPr>
      <w:lang w:val="uk-UA"/>
    </w:rPr>
  </w:style>
  <w:style w:type="character" w:customStyle="1" w:styleId="MTConvertedEquation">
    <w:name w:val="MTConvertedEquation"/>
    <w:basedOn w:val="a0"/>
    <w:rsid w:val="00C10239"/>
  </w:style>
  <w:style w:type="paragraph" w:customStyle="1" w:styleId="00">
    <w:name w:val="0_рис"/>
    <w:rsid w:val="00964083"/>
    <w:pPr>
      <w:numPr>
        <w:ilvl w:val="8"/>
        <w:numId w:val="2"/>
      </w:numPr>
      <w:spacing w:after="360"/>
      <w:jc w:val="center"/>
    </w:pPr>
    <w:rPr>
      <w:snapToGrid w:val="0"/>
      <w:color w:val="000000"/>
      <w:sz w:val="28"/>
      <w:szCs w:val="28"/>
      <w:lang w:val="uk-UA"/>
    </w:rPr>
  </w:style>
  <w:style w:type="character" w:customStyle="1" w:styleId="0formulaukr0">
    <w:name w:val="0_formula_ukr Знак Знак Знак"/>
    <w:rsid w:val="00C10239"/>
    <w:rPr>
      <w:sz w:val="28"/>
      <w:szCs w:val="28"/>
      <w:lang w:val="uk-UA" w:eastAsia="ru-RU" w:bidi="ar-SA"/>
    </w:rPr>
  </w:style>
  <w:style w:type="table" w:styleId="a3">
    <w:name w:val="Table Grid"/>
    <w:basedOn w:val="a1"/>
    <w:rsid w:val="00424A3D"/>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C10239"/>
    <w:pPr>
      <w:tabs>
        <w:tab w:val="left" w:pos="4536"/>
      </w:tabs>
      <w:spacing w:line="240" w:lineRule="auto"/>
      <w:ind w:firstLine="0"/>
      <w:jc w:val="center"/>
    </w:pPr>
    <w:rPr>
      <w:szCs w:val="20"/>
      <w:lang w:val="uk-UA"/>
    </w:rPr>
  </w:style>
  <w:style w:type="paragraph" w:styleId="a6">
    <w:name w:val="Balloon Text"/>
    <w:basedOn w:val="a"/>
    <w:semiHidden/>
    <w:rsid w:val="00C10239"/>
    <w:rPr>
      <w:rFonts w:ascii="Tahoma" w:hAnsi="Tahoma" w:cs="Tahoma"/>
      <w:sz w:val="16"/>
      <w:szCs w:val="16"/>
    </w:rPr>
  </w:style>
  <w:style w:type="paragraph" w:styleId="a7">
    <w:name w:val="header"/>
    <w:basedOn w:val="a"/>
    <w:link w:val="a8"/>
    <w:rsid w:val="00C10239"/>
    <w:pPr>
      <w:tabs>
        <w:tab w:val="center" w:pos="4677"/>
        <w:tab w:val="right" w:pos="9355"/>
      </w:tabs>
    </w:pPr>
  </w:style>
  <w:style w:type="character" w:styleId="a9">
    <w:name w:val="page number"/>
    <w:basedOn w:val="a0"/>
    <w:rsid w:val="00C10239"/>
  </w:style>
  <w:style w:type="paragraph" w:styleId="aa">
    <w:name w:val="Body Text Indent"/>
    <w:basedOn w:val="a"/>
    <w:link w:val="ab"/>
    <w:rsid w:val="00C10239"/>
    <w:pPr>
      <w:widowControl w:val="0"/>
      <w:spacing w:line="240" w:lineRule="auto"/>
    </w:pPr>
    <w:rPr>
      <w:sz w:val="24"/>
      <w:szCs w:val="20"/>
    </w:rPr>
  </w:style>
  <w:style w:type="paragraph" w:styleId="21">
    <w:name w:val="Body Text 2"/>
    <w:basedOn w:val="a"/>
    <w:link w:val="22"/>
    <w:rsid w:val="00C10239"/>
    <w:pPr>
      <w:spacing w:line="240" w:lineRule="auto"/>
      <w:ind w:firstLine="0"/>
    </w:pPr>
    <w:rPr>
      <w:szCs w:val="20"/>
    </w:rPr>
  </w:style>
  <w:style w:type="paragraph" w:styleId="23">
    <w:name w:val="Body Text Indent 2"/>
    <w:basedOn w:val="a"/>
    <w:link w:val="24"/>
    <w:rsid w:val="00C10239"/>
    <w:pPr>
      <w:spacing w:line="240" w:lineRule="auto"/>
      <w:ind w:left="2268" w:hanging="1559"/>
    </w:pPr>
    <w:rPr>
      <w:szCs w:val="20"/>
    </w:rPr>
  </w:style>
  <w:style w:type="paragraph" w:styleId="ac">
    <w:name w:val="footer"/>
    <w:basedOn w:val="a"/>
    <w:link w:val="ad"/>
    <w:rsid w:val="00C10239"/>
    <w:pPr>
      <w:tabs>
        <w:tab w:val="center" w:pos="4677"/>
        <w:tab w:val="right" w:pos="9355"/>
      </w:tabs>
    </w:pPr>
  </w:style>
  <w:style w:type="paragraph" w:styleId="25">
    <w:name w:val="toc 2"/>
    <w:basedOn w:val="a"/>
    <w:next w:val="a"/>
    <w:autoRedefine/>
    <w:uiPriority w:val="39"/>
    <w:rsid w:val="00C10239"/>
    <w:pPr>
      <w:ind w:left="278" w:firstLine="0"/>
    </w:pPr>
  </w:style>
  <w:style w:type="paragraph" w:styleId="11">
    <w:name w:val="toc 1"/>
    <w:basedOn w:val="a"/>
    <w:next w:val="a"/>
    <w:autoRedefine/>
    <w:uiPriority w:val="39"/>
    <w:rsid w:val="001011A4"/>
    <w:pPr>
      <w:tabs>
        <w:tab w:val="right" w:leader="dot" w:pos="9593"/>
      </w:tabs>
      <w:ind w:firstLine="0"/>
      <w:jc w:val="left"/>
    </w:pPr>
  </w:style>
  <w:style w:type="character" w:styleId="ae">
    <w:name w:val="Hyperlink"/>
    <w:uiPriority w:val="99"/>
    <w:rsid w:val="00C10239"/>
    <w:rPr>
      <w:color w:val="0000FF"/>
      <w:u w:val="single"/>
    </w:rPr>
  </w:style>
  <w:style w:type="paragraph" w:customStyle="1" w:styleId="0normal0">
    <w:name w:val="0_normal Знак Знак Знак"/>
    <w:rsid w:val="00C10239"/>
    <w:pPr>
      <w:shd w:val="clear" w:color="auto" w:fill="FFFFFF"/>
      <w:spacing w:line="360" w:lineRule="auto"/>
      <w:ind w:firstLine="720"/>
      <w:jc w:val="both"/>
    </w:pPr>
    <w:rPr>
      <w:snapToGrid w:val="0"/>
      <w:color w:val="000000"/>
      <w:sz w:val="28"/>
      <w:szCs w:val="28"/>
      <w:lang w:val="uk-UA"/>
    </w:rPr>
  </w:style>
  <w:style w:type="paragraph" w:styleId="31">
    <w:name w:val="toc 3"/>
    <w:basedOn w:val="a"/>
    <w:next w:val="a"/>
    <w:autoRedefine/>
    <w:uiPriority w:val="39"/>
    <w:rsid w:val="00C10239"/>
    <w:pPr>
      <w:ind w:left="561" w:firstLine="0"/>
    </w:pPr>
  </w:style>
  <w:style w:type="paragraph" w:styleId="41">
    <w:name w:val="toc 4"/>
    <w:basedOn w:val="a"/>
    <w:next w:val="a"/>
    <w:autoRedefine/>
    <w:uiPriority w:val="39"/>
    <w:rsid w:val="00C10239"/>
    <w:pPr>
      <w:ind w:left="839" w:firstLine="0"/>
    </w:pPr>
  </w:style>
  <w:style w:type="character" w:customStyle="1" w:styleId="0normal1">
    <w:name w:val="0_normal Знак Знак Знак Знак"/>
    <w:rsid w:val="00C10239"/>
    <w:rPr>
      <w:snapToGrid w:val="0"/>
      <w:color w:val="000000"/>
      <w:sz w:val="28"/>
      <w:szCs w:val="28"/>
      <w:lang w:val="uk-UA" w:eastAsia="ru-RU" w:bidi="ar-SA"/>
    </w:rPr>
  </w:style>
  <w:style w:type="paragraph" w:styleId="af">
    <w:name w:val="Plain Text"/>
    <w:basedOn w:val="a"/>
    <w:rsid w:val="00C10239"/>
    <w:pPr>
      <w:spacing w:line="240" w:lineRule="auto"/>
      <w:ind w:firstLine="0"/>
      <w:jc w:val="left"/>
    </w:pPr>
    <w:rPr>
      <w:rFonts w:ascii="Courier New" w:hAnsi="Courier New" w:cs="Courier New"/>
      <w:sz w:val="20"/>
      <w:szCs w:val="20"/>
    </w:rPr>
  </w:style>
  <w:style w:type="character" w:customStyle="1" w:styleId="10">
    <w:name w:val="Заголовок 1 Знак"/>
    <w:link w:val="1"/>
    <w:rsid w:val="00300B37"/>
    <w:rPr>
      <w:sz w:val="24"/>
    </w:rPr>
  </w:style>
  <w:style w:type="paragraph" w:customStyle="1" w:styleId="numrisunok">
    <w:name w:val="~num_risunok Знак"/>
    <w:next w:val="a"/>
    <w:autoRedefine/>
    <w:rsid w:val="00C10239"/>
    <w:pPr>
      <w:spacing w:line="360" w:lineRule="auto"/>
      <w:jc w:val="center"/>
    </w:pPr>
    <w:rPr>
      <w:b/>
      <w:snapToGrid w:val="0"/>
      <w:color w:val="000000"/>
      <w:sz w:val="28"/>
      <w:szCs w:val="28"/>
      <w:lang w:val="uk-UA"/>
    </w:rPr>
  </w:style>
  <w:style w:type="character" w:customStyle="1" w:styleId="numrisunok0">
    <w:name w:val="~num_risunok Знак Знак"/>
    <w:rsid w:val="00C10239"/>
    <w:rPr>
      <w:b/>
      <w:snapToGrid w:val="0"/>
      <w:color w:val="000000"/>
      <w:sz w:val="28"/>
      <w:szCs w:val="28"/>
      <w:lang w:val="uk-UA" w:eastAsia="ru-RU" w:bidi="ar-SA"/>
    </w:rPr>
  </w:style>
  <w:style w:type="paragraph" w:customStyle="1" w:styleId="numformula">
    <w:name w:val="~num_formula"/>
    <w:next w:val="a"/>
    <w:rsid w:val="00021AF4"/>
    <w:pPr>
      <w:numPr>
        <w:ilvl w:val="1"/>
        <w:numId w:val="1"/>
      </w:numPr>
      <w:spacing w:line="360" w:lineRule="auto"/>
      <w:ind w:firstLine="0"/>
      <w:jc w:val="right"/>
    </w:pPr>
    <w:rPr>
      <w:snapToGrid w:val="0"/>
      <w:color w:val="000000"/>
      <w:sz w:val="28"/>
      <w:szCs w:val="28"/>
      <w:lang w:val="en-US"/>
    </w:rPr>
  </w:style>
  <w:style w:type="paragraph" w:customStyle="1" w:styleId="0my1">
    <w:name w:val="0_my_1"/>
    <w:basedOn w:val="a"/>
    <w:autoRedefine/>
    <w:rsid w:val="00C10239"/>
    <w:pPr>
      <w:spacing w:before="240" w:after="240"/>
      <w:ind w:firstLine="0"/>
      <w:jc w:val="center"/>
    </w:pPr>
    <w:rPr>
      <w:b/>
      <w:caps/>
      <w:color w:val="000000"/>
      <w:sz w:val="32"/>
      <w:lang w:val="uk-UA"/>
    </w:rPr>
  </w:style>
  <w:style w:type="paragraph" w:customStyle="1" w:styleId="12">
    <w:name w:val="Обычный1"/>
    <w:rsid w:val="00C10239"/>
    <w:rPr>
      <w:rFonts w:eastAsia="SimSun"/>
    </w:rPr>
  </w:style>
  <w:style w:type="character" w:customStyle="1" w:styleId="13">
    <w:name w:val="Основной шрифт абзаца1"/>
    <w:rsid w:val="00C10239"/>
  </w:style>
  <w:style w:type="character" w:styleId="af0">
    <w:name w:val="Strong"/>
    <w:qFormat/>
    <w:rsid w:val="00C10239"/>
    <w:rPr>
      <w:b/>
    </w:rPr>
  </w:style>
  <w:style w:type="character" w:styleId="af1">
    <w:name w:val="Emphasis"/>
    <w:qFormat/>
    <w:rsid w:val="00C10239"/>
    <w:rPr>
      <w:i/>
    </w:rPr>
  </w:style>
  <w:style w:type="paragraph" w:styleId="af2">
    <w:name w:val="Title"/>
    <w:basedOn w:val="a"/>
    <w:link w:val="af3"/>
    <w:qFormat/>
    <w:rsid w:val="00C10239"/>
    <w:pPr>
      <w:spacing w:line="240" w:lineRule="auto"/>
      <w:ind w:left="709" w:hanging="709"/>
      <w:jc w:val="center"/>
    </w:pPr>
    <w:rPr>
      <w:sz w:val="32"/>
      <w:lang w:val="uk-UA"/>
    </w:rPr>
  </w:style>
  <w:style w:type="paragraph" w:customStyle="1" w:styleId="210">
    <w:name w:val="Основной текст 21"/>
    <w:basedOn w:val="a"/>
    <w:rsid w:val="00C10239"/>
    <w:pPr>
      <w:spacing w:line="240" w:lineRule="auto"/>
      <w:ind w:firstLine="851"/>
    </w:pPr>
  </w:style>
  <w:style w:type="paragraph" w:styleId="af4">
    <w:name w:val="caption"/>
    <w:basedOn w:val="a"/>
    <w:next w:val="a"/>
    <w:qFormat/>
    <w:rsid w:val="00C10239"/>
    <w:pPr>
      <w:spacing w:line="240" w:lineRule="auto"/>
      <w:ind w:firstLine="851"/>
    </w:pPr>
    <w:rPr>
      <w:rFonts w:ascii="Arial" w:hAnsi="Arial"/>
      <w:i/>
      <w:lang w:val="uk-UA"/>
    </w:rPr>
  </w:style>
  <w:style w:type="paragraph" w:styleId="32">
    <w:name w:val="Body Text Indent 3"/>
    <w:basedOn w:val="a"/>
    <w:link w:val="33"/>
    <w:rsid w:val="00C10239"/>
    <w:pPr>
      <w:ind w:firstLine="851"/>
    </w:pPr>
    <w:rPr>
      <w:color w:val="0000FF"/>
      <w:lang w:val="uk-UA"/>
    </w:rPr>
  </w:style>
  <w:style w:type="paragraph" w:customStyle="1" w:styleId="14">
    <w:name w:val="Обычный (веб)1"/>
    <w:basedOn w:val="a"/>
    <w:rsid w:val="00C10239"/>
    <w:pPr>
      <w:spacing w:before="26" w:after="26" w:line="240" w:lineRule="auto"/>
      <w:ind w:left="40" w:right="40" w:firstLine="300"/>
    </w:pPr>
    <w:rPr>
      <w:rFonts w:ascii="Arial" w:hAnsi="Arial" w:cs="Arial"/>
      <w:color w:val="000000"/>
      <w:sz w:val="16"/>
      <w:szCs w:val="16"/>
    </w:rPr>
  </w:style>
  <w:style w:type="paragraph" w:customStyle="1" w:styleId="02">
    <w:name w:val="0_обычный текст_рус"/>
    <w:autoRedefine/>
    <w:rsid w:val="00C10239"/>
    <w:pPr>
      <w:spacing w:before="40" w:line="360" w:lineRule="auto"/>
      <w:ind w:firstLine="720"/>
      <w:jc w:val="both"/>
    </w:pPr>
    <w:rPr>
      <w:lang w:val="uk-UA"/>
    </w:rPr>
  </w:style>
  <w:style w:type="paragraph" w:customStyle="1" w:styleId="0osnovarus">
    <w:name w:val="0_osnova_rus"/>
    <w:basedOn w:val="a4"/>
    <w:autoRedefine/>
    <w:rsid w:val="00C10239"/>
    <w:pPr>
      <w:widowControl w:val="0"/>
      <w:tabs>
        <w:tab w:val="clear" w:pos="4536"/>
      </w:tabs>
      <w:autoSpaceDE w:val="0"/>
      <w:autoSpaceDN w:val="0"/>
      <w:adjustRightInd w:val="0"/>
      <w:spacing w:before="40" w:line="360" w:lineRule="auto"/>
      <w:ind w:firstLine="720"/>
      <w:jc w:val="both"/>
    </w:pPr>
    <w:rPr>
      <w:szCs w:val="28"/>
      <w:lang w:val="ru-RU"/>
    </w:rPr>
  </w:style>
  <w:style w:type="paragraph" w:customStyle="1" w:styleId="15">
    <w:name w:val="Стиль1"/>
    <w:basedOn w:val="numrisunok"/>
    <w:rsid w:val="00C10239"/>
    <w:pPr>
      <w:tabs>
        <w:tab w:val="num" w:pos="720"/>
      </w:tabs>
      <w:ind w:left="720" w:hanging="360"/>
    </w:pPr>
    <w:rPr>
      <w:color w:val="auto"/>
    </w:rPr>
  </w:style>
  <w:style w:type="paragraph" w:customStyle="1" w:styleId="af5">
    <w:name w:val="Таблиця номер"/>
    <w:rsid w:val="00C10239"/>
    <w:pPr>
      <w:jc w:val="center"/>
    </w:pPr>
    <w:rPr>
      <w:b/>
      <w:snapToGrid w:val="0"/>
      <w:color w:val="000000"/>
      <w:sz w:val="28"/>
      <w:szCs w:val="28"/>
      <w:lang w:val="uk-UA"/>
    </w:rPr>
  </w:style>
  <w:style w:type="paragraph" w:customStyle="1" w:styleId="0my2">
    <w:name w:val="0_my_2"/>
    <w:basedOn w:val="a"/>
    <w:rsid w:val="00C10239"/>
    <w:pPr>
      <w:spacing w:before="120" w:after="120" w:line="240" w:lineRule="auto"/>
      <w:ind w:firstLine="0"/>
      <w:jc w:val="center"/>
    </w:pPr>
    <w:rPr>
      <w:b/>
      <w:sz w:val="32"/>
      <w:szCs w:val="32"/>
      <w:lang w:val="uk-UA"/>
    </w:rPr>
  </w:style>
  <w:style w:type="paragraph" w:styleId="af6">
    <w:name w:val="Document Map"/>
    <w:basedOn w:val="a"/>
    <w:semiHidden/>
    <w:rsid w:val="00C10239"/>
    <w:pPr>
      <w:shd w:val="clear" w:color="auto" w:fill="000080"/>
      <w:spacing w:line="240" w:lineRule="auto"/>
      <w:ind w:firstLine="0"/>
      <w:jc w:val="left"/>
    </w:pPr>
    <w:rPr>
      <w:rFonts w:ascii="Tahoma" w:hAnsi="Tahoma" w:cs="Tahoma"/>
      <w:sz w:val="24"/>
    </w:rPr>
  </w:style>
  <w:style w:type="paragraph" w:customStyle="1" w:styleId="0normal2">
    <w:name w:val="0_normal Знак Знак Знак Знак Знак Знак Знак"/>
    <w:rsid w:val="00C10239"/>
    <w:pPr>
      <w:shd w:val="clear" w:color="auto" w:fill="FFFFFF"/>
      <w:spacing w:line="360" w:lineRule="auto"/>
      <w:ind w:firstLine="720"/>
      <w:jc w:val="both"/>
    </w:pPr>
    <w:rPr>
      <w:snapToGrid w:val="0"/>
      <w:color w:val="000000"/>
      <w:sz w:val="28"/>
      <w:szCs w:val="28"/>
      <w:lang w:val="uk-UA"/>
    </w:rPr>
  </w:style>
  <w:style w:type="character" w:customStyle="1" w:styleId="0normal3">
    <w:name w:val="0_normal Знак Знак Знак Знак Знак Знак Знак Знак"/>
    <w:rsid w:val="00C10239"/>
    <w:rPr>
      <w:snapToGrid w:val="0"/>
      <w:color w:val="000000"/>
      <w:sz w:val="28"/>
      <w:szCs w:val="28"/>
      <w:lang w:val="uk-UA" w:eastAsia="ru-RU" w:bidi="ar-SA"/>
    </w:rPr>
  </w:style>
  <w:style w:type="paragraph" w:customStyle="1" w:styleId="0formulaukr1">
    <w:name w:val="0_formula_ukr Знак Знак Знак Знак Знак"/>
    <w:basedOn w:val="a"/>
    <w:rsid w:val="00C10239"/>
    <w:pPr>
      <w:jc w:val="center"/>
    </w:pPr>
    <w:rPr>
      <w:b/>
      <w:i/>
      <w:szCs w:val="28"/>
      <w:lang w:val="uk-UA"/>
    </w:rPr>
  </w:style>
  <w:style w:type="character" w:customStyle="1" w:styleId="0formulaukr2">
    <w:name w:val="0_formula_ukr Знак Знак Знак Знак Знак Знак"/>
    <w:rsid w:val="00C10239"/>
    <w:rPr>
      <w:b/>
      <w:i/>
      <w:sz w:val="28"/>
      <w:szCs w:val="28"/>
      <w:lang w:val="uk-UA" w:eastAsia="ru-RU" w:bidi="ar-SA"/>
    </w:rPr>
  </w:style>
  <w:style w:type="paragraph" w:customStyle="1" w:styleId="0Z">
    <w:name w:val="0_Zя"/>
    <w:basedOn w:val="0normal2"/>
    <w:rsid w:val="00C10239"/>
    <w:pPr>
      <w:jc w:val="left"/>
    </w:pPr>
  </w:style>
  <w:style w:type="paragraph" w:customStyle="1" w:styleId="0formulaukr3">
    <w:name w:val="0_formula_ukr"/>
    <w:basedOn w:val="a"/>
    <w:rsid w:val="00C10239"/>
    <w:pPr>
      <w:tabs>
        <w:tab w:val="left" w:pos="2835"/>
        <w:tab w:val="left" w:pos="7938"/>
      </w:tabs>
      <w:jc w:val="center"/>
    </w:pPr>
    <w:rPr>
      <w:b/>
      <w:i/>
      <w:szCs w:val="28"/>
      <w:lang w:val="uk-UA"/>
    </w:rPr>
  </w:style>
  <w:style w:type="paragraph" w:customStyle="1" w:styleId="numrisunok1">
    <w:name w:val="~num_risunok"/>
    <w:next w:val="a"/>
    <w:autoRedefine/>
    <w:rsid w:val="00C10239"/>
    <w:pPr>
      <w:spacing w:line="360" w:lineRule="auto"/>
      <w:jc w:val="center"/>
    </w:pPr>
    <w:rPr>
      <w:b/>
      <w:snapToGrid w:val="0"/>
      <w:color w:val="000000"/>
      <w:sz w:val="28"/>
      <w:szCs w:val="28"/>
      <w:lang w:val="uk-UA"/>
    </w:rPr>
  </w:style>
  <w:style w:type="paragraph" w:customStyle="1" w:styleId="0normal4">
    <w:name w:val="0_normal Знак Знак"/>
    <w:rsid w:val="00C10239"/>
    <w:pPr>
      <w:shd w:val="clear" w:color="auto" w:fill="FFFFFF"/>
      <w:spacing w:line="360" w:lineRule="auto"/>
      <w:ind w:firstLine="720"/>
      <w:jc w:val="both"/>
    </w:pPr>
    <w:rPr>
      <w:snapToGrid w:val="0"/>
      <w:color w:val="000000"/>
      <w:sz w:val="28"/>
      <w:szCs w:val="28"/>
      <w:lang w:val="uk-UA"/>
    </w:rPr>
  </w:style>
  <w:style w:type="character" w:customStyle="1" w:styleId="numrisunok2">
    <w:name w:val="~num_risunok Знак Знак Знак"/>
    <w:rsid w:val="00C10239"/>
    <w:rPr>
      <w:b/>
      <w:snapToGrid w:val="0"/>
      <w:color w:val="000000"/>
      <w:sz w:val="28"/>
      <w:szCs w:val="28"/>
      <w:lang w:val="uk-UA" w:eastAsia="ru-RU" w:bidi="ar-SA"/>
    </w:rPr>
  </w:style>
  <w:style w:type="paragraph" w:customStyle="1" w:styleId="numformula0">
    <w:name w:val="~num_formula Знак"/>
    <w:next w:val="a"/>
    <w:rsid w:val="00C10239"/>
    <w:pPr>
      <w:tabs>
        <w:tab w:val="num" w:pos="1069"/>
      </w:tabs>
      <w:spacing w:line="360" w:lineRule="auto"/>
      <w:ind w:left="1069" w:hanging="360"/>
      <w:jc w:val="center"/>
    </w:pPr>
    <w:rPr>
      <w:b/>
      <w:i/>
      <w:snapToGrid w:val="0"/>
      <w:color w:val="000000"/>
      <w:sz w:val="28"/>
      <w:szCs w:val="28"/>
      <w:lang w:val="en-US"/>
    </w:rPr>
  </w:style>
  <w:style w:type="character" w:customStyle="1" w:styleId="0formulaukr4">
    <w:name w:val="0_formula_ukr Знак Знак Знак Знак"/>
    <w:rsid w:val="00C10239"/>
    <w:rPr>
      <w:b/>
      <w:i/>
      <w:sz w:val="28"/>
      <w:szCs w:val="28"/>
      <w:lang w:val="uk-UA" w:eastAsia="ru-RU" w:bidi="ar-SA"/>
    </w:rPr>
  </w:style>
  <w:style w:type="paragraph" w:customStyle="1" w:styleId="0normal5">
    <w:name w:val="0_normal Знак Знак Знак Знак Знак"/>
    <w:rsid w:val="00C10239"/>
    <w:pPr>
      <w:shd w:val="clear" w:color="auto" w:fill="FFFFFF"/>
      <w:spacing w:line="360" w:lineRule="auto"/>
      <w:ind w:firstLine="720"/>
      <w:jc w:val="both"/>
    </w:pPr>
    <w:rPr>
      <w:snapToGrid w:val="0"/>
      <w:color w:val="000000"/>
      <w:sz w:val="28"/>
      <w:szCs w:val="28"/>
      <w:lang w:val="uk-UA"/>
    </w:rPr>
  </w:style>
  <w:style w:type="character" w:customStyle="1" w:styleId="0normal6">
    <w:name w:val="0_normal Знак Знак Знак Знак Знак Знак"/>
    <w:rsid w:val="00C10239"/>
    <w:rPr>
      <w:snapToGrid w:val="0"/>
      <w:color w:val="000000"/>
      <w:sz w:val="28"/>
      <w:szCs w:val="28"/>
      <w:lang w:val="uk-UA" w:eastAsia="ru-RU" w:bidi="ar-SA"/>
    </w:rPr>
  </w:style>
  <w:style w:type="character" w:customStyle="1" w:styleId="0normal7">
    <w:name w:val="0_normal Знак Знак Знак Знак Знак Знак Знак Знак Знак"/>
    <w:rsid w:val="00C10239"/>
    <w:rPr>
      <w:snapToGrid w:val="0"/>
      <w:color w:val="000000"/>
      <w:sz w:val="28"/>
      <w:szCs w:val="28"/>
      <w:lang w:val="uk-UA" w:eastAsia="ru-RU" w:bidi="ar-SA"/>
    </w:rPr>
  </w:style>
  <w:style w:type="character" w:customStyle="1" w:styleId="0formulaukr5">
    <w:name w:val="0_formula_ukr Знак Знак Знак Знак Знак Знак Знак"/>
    <w:rsid w:val="00C10239"/>
    <w:rPr>
      <w:b/>
      <w:i/>
      <w:sz w:val="28"/>
      <w:szCs w:val="28"/>
      <w:lang w:val="uk-UA" w:eastAsia="ru-RU" w:bidi="ar-SA"/>
    </w:rPr>
  </w:style>
  <w:style w:type="character" w:customStyle="1" w:styleId="numformula1">
    <w:name w:val="~num_formula Знак Знак"/>
    <w:rsid w:val="00C10239"/>
    <w:rPr>
      <w:b/>
      <w:i/>
      <w:snapToGrid w:val="0"/>
      <w:color w:val="000000"/>
      <w:sz w:val="28"/>
      <w:szCs w:val="28"/>
      <w:lang w:val="en-US" w:eastAsia="ru-RU" w:bidi="ar-SA"/>
    </w:rPr>
  </w:style>
  <w:style w:type="paragraph" w:customStyle="1" w:styleId="0formulaukr6">
    <w:name w:val="0_formula_ukr Знак"/>
    <w:basedOn w:val="a"/>
    <w:rsid w:val="00C10239"/>
    <w:pPr>
      <w:tabs>
        <w:tab w:val="left" w:pos="2835"/>
        <w:tab w:val="left" w:pos="7938"/>
      </w:tabs>
      <w:jc w:val="center"/>
    </w:pPr>
    <w:rPr>
      <w:szCs w:val="28"/>
      <w:lang w:val="uk-UA"/>
    </w:rPr>
  </w:style>
  <w:style w:type="character" w:customStyle="1" w:styleId="MTEquationSection">
    <w:name w:val="MTEquationSection"/>
    <w:rsid w:val="00C10239"/>
    <w:rPr>
      <w:vanish w:val="0"/>
      <w:color w:val="FF0000"/>
    </w:rPr>
  </w:style>
  <w:style w:type="paragraph" w:customStyle="1" w:styleId="FR1">
    <w:name w:val="FR1"/>
    <w:rsid w:val="00C10239"/>
    <w:pPr>
      <w:widowControl w:val="0"/>
      <w:spacing w:line="280" w:lineRule="auto"/>
      <w:ind w:firstLine="500"/>
    </w:pPr>
    <w:rPr>
      <w:snapToGrid w:val="0"/>
    </w:rPr>
  </w:style>
  <w:style w:type="paragraph" w:customStyle="1" w:styleId="FR2">
    <w:name w:val="FR2"/>
    <w:rsid w:val="00C10239"/>
    <w:pPr>
      <w:widowControl w:val="0"/>
      <w:spacing w:before="200" w:line="320" w:lineRule="auto"/>
      <w:ind w:right="400" w:firstLine="520"/>
    </w:pPr>
    <w:rPr>
      <w:rFonts w:ascii="Courier New" w:hAnsi="Courier New"/>
      <w:snapToGrid w:val="0"/>
      <w:sz w:val="18"/>
    </w:rPr>
  </w:style>
  <w:style w:type="paragraph" w:customStyle="1" w:styleId="FR3">
    <w:name w:val="FR3"/>
    <w:rsid w:val="00C10239"/>
    <w:pPr>
      <w:widowControl w:val="0"/>
      <w:spacing w:before="40" w:line="320" w:lineRule="auto"/>
      <w:ind w:left="80" w:right="200" w:firstLine="480"/>
    </w:pPr>
    <w:rPr>
      <w:rFonts w:ascii="Courier New" w:hAnsi="Courier New"/>
      <w:snapToGrid w:val="0"/>
      <w:sz w:val="18"/>
    </w:rPr>
  </w:style>
  <w:style w:type="paragraph" w:customStyle="1" w:styleId="FR4">
    <w:name w:val="FR4"/>
    <w:rsid w:val="00C10239"/>
    <w:pPr>
      <w:widowControl w:val="0"/>
      <w:spacing w:line="320" w:lineRule="auto"/>
      <w:jc w:val="both"/>
    </w:pPr>
    <w:rPr>
      <w:rFonts w:ascii="Courier New" w:hAnsi="Courier New"/>
      <w:snapToGrid w:val="0"/>
      <w:sz w:val="18"/>
    </w:rPr>
  </w:style>
  <w:style w:type="paragraph" w:styleId="af7">
    <w:name w:val="List Bullet"/>
    <w:basedOn w:val="a"/>
    <w:autoRedefine/>
    <w:rsid w:val="00C10239"/>
    <w:pPr>
      <w:widowControl w:val="0"/>
      <w:autoSpaceDE w:val="0"/>
      <w:autoSpaceDN w:val="0"/>
      <w:adjustRightInd w:val="0"/>
      <w:spacing w:line="240" w:lineRule="auto"/>
      <w:ind w:firstLine="0"/>
      <w:jc w:val="left"/>
    </w:pPr>
    <w:rPr>
      <w:szCs w:val="20"/>
    </w:rPr>
  </w:style>
  <w:style w:type="character" w:customStyle="1" w:styleId="26">
    <w:name w:val="Знак Знак2"/>
    <w:semiHidden/>
    <w:rsid w:val="00C10239"/>
    <w:rPr>
      <w:rFonts w:ascii="Tahoma" w:hAnsi="Tahoma" w:cs="Tahoma"/>
      <w:sz w:val="24"/>
      <w:szCs w:val="24"/>
      <w:lang w:val="ru-RU" w:eastAsia="ru-RU" w:bidi="ar-SA"/>
    </w:rPr>
  </w:style>
  <w:style w:type="character" w:customStyle="1" w:styleId="16">
    <w:name w:val="Знак Знак1"/>
    <w:rsid w:val="00C10239"/>
    <w:rPr>
      <w:sz w:val="32"/>
      <w:szCs w:val="24"/>
      <w:lang w:val="uk-UA" w:eastAsia="ru-RU" w:bidi="ar-SA"/>
    </w:rPr>
  </w:style>
  <w:style w:type="character" w:customStyle="1" w:styleId="af8">
    <w:name w:val="Знак Знак"/>
    <w:semiHidden/>
    <w:rsid w:val="00C10239"/>
    <w:rPr>
      <w:rFonts w:ascii="Tahoma" w:hAnsi="Tahoma" w:cs="Tahoma"/>
      <w:sz w:val="16"/>
      <w:szCs w:val="16"/>
      <w:lang w:val="ru-RU" w:eastAsia="ru-RU" w:bidi="ar-SA"/>
    </w:rPr>
  </w:style>
  <w:style w:type="character" w:styleId="af9">
    <w:name w:val="Placeholder Text"/>
    <w:semiHidden/>
    <w:rsid w:val="00C10239"/>
    <w:rPr>
      <w:color w:val="808080"/>
    </w:rPr>
  </w:style>
  <w:style w:type="paragraph" w:styleId="afa">
    <w:name w:val="List Paragraph"/>
    <w:basedOn w:val="a"/>
    <w:qFormat/>
    <w:rsid w:val="00C10239"/>
    <w:pPr>
      <w:widowControl w:val="0"/>
      <w:autoSpaceDE w:val="0"/>
      <w:autoSpaceDN w:val="0"/>
      <w:adjustRightInd w:val="0"/>
      <w:spacing w:line="240" w:lineRule="auto"/>
      <w:ind w:left="720" w:firstLine="0"/>
      <w:contextualSpacing/>
      <w:jc w:val="left"/>
    </w:pPr>
    <w:rPr>
      <w:sz w:val="20"/>
      <w:szCs w:val="20"/>
    </w:rPr>
  </w:style>
  <w:style w:type="paragraph" w:styleId="51">
    <w:name w:val="toc 5"/>
    <w:basedOn w:val="a"/>
    <w:next w:val="a"/>
    <w:autoRedefine/>
    <w:uiPriority w:val="39"/>
    <w:rsid w:val="00C10239"/>
    <w:pPr>
      <w:spacing w:line="240" w:lineRule="auto"/>
      <w:ind w:left="960" w:firstLine="0"/>
      <w:jc w:val="left"/>
    </w:pPr>
    <w:rPr>
      <w:sz w:val="24"/>
    </w:rPr>
  </w:style>
  <w:style w:type="paragraph" w:styleId="61">
    <w:name w:val="toc 6"/>
    <w:basedOn w:val="a"/>
    <w:next w:val="a"/>
    <w:autoRedefine/>
    <w:uiPriority w:val="39"/>
    <w:rsid w:val="00C10239"/>
    <w:pPr>
      <w:spacing w:line="240" w:lineRule="auto"/>
      <w:ind w:left="1200" w:firstLine="0"/>
      <w:jc w:val="left"/>
    </w:pPr>
    <w:rPr>
      <w:sz w:val="24"/>
    </w:rPr>
  </w:style>
  <w:style w:type="paragraph" w:styleId="71">
    <w:name w:val="toc 7"/>
    <w:basedOn w:val="a"/>
    <w:next w:val="a"/>
    <w:autoRedefine/>
    <w:uiPriority w:val="39"/>
    <w:rsid w:val="00C10239"/>
    <w:pPr>
      <w:spacing w:line="240" w:lineRule="auto"/>
      <w:ind w:left="1440" w:firstLine="0"/>
      <w:jc w:val="left"/>
    </w:pPr>
    <w:rPr>
      <w:sz w:val="24"/>
    </w:rPr>
  </w:style>
  <w:style w:type="paragraph" w:styleId="81">
    <w:name w:val="toc 8"/>
    <w:basedOn w:val="a"/>
    <w:next w:val="a"/>
    <w:autoRedefine/>
    <w:uiPriority w:val="39"/>
    <w:rsid w:val="00C10239"/>
    <w:pPr>
      <w:spacing w:line="240" w:lineRule="auto"/>
      <w:ind w:left="1680" w:firstLine="0"/>
      <w:jc w:val="left"/>
    </w:pPr>
    <w:rPr>
      <w:sz w:val="24"/>
    </w:rPr>
  </w:style>
  <w:style w:type="paragraph" w:styleId="90">
    <w:name w:val="toc 9"/>
    <w:basedOn w:val="a"/>
    <w:next w:val="a"/>
    <w:autoRedefine/>
    <w:uiPriority w:val="39"/>
    <w:rsid w:val="00C10239"/>
    <w:pPr>
      <w:spacing w:line="240" w:lineRule="auto"/>
      <w:ind w:left="1920" w:firstLine="0"/>
      <w:jc w:val="left"/>
    </w:pPr>
    <w:rPr>
      <w:sz w:val="24"/>
    </w:rPr>
  </w:style>
  <w:style w:type="paragraph" w:customStyle="1" w:styleId="0Podpodzag3num">
    <w:name w:val="0_Podpodzag_3_num"/>
    <w:semiHidden/>
    <w:rsid w:val="00C10239"/>
    <w:pPr>
      <w:numPr>
        <w:numId w:val="3"/>
      </w:numPr>
      <w:tabs>
        <w:tab w:val="num" w:pos="360"/>
      </w:tabs>
      <w:spacing w:before="240" w:after="240" w:line="360" w:lineRule="auto"/>
      <w:ind w:left="360"/>
      <w:jc w:val="center"/>
    </w:pPr>
    <w:rPr>
      <w:b/>
      <w:sz w:val="32"/>
      <w:szCs w:val="32"/>
      <w:lang w:val="uk-UA"/>
    </w:rPr>
  </w:style>
  <w:style w:type="character" w:customStyle="1" w:styleId="20">
    <w:name w:val="Заголовок 2 Знак"/>
    <w:link w:val="2"/>
    <w:rsid w:val="00300B37"/>
    <w:rPr>
      <w:sz w:val="24"/>
    </w:rPr>
  </w:style>
  <w:style w:type="character" w:customStyle="1" w:styleId="30">
    <w:name w:val="Заголовок 3 Знак"/>
    <w:link w:val="3"/>
    <w:rsid w:val="00300B37"/>
    <w:rPr>
      <w:rFonts w:ascii="Arial" w:hAnsi="Arial" w:cs="Arial"/>
      <w:b/>
      <w:bCs/>
      <w:sz w:val="26"/>
      <w:szCs w:val="26"/>
    </w:rPr>
  </w:style>
  <w:style w:type="character" w:customStyle="1" w:styleId="40">
    <w:name w:val="Заголовок 4 Знак"/>
    <w:link w:val="4"/>
    <w:rsid w:val="00300B37"/>
    <w:rPr>
      <w:sz w:val="28"/>
    </w:rPr>
  </w:style>
  <w:style w:type="character" w:customStyle="1" w:styleId="50">
    <w:name w:val="Заголовок 5 Знак"/>
    <w:link w:val="5"/>
    <w:rsid w:val="00300B37"/>
    <w:rPr>
      <w:b/>
      <w:bCs/>
      <w:i/>
      <w:iCs/>
      <w:sz w:val="26"/>
      <w:szCs w:val="26"/>
    </w:rPr>
  </w:style>
  <w:style w:type="character" w:customStyle="1" w:styleId="60">
    <w:name w:val="Заголовок 6 Знак"/>
    <w:link w:val="6"/>
    <w:rsid w:val="00300B37"/>
    <w:rPr>
      <w:b/>
      <w:bCs/>
      <w:sz w:val="22"/>
      <w:szCs w:val="22"/>
    </w:rPr>
  </w:style>
  <w:style w:type="character" w:customStyle="1" w:styleId="70">
    <w:name w:val="Заголовок 7 Знак"/>
    <w:link w:val="7"/>
    <w:rsid w:val="00300B37"/>
    <w:rPr>
      <w:sz w:val="24"/>
      <w:szCs w:val="24"/>
    </w:rPr>
  </w:style>
  <w:style w:type="character" w:customStyle="1" w:styleId="80">
    <w:name w:val="Заголовок 8 Знак"/>
    <w:link w:val="8"/>
    <w:rsid w:val="00300B37"/>
    <w:rPr>
      <w:b/>
      <w:sz w:val="36"/>
    </w:rPr>
  </w:style>
  <w:style w:type="character" w:customStyle="1" w:styleId="af3">
    <w:name w:val="Название Знак"/>
    <w:link w:val="af2"/>
    <w:rsid w:val="00300B37"/>
    <w:rPr>
      <w:sz w:val="32"/>
      <w:szCs w:val="24"/>
      <w:lang w:val="uk-UA"/>
    </w:rPr>
  </w:style>
  <w:style w:type="character" w:customStyle="1" w:styleId="ab">
    <w:name w:val="Основной текст с отступом Знак"/>
    <w:link w:val="aa"/>
    <w:rsid w:val="00300B37"/>
    <w:rPr>
      <w:sz w:val="24"/>
    </w:rPr>
  </w:style>
  <w:style w:type="character" w:customStyle="1" w:styleId="24">
    <w:name w:val="Основной текст с отступом 2 Знак"/>
    <w:link w:val="23"/>
    <w:rsid w:val="00300B37"/>
    <w:rPr>
      <w:sz w:val="28"/>
    </w:rPr>
  </w:style>
  <w:style w:type="paragraph" w:styleId="afb">
    <w:name w:val="Subtitle"/>
    <w:basedOn w:val="a"/>
    <w:link w:val="afc"/>
    <w:qFormat/>
    <w:rsid w:val="00300B37"/>
    <w:pPr>
      <w:ind w:firstLine="900"/>
    </w:pPr>
  </w:style>
  <w:style w:type="character" w:customStyle="1" w:styleId="afc">
    <w:name w:val="Подзаголовок Знак"/>
    <w:link w:val="afb"/>
    <w:rsid w:val="00300B37"/>
    <w:rPr>
      <w:sz w:val="28"/>
      <w:szCs w:val="24"/>
    </w:rPr>
  </w:style>
  <w:style w:type="paragraph" w:styleId="afd">
    <w:name w:val="Block Text"/>
    <w:basedOn w:val="a"/>
    <w:rsid w:val="00300B37"/>
    <w:pPr>
      <w:spacing w:line="240" w:lineRule="auto"/>
      <w:ind w:left="851" w:right="424" w:firstLine="0"/>
      <w:jc w:val="left"/>
    </w:pPr>
    <w:rPr>
      <w:szCs w:val="20"/>
    </w:rPr>
  </w:style>
  <w:style w:type="character" w:customStyle="1" w:styleId="a8">
    <w:name w:val="Верхний колонтитул Знак"/>
    <w:link w:val="a7"/>
    <w:rsid w:val="00300B37"/>
    <w:rPr>
      <w:sz w:val="28"/>
      <w:szCs w:val="24"/>
    </w:rPr>
  </w:style>
  <w:style w:type="character" w:customStyle="1" w:styleId="a5">
    <w:name w:val="Основной текст Знак"/>
    <w:link w:val="a4"/>
    <w:rsid w:val="00300B37"/>
    <w:rPr>
      <w:sz w:val="28"/>
      <w:lang w:val="uk-UA"/>
    </w:rPr>
  </w:style>
  <w:style w:type="character" w:customStyle="1" w:styleId="22">
    <w:name w:val="Основной текст 2 Знак"/>
    <w:link w:val="21"/>
    <w:rsid w:val="00300B37"/>
    <w:rPr>
      <w:sz w:val="28"/>
    </w:rPr>
  </w:style>
  <w:style w:type="character" w:customStyle="1" w:styleId="ad">
    <w:name w:val="Нижний колонтитул Знак"/>
    <w:link w:val="ac"/>
    <w:rsid w:val="00300B37"/>
    <w:rPr>
      <w:sz w:val="28"/>
      <w:szCs w:val="24"/>
    </w:rPr>
  </w:style>
  <w:style w:type="paragraph" w:styleId="34">
    <w:name w:val="Body Text 3"/>
    <w:basedOn w:val="a"/>
    <w:link w:val="35"/>
    <w:rsid w:val="00300B37"/>
    <w:pPr>
      <w:spacing w:after="120" w:line="240" w:lineRule="auto"/>
      <w:ind w:firstLine="0"/>
      <w:jc w:val="left"/>
    </w:pPr>
    <w:rPr>
      <w:sz w:val="16"/>
      <w:szCs w:val="16"/>
    </w:rPr>
  </w:style>
  <w:style w:type="character" w:customStyle="1" w:styleId="35">
    <w:name w:val="Основной текст 3 Знак"/>
    <w:link w:val="34"/>
    <w:rsid w:val="00300B37"/>
    <w:rPr>
      <w:sz w:val="16"/>
      <w:szCs w:val="16"/>
    </w:rPr>
  </w:style>
  <w:style w:type="character" w:customStyle="1" w:styleId="33">
    <w:name w:val="Основной текст с отступом 3 Знак"/>
    <w:link w:val="32"/>
    <w:rsid w:val="00300B37"/>
    <w:rPr>
      <w:color w:val="0000FF"/>
      <w:sz w:val="28"/>
      <w:szCs w:val="24"/>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A3D"/>
    <w:pPr>
      <w:spacing w:line="360" w:lineRule="auto"/>
      <w:ind w:firstLine="709"/>
      <w:jc w:val="both"/>
    </w:pPr>
    <w:rPr>
      <w:sz w:val="28"/>
      <w:szCs w:val="24"/>
    </w:rPr>
  </w:style>
  <w:style w:type="paragraph" w:styleId="1">
    <w:name w:val="heading 1"/>
    <w:basedOn w:val="a"/>
    <w:next w:val="a"/>
    <w:link w:val="10"/>
    <w:qFormat/>
    <w:rsid w:val="00C10239"/>
    <w:pPr>
      <w:keepNext/>
      <w:widowControl w:val="0"/>
      <w:numPr>
        <w:numId w:val="1"/>
      </w:numPr>
      <w:spacing w:line="240" w:lineRule="auto"/>
      <w:jc w:val="center"/>
      <w:outlineLvl w:val="0"/>
    </w:pPr>
    <w:rPr>
      <w:sz w:val="24"/>
      <w:szCs w:val="20"/>
    </w:rPr>
  </w:style>
  <w:style w:type="paragraph" w:styleId="2">
    <w:name w:val="heading 2"/>
    <w:basedOn w:val="a"/>
    <w:next w:val="a"/>
    <w:link w:val="20"/>
    <w:qFormat/>
    <w:rsid w:val="00C10239"/>
    <w:pPr>
      <w:keepNext/>
      <w:widowControl w:val="0"/>
      <w:spacing w:line="240" w:lineRule="auto"/>
      <w:jc w:val="center"/>
      <w:outlineLvl w:val="1"/>
    </w:pPr>
    <w:rPr>
      <w:sz w:val="24"/>
      <w:szCs w:val="20"/>
    </w:rPr>
  </w:style>
  <w:style w:type="paragraph" w:styleId="3">
    <w:name w:val="heading 3"/>
    <w:basedOn w:val="a"/>
    <w:next w:val="a"/>
    <w:link w:val="30"/>
    <w:qFormat/>
    <w:rsid w:val="00C10239"/>
    <w:pPr>
      <w:keepNext/>
      <w:spacing w:before="240" w:after="60"/>
      <w:outlineLvl w:val="2"/>
    </w:pPr>
    <w:rPr>
      <w:rFonts w:ascii="Arial" w:hAnsi="Arial" w:cs="Arial"/>
      <w:b/>
      <w:bCs/>
      <w:sz w:val="26"/>
      <w:szCs w:val="26"/>
    </w:rPr>
  </w:style>
  <w:style w:type="paragraph" w:styleId="4">
    <w:name w:val="heading 4"/>
    <w:basedOn w:val="a"/>
    <w:next w:val="a"/>
    <w:link w:val="40"/>
    <w:qFormat/>
    <w:rsid w:val="00C10239"/>
    <w:pPr>
      <w:keepNext/>
      <w:spacing w:line="240" w:lineRule="auto"/>
      <w:jc w:val="left"/>
      <w:outlineLvl w:val="3"/>
    </w:pPr>
    <w:rPr>
      <w:szCs w:val="20"/>
    </w:rPr>
  </w:style>
  <w:style w:type="paragraph" w:styleId="5">
    <w:name w:val="heading 5"/>
    <w:basedOn w:val="a"/>
    <w:next w:val="a"/>
    <w:link w:val="50"/>
    <w:qFormat/>
    <w:rsid w:val="00C10239"/>
    <w:pPr>
      <w:numPr>
        <w:ilvl w:val="4"/>
        <w:numId w:val="2"/>
      </w:numPr>
      <w:spacing w:before="240" w:after="60"/>
      <w:outlineLvl w:val="4"/>
    </w:pPr>
    <w:rPr>
      <w:b/>
      <w:bCs/>
      <w:i/>
      <w:iCs/>
      <w:sz w:val="26"/>
      <w:szCs w:val="26"/>
    </w:rPr>
  </w:style>
  <w:style w:type="paragraph" w:styleId="6">
    <w:name w:val="heading 6"/>
    <w:basedOn w:val="a"/>
    <w:next w:val="a"/>
    <w:link w:val="60"/>
    <w:qFormat/>
    <w:rsid w:val="00C10239"/>
    <w:pPr>
      <w:numPr>
        <w:ilvl w:val="5"/>
        <w:numId w:val="2"/>
      </w:numPr>
      <w:spacing w:before="240" w:after="60"/>
      <w:outlineLvl w:val="5"/>
    </w:pPr>
    <w:rPr>
      <w:b/>
      <w:bCs/>
      <w:sz w:val="22"/>
      <w:szCs w:val="22"/>
    </w:rPr>
  </w:style>
  <w:style w:type="paragraph" w:styleId="7">
    <w:name w:val="heading 7"/>
    <w:basedOn w:val="a"/>
    <w:next w:val="a"/>
    <w:link w:val="70"/>
    <w:qFormat/>
    <w:rsid w:val="00C10239"/>
    <w:pPr>
      <w:numPr>
        <w:ilvl w:val="6"/>
        <w:numId w:val="2"/>
      </w:numPr>
      <w:spacing w:before="240" w:after="60"/>
      <w:outlineLvl w:val="6"/>
    </w:pPr>
    <w:rPr>
      <w:sz w:val="24"/>
    </w:rPr>
  </w:style>
  <w:style w:type="paragraph" w:styleId="8">
    <w:name w:val="heading 8"/>
    <w:basedOn w:val="a"/>
    <w:next w:val="a"/>
    <w:link w:val="80"/>
    <w:qFormat/>
    <w:rsid w:val="00C10239"/>
    <w:pPr>
      <w:keepNext/>
      <w:spacing w:line="240" w:lineRule="auto"/>
      <w:ind w:firstLine="0"/>
      <w:jc w:val="center"/>
      <w:outlineLvl w:val="7"/>
    </w:pPr>
    <w:rPr>
      <w:b/>
      <w:sz w:val="36"/>
      <w:szCs w:val="20"/>
    </w:rPr>
  </w:style>
  <w:style w:type="paragraph" w:styleId="9">
    <w:name w:val="heading 9"/>
    <w:basedOn w:val="a"/>
    <w:next w:val="a"/>
    <w:qFormat/>
    <w:rsid w:val="00C10239"/>
    <w:pPr>
      <w:spacing w:before="240" w:after="60" w:line="240" w:lineRule="auto"/>
      <w:ind w:left="1584" w:hanging="1584"/>
      <w:jc w:val="left"/>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normal">
    <w:name w:val="0_normal"/>
    <w:rsid w:val="00C10239"/>
    <w:pPr>
      <w:spacing w:line="360" w:lineRule="auto"/>
      <w:ind w:firstLine="720"/>
      <w:jc w:val="both"/>
    </w:pPr>
    <w:rPr>
      <w:snapToGrid w:val="0"/>
      <w:color w:val="000000"/>
      <w:sz w:val="28"/>
      <w:szCs w:val="28"/>
      <w:lang w:val="uk-UA"/>
    </w:rPr>
  </w:style>
  <w:style w:type="paragraph" w:customStyle="1" w:styleId="0pozag3num">
    <w:name w:val="0_pozag_3_num"/>
    <w:basedOn w:val="a"/>
    <w:autoRedefine/>
    <w:rsid w:val="00964083"/>
    <w:pPr>
      <w:numPr>
        <w:ilvl w:val="2"/>
        <w:numId w:val="2"/>
      </w:numPr>
      <w:spacing w:before="240" w:after="240" w:line="348" w:lineRule="auto"/>
      <w:jc w:val="center"/>
    </w:pPr>
    <w:rPr>
      <w:b/>
      <w:bCs/>
      <w:szCs w:val="28"/>
      <w:lang w:val="uk-UA"/>
    </w:rPr>
  </w:style>
  <w:style w:type="paragraph" w:customStyle="1" w:styleId="0pozag4num">
    <w:name w:val="0_pozag_4_num"/>
    <w:rsid w:val="007C5FCA"/>
    <w:pPr>
      <w:numPr>
        <w:ilvl w:val="3"/>
        <w:numId w:val="2"/>
      </w:numPr>
      <w:spacing w:before="120" w:after="120"/>
      <w:jc w:val="center"/>
    </w:pPr>
    <w:rPr>
      <w:b/>
      <w:bCs/>
      <w:sz w:val="28"/>
      <w:szCs w:val="28"/>
      <w:lang w:val="uk-UA"/>
    </w:rPr>
  </w:style>
  <w:style w:type="paragraph" w:customStyle="1" w:styleId="0zag1notnum">
    <w:name w:val="0_zag_1 (not num)"/>
    <w:basedOn w:val="3"/>
    <w:autoRedefine/>
    <w:rsid w:val="00C10239"/>
    <w:pPr>
      <w:widowControl w:val="0"/>
      <w:shd w:val="clear" w:color="auto" w:fill="FFFFFF"/>
      <w:autoSpaceDE w:val="0"/>
      <w:autoSpaceDN w:val="0"/>
      <w:adjustRightInd w:val="0"/>
      <w:spacing w:after="240"/>
      <w:ind w:firstLine="0"/>
      <w:jc w:val="center"/>
    </w:pPr>
    <w:rPr>
      <w:rFonts w:ascii="Times New Roman" w:hAnsi="Times New Roman" w:cs="Times New Roman"/>
      <w:bCs w:val="0"/>
      <w:color w:val="000000"/>
      <w:spacing w:val="24"/>
      <w:sz w:val="32"/>
      <w:szCs w:val="32"/>
    </w:rPr>
  </w:style>
  <w:style w:type="paragraph" w:customStyle="1" w:styleId="0ZAG1numukr">
    <w:name w:val="0_ZAG_1_num_ukr"/>
    <w:autoRedefine/>
    <w:qFormat/>
    <w:rsid w:val="005A633B"/>
    <w:pPr>
      <w:numPr>
        <w:numId w:val="2"/>
      </w:numPr>
      <w:spacing w:after="240" w:line="288" w:lineRule="auto"/>
      <w:jc w:val="center"/>
    </w:pPr>
    <w:rPr>
      <w:b/>
      <w:caps/>
      <w:sz w:val="32"/>
      <w:szCs w:val="24"/>
      <w:lang w:val="uk-UA"/>
    </w:rPr>
  </w:style>
  <w:style w:type="paragraph" w:customStyle="1" w:styleId="01">
    <w:name w:val="0_оглав"/>
    <w:rsid w:val="00C10239"/>
    <w:pPr>
      <w:spacing w:line="360" w:lineRule="auto"/>
    </w:pPr>
    <w:rPr>
      <w:snapToGrid w:val="0"/>
      <w:color w:val="000000"/>
      <w:sz w:val="28"/>
      <w:szCs w:val="28"/>
    </w:rPr>
  </w:style>
  <w:style w:type="paragraph" w:customStyle="1" w:styleId="0Podzag2numukr">
    <w:name w:val="0_Podzag_2_num_ukr"/>
    <w:basedOn w:val="a"/>
    <w:autoRedefine/>
    <w:rsid w:val="005A633B"/>
    <w:pPr>
      <w:numPr>
        <w:ilvl w:val="1"/>
        <w:numId w:val="2"/>
      </w:numPr>
      <w:spacing w:before="480" w:after="360"/>
      <w:jc w:val="center"/>
    </w:pPr>
    <w:rPr>
      <w:b/>
      <w:sz w:val="32"/>
      <w:szCs w:val="32"/>
      <w:lang w:val="uk-UA"/>
    </w:rPr>
  </w:style>
  <w:style w:type="paragraph" w:customStyle="1" w:styleId="0formulaukr">
    <w:name w:val="0_formula_ukr Знак Знак"/>
    <w:basedOn w:val="a"/>
    <w:rsid w:val="00C10239"/>
    <w:pPr>
      <w:tabs>
        <w:tab w:val="left" w:pos="2835"/>
        <w:tab w:val="left" w:pos="7938"/>
      </w:tabs>
      <w:jc w:val="center"/>
    </w:pPr>
    <w:rPr>
      <w:szCs w:val="28"/>
      <w:lang w:val="uk-UA"/>
    </w:rPr>
  </w:style>
  <w:style w:type="paragraph" w:customStyle="1" w:styleId="0">
    <w:name w:val="0_Таблиця номер_укр"/>
    <w:autoRedefine/>
    <w:rsid w:val="001B31DA"/>
    <w:pPr>
      <w:numPr>
        <w:ilvl w:val="7"/>
        <w:numId w:val="2"/>
      </w:numPr>
      <w:spacing w:before="120" w:after="120"/>
      <w:jc w:val="center"/>
    </w:pPr>
    <w:rPr>
      <w:snapToGrid w:val="0"/>
      <w:color w:val="000000"/>
      <w:sz w:val="28"/>
      <w:szCs w:val="28"/>
      <w:lang w:val="uk-UA"/>
    </w:rPr>
  </w:style>
  <w:style w:type="paragraph" w:customStyle="1" w:styleId="MTDisplayEquation">
    <w:name w:val="MTDisplayEquation"/>
    <w:basedOn w:val="a"/>
    <w:next w:val="a"/>
    <w:rsid w:val="00C10239"/>
    <w:pPr>
      <w:tabs>
        <w:tab w:val="center" w:pos="4680"/>
        <w:tab w:val="right" w:pos="9360"/>
      </w:tabs>
      <w:jc w:val="center"/>
    </w:pPr>
    <w:rPr>
      <w:lang w:val="uk-UA"/>
    </w:rPr>
  </w:style>
  <w:style w:type="character" w:customStyle="1" w:styleId="MTConvertedEquation">
    <w:name w:val="MTConvertedEquation"/>
    <w:basedOn w:val="a0"/>
    <w:rsid w:val="00C10239"/>
  </w:style>
  <w:style w:type="paragraph" w:customStyle="1" w:styleId="00">
    <w:name w:val="0_рис"/>
    <w:rsid w:val="00964083"/>
    <w:pPr>
      <w:numPr>
        <w:ilvl w:val="8"/>
        <w:numId w:val="2"/>
      </w:numPr>
      <w:spacing w:after="360"/>
      <w:jc w:val="center"/>
    </w:pPr>
    <w:rPr>
      <w:snapToGrid w:val="0"/>
      <w:color w:val="000000"/>
      <w:sz w:val="28"/>
      <w:szCs w:val="28"/>
      <w:lang w:val="uk-UA"/>
    </w:rPr>
  </w:style>
  <w:style w:type="character" w:customStyle="1" w:styleId="0formulaukr0">
    <w:name w:val="0_formula_ukr Знак Знак Знак"/>
    <w:rsid w:val="00C10239"/>
    <w:rPr>
      <w:sz w:val="28"/>
      <w:szCs w:val="28"/>
      <w:lang w:val="uk-UA" w:eastAsia="ru-RU" w:bidi="ar-SA"/>
    </w:rPr>
  </w:style>
  <w:style w:type="table" w:styleId="a3">
    <w:name w:val="Table Grid"/>
    <w:basedOn w:val="a1"/>
    <w:rsid w:val="00424A3D"/>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C10239"/>
    <w:pPr>
      <w:tabs>
        <w:tab w:val="left" w:pos="4536"/>
      </w:tabs>
      <w:spacing w:line="240" w:lineRule="auto"/>
      <w:ind w:firstLine="0"/>
      <w:jc w:val="center"/>
    </w:pPr>
    <w:rPr>
      <w:szCs w:val="20"/>
      <w:lang w:val="uk-UA"/>
    </w:rPr>
  </w:style>
  <w:style w:type="paragraph" w:styleId="a6">
    <w:name w:val="Balloon Text"/>
    <w:basedOn w:val="a"/>
    <w:semiHidden/>
    <w:rsid w:val="00C10239"/>
    <w:rPr>
      <w:rFonts w:ascii="Tahoma" w:hAnsi="Tahoma" w:cs="Tahoma"/>
      <w:sz w:val="16"/>
      <w:szCs w:val="16"/>
    </w:rPr>
  </w:style>
  <w:style w:type="paragraph" w:styleId="a7">
    <w:name w:val="header"/>
    <w:basedOn w:val="a"/>
    <w:link w:val="a8"/>
    <w:rsid w:val="00C10239"/>
    <w:pPr>
      <w:tabs>
        <w:tab w:val="center" w:pos="4677"/>
        <w:tab w:val="right" w:pos="9355"/>
      </w:tabs>
    </w:pPr>
  </w:style>
  <w:style w:type="character" w:styleId="a9">
    <w:name w:val="page number"/>
    <w:basedOn w:val="a0"/>
    <w:rsid w:val="00C10239"/>
  </w:style>
  <w:style w:type="paragraph" w:styleId="aa">
    <w:name w:val="Body Text Indent"/>
    <w:basedOn w:val="a"/>
    <w:link w:val="ab"/>
    <w:rsid w:val="00C10239"/>
    <w:pPr>
      <w:widowControl w:val="0"/>
      <w:spacing w:line="240" w:lineRule="auto"/>
    </w:pPr>
    <w:rPr>
      <w:sz w:val="24"/>
      <w:szCs w:val="20"/>
    </w:rPr>
  </w:style>
  <w:style w:type="paragraph" w:styleId="21">
    <w:name w:val="Body Text 2"/>
    <w:basedOn w:val="a"/>
    <w:link w:val="22"/>
    <w:rsid w:val="00C10239"/>
    <w:pPr>
      <w:spacing w:line="240" w:lineRule="auto"/>
      <w:ind w:firstLine="0"/>
    </w:pPr>
    <w:rPr>
      <w:szCs w:val="20"/>
    </w:rPr>
  </w:style>
  <w:style w:type="paragraph" w:styleId="23">
    <w:name w:val="Body Text Indent 2"/>
    <w:basedOn w:val="a"/>
    <w:link w:val="24"/>
    <w:rsid w:val="00C10239"/>
    <w:pPr>
      <w:spacing w:line="240" w:lineRule="auto"/>
      <w:ind w:left="2268" w:hanging="1559"/>
    </w:pPr>
    <w:rPr>
      <w:szCs w:val="20"/>
    </w:rPr>
  </w:style>
  <w:style w:type="paragraph" w:styleId="ac">
    <w:name w:val="footer"/>
    <w:basedOn w:val="a"/>
    <w:link w:val="ad"/>
    <w:rsid w:val="00C10239"/>
    <w:pPr>
      <w:tabs>
        <w:tab w:val="center" w:pos="4677"/>
        <w:tab w:val="right" w:pos="9355"/>
      </w:tabs>
    </w:pPr>
  </w:style>
  <w:style w:type="paragraph" w:styleId="25">
    <w:name w:val="toc 2"/>
    <w:basedOn w:val="a"/>
    <w:next w:val="a"/>
    <w:autoRedefine/>
    <w:uiPriority w:val="39"/>
    <w:rsid w:val="00C10239"/>
    <w:pPr>
      <w:ind w:left="278" w:firstLine="0"/>
    </w:pPr>
  </w:style>
  <w:style w:type="paragraph" w:styleId="11">
    <w:name w:val="toc 1"/>
    <w:basedOn w:val="a"/>
    <w:next w:val="a"/>
    <w:autoRedefine/>
    <w:uiPriority w:val="39"/>
    <w:rsid w:val="001011A4"/>
    <w:pPr>
      <w:tabs>
        <w:tab w:val="right" w:leader="dot" w:pos="9593"/>
      </w:tabs>
      <w:ind w:firstLine="0"/>
      <w:jc w:val="left"/>
    </w:pPr>
  </w:style>
  <w:style w:type="character" w:styleId="ae">
    <w:name w:val="Hyperlink"/>
    <w:uiPriority w:val="99"/>
    <w:rsid w:val="00C10239"/>
    <w:rPr>
      <w:color w:val="0000FF"/>
      <w:u w:val="single"/>
    </w:rPr>
  </w:style>
  <w:style w:type="paragraph" w:customStyle="1" w:styleId="0normal0">
    <w:name w:val="0_normal Знак Знак Знак"/>
    <w:rsid w:val="00C10239"/>
    <w:pPr>
      <w:shd w:val="clear" w:color="auto" w:fill="FFFFFF"/>
      <w:spacing w:line="360" w:lineRule="auto"/>
      <w:ind w:firstLine="720"/>
      <w:jc w:val="both"/>
    </w:pPr>
    <w:rPr>
      <w:snapToGrid w:val="0"/>
      <w:color w:val="000000"/>
      <w:sz w:val="28"/>
      <w:szCs w:val="28"/>
      <w:lang w:val="uk-UA"/>
    </w:rPr>
  </w:style>
  <w:style w:type="paragraph" w:styleId="31">
    <w:name w:val="toc 3"/>
    <w:basedOn w:val="a"/>
    <w:next w:val="a"/>
    <w:autoRedefine/>
    <w:uiPriority w:val="39"/>
    <w:rsid w:val="00C10239"/>
    <w:pPr>
      <w:ind w:left="561" w:firstLine="0"/>
    </w:pPr>
  </w:style>
  <w:style w:type="paragraph" w:styleId="41">
    <w:name w:val="toc 4"/>
    <w:basedOn w:val="a"/>
    <w:next w:val="a"/>
    <w:autoRedefine/>
    <w:uiPriority w:val="39"/>
    <w:rsid w:val="00C10239"/>
    <w:pPr>
      <w:ind w:left="839" w:firstLine="0"/>
    </w:pPr>
  </w:style>
  <w:style w:type="character" w:customStyle="1" w:styleId="0normal1">
    <w:name w:val="0_normal Знак Знак Знак Знак"/>
    <w:rsid w:val="00C10239"/>
    <w:rPr>
      <w:snapToGrid w:val="0"/>
      <w:color w:val="000000"/>
      <w:sz w:val="28"/>
      <w:szCs w:val="28"/>
      <w:lang w:val="uk-UA" w:eastAsia="ru-RU" w:bidi="ar-SA"/>
    </w:rPr>
  </w:style>
  <w:style w:type="paragraph" w:styleId="af">
    <w:name w:val="Plain Text"/>
    <w:basedOn w:val="a"/>
    <w:rsid w:val="00C10239"/>
    <w:pPr>
      <w:spacing w:line="240" w:lineRule="auto"/>
      <w:ind w:firstLine="0"/>
      <w:jc w:val="left"/>
    </w:pPr>
    <w:rPr>
      <w:rFonts w:ascii="Courier New" w:hAnsi="Courier New" w:cs="Courier New"/>
      <w:sz w:val="20"/>
      <w:szCs w:val="20"/>
    </w:rPr>
  </w:style>
  <w:style w:type="character" w:customStyle="1" w:styleId="10">
    <w:name w:val="Заголовок 1 Знак"/>
    <w:link w:val="1"/>
    <w:rsid w:val="00300B37"/>
    <w:rPr>
      <w:sz w:val="24"/>
    </w:rPr>
  </w:style>
  <w:style w:type="paragraph" w:customStyle="1" w:styleId="numrisunok">
    <w:name w:val="~num_risunok Знак"/>
    <w:next w:val="a"/>
    <w:autoRedefine/>
    <w:rsid w:val="00C10239"/>
    <w:pPr>
      <w:spacing w:line="360" w:lineRule="auto"/>
      <w:jc w:val="center"/>
    </w:pPr>
    <w:rPr>
      <w:b/>
      <w:snapToGrid w:val="0"/>
      <w:color w:val="000000"/>
      <w:sz w:val="28"/>
      <w:szCs w:val="28"/>
      <w:lang w:val="uk-UA"/>
    </w:rPr>
  </w:style>
  <w:style w:type="character" w:customStyle="1" w:styleId="numrisunok0">
    <w:name w:val="~num_risunok Знак Знак"/>
    <w:rsid w:val="00C10239"/>
    <w:rPr>
      <w:b/>
      <w:snapToGrid w:val="0"/>
      <w:color w:val="000000"/>
      <w:sz w:val="28"/>
      <w:szCs w:val="28"/>
      <w:lang w:val="uk-UA" w:eastAsia="ru-RU" w:bidi="ar-SA"/>
    </w:rPr>
  </w:style>
  <w:style w:type="paragraph" w:customStyle="1" w:styleId="numformula">
    <w:name w:val="~num_formula"/>
    <w:next w:val="a"/>
    <w:rsid w:val="00021AF4"/>
    <w:pPr>
      <w:numPr>
        <w:ilvl w:val="1"/>
        <w:numId w:val="1"/>
      </w:numPr>
      <w:spacing w:line="360" w:lineRule="auto"/>
      <w:ind w:firstLine="0"/>
      <w:jc w:val="right"/>
    </w:pPr>
    <w:rPr>
      <w:snapToGrid w:val="0"/>
      <w:color w:val="000000"/>
      <w:sz w:val="28"/>
      <w:szCs w:val="28"/>
      <w:lang w:val="en-US"/>
    </w:rPr>
  </w:style>
  <w:style w:type="paragraph" w:customStyle="1" w:styleId="0my1">
    <w:name w:val="0_my_1"/>
    <w:basedOn w:val="a"/>
    <w:autoRedefine/>
    <w:rsid w:val="00C10239"/>
    <w:pPr>
      <w:spacing w:before="240" w:after="240"/>
      <w:ind w:firstLine="0"/>
      <w:jc w:val="center"/>
    </w:pPr>
    <w:rPr>
      <w:b/>
      <w:caps/>
      <w:color w:val="000000"/>
      <w:sz w:val="32"/>
      <w:lang w:val="uk-UA"/>
    </w:rPr>
  </w:style>
  <w:style w:type="paragraph" w:customStyle="1" w:styleId="12">
    <w:name w:val="Обычный1"/>
    <w:rsid w:val="00C10239"/>
    <w:rPr>
      <w:rFonts w:eastAsia="SimSun"/>
    </w:rPr>
  </w:style>
  <w:style w:type="character" w:customStyle="1" w:styleId="13">
    <w:name w:val="Основной шрифт абзаца1"/>
    <w:rsid w:val="00C10239"/>
  </w:style>
  <w:style w:type="character" w:styleId="af0">
    <w:name w:val="Strong"/>
    <w:qFormat/>
    <w:rsid w:val="00C10239"/>
    <w:rPr>
      <w:b/>
    </w:rPr>
  </w:style>
  <w:style w:type="character" w:styleId="af1">
    <w:name w:val="Emphasis"/>
    <w:qFormat/>
    <w:rsid w:val="00C10239"/>
    <w:rPr>
      <w:i/>
    </w:rPr>
  </w:style>
  <w:style w:type="paragraph" w:styleId="af2">
    <w:name w:val="Title"/>
    <w:basedOn w:val="a"/>
    <w:link w:val="af3"/>
    <w:qFormat/>
    <w:rsid w:val="00C10239"/>
    <w:pPr>
      <w:spacing w:line="240" w:lineRule="auto"/>
      <w:ind w:left="709" w:hanging="709"/>
      <w:jc w:val="center"/>
    </w:pPr>
    <w:rPr>
      <w:sz w:val="32"/>
      <w:lang w:val="uk-UA"/>
    </w:rPr>
  </w:style>
  <w:style w:type="paragraph" w:customStyle="1" w:styleId="210">
    <w:name w:val="Основной текст 21"/>
    <w:basedOn w:val="a"/>
    <w:rsid w:val="00C10239"/>
    <w:pPr>
      <w:spacing w:line="240" w:lineRule="auto"/>
      <w:ind w:firstLine="851"/>
    </w:pPr>
  </w:style>
  <w:style w:type="paragraph" w:styleId="af4">
    <w:name w:val="caption"/>
    <w:basedOn w:val="a"/>
    <w:next w:val="a"/>
    <w:qFormat/>
    <w:rsid w:val="00C10239"/>
    <w:pPr>
      <w:spacing w:line="240" w:lineRule="auto"/>
      <w:ind w:firstLine="851"/>
    </w:pPr>
    <w:rPr>
      <w:rFonts w:ascii="Arial" w:hAnsi="Arial"/>
      <w:i/>
      <w:lang w:val="uk-UA"/>
    </w:rPr>
  </w:style>
  <w:style w:type="paragraph" w:styleId="32">
    <w:name w:val="Body Text Indent 3"/>
    <w:basedOn w:val="a"/>
    <w:link w:val="33"/>
    <w:rsid w:val="00C10239"/>
    <w:pPr>
      <w:ind w:firstLine="851"/>
    </w:pPr>
    <w:rPr>
      <w:color w:val="0000FF"/>
      <w:lang w:val="uk-UA"/>
    </w:rPr>
  </w:style>
  <w:style w:type="paragraph" w:customStyle="1" w:styleId="14">
    <w:name w:val="Обычный (веб)1"/>
    <w:basedOn w:val="a"/>
    <w:rsid w:val="00C10239"/>
    <w:pPr>
      <w:spacing w:before="26" w:after="26" w:line="240" w:lineRule="auto"/>
      <w:ind w:left="40" w:right="40" w:firstLine="300"/>
    </w:pPr>
    <w:rPr>
      <w:rFonts w:ascii="Arial" w:hAnsi="Arial" w:cs="Arial"/>
      <w:color w:val="000000"/>
      <w:sz w:val="16"/>
      <w:szCs w:val="16"/>
    </w:rPr>
  </w:style>
  <w:style w:type="paragraph" w:customStyle="1" w:styleId="02">
    <w:name w:val="0_обычный текст_рус"/>
    <w:autoRedefine/>
    <w:rsid w:val="00C10239"/>
    <w:pPr>
      <w:spacing w:before="40" w:line="360" w:lineRule="auto"/>
      <w:ind w:firstLine="720"/>
      <w:jc w:val="both"/>
    </w:pPr>
    <w:rPr>
      <w:lang w:val="uk-UA"/>
    </w:rPr>
  </w:style>
  <w:style w:type="paragraph" w:customStyle="1" w:styleId="0osnovarus">
    <w:name w:val="0_osnova_rus"/>
    <w:basedOn w:val="a4"/>
    <w:autoRedefine/>
    <w:rsid w:val="00C10239"/>
    <w:pPr>
      <w:widowControl w:val="0"/>
      <w:tabs>
        <w:tab w:val="clear" w:pos="4536"/>
      </w:tabs>
      <w:autoSpaceDE w:val="0"/>
      <w:autoSpaceDN w:val="0"/>
      <w:adjustRightInd w:val="0"/>
      <w:spacing w:before="40" w:line="360" w:lineRule="auto"/>
      <w:ind w:firstLine="720"/>
      <w:jc w:val="both"/>
    </w:pPr>
    <w:rPr>
      <w:szCs w:val="28"/>
      <w:lang w:val="ru-RU"/>
    </w:rPr>
  </w:style>
  <w:style w:type="paragraph" w:customStyle="1" w:styleId="15">
    <w:name w:val="Стиль1"/>
    <w:basedOn w:val="numrisunok"/>
    <w:rsid w:val="00C10239"/>
    <w:pPr>
      <w:tabs>
        <w:tab w:val="num" w:pos="720"/>
      </w:tabs>
      <w:ind w:left="720" w:hanging="360"/>
    </w:pPr>
    <w:rPr>
      <w:color w:val="auto"/>
    </w:rPr>
  </w:style>
  <w:style w:type="paragraph" w:customStyle="1" w:styleId="af5">
    <w:name w:val="Таблиця номер"/>
    <w:rsid w:val="00C10239"/>
    <w:pPr>
      <w:jc w:val="center"/>
    </w:pPr>
    <w:rPr>
      <w:b/>
      <w:snapToGrid w:val="0"/>
      <w:color w:val="000000"/>
      <w:sz w:val="28"/>
      <w:szCs w:val="28"/>
      <w:lang w:val="uk-UA"/>
    </w:rPr>
  </w:style>
  <w:style w:type="paragraph" w:customStyle="1" w:styleId="0my2">
    <w:name w:val="0_my_2"/>
    <w:basedOn w:val="a"/>
    <w:rsid w:val="00C10239"/>
    <w:pPr>
      <w:spacing w:before="120" w:after="120" w:line="240" w:lineRule="auto"/>
      <w:ind w:firstLine="0"/>
      <w:jc w:val="center"/>
    </w:pPr>
    <w:rPr>
      <w:b/>
      <w:sz w:val="32"/>
      <w:szCs w:val="32"/>
      <w:lang w:val="uk-UA"/>
    </w:rPr>
  </w:style>
  <w:style w:type="paragraph" w:styleId="af6">
    <w:name w:val="Document Map"/>
    <w:basedOn w:val="a"/>
    <w:semiHidden/>
    <w:rsid w:val="00C10239"/>
    <w:pPr>
      <w:shd w:val="clear" w:color="auto" w:fill="000080"/>
      <w:spacing w:line="240" w:lineRule="auto"/>
      <w:ind w:firstLine="0"/>
      <w:jc w:val="left"/>
    </w:pPr>
    <w:rPr>
      <w:rFonts w:ascii="Tahoma" w:hAnsi="Tahoma" w:cs="Tahoma"/>
      <w:sz w:val="24"/>
    </w:rPr>
  </w:style>
  <w:style w:type="paragraph" w:customStyle="1" w:styleId="0normal2">
    <w:name w:val="0_normal Знак Знак Знак Знак Знак Знак Знак"/>
    <w:rsid w:val="00C10239"/>
    <w:pPr>
      <w:shd w:val="clear" w:color="auto" w:fill="FFFFFF"/>
      <w:spacing w:line="360" w:lineRule="auto"/>
      <w:ind w:firstLine="720"/>
      <w:jc w:val="both"/>
    </w:pPr>
    <w:rPr>
      <w:snapToGrid w:val="0"/>
      <w:color w:val="000000"/>
      <w:sz w:val="28"/>
      <w:szCs w:val="28"/>
      <w:lang w:val="uk-UA"/>
    </w:rPr>
  </w:style>
  <w:style w:type="character" w:customStyle="1" w:styleId="0normal3">
    <w:name w:val="0_normal Знак Знак Знак Знак Знак Знак Знак Знак"/>
    <w:rsid w:val="00C10239"/>
    <w:rPr>
      <w:snapToGrid w:val="0"/>
      <w:color w:val="000000"/>
      <w:sz w:val="28"/>
      <w:szCs w:val="28"/>
      <w:lang w:val="uk-UA" w:eastAsia="ru-RU" w:bidi="ar-SA"/>
    </w:rPr>
  </w:style>
  <w:style w:type="paragraph" w:customStyle="1" w:styleId="0formulaukr1">
    <w:name w:val="0_formula_ukr Знак Знак Знак Знак Знак"/>
    <w:basedOn w:val="a"/>
    <w:rsid w:val="00C10239"/>
    <w:pPr>
      <w:jc w:val="center"/>
    </w:pPr>
    <w:rPr>
      <w:b/>
      <w:i/>
      <w:szCs w:val="28"/>
      <w:lang w:val="uk-UA"/>
    </w:rPr>
  </w:style>
  <w:style w:type="character" w:customStyle="1" w:styleId="0formulaukr2">
    <w:name w:val="0_formula_ukr Знак Знак Знак Знак Знак Знак"/>
    <w:rsid w:val="00C10239"/>
    <w:rPr>
      <w:b/>
      <w:i/>
      <w:sz w:val="28"/>
      <w:szCs w:val="28"/>
      <w:lang w:val="uk-UA" w:eastAsia="ru-RU" w:bidi="ar-SA"/>
    </w:rPr>
  </w:style>
  <w:style w:type="paragraph" w:customStyle="1" w:styleId="0Z">
    <w:name w:val="0_Zя"/>
    <w:basedOn w:val="0normal2"/>
    <w:rsid w:val="00C10239"/>
    <w:pPr>
      <w:jc w:val="left"/>
    </w:pPr>
  </w:style>
  <w:style w:type="paragraph" w:customStyle="1" w:styleId="0formulaukr3">
    <w:name w:val="0_formula_ukr"/>
    <w:basedOn w:val="a"/>
    <w:rsid w:val="00C10239"/>
    <w:pPr>
      <w:tabs>
        <w:tab w:val="left" w:pos="2835"/>
        <w:tab w:val="left" w:pos="7938"/>
      </w:tabs>
      <w:jc w:val="center"/>
    </w:pPr>
    <w:rPr>
      <w:b/>
      <w:i/>
      <w:szCs w:val="28"/>
      <w:lang w:val="uk-UA"/>
    </w:rPr>
  </w:style>
  <w:style w:type="paragraph" w:customStyle="1" w:styleId="numrisunok1">
    <w:name w:val="~num_risunok"/>
    <w:next w:val="a"/>
    <w:autoRedefine/>
    <w:rsid w:val="00C10239"/>
    <w:pPr>
      <w:spacing w:line="360" w:lineRule="auto"/>
      <w:jc w:val="center"/>
    </w:pPr>
    <w:rPr>
      <w:b/>
      <w:snapToGrid w:val="0"/>
      <w:color w:val="000000"/>
      <w:sz w:val="28"/>
      <w:szCs w:val="28"/>
      <w:lang w:val="uk-UA"/>
    </w:rPr>
  </w:style>
  <w:style w:type="paragraph" w:customStyle="1" w:styleId="0normal4">
    <w:name w:val="0_normal Знак Знак"/>
    <w:rsid w:val="00C10239"/>
    <w:pPr>
      <w:shd w:val="clear" w:color="auto" w:fill="FFFFFF"/>
      <w:spacing w:line="360" w:lineRule="auto"/>
      <w:ind w:firstLine="720"/>
      <w:jc w:val="both"/>
    </w:pPr>
    <w:rPr>
      <w:snapToGrid w:val="0"/>
      <w:color w:val="000000"/>
      <w:sz w:val="28"/>
      <w:szCs w:val="28"/>
      <w:lang w:val="uk-UA"/>
    </w:rPr>
  </w:style>
  <w:style w:type="character" w:customStyle="1" w:styleId="numrisunok2">
    <w:name w:val="~num_risunok Знак Знак Знак"/>
    <w:rsid w:val="00C10239"/>
    <w:rPr>
      <w:b/>
      <w:snapToGrid w:val="0"/>
      <w:color w:val="000000"/>
      <w:sz w:val="28"/>
      <w:szCs w:val="28"/>
      <w:lang w:val="uk-UA" w:eastAsia="ru-RU" w:bidi="ar-SA"/>
    </w:rPr>
  </w:style>
  <w:style w:type="paragraph" w:customStyle="1" w:styleId="numformula0">
    <w:name w:val="~num_formula Знак"/>
    <w:next w:val="a"/>
    <w:rsid w:val="00C10239"/>
    <w:pPr>
      <w:tabs>
        <w:tab w:val="num" w:pos="1069"/>
      </w:tabs>
      <w:spacing w:line="360" w:lineRule="auto"/>
      <w:ind w:left="1069" w:hanging="360"/>
      <w:jc w:val="center"/>
    </w:pPr>
    <w:rPr>
      <w:b/>
      <w:i/>
      <w:snapToGrid w:val="0"/>
      <w:color w:val="000000"/>
      <w:sz w:val="28"/>
      <w:szCs w:val="28"/>
      <w:lang w:val="en-US"/>
    </w:rPr>
  </w:style>
  <w:style w:type="character" w:customStyle="1" w:styleId="0formulaukr4">
    <w:name w:val="0_formula_ukr Знак Знак Знак Знак"/>
    <w:rsid w:val="00C10239"/>
    <w:rPr>
      <w:b/>
      <w:i/>
      <w:sz w:val="28"/>
      <w:szCs w:val="28"/>
      <w:lang w:val="uk-UA" w:eastAsia="ru-RU" w:bidi="ar-SA"/>
    </w:rPr>
  </w:style>
  <w:style w:type="paragraph" w:customStyle="1" w:styleId="0normal5">
    <w:name w:val="0_normal Знак Знак Знак Знак Знак"/>
    <w:rsid w:val="00C10239"/>
    <w:pPr>
      <w:shd w:val="clear" w:color="auto" w:fill="FFFFFF"/>
      <w:spacing w:line="360" w:lineRule="auto"/>
      <w:ind w:firstLine="720"/>
      <w:jc w:val="both"/>
    </w:pPr>
    <w:rPr>
      <w:snapToGrid w:val="0"/>
      <w:color w:val="000000"/>
      <w:sz w:val="28"/>
      <w:szCs w:val="28"/>
      <w:lang w:val="uk-UA"/>
    </w:rPr>
  </w:style>
  <w:style w:type="character" w:customStyle="1" w:styleId="0normal6">
    <w:name w:val="0_normal Знак Знак Знак Знак Знак Знак"/>
    <w:rsid w:val="00C10239"/>
    <w:rPr>
      <w:snapToGrid w:val="0"/>
      <w:color w:val="000000"/>
      <w:sz w:val="28"/>
      <w:szCs w:val="28"/>
      <w:lang w:val="uk-UA" w:eastAsia="ru-RU" w:bidi="ar-SA"/>
    </w:rPr>
  </w:style>
  <w:style w:type="character" w:customStyle="1" w:styleId="0normal7">
    <w:name w:val="0_normal Знак Знак Знак Знак Знак Знак Знак Знак Знак"/>
    <w:rsid w:val="00C10239"/>
    <w:rPr>
      <w:snapToGrid w:val="0"/>
      <w:color w:val="000000"/>
      <w:sz w:val="28"/>
      <w:szCs w:val="28"/>
      <w:lang w:val="uk-UA" w:eastAsia="ru-RU" w:bidi="ar-SA"/>
    </w:rPr>
  </w:style>
  <w:style w:type="character" w:customStyle="1" w:styleId="0formulaukr5">
    <w:name w:val="0_formula_ukr Знак Знак Знак Знак Знак Знак Знак"/>
    <w:rsid w:val="00C10239"/>
    <w:rPr>
      <w:b/>
      <w:i/>
      <w:sz w:val="28"/>
      <w:szCs w:val="28"/>
      <w:lang w:val="uk-UA" w:eastAsia="ru-RU" w:bidi="ar-SA"/>
    </w:rPr>
  </w:style>
  <w:style w:type="character" w:customStyle="1" w:styleId="numformula1">
    <w:name w:val="~num_formula Знак Знак"/>
    <w:rsid w:val="00C10239"/>
    <w:rPr>
      <w:b/>
      <w:i/>
      <w:snapToGrid w:val="0"/>
      <w:color w:val="000000"/>
      <w:sz w:val="28"/>
      <w:szCs w:val="28"/>
      <w:lang w:val="en-US" w:eastAsia="ru-RU" w:bidi="ar-SA"/>
    </w:rPr>
  </w:style>
  <w:style w:type="paragraph" w:customStyle="1" w:styleId="0formulaukr6">
    <w:name w:val="0_formula_ukr Знак"/>
    <w:basedOn w:val="a"/>
    <w:rsid w:val="00C10239"/>
    <w:pPr>
      <w:tabs>
        <w:tab w:val="left" w:pos="2835"/>
        <w:tab w:val="left" w:pos="7938"/>
      </w:tabs>
      <w:jc w:val="center"/>
    </w:pPr>
    <w:rPr>
      <w:szCs w:val="28"/>
      <w:lang w:val="uk-UA"/>
    </w:rPr>
  </w:style>
  <w:style w:type="character" w:customStyle="1" w:styleId="MTEquationSection">
    <w:name w:val="MTEquationSection"/>
    <w:rsid w:val="00C10239"/>
    <w:rPr>
      <w:vanish w:val="0"/>
      <w:color w:val="FF0000"/>
    </w:rPr>
  </w:style>
  <w:style w:type="paragraph" w:customStyle="1" w:styleId="FR1">
    <w:name w:val="FR1"/>
    <w:rsid w:val="00C10239"/>
    <w:pPr>
      <w:widowControl w:val="0"/>
      <w:spacing w:line="280" w:lineRule="auto"/>
      <w:ind w:firstLine="500"/>
    </w:pPr>
    <w:rPr>
      <w:snapToGrid w:val="0"/>
    </w:rPr>
  </w:style>
  <w:style w:type="paragraph" w:customStyle="1" w:styleId="FR2">
    <w:name w:val="FR2"/>
    <w:rsid w:val="00C10239"/>
    <w:pPr>
      <w:widowControl w:val="0"/>
      <w:spacing w:before="200" w:line="320" w:lineRule="auto"/>
      <w:ind w:right="400" w:firstLine="520"/>
    </w:pPr>
    <w:rPr>
      <w:rFonts w:ascii="Courier New" w:hAnsi="Courier New"/>
      <w:snapToGrid w:val="0"/>
      <w:sz w:val="18"/>
    </w:rPr>
  </w:style>
  <w:style w:type="paragraph" w:customStyle="1" w:styleId="FR3">
    <w:name w:val="FR3"/>
    <w:rsid w:val="00C10239"/>
    <w:pPr>
      <w:widowControl w:val="0"/>
      <w:spacing w:before="40" w:line="320" w:lineRule="auto"/>
      <w:ind w:left="80" w:right="200" w:firstLine="480"/>
    </w:pPr>
    <w:rPr>
      <w:rFonts w:ascii="Courier New" w:hAnsi="Courier New"/>
      <w:snapToGrid w:val="0"/>
      <w:sz w:val="18"/>
    </w:rPr>
  </w:style>
  <w:style w:type="paragraph" w:customStyle="1" w:styleId="FR4">
    <w:name w:val="FR4"/>
    <w:rsid w:val="00C10239"/>
    <w:pPr>
      <w:widowControl w:val="0"/>
      <w:spacing w:line="320" w:lineRule="auto"/>
      <w:jc w:val="both"/>
    </w:pPr>
    <w:rPr>
      <w:rFonts w:ascii="Courier New" w:hAnsi="Courier New"/>
      <w:snapToGrid w:val="0"/>
      <w:sz w:val="18"/>
    </w:rPr>
  </w:style>
  <w:style w:type="paragraph" w:styleId="af7">
    <w:name w:val="List Bullet"/>
    <w:basedOn w:val="a"/>
    <w:autoRedefine/>
    <w:rsid w:val="00C10239"/>
    <w:pPr>
      <w:widowControl w:val="0"/>
      <w:autoSpaceDE w:val="0"/>
      <w:autoSpaceDN w:val="0"/>
      <w:adjustRightInd w:val="0"/>
      <w:spacing w:line="240" w:lineRule="auto"/>
      <w:ind w:firstLine="0"/>
      <w:jc w:val="left"/>
    </w:pPr>
    <w:rPr>
      <w:szCs w:val="20"/>
    </w:rPr>
  </w:style>
  <w:style w:type="character" w:customStyle="1" w:styleId="26">
    <w:name w:val="Знак Знак2"/>
    <w:semiHidden/>
    <w:rsid w:val="00C10239"/>
    <w:rPr>
      <w:rFonts w:ascii="Tahoma" w:hAnsi="Tahoma" w:cs="Tahoma"/>
      <w:sz w:val="24"/>
      <w:szCs w:val="24"/>
      <w:lang w:val="ru-RU" w:eastAsia="ru-RU" w:bidi="ar-SA"/>
    </w:rPr>
  </w:style>
  <w:style w:type="character" w:customStyle="1" w:styleId="16">
    <w:name w:val="Знак Знак1"/>
    <w:rsid w:val="00C10239"/>
    <w:rPr>
      <w:sz w:val="32"/>
      <w:szCs w:val="24"/>
      <w:lang w:val="uk-UA" w:eastAsia="ru-RU" w:bidi="ar-SA"/>
    </w:rPr>
  </w:style>
  <w:style w:type="character" w:customStyle="1" w:styleId="af8">
    <w:name w:val="Знак Знак"/>
    <w:semiHidden/>
    <w:rsid w:val="00C10239"/>
    <w:rPr>
      <w:rFonts w:ascii="Tahoma" w:hAnsi="Tahoma" w:cs="Tahoma"/>
      <w:sz w:val="16"/>
      <w:szCs w:val="16"/>
      <w:lang w:val="ru-RU" w:eastAsia="ru-RU" w:bidi="ar-SA"/>
    </w:rPr>
  </w:style>
  <w:style w:type="character" w:styleId="af9">
    <w:name w:val="Placeholder Text"/>
    <w:semiHidden/>
    <w:rsid w:val="00C10239"/>
    <w:rPr>
      <w:color w:val="808080"/>
    </w:rPr>
  </w:style>
  <w:style w:type="paragraph" w:styleId="afa">
    <w:name w:val="List Paragraph"/>
    <w:basedOn w:val="a"/>
    <w:qFormat/>
    <w:rsid w:val="00C10239"/>
    <w:pPr>
      <w:widowControl w:val="0"/>
      <w:autoSpaceDE w:val="0"/>
      <w:autoSpaceDN w:val="0"/>
      <w:adjustRightInd w:val="0"/>
      <w:spacing w:line="240" w:lineRule="auto"/>
      <w:ind w:left="720" w:firstLine="0"/>
      <w:contextualSpacing/>
      <w:jc w:val="left"/>
    </w:pPr>
    <w:rPr>
      <w:sz w:val="20"/>
      <w:szCs w:val="20"/>
    </w:rPr>
  </w:style>
  <w:style w:type="paragraph" w:styleId="51">
    <w:name w:val="toc 5"/>
    <w:basedOn w:val="a"/>
    <w:next w:val="a"/>
    <w:autoRedefine/>
    <w:uiPriority w:val="39"/>
    <w:rsid w:val="00C10239"/>
    <w:pPr>
      <w:spacing w:line="240" w:lineRule="auto"/>
      <w:ind w:left="960" w:firstLine="0"/>
      <w:jc w:val="left"/>
    </w:pPr>
    <w:rPr>
      <w:sz w:val="24"/>
    </w:rPr>
  </w:style>
  <w:style w:type="paragraph" w:styleId="61">
    <w:name w:val="toc 6"/>
    <w:basedOn w:val="a"/>
    <w:next w:val="a"/>
    <w:autoRedefine/>
    <w:uiPriority w:val="39"/>
    <w:rsid w:val="00C10239"/>
    <w:pPr>
      <w:spacing w:line="240" w:lineRule="auto"/>
      <w:ind w:left="1200" w:firstLine="0"/>
      <w:jc w:val="left"/>
    </w:pPr>
    <w:rPr>
      <w:sz w:val="24"/>
    </w:rPr>
  </w:style>
  <w:style w:type="paragraph" w:styleId="71">
    <w:name w:val="toc 7"/>
    <w:basedOn w:val="a"/>
    <w:next w:val="a"/>
    <w:autoRedefine/>
    <w:uiPriority w:val="39"/>
    <w:rsid w:val="00C10239"/>
    <w:pPr>
      <w:spacing w:line="240" w:lineRule="auto"/>
      <w:ind w:left="1440" w:firstLine="0"/>
      <w:jc w:val="left"/>
    </w:pPr>
    <w:rPr>
      <w:sz w:val="24"/>
    </w:rPr>
  </w:style>
  <w:style w:type="paragraph" w:styleId="81">
    <w:name w:val="toc 8"/>
    <w:basedOn w:val="a"/>
    <w:next w:val="a"/>
    <w:autoRedefine/>
    <w:uiPriority w:val="39"/>
    <w:rsid w:val="00C10239"/>
    <w:pPr>
      <w:spacing w:line="240" w:lineRule="auto"/>
      <w:ind w:left="1680" w:firstLine="0"/>
      <w:jc w:val="left"/>
    </w:pPr>
    <w:rPr>
      <w:sz w:val="24"/>
    </w:rPr>
  </w:style>
  <w:style w:type="paragraph" w:styleId="90">
    <w:name w:val="toc 9"/>
    <w:basedOn w:val="a"/>
    <w:next w:val="a"/>
    <w:autoRedefine/>
    <w:uiPriority w:val="39"/>
    <w:rsid w:val="00C10239"/>
    <w:pPr>
      <w:spacing w:line="240" w:lineRule="auto"/>
      <w:ind w:left="1920" w:firstLine="0"/>
      <w:jc w:val="left"/>
    </w:pPr>
    <w:rPr>
      <w:sz w:val="24"/>
    </w:rPr>
  </w:style>
  <w:style w:type="paragraph" w:customStyle="1" w:styleId="0Podpodzag3num">
    <w:name w:val="0_Podpodzag_3_num"/>
    <w:semiHidden/>
    <w:rsid w:val="00C10239"/>
    <w:pPr>
      <w:numPr>
        <w:numId w:val="3"/>
      </w:numPr>
      <w:tabs>
        <w:tab w:val="num" w:pos="360"/>
      </w:tabs>
      <w:spacing w:before="240" w:after="240" w:line="360" w:lineRule="auto"/>
      <w:ind w:left="360"/>
      <w:jc w:val="center"/>
    </w:pPr>
    <w:rPr>
      <w:b/>
      <w:sz w:val="32"/>
      <w:szCs w:val="32"/>
      <w:lang w:val="uk-UA"/>
    </w:rPr>
  </w:style>
  <w:style w:type="character" w:customStyle="1" w:styleId="20">
    <w:name w:val="Заголовок 2 Знак"/>
    <w:link w:val="2"/>
    <w:rsid w:val="00300B37"/>
    <w:rPr>
      <w:sz w:val="24"/>
    </w:rPr>
  </w:style>
  <w:style w:type="character" w:customStyle="1" w:styleId="30">
    <w:name w:val="Заголовок 3 Знак"/>
    <w:link w:val="3"/>
    <w:rsid w:val="00300B37"/>
    <w:rPr>
      <w:rFonts w:ascii="Arial" w:hAnsi="Arial" w:cs="Arial"/>
      <w:b/>
      <w:bCs/>
      <w:sz w:val="26"/>
      <w:szCs w:val="26"/>
    </w:rPr>
  </w:style>
  <w:style w:type="character" w:customStyle="1" w:styleId="40">
    <w:name w:val="Заголовок 4 Знак"/>
    <w:link w:val="4"/>
    <w:rsid w:val="00300B37"/>
    <w:rPr>
      <w:sz w:val="28"/>
    </w:rPr>
  </w:style>
  <w:style w:type="character" w:customStyle="1" w:styleId="50">
    <w:name w:val="Заголовок 5 Знак"/>
    <w:link w:val="5"/>
    <w:rsid w:val="00300B37"/>
    <w:rPr>
      <w:b/>
      <w:bCs/>
      <w:i/>
      <w:iCs/>
      <w:sz w:val="26"/>
      <w:szCs w:val="26"/>
    </w:rPr>
  </w:style>
  <w:style w:type="character" w:customStyle="1" w:styleId="60">
    <w:name w:val="Заголовок 6 Знак"/>
    <w:link w:val="6"/>
    <w:rsid w:val="00300B37"/>
    <w:rPr>
      <w:b/>
      <w:bCs/>
      <w:sz w:val="22"/>
      <w:szCs w:val="22"/>
    </w:rPr>
  </w:style>
  <w:style w:type="character" w:customStyle="1" w:styleId="70">
    <w:name w:val="Заголовок 7 Знак"/>
    <w:link w:val="7"/>
    <w:rsid w:val="00300B37"/>
    <w:rPr>
      <w:sz w:val="24"/>
      <w:szCs w:val="24"/>
    </w:rPr>
  </w:style>
  <w:style w:type="character" w:customStyle="1" w:styleId="80">
    <w:name w:val="Заголовок 8 Знак"/>
    <w:link w:val="8"/>
    <w:rsid w:val="00300B37"/>
    <w:rPr>
      <w:b/>
      <w:sz w:val="36"/>
    </w:rPr>
  </w:style>
  <w:style w:type="character" w:customStyle="1" w:styleId="af3">
    <w:name w:val="Название Знак"/>
    <w:link w:val="af2"/>
    <w:rsid w:val="00300B37"/>
    <w:rPr>
      <w:sz w:val="32"/>
      <w:szCs w:val="24"/>
      <w:lang w:val="uk-UA"/>
    </w:rPr>
  </w:style>
  <w:style w:type="character" w:customStyle="1" w:styleId="ab">
    <w:name w:val="Основной текст с отступом Знак"/>
    <w:link w:val="aa"/>
    <w:rsid w:val="00300B37"/>
    <w:rPr>
      <w:sz w:val="24"/>
    </w:rPr>
  </w:style>
  <w:style w:type="character" w:customStyle="1" w:styleId="24">
    <w:name w:val="Основной текст с отступом 2 Знак"/>
    <w:link w:val="23"/>
    <w:rsid w:val="00300B37"/>
    <w:rPr>
      <w:sz w:val="28"/>
    </w:rPr>
  </w:style>
  <w:style w:type="paragraph" w:styleId="afb">
    <w:name w:val="Subtitle"/>
    <w:basedOn w:val="a"/>
    <w:link w:val="afc"/>
    <w:qFormat/>
    <w:rsid w:val="00300B37"/>
    <w:pPr>
      <w:ind w:firstLine="900"/>
    </w:pPr>
  </w:style>
  <w:style w:type="character" w:customStyle="1" w:styleId="afc">
    <w:name w:val="Подзаголовок Знак"/>
    <w:link w:val="afb"/>
    <w:rsid w:val="00300B37"/>
    <w:rPr>
      <w:sz w:val="28"/>
      <w:szCs w:val="24"/>
    </w:rPr>
  </w:style>
  <w:style w:type="paragraph" w:styleId="afd">
    <w:name w:val="Block Text"/>
    <w:basedOn w:val="a"/>
    <w:rsid w:val="00300B37"/>
    <w:pPr>
      <w:spacing w:line="240" w:lineRule="auto"/>
      <w:ind w:left="851" w:right="424" w:firstLine="0"/>
      <w:jc w:val="left"/>
    </w:pPr>
    <w:rPr>
      <w:szCs w:val="20"/>
    </w:rPr>
  </w:style>
  <w:style w:type="character" w:customStyle="1" w:styleId="a8">
    <w:name w:val="Верхний колонтитул Знак"/>
    <w:link w:val="a7"/>
    <w:rsid w:val="00300B37"/>
    <w:rPr>
      <w:sz w:val="28"/>
      <w:szCs w:val="24"/>
    </w:rPr>
  </w:style>
  <w:style w:type="character" w:customStyle="1" w:styleId="a5">
    <w:name w:val="Основной текст Знак"/>
    <w:link w:val="a4"/>
    <w:rsid w:val="00300B37"/>
    <w:rPr>
      <w:sz w:val="28"/>
      <w:lang w:val="uk-UA"/>
    </w:rPr>
  </w:style>
  <w:style w:type="character" w:customStyle="1" w:styleId="22">
    <w:name w:val="Основной текст 2 Знак"/>
    <w:link w:val="21"/>
    <w:rsid w:val="00300B37"/>
    <w:rPr>
      <w:sz w:val="28"/>
    </w:rPr>
  </w:style>
  <w:style w:type="character" w:customStyle="1" w:styleId="ad">
    <w:name w:val="Нижний колонтитул Знак"/>
    <w:link w:val="ac"/>
    <w:rsid w:val="00300B37"/>
    <w:rPr>
      <w:sz w:val="28"/>
      <w:szCs w:val="24"/>
    </w:rPr>
  </w:style>
  <w:style w:type="paragraph" w:styleId="34">
    <w:name w:val="Body Text 3"/>
    <w:basedOn w:val="a"/>
    <w:link w:val="35"/>
    <w:rsid w:val="00300B37"/>
    <w:pPr>
      <w:spacing w:after="120" w:line="240" w:lineRule="auto"/>
      <w:ind w:firstLine="0"/>
      <w:jc w:val="left"/>
    </w:pPr>
    <w:rPr>
      <w:sz w:val="16"/>
      <w:szCs w:val="16"/>
    </w:rPr>
  </w:style>
  <w:style w:type="character" w:customStyle="1" w:styleId="35">
    <w:name w:val="Основной текст 3 Знак"/>
    <w:link w:val="34"/>
    <w:rsid w:val="00300B37"/>
    <w:rPr>
      <w:sz w:val="16"/>
      <w:szCs w:val="16"/>
    </w:rPr>
  </w:style>
  <w:style w:type="character" w:customStyle="1" w:styleId="33">
    <w:name w:val="Основной текст с отступом 3 Знак"/>
    <w:link w:val="32"/>
    <w:rsid w:val="00300B37"/>
    <w:rPr>
      <w:color w:val="0000FF"/>
      <w:sz w:val="28"/>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46.bin"/><Relationship Id="rId21" Type="http://schemas.openxmlformats.org/officeDocument/2006/relationships/image" Target="media/image8.wmf"/><Relationship Id="rId63" Type="http://schemas.openxmlformats.org/officeDocument/2006/relationships/oleObject" Target="embeddings/oleObject26.bin"/><Relationship Id="rId159" Type="http://schemas.openxmlformats.org/officeDocument/2006/relationships/oleObject" Target="embeddings/oleObject75.bin"/><Relationship Id="rId324" Type="http://schemas.openxmlformats.org/officeDocument/2006/relationships/image" Target="media/image158.wmf"/><Relationship Id="rId366" Type="http://schemas.openxmlformats.org/officeDocument/2006/relationships/image" Target="media/image179.wmf"/><Relationship Id="rId170" Type="http://schemas.openxmlformats.org/officeDocument/2006/relationships/image" Target="media/image82.wmf"/><Relationship Id="rId226" Type="http://schemas.openxmlformats.org/officeDocument/2006/relationships/image" Target="media/image110.wmf"/><Relationship Id="rId433" Type="http://schemas.openxmlformats.org/officeDocument/2006/relationships/oleObject" Target="embeddings/oleObject215.bin"/><Relationship Id="rId268" Type="http://schemas.openxmlformats.org/officeDocument/2006/relationships/image" Target="media/image131.wmf"/><Relationship Id="rId475" Type="http://schemas.openxmlformats.org/officeDocument/2006/relationships/image" Target="media/image236.png"/><Relationship Id="rId32" Type="http://schemas.openxmlformats.org/officeDocument/2006/relationships/oleObject" Target="embeddings/oleObject11.bin"/><Relationship Id="rId74" Type="http://schemas.openxmlformats.org/officeDocument/2006/relationships/image" Target="media/image35.wmf"/><Relationship Id="rId128" Type="http://schemas.openxmlformats.org/officeDocument/2006/relationships/oleObject" Target="embeddings/oleObject59.bin"/><Relationship Id="rId335" Type="http://schemas.openxmlformats.org/officeDocument/2006/relationships/oleObject" Target="embeddings/oleObject164.bin"/><Relationship Id="rId377" Type="http://schemas.openxmlformats.org/officeDocument/2006/relationships/oleObject" Target="embeddings/oleObject185.bin"/><Relationship Id="rId500" Type="http://schemas.openxmlformats.org/officeDocument/2006/relationships/fontTable" Target="fontTable.xml"/><Relationship Id="rId5" Type="http://schemas.openxmlformats.org/officeDocument/2006/relationships/settings" Target="settings.xml"/><Relationship Id="rId181" Type="http://schemas.openxmlformats.org/officeDocument/2006/relationships/oleObject" Target="embeddings/oleObject86.bin"/><Relationship Id="rId237" Type="http://schemas.openxmlformats.org/officeDocument/2006/relationships/oleObject" Target="embeddings/oleObject114.bin"/><Relationship Id="rId402" Type="http://schemas.openxmlformats.org/officeDocument/2006/relationships/image" Target="media/image196.wmf"/><Relationship Id="rId279" Type="http://schemas.openxmlformats.org/officeDocument/2006/relationships/oleObject" Target="embeddings/oleObject136.bin"/><Relationship Id="rId444" Type="http://schemas.openxmlformats.org/officeDocument/2006/relationships/image" Target="media/image216.wmf"/><Relationship Id="rId486" Type="http://schemas.openxmlformats.org/officeDocument/2006/relationships/image" Target="media/image245.png"/><Relationship Id="rId43" Type="http://schemas.openxmlformats.org/officeDocument/2006/relationships/oleObject" Target="embeddings/oleObject17.bin"/><Relationship Id="rId139" Type="http://schemas.openxmlformats.org/officeDocument/2006/relationships/oleObject" Target="embeddings/oleObject65.bin"/><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image" Target="media/image190.wmf"/><Relationship Id="rId85" Type="http://schemas.openxmlformats.org/officeDocument/2006/relationships/image" Target="media/image40.wmf"/><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4.bin"/><Relationship Id="rId248" Type="http://schemas.openxmlformats.org/officeDocument/2006/relationships/image" Target="media/image121.wmf"/><Relationship Id="rId455" Type="http://schemas.openxmlformats.org/officeDocument/2006/relationships/image" Target="media/image221.wmf"/><Relationship Id="rId497" Type="http://schemas.openxmlformats.org/officeDocument/2006/relationships/header" Target="header4.xml"/><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oleObject" Target="embeddings/oleObject154.bin"/><Relationship Id="rId357" Type="http://schemas.openxmlformats.org/officeDocument/2006/relationships/oleObject" Target="embeddings/oleObject175.bin"/><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oleObject" Target="embeddings/oleObject76.bin"/><Relationship Id="rId217" Type="http://schemas.openxmlformats.org/officeDocument/2006/relationships/oleObject" Target="embeddings/oleObject104.bin"/><Relationship Id="rId399" Type="http://schemas.openxmlformats.org/officeDocument/2006/relationships/oleObject" Target="embeddings/oleObject197.bin"/><Relationship Id="rId259" Type="http://schemas.openxmlformats.org/officeDocument/2006/relationships/oleObject" Target="embeddings/oleObject125.bin"/><Relationship Id="rId424" Type="http://schemas.openxmlformats.org/officeDocument/2006/relationships/image" Target="media/image206.wmf"/><Relationship Id="rId466" Type="http://schemas.openxmlformats.org/officeDocument/2006/relationships/image" Target="media/image227.png"/><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oleObject" Target="embeddings/oleObject131.bin"/><Relationship Id="rId326" Type="http://schemas.openxmlformats.org/officeDocument/2006/relationships/image" Target="media/image159.wmf"/><Relationship Id="rId65" Type="http://schemas.openxmlformats.org/officeDocument/2006/relationships/oleObject" Target="embeddings/oleObject27.bin"/><Relationship Id="rId130" Type="http://schemas.openxmlformats.org/officeDocument/2006/relationships/oleObject" Target="embeddings/oleObject60.bin"/><Relationship Id="rId368" Type="http://schemas.openxmlformats.org/officeDocument/2006/relationships/image" Target="media/image180.wmf"/><Relationship Id="rId172" Type="http://schemas.openxmlformats.org/officeDocument/2006/relationships/image" Target="media/image83.wmf"/><Relationship Id="rId228" Type="http://schemas.openxmlformats.org/officeDocument/2006/relationships/image" Target="media/image111.wmf"/><Relationship Id="rId435" Type="http://schemas.openxmlformats.org/officeDocument/2006/relationships/oleObject" Target="embeddings/oleObject216.bin"/><Relationship Id="rId477" Type="http://schemas.openxmlformats.org/officeDocument/2006/relationships/image" Target="media/image238.png"/><Relationship Id="rId281" Type="http://schemas.openxmlformats.org/officeDocument/2006/relationships/oleObject" Target="embeddings/oleObject137.bin"/><Relationship Id="rId337" Type="http://schemas.openxmlformats.org/officeDocument/2006/relationships/oleObject" Target="embeddings/oleObject165.bin"/><Relationship Id="rId34" Type="http://schemas.openxmlformats.org/officeDocument/2006/relationships/oleObject" Target="embeddings/oleObject12.bin"/><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oleObject" Target="embeddings/oleObject186.bin"/><Relationship Id="rId7" Type="http://schemas.openxmlformats.org/officeDocument/2006/relationships/footnotes" Target="footnotes.xml"/><Relationship Id="rId183" Type="http://schemas.openxmlformats.org/officeDocument/2006/relationships/oleObject" Target="embeddings/oleObject87.bin"/><Relationship Id="rId239" Type="http://schemas.openxmlformats.org/officeDocument/2006/relationships/oleObject" Target="embeddings/oleObject115.bin"/><Relationship Id="rId390" Type="http://schemas.openxmlformats.org/officeDocument/2006/relationships/image" Target="media/image191.wmf"/><Relationship Id="rId404" Type="http://schemas.openxmlformats.org/officeDocument/2006/relationships/image" Target="media/image197.wmf"/><Relationship Id="rId446" Type="http://schemas.openxmlformats.org/officeDocument/2006/relationships/image" Target="media/image217.wmf"/><Relationship Id="rId250" Type="http://schemas.openxmlformats.org/officeDocument/2006/relationships/image" Target="media/image122.wmf"/><Relationship Id="rId292" Type="http://schemas.openxmlformats.org/officeDocument/2006/relationships/image" Target="media/image142.wmf"/><Relationship Id="rId306" Type="http://schemas.openxmlformats.org/officeDocument/2006/relationships/image" Target="media/image149.wmf"/><Relationship Id="rId488" Type="http://schemas.openxmlformats.org/officeDocument/2006/relationships/image" Target="media/image247.png"/><Relationship Id="rId24" Type="http://schemas.openxmlformats.org/officeDocument/2006/relationships/oleObject" Target="embeddings/oleObject7.bin"/><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image" Target="media/image41.wmf"/><Relationship Id="rId110" Type="http://schemas.openxmlformats.org/officeDocument/2006/relationships/oleObject" Target="embeddings/oleObject50.bin"/><Relationship Id="rId131" Type="http://schemas.openxmlformats.org/officeDocument/2006/relationships/oleObject" Target="embeddings/oleObject61.bin"/><Relationship Id="rId327" Type="http://schemas.openxmlformats.org/officeDocument/2006/relationships/oleObject" Target="embeddings/oleObject160.bin"/><Relationship Id="rId348" Type="http://schemas.openxmlformats.org/officeDocument/2006/relationships/image" Target="media/image170.wmf"/><Relationship Id="rId369" Type="http://schemas.openxmlformats.org/officeDocument/2006/relationships/oleObject" Target="embeddings/oleObject181.bin"/><Relationship Id="rId152" Type="http://schemas.openxmlformats.org/officeDocument/2006/relationships/image" Target="media/image73.wmf"/><Relationship Id="rId173" Type="http://schemas.openxmlformats.org/officeDocument/2006/relationships/oleObject" Target="embeddings/oleObject82.bin"/><Relationship Id="rId194" Type="http://schemas.openxmlformats.org/officeDocument/2006/relationships/image" Target="media/image94.wmf"/><Relationship Id="rId208" Type="http://schemas.openxmlformats.org/officeDocument/2006/relationships/image" Target="media/image101.wmf"/><Relationship Id="rId229" Type="http://schemas.openxmlformats.org/officeDocument/2006/relationships/oleObject" Target="embeddings/oleObject110.bin"/><Relationship Id="rId380" Type="http://schemas.openxmlformats.org/officeDocument/2006/relationships/image" Target="media/image186.wmf"/><Relationship Id="rId415" Type="http://schemas.openxmlformats.org/officeDocument/2006/relationships/oleObject" Target="embeddings/oleObject205.bin"/><Relationship Id="rId436" Type="http://schemas.openxmlformats.org/officeDocument/2006/relationships/image" Target="media/image212.wmf"/><Relationship Id="rId457" Type="http://schemas.openxmlformats.org/officeDocument/2006/relationships/image" Target="media/image222.wmf"/><Relationship Id="rId240" Type="http://schemas.openxmlformats.org/officeDocument/2006/relationships/image" Target="media/image117.wmf"/><Relationship Id="rId261" Type="http://schemas.openxmlformats.org/officeDocument/2006/relationships/oleObject" Target="embeddings/oleObject126.bin"/><Relationship Id="rId478" Type="http://schemas.openxmlformats.org/officeDocument/2006/relationships/image" Target="media/image239.png"/><Relationship Id="rId499" Type="http://schemas.openxmlformats.org/officeDocument/2006/relationships/footer" Target="footer2.xml"/><Relationship Id="rId14" Type="http://schemas.openxmlformats.org/officeDocument/2006/relationships/image" Target="media/image4.wmf"/><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oleObject" Target="embeddings/oleObject33.bin"/><Relationship Id="rId100" Type="http://schemas.openxmlformats.org/officeDocument/2006/relationships/oleObject" Target="embeddings/oleObject45.bin"/><Relationship Id="rId282" Type="http://schemas.openxmlformats.org/officeDocument/2006/relationships/image" Target="media/image137.wmf"/><Relationship Id="rId317" Type="http://schemas.openxmlformats.org/officeDocument/2006/relationships/oleObject" Target="embeddings/oleObject155.bin"/><Relationship Id="rId338" Type="http://schemas.openxmlformats.org/officeDocument/2006/relationships/image" Target="media/image165.wmf"/><Relationship Id="rId359" Type="http://schemas.openxmlformats.org/officeDocument/2006/relationships/oleObject" Target="embeddings/oleObject176.bin"/><Relationship Id="rId8" Type="http://schemas.openxmlformats.org/officeDocument/2006/relationships/endnotes" Target="endnotes.xml"/><Relationship Id="rId98" Type="http://schemas.openxmlformats.org/officeDocument/2006/relationships/oleObject" Target="embeddings/oleObject44.bin"/><Relationship Id="rId121" Type="http://schemas.openxmlformats.org/officeDocument/2006/relationships/image" Target="media/image58.wmf"/><Relationship Id="rId142" Type="http://schemas.openxmlformats.org/officeDocument/2006/relationships/image" Target="media/image68.wmf"/><Relationship Id="rId163" Type="http://schemas.openxmlformats.org/officeDocument/2006/relationships/oleObject" Target="embeddings/oleObject77.bin"/><Relationship Id="rId184" Type="http://schemas.openxmlformats.org/officeDocument/2006/relationships/image" Target="media/image89.wmf"/><Relationship Id="rId219" Type="http://schemas.openxmlformats.org/officeDocument/2006/relationships/oleObject" Target="embeddings/oleObject105.bin"/><Relationship Id="rId370" Type="http://schemas.openxmlformats.org/officeDocument/2006/relationships/image" Target="media/image181.wmf"/><Relationship Id="rId391" Type="http://schemas.openxmlformats.org/officeDocument/2006/relationships/oleObject" Target="embeddings/oleObject192.bin"/><Relationship Id="rId405" Type="http://schemas.openxmlformats.org/officeDocument/2006/relationships/oleObject" Target="embeddings/oleObject200.bin"/><Relationship Id="rId426" Type="http://schemas.openxmlformats.org/officeDocument/2006/relationships/image" Target="media/image207.wmf"/><Relationship Id="rId447" Type="http://schemas.openxmlformats.org/officeDocument/2006/relationships/oleObject" Target="embeddings/oleObject222.bin"/><Relationship Id="rId230" Type="http://schemas.openxmlformats.org/officeDocument/2006/relationships/image" Target="media/image112.wmf"/><Relationship Id="rId251" Type="http://schemas.openxmlformats.org/officeDocument/2006/relationships/oleObject" Target="embeddings/oleObject121.bin"/><Relationship Id="rId468" Type="http://schemas.openxmlformats.org/officeDocument/2006/relationships/image" Target="media/image229.png"/><Relationship Id="rId489" Type="http://schemas.openxmlformats.org/officeDocument/2006/relationships/image" Target="media/image248.png"/><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oleObject" Target="embeddings/oleObject28.bin"/><Relationship Id="rId272" Type="http://schemas.openxmlformats.org/officeDocument/2006/relationships/image" Target="media/image132.wmf"/><Relationship Id="rId293" Type="http://schemas.openxmlformats.org/officeDocument/2006/relationships/oleObject" Target="embeddings/oleObject143.bin"/><Relationship Id="rId307" Type="http://schemas.openxmlformats.org/officeDocument/2006/relationships/oleObject" Target="embeddings/oleObject150.bin"/><Relationship Id="rId328" Type="http://schemas.openxmlformats.org/officeDocument/2006/relationships/image" Target="media/image160.wmf"/><Relationship Id="rId349" Type="http://schemas.openxmlformats.org/officeDocument/2006/relationships/oleObject" Target="embeddings/oleObject171.bin"/><Relationship Id="rId88" Type="http://schemas.openxmlformats.org/officeDocument/2006/relationships/oleObject" Target="embeddings/oleObject39.bin"/><Relationship Id="rId111" Type="http://schemas.openxmlformats.org/officeDocument/2006/relationships/image" Target="media/image53.wmf"/><Relationship Id="rId132" Type="http://schemas.openxmlformats.org/officeDocument/2006/relationships/image" Target="media/image63.wmf"/><Relationship Id="rId153" Type="http://schemas.openxmlformats.org/officeDocument/2006/relationships/oleObject" Target="embeddings/oleObject72.bin"/><Relationship Id="rId174" Type="http://schemas.openxmlformats.org/officeDocument/2006/relationships/image" Target="media/image84.wmf"/><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76.wmf"/><Relationship Id="rId381" Type="http://schemas.openxmlformats.org/officeDocument/2006/relationships/oleObject" Target="embeddings/oleObject187.bin"/><Relationship Id="rId416" Type="http://schemas.openxmlformats.org/officeDocument/2006/relationships/image" Target="media/image203.wmf"/><Relationship Id="rId220" Type="http://schemas.openxmlformats.org/officeDocument/2006/relationships/image" Target="media/image107.wmf"/><Relationship Id="rId241" Type="http://schemas.openxmlformats.org/officeDocument/2006/relationships/oleObject" Target="embeddings/oleObject116.bin"/><Relationship Id="rId437" Type="http://schemas.openxmlformats.org/officeDocument/2006/relationships/oleObject" Target="embeddings/oleObject217.bin"/><Relationship Id="rId458" Type="http://schemas.openxmlformats.org/officeDocument/2006/relationships/oleObject" Target="embeddings/oleObject228.bin"/><Relationship Id="rId479" Type="http://schemas.openxmlformats.org/officeDocument/2006/relationships/image" Target="media/image240.wmf"/><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oleObject" Target="embeddings/oleObject23.bin"/><Relationship Id="rId262" Type="http://schemas.openxmlformats.org/officeDocument/2006/relationships/image" Target="media/image128.wmf"/><Relationship Id="rId283" Type="http://schemas.openxmlformats.org/officeDocument/2006/relationships/oleObject" Target="embeddings/oleObject138.bin"/><Relationship Id="rId318" Type="http://schemas.openxmlformats.org/officeDocument/2006/relationships/image" Target="media/image155.wmf"/><Relationship Id="rId339" Type="http://schemas.openxmlformats.org/officeDocument/2006/relationships/oleObject" Target="embeddings/oleObject166.bin"/><Relationship Id="rId490" Type="http://schemas.openxmlformats.org/officeDocument/2006/relationships/image" Target="media/image249.png"/><Relationship Id="rId78" Type="http://schemas.openxmlformats.org/officeDocument/2006/relationships/image" Target="media/image37.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6.bin"/><Relationship Id="rId143" Type="http://schemas.openxmlformats.org/officeDocument/2006/relationships/oleObject" Target="embeddings/oleObject67.bin"/><Relationship Id="rId164" Type="http://schemas.openxmlformats.org/officeDocument/2006/relationships/image" Target="media/image79.wmf"/><Relationship Id="rId185" Type="http://schemas.openxmlformats.org/officeDocument/2006/relationships/oleObject" Target="embeddings/oleObject88.bin"/><Relationship Id="rId350" Type="http://schemas.openxmlformats.org/officeDocument/2006/relationships/image" Target="media/image171.wmf"/><Relationship Id="rId371" Type="http://schemas.openxmlformats.org/officeDocument/2006/relationships/oleObject" Target="embeddings/oleObject182.bin"/><Relationship Id="rId406" Type="http://schemas.openxmlformats.org/officeDocument/2006/relationships/image" Target="media/image198.wmf"/><Relationship Id="rId9" Type="http://schemas.openxmlformats.org/officeDocument/2006/relationships/image" Target="media/image1.png"/><Relationship Id="rId210" Type="http://schemas.openxmlformats.org/officeDocument/2006/relationships/image" Target="media/image102.wmf"/><Relationship Id="rId392" Type="http://schemas.openxmlformats.org/officeDocument/2006/relationships/oleObject" Target="embeddings/oleObject193.bin"/><Relationship Id="rId427" Type="http://schemas.openxmlformats.org/officeDocument/2006/relationships/oleObject" Target="embeddings/oleObject212.bin"/><Relationship Id="rId448" Type="http://schemas.openxmlformats.org/officeDocument/2006/relationships/image" Target="media/image218.wmf"/><Relationship Id="rId469" Type="http://schemas.openxmlformats.org/officeDocument/2006/relationships/image" Target="media/image230.png"/><Relationship Id="rId26" Type="http://schemas.openxmlformats.org/officeDocument/2006/relationships/oleObject" Target="embeddings/oleObject8.bin"/><Relationship Id="rId231" Type="http://schemas.openxmlformats.org/officeDocument/2006/relationships/oleObject" Target="embeddings/oleObject111.bin"/><Relationship Id="rId252" Type="http://schemas.openxmlformats.org/officeDocument/2006/relationships/image" Target="media/image123.wmf"/><Relationship Id="rId273" Type="http://schemas.openxmlformats.org/officeDocument/2006/relationships/oleObject" Target="embeddings/oleObject133.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oleObject" Target="embeddings/oleObject161.bin"/><Relationship Id="rId480" Type="http://schemas.openxmlformats.org/officeDocument/2006/relationships/oleObject" Target="embeddings/oleObject230.bin"/><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image" Target="media/image42.wmf"/><Relationship Id="rId112" Type="http://schemas.openxmlformats.org/officeDocument/2006/relationships/oleObject" Target="embeddings/oleObject51.bin"/><Relationship Id="rId133" Type="http://schemas.openxmlformats.org/officeDocument/2006/relationships/oleObject" Target="embeddings/oleObject62.bin"/><Relationship Id="rId154" Type="http://schemas.openxmlformats.org/officeDocument/2006/relationships/image" Target="media/image74.wmf"/><Relationship Id="rId175" Type="http://schemas.openxmlformats.org/officeDocument/2006/relationships/oleObject" Target="embeddings/oleObject83.bin"/><Relationship Id="rId340" Type="http://schemas.openxmlformats.org/officeDocument/2006/relationships/image" Target="media/image166.wmf"/><Relationship Id="rId361" Type="http://schemas.openxmlformats.org/officeDocument/2006/relationships/oleObject" Target="embeddings/oleObject177.bin"/><Relationship Id="rId196" Type="http://schemas.openxmlformats.org/officeDocument/2006/relationships/image" Target="media/image95.wmf"/><Relationship Id="rId200" Type="http://schemas.openxmlformats.org/officeDocument/2006/relationships/image" Target="media/image97.wmf"/><Relationship Id="rId382" Type="http://schemas.openxmlformats.org/officeDocument/2006/relationships/image" Target="media/image187.wmf"/><Relationship Id="rId417" Type="http://schemas.openxmlformats.org/officeDocument/2006/relationships/oleObject" Target="embeddings/oleObject206.bin"/><Relationship Id="rId438" Type="http://schemas.openxmlformats.org/officeDocument/2006/relationships/image" Target="media/image213.wmf"/><Relationship Id="rId459" Type="http://schemas.openxmlformats.org/officeDocument/2006/relationships/header" Target="header1.xml"/><Relationship Id="rId16" Type="http://schemas.openxmlformats.org/officeDocument/2006/relationships/image" Target="media/image5.wmf"/><Relationship Id="rId221" Type="http://schemas.openxmlformats.org/officeDocument/2006/relationships/oleObject" Target="embeddings/oleObject106.bin"/><Relationship Id="rId242" Type="http://schemas.openxmlformats.org/officeDocument/2006/relationships/image" Target="media/image118.wmf"/><Relationship Id="rId263" Type="http://schemas.openxmlformats.org/officeDocument/2006/relationships/oleObject" Target="embeddings/oleObject127.bin"/><Relationship Id="rId284" Type="http://schemas.openxmlformats.org/officeDocument/2006/relationships/image" Target="media/image138.wmf"/><Relationship Id="rId319" Type="http://schemas.openxmlformats.org/officeDocument/2006/relationships/oleObject" Target="embeddings/oleObject156.bin"/><Relationship Id="rId470" Type="http://schemas.openxmlformats.org/officeDocument/2006/relationships/image" Target="media/image231.png"/><Relationship Id="rId491" Type="http://schemas.openxmlformats.org/officeDocument/2006/relationships/image" Target="media/image250.png"/><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image" Target="media/image59.wmf"/><Relationship Id="rId144" Type="http://schemas.openxmlformats.org/officeDocument/2006/relationships/image" Target="media/image69.wmf"/><Relationship Id="rId330" Type="http://schemas.openxmlformats.org/officeDocument/2006/relationships/image" Target="media/image161.wmf"/><Relationship Id="rId90" Type="http://schemas.openxmlformats.org/officeDocument/2006/relationships/oleObject" Target="embeddings/oleObject40.bin"/><Relationship Id="rId165" Type="http://schemas.openxmlformats.org/officeDocument/2006/relationships/oleObject" Target="embeddings/oleObject78.bin"/><Relationship Id="rId186" Type="http://schemas.openxmlformats.org/officeDocument/2006/relationships/image" Target="media/image90.wmf"/><Relationship Id="rId351" Type="http://schemas.openxmlformats.org/officeDocument/2006/relationships/oleObject" Target="embeddings/oleObject172.bin"/><Relationship Id="rId372" Type="http://schemas.openxmlformats.org/officeDocument/2006/relationships/image" Target="media/image182.wmf"/><Relationship Id="rId393" Type="http://schemas.openxmlformats.org/officeDocument/2006/relationships/image" Target="media/image192.wmf"/><Relationship Id="rId407" Type="http://schemas.openxmlformats.org/officeDocument/2006/relationships/oleObject" Target="embeddings/oleObject201.bin"/><Relationship Id="rId428" Type="http://schemas.openxmlformats.org/officeDocument/2006/relationships/image" Target="media/image208.wmf"/><Relationship Id="rId449" Type="http://schemas.openxmlformats.org/officeDocument/2006/relationships/oleObject" Target="embeddings/oleObject223.bin"/><Relationship Id="rId211" Type="http://schemas.openxmlformats.org/officeDocument/2006/relationships/oleObject" Target="embeddings/oleObject101.bin"/><Relationship Id="rId232" Type="http://schemas.openxmlformats.org/officeDocument/2006/relationships/image" Target="media/image113.wmf"/><Relationship Id="rId253" Type="http://schemas.openxmlformats.org/officeDocument/2006/relationships/oleObject" Target="embeddings/oleObject122.bin"/><Relationship Id="rId274" Type="http://schemas.openxmlformats.org/officeDocument/2006/relationships/image" Target="media/image133.wmf"/><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header" Target="header2.xml"/><Relationship Id="rId481" Type="http://schemas.openxmlformats.org/officeDocument/2006/relationships/image" Target="media/image241.png"/><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oleObject" Target="embeddings/oleObject29.bin"/><Relationship Id="rId113" Type="http://schemas.openxmlformats.org/officeDocument/2006/relationships/image" Target="media/image54.wmf"/><Relationship Id="rId134" Type="http://schemas.openxmlformats.org/officeDocument/2006/relationships/image" Target="media/image64.wmf"/><Relationship Id="rId320" Type="http://schemas.openxmlformats.org/officeDocument/2006/relationships/image" Target="media/image156.wmf"/><Relationship Id="rId80" Type="http://schemas.openxmlformats.org/officeDocument/2006/relationships/image" Target="media/image38.wmf"/><Relationship Id="rId155" Type="http://schemas.openxmlformats.org/officeDocument/2006/relationships/oleObject" Target="embeddings/oleObject73.bin"/><Relationship Id="rId176" Type="http://schemas.openxmlformats.org/officeDocument/2006/relationships/image" Target="media/image85.wmf"/><Relationship Id="rId197" Type="http://schemas.openxmlformats.org/officeDocument/2006/relationships/oleObject" Target="embeddings/oleObject94.bin"/><Relationship Id="rId341" Type="http://schemas.openxmlformats.org/officeDocument/2006/relationships/oleObject" Target="embeddings/oleObject167.bin"/><Relationship Id="rId362" Type="http://schemas.openxmlformats.org/officeDocument/2006/relationships/image" Target="media/image177.wmf"/><Relationship Id="rId383" Type="http://schemas.openxmlformats.org/officeDocument/2006/relationships/oleObject" Target="embeddings/oleObject188.bin"/><Relationship Id="rId418" Type="http://schemas.openxmlformats.org/officeDocument/2006/relationships/oleObject" Target="embeddings/oleObject207.bin"/><Relationship Id="rId439" Type="http://schemas.openxmlformats.org/officeDocument/2006/relationships/oleObject" Target="embeddings/oleObject218.bin"/><Relationship Id="rId201" Type="http://schemas.openxmlformats.org/officeDocument/2006/relationships/oleObject" Target="embeddings/oleObject96.bin"/><Relationship Id="rId222" Type="http://schemas.openxmlformats.org/officeDocument/2006/relationships/image" Target="media/image108.wmf"/><Relationship Id="rId243" Type="http://schemas.openxmlformats.org/officeDocument/2006/relationships/oleObject" Target="embeddings/oleObject117.bin"/><Relationship Id="rId264" Type="http://schemas.openxmlformats.org/officeDocument/2006/relationships/image" Target="media/image129.wmf"/><Relationship Id="rId285" Type="http://schemas.openxmlformats.org/officeDocument/2006/relationships/oleObject" Target="embeddings/oleObject139.bin"/><Relationship Id="rId450" Type="http://schemas.openxmlformats.org/officeDocument/2006/relationships/image" Target="media/image219.wmf"/><Relationship Id="rId471" Type="http://schemas.openxmlformats.org/officeDocument/2006/relationships/image" Target="media/image232.png"/><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4.bin"/><Relationship Id="rId103" Type="http://schemas.openxmlformats.org/officeDocument/2006/relationships/image" Target="media/image49.wmf"/><Relationship Id="rId124" Type="http://schemas.openxmlformats.org/officeDocument/2006/relationships/oleObject" Target="embeddings/oleObject57.bin"/><Relationship Id="rId310" Type="http://schemas.openxmlformats.org/officeDocument/2006/relationships/image" Target="media/image151.wmf"/><Relationship Id="rId492" Type="http://schemas.openxmlformats.org/officeDocument/2006/relationships/image" Target="media/image251.png"/><Relationship Id="rId70" Type="http://schemas.openxmlformats.org/officeDocument/2006/relationships/image" Target="media/image33.wmf"/><Relationship Id="rId91" Type="http://schemas.openxmlformats.org/officeDocument/2006/relationships/image" Target="media/image43.wmf"/><Relationship Id="rId145" Type="http://schemas.openxmlformats.org/officeDocument/2006/relationships/oleObject" Target="embeddings/oleObject68.bin"/><Relationship Id="rId166" Type="http://schemas.openxmlformats.org/officeDocument/2006/relationships/image" Target="media/image80.wmf"/><Relationship Id="rId187" Type="http://schemas.openxmlformats.org/officeDocument/2006/relationships/oleObject" Target="embeddings/oleObject89.bin"/><Relationship Id="rId331" Type="http://schemas.openxmlformats.org/officeDocument/2006/relationships/oleObject" Target="embeddings/oleObject162.bin"/><Relationship Id="rId352" Type="http://schemas.openxmlformats.org/officeDocument/2006/relationships/image" Target="media/image172.wmf"/><Relationship Id="rId373" Type="http://schemas.openxmlformats.org/officeDocument/2006/relationships/oleObject" Target="embeddings/oleObject183.bin"/><Relationship Id="rId394" Type="http://schemas.openxmlformats.org/officeDocument/2006/relationships/oleObject" Target="embeddings/oleObject194.bin"/><Relationship Id="rId408" Type="http://schemas.openxmlformats.org/officeDocument/2006/relationships/image" Target="media/image199.wmf"/><Relationship Id="rId429" Type="http://schemas.openxmlformats.org/officeDocument/2006/relationships/oleObject" Target="embeddings/oleObject213.bin"/><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112.bin"/><Relationship Id="rId254" Type="http://schemas.openxmlformats.org/officeDocument/2006/relationships/image" Target="media/image124.wmf"/><Relationship Id="rId440" Type="http://schemas.openxmlformats.org/officeDocument/2006/relationships/image" Target="media/image214.wmf"/><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oleObject" Target="embeddings/oleObject52.bin"/><Relationship Id="rId275" Type="http://schemas.openxmlformats.org/officeDocument/2006/relationships/oleObject" Target="embeddings/oleObject134.bin"/><Relationship Id="rId296" Type="http://schemas.openxmlformats.org/officeDocument/2006/relationships/image" Target="media/image144.wmf"/><Relationship Id="rId300" Type="http://schemas.openxmlformats.org/officeDocument/2006/relationships/image" Target="media/image146.wmf"/><Relationship Id="rId461" Type="http://schemas.openxmlformats.org/officeDocument/2006/relationships/image" Target="media/image223.wmf"/><Relationship Id="rId482" Type="http://schemas.openxmlformats.org/officeDocument/2006/relationships/image" Target="media/image242.wmf"/><Relationship Id="rId60" Type="http://schemas.openxmlformats.org/officeDocument/2006/relationships/image" Target="media/image28.wmf"/><Relationship Id="rId81" Type="http://schemas.openxmlformats.org/officeDocument/2006/relationships/oleObject" Target="embeddings/oleObject35.bin"/><Relationship Id="rId135" Type="http://schemas.openxmlformats.org/officeDocument/2006/relationships/oleObject" Target="embeddings/oleObject63.bin"/><Relationship Id="rId156" Type="http://schemas.openxmlformats.org/officeDocument/2006/relationships/image" Target="media/image75.wmf"/><Relationship Id="rId177" Type="http://schemas.openxmlformats.org/officeDocument/2006/relationships/oleObject" Target="embeddings/oleObject84.bin"/><Relationship Id="rId198" Type="http://schemas.openxmlformats.org/officeDocument/2006/relationships/image" Target="media/image96.wmf"/><Relationship Id="rId321" Type="http://schemas.openxmlformats.org/officeDocument/2006/relationships/oleObject" Target="embeddings/oleObject157.bin"/><Relationship Id="rId342" Type="http://schemas.openxmlformats.org/officeDocument/2006/relationships/image" Target="media/image167.wmf"/><Relationship Id="rId363" Type="http://schemas.openxmlformats.org/officeDocument/2006/relationships/oleObject" Target="embeddings/oleObject178.bin"/><Relationship Id="rId384" Type="http://schemas.openxmlformats.org/officeDocument/2006/relationships/image" Target="media/image188.wmf"/><Relationship Id="rId419" Type="http://schemas.openxmlformats.org/officeDocument/2006/relationships/oleObject" Target="embeddings/oleObject208.bin"/><Relationship Id="rId202" Type="http://schemas.openxmlformats.org/officeDocument/2006/relationships/image" Target="media/image98.wmf"/><Relationship Id="rId223" Type="http://schemas.openxmlformats.org/officeDocument/2006/relationships/oleObject" Target="embeddings/oleObject107.bin"/><Relationship Id="rId244" Type="http://schemas.openxmlformats.org/officeDocument/2006/relationships/image" Target="media/image119.wmf"/><Relationship Id="rId430" Type="http://schemas.openxmlformats.org/officeDocument/2006/relationships/image" Target="media/image209.wmf"/><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oleObject" Target="embeddings/oleObject128.bin"/><Relationship Id="rId286" Type="http://schemas.openxmlformats.org/officeDocument/2006/relationships/image" Target="media/image139.wmf"/><Relationship Id="rId451" Type="http://schemas.openxmlformats.org/officeDocument/2006/relationships/oleObject" Target="embeddings/oleObject224.bin"/><Relationship Id="rId472" Type="http://schemas.openxmlformats.org/officeDocument/2006/relationships/image" Target="media/image233.png"/><Relationship Id="rId493" Type="http://schemas.openxmlformats.org/officeDocument/2006/relationships/image" Target="media/image252.png"/><Relationship Id="rId50" Type="http://schemas.openxmlformats.org/officeDocument/2006/relationships/image" Target="media/image22.gif"/><Relationship Id="rId104" Type="http://schemas.openxmlformats.org/officeDocument/2006/relationships/oleObject" Target="embeddings/oleObject47.bin"/><Relationship Id="rId125" Type="http://schemas.openxmlformats.org/officeDocument/2006/relationships/image" Target="media/image60.wmf"/><Relationship Id="rId146" Type="http://schemas.openxmlformats.org/officeDocument/2006/relationships/image" Target="media/image70.wmf"/><Relationship Id="rId167" Type="http://schemas.openxmlformats.org/officeDocument/2006/relationships/oleObject" Target="embeddings/oleObject79.bin"/><Relationship Id="rId188" Type="http://schemas.openxmlformats.org/officeDocument/2006/relationships/image" Target="media/image91.wmf"/><Relationship Id="rId311" Type="http://schemas.openxmlformats.org/officeDocument/2006/relationships/oleObject" Target="embeddings/oleObject152.bin"/><Relationship Id="rId332" Type="http://schemas.openxmlformats.org/officeDocument/2006/relationships/image" Target="media/image162.wmf"/><Relationship Id="rId353" Type="http://schemas.openxmlformats.org/officeDocument/2006/relationships/oleObject" Target="embeddings/oleObject173.bin"/><Relationship Id="rId374" Type="http://schemas.openxmlformats.org/officeDocument/2006/relationships/image" Target="media/image183.wmf"/><Relationship Id="rId395" Type="http://schemas.openxmlformats.org/officeDocument/2006/relationships/image" Target="media/image193.wmf"/><Relationship Id="rId409" Type="http://schemas.openxmlformats.org/officeDocument/2006/relationships/oleObject" Target="embeddings/oleObject202.bin"/><Relationship Id="rId71" Type="http://schemas.openxmlformats.org/officeDocument/2006/relationships/oleObject" Target="embeddings/oleObject30.bin"/><Relationship Id="rId92" Type="http://schemas.openxmlformats.org/officeDocument/2006/relationships/oleObject" Target="embeddings/oleObject41.bin"/><Relationship Id="rId213" Type="http://schemas.openxmlformats.org/officeDocument/2006/relationships/oleObject" Target="embeddings/oleObject102.bin"/><Relationship Id="rId234" Type="http://schemas.openxmlformats.org/officeDocument/2006/relationships/image" Target="media/image114.wmf"/><Relationship Id="rId420" Type="http://schemas.openxmlformats.org/officeDocument/2006/relationships/image" Target="media/image204.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23.bin"/><Relationship Id="rId276" Type="http://schemas.openxmlformats.org/officeDocument/2006/relationships/image" Target="media/image134.wmf"/><Relationship Id="rId297" Type="http://schemas.openxmlformats.org/officeDocument/2006/relationships/oleObject" Target="embeddings/oleObject145.bin"/><Relationship Id="rId441" Type="http://schemas.openxmlformats.org/officeDocument/2006/relationships/oleObject" Target="embeddings/oleObject219.bin"/><Relationship Id="rId462" Type="http://schemas.openxmlformats.org/officeDocument/2006/relationships/oleObject" Target="embeddings/oleObject229.bin"/><Relationship Id="rId483" Type="http://schemas.openxmlformats.org/officeDocument/2006/relationships/oleObject" Target="embeddings/oleObject231.bin"/><Relationship Id="rId40" Type="http://schemas.openxmlformats.org/officeDocument/2006/relationships/image" Target="media/image17.wmf"/><Relationship Id="rId115" Type="http://schemas.openxmlformats.org/officeDocument/2006/relationships/image" Target="media/image55.wmf"/><Relationship Id="rId136" Type="http://schemas.openxmlformats.org/officeDocument/2006/relationships/image" Target="media/image65.wmf"/><Relationship Id="rId157" Type="http://schemas.openxmlformats.org/officeDocument/2006/relationships/oleObject" Target="embeddings/oleObject74.bin"/><Relationship Id="rId178" Type="http://schemas.openxmlformats.org/officeDocument/2006/relationships/image" Target="media/image86.wmf"/><Relationship Id="rId301" Type="http://schemas.openxmlformats.org/officeDocument/2006/relationships/oleObject" Target="embeddings/oleObject147.bin"/><Relationship Id="rId322" Type="http://schemas.openxmlformats.org/officeDocument/2006/relationships/image" Target="media/image157.wmf"/><Relationship Id="rId343" Type="http://schemas.openxmlformats.org/officeDocument/2006/relationships/oleObject" Target="embeddings/oleObject168.bin"/><Relationship Id="rId364" Type="http://schemas.openxmlformats.org/officeDocument/2006/relationships/image" Target="media/image178.wmf"/><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oleObject" Target="embeddings/oleObject189.bin"/><Relationship Id="rId19" Type="http://schemas.openxmlformats.org/officeDocument/2006/relationships/oleObject" Target="embeddings/oleObject5.bin"/><Relationship Id="rId224" Type="http://schemas.openxmlformats.org/officeDocument/2006/relationships/image" Target="media/image109.wmf"/><Relationship Id="rId245" Type="http://schemas.openxmlformats.org/officeDocument/2006/relationships/oleObject" Target="embeddings/oleObject118.bin"/><Relationship Id="rId266" Type="http://schemas.openxmlformats.org/officeDocument/2006/relationships/image" Target="media/image130.wmf"/><Relationship Id="rId287" Type="http://schemas.openxmlformats.org/officeDocument/2006/relationships/oleObject" Target="embeddings/oleObject140.bin"/><Relationship Id="rId410" Type="http://schemas.openxmlformats.org/officeDocument/2006/relationships/image" Target="media/image200.wmf"/><Relationship Id="rId431" Type="http://schemas.openxmlformats.org/officeDocument/2006/relationships/oleObject" Target="embeddings/oleObject214.bin"/><Relationship Id="rId452" Type="http://schemas.openxmlformats.org/officeDocument/2006/relationships/oleObject" Target="embeddings/oleObject225.bin"/><Relationship Id="rId473" Type="http://schemas.openxmlformats.org/officeDocument/2006/relationships/image" Target="media/image234.png"/><Relationship Id="rId494" Type="http://schemas.openxmlformats.org/officeDocument/2006/relationships/image" Target="media/image253.png"/><Relationship Id="rId30" Type="http://schemas.openxmlformats.org/officeDocument/2006/relationships/oleObject" Target="embeddings/oleObject10.bin"/><Relationship Id="rId105" Type="http://schemas.openxmlformats.org/officeDocument/2006/relationships/image" Target="media/image50.wmf"/><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image" Target="media/image81.wmf"/><Relationship Id="rId312" Type="http://schemas.openxmlformats.org/officeDocument/2006/relationships/image" Target="media/image152.wmf"/><Relationship Id="rId333" Type="http://schemas.openxmlformats.org/officeDocument/2006/relationships/oleObject" Target="embeddings/oleObject163.bin"/><Relationship Id="rId354" Type="http://schemas.openxmlformats.org/officeDocument/2006/relationships/image" Target="media/image173.wmf"/><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image" Target="media/image44.wmf"/><Relationship Id="rId189" Type="http://schemas.openxmlformats.org/officeDocument/2006/relationships/oleObject" Target="embeddings/oleObject90.bin"/><Relationship Id="rId375" Type="http://schemas.openxmlformats.org/officeDocument/2006/relationships/oleObject" Target="embeddings/oleObject184.bin"/><Relationship Id="rId396" Type="http://schemas.openxmlformats.org/officeDocument/2006/relationships/oleObject" Target="embeddings/oleObject195.bin"/><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oleObject" Target="embeddings/oleObject113.bin"/><Relationship Id="rId256" Type="http://schemas.openxmlformats.org/officeDocument/2006/relationships/image" Target="media/image125.wmf"/><Relationship Id="rId277" Type="http://schemas.openxmlformats.org/officeDocument/2006/relationships/oleObject" Target="embeddings/oleObject135.bin"/><Relationship Id="rId298" Type="http://schemas.openxmlformats.org/officeDocument/2006/relationships/image" Target="media/image145.wmf"/><Relationship Id="rId400" Type="http://schemas.openxmlformats.org/officeDocument/2006/relationships/image" Target="media/image195.wmf"/><Relationship Id="rId421" Type="http://schemas.openxmlformats.org/officeDocument/2006/relationships/oleObject" Target="embeddings/oleObject209.bin"/><Relationship Id="rId442" Type="http://schemas.openxmlformats.org/officeDocument/2006/relationships/image" Target="media/image215.wmf"/><Relationship Id="rId463" Type="http://schemas.openxmlformats.org/officeDocument/2006/relationships/image" Target="media/image224.png"/><Relationship Id="rId484" Type="http://schemas.openxmlformats.org/officeDocument/2006/relationships/image" Target="media/image243.gif"/><Relationship Id="rId116" Type="http://schemas.openxmlformats.org/officeDocument/2006/relationships/oleObject" Target="embeddings/oleObject53.bin"/><Relationship Id="rId137" Type="http://schemas.openxmlformats.org/officeDocument/2006/relationships/oleObject" Target="embeddings/oleObject64.bin"/><Relationship Id="rId158" Type="http://schemas.openxmlformats.org/officeDocument/2006/relationships/image" Target="media/image76.wmf"/><Relationship Id="rId302" Type="http://schemas.openxmlformats.org/officeDocument/2006/relationships/image" Target="media/image147.wmf"/><Relationship Id="rId323" Type="http://schemas.openxmlformats.org/officeDocument/2006/relationships/oleObject" Target="embeddings/oleObject158.bin"/><Relationship Id="rId344" Type="http://schemas.openxmlformats.org/officeDocument/2006/relationships/image" Target="media/image168.wmf"/><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oleObject" Target="embeddings/oleObject85.bin"/><Relationship Id="rId365" Type="http://schemas.openxmlformats.org/officeDocument/2006/relationships/oleObject" Target="embeddings/oleObject179.bin"/><Relationship Id="rId386" Type="http://schemas.openxmlformats.org/officeDocument/2006/relationships/image" Target="media/image189.wmf"/><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108.bin"/><Relationship Id="rId246" Type="http://schemas.openxmlformats.org/officeDocument/2006/relationships/image" Target="media/image120.wmf"/><Relationship Id="rId267" Type="http://schemas.openxmlformats.org/officeDocument/2006/relationships/oleObject" Target="embeddings/oleObject129.bin"/><Relationship Id="rId288" Type="http://schemas.openxmlformats.org/officeDocument/2006/relationships/image" Target="media/image140.wmf"/><Relationship Id="rId411" Type="http://schemas.openxmlformats.org/officeDocument/2006/relationships/oleObject" Target="embeddings/oleObject203.bin"/><Relationship Id="rId432" Type="http://schemas.openxmlformats.org/officeDocument/2006/relationships/image" Target="media/image210.wmf"/><Relationship Id="rId453" Type="http://schemas.openxmlformats.org/officeDocument/2006/relationships/image" Target="media/image220.wmf"/><Relationship Id="rId474" Type="http://schemas.openxmlformats.org/officeDocument/2006/relationships/image" Target="media/image235.png"/><Relationship Id="rId106" Type="http://schemas.openxmlformats.org/officeDocument/2006/relationships/oleObject" Target="embeddings/oleObject48.bin"/><Relationship Id="rId127" Type="http://schemas.openxmlformats.org/officeDocument/2006/relationships/image" Target="media/image61.wmf"/><Relationship Id="rId313" Type="http://schemas.openxmlformats.org/officeDocument/2006/relationships/oleObject" Target="embeddings/oleObject153.bin"/><Relationship Id="rId495" Type="http://schemas.openxmlformats.org/officeDocument/2006/relationships/image" Target="media/image254.png"/><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oleObject" Target="embeddings/oleObject31.bin"/><Relationship Id="rId94" Type="http://schemas.openxmlformats.org/officeDocument/2006/relationships/oleObject" Target="embeddings/oleObject42.bin"/><Relationship Id="rId148" Type="http://schemas.openxmlformats.org/officeDocument/2006/relationships/image" Target="media/image71.wmf"/><Relationship Id="rId169" Type="http://schemas.openxmlformats.org/officeDocument/2006/relationships/oleObject" Target="embeddings/oleObject80.bin"/><Relationship Id="rId334" Type="http://schemas.openxmlformats.org/officeDocument/2006/relationships/image" Target="media/image163.wmf"/><Relationship Id="rId355" Type="http://schemas.openxmlformats.org/officeDocument/2006/relationships/oleObject" Target="embeddings/oleObject174.bin"/><Relationship Id="rId376" Type="http://schemas.openxmlformats.org/officeDocument/2006/relationships/image" Target="media/image184.wmf"/><Relationship Id="rId397" Type="http://schemas.openxmlformats.org/officeDocument/2006/relationships/image" Target="media/image194.wmf"/><Relationship Id="rId4" Type="http://schemas.microsoft.com/office/2007/relationships/stylesWithEffects" Target="stylesWithEffects.xml"/><Relationship Id="rId180" Type="http://schemas.openxmlformats.org/officeDocument/2006/relationships/image" Target="media/image87.wmf"/><Relationship Id="rId215" Type="http://schemas.openxmlformats.org/officeDocument/2006/relationships/oleObject" Target="embeddings/oleObject103.bin"/><Relationship Id="rId236" Type="http://schemas.openxmlformats.org/officeDocument/2006/relationships/image" Target="media/image115.wmf"/><Relationship Id="rId257" Type="http://schemas.openxmlformats.org/officeDocument/2006/relationships/oleObject" Target="embeddings/oleObject124.bin"/><Relationship Id="rId278" Type="http://schemas.openxmlformats.org/officeDocument/2006/relationships/image" Target="media/image135.wmf"/><Relationship Id="rId401" Type="http://schemas.openxmlformats.org/officeDocument/2006/relationships/oleObject" Target="embeddings/oleObject198.bin"/><Relationship Id="rId422" Type="http://schemas.openxmlformats.org/officeDocument/2006/relationships/image" Target="media/image205.wmf"/><Relationship Id="rId443" Type="http://schemas.openxmlformats.org/officeDocument/2006/relationships/oleObject" Target="embeddings/oleObject220.bin"/><Relationship Id="rId464" Type="http://schemas.openxmlformats.org/officeDocument/2006/relationships/image" Target="media/image225.png"/><Relationship Id="rId303" Type="http://schemas.openxmlformats.org/officeDocument/2006/relationships/oleObject" Target="embeddings/oleObject148.bin"/><Relationship Id="rId485" Type="http://schemas.openxmlformats.org/officeDocument/2006/relationships/image" Target="media/image244.png"/><Relationship Id="rId42" Type="http://schemas.openxmlformats.org/officeDocument/2006/relationships/image" Target="media/image18.wmf"/><Relationship Id="rId84" Type="http://schemas.openxmlformats.org/officeDocument/2006/relationships/oleObject" Target="embeddings/oleObject37.bin"/><Relationship Id="rId138" Type="http://schemas.openxmlformats.org/officeDocument/2006/relationships/image" Target="media/image66.wmf"/><Relationship Id="rId345" Type="http://schemas.openxmlformats.org/officeDocument/2006/relationships/oleObject" Target="embeddings/oleObject169.bin"/><Relationship Id="rId387" Type="http://schemas.openxmlformats.org/officeDocument/2006/relationships/oleObject" Target="embeddings/oleObject190.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9.bin"/><Relationship Id="rId412" Type="http://schemas.openxmlformats.org/officeDocument/2006/relationships/image" Target="media/image201.wmf"/><Relationship Id="rId107" Type="http://schemas.openxmlformats.org/officeDocument/2006/relationships/image" Target="media/image51.wmf"/><Relationship Id="rId289" Type="http://schemas.openxmlformats.org/officeDocument/2006/relationships/oleObject" Target="embeddings/oleObject141.bin"/><Relationship Id="rId454" Type="http://schemas.openxmlformats.org/officeDocument/2006/relationships/oleObject" Target="embeddings/oleObject226.bin"/><Relationship Id="rId496" Type="http://schemas.openxmlformats.org/officeDocument/2006/relationships/header" Target="header3.xml"/><Relationship Id="rId11" Type="http://schemas.openxmlformats.org/officeDocument/2006/relationships/oleObject" Target="embeddings/oleObject1.bin"/><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oleObject" Target="embeddings/oleObject196.bin"/><Relationship Id="rId95" Type="http://schemas.openxmlformats.org/officeDocument/2006/relationships/image" Target="media/image45.wmf"/><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oleObject" Target="embeddings/oleObject210.bin"/><Relationship Id="rId258" Type="http://schemas.openxmlformats.org/officeDocument/2006/relationships/image" Target="media/image126.wmf"/><Relationship Id="rId465" Type="http://schemas.openxmlformats.org/officeDocument/2006/relationships/image" Target="media/image226.png"/><Relationship Id="rId22" Type="http://schemas.openxmlformats.org/officeDocument/2006/relationships/oleObject" Target="embeddings/oleObject6.bin"/><Relationship Id="rId64" Type="http://schemas.openxmlformats.org/officeDocument/2006/relationships/image" Target="media/image30.wmf"/><Relationship Id="rId118" Type="http://schemas.openxmlformats.org/officeDocument/2006/relationships/oleObject" Target="embeddings/oleObject54.bin"/><Relationship Id="rId325" Type="http://schemas.openxmlformats.org/officeDocument/2006/relationships/oleObject" Target="embeddings/oleObject159.bin"/><Relationship Id="rId367" Type="http://schemas.openxmlformats.org/officeDocument/2006/relationships/oleObject" Target="embeddings/oleObject180.bin"/><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oleObject" Target="embeddings/oleObject130.bin"/><Relationship Id="rId434" Type="http://schemas.openxmlformats.org/officeDocument/2006/relationships/image" Target="media/image211.wmf"/><Relationship Id="rId476" Type="http://schemas.openxmlformats.org/officeDocument/2006/relationships/image" Target="media/image237.png"/><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theme" Target="theme/theme1.xml"/><Relationship Id="rId75" Type="http://schemas.openxmlformats.org/officeDocument/2006/relationships/oleObject" Target="embeddings/oleObject32.bin"/><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85.wmf"/><Relationship Id="rId403" Type="http://schemas.openxmlformats.org/officeDocument/2006/relationships/oleObject" Target="embeddings/oleObject199.bin"/><Relationship Id="rId6" Type="http://schemas.openxmlformats.org/officeDocument/2006/relationships/webSettings" Target="webSettings.xml"/><Relationship Id="rId238" Type="http://schemas.openxmlformats.org/officeDocument/2006/relationships/image" Target="media/image116.wmf"/><Relationship Id="rId445" Type="http://schemas.openxmlformats.org/officeDocument/2006/relationships/oleObject" Target="embeddings/oleObject221.bin"/><Relationship Id="rId487" Type="http://schemas.openxmlformats.org/officeDocument/2006/relationships/image" Target="media/image246.png"/><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oleObject" Target="embeddings/oleObject170.bin"/><Relationship Id="rId44" Type="http://schemas.openxmlformats.org/officeDocument/2006/relationships/image" Target="media/image19.wmf"/><Relationship Id="rId86" Type="http://schemas.openxmlformats.org/officeDocument/2006/relationships/oleObject" Target="embeddings/oleObject38.bin"/><Relationship Id="rId151" Type="http://schemas.openxmlformats.org/officeDocument/2006/relationships/oleObject" Target="embeddings/oleObject71.bin"/><Relationship Id="rId389" Type="http://schemas.openxmlformats.org/officeDocument/2006/relationships/oleObject" Target="embeddings/oleObject191.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0.bin"/><Relationship Id="rId414" Type="http://schemas.openxmlformats.org/officeDocument/2006/relationships/image" Target="media/image202.wmf"/><Relationship Id="rId456" Type="http://schemas.openxmlformats.org/officeDocument/2006/relationships/oleObject" Target="embeddings/oleObject227.bin"/><Relationship Id="rId498" Type="http://schemas.openxmlformats.org/officeDocument/2006/relationships/footer" Target="footer1.xml"/><Relationship Id="rId13" Type="http://schemas.openxmlformats.org/officeDocument/2006/relationships/oleObject" Target="embeddings/oleObject2.bin"/><Relationship Id="rId109" Type="http://schemas.openxmlformats.org/officeDocument/2006/relationships/image" Target="media/image52.wmf"/><Relationship Id="rId260" Type="http://schemas.openxmlformats.org/officeDocument/2006/relationships/image" Target="media/image127.wmf"/><Relationship Id="rId316" Type="http://schemas.openxmlformats.org/officeDocument/2006/relationships/image" Target="media/image154.wmf"/><Relationship Id="rId55" Type="http://schemas.openxmlformats.org/officeDocument/2006/relationships/image" Target="media/image25.gif"/><Relationship Id="rId97" Type="http://schemas.openxmlformats.org/officeDocument/2006/relationships/image" Target="media/image46.wmf"/><Relationship Id="rId120" Type="http://schemas.openxmlformats.org/officeDocument/2006/relationships/oleObject" Target="embeddings/oleObject55.bin"/><Relationship Id="rId358" Type="http://schemas.openxmlformats.org/officeDocument/2006/relationships/image" Target="media/image175.wmf"/><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oleObject" Target="embeddings/oleObject211.bin"/><Relationship Id="rId467" Type="http://schemas.openxmlformats.org/officeDocument/2006/relationships/image" Target="media/image228.png"/><Relationship Id="rId271" Type="http://schemas.openxmlformats.org/officeDocument/2006/relationships/oleObject" Target="embeddings/oleObject13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2D2A7-7C3F-468A-87FE-D359557D5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195</Pages>
  <Words>40436</Words>
  <Characters>230488</Characters>
  <Application>Microsoft Office Word</Application>
  <DocSecurity>0</DocSecurity>
  <Lines>1920</Lines>
  <Paragraphs>540</Paragraphs>
  <ScaleCrop>false</ScaleCrop>
  <HeadingPairs>
    <vt:vector size="2" baseType="variant">
      <vt:variant>
        <vt:lpstr>Название</vt:lpstr>
      </vt:variant>
      <vt:variant>
        <vt:i4>1</vt:i4>
      </vt:variant>
    </vt:vector>
  </HeadingPairs>
  <TitlesOfParts>
    <vt:vector size="1" baseType="lpstr">
      <vt:lpstr>вступ</vt:lpstr>
    </vt:vector>
  </TitlesOfParts>
  <Company>home</Company>
  <LinksUpToDate>false</LinksUpToDate>
  <CharactersWithSpaces>270384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creator>s145</dc:creator>
  <cp:lastModifiedBy>Пользователь Windows</cp:lastModifiedBy>
  <cp:revision>3</cp:revision>
  <cp:lastPrinted>2008-07-10T10:19:00Z</cp:lastPrinted>
  <dcterms:created xsi:type="dcterms:W3CDTF">2018-05-24T21:27:00Z</dcterms:created>
  <dcterms:modified xsi:type="dcterms:W3CDTF">2018-05-24T21:40:00Z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DeferFieldUpdate">
    <vt:lpwstr>1</vt:lpwstr>
  </property>
  <property fmtid="{D5CDD505-2E9C-101B-9397-08002B2CF9AE}" pid="5" name="MTWinEqns">
    <vt:bool>true</vt:bool>
  </property>
</Properties>
</file>