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1B81" w:rsidRDefault="00921B81" w:rsidP="00921B81">
      <w:pPr>
        <w:pStyle w:val="a3"/>
        <w:ind w:firstLine="0"/>
        <w:jc w:val="center"/>
        <w:rPr>
          <w:b/>
          <w:bCs/>
          <w:i/>
          <w:iCs/>
          <w:caps/>
          <w:szCs w:val="28"/>
        </w:rPr>
      </w:pPr>
      <w:r>
        <w:rPr>
          <w:b/>
          <w:bCs/>
          <w:i/>
          <w:iCs/>
          <w:caps/>
          <w:szCs w:val="28"/>
        </w:rPr>
        <w:t>7</w:t>
      </w:r>
      <w:bookmarkStart w:id="0" w:name="_GoBack"/>
      <w:bookmarkEnd w:id="0"/>
      <w:r>
        <w:rPr>
          <w:b/>
          <w:bCs/>
          <w:i/>
          <w:iCs/>
          <w:caps/>
          <w:szCs w:val="28"/>
        </w:rPr>
        <w:t>. Екологічний моніторинг.</w:t>
      </w:r>
    </w:p>
    <w:p w:rsidR="00921B81" w:rsidRDefault="00921B81" w:rsidP="00921B81">
      <w:pPr>
        <w:pStyle w:val="a3"/>
        <w:ind w:firstLine="0"/>
        <w:jc w:val="center"/>
        <w:rPr>
          <w:b/>
          <w:bCs/>
          <w:i/>
          <w:iCs/>
          <w:caps/>
          <w:szCs w:val="28"/>
        </w:rPr>
      </w:pPr>
      <w:r>
        <w:rPr>
          <w:b/>
          <w:bCs/>
          <w:i/>
          <w:iCs/>
          <w:caps/>
          <w:szCs w:val="28"/>
        </w:rPr>
        <w:t>Система екологічної інформації</w:t>
      </w:r>
    </w:p>
    <w:p w:rsidR="00921B81" w:rsidRDefault="00921B81" w:rsidP="00921B81">
      <w:pPr>
        <w:pStyle w:val="a3"/>
        <w:rPr>
          <w:szCs w:val="28"/>
        </w:rPr>
      </w:pPr>
    </w:p>
    <w:p w:rsidR="00921B81" w:rsidRDefault="00921B81" w:rsidP="00921B81">
      <w:pPr>
        <w:pStyle w:val="3"/>
        <w:ind w:firstLine="540"/>
        <w:jc w:val="left"/>
        <w:outlineLvl w:val="2"/>
        <w:rPr>
          <w:b/>
          <w:bCs/>
          <w:sz w:val="24"/>
          <w:lang w:val="uk-UA"/>
        </w:rPr>
      </w:pPr>
      <w:r>
        <w:rPr>
          <w:b/>
          <w:bCs/>
          <w:sz w:val="24"/>
          <w:lang w:val="uk-UA"/>
        </w:rPr>
        <w:t>7</w:t>
      </w:r>
      <w:r>
        <w:rPr>
          <w:b/>
          <w:bCs/>
          <w:sz w:val="24"/>
          <w:lang w:val="uk-UA"/>
        </w:rPr>
        <w:t>.1 Екологічний моніторинг</w:t>
      </w:r>
    </w:p>
    <w:p w:rsidR="00921B81" w:rsidRDefault="00921B81" w:rsidP="00921B81">
      <w:pPr>
        <w:pStyle w:val="30"/>
        <w:spacing w:line="240" w:lineRule="auto"/>
        <w:rPr>
          <w:sz w:val="24"/>
          <w:lang w:val="uk-UA"/>
        </w:rPr>
      </w:pPr>
      <w:r>
        <w:rPr>
          <w:sz w:val="24"/>
          <w:lang w:val="uk-UA"/>
        </w:rPr>
        <w:t>Це науково-інформаційна система контролю за станом навколишнього с</w:t>
      </w:r>
      <w:r>
        <w:rPr>
          <w:sz w:val="24"/>
          <w:lang w:val="uk-UA"/>
        </w:rPr>
        <w:t>е</w:t>
      </w:r>
      <w:r>
        <w:rPr>
          <w:sz w:val="24"/>
          <w:lang w:val="uk-UA"/>
        </w:rPr>
        <w:t>редовища, до якої належить спостереження, збирання і обробка інформації, оцінка і прогнозування стану навколишнього середовища. Моніторинг виявляє критичні та екстремальні ситуації, фактори антропогенного впливу, оцінює і прогнозує стан об‘єктів спостереження.</w:t>
      </w:r>
    </w:p>
    <w:p w:rsidR="00921B81" w:rsidRDefault="00921B81" w:rsidP="00921B81">
      <w:pPr>
        <w:pStyle w:val="a3"/>
        <w:rPr>
          <w:szCs w:val="28"/>
        </w:rPr>
      </w:pPr>
      <w:r>
        <w:rPr>
          <w:b/>
          <w:bCs/>
          <w:i/>
          <w:iCs/>
          <w:szCs w:val="28"/>
        </w:rPr>
        <w:t>Завдання і функції моніторингу:</w:t>
      </w:r>
    </w:p>
    <w:p w:rsidR="00921B81" w:rsidRDefault="00921B81" w:rsidP="00921B81">
      <w:pPr>
        <w:pStyle w:val="a3"/>
        <w:tabs>
          <w:tab w:val="num" w:pos="1290"/>
        </w:tabs>
        <w:rPr>
          <w:szCs w:val="28"/>
        </w:rPr>
      </w:pPr>
      <w:r>
        <w:rPr>
          <w:szCs w:val="28"/>
        </w:rPr>
        <w:t>– виявлення взаємозв‘язку джерел забруднення природного середовища з об‘єктами, на які вони впливають;</w:t>
      </w:r>
    </w:p>
    <w:p w:rsidR="00921B81" w:rsidRDefault="00921B81" w:rsidP="00921B81">
      <w:pPr>
        <w:pStyle w:val="a3"/>
        <w:tabs>
          <w:tab w:val="num" w:pos="1290"/>
        </w:tabs>
        <w:rPr>
          <w:szCs w:val="28"/>
        </w:rPr>
      </w:pPr>
      <w:r>
        <w:rPr>
          <w:szCs w:val="28"/>
        </w:rPr>
        <w:t>– виявлення каналів поширення забруднювальних речовин у природному середовищі;</w:t>
      </w:r>
    </w:p>
    <w:p w:rsidR="00921B81" w:rsidRDefault="00921B81" w:rsidP="00921B81">
      <w:pPr>
        <w:pStyle w:val="a3"/>
        <w:tabs>
          <w:tab w:val="num" w:pos="1290"/>
        </w:tabs>
        <w:rPr>
          <w:szCs w:val="28"/>
        </w:rPr>
      </w:pPr>
      <w:r>
        <w:rPr>
          <w:szCs w:val="28"/>
        </w:rPr>
        <w:t>– вибір індикаторів для оптимальної оцінки стану навколишнього серед</w:t>
      </w:r>
      <w:r>
        <w:rPr>
          <w:szCs w:val="28"/>
        </w:rPr>
        <w:t>о</w:t>
      </w:r>
      <w:r>
        <w:rPr>
          <w:szCs w:val="28"/>
        </w:rPr>
        <w:t>вища.</w:t>
      </w:r>
    </w:p>
    <w:p w:rsidR="00921B81" w:rsidRDefault="00921B81" w:rsidP="00921B81">
      <w:pPr>
        <w:ind w:firstLine="540"/>
        <w:rPr>
          <w:b/>
          <w:bCs/>
          <w:szCs w:val="28"/>
          <w:lang w:val="uk-UA"/>
        </w:rPr>
      </w:pPr>
    </w:p>
    <w:p w:rsidR="00921B81" w:rsidRDefault="00921B81" w:rsidP="00921B81">
      <w:pPr>
        <w:ind w:firstLine="540"/>
        <w:rPr>
          <w:b/>
          <w:bCs/>
          <w:szCs w:val="28"/>
          <w:lang w:val="uk-UA"/>
        </w:rPr>
      </w:pPr>
      <w:r>
        <w:rPr>
          <w:b/>
          <w:bCs/>
          <w:szCs w:val="28"/>
          <w:lang w:val="uk-UA"/>
        </w:rPr>
        <w:t>7</w:t>
      </w:r>
      <w:r>
        <w:rPr>
          <w:b/>
          <w:bCs/>
          <w:szCs w:val="28"/>
          <w:lang w:val="uk-UA"/>
        </w:rPr>
        <w:t>.2 Методи моніторингу</w:t>
      </w:r>
    </w:p>
    <w:p w:rsidR="00921B81" w:rsidRDefault="00921B81" w:rsidP="00921B81">
      <w:pPr>
        <w:pStyle w:val="30"/>
        <w:spacing w:line="240" w:lineRule="auto"/>
        <w:rPr>
          <w:sz w:val="24"/>
          <w:lang w:val="uk-UA"/>
        </w:rPr>
      </w:pPr>
      <w:r>
        <w:rPr>
          <w:sz w:val="24"/>
          <w:lang w:val="uk-UA"/>
        </w:rPr>
        <w:t>Моніторинг складається з багатьох різноманітних методів спостереження, збору необхідних параметрів-характеристик стану середовища та їх обробки. Усю сукупність цих методів можна поділити на такі основні напрями:</w:t>
      </w:r>
    </w:p>
    <w:p w:rsidR="00921B81" w:rsidRDefault="00921B81" w:rsidP="00921B81">
      <w:pPr>
        <w:pStyle w:val="a3"/>
        <w:tabs>
          <w:tab w:val="num" w:pos="1290"/>
        </w:tabs>
        <w:rPr>
          <w:szCs w:val="28"/>
        </w:rPr>
      </w:pPr>
      <w:r>
        <w:rPr>
          <w:szCs w:val="28"/>
        </w:rPr>
        <w:t>– методи реєстрації та оцінки якості стану середовища (</w:t>
      </w:r>
      <w:proofErr w:type="spellStart"/>
      <w:r>
        <w:rPr>
          <w:szCs w:val="28"/>
        </w:rPr>
        <w:t>біомоніторинг</w:t>
      </w:r>
      <w:proofErr w:type="spellEnd"/>
      <w:r>
        <w:rPr>
          <w:szCs w:val="28"/>
        </w:rPr>
        <w:t>, дистанційний моніторинг та ін.);</w:t>
      </w:r>
    </w:p>
    <w:p w:rsidR="00921B81" w:rsidRDefault="00921B81" w:rsidP="00921B81">
      <w:pPr>
        <w:pStyle w:val="a3"/>
        <w:tabs>
          <w:tab w:val="num" w:pos="1290"/>
        </w:tabs>
        <w:rPr>
          <w:szCs w:val="28"/>
        </w:rPr>
      </w:pPr>
      <w:r>
        <w:rPr>
          <w:szCs w:val="28"/>
        </w:rPr>
        <w:t>– методи кількісного обліку організмів і методи оцінки біомаси, проду</w:t>
      </w:r>
      <w:r>
        <w:rPr>
          <w:szCs w:val="28"/>
        </w:rPr>
        <w:t>к</w:t>
      </w:r>
      <w:r>
        <w:rPr>
          <w:szCs w:val="28"/>
        </w:rPr>
        <w:t>тивності рослин і тварин (біологічний моніторинг);</w:t>
      </w:r>
    </w:p>
    <w:p w:rsidR="00921B81" w:rsidRDefault="00921B81" w:rsidP="00921B81">
      <w:pPr>
        <w:pStyle w:val="a3"/>
        <w:tabs>
          <w:tab w:val="num" w:pos="1290"/>
        </w:tabs>
        <w:rPr>
          <w:szCs w:val="28"/>
        </w:rPr>
      </w:pPr>
      <w:r>
        <w:rPr>
          <w:szCs w:val="28"/>
        </w:rPr>
        <w:t>– вивчення особливостей впливу різних екологічних чинників на життєд</w:t>
      </w:r>
      <w:r>
        <w:rPr>
          <w:szCs w:val="28"/>
        </w:rPr>
        <w:t>і</w:t>
      </w:r>
      <w:r>
        <w:rPr>
          <w:szCs w:val="28"/>
        </w:rPr>
        <w:t>яльність організмів (лабораторні методи дослідження);</w:t>
      </w:r>
    </w:p>
    <w:p w:rsidR="00921B81" w:rsidRDefault="00921B81" w:rsidP="00921B81">
      <w:pPr>
        <w:pStyle w:val="a3"/>
        <w:tabs>
          <w:tab w:val="num" w:pos="1290"/>
        </w:tabs>
        <w:rPr>
          <w:szCs w:val="28"/>
        </w:rPr>
      </w:pPr>
      <w:r>
        <w:rPr>
          <w:szCs w:val="28"/>
        </w:rPr>
        <w:t>– методи математичного моделювання екологічних явищ і процесів, ек</w:t>
      </w:r>
      <w:r>
        <w:rPr>
          <w:szCs w:val="28"/>
        </w:rPr>
        <w:t>о</w:t>
      </w:r>
      <w:r>
        <w:rPr>
          <w:szCs w:val="28"/>
        </w:rPr>
        <w:t>систем;</w:t>
      </w:r>
    </w:p>
    <w:p w:rsidR="00921B81" w:rsidRDefault="00921B81" w:rsidP="00921B81">
      <w:pPr>
        <w:pStyle w:val="a3"/>
        <w:tabs>
          <w:tab w:val="num" w:pos="1290"/>
        </w:tabs>
        <w:rPr>
          <w:szCs w:val="28"/>
        </w:rPr>
      </w:pPr>
      <w:r>
        <w:rPr>
          <w:szCs w:val="28"/>
        </w:rPr>
        <w:t xml:space="preserve">– створення </w:t>
      </w:r>
      <w:proofErr w:type="spellStart"/>
      <w:r>
        <w:rPr>
          <w:szCs w:val="28"/>
        </w:rPr>
        <w:t>геоінформаційних</w:t>
      </w:r>
      <w:proofErr w:type="spellEnd"/>
      <w:r>
        <w:rPr>
          <w:szCs w:val="28"/>
        </w:rPr>
        <w:t xml:space="preserve"> систем і технологій для розв‘язання екол</w:t>
      </w:r>
      <w:r>
        <w:rPr>
          <w:szCs w:val="28"/>
        </w:rPr>
        <w:t>о</w:t>
      </w:r>
      <w:r>
        <w:rPr>
          <w:szCs w:val="28"/>
        </w:rPr>
        <w:t>гічних проблем;</w:t>
      </w:r>
    </w:p>
    <w:p w:rsidR="00921B81" w:rsidRDefault="00921B81" w:rsidP="00921B81">
      <w:pPr>
        <w:pStyle w:val="a3"/>
        <w:tabs>
          <w:tab w:val="num" w:pos="1290"/>
        </w:tabs>
        <w:rPr>
          <w:szCs w:val="28"/>
        </w:rPr>
      </w:pPr>
      <w:r>
        <w:rPr>
          <w:szCs w:val="28"/>
        </w:rPr>
        <w:t>– комплексний еколого-економічний аналіз стану різних об‘єктів;</w:t>
      </w:r>
    </w:p>
    <w:p w:rsidR="00921B81" w:rsidRDefault="00921B81" w:rsidP="00921B81">
      <w:pPr>
        <w:pStyle w:val="a3"/>
        <w:tabs>
          <w:tab w:val="num" w:pos="1290"/>
        </w:tabs>
        <w:rPr>
          <w:szCs w:val="28"/>
        </w:rPr>
      </w:pPr>
      <w:r>
        <w:rPr>
          <w:szCs w:val="28"/>
        </w:rPr>
        <w:t xml:space="preserve">– </w:t>
      </w:r>
      <w:proofErr w:type="spellStart"/>
      <w:r>
        <w:rPr>
          <w:szCs w:val="28"/>
        </w:rPr>
        <w:t>геоекологічні</w:t>
      </w:r>
      <w:proofErr w:type="spellEnd"/>
      <w:r>
        <w:rPr>
          <w:szCs w:val="28"/>
        </w:rPr>
        <w:t xml:space="preserve"> і геофізичні методи дослідження;</w:t>
      </w:r>
    </w:p>
    <w:p w:rsidR="00921B81" w:rsidRDefault="00921B81" w:rsidP="00921B81">
      <w:pPr>
        <w:pStyle w:val="a3"/>
        <w:tabs>
          <w:tab w:val="num" w:pos="1290"/>
        </w:tabs>
        <w:rPr>
          <w:szCs w:val="28"/>
        </w:rPr>
      </w:pPr>
      <w:r>
        <w:rPr>
          <w:szCs w:val="28"/>
        </w:rPr>
        <w:t>– технологічні методи дослідження;</w:t>
      </w:r>
    </w:p>
    <w:p w:rsidR="00921B81" w:rsidRDefault="00921B81" w:rsidP="00921B81">
      <w:pPr>
        <w:pStyle w:val="a3"/>
        <w:tabs>
          <w:tab w:val="num" w:pos="1290"/>
        </w:tabs>
        <w:rPr>
          <w:szCs w:val="28"/>
        </w:rPr>
      </w:pPr>
      <w:r>
        <w:rPr>
          <w:szCs w:val="28"/>
        </w:rPr>
        <w:t>– медико-екологічні методи дослідження;</w:t>
      </w:r>
    </w:p>
    <w:p w:rsidR="00921B81" w:rsidRDefault="00921B81" w:rsidP="00921B81">
      <w:pPr>
        <w:pStyle w:val="a3"/>
        <w:tabs>
          <w:tab w:val="num" w:pos="1290"/>
        </w:tabs>
        <w:rPr>
          <w:szCs w:val="28"/>
        </w:rPr>
      </w:pPr>
      <w:r>
        <w:rPr>
          <w:szCs w:val="28"/>
        </w:rPr>
        <w:t>– методи екологічного контролю: екологічна експертиза, екологічний а</w:t>
      </w:r>
      <w:r>
        <w:rPr>
          <w:szCs w:val="28"/>
        </w:rPr>
        <w:t>у</w:t>
      </w:r>
      <w:r>
        <w:rPr>
          <w:szCs w:val="28"/>
        </w:rPr>
        <w:t>дит, екологічна паспортизація та ін.</w:t>
      </w:r>
    </w:p>
    <w:p w:rsidR="00921B81" w:rsidRDefault="00921B81" w:rsidP="00921B81">
      <w:pPr>
        <w:pStyle w:val="a3"/>
        <w:rPr>
          <w:szCs w:val="28"/>
        </w:rPr>
      </w:pPr>
      <w:r>
        <w:rPr>
          <w:szCs w:val="28"/>
        </w:rPr>
        <w:t>За специфікою виконання всі дослідження можна поділити на хімічні, ф</w:t>
      </w:r>
      <w:r>
        <w:rPr>
          <w:szCs w:val="28"/>
        </w:rPr>
        <w:t>і</w:t>
      </w:r>
      <w:r>
        <w:rPr>
          <w:szCs w:val="28"/>
        </w:rPr>
        <w:t>зичні, біологічні, геологічні, географічні, геофізичні, математичні та інші. У зв‘язку з великою кількістю видів забруднювачів та інших негативних впливів і видів об‘єктів забруднювання (живі біологічні організми, люди, різноманітні екосистеми, географічні природні комплекси та багато інших) необхідне вик</w:t>
      </w:r>
      <w:r>
        <w:rPr>
          <w:szCs w:val="28"/>
        </w:rPr>
        <w:t>о</w:t>
      </w:r>
      <w:r>
        <w:rPr>
          <w:szCs w:val="28"/>
        </w:rPr>
        <w:t>ристання багатьох різноманітних приладів, часто дуже складних і дорогих, сп</w:t>
      </w:r>
      <w:r>
        <w:rPr>
          <w:szCs w:val="28"/>
        </w:rPr>
        <w:t>е</w:t>
      </w:r>
      <w:r>
        <w:rPr>
          <w:szCs w:val="28"/>
        </w:rPr>
        <w:t>ціальних лабораторних досліджень, використання хімічних реактивів та ін. Тобто організація системи моніторингу є дуже складною, а з економічної точки зору, дуже дорогою справою. Для прикладу, у таблиці 8.1 подані тільки деякі методи аналізу забруднювальних речовин.</w:t>
      </w:r>
    </w:p>
    <w:p w:rsidR="00921B81" w:rsidRDefault="00921B81" w:rsidP="00921B81">
      <w:pPr>
        <w:pStyle w:val="a3"/>
        <w:jc w:val="right"/>
        <w:rPr>
          <w:i/>
          <w:iCs/>
          <w:szCs w:val="28"/>
        </w:rPr>
      </w:pPr>
      <w:r>
        <w:rPr>
          <w:i/>
          <w:iCs/>
          <w:szCs w:val="28"/>
        </w:rPr>
        <w:t xml:space="preserve">Таблиця </w:t>
      </w:r>
      <w:r>
        <w:rPr>
          <w:i/>
          <w:iCs/>
          <w:szCs w:val="28"/>
        </w:rPr>
        <w:t>7</w:t>
      </w:r>
      <w:r>
        <w:rPr>
          <w:i/>
          <w:iCs/>
          <w:szCs w:val="28"/>
        </w:rPr>
        <w:t xml:space="preserve">.1 </w:t>
      </w:r>
    </w:p>
    <w:p w:rsidR="00921B81" w:rsidRDefault="00921B81" w:rsidP="00921B81">
      <w:pPr>
        <w:pStyle w:val="a3"/>
        <w:jc w:val="center"/>
        <w:rPr>
          <w:b/>
          <w:bCs/>
          <w:szCs w:val="28"/>
        </w:rPr>
      </w:pPr>
      <w:r>
        <w:rPr>
          <w:b/>
          <w:bCs/>
          <w:i/>
          <w:iCs/>
          <w:szCs w:val="28"/>
        </w:rPr>
        <w:t xml:space="preserve"> </w:t>
      </w:r>
      <w:r>
        <w:rPr>
          <w:b/>
          <w:bCs/>
          <w:szCs w:val="28"/>
        </w:rPr>
        <w:t>Деякі методи аналізу забруднювальних речовин</w:t>
      </w:r>
    </w:p>
    <w:p w:rsidR="00921B81" w:rsidRDefault="00921B81" w:rsidP="00921B81">
      <w:pPr>
        <w:pStyle w:val="a3"/>
        <w:jc w:val="center"/>
        <w:rPr>
          <w:b/>
          <w:bCs/>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63"/>
        <w:gridCol w:w="2463"/>
        <w:gridCol w:w="2463"/>
        <w:gridCol w:w="2463"/>
      </w:tblGrid>
      <w:tr w:rsidR="00921B81" w:rsidTr="00923208">
        <w:tblPrEx>
          <w:tblCellMar>
            <w:top w:w="0" w:type="dxa"/>
            <w:bottom w:w="0" w:type="dxa"/>
          </w:tblCellMar>
        </w:tblPrEx>
        <w:tc>
          <w:tcPr>
            <w:tcW w:w="2463" w:type="dxa"/>
            <w:tcBorders>
              <w:top w:val="single" w:sz="4" w:space="0" w:color="auto"/>
              <w:left w:val="single" w:sz="4" w:space="0" w:color="auto"/>
              <w:bottom w:val="single" w:sz="4" w:space="0" w:color="auto"/>
              <w:right w:val="single" w:sz="4" w:space="0" w:color="auto"/>
            </w:tcBorders>
            <w:vAlign w:val="center"/>
          </w:tcPr>
          <w:p w:rsidR="00921B81" w:rsidRDefault="00921B81" w:rsidP="00923208">
            <w:pPr>
              <w:pStyle w:val="a3"/>
              <w:ind w:firstLine="0"/>
              <w:jc w:val="center"/>
              <w:rPr>
                <w:sz w:val="20"/>
                <w:szCs w:val="20"/>
              </w:rPr>
            </w:pPr>
            <w:r>
              <w:rPr>
                <w:sz w:val="20"/>
                <w:szCs w:val="20"/>
              </w:rPr>
              <w:t>Методи</w:t>
            </w:r>
          </w:p>
          <w:p w:rsidR="00921B81" w:rsidRDefault="00921B81" w:rsidP="00923208">
            <w:pPr>
              <w:pStyle w:val="a3"/>
              <w:ind w:firstLine="0"/>
              <w:jc w:val="center"/>
              <w:rPr>
                <w:sz w:val="20"/>
                <w:szCs w:val="20"/>
              </w:rPr>
            </w:pPr>
          </w:p>
        </w:tc>
        <w:tc>
          <w:tcPr>
            <w:tcW w:w="2463" w:type="dxa"/>
            <w:tcBorders>
              <w:top w:val="single" w:sz="4" w:space="0" w:color="auto"/>
              <w:left w:val="single" w:sz="4" w:space="0" w:color="auto"/>
              <w:bottom w:val="single" w:sz="4" w:space="0" w:color="auto"/>
              <w:right w:val="single" w:sz="4" w:space="0" w:color="auto"/>
            </w:tcBorders>
          </w:tcPr>
          <w:p w:rsidR="00921B81" w:rsidRDefault="00921B81" w:rsidP="00923208">
            <w:pPr>
              <w:pStyle w:val="a3"/>
              <w:ind w:firstLine="0"/>
              <w:jc w:val="center"/>
              <w:rPr>
                <w:sz w:val="20"/>
                <w:szCs w:val="20"/>
              </w:rPr>
            </w:pPr>
            <w:r>
              <w:rPr>
                <w:sz w:val="20"/>
                <w:szCs w:val="20"/>
              </w:rPr>
              <w:t>Чутливість, %</w:t>
            </w:r>
          </w:p>
        </w:tc>
        <w:tc>
          <w:tcPr>
            <w:tcW w:w="2463" w:type="dxa"/>
            <w:tcBorders>
              <w:top w:val="single" w:sz="4" w:space="0" w:color="auto"/>
              <w:left w:val="single" w:sz="4" w:space="0" w:color="auto"/>
              <w:bottom w:val="single" w:sz="4" w:space="0" w:color="auto"/>
              <w:right w:val="single" w:sz="4" w:space="0" w:color="auto"/>
            </w:tcBorders>
          </w:tcPr>
          <w:p w:rsidR="00921B81" w:rsidRDefault="00921B81" w:rsidP="00923208">
            <w:pPr>
              <w:pStyle w:val="a3"/>
              <w:ind w:firstLine="0"/>
              <w:jc w:val="center"/>
              <w:rPr>
                <w:sz w:val="20"/>
                <w:szCs w:val="20"/>
              </w:rPr>
            </w:pPr>
            <w:r>
              <w:rPr>
                <w:sz w:val="20"/>
                <w:szCs w:val="20"/>
              </w:rPr>
              <w:t>Точність аналізу, %</w:t>
            </w:r>
          </w:p>
        </w:tc>
        <w:tc>
          <w:tcPr>
            <w:tcW w:w="2463" w:type="dxa"/>
            <w:tcBorders>
              <w:top w:val="single" w:sz="4" w:space="0" w:color="auto"/>
              <w:left w:val="single" w:sz="4" w:space="0" w:color="auto"/>
              <w:bottom w:val="single" w:sz="4" w:space="0" w:color="auto"/>
              <w:right w:val="single" w:sz="4" w:space="0" w:color="auto"/>
            </w:tcBorders>
          </w:tcPr>
          <w:p w:rsidR="00921B81" w:rsidRDefault="00921B81" w:rsidP="00923208">
            <w:pPr>
              <w:pStyle w:val="a3"/>
              <w:ind w:firstLine="0"/>
              <w:jc w:val="center"/>
              <w:rPr>
                <w:sz w:val="20"/>
                <w:szCs w:val="20"/>
              </w:rPr>
            </w:pPr>
            <w:r>
              <w:rPr>
                <w:sz w:val="20"/>
                <w:szCs w:val="20"/>
              </w:rPr>
              <w:t>Об‘єкти дослідження</w:t>
            </w:r>
          </w:p>
        </w:tc>
      </w:tr>
      <w:tr w:rsidR="00921B81" w:rsidTr="00923208">
        <w:tblPrEx>
          <w:tblCellMar>
            <w:top w:w="0" w:type="dxa"/>
            <w:bottom w:w="0" w:type="dxa"/>
          </w:tblCellMar>
        </w:tblPrEx>
        <w:tc>
          <w:tcPr>
            <w:tcW w:w="2463" w:type="dxa"/>
            <w:tcBorders>
              <w:top w:val="single" w:sz="4" w:space="0" w:color="auto"/>
              <w:left w:val="single" w:sz="4" w:space="0" w:color="auto"/>
              <w:bottom w:val="single" w:sz="4" w:space="0" w:color="auto"/>
              <w:right w:val="single" w:sz="4" w:space="0" w:color="auto"/>
            </w:tcBorders>
          </w:tcPr>
          <w:p w:rsidR="00921B81" w:rsidRDefault="00921B81" w:rsidP="00923208">
            <w:pPr>
              <w:pStyle w:val="a3"/>
              <w:ind w:firstLine="0"/>
              <w:jc w:val="left"/>
              <w:rPr>
                <w:sz w:val="20"/>
                <w:szCs w:val="20"/>
              </w:rPr>
            </w:pPr>
            <w:r>
              <w:rPr>
                <w:sz w:val="20"/>
                <w:szCs w:val="20"/>
              </w:rPr>
              <w:t>Гравіметрія</w:t>
            </w:r>
          </w:p>
        </w:tc>
        <w:tc>
          <w:tcPr>
            <w:tcW w:w="2463" w:type="dxa"/>
            <w:tcBorders>
              <w:top w:val="single" w:sz="4" w:space="0" w:color="auto"/>
              <w:left w:val="single" w:sz="4" w:space="0" w:color="auto"/>
              <w:bottom w:val="single" w:sz="4" w:space="0" w:color="auto"/>
              <w:right w:val="single" w:sz="4" w:space="0" w:color="auto"/>
            </w:tcBorders>
          </w:tcPr>
          <w:p w:rsidR="00921B81" w:rsidRDefault="00921B81" w:rsidP="00923208">
            <w:pPr>
              <w:pStyle w:val="a3"/>
              <w:ind w:firstLine="0"/>
              <w:jc w:val="center"/>
              <w:rPr>
                <w:sz w:val="20"/>
                <w:szCs w:val="20"/>
              </w:rPr>
            </w:pPr>
            <w:r>
              <w:rPr>
                <w:sz w:val="20"/>
                <w:szCs w:val="20"/>
              </w:rPr>
              <w:t>0,1…1 г</w:t>
            </w:r>
          </w:p>
        </w:tc>
        <w:tc>
          <w:tcPr>
            <w:tcW w:w="2463" w:type="dxa"/>
            <w:tcBorders>
              <w:top w:val="single" w:sz="4" w:space="0" w:color="auto"/>
              <w:left w:val="single" w:sz="4" w:space="0" w:color="auto"/>
              <w:bottom w:val="single" w:sz="4" w:space="0" w:color="auto"/>
              <w:right w:val="single" w:sz="4" w:space="0" w:color="auto"/>
            </w:tcBorders>
          </w:tcPr>
          <w:p w:rsidR="00921B81" w:rsidRDefault="00921B81" w:rsidP="00923208">
            <w:pPr>
              <w:pStyle w:val="a3"/>
              <w:ind w:firstLine="0"/>
              <w:jc w:val="center"/>
              <w:rPr>
                <w:sz w:val="20"/>
                <w:szCs w:val="20"/>
              </w:rPr>
            </w:pPr>
            <w:r>
              <w:rPr>
                <w:sz w:val="20"/>
                <w:szCs w:val="20"/>
              </w:rPr>
              <w:t>0,005…0,01</w:t>
            </w:r>
          </w:p>
        </w:tc>
        <w:tc>
          <w:tcPr>
            <w:tcW w:w="2463" w:type="dxa"/>
            <w:tcBorders>
              <w:top w:val="single" w:sz="4" w:space="0" w:color="auto"/>
              <w:left w:val="single" w:sz="4" w:space="0" w:color="auto"/>
              <w:bottom w:val="single" w:sz="4" w:space="0" w:color="auto"/>
              <w:right w:val="single" w:sz="4" w:space="0" w:color="auto"/>
            </w:tcBorders>
          </w:tcPr>
          <w:p w:rsidR="00921B81" w:rsidRDefault="00921B81" w:rsidP="00923208">
            <w:pPr>
              <w:pStyle w:val="a3"/>
              <w:ind w:firstLine="0"/>
              <w:jc w:val="left"/>
              <w:rPr>
                <w:sz w:val="20"/>
                <w:szCs w:val="20"/>
              </w:rPr>
            </w:pPr>
            <w:r>
              <w:rPr>
                <w:sz w:val="20"/>
                <w:szCs w:val="20"/>
              </w:rPr>
              <w:t>Основні компоненти</w:t>
            </w:r>
          </w:p>
        </w:tc>
      </w:tr>
      <w:tr w:rsidR="00921B81" w:rsidTr="00923208">
        <w:tblPrEx>
          <w:tblCellMar>
            <w:top w:w="0" w:type="dxa"/>
            <w:bottom w:w="0" w:type="dxa"/>
          </w:tblCellMar>
        </w:tblPrEx>
        <w:tc>
          <w:tcPr>
            <w:tcW w:w="2463" w:type="dxa"/>
            <w:tcBorders>
              <w:top w:val="single" w:sz="4" w:space="0" w:color="auto"/>
              <w:left w:val="single" w:sz="4" w:space="0" w:color="auto"/>
              <w:bottom w:val="single" w:sz="4" w:space="0" w:color="auto"/>
              <w:right w:val="single" w:sz="4" w:space="0" w:color="auto"/>
            </w:tcBorders>
          </w:tcPr>
          <w:p w:rsidR="00921B81" w:rsidRDefault="00921B81" w:rsidP="00923208">
            <w:pPr>
              <w:pStyle w:val="a3"/>
              <w:ind w:firstLine="0"/>
              <w:rPr>
                <w:sz w:val="20"/>
                <w:szCs w:val="20"/>
              </w:rPr>
            </w:pPr>
            <w:r>
              <w:rPr>
                <w:sz w:val="20"/>
                <w:szCs w:val="20"/>
              </w:rPr>
              <w:t>Титрування</w:t>
            </w:r>
          </w:p>
          <w:p w:rsidR="00921B81" w:rsidRDefault="00921B81" w:rsidP="00923208">
            <w:pPr>
              <w:pStyle w:val="a3"/>
              <w:ind w:firstLine="0"/>
              <w:jc w:val="center"/>
              <w:rPr>
                <w:sz w:val="20"/>
                <w:szCs w:val="20"/>
              </w:rPr>
            </w:pPr>
          </w:p>
        </w:tc>
        <w:tc>
          <w:tcPr>
            <w:tcW w:w="2463" w:type="dxa"/>
            <w:tcBorders>
              <w:top w:val="single" w:sz="4" w:space="0" w:color="auto"/>
              <w:left w:val="single" w:sz="4" w:space="0" w:color="auto"/>
              <w:bottom w:val="single" w:sz="4" w:space="0" w:color="auto"/>
              <w:right w:val="single" w:sz="4" w:space="0" w:color="auto"/>
            </w:tcBorders>
          </w:tcPr>
          <w:p w:rsidR="00921B81" w:rsidRDefault="00921B81" w:rsidP="00923208">
            <w:pPr>
              <w:pStyle w:val="a3"/>
              <w:ind w:firstLine="0"/>
              <w:jc w:val="center"/>
              <w:rPr>
                <w:sz w:val="20"/>
                <w:szCs w:val="20"/>
              </w:rPr>
            </w:pPr>
            <w:r>
              <w:rPr>
                <w:sz w:val="20"/>
                <w:szCs w:val="20"/>
              </w:rPr>
              <w:t xml:space="preserve">1...10 </w:t>
            </w:r>
            <w:proofErr w:type="spellStart"/>
            <w:r>
              <w:rPr>
                <w:sz w:val="20"/>
                <w:szCs w:val="20"/>
              </w:rPr>
              <w:t>мкг</w:t>
            </w:r>
            <w:proofErr w:type="spellEnd"/>
          </w:p>
          <w:p w:rsidR="00921B81" w:rsidRDefault="00921B81" w:rsidP="00923208">
            <w:pPr>
              <w:pStyle w:val="a3"/>
              <w:ind w:firstLine="0"/>
              <w:jc w:val="center"/>
              <w:rPr>
                <w:sz w:val="20"/>
                <w:szCs w:val="20"/>
              </w:rPr>
            </w:pPr>
            <w:r>
              <w:rPr>
                <w:sz w:val="20"/>
                <w:szCs w:val="20"/>
              </w:rPr>
              <w:t>10</w:t>
            </w:r>
            <w:r>
              <w:rPr>
                <w:sz w:val="20"/>
                <w:szCs w:val="20"/>
                <w:vertAlign w:val="superscript"/>
              </w:rPr>
              <w:t>-2</w:t>
            </w:r>
            <w:r>
              <w:rPr>
                <w:sz w:val="20"/>
                <w:szCs w:val="20"/>
              </w:rPr>
              <w:t xml:space="preserve"> моль/л</w:t>
            </w:r>
          </w:p>
        </w:tc>
        <w:tc>
          <w:tcPr>
            <w:tcW w:w="2463" w:type="dxa"/>
            <w:tcBorders>
              <w:top w:val="single" w:sz="4" w:space="0" w:color="auto"/>
              <w:left w:val="single" w:sz="4" w:space="0" w:color="auto"/>
              <w:bottom w:val="single" w:sz="4" w:space="0" w:color="auto"/>
              <w:right w:val="single" w:sz="4" w:space="0" w:color="auto"/>
            </w:tcBorders>
          </w:tcPr>
          <w:p w:rsidR="00921B81" w:rsidRDefault="00921B81" w:rsidP="00923208">
            <w:pPr>
              <w:pStyle w:val="a3"/>
              <w:ind w:firstLine="0"/>
              <w:jc w:val="center"/>
              <w:rPr>
                <w:sz w:val="20"/>
                <w:szCs w:val="20"/>
              </w:rPr>
            </w:pPr>
            <w:r>
              <w:rPr>
                <w:sz w:val="20"/>
                <w:szCs w:val="20"/>
              </w:rPr>
              <w:t>0,1</w:t>
            </w:r>
          </w:p>
          <w:p w:rsidR="00921B81" w:rsidRDefault="00921B81" w:rsidP="00923208">
            <w:pPr>
              <w:pStyle w:val="a3"/>
              <w:ind w:firstLine="0"/>
              <w:jc w:val="center"/>
              <w:rPr>
                <w:sz w:val="20"/>
                <w:szCs w:val="20"/>
              </w:rPr>
            </w:pPr>
            <w:r>
              <w:rPr>
                <w:sz w:val="20"/>
                <w:szCs w:val="20"/>
              </w:rPr>
              <w:t>0,01</w:t>
            </w:r>
          </w:p>
        </w:tc>
        <w:tc>
          <w:tcPr>
            <w:tcW w:w="2463" w:type="dxa"/>
            <w:tcBorders>
              <w:top w:val="single" w:sz="4" w:space="0" w:color="auto"/>
              <w:left w:val="single" w:sz="4" w:space="0" w:color="auto"/>
              <w:bottom w:val="single" w:sz="4" w:space="0" w:color="auto"/>
              <w:right w:val="single" w:sz="4" w:space="0" w:color="auto"/>
            </w:tcBorders>
          </w:tcPr>
          <w:p w:rsidR="00921B81" w:rsidRDefault="00921B81" w:rsidP="00923208">
            <w:pPr>
              <w:pStyle w:val="a3"/>
              <w:ind w:firstLine="0"/>
              <w:jc w:val="left"/>
              <w:rPr>
                <w:sz w:val="20"/>
                <w:szCs w:val="20"/>
              </w:rPr>
            </w:pPr>
            <w:r>
              <w:rPr>
                <w:sz w:val="20"/>
                <w:szCs w:val="20"/>
              </w:rPr>
              <w:t xml:space="preserve">Основні й </w:t>
            </w:r>
            <w:proofErr w:type="spellStart"/>
            <w:r>
              <w:rPr>
                <w:sz w:val="20"/>
                <w:szCs w:val="20"/>
              </w:rPr>
              <w:t>напів-мікрокомпоненти</w:t>
            </w:r>
            <w:proofErr w:type="spellEnd"/>
          </w:p>
        </w:tc>
      </w:tr>
      <w:tr w:rsidR="00921B81" w:rsidTr="00923208">
        <w:tblPrEx>
          <w:tblCellMar>
            <w:top w:w="0" w:type="dxa"/>
            <w:bottom w:w="0" w:type="dxa"/>
          </w:tblCellMar>
        </w:tblPrEx>
        <w:tc>
          <w:tcPr>
            <w:tcW w:w="2463" w:type="dxa"/>
            <w:tcBorders>
              <w:top w:val="single" w:sz="4" w:space="0" w:color="auto"/>
              <w:left w:val="single" w:sz="4" w:space="0" w:color="auto"/>
              <w:bottom w:val="single" w:sz="4" w:space="0" w:color="auto"/>
              <w:right w:val="single" w:sz="4" w:space="0" w:color="auto"/>
            </w:tcBorders>
          </w:tcPr>
          <w:p w:rsidR="00921B81" w:rsidRDefault="00921B81" w:rsidP="00923208">
            <w:pPr>
              <w:pStyle w:val="a3"/>
              <w:ind w:firstLine="0"/>
              <w:jc w:val="left"/>
              <w:rPr>
                <w:sz w:val="20"/>
                <w:szCs w:val="20"/>
              </w:rPr>
            </w:pPr>
            <w:r>
              <w:rPr>
                <w:sz w:val="20"/>
                <w:szCs w:val="20"/>
              </w:rPr>
              <w:t>Атомно-абсорбційна сп</w:t>
            </w:r>
            <w:r>
              <w:rPr>
                <w:sz w:val="20"/>
                <w:szCs w:val="20"/>
              </w:rPr>
              <w:t>е</w:t>
            </w:r>
            <w:r>
              <w:rPr>
                <w:sz w:val="20"/>
                <w:szCs w:val="20"/>
              </w:rPr>
              <w:t>ктроскопія (АСС)</w:t>
            </w:r>
          </w:p>
        </w:tc>
        <w:tc>
          <w:tcPr>
            <w:tcW w:w="2463" w:type="dxa"/>
            <w:tcBorders>
              <w:top w:val="single" w:sz="4" w:space="0" w:color="auto"/>
              <w:left w:val="single" w:sz="4" w:space="0" w:color="auto"/>
              <w:bottom w:val="single" w:sz="4" w:space="0" w:color="auto"/>
              <w:right w:val="single" w:sz="4" w:space="0" w:color="auto"/>
            </w:tcBorders>
          </w:tcPr>
          <w:p w:rsidR="00921B81" w:rsidRDefault="00921B81" w:rsidP="00923208">
            <w:pPr>
              <w:pStyle w:val="a3"/>
              <w:ind w:firstLine="0"/>
              <w:jc w:val="center"/>
              <w:rPr>
                <w:sz w:val="20"/>
                <w:szCs w:val="20"/>
              </w:rPr>
            </w:pPr>
            <w:r>
              <w:rPr>
                <w:sz w:val="20"/>
                <w:szCs w:val="20"/>
              </w:rPr>
              <w:t>10</w:t>
            </w:r>
            <w:r>
              <w:rPr>
                <w:sz w:val="20"/>
                <w:szCs w:val="20"/>
                <w:vertAlign w:val="superscript"/>
              </w:rPr>
              <w:t>-5</w:t>
            </w:r>
            <w:r>
              <w:rPr>
                <w:sz w:val="20"/>
                <w:szCs w:val="20"/>
              </w:rPr>
              <w:t xml:space="preserve"> моль/л</w:t>
            </w:r>
          </w:p>
          <w:p w:rsidR="00921B81" w:rsidRDefault="00921B81" w:rsidP="00923208">
            <w:pPr>
              <w:pStyle w:val="a3"/>
              <w:ind w:firstLine="0"/>
              <w:jc w:val="center"/>
              <w:rPr>
                <w:sz w:val="20"/>
                <w:szCs w:val="20"/>
              </w:rPr>
            </w:pPr>
            <w:r>
              <w:rPr>
                <w:sz w:val="20"/>
                <w:szCs w:val="20"/>
              </w:rPr>
              <w:t>10</w:t>
            </w:r>
            <w:r>
              <w:rPr>
                <w:sz w:val="20"/>
                <w:szCs w:val="20"/>
                <w:vertAlign w:val="superscript"/>
              </w:rPr>
              <w:t>-6</w:t>
            </w:r>
            <w:r>
              <w:rPr>
                <w:sz w:val="20"/>
                <w:szCs w:val="20"/>
              </w:rPr>
              <w:t>...10</w:t>
            </w:r>
            <w:r>
              <w:rPr>
                <w:sz w:val="20"/>
                <w:szCs w:val="20"/>
                <w:vertAlign w:val="superscript"/>
              </w:rPr>
              <w:t>-7</w:t>
            </w:r>
            <w:r>
              <w:rPr>
                <w:sz w:val="20"/>
                <w:szCs w:val="20"/>
              </w:rPr>
              <w:t xml:space="preserve"> моль/л</w:t>
            </w:r>
          </w:p>
          <w:p w:rsidR="00921B81" w:rsidRDefault="00921B81" w:rsidP="00923208">
            <w:pPr>
              <w:pStyle w:val="a3"/>
              <w:ind w:firstLine="0"/>
              <w:jc w:val="center"/>
              <w:rPr>
                <w:sz w:val="20"/>
                <w:szCs w:val="20"/>
              </w:rPr>
            </w:pPr>
            <w:r>
              <w:rPr>
                <w:sz w:val="20"/>
                <w:szCs w:val="20"/>
              </w:rPr>
              <w:t>10</w:t>
            </w:r>
            <w:r>
              <w:rPr>
                <w:sz w:val="20"/>
                <w:szCs w:val="20"/>
                <w:vertAlign w:val="superscript"/>
              </w:rPr>
              <w:t>-5</w:t>
            </w:r>
            <w:r>
              <w:rPr>
                <w:sz w:val="20"/>
                <w:szCs w:val="20"/>
              </w:rPr>
              <w:t>...10</w:t>
            </w:r>
            <w:r>
              <w:rPr>
                <w:sz w:val="20"/>
                <w:szCs w:val="20"/>
                <w:vertAlign w:val="superscript"/>
              </w:rPr>
              <w:t>-3</w:t>
            </w:r>
          </w:p>
          <w:p w:rsidR="00921B81" w:rsidRDefault="00921B81" w:rsidP="00923208">
            <w:pPr>
              <w:pStyle w:val="a3"/>
              <w:ind w:firstLine="0"/>
              <w:jc w:val="center"/>
              <w:rPr>
                <w:sz w:val="20"/>
                <w:szCs w:val="20"/>
              </w:rPr>
            </w:pPr>
            <w:r>
              <w:rPr>
                <w:sz w:val="20"/>
                <w:szCs w:val="20"/>
              </w:rPr>
              <w:t>10</w:t>
            </w:r>
            <w:r>
              <w:rPr>
                <w:sz w:val="20"/>
                <w:szCs w:val="20"/>
                <w:vertAlign w:val="superscript"/>
              </w:rPr>
              <w:t>-7</w:t>
            </w:r>
            <w:r>
              <w:rPr>
                <w:sz w:val="20"/>
                <w:szCs w:val="20"/>
              </w:rPr>
              <w:t>...10</w:t>
            </w:r>
            <w:r>
              <w:rPr>
                <w:sz w:val="20"/>
                <w:szCs w:val="20"/>
                <w:vertAlign w:val="superscript"/>
              </w:rPr>
              <w:t>-5</w:t>
            </w:r>
          </w:p>
        </w:tc>
        <w:tc>
          <w:tcPr>
            <w:tcW w:w="2463" w:type="dxa"/>
            <w:tcBorders>
              <w:top w:val="single" w:sz="4" w:space="0" w:color="auto"/>
              <w:left w:val="single" w:sz="4" w:space="0" w:color="auto"/>
              <w:bottom w:val="single" w:sz="4" w:space="0" w:color="auto"/>
              <w:right w:val="single" w:sz="4" w:space="0" w:color="auto"/>
            </w:tcBorders>
          </w:tcPr>
          <w:p w:rsidR="00921B81" w:rsidRDefault="00921B81" w:rsidP="00923208">
            <w:pPr>
              <w:pStyle w:val="a3"/>
              <w:ind w:firstLine="0"/>
              <w:jc w:val="center"/>
              <w:rPr>
                <w:sz w:val="20"/>
                <w:szCs w:val="20"/>
              </w:rPr>
            </w:pPr>
            <w:r>
              <w:rPr>
                <w:sz w:val="20"/>
                <w:szCs w:val="20"/>
              </w:rPr>
              <w:t>0,1</w:t>
            </w:r>
          </w:p>
          <w:p w:rsidR="00921B81" w:rsidRDefault="00921B81" w:rsidP="00923208">
            <w:pPr>
              <w:pStyle w:val="a3"/>
              <w:ind w:firstLine="0"/>
              <w:jc w:val="center"/>
              <w:rPr>
                <w:sz w:val="20"/>
                <w:szCs w:val="20"/>
              </w:rPr>
            </w:pPr>
            <w:r>
              <w:rPr>
                <w:sz w:val="20"/>
                <w:szCs w:val="20"/>
              </w:rPr>
              <w:t>0,2...1,0</w:t>
            </w:r>
          </w:p>
          <w:p w:rsidR="00921B81" w:rsidRDefault="00921B81" w:rsidP="00923208">
            <w:pPr>
              <w:pStyle w:val="a3"/>
              <w:ind w:firstLine="0"/>
              <w:jc w:val="center"/>
              <w:rPr>
                <w:sz w:val="20"/>
                <w:szCs w:val="20"/>
              </w:rPr>
            </w:pPr>
            <w:r>
              <w:rPr>
                <w:sz w:val="20"/>
                <w:szCs w:val="20"/>
              </w:rPr>
              <w:t>0,5...3</w:t>
            </w:r>
          </w:p>
          <w:p w:rsidR="00921B81" w:rsidRDefault="00921B81" w:rsidP="00923208">
            <w:pPr>
              <w:pStyle w:val="a3"/>
              <w:ind w:firstLine="0"/>
              <w:jc w:val="center"/>
              <w:rPr>
                <w:sz w:val="20"/>
                <w:szCs w:val="20"/>
              </w:rPr>
            </w:pPr>
            <w:r>
              <w:rPr>
                <w:sz w:val="20"/>
                <w:szCs w:val="20"/>
              </w:rPr>
              <w:t>5…10</w:t>
            </w:r>
          </w:p>
        </w:tc>
        <w:tc>
          <w:tcPr>
            <w:tcW w:w="2463" w:type="dxa"/>
            <w:tcBorders>
              <w:top w:val="single" w:sz="4" w:space="0" w:color="auto"/>
              <w:left w:val="single" w:sz="4" w:space="0" w:color="auto"/>
              <w:bottom w:val="single" w:sz="4" w:space="0" w:color="auto"/>
              <w:right w:val="single" w:sz="4" w:space="0" w:color="auto"/>
            </w:tcBorders>
          </w:tcPr>
          <w:p w:rsidR="00921B81" w:rsidRDefault="00921B81" w:rsidP="00923208">
            <w:pPr>
              <w:pStyle w:val="a3"/>
              <w:ind w:firstLine="0"/>
              <w:jc w:val="left"/>
              <w:rPr>
                <w:sz w:val="20"/>
                <w:szCs w:val="20"/>
              </w:rPr>
            </w:pPr>
            <w:proofErr w:type="spellStart"/>
            <w:r>
              <w:rPr>
                <w:sz w:val="20"/>
                <w:szCs w:val="20"/>
              </w:rPr>
              <w:t>Мікрокомпоненти</w:t>
            </w:r>
            <w:proofErr w:type="spellEnd"/>
            <w:r>
              <w:rPr>
                <w:sz w:val="20"/>
                <w:szCs w:val="20"/>
              </w:rPr>
              <w:t xml:space="preserve"> для перехідних і деяких </w:t>
            </w:r>
            <w:proofErr w:type="spellStart"/>
            <w:r>
              <w:rPr>
                <w:sz w:val="20"/>
                <w:szCs w:val="20"/>
              </w:rPr>
              <w:t>н</w:t>
            </w:r>
            <w:r>
              <w:rPr>
                <w:sz w:val="20"/>
                <w:szCs w:val="20"/>
              </w:rPr>
              <w:t>а</w:t>
            </w:r>
            <w:r>
              <w:rPr>
                <w:sz w:val="20"/>
                <w:szCs w:val="20"/>
              </w:rPr>
              <w:t>півметалів</w:t>
            </w:r>
            <w:proofErr w:type="spellEnd"/>
          </w:p>
        </w:tc>
      </w:tr>
      <w:tr w:rsidR="00921B81" w:rsidTr="00923208">
        <w:tblPrEx>
          <w:tblCellMar>
            <w:top w:w="0" w:type="dxa"/>
            <w:bottom w:w="0" w:type="dxa"/>
          </w:tblCellMar>
        </w:tblPrEx>
        <w:tc>
          <w:tcPr>
            <w:tcW w:w="2463" w:type="dxa"/>
            <w:tcBorders>
              <w:top w:val="single" w:sz="4" w:space="0" w:color="auto"/>
              <w:left w:val="single" w:sz="4" w:space="0" w:color="auto"/>
              <w:bottom w:val="single" w:sz="4" w:space="0" w:color="auto"/>
              <w:right w:val="single" w:sz="4" w:space="0" w:color="auto"/>
            </w:tcBorders>
          </w:tcPr>
          <w:p w:rsidR="00921B81" w:rsidRDefault="00921B81" w:rsidP="00923208">
            <w:pPr>
              <w:pStyle w:val="a3"/>
              <w:ind w:firstLine="0"/>
              <w:jc w:val="left"/>
              <w:rPr>
                <w:sz w:val="20"/>
                <w:szCs w:val="20"/>
              </w:rPr>
            </w:pPr>
            <w:r>
              <w:rPr>
                <w:sz w:val="20"/>
                <w:szCs w:val="20"/>
              </w:rPr>
              <w:lastRenderedPageBreak/>
              <w:t>Газова хроматографія</w:t>
            </w:r>
          </w:p>
        </w:tc>
        <w:tc>
          <w:tcPr>
            <w:tcW w:w="2463" w:type="dxa"/>
            <w:tcBorders>
              <w:top w:val="single" w:sz="4" w:space="0" w:color="auto"/>
              <w:left w:val="single" w:sz="4" w:space="0" w:color="auto"/>
              <w:bottom w:val="single" w:sz="4" w:space="0" w:color="auto"/>
              <w:right w:val="single" w:sz="4" w:space="0" w:color="auto"/>
            </w:tcBorders>
          </w:tcPr>
          <w:p w:rsidR="00921B81" w:rsidRDefault="00921B81" w:rsidP="00923208">
            <w:pPr>
              <w:pStyle w:val="a3"/>
              <w:ind w:firstLine="0"/>
              <w:jc w:val="center"/>
              <w:rPr>
                <w:sz w:val="20"/>
                <w:szCs w:val="20"/>
              </w:rPr>
            </w:pPr>
            <w:r>
              <w:rPr>
                <w:sz w:val="20"/>
                <w:szCs w:val="20"/>
              </w:rPr>
              <w:t>Основний компонент</w:t>
            </w:r>
          </w:p>
          <w:p w:rsidR="00921B81" w:rsidRDefault="00921B81" w:rsidP="00923208">
            <w:pPr>
              <w:pStyle w:val="a3"/>
              <w:ind w:firstLine="0"/>
              <w:jc w:val="center"/>
              <w:rPr>
                <w:sz w:val="20"/>
                <w:szCs w:val="20"/>
              </w:rPr>
            </w:pPr>
            <w:r>
              <w:rPr>
                <w:sz w:val="20"/>
                <w:szCs w:val="20"/>
              </w:rPr>
              <w:t>1...2</w:t>
            </w:r>
          </w:p>
          <w:p w:rsidR="00921B81" w:rsidRDefault="00921B81" w:rsidP="00923208">
            <w:pPr>
              <w:pStyle w:val="a3"/>
              <w:ind w:firstLine="0"/>
              <w:jc w:val="center"/>
              <w:rPr>
                <w:sz w:val="20"/>
                <w:szCs w:val="20"/>
              </w:rPr>
            </w:pPr>
            <w:r>
              <w:rPr>
                <w:sz w:val="20"/>
                <w:szCs w:val="20"/>
              </w:rPr>
              <w:t>0,1...1</w:t>
            </w:r>
          </w:p>
          <w:p w:rsidR="00921B81" w:rsidRDefault="00921B81" w:rsidP="00923208">
            <w:pPr>
              <w:pStyle w:val="a3"/>
              <w:ind w:firstLine="0"/>
              <w:jc w:val="center"/>
              <w:rPr>
                <w:sz w:val="20"/>
                <w:szCs w:val="20"/>
              </w:rPr>
            </w:pPr>
            <w:r>
              <w:rPr>
                <w:sz w:val="20"/>
                <w:szCs w:val="20"/>
              </w:rPr>
              <w:t>0,01...0,1</w:t>
            </w:r>
          </w:p>
          <w:p w:rsidR="00921B81" w:rsidRDefault="00921B81" w:rsidP="00923208">
            <w:pPr>
              <w:pStyle w:val="a3"/>
              <w:ind w:firstLine="0"/>
              <w:jc w:val="center"/>
              <w:rPr>
                <w:sz w:val="20"/>
                <w:szCs w:val="20"/>
              </w:rPr>
            </w:pPr>
            <w:r>
              <w:rPr>
                <w:sz w:val="20"/>
                <w:szCs w:val="20"/>
              </w:rPr>
              <w:t>10</w:t>
            </w:r>
            <w:r>
              <w:rPr>
                <w:sz w:val="20"/>
                <w:szCs w:val="20"/>
                <w:vertAlign w:val="superscript"/>
              </w:rPr>
              <w:t>-3</w:t>
            </w:r>
            <w:r>
              <w:rPr>
                <w:sz w:val="20"/>
                <w:szCs w:val="20"/>
              </w:rPr>
              <w:t>...10</w:t>
            </w:r>
            <w:r>
              <w:rPr>
                <w:sz w:val="20"/>
                <w:szCs w:val="20"/>
                <w:vertAlign w:val="superscript"/>
              </w:rPr>
              <w:t>-2</w:t>
            </w:r>
          </w:p>
          <w:p w:rsidR="00921B81" w:rsidRDefault="00921B81" w:rsidP="00923208">
            <w:pPr>
              <w:pStyle w:val="a3"/>
              <w:ind w:firstLine="0"/>
              <w:jc w:val="center"/>
              <w:rPr>
                <w:sz w:val="20"/>
                <w:szCs w:val="20"/>
              </w:rPr>
            </w:pPr>
            <w:r>
              <w:rPr>
                <w:sz w:val="20"/>
                <w:szCs w:val="20"/>
              </w:rPr>
              <w:t>10</w:t>
            </w:r>
            <w:r>
              <w:rPr>
                <w:sz w:val="20"/>
                <w:szCs w:val="20"/>
                <w:vertAlign w:val="superscript"/>
              </w:rPr>
              <w:t>-3</w:t>
            </w:r>
          </w:p>
          <w:p w:rsidR="00921B81" w:rsidRDefault="00921B81" w:rsidP="00923208">
            <w:pPr>
              <w:pStyle w:val="a3"/>
              <w:ind w:firstLine="0"/>
              <w:rPr>
                <w:sz w:val="20"/>
                <w:szCs w:val="20"/>
              </w:rPr>
            </w:pPr>
          </w:p>
        </w:tc>
        <w:tc>
          <w:tcPr>
            <w:tcW w:w="2463" w:type="dxa"/>
            <w:tcBorders>
              <w:top w:val="single" w:sz="4" w:space="0" w:color="auto"/>
              <w:left w:val="single" w:sz="4" w:space="0" w:color="auto"/>
              <w:bottom w:val="single" w:sz="4" w:space="0" w:color="auto"/>
              <w:right w:val="single" w:sz="4" w:space="0" w:color="auto"/>
            </w:tcBorders>
          </w:tcPr>
          <w:p w:rsidR="00921B81" w:rsidRDefault="00921B81" w:rsidP="00923208">
            <w:pPr>
              <w:pStyle w:val="a3"/>
              <w:ind w:firstLine="0"/>
              <w:jc w:val="center"/>
              <w:rPr>
                <w:sz w:val="20"/>
                <w:szCs w:val="20"/>
              </w:rPr>
            </w:pPr>
            <w:r>
              <w:rPr>
                <w:sz w:val="20"/>
                <w:szCs w:val="20"/>
              </w:rPr>
              <w:t>0,1</w:t>
            </w:r>
          </w:p>
          <w:p w:rsidR="00921B81" w:rsidRDefault="00921B81" w:rsidP="00923208">
            <w:pPr>
              <w:pStyle w:val="a3"/>
              <w:ind w:firstLine="0"/>
              <w:jc w:val="center"/>
              <w:rPr>
                <w:sz w:val="20"/>
                <w:szCs w:val="20"/>
              </w:rPr>
            </w:pPr>
          </w:p>
          <w:p w:rsidR="00921B81" w:rsidRDefault="00921B81" w:rsidP="00923208">
            <w:pPr>
              <w:pStyle w:val="a3"/>
              <w:ind w:firstLine="0"/>
              <w:jc w:val="center"/>
              <w:rPr>
                <w:sz w:val="20"/>
                <w:szCs w:val="20"/>
              </w:rPr>
            </w:pPr>
            <w:r>
              <w:rPr>
                <w:sz w:val="20"/>
                <w:szCs w:val="20"/>
              </w:rPr>
              <w:t>0,2...0,5</w:t>
            </w:r>
          </w:p>
          <w:p w:rsidR="00921B81" w:rsidRDefault="00921B81" w:rsidP="00923208">
            <w:pPr>
              <w:pStyle w:val="a3"/>
              <w:ind w:firstLine="0"/>
              <w:jc w:val="center"/>
              <w:rPr>
                <w:sz w:val="20"/>
                <w:szCs w:val="20"/>
              </w:rPr>
            </w:pPr>
            <w:r>
              <w:rPr>
                <w:sz w:val="20"/>
                <w:szCs w:val="20"/>
              </w:rPr>
              <w:t>0,5...1,0</w:t>
            </w:r>
          </w:p>
          <w:p w:rsidR="00921B81" w:rsidRDefault="00921B81" w:rsidP="00923208">
            <w:pPr>
              <w:pStyle w:val="a3"/>
              <w:ind w:firstLine="0"/>
              <w:jc w:val="center"/>
              <w:rPr>
                <w:sz w:val="20"/>
                <w:szCs w:val="20"/>
              </w:rPr>
            </w:pPr>
            <w:r>
              <w:rPr>
                <w:sz w:val="20"/>
                <w:szCs w:val="20"/>
              </w:rPr>
              <w:t>1...5</w:t>
            </w:r>
          </w:p>
          <w:p w:rsidR="00921B81" w:rsidRDefault="00921B81" w:rsidP="00923208">
            <w:pPr>
              <w:pStyle w:val="a3"/>
              <w:ind w:firstLine="0"/>
              <w:jc w:val="center"/>
              <w:rPr>
                <w:sz w:val="20"/>
                <w:szCs w:val="20"/>
              </w:rPr>
            </w:pPr>
            <w:r>
              <w:rPr>
                <w:sz w:val="20"/>
                <w:szCs w:val="20"/>
              </w:rPr>
              <w:t>5...10</w:t>
            </w:r>
          </w:p>
          <w:p w:rsidR="00921B81" w:rsidRDefault="00921B81" w:rsidP="00923208">
            <w:pPr>
              <w:pStyle w:val="a3"/>
              <w:ind w:firstLine="0"/>
              <w:jc w:val="center"/>
              <w:rPr>
                <w:sz w:val="20"/>
                <w:szCs w:val="20"/>
              </w:rPr>
            </w:pPr>
            <w:r>
              <w:rPr>
                <w:sz w:val="20"/>
                <w:szCs w:val="20"/>
              </w:rPr>
              <w:t>10</w:t>
            </w:r>
          </w:p>
        </w:tc>
        <w:tc>
          <w:tcPr>
            <w:tcW w:w="2463" w:type="dxa"/>
            <w:tcBorders>
              <w:top w:val="single" w:sz="4" w:space="0" w:color="auto"/>
              <w:left w:val="single" w:sz="4" w:space="0" w:color="auto"/>
              <w:bottom w:val="single" w:sz="4" w:space="0" w:color="auto"/>
              <w:right w:val="single" w:sz="4" w:space="0" w:color="auto"/>
            </w:tcBorders>
          </w:tcPr>
          <w:p w:rsidR="00921B81" w:rsidRDefault="00921B81" w:rsidP="00923208">
            <w:pPr>
              <w:pStyle w:val="a3"/>
              <w:ind w:firstLine="0"/>
              <w:rPr>
                <w:sz w:val="20"/>
                <w:szCs w:val="20"/>
              </w:rPr>
            </w:pPr>
            <w:r>
              <w:rPr>
                <w:sz w:val="20"/>
                <w:szCs w:val="20"/>
              </w:rPr>
              <w:t xml:space="preserve">Від основних до </w:t>
            </w:r>
            <w:proofErr w:type="spellStart"/>
            <w:r>
              <w:rPr>
                <w:sz w:val="20"/>
                <w:szCs w:val="20"/>
              </w:rPr>
              <w:t>мікр</w:t>
            </w:r>
            <w:r>
              <w:rPr>
                <w:sz w:val="20"/>
                <w:szCs w:val="20"/>
              </w:rPr>
              <w:t>о</w:t>
            </w:r>
            <w:r>
              <w:rPr>
                <w:sz w:val="20"/>
                <w:szCs w:val="20"/>
              </w:rPr>
              <w:t>компонентів</w:t>
            </w:r>
            <w:proofErr w:type="spellEnd"/>
            <w:r>
              <w:rPr>
                <w:sz w:val="20"/>
                <w:szCs w:val="20"/>
              </w:rPr>
              <w:t>: органічні і метало-органічні з‘єднання</w:t>
            </w:r>
          </w:p>
        </w:tc>
      </w:tr>
      <w:tr w:rsidR="00921B81" w:rsidTr="00923208">
        <w:tblPrEx>
          <w:tblCellMar>
            <w:top w:w="0" w:type="dxa"/>
            <w:bottom w:w="0" w:type="dxa"/>
          </w:tblCellMar>
        </w:tblPrEx>
        <w:tc>
          <w:tcPr>
            <w:tcW w:w="2463" w:type="dxa"/>
            <w:tcBorders>
              <w:top w:val="single" w:sz="4" w:space="0" w:color="auto"/>
              <w:left w:val="single" w:sz="4" w:space="0" w:color="auto"/>
              <w:bottom w:val="single" w:sz="4" w:space="0" w:color="auto"/>
              <w:right w:val="single" w:sz="4" w:space="0" w:color="auto"/>
            </w:tcBorders>
          </w:tcPr>
          <w:p w:rsidR="00921B81" w:rsidRDefault="00921B81" w:rsidP="00923208">
            <w:pPr>
              <w:pStyle w:val="a3"/>
              <w:ind w:firstLine="0"/>
              <w:jc w:val="left"/>
              <w:rPr>
                <w:sz w:val="20"/>
                <w:szCs w:val="20"/>
              </w:rPr>
            </w:pPr>
            <w:proofErr w:type="spellStart"/>
            <w:r>
              <w:rPr>
                <w:sz w:val="20"/>
                <w:szCs w:val="20"/>
              </w:rPr>
              <w:t>Вольтамперометрія</w:t>
            </w:r>
            <w:proofErr w:type="spellEnd"/>
          </w:p>
        </w:tc>
        <w:tc>
          <w:tcPr>
            <w:tcW w:w="2463" w:type="dxa"/>
            <w:tcBorders>
              <w:top w:val="single" w:sz="4" w:space="0" w:color="auto"/>
              <w:left w:val="single" w:sz="4" w:space="0" w:color="auto"/>
              <w:bottom w:val="single" w:sz="4" w:space="0" w:color="auto"/>
              <w:right w:val="single" w:sz="4" w:space="0" w:color="auto"/>
            </w:tcBorders>
          </w:tcPr>
          <w:p w:rsidR="00921B81" w:rsidRDefault="00921B81" w:rsidP="00923208">
            <w:pPr>
              <w:pStyle w:val="a3"/>
              <w:ind w:firstLine="0"/>
              <w:jc w:val="center"/>
              <w:rPr>
                <w:sz w:val="20"/>
                <w:szCs w:val="20"/>
              </w:rPr>
            </w:pPr>
            <w:r>
              <w:rPr>
                <w:sz w:val="20"/>
                <w:szCs w:val="20"/>
              </w:rPr>
              <w:t>10</w:t>
            </w:r>
            <w:r>
              <w:rPr>
                <w:sz w:val="20"/>
                <w:szCs w:val="20"/>
                <w:vertAlign w:val="superscript"/>
              </w:rPr>
              <w:t>-3</w:t>
            </w:r>
            <w:r>
              <w:rPr>
                <w:sz w:val="20"/>
                <w:szCs w:val="20"/>
              </w:rPr>
              <w:t>…10</w:t>
            </w:r>
            <w:r>
              <w:rPr>
                <w:sz w:val="20"/>
                <w:szCs w:val="20"/>
                <w:vertAlign w:val="superscript"/>
              </w:rPr>
              <w:t>-2</w:t>
            </w:r>
          </w:p>
          <w:p w:rsidR="00921B81" w:rsidRDefault="00921B81" w:rsidP="00923208">
            <w:pPr>
              <w:pStyle w:val="a3"/>
              <w:ind w:firstLine="0"/>
              <w:jc w:val="center"/>
              <w:rPr>
                <w:sz w:val="20"/>
                <w:szCs w:val="20"/>
              </w:rPr>
            </w:pPr>
            <w:r>
              <w:rPr>
                <w:sz w:val="20"/>
                <w:szCs w:val="20"/>
              </w:rPr>
              <w:t>10</w:t>
            </w:r>
            <w:r>
              <w:rPr>
                <w:sz w:val="20"/>
                <w:szCs w:val="20"/>
                <w:vertAlign w:val="superscript"/>
              </w:rPr>
              <w:t>-5</w:t>
            </w:r>
            <w:r>
              <w:rPr>
                <w:sz w:val="20"/>
                <w:szCs w:val="20"/>
              </w:rPr>
              <w:t>…10</w:t>
            </w:r>
            <w:r>
              <w:rPr>
                <w:sz w:val="20"/>
                <w:szCs w:val="20"/>
                <w:vertAlign w:val="superscript"/>
              </w:rPr>
              <w:t>-3</w:t>
            </w:r>
          </w:p>
          <w:p w:rsidR="00921B81" w:rsidRDefault="00921B81" w:rsidP="00923208">
            <w:pPr>
              <w:pStyle w:val="a3"/>
              <w:ind w:firstLine="0"/>
              <w:jc w:val="center"/>
              <w:rPr>
                <w:sz w:val="20"/>
                <w:szCs w:val="20"/>
              </w:rPr>
            </w:pPr>
            <w:r>
              <w:rPr>
                <w:sz w:val="20"/>
                <w:szCs w:val="20"/>
              </w:rPr>
              <w:t>10</w:t>
            </w:r>
            <w:r>
              <w:rPr>
                <w:sz w:val="20"/>
                <w:szCs w:val="20"/>
                <w:vertAlign w:val="superscript"/>
              </w:rPr>
              <w:t>-7</w:t>
            </w:r>
          </w:p>
        </w:tc>
        <w:tc>
          <w:tcPr>
            <w:tcW w:w="2463" w:type="dxa"/>
            <w:tcBorders>
              <w:top w:val="single" w:sz="4" w:space="0" w:color="auto"/>
              <w:left w:val="single" w:sz="4" w:space="0" w:color="auto"/>
              <w:bottom w:val="single" w:sz="4" w:space="0" w:color="auto"/>
              <w:right w:val="single" w:sz="4" w:space="0" w:color="auto"/>
            </w:tcBorders>
          </w:tcPr>
          <w:p w:rsidR="00921B81" w:rsidRDefault="00921B81" w:rsidP="00923208">
            <w:pPr>
              <w:pStyle w:val="a3"/>
              <w:ind w:firstLine="0"/>
              <w:jc w:val="center"/>
              <w:rPr>
                <w:sz w:val="20"/>
                <w:szCs w:val="20"/>
              </w:rPr>
            </w:pPr>
            <w:r>
              <w:rPr>
                <w:sz w:val="20"/>
                <w:szCs w:val="20"/>
              </w:rPr>
              <w:t>1…2</w:t>
            </w:r>
          </w:p>
          <w:p w:rsidR="00921B81" w:rsidRDefault="00921B81" w:rsidP="00923208">
            <w:pPr>
              <w:pStyle w:val="a3"/>
              <w:ind w:firstLine="0"/>
              <w:jc w:val="center"/>
              <w:rPr>
                <w:sz w:val="20"/>
                <w:szCs w:val="20"/>
              </w:rPr>
            </w:pPr>
            <w:r>
              <w:rPr>
                <w:sz w:val="20"/>
                <w:szCs w:val="20"/>
              </w:rPr>
              <w:t>3</w:t>
            </w:r>
          </w:p>
          <w:p w:rsidR="00921B81" w:rsidRDefault="00921B81" w:rsidP="00923208">
            <w:pPr>
              <w:pStyle w:val="a3"/>
              <w:ind w:firstLine="0"/>
              <w:jc w:val="center"/>
              <w:rPr>
                <w:sz w:val="20"/>
                <w:szCs w:val="20"/>
              </w:rPr>
            </w:pPr>
            <w:r>
              <w:rPr>
                <w:sz w:val="20"/>
                <w:szCs w:val="20"/>
              </w:rPr>
              <w:t>5</w:t>
            </w:r>
          </w:p>
        </w:tc>
        <w:tc>
          <w:tcPr>
            <w:tcW w:w="2463" w:type="dxa"/>
            <w:tcBorders>
              <w:top w:val="single" w:sz="4" w:space="0" w:color="auto"/>
              <w:left w:val="single" w:sz="4" w:space="0" w:color="auto"/>
              <w:bottom w:val="single" w:sz="4" w:space="0" w:color="auto"/>
              <w:right w:val="single" w:sz="4" w:space="0" w:color="auto"/>
            </w:tcBorders>
          </w:tcPr>
          <w:p w:rsidR="00921B81" w:rsidRDefault="00921B81" w:rsidP="00923208">
            <w:pPr>
              <w:pStyle w:val="a3"/>
              <w:ind w:firstLine="0"/>
              <w:jc w:val="left"/>
              <w:rPr>
                <w:sz w:val="20"/>
                <w:szCs w:val="20"/>
              </w:rPr>
            </w:pPr>
            <w:proofErr w:type="spellStart"/>
            <w:r>
              <w:rPr>
                <w:sz w:val="20"/>
                <w:szCs w:val="20"/>
              </w:rPr>
              <w:t>Мікрокомпоненти</w:t>
            </w:r>
            <w:proofErr w:type="spellEnd"/>
            <w:r>
              <w:rPr>
                <w:sz w:val="20"/>
                <w:szCs w:val="20"/>
              </w:rPr>
              <w:t xml:space="preserve"> (сліди металів): </w:t>
            </w:r>
            <w:r>
              <w:rPr>
                <w:sz w:val="20"/>
                <w:szCs w:val="20"/>
                <w:lang w:val="en-US"/>
              </w:rPr>
              <w:t>Ag</w:t>
            </w:r>
            <w:r>
              <w:rPr>
                <w:sz w:val="20"/>
                <w:szCs w:val="20"/>
              </w:rPr>
              <w:t xml:space="preserve">, </w:t>
            </w:r>
            <w:r>
              <w:rPr>
                <w:sz w:val="20"/>
                <w:szCs w:val="20"/>
                <w:lang w:val="en-US"/>
              </w:rPr>
              <w:t>Bi</w:t>
            </w:r>
            <w:r>
              <w:rPr>
                <w:sz w:val="20"/>
                <w:szCs w:val="20"/>
              </w:rPr>
              <w:t xml:space="preserve">, </w:t>
            </w:r>
            <w:r>
              <w:rPr>
                <w:sz w:val="20"/>
                <w:szCs w:val="20"/>
                <w:lang w:val="en-US"/>
              </w:rPr>
              <w:t>Cd</w:t>
            </w:r>
            <w:r>
              <w:rPr>
                <w:sz w:val="20"/>
                <w:szCs w:val="20"/>
              </w:rPr>
              <w:t xml:space="preserve">, </w:t>
            </w:r>
            <w:r>
              <w:rPr>
                <w:sz w:val="20"/>
                <w:szCs w:val="20"/>
                <w:lang w:val="en-US"/>
              </w:rPr>
              <w:t>Fe</w:t>
            </w:r>
            <w:r>
              <w:rPr>
                <w:sz w:val="20"/>
                <w:szCs w:val="20"/>
              </w:rPr>
              <w:t xml:space="preserve">, </w:t>
            </w:r>
            <w:r>
              <w:rPr>
                <w:sz w:val="20"/>
                <w:szCs w:val="20"/>
                <w:lang w:val="en-US"/>
              </w:rPr>
              <w:t>In</w:t>
            </w:r>
            <w:r>
              <w:rPr>
                <w:sz w:val="20"/>
                <w:szCs w:val="20"/>
              </w:rPr>
              <w:t xml:space="preserve">, </w:t>
            </w:r>
            <w:proofErr w:type="spellStart"/>
            <w:r>
              <w:rPr>
                <w:sz w:val="20"/>
                <w:szCs w:val="20"/>
                <w:lang w:val="en-US"/>
              </w:rPr>
              <w:t>Pb</w:t>
            </w:r>
            <w:proofErr w:type="spellEnd"/>
            <w:r>
              <w:rPr>
                <w:sz w:val="20"/>
                <w:szCs w:val="20"/>
              </w:rPr>
              <w:t xml:space="preserve">, </w:t>
            </w:r>
            <w:r>
              <w:rPr>
                <w:sz w:val="20"/>
                <w:szCs w:val="20"/>
                <w:lang w:val="en-US"/>
              </w:rPr>
              <w:t>Sb</w:t>
            </w:r>
            <w:r>
              <w:rPr>
                <w:sz w:val="20"/>
                <w:szCs w:val="20"/>
              </w:rPr>
              <w:t xml:space="preserve">, </w:t>
            </w:r>
            <w:r>
              <w:rPr>
                <w:sz w:val="20"/>
                <w:szCs w:val="20"/>
                <w:lang w:val="en-US"/>
              </w:rPr>
              <w:t>Sn</w:t>
            </w:r>
            <w:r>
              <w:rPr>
                <w:sz w:val="20"/>
                <w:szCs w:val="20"/>
              </w:rPr>
              <w:t xml:space="preserve">, </w:t>
            </w:r>
            <w:r>
              <w:rPr>
                <w:sz w:val="20"/>
                <w:szCs w:val="20"/>
                <w:lang w:val="en-US"/>
              </w:rPr>
              <w:t>Zn</w:t>
            </w:r>
          </w:p>
        </w:tc>
      </w:tr>
      <w:tr w:rsidR="00921B81" w:rsidTr="00923208">
        <w:tblPrEx>
          <w:tblCellMar>
            <w:top w:w="0" w:type="dxa"/>
            <w:bottom w:w="0" w:type="dxa"/>
          </w:tblCellMar>
        </w:tblPrEx>
        <w:tc>
          <w:tcPr>
            <w:tcW w:w="2463" w:type="dxa"/>
            <w:tcBorders>
              <w:top w:val="single" w:sz="4" w:space="0" w:color="auto"/>
              <w:left w:val="single" w:sz="4" w:space="0" w:color="auto"/>
              <w:bottom w:val="single" w:sz="4" w:space="0" w:color="auto"/>
              <w:right w:val="single" w:sz="4" w:space="0" w:color="auto"/>
            </w:tcBorders>
          </w:tcPr>
          <w:p w:rsidR="00921B81" w:rsidRDefault="00921B81" w:rsidP="00923208">
            <w:pPr>
              <w:pStyle w:val="a3"/>
              <w:ind w:firstLine="0"/>
              <w:jc w:val="left"/>
              <w:rPr>
                <w:sz w:val="20"/>
                <w:szCs w:val="20"/>
              </w:rPr>
            </w:pPr>
            <w:proofErr w:type="spellStart"/>
            <w:r>
              <w:rPr>
                <w:sz w:val="20"/>
                <w:szCs w:val="20"/>
              </w:rPr>
              <w:t>Спектрофлуориметрія</w:t>
            </w:r>
            <w:proofErr w:type="spellEnd"/>
          </w:p>
        </w:tc>
        <w:tc>
          <w:tcPr>
            <w:tcW w:w="2463" w:type="dxa"/>
            <w:tcBorders>
              <w:top w:val="single" w:sz="4" w:space="0" w:color="auto"/>
              <w:left w:val="single" w:sz="4" w:space="0" w:color="auto"/>
              <w:bottom w:val="single" w:sz="4" w:space="0" w:color="auto"/>
              <w:right w:val="single" w:sz="4" w:space="0" w:color="auto"/>
            </w:tcBorders>
          </w:tcPr>
          <w:p w:rsidR="00921B81" w:rsidRDefault="00921B81" w:rsidP="00923208">
            <w:pPr>
              <w:pStyle w:val="a3"/>
              <w:ind w:firstLine="0"/>
              <w:jc w:val="center"/>
              <w:rPr>
                <w:sz w:val="20"/>
                <w:szCs w:val="20"/>
              </w:rPr>
            </w:pPr>
            <w:r>
              <w:rPr>
                <w:sz w:val="20"/>
                <w:szCs w:val="20"/>
              </w:rPr>
              <w:t>10</w:t>
            </w:r>
            <w:r>
              <w:rPr>
                <w:sz w:val="20"/>
                <w:szCs w:val="20"/>
                <w:vertAlign w:val="superscript"/>
              </w:rPr>
              <w:t>-7</w:t>
            </w:r>
            <w:r>
              <w:rPr>
                <w:sz w:val="20"/>
                <w:szCs w:val="20"/>
              </w:rPr>
              <w:t>…10</w:t>
            </w:r>
            <w:r>
              <w:rPr>
                <w:sz w:val="20"/>
                <w:szCs w:val="20"/>
                <w:vertAlign w:val="superscript"/>
              </w:rPr>
              <w:t>-3</w:t>
            </w:r>
          </w:p>
          <w:p w:rsidR="00921B81" w:rsidRDefault="00921B81" w:rsidP="00923208">
            <w:pPr>
              <w:pStyle w:val="a3"/>
              <w:ind w:firstLine="0"/>
              <w:jc w:val="center"/>
              <w:rPr>
                <w:sz w:val="20"/>
                <w:szCs w:val="20"/>
              </w:rPr>
            </w:pPr>
          </w:p>
          <w:p w:rsidR="00921B81" w:rsidRDefault="00921B81" w:rsidP="00923208">
            <w:pPr>
              <w:pStyle w:val="a3"/>
              <w:ind w:firstLine="0"/>
              <w:rPr>
                <w:sz w:val="20"/>
                <w:szCs w:val="20"/>
              </w:rPr>
            </w:pPr>
          </w:p>
        </w:tc>
        <w:tc>
          <w:tcPr>
            <w:tcW w:w="2463" w:type="dxa"/>
            <w:tcBorders>
              <w:top w:val="single" w:sz="4" w:space="0" w:color="auto"/>
              <w:left w:val="single" w:sz="4" w:space="0" w:color="auto"/>
              <w:bottom w:val="single" w:sz="4" w:space="0" w:color="auto"/>
              <w:right w:val="single" w:sz="4" w:space="0" w:color="auto"/>
            </w:tcBorders>
          </w:tcPr>
          <w:p w:rsidR="00921B81" w:rsidRDefault="00921B81" w:rsidP="00923208">
            <w:pPr>
              <w:pStyle w:val="a3"/>
              <w:ind w:firstLine="0"/>
              <w:jc w:val="center"/>
              <w:rPr>
                <w:sz w:val="20"/>
                <w:szCs w:val="20"/>
              </w:rPr>
            </w:pPr>
            <w:r>
              <w:rPr>
                <w:sz w:val="20"/>
                <w:szCs w:val="20"/>
              </w:rPr>
              <w:t>0,5…10</w:t>
            </w:r>
          </w:p>
          <w:p w:rsidR="00921B81" w:rsidRDefault="00921B81" w:rsidP="00923208">
            <w:pPr>
              <w:pStyle w:val="a3"/>
              <w:ind w:firstLine="0"/>
              <w:jc w:val="center"/>
              <w:rPr>
                <w:sz w:val="20"/>
                <w:szCs w:val="20"/>
              </w:rPr>
            </w:pPr>
          </w:p>
        </w:tc>
        <w:tc>
          <w:tcPr>
            <w:tcW w:w="2463" w:type="dxa"/>
            <w:tcBorders>
              <w:top w:val="single" w:sz="4" w:space="0" w:color="auto"/>
              <w:left w:val="single" w:sz="4" w:space="0" w:color="auto"/>
              <w:bottom w:val="single" w:sz="4" w:space="0" w:color="auto"/>
              <w:right w:val="single" w:sz="4" w:space="0" w:color="auto"/>
            </w:tcBorders>
          </w:tcPr>
          <w:p w:rsidR="00921B81" w:rsidRDefault="00921B81" w:rsidP="00923208">
            <w:pPr>
              <w:pStyle w:val="a3"/>
              <w:ind w:firstLine="0"/>
              <w:jc w:val="left"/>
              <w:rPr>
                <w:sz w:val="20"/>
                <w:szCs w:val="20"/>
              </w:rPr>
            </w:pPr>
            <w:proofErr w:type="spellStart"/>
            <w:r>
              <w:rPr>
                <w:sz w:val="20"/>
                <w:szCs w:val="20"/>
              </w:rPr>
              <w:t>Мікрокомпоненти</w:t>
            </w:r>
            <w:proofErr w:type="spellEnd"/>
            <w:r>
              <w:rPr>
                <w:sz w:val="20"/>
                <w:szCs w:val="20"/>
              </w:rPr>
              <w:t xml:space="preserve"> для органічних і неоргані</w:t>
            </w:r>
            <w:r>
              <w:rPr>
                <w:sz w:val="20"/>
                <w:szCs w:val="20"/>
              </w:rPr>
              <w:t>ч</w:t>
            </w:r>
            <w:r>
              <w:rPr>
                <w:sz w:val="20"/>
                <w:szCs w:val="20"/>
              </w:rPr>
              <w:t>них домі шків</w:t>
            </w:r>
          </w:p>
        </w:tc>
      </w:tr>
      <w:tr w:rsidR="00921B81" w:rsidTr="00923208">
        <w:tblPrEx>
          <w:tblCellMar>
            <w:top w:w="0" w:type="dxa"/>
            <w:bottom w:w="0" w:type="dxa"/>
          </w:tblCellMar>
        </w:tblPrEx>
        <w:tc>
          <w:tcPr>
            <w:tcW w:w="2463" w:type="dxa"/>
            <w:tcBorders>
              <w:top w:val="single" w:sz="4" w:space="0" w:color="auto"/>
              <w:left w:val="single" w:sz="4" w:space="0" w:color="auto"/>
              <w:bottom w:val="single" w:sz="4" w:space="0" w:color="auto"/>
              <w:right w:val="single" w:sz="4" w:space="0" w:color="auto"/>
            </w:tcBorders>
          </w:tcPr>
          <w:p w:rsidR="00921B81" w:rsidRDefault="00921B81" w:rsidP="00923208">
            <w:pPr>
              <w:pStyle w:val="a3"/>
              <w:ind w:firstLine="0"/>
              <w:jc w:val="left"/>
              <w:rPr>
                <w:sz w:val="20"/>
                <w:szCs w:val="20"/>
              </w:rPr>
            </w:pPr>
            <w:proofErr w:type="spellStart"/>
            <w:r>
              <w:rPr>
                <w:sz w:val="20"/>
                <w:szCs w:val="20"/>
              </w:rPr>
              <w:t>Рентгено</w:t>
            </w:r>
            <w:proofErr w:type="spellEnd"/>
            <w:r>
              <w:rPr>
                <w:sz w:val="20"/>
                <w:szCs w:val="20"/>
              </w:rPr>
              <w:t>-флуоресцентна спектрометрія</w:t>
            </w:r>
          </w:p>
        </w:tc>
        <w:tc>
          <w:tcPr>
            <w:tcW w:w="2463" w:type="dxa"/>
            <w:tcBorders>
              <w:top w:val="single" w:sz="4" w:space="0" w:color="auto"/>
              <w:left w:val="single" w:sz="4" w:space="0" w:color="auto"/>
              <w:bottom w:val="single" w:sz="4" w:space="0" w:color="auto"/>
              <w:right w:val="single" w:sz="4" w:space="0" w:color="auto"/>
            </w:tcBorders>
          </w:tcPr>
          <w:p w:rsidR="00921B81" w:rsidRDefault="00921B81" w:rsidP="00923208">
            <w:pPr>
              <w:pStyle w:val="a3"/>
              <w:ind w:firstLine="0"/>
              <w:jc w:val="center"/>
              <w:rPr>
                <w:sz w:val="20"/>
                <w:szCs w:val="20"/>
                <w:vertAlign w:val="superscript"/>
              </w:rPr>
            </w:pPr>
            <w:r>
              <w:rPr>
                <w:sz w:val="20"/>
                <w:szCs w:val="20"/>
              </w:rPr>
              <w:t>10</w:t>
            </w:r>
            <w:r>
              <w:rPr>
                <w:sz w:val="20"/>
                <w:szCs w:val="20"/>
                <w:vertAlign w:val="superscript"/>
              </w:rPr>
              <w:t>-3</w:t>
            </w:r>
            <w:r>
              <w:rPr>
                <w:sz w:val="20"/>
                <w:szCs w:val="20"/>
              </w:rPr>
              <w:t>...</w:t>
            </w:r>
            <w:r>
              <w:rPr>
                <w:position w:val="-6"/>
                <w:sz w:val="16"/>
                <w:szCs w:val="16"/>
              </w:rPr>
              <w:object w:dxaOrig="520"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25pt;height:14.25pt" o:ole="" fillcolor="window">
                  <v:imagedata r:id="rId4" o:title=""/>
                </v:shape>
                <o:OLEObject Type="Embed" ProgID="Equation.3" ShapeID="_x0000_i1025" DrawAspect="Content" ObjectID="_1629731344" r:id="rId5"/>
              </w:object>
            </w:r>
            <w:r>
              <w:rPr>
                <w:sz w:val="16"/>
                <w:szCs w:val="16"/>
                <w:vertAlign w:val="superscript"/>
              </w:rPr>
              <w:t>-2</w:t>
            </w:r>
          </w:p>
          <w:p w:rsidR="00921B81" w:rsidRDefault="00921B81" w:rsidP="00923208">
            <w:pPr>
              <w:pStyle w:val="a3"/>
              <w:ind w:firstLine="0"/>
              <w:rPr>
                <w:sz w:val="20"/>
                <w:szCs w:val="20"/>
              </w:rPr>
            </w:pPr>
          </w:p>
        </w:tc>
        <w:tc>
          <w:tcPr>
            <w:tcW w:w="2463" w:type="dxa"/>
            <w:tcBorders>
              <w:top w:val="single" w:sz="4" w:space="0" w:color="auto"/>
              <w:left w:val="single" w:sz="4" w:space="0" w:color="auto"/>
              <w:bottom w:val="single" w:sz="4" w:space="0" w:color="auto"/>
              <w:right w:val="single" w:sz="4" w:space="0" w:color="auto"/>
            </w:tcBorders>
          </w:tcPr>
          <w:p w:rsidR="00921B81" w:rsidRDefault="00921B81" w:rsidP="00923208">
            <w:pPr>
              <w:pStyle w:val="a3"/>
              <w:ind w:firstLine="0"/>
              <w:jc w:val="center"/>
              <w:rPr>
                <w:sz w:val="20"/>
                <w:szCs w:val="20"/>
              </w:rPr>
            </w:pPr>
            <w:r>
              <w:rPr>
                <w:sz w:val="20"/>
                <w:szCs w:val="20"/>
              </w:rPr>
              <w:t>1...2</w:t>
            </w:r>
          </w:p>
          <w:p w:rsidR="00921B81" w:rsidRDefault="00921B81" w:rsidP="00923208">
            <w:pPr>
              <w:pStyle w:val="a3"/>
              <w:ind w:firstLine="0"/>
              <w:jc w:val="center"/>
              <w:rPr>
                <w:sz w:val="20"/>
                <w:szCs w:val="20"/>
              </w:rPr>
            </w:pPr>
          </w:p>
        </w:tc>
        <w:tc>
          <w:tcPr>
            <w:tcW w:w="2463" w:type="dxa"/>
            <w:tcBorders>
              <w:top w:val="single" w:sz="4" w:space="0" w:color="auto"/>
              <w:left w:val="single" w:sz="4" w:space="0" w:color="auto"/>
              <w:bottom w:val="single" w:sz="4" w:space="0" w:color="auto"/>
              <w:right w:val="single" w:sz="4" w:space="0" w:color="auto"/>
            </w:tcBorders>
          </w:tcPr>
          <w:p w:rsidR="00921B81" w:rsidRDefault="00921B81" w:rsidP="00923208">
            <w:pPr>
              <w:pStyle w:val="a3"/>
              <w:ind w:firstLine="0"/>
              <w:jc w:val="left"/>
              <w:rPr>
                <w:sz w:val="20"/>
                <w:szCs w:val="20"/>
              </w:rPr>
            </w:pPr>
            <w:proofErr w:type="spellStart"/>
            <w:r>
              <w:rPr>
                <w:sz w:val="20"/>
                <w:szCs w:val="20"/>
              </w:rPr>
              <w:t>Напівмікрокомпоненти</w:t>
            </w:r>
            <w:proofErr w:type="spellEnd"/>
            <w:r>
              <w:rPr>
                <w:sz w:val="20"/>
                <w:szCs w:val="20"/>
              </w:rPr>
              <w:t xml:space="preserve"> для елементів у ґрунтах</w:t>
            </w:r>
          </w:p>
        </w:tc>
      </w:tr>
      <w:tr w:rsidR="00921B81" w:rsidTr="00923208">
        <w:tblPrEx>
          <w:tblCellMar>
            <w:top w:w="0" w:type="dxa"/>
            <w:bottom w:w="0" w:type="dxa"/>
          </w:tblCellMar>
        </w:tblPrEx>
        <w:tc>
          <w:tcPr>
            <w:tcW w:w="2463" w:type="dxa"/>
            <w:tcBorders>
              <w:top w:val="single" w:sz="4" w:space="0" w:color="auto"/>
              <w:left w:val="single" w:sz="4" w:space="0" w:color="auto"/>
              <w:bottom w:val="single" w:sz="4" w:space="0" w:color="auto"/>
              <w:right w:val="single" w:sz="4" w:space="0" w:color="auto"/>
            </w:tcBorders>
          </w:tcPr>
          <w:p w:rsidR="00921B81" w:rsidRDefault="00921B81" w:rsidP="00923208">
            <w:pPr>
              <w:pStyle w:val="a3"/>
              <w:ind w:right="-218" w:firstLine="0"/>
              <w:jc w:val="left"/>
              <w:rPr>
                <w:sz w:val="20"/>
                <w:szCs w:val="20"/>
              </w:rPr>
            </w:pPr>
            <w:r>
              <w:rPr>
                <w:sz w:val="20"/>
                <w:szCs w:val="20"/>
              </w:rPr>
              <w:t>Рідинна</w:t>
            </w:r>
          </w:p>
          <w:p w:rsidR="00921B81" w:rsidRDefault="00921B81" w:rsidP="00923208">
            <w:pPr>
              <w:pStyle w:val="a3"/>
              <w:ind w:right="-218" w:firstLine="0"/>
              <w:jc w:val="left"/>
              <w:rPr>
                <w:sz w:val="20"/>
                <w:szCs w:val="20"/>
              </w:rPr>
            </w:pPr>
            <w:r>
              <w:rPr>
                <w:sz w:val="20"/>
                <w:szCs w:val="20"/>
              </w:rPr>
              <w:t>хроматографія</w:t>
            </w:r>
          </w:p>
          <w:p w:rsidR="00921B81" w:rsidRDefault="00921B81" w:rsidP="00923208">
            <w:pPr>
              <w:pStyle w:val="a3"/>
              <w:ind w:firstLine="0"/>
              <w:jc w:val="center"/>
              <w:rPr>
                <w:sz w:val="20"/>
                <w:szCs w:val="20"/>
              </w:rPr>
            </w:pPr>
          </w:p>
        </w:tc>
        <w:tc>
          <w:tcPr>
            <w:tcW w:w="2463" w:type="dxa"/>
            <w:tcBorders>
              <w:top w:val="single" w:sz="4" w:space="0" w:color="auto"/>
              <w:left w:val="single" w:sz="4" w:space="0" w:color="auto"/>
              <w:bottom w:val="single" w:sz="4" w:space="0" w:color="auto"/>
              <w:right w:val="single" w:sz="4" w:space="0" w:color="auto"/>
            </w:tcBorders>
          </w:tcPr>
          <w:p w:rsidR="00921B81" w:rsidRDefault="00921B81" w:rsidP="00923208">
            <w:pPr>
              <w:pStyle w:val="a3"/>
              <w:ind w:firstLine="0"/>
              <w:jc w:val="center"/>
              <w:rPr>
                <w:sz w:val="20"/>
                <w:szCs w:val="20"/>
              </w:rPr>
            </w:pPr>
            <w:r>
              <w:rPr>
                <w:sz w:val="20"/>
                <w:szCs w:val="20"/>
              </w:rPr>
              <w:t>10</w:t>
            </w:r>
            <w:r>
              <w:rPr>
                <w:sz w:val="20"/>
                <w:szCs w:val="20"/>
                <w:vertAlign w:val="superscript"/>
              </w:rPr>
              <w:t>-7</w:t>
            </w:r>
            <w:r>
              <w:rPr>
                <w:sz w:val="20"/>
                <w:szCs w:val="20"/>
              </w:rPr>
              <w:t>...10</w:t>
            </w:r>
            <w:r>
              <w:rPr>
                <w:sz w:val="20"/>
                <w:szCs w:val="20"/>
                <w:vertAlign w:val="superscript"/>
              </w:rPr>
              <w:t>-4</w:t>
            </w:r>
          </w:p>
          <w:p w:rsidR="00921B81" w:rsidRDefault="00921B81" w:rsidP="00923208">
            <w:pPr>
              <w:pStyle w:val="a3"/>
              <w:ind w:firstLine="0"/>
              <w:jc w:val="center"/>
              <w:rPr>
                <w:sz w:val="20"/>
                <w:szCs w:val="20"/>
              </w:rPr>
            </w:pPr>
          </w:p>
          <w:p w:rsidR="00921B81" w:rsidRDefault="00921B81" w:rsidP="00923208">
            <w:pPr>
              <w:pStyle w:val="a3"/>
              <w:ind w:firstLine="0"/>
              <w:jc w:val="center"/>
              <w:rPr>
                <w:sz w:val="20"/>
                <w:szCs w:val="20"/>
              </w:rPr>
            </w:pPr>
          </w:p>
        </w:tc>
        <w:tc>
          <w:tcPr>
            <w:tcW w:w="2463" w:type="dxa"/>
            <w:tcBorders>
              <w:top w:val="single" w:sz="4" w:space="0" w:color="auto"/>
              <w:left w:val="single" w:sz="4" w:space="0" w:color="auto"/>
              <w:bottom w:val="single" w:sz="4" w:space="0" w:color="auto"/>
              <w:right w:val="single" w:sz="4" w:space="0" w:color="auto"/>
            </w:tcBorders>
          </w:tcPr>
          <w:p w:rsidR="00921B81" w:rsidRDefault="00921B81" w:rsidP="00923208">
            <w:pPr>
              <w:pStyle w:val="a3"/>
              <w:ind w:firstLine="0"/>
              <w:jc w:val="center"/>
              <w:rPr>
                <w:sz w:val="20"/>
                <w:szCs w:val="20"/>
              </w:rPr>
            </w:pPr>
            <w:r>
              <w:rPr>
                <w:sz w:val="20"/>
                <w:szCs w:val="20"/>
              </w:rPr>
              <w:t>2...20</w:t>
            </w:r>
          </w:p>
          <w:p w:rsidR="00921B81" w:rsidRDefault="00921B81" w:rsidP="00923208">
            <w:pPr>
              <w:pStyle w:val="a3"/>
              <w:ind w:firstLine="0"/>
              <w:jc w:val="center"/>
              <w:rPr>
                <w:sz w:val="20"/>
                <w:szCs w:val="20"/>
              </w:rPr>
            </w:pPr>
          </w:p>
        </w:tc>
        <w:tc>
          <w:tcPr>
            <w:tcW w:w="2463" w:type="dxa"/>
            <w:tcBorders>
              <w:top w:val="single" w:sz="4" w:space="0" w:color="auto"/>
              <w:left w:val="single" w:sz="4" w:space="0" w:color="auto"/>
              <w:bottom w:val="single" w:sz="4" w:space="0" w:color="auto"/>
              <w:right w:val="single" w:sz="4" w:space="0" w:color="auto"/>
            </w:tcBorders>
          </w:tcPr>
          <w:p w:rsidR="00921B81" w:rsidRDefault="00921B81" w:rsidP="00923208">
            <w:pPr>
              <w:pStyle w:val="a3"/>
              <w:ind w:firstLine="0"/>
              <w:jc w:val="left"/>
              <w:rPr>
                <w:sz w:val="20"/>
                <w:szCs w:val="20"/>
              </w:rPr>
            </w:pPr>
            <w:proofErr w:type="spellStart"/>
            <w:r>
              <w:rPr>
                <w:sz w:val="20"/>
                <w:szCs w:val="20"/>
              </w:rPr>
              <w:t>Мікрокомпоненти</w:t>
            </w:r>
            <w:proofErr w:type="spellEnd"/>
            <w:r>
              <w:rPr>
                <w:sz w:val="20"/>
                <w:szCs w:val="20"/>
              </w:rPr>
              <w:t xml:space="preserve"> в осн</w:t>
            </w:r>
            <w:r>
              <w:rPr>
                <w:sz w:val="20"/>
                <w:szCs w:val="20"/>
              </w:rPr>
              <w:t>о</w:t>
            </w:r>
            <w:r>
              <w:rPr>
                <w:sz w:val="20"/>
                <w:szCs w:val="20"/>
              </w:rPr>
              <w:t>вному для органічних речовин</w:t>
            </w:r>
          </w:p>
        </w:tc>
      </w:tr>
      <w:tr w:rsidR="00921B81" w:rsidTr="00923208">
        <w:tblPrEx>
          <w:tblCellMar>
            <w:top w:w="0" w:type="dxa"/>
            <w:bottom w:w="0" w:type="dxa"/>
          </w:tblCellMar>
        </w:tblPrEx>
        <w:tc>
          <w:tcPr>
            <w:tcW w:w="2463" w:type="dxa"/>
            <w:tcBorders>
              <w:top w:val="single" w:sz="4" w:space="0" w:color="auto"/>
              <w:left w:val="single" w:sz="4" w:space="0" w:color="auto"/>
              <w:bottom w:val="single" w:sz="4" w:space="0" w:color="auto"/>
              <w:right w:val="single" w:sz="4" w:space="0" w:color="auto"/>
            </w:tcBorders>
          </w:tcPr>
          <w:p w:rsidR="00921B81" w:rsidRDefault="00921B81" w:rsidP="00923208">
            <w:pPr>
              <w:pStyle w:val="a3"/>
              <w:ind w:firstLine="0"/>
              <w:jc w:val="left"/>
              <w:rPr>
                <w:sz w:val="20"/>
                <w:szCs w:val="20"/>
              </w:rPr>
            </w:pPr>
            <w:r>
              <w:rPr>
                <w:sz w:val="20"/>
                <w:szCs w:val="20"/>
              </w:rPr>
              <w:t>Полярографія</w:t>
            </w:r>
          </w:p>
          <w:p w:rsidR="00921B81" w:rsidRDefault="00921B81" w:rsidP="00923208">
            <w:pPr>
              <w:pStyle w:val="a3"/>
              <w:ind w:right="-218" w:firstLine="0"/>
              <w:jc w:val="left"/>
              <w:rPr>
                <w:sz w:val="20"/>
                <w:szCs w:val="20"/>
              </w:rPr>
            </w:pPr>
          </w:p>
        </w:tc>
        <w:tc>
          <w:tcPr>
            <w:tcW w:w="2463" w:type="dxa"/>
            <w:tcBorders>
              <w:top w:val="single" w:sz="4" w:space="0" w:color="auto"/>
              <w:left w:val="single" w:sz="4" w:space="0" w:color="auto"/>
              <w:bottom w:val="single" w:sz="4" w:space="0" w:color="auto"/>
              <w:right w:val="single" w:sz="4" w:space="0" w:color="auto"/>
            </w:tcBorders>
          </w:tcPr>
          <w:p w:rsidR="00921B81" w:rsidRDefault="00921B81" w:rsidP="00923208">
            <w:pPr>
              <w:pStyle w:val="a3"/>
              <w:ind w:firstLine="0"/>
              <w:jc w:val="center"/>
              <w:rPr>
                <w:sz w:val="20"/>
                <w:szCs w:val="20"/>
              </w:rPr>
            </w:pPr>
            <w:r>
              <w:rPr>
                <w:sz w:val="20"/>
                <w:szCs w:val="20"/>
              </w:rPr>
              <w:t>10</w:t>
            </w:r>
            <w:r>
              <w:rPr>
                <w:sz w:val="20"/>
                <w:szCs w:val="20"/>
                <w:vertAlign w:val="superscript"/>
              </w:rPr>
              <w:t>-3</w:t>
            </w:r>
            <w:r>
              <w:rPr>
                <w:sz w:val="20"/>
                <w:szCs w:val="20"/>
              </w:rPr>
              <w:t>…10</w:t>
            </w:r>
            <w:r>
              <w:rPr>
                <w:sz w:val="20"/>
                <w:szCs w:val="20"/>
                <w:vertAlign w:val="superscript"/>
              </w:rPr>
              <w:t>-2</w:t>
            </w:r>
          </w:p>
          <w:p w:rsidR="00921B81" w:rsidRDefault="00921B81" w:rsidP="00923208">
            <w:pPr>
              <w:pStyle w:val="a3"/>
              <w:ind w:firstLine="0"/>
              <w:jc w:val="center"/>
              <w:rPr>
                <w:sz w:val="20"/>
                <w:szCs w:val="20"/>
              </w:rPr>
            </w:pPr>
            <w:r>
              <w:rPr>
                <w:sz w:val="20"/>
                <w:szCs w:val="20"/>
              </w:rPr>
              <w:t>10</w:t>
            </w:r>
            <w:r>
              <w:rPr>
                <w:sz w:val="20"/>
                <w:szCs w:val="20"/>
                <w:vertAlign w:val="superscript"/>
              </w:rPr>
              <w:t>-5</w:t>
            </w:r>
            <w:r>
              <w:rPr>
                <w:sz w:val="20"/>
                <w:szCs w:val="20"/>
              </w:rPr>
              <w:t>…10</w:t>
            </w:r>
            <w:r>
              <w:rPr>
                <w:sz w:val="20"/>
                <w:szCs w:val="20"/>
                <w:vertAlign w:val="superscript"/>
              </w:rPr>
              <w:t>-3</w:t>
            </w:r>
          </w:p>
          <w:p w:rsidR="00921B81" w:rsidRDefault="00921B81" w:rsidP="00923208">
            <w:pPr>
              <w:pStyle w:val="a3"/>
              <w:ind w:firstLine="0"/>
              <w:rPr>
                <w:sz w:val="20"/>
                <w:szCs w:val="20"/>
              </w:rPr>
            </w:pPr>
          </w:p>
        </w:tc>
        <w:tc>
          <w:tcPr>
            <w:tcW w:w="2463" w:type="dxa"/>
            <w:tcBorders>
              <w:top w:val="single" w:sz="4" w:space="0" w:color="auto"/>
              <w:left w:val="single" w:sz="4" w:space="0" w:color="auto"/>
              <w:bottom w:val="single" w:sz="4" w:space="0" w:color="auto"/>
              <w:right w:val="single" w:sz="4" w:space="0" w:color="auto"/>
            </w:tcBorders>
          </w:tcPr>
          <w:p w:rsidR="00921B81" w:rsidRDefault="00921B81" w:rsidP="00923208">
            <w:pPr>
              <w:pStyle w:val="a3"/>
              <w:ind w:firstLine="0"/>
              <w:jc w:val="center"/>
              <w:rPr>
                <w:sz w:val="20"/>
                <w:szCs w:val="20"/>
              </w:rPr>
            </w:pPr>
            <w:r>
              <w:rPr>
                <w:sz w:val="20"/>
                <w:szCs w:val="20"/>
              </w:rPr>
              <w:t>1…2</w:t>
            </w:r>
          </w:p>
          <w:p w:rsidR="00921B81" w:rsidRDefault="00921B81" w:rsidP="00923208">
            <w:pPr>
              <w:pStyle w:val="a3"/>
              <w:ind w:firstLine="0"/>
              <w:jc w:val="center"/>
              <w:rPr>
                <w:sz w:val="20"/>
                <w:szCs w:val="20"/>
              </w:rPr>
            </w:pPr>
            <w:r>
              <w:rPr>
                <w:sz w:val="20"/>
                <w:szCs w:val="20"/>
              </w:rPr>
              <w:t>3</w:t>
            </w:r>
          </w:p>
          <w:p w:rsidR="00921B81" w:rsidRDefault="00921B81" w:rsidP="00923208">
            <w:pPr>
              <w:pStyle w:val="a3"/>
              <w:ind w:firstLine="0"/>
              <w:rPr>
                <w:sz w:val="20"/>
                <w:szCs w:val="20"/>
              </w:rPr>
            </w:pPr>
          </w:p>
        </w:tc>
        <w:tc>
          <w:tcPr>
            <w:tcW w:w="2463" w:type="dxa"/>
            <w:tcBorders>
              <w:top w:val="single" w:sz="4" w:space="0" w:color="auto"/>
              <w:left w:val="single" w:sz="4" w:space="0" w:color="auto"/>
              <w:bottom w:val="single" w:sz="4" w:space="0" w:color="auto"/>
              <w:right w:val="single" w:sz="4" w:space="0" w:color="auto"/>
            </w:tcBorders>
          </w:tcPr>
          <w:p w:rsidR="00921B81" w:rsidRDefault="00921B81" w:rsidP="00923208">
            <w:pPr>
              <w:pStyle w:val="a3"/>
              <w:ind w:firstLine="0"/>
              <w:jc w:val="left"/>
              <w:rPr>
                <w:sz w:val="20"/>
                <w:szCs w:val="20"/>
              </w:rPr>
            </w:pPr>
            <w:proofErr w:type="spellStart"/>
            <w:r>
              <w:rPr>
                <w:sz w:val="20"/>
                <w:szCs w:val="20"/>
              </w:rPr>
              <w:t>Напівмікро</w:t>
            </w:r>
            <w:proofErr w:type="spellEnd"/>
            <w:r>
              <w:rPr>
                <w:sz w:val="20"/>
                <w:szCs w:val="20"/>
              </w:rPr>
              <w:t>- і мікро-компоненти; органічні речовини</w:t>
            </w:r>
          </w:p>
        </w:tc>
      </w:tr>
    </w:tbl>
    <w:p w:rsidR="00921B81" w:rsidRDefault="00921B81" w:rsidP="00921B81">
      <w:pPr>
        <w:pStyle w:val="a3"/>
        <w:jc w:val="center"/>
        <w:rPr>
          <w:szCs w:val="28"/>
        </w:rPr>
      </w:pPr>
    </w:p>
    <w:p w:rsidR="00921B81" w:rsidRDefault="00921B81" w:rsidP="00921B81">
      <w:pPr>
        <w:pStyle w:val="a3"/>
        <w:jc w:val="left"/>
        <w:rPr>
          <w:szCs w:val="28"/>
        </w:rPr>
      </w:pPr>
      <w:r>
        <w:rPr>
          <w:b/>
          <w:bCs/>
          <w:szCs w:val="28"/>
        </w:rPr>
        <w:t>7</w:t>
      </w:r>
      <w:r>
        <w:rPr>
          <w:b/>
          <w:bCs/>
          <w:szCs w:val="28"/>
        </w:rPr>
        <w:t>.3 Система екологічної інформації</w:t>
      </w:r>
    </w:p>
    <w:p w:rsidR="00921B81" w:rsidRDefault="00921B81" w:rsidP="00921B81">
      <w:pPr>
        <w:pStyle w:val="a3"/>
        <w:rPr>
          <w:szCs w:val="28"/>
        </w:rPr>
      </w:pPr>
      <w:r>
        <w:rPr>
          <w:szCs w:val="28"/>
        </w:rPr>
        <w:t>Заснована на створенні комп’ютеризованої мережі збору, обробки, збер</w:t>
      </w:r>
      <w:r>
        <w:rPr>
          <w:szCs w:val="28"/>
        </w:rPr>
        <w:t>і</w:t>
      </w:r>
      <w:r>
        <w:rPr>
          <w:szCs w:val="28"/>
        </w:rPr>
        <w:t>гання і обміну екологічної інформації. Вона є основою існування системи мон</w:t>
      </w:r>
      <w:r>
        <w:rPr>
          <w:szCs w:val="28"/>
        </w:rPr>
        <w:t>і</w:t>
      </w:r>
      <w:r>
        <w:rPr>
          <w:szCs w:val="28"/>
        </w:rPr>
        <w:t>торингу і базується:</w:t>
      </w:r>
    </w:p>
    <w:p w:rsidR="00921B81" w:rsidRDefault="00921B81" w:rsidP="00921B81">
      <w:pPr>
        <w:pStyle w:val="a3"/>
        <w:tabs>
          <w:tab w:val="num" w:pos="1290"/>
        </w:tabs>
        <w:rPr>
          <w:szCs w:val="28"/>
        </w:rPr>
      </w:pPr>
      <w:r>
        <w:rPr>
          <w:szCs w:val="28"/>
        </w:rPr>
        <w:t>– на виробленні спеціальних програм;</w:t>
      </w:r>
    </w:p>
    <w:p w:rsidR="00921B81" w:rsidRDefault="00921B81" w:rsidP="00921B81">
      <w:pPr>
        <w:pStyle w:val="a3"/>
        <w:tabs>
          <w:tab w:val="num" w:pos="1290"/>
        </w:tabs>
        <w:rPr>
          <w:szCs w:val="28"/>
        </w:rPr>
      </w:pPr>
      <w:r>
        <w:rPr>
          <w:szCs w:val="28"/>
        </w:rPr>
        <w:t>– збиранні, обробці первинної інформації від станцій спостереження та інших джерел, обміні з іншими інформаційними мережами, передачі інформації та ін.;</w:t>
      </w:r>
    </w:p>
    <w:p w:rsidR="00921B81" w:rsidRDefault="00921B81" w:rsidP="00921B81">
      <w:pPr>
        <w:pStyle w:val="a3"/>
        <w:tabs>
          <w:tab w:val="num" w:pos="1290"/>
        </w:tabs>
        <w:rPr>
          <w:szCs w:val="28"/>
        </w:rPr>
      </w:pPr>
      <w:r>
        <w:rPr>
          <w:szCs w:val="28"/>
        </w:rPr>
        <w:t>– моделюванні процесів екологічного впливу;</w:t>
      </w:r>
    </w:p>
    <w:p w:rsidR="00921B81" w:rsidRDefault="00921B81" w:rsidP="00921B81">
      <w:pPr>
        <w:pStyle w:val="a3"/>
        <w:tabs>
          <w:tab w:val="num" w:pos="1290"/>
        </w:tabs>
        <w:rPr>
          <w:szCs w:val="28"/>
        </w:rPr>
      </w:pPr>
      <w:r>
        <w:rPr>
          <w:szCs w:val="28"/>
        </w:rPr>
        <w:t>– створенні екологічних карт;</w:t>
      </w:r>
    </w:p>
    <w:p w:rsidR="00921B81" w:rsidRDefault="00921B81" w:rsidP="00921B81">
      <w:pPr>
        <w:pStyle w:val="a3"/>
        <w:tabs>
          <w:tab w:val="num" w:pos="1290"/>
        </w:tabs>
        <w:rPr>
          <w:szCs w:val="28"/>
        </w:rPr>
      </w:pPr>
      <w:r>
        <w:rPr>
          <w:szCs w:val="28"/>
        </w:rPr>
        <w:t>– прогнозуванні майбутніх наслідків впливу на навколишнє середовище.</w:t>
      </w:r>
    </w:p>
    <w:p w:rsidR="00921B81" w:rsidRDefault="00921B81" w:rsidP="00921B81">
      <w:pPr>
        <w:pStyle w:val="a3"/>
        <w:rPr>
          <w:szCs w:val="28"/>
        </w:rPr>
      </w:pPr>
      <w:r>
        <w:rPr>
          <w:szCs w:val="28"/>
        </w:rPr>
        <w:t>Для ефективного функціонування вона має охоплювати всі джерела кон</w:t>
      </w:r>
      <w:r>
        <w:rPr>
          <w:szCs w:val="28"/>
        </w:rPr>
        <w:t>т</w:t>
      </w:r>
      <w:r>
        <w:rPr>
          <w:szCs w:val="28"/>
        </w:rPr>
        <w:t>ролю та інстанції збирання інформації.</w:t>
      </w:r>
    </w:p>
    <w:p w:rsidR="00921B81" w:rsidRDefault="00921B81" w:rsidP="00921B81">
      <w:pPr>
        <w:pStyle w:val="a3"/>
        <w:rPr>
          <w:szCs w:val="28"/>
        </w:rPr>
      </w:pPr>
      <w:r>
        <w:rPr>
          <w:szCs w:val="28"/>
        </w:rPr>
        <w:t>Сучасна система екологічної інформації в більшості країн світу використ</w:t>
      </w:r>
      <w:r>
        <w:rPr>
          <w:szCs w:val="28"/>
        </w:rPr>
        <w:t>о</w:t>
      </w:r>
      <w:r>
        <w:rPr>
          <w:szCs w:val="28"/>
        </w:rPr>
        <w:t xml:space="preserve">вує нові </w:t>
      </w:r>
      <w:proofErr w:type="spellStart"/>
      <w:r>
        <w:rPr>
          <w:b/>
          <w:bCs/>
          <w:i/>
          <w:iCs/>
          <w:szCs w:val="28"/>
        </w:rPr>
        <w:t>геоінформаційні</w:t>
      </w:r>
      <w:proofErr w:type="spellEnd"/>
      <w:r>
        <w:rPr>
          <w:b/>
          <w:bCs/>
          <w:i/>
          <w:iCs/>
          <w:szCs w:val="28"/>
        </w:rPr>
        <w:t xml:space="preserve"> системи технологій (ГІС-технології). </w:t>
      </w:r>
      <w:proofErr w:type="spellStart"/>
      <w:r>
        <w:rPr>
          <w:b/>
          <w:bCs/>
          <w:i/>
          <w:iCs/>
          <w:szCs w:val="28"/>
        </w:rPr>
        <w:t>Геоінформ</w:t>
      </w:r>
      <w:r>
        <w:rPr>
          <w:b/>
          <w:bCs/>
          <w:i/>
          <w:iCs/>
          <w:szCs w:val="28"/>
        </w:rPr>
        <w:t>а</w:t>
      </w:r>
      <w:r>
        <w:rPr>
          <w:b/>
          <w:bCs/>
          <w:i/>
          <w:iCs/>
          <w:szCs w:val="28"/>
        </w:rPr>
        <w:t>ційні</w:t>
      </w:r>
      <w:proofErr w:type="spellEnd"/>
      <w:r>
        <w:rPr>
          <w:b/>
          <w:bCs/>
          <w:i/>
          <w:iCs/>
          <w:szCs w:val="28"/>
        </w:rPr>
        <w:t xml:space="preserve"> системи (ГІС)</w:t>
      </w:r>
      <w:r>
        <w:rPr>
          <w:i/>
          <w:iCs/>
          <w:szCs w:val="28"/>
        </w:rPr>
        <w:t xml:space="preserve"> </w:t>
      </w:r>
      <w:r>
        <w:rPr>
          <w:szCs w:val="28"/>
        </w:rPr>
        <w:t>використовуються при розв‘язанні комплексних проблем з планування, проектування, управління, формування інформаційно-довідкових даних та ін. ГІС-технології беруть початок від появи перших автоматизованих картографічних систем (початок 60-х років, США). З кінця 80-х років вони в</w:t>
      </w:r>
      <w:r>
        <w:rPr>
          <w:szCs w:val="28"/>
        </w:rPr>
        <w:t>и</w:t>
      </w:r>
      <w:r>
        <w:rPr>
          <w:szCs w:val="28"/>
        </w:rPr>
        <w:t xml:space="preserve">користовуються у глобальних і міжнародних проектах, наприклад, у глобальній системі моніторингу навколишнього середовища ООН. Ринок </w:t>
      </w:r>
      <w:proofErr w:type="spellStart"/>
      <w:r>
        <w:rPr>
          <w:szCs w:val="28"/>
        </w:rPr>
        <w:t>геоінформаці</w:t>
      </w:r>
      <w:r>
        <w:rPr>
          <w:szCs w:val="28"/>
        </w:rPr>
        <w:t>й</w:t>
      </w:r>
      <w:r>
        <w:rPr>
          <w:szCs w:val="28"/>
        </w:rPr>
        <w:t>них</w:t>
      </w:r>
      <w:proofErr w:type="spellEnd"/>
      <w:r>
        <w:rPr>
          <w:szCs w:val="28"/>
        </w:rPr>
        <w:t xml:space="preserve"> технологій постійно розширюється. У 90-і роки почала створюватися “Гл</w:t>
      </w:r>
      <w:r>
        <w:rPr>
          <w:szCs w:val="28"/>
        </w:rPr>
        <w:t>о</w:t>
      </w:r>
      <w:r>
        <w:rPr>
          <w:szCs w:val="28"/>
        </w:rPr>
        <w:t>бальна інформаційна інфраструктура (ГІІ)” – правила нового світового єдиного порядку і формування організаційно-правових прецедентів. Застосування ГІС-технологій потребує відповідного технічного, програмового та інформаційного забезпечення. Найактивніше вони впроваджуються для прийняття рішень у р</w:t>
      </w:r>
      <w:r>
        <w:rPr>
          <w:szCs w:val="28"/>
        </w:rPr>
        <w:t>е</w:t>
      </w:r>
      <w:r>
        <w:rPr>
          <w:szCs w:val="28"/>
        </w:rPr>
        <w:t>гіональному плануванні та управлінні: організації території, розвитку інфр</w:t>
      </w:r>
      <w:r>
        <w:rPr>
          <w:szCs w:val="28"/>
        </w:rPr>
        <w:t>а</w:t>
      </w:r>
      <w:r>
        <w:rPr>
          <w:szCs w:val="28"/>
        </w:rPr>
        <w:t xml:space="preserve">структури, </w:t>
      </w:r>
      <w:proofErr w:type="spellStart"/>
      <w:r>
        <w:rPr>
          <w:szCs w:val="28"/>
        </w:rPr>
        <w:t>природовикористанні</w:t>
      </w:r>
      <w:proofErr w:type="spellEnd"/>
      <w:r>
        <w:rPr>
          <w:szCs w:val="28"/>
        </w:rPr>
        <w:t xml:space="preserve"> й охороні навколишнього середовища. Велике значенні вони мають для вироблення </w:t>
      </w:r>
      <w:proofErr w:type="spellStart"/>
      <w:r>
        <w:rPr>
          <w:i/>
          <w:iCs/>
          <w:szCs w:val="28"/>
        </w:rPr>
        <w:t>імітаційно</w:t>
      </w:r>
      <w:proofErr w:type="spellEnd"/>
      <w:r>
        <w:rPr>
          <w:i/>
          <w:iCs/>
          <w:szCs w:val="28"/>
        </w:rPr>
        <w:t xml:space="preserve">-оптимізаційних моделей. </w:t>
      </w:r>
      <w:r>
        <w:rPr>
          <w:szCs w:val="28"/>
        </w:rPr>
        <w:t xml:space="preserve">У сфері раціонального </w:t>
      </w:r>
      <w:proofErr w:type="spellStart"/>
      <w:r>
        <w:rPr>
          <w:szCs w:val="28"/>
        </w:rPr>
        <w:t>природовикористання</w:t>
      </w:r>
      <w:proofErr w:type="spellEnd"/>
      <w:r>
        <w:rPr>
          <w:szCs w:val="28"/>
        </w:rPr>
        <w:t xml:space="preserve"> і охорони природи ГІС-технології найрезультативніші у:</w:t>
      </w:r>
    </w:p>
    <w:p w:rsidR="00921B81" w:rsidRDefault="00921B81" w:rsidP="00921B81">
      <w:pPr>
        <w:pStyle w:val="a3"/>
        <w:tabs>
          <w:tab w:val="num" w:pos="1290"/>
        </w:tabs>
        <w:rPr>
          <w:szCs w:val="28"/>
        </w:rPr>
      </w:pPr>
      <w:r>
        <w:rPr>
          <w:szCs w:val="28"/>
        </w:rPr>
        <w:t>– виробленні земельного кадастру і землеустрою, кадастрів інших прир</w:t>
      </w:r>
      <w:r>
        <w:rPr>
          <w:szCs w:val="28"/>
        </w:rPr>
        <w:t>о</w:t>
      </w:r>
      <w:r>
        <w:rPr>
          <w:szCs w:val="28"/>
        </w:rPr>
        <w:t>дних ресурсів (тобто комплексної оцінки ресурсів);</w:t>
      </w:r>
    </w:p>
    <w:p w:rsidR="00921B81" w:rsidRDefault="00921B81" w:rsidP="00921B81">
      <w:pPr>
        <w:pStyle w:val="a3"/>
        <w:tabs>
          <w:tab w:val="num" w:pos="1290"/>
        </w:tabs>
        <w:rPr>
          <w:szCs w:val="28"/>
        </w:rPr>
      </w:pPr>
      <w:r>
        <w:rPr>
          <w:szCs w:val="28"/>
        </w:rPr>
        <w:t>– оцінці наслідків використання природних ресурсів та інших негативних впливів на навколишнє середовище;</w:t>
      </w:r>
    </w:p>
    <w:p w:rsidR="00921B81" w:rsidRDefault="00921B81" w:rsidP="00921B81">
      <w:pPr>
        <w:pStyle w:val="a3"/>
        <w:tabs>
          <w:tab w:val="num" w:pos="1290"/>
        </w:tabs>
        <w:rPr>
          <w:szCs w:val="28"/>
        </w:rPr>
      </w:pPr>
      <w:r>
        <w:rPr>
          <w:szCs w:val="28"/>
        </w:rPr>
        <w:t>– створенні моніторингу екологічної та радіаційної обстановки та ін.</w:t>
      </w:r>
    </w:p>
    <w:p w:rsidR="00921B81" w:rsidRDefault="00921B81" w:rsidP="00921B81">
      <w:pPr>
        <w:pStyle w:val="a3"/>
        <w:rPr>
          <w:szCs w:val="28"/>
        </w:rPr>
      </w:pPr>
      <w:r>
        <w:rPr>
          <w:szCs w:val="28"/>
        </w:rPr>
        <w:lastRenderedPageBreak/>
        <w:t>В Україні використання ГІС-технологій передбачено “Законом про наці</w:t>
      </w:r>
      <w:r>
        <w:rPr>
          <w:szCs w:val="28"/>
        </w:rPr>
        <w:t>о</w:t>
      </w:r>
      <w:r>
        <w:rPr>
          <w:szCs w:val="28"/>
        </w:rPr>
        <w:t>нальну програму інформації” (1998). Але відсутність достатнього фінансування стримує необхідний розвиток цієї системи. Деякі регіональні дослідження в</w:t>
      </w:r>
      <w:r>
        <w:rPr>
          <w:szCs w:val="28"/>
        </w:rPr>
        <w:t>и</w:t>
      </w:r>
      <w:r>
        <w:rPr>
          <w:szCs w:val="28"/>
        </w:rPr>
        <w:t>конуються в Києві, Одеському, Сімферопольському та інших університетах.</w:t>
      </w:r>
    </w:p>
    <w:p w:rsidR="00921B81" w:rsidRDefault="00921B81" w:rsidP="00921B81">
      <w:pPr>
        <w:pStyle w:val="a3"/>
        <w:rPr>
          <w:szCs w:val="28"/>
        </w:rPr>
      </w:pPr>
      <w:r>
        <w:rPr>
          <w:szCs w:val="28"/>
        </w:rPr>
        <w:t xml:space="preserve">ГІС-технології дозволяють сформувати </w:t>
      </w:r>
      <w:r>
        <w:rPr>
          <w:b/>
          <w:bCs/>
          <w:i/>
          <w:iCs/>
          <w:szCs w:val="28"/>
        </w:rPr>
        <w:t>бази екологічних даних</w:t>
      </w:r>
      <w:r>
        <w:rPr>
          <w:szCs w:val="28"/>
        </w:rPr>
        <w:t>, які под</w:t>
      </w:r>
      <w:r>
        <w:rPr>
          <w:szCs w:val="28"/>
        </w:rPr>
        <w:t>і</w:t>
      </w:r>
      <w:r>
        <w:rPr>
          <w:szCs w:val="28"/>
        </w:rPr>
        <w:t>ляються на:</w:t>
      </w:r>
    </w:p>
    <w:p w:rsidR="00921B81" w:rsidRDefault="00921B81" w:rsidP="00921B81">
      <w:pPr>
        <w:pStyle w:val="a3"/>
        <w:tabs>
          <w:tab w:val="num" w:pos="1290"/>
        </w:tabs>
        <w:rPr>
          <w:szCs w:val="28"/>
        </w:rPr>
      </w:pPr>
      <w:r>
        <w:rPr>
          <w:szCs w:val="28"/>
        </w:rPr>
        <w:t>– галузеві (окремих відомчих структур, галузей господарства, видів діяльності);</w:t>
      </w:r>
    </w:p>
    <w:p w:rsidR="00921B81" w:rsidRDefault="00921B81" w:rsidP="00921B81">
      <w:pPr>
        <w:pStyle w:val="a3"/>
        <w:tabs>
          <w:tab w:val="num" w:pos="1290"/>
        </w:tabs>
        <w:rPr>
          <w:szCs w:val="28"/>
        </w:rPr>
      </w:pPr>
      <w:r>
        <w:rPr>
          <w:szCs w:val="28"/>
        </w:rPr>
        <w:t xml:space="preserve">– </w:t>
      </w:r>
      <w:proofErr w:type="spellStart"/>
      <w:r>
        <w:rPr>
          <w:szCs w:val="28"/>
        </w:rPr>
        <w:t>середовищні</w:t>
      </w:r>
      <w:proofErr w:type="spellEnd"/>
      <w:r>
        <w:rPr>
          <w:szCs w:val="28"/>
        </w:rPr>
        <w:t xml:space="preserve"> (для окремих компонентів природного середовища – атм</w:t>
      </w:r>
      <w:r>
        <w:rPr>
          <w:szCs w:val="28"/>
        </w:rPr>
        <w:t>о</w:t>
      </w:r>
      <w:r>
        <w:rPr>
          <w:szCs w:val="28"/>
        </w:rPr>
        <w:t>сфери, гідросфери та ін.);</w:t>
      </w:r>
    </w:p>
    <w:p w:rsidR="00921B81" w:rsidRDefault="00921B81" w:rsidP="00921B81">
      <w:pPr>
        <w:pStyle w:val="a3"/>
        <w:tabs>
          <w:tab w:val="num" w:pos="1290"/>
        </w:tabs>
        <w:rPr>
          <w:szCs w:val="28"/>
        </w:rPr>
      </w:pPr>
      <w:r>
        <w:rPr>
          <w:szCs w:val="28"/>
        </w:rPr>
        <w:t xml:space="preserve">– регіональні (комплексні, галузеві й </w:t>
      </w:r>
      <w:proofErr w:type="spellStart"/>
      <w:r>
        <w:rPr>
          <w:szCs w:val="28"/>
        </w:rPr>
        <w:t>середовищні</w:t>
      </w:r>
      <w:proofErr w:type="spellEnd"/>
      <w:r>
        <w:rPr>
          <w:szCs w:val="28"/>
        </w:rPr>
        <w:t>).</w:t>
      </w:r>
    </w:p>
    <w:p w:rsidR="00921B81" w:rsidRDefault="00921B81" w:rsidP="00921B81">
      <w:pPr>
        <w:pStyle w:val="a3"/>
        <w:rPr>
          <w:szCs w:val="28"/>
        </w:rPr>
      </w:pPr>
      <w:r>
        <w:rPr>
          <w:szCs w:val="28"/>
        </w:rPr>
        <w:t xml:space="preserve">ГІС-технології дозволяють сформувати </w:t>
      </w:r>
      <w:r>
        <w:rPr>
          <w:b/>
          <w:bCs/>
          <w:i/>
          <w:iCs/>
          <w:szCs w:val="28"/>
        </w:rPr>
        <w:t>державні природні екологічні к</w:t>
      </w:r>
      <w:r>
        <w:rPr>
          <w:b/>
          <w:bCs/>
          <w:i/>
          <w:iCs/>
          <w:szCs w:val="28"/>
        </w:rPr>
        <w:t>а</w:t>
      </w:r>
      <w:r>
        <w:rPr>
          <w:b/>
          <w:bCs/>
          <w:i/>
          <w:iCs/>
          <w:szCs w:val="28"/>
        </w:rPr>
        <w:t>дастри</w:t>
      </w:r>
      <w:r>
        <w:rPr>
          <w:szCs w:val="28"/>
        </w:rPr>
        <w:t>. Від звичайних кадастрів (якісної і економічної оцінки природних р</w:t>
      </w:r>
      <w:r>
        <w:rPr>
          <w:szCs w:val="28"/>
        </w:rPr>
        <w:t>е</w:t>
      </w:r>
      <w:r>
        <w:rPr>
          <w:szCs w:val="28"/>
        </w:rPr>
        <w:t>сурсів) вони відрізняються ще й оцінкою екологічного стану природних ресу</w:t>
      </w:r>
      <w:r>
        <w:rPr>
          <w:szCs w:val="28"/>
        </w:rPr>
        <w:t>р</w:t>
      </w:r>
      <w:r>
        <w:rPr>
          <w:szCs w:val="28"/>
        </w:rPr>
        <w:t>сів (рівнів забруднення, руйнування та ін.), у тому числі економічною оцінкою збитків, зменшенням звичайної економічної оцінки ресурсів та інших економ</w:t>
      </w:r>
      <w:r>
        <w:rPr>
          <w:szCs w:val="28"/>
        </w:rPr>
        <w:t>і</w:t>
      </w:r>
      <w:r>
        <w:rPr>
          <w:szCs w:val="28"/>
        </w:rPr>
        <w:t>чних показників. Державні екологічні природні кадастри можуть стати своєрі</w:t>
      </w:r>
      <w:r>
        <w:rPr>
          <w:szCs w:val="28"/>
        </w:rPr>
        <w:t>д</w:t>
      </w:r>
      <w:r>
        <w:rPr>
          <w:szCs w:val="28"/>
        </w:rPr>
        <w:t>ною комплексною базою даних про стан природних ресурсів у країні.</w:t>
      </w:r>
    </w:p>
    <w:p w:rsidR="00921B81" w:rsidRDefault="00921B81" w:rsidP="00921B81">
      <w:pPr>
        <w:pStyle w:val="a3"/>
        <w:rPr>
          <w:szCs w:val="28"/>
        </w:rPr>
      </w:pPr>
      <w:r>
        <w:rPr>
          <w:b/>
          <w:bCs/>
          <w:i/>
          <w:iCs/>
          <w:szCs w:val="28"/>
        </w:rPr>
        <w:t>Екологічне картування</w:t>
      </w:r>
      <w:r>
        <w:rPr>
          <w:szCs w:val="28"/>
        </w:rPr>
        <w:t xml:space="preserve"> – один з найважливіших методів обробки інфо</w:t>
      </w:r>
      <w:r>
        <w:rPr>
          <w:szCs w:val="28"/>
        </w:rPr>
        <w:t>р</w:t>
      </w:r>
      <w:r>
        <w:rPr>
          <w:szCs w:val="28"/>
        </w:rPr>
        <w:t>мації, що дає уявлення про екологічний стан середовища, а також дозволяє в</w:t>
      </w:r>
      <w:r>
        <w:rPr>
          <w:szCs w:val="28"/>
        </w:rPr>
        <w:t>и</w:t>
      </w:r>
      <w:r>
        <w:rPr>
          <w:szCs w:val="28"/>
        </w:rPr>
        <w:t>робляти відповідні моделі екологічних процесів для прогнозування наслідків антропогенного впливу на середовище. Виділяють картування за видами забр</w:t>
      </w:r>
      <w:r>
        <w:rPr>
          <w:szCs w:val="28"/>
        </w:rPr>
        <w:t>у</w:t>
      </w:r>
      <w:r>
        <w:rPr>
          <w:szCs w:val="28"/>
        </w:rPr>
        <w:t>днення (окремими шкідливими речовинами) та іншими руйнівними процесами (наприклад, ерозія земель, геолого-геоморфологічні зміни та ін.); за типами природного середовища (окремими його компонентами); за об‘єктами забру</w:t>
      </w:r>
      <w:r>
        <w:rPr>
          <w:szCs w:val="28"/>
        </w:rPr>
        <w:t>д</w:t>
      </w:r>
      <w:r>
        <w:rPr>
          <w:szCs w:val="28"/>
        </w:rPr>
        <w:t>нення (підприємствами та ін.).</w:t>
      </w:r>
    </w:p>
    <w:p w:rsidR="00921B81" w:rsidRDefault="00921B81" w:rsidP="00921B81">
      <w:pPr>
        <w:pStyle w:val="a3"/>
        <w:rPr>
          <w:b/>
          <w:bCs/>
          <w:i/>
          <w:iCs/>
          <w:szCs w:val="28"/>
        </w:rPr>
      </w:pPr>
    </w:p>
    <w:p w:rsidR="00921B81" w:rsidRDefault="00921B81" w:rsidP="00921B81">
      <w:pPr>
        <w:pStyle w:val="a3"/>
        <w:jc w:val="left"/>
        <w:rPr>
          <w:b/>
          <w:bCs/>
          <w:szCs w:val="28"/>
        </w:rPr>
      </w:pPr>
      <w:r>
        <w:rPr>
          <w:b/>
          <w:bCs/>
          <w:szCs w:val="28"/>
        </w:rPr>
        <w:t>8.4 Зміст екологічного контролю (моніторингу)</w:t>
      </w:r>
    </w:p>
    <w:p w:rsidR="00921B81" w:rsidRDefault="00921B81" w:rsidP="00921B81">
      <w:pPr>
        <w:pStyle w:val="a3"/>
        <w:rPr>
          <w:szCs w:val="28"/>
        </w:rPr>
      </w:pPr>
      <w:r>
        <w:rPr>
          <w:szCs w:val="28"/>
        </w:rPr>
        <w:t>Його суть полягає у порівнянні реальних показників впливу на навколишнє середовище з стандартними (нормативними) показниками (ГДК, ГДВ та ін.).</w:t>
      </w:r>
    </w:p>
    <w:p w:rsidR="00921B81" w:rsidRDefault="00921B81" w:rsidP="00921B81">
      <w:pPr>
        <w:pStyle w:val="a3"/>
        <w:rPr>
          <w:szCs w:val="28"/>
        </w:rPr>
      </w:pPr>
      <w:r>
        <w:rPr>
          <w:szCs w:val="28"/>
        </w:rPr>
        <w:t>Екологічний моніторинг давати відповіді на такі запитання:</w:t>
      </w:r>
    </w:p>
    <w:p w:rsidR="00921B81" w:rsidRDefault="00921B81" w:rsidP="00921B81">
      <w:pPr>
        <w:pStyle w:val="a3"/>
        <w:tabs>
          <w:tab w:val="num" w:pos="1290"/>
        </w:tabs>
        <w:rPr>
          <w:szCs w:val="28"/>
        </w:rPr>
      </w:pPr>
      <w:r>
        <w:rPr>
          <w:szCs w:val="28"/>
        </w:rPr>
        <w:t>– яким є стан навколишнього середовища у даний час порівняно з пе</w:t>
      </w:r>
      <w:r>
        <w:rPr>
          <w:szCs w:val="28"/>
        </w:rPr>
        <w:t>р</w:t>
      </w:r>
      <w:r>
        <w:rPr>
          <w:szCs w:val="28"/>
        </w:rPr>
        <w:t>винним його станом (до початку антропогенного впливу) і яких змін можна очікувати у прогнозованому проміжку часу;</w:t>
      </w:r>
    </w:p>
    <w:p w:rsidR="00921B81" w:rsidRDefault="00921B81" w:rsidP="00921B81">
      <w:pPr>
        <w:pStyle w:val="a3"/>
        <w:tabs>
          <w:tab w:val="num" w:pos="1290"/>
        </w:tabs>
        <w:rPr>
          <w:szCs w:val="28"/>
        </w:rPr>
      </w:pPr>
      <w:r>
        <w:rPr>
          <w:szCs w:val="28"/>
        </w:rPr>
        <w:t>– які причини змін, що вже сталися і можуть статися в майбутньому, і що було, є або буде джерелом цих змін;</w:t>
      </w:r>
    </w:p>
    <w:p w:rsidR="00921B81" w:rsidRDefault="00921B81" w:rsidP="00921B81">
      <w:pPr>
        <w:pStyle w:val="a3"/>
        <w:tabs>
          <w:tab w:val="num" w:pos="1290"/>
        </w:tabs>
        <w:rPr>
          <w:szCs w:val="28"/>
        </w:rPr>
      </w:pPr>
      <w:r>
        <w:rPr>
          <w:szCs w:val="28"/>
        </w:rPr>
        <w:t>– які впливи на дане природне середовище є шкідливими (небажаними або неприпустимими);</w:t>
      </w:r>
    </w:p>
    <w:p w:rsidR="00921B81" w:rsidRDefault="00921B81" w:rsidP="00921B81">
      <w:pPr>
        <w:pStyle w:val="a3"/>
        <w:tabs>
          <w:tab w:val="num" w:pos="1290"/>
        </w:tabs>
        <w:rPr>
          <w:szCs w:val="28"/>
        </w:rPr>
      </w:pPr>
      <w:r>
        <w:rPr>
          <w:szCs w:val="28"/>
        </w:rPr>
        <w:t>– який рівень техногенних впливів разом з природними і стихійними явищами припустимий для природного середовища й окремих його компоне</w:t>
      </w:r>
      <w:r>
        <w:rPr>
          <w:szCs w:val="28"/>
        </w:rPr>
        <w:t>н</w:t>
      </w:r>
      <w:r>
        <w:rPr>
          <w:szCs w:val="28"/>
        </w:rPr>
        <w:t xml:space="preserve">тів і які резерви має природне середовище для </w:t>
      </w:r>
      <w:proofErr w:type="spellStart"/>
      <w:r>
        <w:rPr>
          <w:szCs w:val="28"/>
        </w:rPr>
        <w:t>саморегенерації</w:t>
      </w:r>
      <w:proofErr w:type="spellEnd"/>
      <w:r>
        <w:rPr>
          <w:szCs w:val="28"/>
        </w:rPr>
        <w:t xml:space="preserve"> стану;</w:t>
      </w:r>
    </w:p>
    <w:p w:rsidR="00921B81" w:rsidRDefault="00921B81" w:rsidP="00921B81">
      <w:pPr>
        <w:pStyle w:val="a3"/>
        <w:tabs>
          <w:tab w:val="num" w:pos="1290"/>
        </w:tabs>
        <w:rPr>
          <w:szCs w:val="28"/>
        </w:rPr>
      </w:pPr>
      <w:r>
        <w:rPr>
          <w:szCs w:val="28"/>
        </w:rPr>
        <w:t>– який рівень техногенних впливів на природне середовище є неприпу</w:t>
      </w:r>
      <w:r>
        <w:rPr>
          <w:szCs w:val="28"/>
        </w:rPr>
        <w:t>с</w:t>
      </w:r>
      <w:r>
        <w:rPr>
          <w:szCs w:val="28"/>
        </w:rPr>
        <w:t>тимим або критичним, після якого відновлення природного середовища до рі</w:t>
      </w:r>
      <w:r>
        <w:rPr>
          <w:szCs w:val="28"/>
        </w:rPr>
        <w:t>в</w:t>
      </w:r>
      <w:r>
        <w:rPr>
          <w:szCs w:val="28"/>
        </w:rPr>
        <w:t>ня екологічного балансу є нездійсненним (Злобін, Кочубей, 2003, С. 374).</w:t>
      </w:r>
    </w:p>
    <w:p w:rsidR="00921B81" w:rsidRDefault="00921B81" w:rsidP="00921B81">
      <w:pPr>
        <w:pStyle w:val="a3"/>
        <w:rPr>
          <w:szCs w:val="28"/>
        </w:rPr>
      </w:pPr>
      <w:r>
        <w:rPr>
          <w:szCs w:val="28"/>
        </w:rPr>
        <w:t xml:space="preserve">Видів забруднення й інших негативних впливів на навколишнє середовище дуже багато, і тому неможливо, та й економічно недоцільно, спостерігати за всіма </w:t>
      </w:r>
      <w:proofErr w:type="spellStart"/>
      <w:r>
        <w:rPr>
          <w:szCs w:val="28"/>
        </w:rPr>
        <w:t>полютантами</w:t>
      </w:r>
      <w:proofErr w:type="spellEnd"/>
      <w:r>
        <w:rPr>
          <w:szCs w:val="28"/>
        </w:rPr>
        <w:t xml:space="preserve"> повсюдно. Для моніторингу забруднень рекомендований (Найробі, 1974 р.) такий перелік основних критеріїв забруднення:</w:t>
      </w:r>
    </w:p>
    <w:p w:rsidR="00921B81" w:rsidRDefault="00921B81" w:rsidP="00921B81">
      <w:pPr>
        <w:pStyle w:val="a3"/>
        <w:tabs>
          <w:tab w:val="num" w:pos="1290"/>
        </w:tabs>
        <w:rPr>
          <w:szCs w:val="28"/>
        </w:rPr>
      </w:pPr>
      <w:r>
        <w:rPr>
          <w:szCs w:val="28"/>
        </w:rPr>
        <w:t>– величина фактичного або потенційно можливого впливу на здоров‘я і добробут людини, на клімат або екосистеми;</w:t>
      </w:r>
    </w:p>
    <w:p w:rsidR="00921B81" w:rsidRDefault="00921B81" w:rsidP="00921B81">
      <w:pPr>
        <w:pStyle w:val="a3"/>
        <w:tabs>
          <w:tab w:val="num" w:pos="1290"/>
        </w:tabs>
        <w:rPr>
          <w:szCs w:val="28"/>
        </w:rPr>
      </w:pPr>
      <w:r>
        <w:rPr>
          <w:szCs w:val="28"/>
        </w:rPr>
        <w:t>– схильність до деградації в навколишньому природному середовищі й нагромадження в організмі людини і харчових ланцюгах;</w:t>
      </w:r>
    </w:p>
    <w:p w:rsidR="00921B81" w:rsidRDefault="00921B81" w:rsidP="00921B81">
      <w:pPr>
        <w:pStyle w:val="a3"/>
        <w:tabs>
          <w:tab w:val="num" w:pos="1290"/>
        </w:tabs>
        <w:rPr>
          <w:szCs w:val="28"/>
        </w:rPr>
      </w:pPr>
      <w:r>
        <w:rPr>
          <w:szCs w:val="28"/>
        </w:rPr>
        <w:t xml:space="preserve">– можливість хімічної трансформації у фізичних і біологічних системах, внаслідок чого змінені речовини стають </w:t>
      </w:r>
      <w:proofErr w:type="spellStart"/>
      <w:r>
        <w:rPr>
          <w:szCs w:val="28"/>
        </w:rPr>
        <w:t>токсичнішими</w:t>
      </w:r>
      <w:proofErr w:type="spellEnd"/>
      <w:r>
        <w:rPr>
          <w:szCs w:val="28"/>
        </w:rPr>
        <w:t xml:space="preserve"> або шкідливішими, ніж первинні викиди;</w:t>
      </w:r>
    </w:p>
    <w:p w:rsidR="00921B81" w:rsidRDefault="00921B81" w:rsidP="00921B81">
      <w:pPr>
        <w:pStyle w:val="a3"/>
        <w:tabs>
          <w:tab w:val="num" w:pos="1290"/>
        </w:tabs>
        <w:rPr>
          <w:szCs w:val="28"/>
        </w:rPr>
      </w:pPr>
      <w:r>
        <w:rPr>
          <w:szCs w:val="28"/>
        </w:rPr>
        <w:t>– мобільність (рухливість);</w:t>
      </w:r>
    </w:p>
    <w:p w:rsidR="00921B81" w:rsidRDefault="00921B81" w:rsidP="00921B81">
      <w:pPr>
        <w:pStyle w:val="a3"/>
        <w:tabs>
          <w:tab w:val="num" w:pos="1290"/>
        </w:tabs>
        <w:rPr>
          <w:szCs w:val="28"/>
        </w:rPr>
      </w:pPr>
      <w:r>
        <w:rPr>
          <w:szCs w:val="28"/>
        </w:rPr>
        <w:lastRenderedPageBreak/>
        <w:t>– фактичні або можливі тренди (тенденції) концентрації у навколишньому середовищі й в організмі людини;</w:t>
      </w:r>
    </w:p>
    <w:p w:rsidR="00921B81" w:rsidRDefault="00921B81" w:rsidP="00921B81">
      <w:pPr>
        <w:pStyle w:val="a3"/>
        <w:tabs>
          <w:tab w:val="num" w:pos="1290"/>
        </w:tabs>
        <w:rPr>
          <w:szCs w:val="28"/>
        </w:rPr>
      </w:pPr>
      <w:r>
        <w:rPr>
          <w:szCs w:val="28"/>
        </w:rPr>
        <w:t>– частота і/або розмір впливу;</w:t>
      </w:r>
    </w:p>
    <w:p w:rsidR="00921B81" w:rsidRDefault="00921B81" w:rsidP="00921B81">
      <w:pPr>
        <w:pStyle w:val="a3"/>
        <w:tabs>
          <w:tab w:val="num" w:pos="1290"/>
        </w:tabs>
        <w:rPr>
          <w:szCs w:val="28"/>
        </w:rPr>
      </w:pPr>
      <w:r>
        <w:rPr>
          <w:szCs w:val="28"/>
        </w:rPr>
        <w:t>– можливість замірів на даному рівні в різноманітних середовищах;</w:t>
      </w:r>
    </w:p>
    <w:p w:rsidR="00921B81" w:rsidRDefault="00921B81" w:rsidP="00921B81">
      <w:pPr>
        <w:pStyle w:val="a3"/>
        <w:tabs>
          <w:tab w:val="num" w:pos="1290"/>
        </w:tabs>
        <w:rPr>
          <w:szCs w:val="28"/>
        </w:rPr>
      </w:pPr>
      <w:r>
        <w:rPr>
          <w:szCs w:val="28"/>
        </w:rPr>
        <w:t>– значення для оцінки положення в навколишньому природному серед</w:t>
      </w:r>
      <w:r>
        <w:rPr>
          <w:szCs w:val="28"/>
        </w:rPr>
        <w:t>о</w:t>
      </w:r>
      <w:r>
        <w:rPr>
          <w:szCs w:val="28"/>
        </w:rPr>
        <w:t>вищі;</w:t>
      </w:r>
    </w:p>
    <w:p w:rsidR="00921B81" w:rsidRDefault="00921B81" w:rsidP="00921B81">
      <w:pPr>
        <w:pStyle w:val="a3"/>
        <w:tabs>
          <w:tab w:val="num" w:pos="1290"/>
        </w:tabs>
        <w:rPr>
          <w:szCs w:val="28"/>
        </w:rPr>
      </w:pPr>
      <w:r>
        <w:rPr>
          <w:szCs w:val="28"/>
        </w:rPr>
        <w:t>– придатність з точки зору загального поширення.</w:t>
      </w:r>
    </w:p>
    <w:p w:rsidR="00921B81" w:rsidRDefault="00921B81" w:rsidP="00921B81">
      <w:pPr>
        <w:pStyle w:val="a3"/>
        <w:rPr>
          <w:szCs w:val="28"/>
        </w:rPr>
      </w:pPr>
      <w:r>
        <w:rPr>
          <w:szCs w:val="28"/>
        </w:rPr>
        <w:t>Значна частка забруднень оцінена в балах (від 0 до 3) для кожного з крит</w:t>
      </w:r>
      <w:r>
        <w:rPr>
          <w:szCs w:val="28"/>
        </w:rPr>
        <w:t>е</w:t>
      </w:r>
      <w:r>
        <w:rPr>
          <w:szCs w:val="28"/>
        </w:rPr>
        <w:t>ріїв, а за найбільшими сумами балів визначені пріоритети (чим вища сума, тим вищий пріоритет). Далі пріоритети поділили на вісім класів (чим вищий клас, тобто менший його порядковий номер, тим вищий пріоритет). Для кожного класу визначені середовище і тип програми вимірювання: глобальний – Г, рег</w:t>
      </w:r>
      <w:r>
        <w:rPr>
          <w:szCs w:val="28"/>
        </w:rPr>
        <w:t>і</w:t>
      </w:r>
      <w:r>
        <w:rPr>
          <w:szCs w:val="28"/>
        </w:rPr>
        <w:t xml:space="preserve">ональний – Р, локальний – Л. Дана класифікація подана у таблиці </w:t>
      </w:r>
      <w:r>
        <w:rPr>
          <w:szCs w:val="28"/>
        </w:rPr>
        <w:t>7</w:t>
      </w:r>
      <w:r>
        <w:rPr>
          <w:szCs w:val="28"/>
        </w:rPr>
        <w:t>.2 (</w:t>
      </w:r>
      <w:proofErr w:type="spellStart"/>
      <w:r>
        <w:rPr>
          <w:szCs w:val="28"/>
        </w:rPr>
        <w:t>Джиг</w:t>
      </w:r>
      <w:r>
        <w:rPr>
          <w:szCs w:val="28"/>
        </w:rPr>
        <w:t>и</w:t>
      </w:r>
      <w:r>
        <w:rPr>
          <w:szCs w:val="28"/>
        </w:rPr>
        <w:t>рей</w:t>
      </w:r>
      <w:proofErr w:type="spellEnd"/>
      <w:r>
        <w:rPr>
          <w:szCs w:val="28"/>
        </w:rPr>
        <w:t xml:space="preserve">, Сторожук, </w:t>
      </w:r>
      <w:proofErr w:type="spellStart"/>
      <w:r>
        <w:rPr>
          <w:szCs w:val="28"/>
        </w:rPr>
        <w:t>Яцюк</w:t>
      </w:r>
      <w:proofErr w:type="spellEnd"/>
      <w:r>
        <w:rPr>
          <w:szCs w:val="28"/>
        </w:rPr>
        <w:t>, 2001, С. 149–150).</w:t>
      </w:r>
    </w:p>
    <w:p w:rsidR="00921B81" w:rsidRDefault="00921B81" w:rsidP="00921B81">
      <w:pPr>
        <w:pStyle w:val="a3"/>
        <w:spacing w:line="360" w:lineRule="auto"/>
        <w:jc w:val="center"/>
        <w:rPr>
          <w:i/>
          <w:iCs/>
          <w:sz w:val="28"/>
          <w:szCs w:val="28"/>
        </w:rPr>
      </w:pPr>
    </w:p>
    <w:p w:rsidR="00921B81" w:rsidRDefault="00921B81" w:rsidP="00921B81">
      <w:pPr>
        <w:pStyle w:val="a3"/>
        <w:jc w:val="right"/>
        <w:rPr>
          <w:szCs w:val="28"/>
        </w:rPr>
      </w:pPr>
      <w:r>
        <w:rPr>
          <w:i/>
          <w:iCs/>
          <w:szCs w:val="28"/>
        </w:rPr>
        <w:t xml:space="preserve">Таблиця </w:t>
      </w:r>
      <w:r>
        <w:rPr>
          <w:i/>
          <w:iCs/>
          <w:szCs w:val="28"/>
        </w:rPr>
        <w:t>7</w:t>
      </w:r>
      <w:r>
        <w:rPr>
          <w:i/>
          <w:iCs/>
          <w:szCs w:val="28"/>
        </w:rPr>
        <w:t>.2</w:t>
      </w:r>
      <w:r>
        <w:rPr>
          <w:szCs w:val="28"/>
        </w:rPr>
        <w:t xml:space="preserve"> </w:t>
      </w:r>
    </w:p>
    <w:p w:rsidR="00921B81" w:rsidRDefault="00921B81" w:rsidP="00921B81">
      <w:pPr>
        <w:pStyle w:val="a3"/>
        <w:jc w:val="center"/>
        <w:rPr>
          <w:b/>
          <w:bCs/>
          <w:szCs w:val="28"/>
        </w:rPr>
      </w:pPr>
      <w:r>
        <w:rPr>
          <w:b/>
          <w:bCs/>
          <w:szCs w:val="28"/>
        </w:rPr>
        <w:t>Класифікація пріоритетних забруднювальних речовин та програми вимірювань</w:t>
      </w:r>
    </w:p>
    <w:p w:rsidR="00921B81" w:rsidRDefault="00921B81" w:rsidP="00921B81">
      <w:pPr>
        <w:pStyle w:val="a3"/>
        <w:jc w:val="center"/>
        <w:rPr>
          <w:b/>
          <w:bCs/>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63"/>
        <w:gridCol w:w="2463"/>
        <w:gridCol w:w="2464"/>
        <w:gridCol w:w="2464"/>
      </w:tblGrid>
      <w:tr w:rsidR="00921B81" w:rsidTr="00923208">
        <w:tblPrEx>
          <w:tblCellMar>
            <w:top w:w="0" w:type="dxa"/>
            <w:bottom w:w="0" w:type="dxa"/>
          </w:tblCellMar>
        </w:tblPrEx>
        <w:tc>
          <w:tcPr>
            <w:tcW w:w="2463" w:type="dxa"/>
            <w:tcBorders>
              <w:top w:val="single" w:sz="4" w:space="0" w:color="auto"/>
              <w:left w:val="single" w:sz="4" w:space="0" w:color="auto"/>
              <w:bottom w:val="single" w:sz="4" w:space="0" w:color="auto"/>
              <w:right w:val="single" w:sz="4" w:space="0" w:color="auto"/>
            </w:tcBorders>
          </w:tcPr>
          <w:p w:rsidR="00921B81" w:rsidRDefault="00921B81" w:rsidP="00923208">
            <w:pPr>
              <w:pStyle w:val="a3"/>
              <w:ind w:firstLine="0"/>
              <w:jc w:val="center"/>
              <w:rPr>
                <w:sz w:val="20"/>
                <w:szCs w:val="20"/>
              </w:rPr>
            </w:pPr>
            <w:r>
              <w:rPr>
                <w:sz w:val="20"/>
                <w:szCs w:val="20"/>
              </w:rPr>
              <w:t>Клас пріоритетності</w:t>
            </w:r>
          </w:p>
        </w:tc>
        <w:tc>
          <w:tcPr>
            <w:tcW w:w="2463" w:type="dxa"/>
            <w:tcBorders>
              <w:top w:val="single" w:sz="4" w:space="0" w:color="auto"/>
              <w:left w:val="single" w:sz="4" w:space="0" w:color="auto"/>
              <w:bottom w:val="single" w:sz="4" w:space="0" w:color="auto"/>
              <w:right w:val="single" w:sz="4" w:space="0" w:color="auto"/>
            </w:tcBorders>
          </w:tcPr>
          <w:p w:rsidR="00921B81" w:rsidRDefault="00921B81" w:rsidP="00923208">
            <w:pPr>
              <w:pStyle w:val="a3"/>
              <w:ind w:firstLine="0"/>
              <w:jc w:val="center"/>
              <w:rPr>
                <w:sz w:val="20"/>
                <w:szCs w:val="20"/>
              </w:rPr>
            </w:pPr>
            <w:r>
              <w:rPr>
                <w:sz w:val="20"/>
                <w:szCs w:val="20"/>
              </w:rPr>
              <w:t>Забруднювальна речов</w:t>
            </w:r>
            <w:r>
              <w:rPr>
                <w:sz w:val="20"/>
                <w:szCs w:val="20"/>
              </w:rPr>
              <w:t>и</w:t>
            </w:r>
            <w:r>
              <w:rPr>
                <w:sz w:val="20"/>
                <w:szCs w:val="20"/>
              </w:rPr>
              <w:t>на</w:t>
            </w:r>
          </w:p>
        </w:tc>
        <w:tc>
          <w:tcPr>
            <w:tcW w:w="2464" w:type="dxa"/>
            <w:tcBorders>
              <w:top w:val="single" w:sz="4" w:space="0" w:color="auto"/>
              <w:left w:val="single" w:sz="4" w:space="0" w:color="auto"/>
              <w:bottom w:val="single" w:sz="4" w:space="0" w:color="auto"/>
              <w:right w:val="single" w:sz="4" w:space="0" w:color="auto"/>
            </w:tcBorders>
          </w:tcPr>
          <w:p w:rsidR="00921B81" w:rsidRDefault="00921B81" w:rsidP="00923208">
            <w:pPr>
              <w:pStyle w:val="a3"/>
              <w:ind w:firstLine="0"/>
              <w:jc w:val="center"/>
              <w:rPr>
                <w:sz w:val="20"/>
                <w:szCs w:val="20"/>
              </w:rPr>
            </w:pPr>
            <w:r>
              <w:rPr>
                <w:sz w:val="20"/>
                <w:szCs w:val="20"/>
              </w:rPr>
              <w:t>Середовище</w:t>
            </w:r>
          </w:p>
        </w:tc>
        <w:tc>
          <w:tcPr>
            <w:tcW w:w="2464" w:type="dxa"/>
            <w:tcBorders>
              <w:top w:val="single" w:sz="4" w:space="0" w:color="auto"/>
              <w:left w:val="single" w:sz="4" w:space="0" w:color="auto"/>
              <w:bottom w:val="single" w:sz="4" w:space="0" w:color="auto"/>
              <w:right w:val="single" w:sz="4" w:space="0" w:color="auto"/>
            </w:tcBorders>
          </w:tcPr>
          <w:p w:rsidR="00921B81" w:rsidRDefault="00921B81" w:rsidP="00923208">
            <w:pPr>
              <w:pStyle w:val="a3"/>
              <w:ind w:firstLine="0"/>
              <w:jc w:val="center"/>
              <w:rPr>
                <w:sz w:val="20"/>
                <w:szCs w:val="20"/>
              </w:rPr>
            </w:pPr>
            <w:r>
              <w:rPr>
                <w:sz w:val="20"/>
                <w:szCs w:val="20"/>
              </w:rPr>
              <w:t>Тип програми вимір</w:t>
            </w:r>
            <w:r>
              <w:rPr>
                <w:sz w:val="20"/>
                <w:szCs w:val="20"/>
              </w:rPr>
              <w:t>ю</w:t>
            </w:r>
            <w:r>
              <w:rPr>
                <w:sz w:val="20"/>
                <w:szCs w:val="20"/>
              </w:rPr>
              <w:t>вання</w:t>
            </w:r>
          </w:p>
        </w:tc>
      </w:tr>
      <w:tr w:rsidR="00921B81" w:rsidTr="00923208">
        <w:tblPrEx>
          <w:tblCellMar>
            <w:top w:w="0" w:type="dxa"/>
            <w:bottom w:w="0" w:type="dxa"/>
          </w:tblCellMar>
        </w:tblPrEx>
        <w:trPr>
          <w:cantSplit/>
        </w:trPr>
        <w:tc>
          <w:tcPr>
            <w:tcW w:w="2463" w:type="dxa"/>
            <w:vMerge w:val="restart"/>
            <w:tcBorders>
              <w:top w:val="single" w:sz="4" w:space="0" w:color="auto"/>
              <w:left w:val="single" w:sz="4" w:space="0" w:color="auto"/>
              <w:bottom w:val="single" w:sz="4" w:space="0" w:color="auto"/>
              <w:right w:val="single" w:sz="4" w:space="0" w:color="auto"/>
            </w:tcBorders>
            <w:vAlign w:val="center"/>
          </w:tcPr>
          <w:p w:rsidR="00921B81" w:rsidRDefault="00921B81" w:rsidP="00923208">
            <w:pPr>
              <w:pStyle w:val="a3"/>
              <w:ind w:firstLine="0"/>
              <w:jc w:val="center"/>
              <w:rPr>
                <w:sz w:val="20"/>
                <w:szCs w:val="20"/>
              </w:rPr>
            </w:pPr>
            <w:r>
              <w:rPr>
                <w:sz w:val="20"/>
                <w:szCs w:val="20"/>
              </w:rPr>
              <w:t>І</w:t>
            </w:r>
          </w:p>
        </w:tc>
        <w:tc>
          <w:tcPr>
            <w:tcW w:w="2463" w:type="dxa"/>
            <w:tcBorders>
              <w:top w:val="single" w:sz="4" w:space="0" w:color="auto"/>
              <w:left w:val="single" w:sz="4" w:space="0" w:color="auto"/>
              <w:bottom w:val="single" w:sz="4" w:space="0" w:color="auto"/>
              <w:right w:val="single" w:sz="4" w:space="0" w:color="auto"/>
            </w:tcBorders>
          </w:tcPr>
          <w:p w:rsidR="00921B81" w:rsidRDefault="00921B81" w:rsidP="00923208">
            <w:pPr>
              <w:pStyle w:val="a3"/>
              <w:ind w:firstLine="0"/>
              <w:jc w:val="left"/>
              <w:rPr>
                <w:sz w:val="20"/>
                <w:szCs w:val="20"/>
              </w:rPr>
            </w:pPr>
            <w:r>
              <w:rPr>
                <w:sz w:val="20"/>
                <w:szCs w:val="20"/>
              </w:rPr>
              <w:t>Діоксид сірки + зва-</w:t>
            </w:r>
            <w:proofErr w:type="spellStart"/>
            <w:r>
              <w:rPr>
                <w:sz w:val="20"/>
                <w:szCs w:val="20"/>
              </w:rPr>
              <w:t>жені</w:t>
            </w:r>
            <w:proofErr w:type="spellEnd"/>
            <w:r>
              <w:rPr>
                <w:sz w:val="20"/>
                <w:szCs w:val="20"/>
              </w:rPr>
              <w:t xml:space="preserve"> частки </w:t>
            </w:r>
          </w:p>
        </w:tc>
        <w:tc>
          <w:tcPr>
            <w:tcW w:w="2464" w:type="dxa"/>
            <w:tcBorders>
              <w:top w:val="single" w:sz="4" w:space="0" w:color="auto"/>
              <w:left w:val="single" w:sz="4" w:space="0" w:color="auto"/>
              <w:bottom w:val="single" w:sz="4" w:space="0" w:color="auto"/>
              <w:right w:val="single" w:sz="4" w:space="0" w:color="auto"/>
            </w:tcBorders>
          </w:tcPr>
          <w:p w:rsidR="00921B81" w:rsidRDefault="00921B81" w:rsidP="00923208">
            <w:pPr>
              <w:pStyle w:val="a3"/>
              <w:ind w:firstLine="0"/>
              <w:jc w:val="left"/>
              <w:rPr>
                <w:sz w:val="20"/>
                <w:szCs w:val="20"/>
              </w:rPr>
            </w:pPr>
            <w:r>
              <w:rPr>
                <w:sz w:val="20"/>
                <w:szCs w:val="20"/>
              </w:rPr>
              <w:t>Повітря</w:t>
            </w:r>
          </w:p>
        </w:tc>
        <w:tc>
          <w:tcPr>
            <w:tcW w:w="2464" w:type="dxa"/>
            <w:tcBorders>
              <w:top w:val="single" w:sz="4" w:space="0" w:color="auto"/>
              <w:left w:val="single" w:sz="4" w:space="0" w:color="auto"/>
              <w:bottom w:val="single" w:sz="4" w:space="0" w:color="auto"/>
              <w:right w:val="single" w:sz="4" w:space="0" w:color="auto"/>
            </w:tcBorders>
          </w:tcPr>
          <w:p w:rsidR="00921B81" w:rsidRDefault="00921B81" w:rsidP="00923208">
            <w:pPr>
              <w:pStyle w:val="a3"/>
              <w:ind w:firstLine="0"/>
              <w:jc w:val="left"/>
              <w:rPr>
                <w:sz w:val="20"/>
                <w:szCs w:val="20"/>
              </w:rPr>
            </w:pPr>
            <w:r>
              <w:rPr>
                <w:sz w:val="20"/>
                <w:szCs w:val="20"/>
              </w:rPr>
              <w:t>Г, Р, Л</w:t>
            </w:r>
          </w:p>
        </w:tc>
      </w:tr>
      <w:tr w:rsidR="00921B81" w:rsidTr="00923208">
        <w:tblPrEx>
          <w:tblCellMar>
            <w:top w:w="0" w:type="dxa"/>
            <w:bottom w:w="0" w:type="dxa"/>
          </w:tblCellMar>
        </w:tblPrEx>
        <w:trPr>
          <w:cantSplit/>
        </w:trPr>
        <w:tc>
          <w:tcPr>
            <w:tcW w:w="2463" w:type="dxa"/>
            <w:vMerge/>
            <w:tcBorders>
              <w:top w:val="single" w:sz="4" w:space="0" w:color="auto"/>
              <w:left w:val="single" w:sz="4" w:space="0" w:color="auto"/>
              <w:bottom w:val="single" w:sz="4" w:space="0" w:color="auto"/>
              <w:right w:val="single" w:sz="4" w:space="0" w:color="auto"/>
            </w:tcBorders>
          </w:tcPr>
          <w:p w:rsidR="00921B81" w:rsidRDefault="00921B81" w:rsidP="00923208">
            <w:pPr>
              <w:pStyle w:val="a3"/>
              <w:ind w:firstLine="0"/>
              <w:jc w:val="center"/>
              <w:rPr>
                <w:sz w:val="20"/>
                <w:szCs w:val="20"/>
              </w:rPr>
            </w:pPr>
          </w:p>
        </w:tc>
        <w:tc>
          <w:tcPr>
            <w:tcW w:w="2463" w:type="dxa"/>
            <w:tcBorders>
              <w:top w:val="single" w:sz="4" w:space="0" w:color="auto"/>
              <w:left w:val="single" w:sz="4" w:space="0" w:color="auto"/>
              <w:bottom w:val="single" w:sz="4" w:space="0" w:color="auto"/>
              <w:right w:val="single" w:sz="4" w:space="0" w:color="auto"/>
            </w:tcBorders>
          </w:tcPr>
          <w:p w:rsidR="00921B81" w:rsidRDefault="00921B81" w:rsidP="00923208">
            <w:pPr>
              <w:pStyle w:val="a3"/>
              <w:ind w:firstLine="0"/>
              <w:jc w:val="left"/>
              <w:rPr>
                <w:sz w:val="20"/>
                <w:szCs w:val="20"/>
              </w:rPr>
            </w:pPr>
            <w:r>
              <w:rPr>
                <w:sz w:val="20"/>
                <w:szCs w:val="20"/>
              </w:rPr>
              <w:t>Радіонукліди (</w:t>
            </w:r>
            <w:r>
              <w:rPr>
                <w:sz w:val="20"/>
                <w:szCs w:val="20"/>
                <w:vertAlign w:val="superscript"/>
              </w:rPr>
              <w:t>137</w:t>
            </w:r>
            <w:r>
              <w:rPr>
                <w:sz w:val="20"/>
                <w:szCs w:val="20"/>
              </w:rPr>
              <w:t xml:space="preserve">Cs + </w:t>
            </w:r>
            <w:r>
              <w:rPr>
                <w:sz w:val="20"/>
                <w:szCs w:val="20"/>
                <w:vertAlign w:val="superscript"/>
              </w:rPr>
              <w:t>90</w:t>
            </w:r>
            <w:r>
              <w:rPr>
                <w:sz w:val="20"/>
                <w:szCs w:val="20"/>
              </w:rPr>
              <w:t>Sr)</w:t>
            </w:r>
          </w:p>
        </w:tc>
        <w:tc>
          <w:tcPr>
            <w:tcW w:w="2464" w:type="dxa"/>
            <w:tcBorders>
              <w:top w:val="single" w:sz="4" w:space="0" w:color="auto"/>
              <w:left w:val="single" w:sz="4" w:space="0" w:color="auto"/>
              <w:bottom w:val="single" w:sz="4" w:space="0" w:color="auto"/>
              <w:right w:val="single" w:sz="4" w:space="0" w:color="auto"/>
            </w:tcBorders>
          </w:tcPr>
          <w:p w:rsidR="00921B81" w:rsidRDefault="00921B81" w:rsidP="00923208">
            <w:pPr>
              <w:pStyle w:val="a3"/>
              <w:ind w:firstLine="0"/>
              <w:jc w:val="left"/>
              <w:rPr>
                <w:sz w:val="20"/>
                <w:szCs w:val="20"/>
              </w:rPr>
            </w:pPr>
            <w:r>
              <w:rPr>
                <w:sz w:val="20"/>
                <w:szCs w:val="20"/>
              </w:rPr>
              <w:t>Їжа</w:t>
            </w:r>
          </w:p>
        </w:tc>
        <w:tc>
          <w:tcPr>
            <w:tcW w:w="2464" w:type="dxa"/>
            <w:tcBorders>
              <w:top w:val="single" w:sz="4" w:space="0" w:color="auto"/>
              <w:left w:val="single" w:sz="4" w:space="0" w:color="auto"/>
              <w:bottom w:val="single" w:sz="4" w:space="0" w:color="auto"/>
              <w:right w:val="single" w:sz="4" w:space="0" w:color="auto"/>
            </w:tcBorders>
          </w:tcPr>
          <w:p w:rsidR="00921B81" w:rsidRDefault="00921B81" w:rsidP="00923208">
            <w:pPr>
              <w:pStyle w:val="a3"/>
              <w:ind w:firstLine="0"/>
              <w:jc w:val="left"/>
              <w:rPr>
                <w:sz w:val="20"/>
                <w:szCs w:val="20"/>
              </w:rPr>
            </w:pPr>
            <w:r>
              <w:rPr>
                <w:sz w:val="20"/>
                <w:szCs w:val="20"/>
              </w:rPr>
              <w:t>Р, Л</w:t>
            </w:r>
          </w:p>
        </w:tc>
      </w:tr>
      <w:tr w:rsidR="00921B81" w:rsidTr="00923208">
        <w:tblPrEx>
          <w:tblCellMar>
            <w:top w:w="0" w:type="dxa"/>
            <w:bottom w:w="0" w:type="dxa"/>
          </w:tblCellMar>
        </w:tblPrEx>
        <w:trPr>
          <w:cantSplit/>
        </w:trPr>
        <w:tc>
          <w:tcPr>
            <w:tcW w:w="2463" w:type="dxa"/>
            <w:vMerge w:val="restart"/>
            <w:tcBorders>
              <w:top w:val="single" w:sz="4" w:space="0" w:color="auto"/>
              <w:left w:val="single" w:sz="4" w:space="0" w:color="auto"/>
              <w:bottom w:val="single" w:sz="4" w:space="0" w:color="auto"/>
              <w:right w:val="single" w:sz="4" w:space="0" w:color="auto"/>
            </w:tcBorders>
            <w:vAlign w:val="center"/>
          </w:tcPr>
          <w:p w:rsidR="00921B81" w:rsidRDefault="00921B81" w:rsidP="00923208">
            <w:pPr>
              <w:pStyle w:val="a3"/>
              <w:ind w:firstLine="0"/>
              <w:jc w:val="center"/>
              <w:rPr>
                <w:sz w:val="20"/>
                <w:szCs w:val="20"/>
              </w:rPr>
            </w:pPr>
            <w:r>
              <w:rPr>
                <w:sz w:val="20"/>
                <w:szCs w:val="20"/>
              </w:rPr>
              <w:t>ІІ</w:t>
            </w:r>
          </w:p>
        </w:tc>
        <w:tc>
          <w:tcPr>
            <w:tcW w:w="2463" w:type="dxa"/>
            <w:tcBorders>
              <w:top w:val="single" w:sz="4" w:space="0" w:color="auto"/>
              <w:left w:val="single" w:sz="4" w:space="0" w:color="auto"/>
              <w:bottom w:val="single" w:sz="4" w:space="0" w:color="auto"/>
              <w:right w:val="single" w:sz="4" w:space="0" w:color="auto"/>
            </w:tcBorders>
          </w:tcPr>
          <w:p w:rsidR="00921B81" w:rsidRDefault="00921B81" w:rsidP="00923208">
            <w:pPr>
              <w:pStyle w:val="a3"/>
              <w:ind w:firstLine="0"/>
              <w:jc w:val="left"/>
              <w:rPr>
                <w:sz w:val="20"/>
                <w:szCs w:val="20"/>
              </w:rPr>
            </w:pPr>
            <w:r>
              <w:rPr>
                <w:sz w:val="20"/>
                <w:szCs w:val="20"/>
              </w:rPr>
              <w:t>Озон</w:t>
            </w:r>
          </w:p>
        </w:tc>
        <w:tc>
          <w:tcPr>
            <w:tcW w:w="2464" w:type="dxa"/>
            <w:tcBorders>
              <w:top w:val="single" w:sz="4" w:space="0" w:color="auto"/>
              <w:left w:val="single" w:sz="4" w:space="0" w:color="auto"/>
              <w:bottom w:val="single" w:sz="4" w:space="0" w:color="auto"/>
              <w:right w:val="single" w:sz="4" w:space="0" w:color="auto"/>
            </w:tcBorders>
          </w:tcPr>
          <w:p w:rsidR="00921B81" w:rsidRDefault="00921B81" w:rsidP="00923208">
            <w:pPr>
              <w:pStyle w:val="a3"/>
              <w:ind w:firstLine="0"/>
              <w:jc w:val="left"/>
              <w:rPr>
                <w:sz w:val="20"/>
                <w:szCs w:val="20"/>
              </w:rPr>
            </w:pPr>
            <w:r>
              <w:rPr>
                <w:sz w:val="20"/>
                <w:szCs w:val="20"/>
              </w:rPr>
              <w:t>Повітря</w:t>
            </w:r>
          </w:p>
        </w:tc>
        <w:tc>
          <w:tcPr>
            <w:tcW w:w="2464" w:type="dxa"/>
            <w:tcBorders>
              <w:top w:val="single" w:sz="4" w:space="0" w:color="auto"/>
              <w:left w:val="single" w:sz="4" w:space="0" w:color="auto"/>
              <w:bottom w:val="single" w:sz="4" w:space="0" w:color="auto"/>
              <w:right w:val="single" w:sz="4" w:space="0" w:color="auto"/>
            </w:tcBorders>
          </w:tcPr>
          <w:p w:rsidR="00921B81" w:rsidRDefault="00921B81" w:rsidP="00923208">
            <w:pPr>
              <w:pStyle w:val="a3"/>
              <w:ind w:firstLine="0"/>
              <w:jc w:val="left"/>
              <w:rPr>
                <w:sz w:val="20"/>
                <w:szCs w:val="20"/>
              </w:rPr>
            </w:pPr>
            <w:r>
              <w:rPr>
                <w:sz w:val="20"/>
                <w:szCs w:val="20"/>
              </w:rPr>
              <w:t>Г (у стратосфері), Л</w:t>
            </w:r>
          </w:p>
        </w:tc>
      </w:tr>
      <w:tr w:rsidR="00921B81" w:rsidTr="00923208">
        <w:tblPrEx>
          <w:tblCellMar>
            <w:top w:w="0" w:type="dxa"/>
            <w:bottom w:w="0" w:type="dxa"/>
          </w:tblCellMar>
        </w:tblPrEx>
        <w:trPr>
          <w:cantSplit/>
        </w:trPr>
        <w:tc>
          <w:tcPr>
            <w:tcW w:w="2463" w:type="dxa"/>
            <w:vMerge/>
            <w:tcBorders>
              <w:top w:val="single" w:sz="4" w:space="0" w:color="auto"/>
              <w:left w:val="single" w:sz="4" w:space="0" w:color="auto"/>
              <w:bottom w:val="single" w:sz="4" w:space="0" w:color="auto"/>
              <w:right w:val="single" w:sz="4" w:space="0" w:color="auto"/>
            </w:tcBorders>
          </w:tcPr>
          <w:p w:rsidR="00921B81" w:rsidRDefault="00921B81" w:rsidP="00923208">
            <w:pPr>
              <w:pStyle w:val="a3"/>
              <w:ind w:firstLine="0"/>
              <w:jc w:val="center"/>
              <w:rPr>
                <w:sz w:val="20"/>
                <w:szCs w:val="20"/>
              </w:rPr>
            </w:pPr>
          </w:p>
        </w:tc>
        <w:tc>
          <w:tcPr>
            <w:tcW w:w="2463" w:type="dxa"/>
            <w:tcBorders>
              <w:top w:val="single" w:sz="4" w:space="0" w:color="auto"/>
              <w:left w:val="single" w:sz="4" w:space="0" w:color="auto"/>
              <w:bottom w:val="single" w:sz="4" w:space="0" w:color="auto"/>
              <w:right w:val="single" w:sz="4" w:space="0" w:color="auto"/>
            </w:tcBorders>
          </w:tcPr>
          <w:p w:rsidR="00921B81" w:rsidRDefault="00921B81" w:rsidP="00923208">
            <w:pPr>
              <w:pStyle w:val="a3"/>
              <w:ind w:firstLine="0"/>
              <w:jc w:val="left"/>
              <w:rPr>
                <w:sz w:val="20"/>
                <w:szCs w:val="20"/>
              </w:rPr>
            </w:pPr>
            <w:r>
              <w:rPr>
                <w:sz w:val="20"/>
                <w:szCs w:val="20"/>
              </w:rPr>
              <w:t>ДДТ та інші хлор-органічні з‘єднання</w:t>
            </w:r>
          </w:p>
        </w:tc>
        <w:tc>
          <w:tcPr>
            <w:tcW w:w="2464" w:type="dxa"/>
            <w:tcBorders>
              <w:top w:val="single" w:sz="4" w:space="0" w:color="auto"/>
              <w:left w:val="single" w:sz="4" w:space="0" w:color="auto"/>
              <w:bottom w:val="single" w:sz="4" w:space="0" w:color="auto"/>
              <w:right w:val="single" w:sz="4" w:space="0" w:color="auto"/>
            </w:tcBorders>
          </w:tcPr>
          <w:p w:rsidR="00921B81" w:rsidRDefault="00921B81" w:rsidP="00923208">
            <w:pPr>
              <w:pStyle w:val="a3"/>
              <w:ind w:firstLine="0"/>
              <w:jc w:val="left"/>
              <w:rPr>
                <w:sz w:val="20"/>
                <w:szCs w:val="20"/>
              </w:rPr>
            </w:pPr>
            <w:r>
              <w:rPr>
                <w:sz w:val="20"/>
                <w:szCs w:val="20"/>
              </w:rPr>
              <w:t>Біота, людина</w:t>
            </w:r>
          </w:p>
        </w:tc>
        <w:tc>
          <w:tcPr>
            <w:tcW w:w="2464" w:type="dxa"/>
            <w:tcBorders>
              <w:top w:val="single" w:sz="4" w:space="0" w:color="auto"/>
              <w:left w:val="single" w:sz="4" w:space="0" w:color="auto"/>
              <w:bottom w:val="single" w:sz="4" w:space="0" w:color="auto"/>
              <w:right w:val="single" w:sz="4" w:space="0" w:color="auto"/>
            </w:tcBorders>
          </w:tcPr>
          <w:p w:rsidR="00921B81" w:rsidRDefault="00921B81" w:rsidP="00923208">
            <w:pPr>
              <w:pStyle w:val="a3"/>
              <w:ind w:firstLine="0"/>
              <w:jc w:val="left"/>
              <w:rPr>
                <w:sz w:val="20"/>
                <w:szCs w:val="20"/>
              </w:rPr>
            </w:pPr>
            <w:r>
              <w:rPr>
                <w:sz w:val="20"/>
                <w:szCs w:val="20"/>
              </w:rPr>
              <w:t>Р. Л</w:t>
            </w:r>
          </w:p>
        </w:tc>
      </w:tr>
      <w:tr w:rsidR="00921B81" w:rsidTr="00923208">
        <w:tblPrEx>
          <w:tblCellMar>
            <w:top w:w="0" w:type="dxa"/>
            <w:bottom w:w="0" w:type="dxa"/>
          </w:tblCellMar>
        </w:tblPrEx>
        <w:trPr>
          <w:cantSplit/>
        </w:trPr>
        <w:tc>
          <w:tcPr>
            <w:tcW w:w="2463" w:type="dxa"/>
            <w:vMerge/>
            <w:tcBorders>
              <w:top w:val="single" w:sz="4" w:space="0" w:color="auto"/>
              <w:left w:val="single" w:sz="4" w:space="0" w:color="auto"/>
              <w:bottom w:val="single" w:sz="4" w:space="0" w:color="auto"/>
              <w:right w:val="single" w:sz="4" w:space="0" w:color="auto"/>
            </w:tcBorders>
          </w:tcPr>
          <w:p w:rsidR="00921B81" w:rsidRDefault="00921B81" w:rsidP="00923208">
            <w:pPr>
              <w:pStyle w:val="a3"/>
              <w:ind w:firstLine="0"/>
              <w:jc w:val="center"/>
              <w:rPr>
                <w:sz w:val="20"/>
                <w:szCs w:val="20"/>
              </w:rPr>
            </w:pPr>
          </w:p>
        </w:tc>
        <w:tc>
          <w:tcPr>
            <w:tcW w:w="2463" w:type="dxa"/>
            <w:tcBorders>
              <w:top w:val="single" w:sz="4" w:space="0" w:color="auto"/>
              <w:left w:val="single" w:sz="4" w:space="0" w:color="auto"/>
              <w:bottom w:val="single" w:sz="4" w:space="0" w:color="auto"/>
              <w:right w:val="single" w:sz="4" w:space="0" w:color="auto"/>
            </w:tcBorders>
          </w:tcPr>
          <w:p w:rsidR="00921B81" w:rsidRDefault="00921B81" w:rsidP="00923208">
            <w:pPr>
              <w:pStyle w:val="a3"/>
              <w:ind w:firstLine="0"/>
              <w:jc w:val="left"/>
              <w:rPr>
                <w:sz w:val="20"/>
                <w:szCs w:val="20"/>
              </w:rPr>
            </w:pPr>
            <w:r>
              <w:rPr>
                <w:sz w:val="20"/>
                <w:szCs w:val="20"/>
              </w:rPr>
              <w:t xml:space="preserve">Кадмій і його </w:t>
            </w:r>
            <w:proofErr w:type="spellStart"/>
            <w:r>
              <w:rPr>
                <w:sz w:val="20"/>
                <w:szCs w:val="20"/>
              </w:rPr>
              <w:t>з‘єд-нання</w:t>
            </w:r>
            <w:proofErr w:type="spellEnd"/>
          </w:p>
        </w:tc>
        <w:tc>
          <w:tcPr>
            <w:tcW w:w="2464" w:type="dxa"/>
            <w:tcBorders>
              <w:top w:val="single" w:sz="4" w:space="0" w:color="auto"/>
              <w:left w:val="single" w:sz="4" w:space="0" w:color="auto"/>
              <w:bottom w:val="single" w:sz="4" w:space="0" w:color="auto"/>
              <w:right w:val="single" w:sz="4" w:space="0" w:color="auto"/>
            </w:tcBorders>
          </w:tcPr>
          <w:p w:rsidR="00921B81" w:rsidRDefault="00921B81" w:rsidP="00923208">
            <w:pPr>
              <w:pStyle w:val="a3"/>
              <w:ind w:firstLine="0"/>
              <w:jc w:val="left"/>
              <w:rPr>
                <w:sz w:val="20"/>
                <w:szCs w:val="20"/>
              </w:rPr>
            </w:pPr>
            <w:r>
              <w:rPr>
                <w:sz w:val="20"/>
                <w:szCs w:val="20"/>
              </w:rPr>
              <w:t>Їжа, людина, вода</w:t>
            </w:r>
          </w:p>
        </w:tc>
        <w:tc>
          <w:tcPr>
            <w:tcW w:w="2464" w:type="dxa"/>
            <w:tcBorders>
              <w:top w:val="single" w:sz="4" w:space="0" w:color="auto"/>
              <w:left w:val="single" w:sz="4" w:space="0" w:color="auto"/>
              <w:bottom w:val="single" w:sz="4" w:space="0" w:color="auto"/>
              <w:right w:val="single" w:sz="4" w:space="0" w:color="auto"/>
            </w:tcBorders>
          </w:tcPr>
          <w:p w:rsidR="00921B81" w:rsidRDefault="00921B81" w:rsidP="00923208">
            <w:pPr>
              <w:pStyle w:val="a3"/>
              <w:ind w:firstLine="0"/>
              <w:jc w:val="left"/>
              <w:rPr>
                <w:sz w:val="20"/>
                <w:szCs w:val="20"/>
              </w:rPr>
            </w:pPr>
            <w:r>
              <w:rPr>
                <w:sz w:val="20"/>
                <w:szCs w:val="20"/>
              </w:rPr>
              <w:t>Л</w:t>
            </w:r>
          </w:p>
        </w:tc>
      </w:tr>
      <w:tr w:rsidR="00921B81" w:rsidTr="00923208">
        <w:tblPrEx>
          <w:tblCellMar>
            <w:top w:w="0" w:type="dxa"/>
            <w:bottom w:w="0" w:type="dxa"/>
          </w:tblCellMar>
        </w:tblPrEx>
        <w:tc>
          <w:tcPr>
            <w:tcW w:w="2463" w:type="dxa"/>
            <w:tcBorders>
              <w:top w:val="single" w:sz="4" w:space="0" w:color="auto"/>
              <w:left w:val="single" w:sz="4" w:space="0" w:color="auto"/>
              <w:bottom w:val="single" w:sz="4" w:space="0" w:color="auto"/>
              <w:right w:val="single" w:sz="4" w:space="0" w:color="auto"/>
            </w:tcBorders>
          </w:tcPr>
          <w:p w:rsidR="00921B81" w:rsidRDefault="00921B81" w:rsidP="00923208">
            <w:pPr>
              <w:pStyle w:val="a3"/>
              <w:ind w:firstLine="0"/>
              <w:jc w:val="center"/>
              <w:rPr>
                <w:sz w:val="20"/>
                <w:szCs w:val="20"/>
              </w:rPr>
            </w:pPr>
            <w:r>
              <w:rPr>
                <w:sz w:val="20"/>
                <w:szCs w:val="20"/>
              </w:rPr>
              <w:t>ІІІ</w:t>
            </w:r>
          </w:p>
        </w:tc>
        <w:tc>
          <w:tcPr>
            <w:tcW w:w="2463" w:type="dxa"/>
            <w:tcBorders>
              <w:top w:val="single" w:sz="4" w:space="0" w:color="auto"/>
              <w:left w:val="single" w:sz="4" w:space="0" w:color="auto"/>
              <w:bottom w:val="single" w:sz="4" w:space="0" w:color="auto"/>
              <w:right w:val="single" w:sz="4" w:space="0" w:color="auto"/>
            </w:tcBorders>
          </w:tcPr>
          <w:p w:rsidR="00921B81" w:rsidRDefault="00921B81" w:rsidP="00923208">
            <w:pPr>
              <w:pStyle w:val="a3"/>
              <w:ind w:firstLine="0"/>
              <w:jc w:val="left"/>
              <w:rPr>
                <w:sz w:val="20"/>
                <w:szCs w:val="20"/>
              </w:rPr>
            </w:pPr>
            <w:r>
              <w:rPr>
                <w:sz w:val="20"/>
                <w:szCs w:val="20"/>
              </w:rPr>
              <w:t>Нітрати, нітрити</w:t>
            </w:r>
          </w:p>
        </w:tc>
        <w:tc>
          <w:tcPr>
            <w:tcW w:w="2464" w:type="dxa"/>
            <w:tcBorders>
              <w:top w:val="single" w:sz="4" w:space="0" w:color="auto"/>
              <w:left w:val="single" w:sz="4" w:space="0" w:color="auto"/>
              <w:bottom w:val="single" w:sz="4" w:space="0" w:color="auto"/>
              <w:right w:val="single" w:sz="4" w:space="0" w:color="auto"/>
            </w:tcBorders>
          </w:tcPr>
          <w:p w:rsidR="00921B81" w:rsidRDefault="00921B81" w:rsidP="00923208">
            <w:pPr>
              <w:pStyle w:val="a3"/>
              <w:ind w:firstLine="0"/>
              <w:jc w:val="left"/>
              <w:rPr>
                <w:sz w:val="20"/>
                <w:szCs w:val="20"/>
              </w:rPr>
            </w:pPr>
            <w:r>
              <w:rPr>
                <w:sz w:val="20"/>
                <w:szCs w:val="20"/>
              </w:rPr>
              <w:t>Питна вода, їжа</w:t>
            </w:r>
          </w:p>
        </w:tc>
        <w:tc>
          <w:tcPr>
            <w:tcW w:w="2464" w:type="dxa"/>
            <w:tcBorders>
              <w:top w:val="single" w:sz="4" w:space="0" w:color="auto"/>
              <w:left w:val="single" w:sz="4" w:space="0" w:color="auto"/>
              <w:bottom w:val="single" w:sz="4" w:space="0" w:color="auto"/>
              <w:right w:val="single" w:sz="4" w:space="0" w:color="auto"/>
            </w:tcBorders>
          </w:tcPr>
          <w:p w:rsidR="00921B81" w:rsidRDefault="00921B81" w:rsidP="00923208">
            <w:pPr>
              <w:pStyle w:val="a3"/>
              <w:ind w:firstLine="0"/>
              <w:jc w:val="left"/>
              <w:rPr>
                <w:sz w:val="20"/>
                <w:szCs w:val="20"/>
              </w:rPr>
            </w:pPr>
            <w:r>
              <w:rPr>
                <w:sz w:val="20"/>
                <w:szCs w:val="20"/>
              </w:rPr>
              <w:t>Л</w:t>
            </w:r>
          </w:p>
        </w:tc>
      </w:tr>
      <w:tr w:rsidR="00921B81" w:rsidTr="00923208">
        <w:tblPrEx>
          <w:tblCellMar>
            <w:top w:w="0" w:type="dxa"/>
            <w:bottom w:w="0" w:type="dxa"/>
          </w:tblCellMar>
        </w:tblPrEx>
        <w:trPr>
          <w:cantSplit/>
        </w:trPr>
        <w:tc>
          <w:tcPr>
            <w:tcW w:w="2463" w:type="dxa"/>
            <w:vMerge w:val="restart"/>
            <w:tcBorders>
              <w:top w:val="single" w:sz="4" w:space="0" w:color="auto"/>
              <w:left w:val="single" w:sz="4" w:space="0" w:color="auto"/>
              <w:bottom w:val="single" w:sz="4" w:space="0" w:color="auto"/>
              <w:right w:val="single" w:sz="4" w:space="0" w:color="auto"/>
            </w:tcBorders>
            <w:vAlign w:val="center"/>
          </w:tcPr>
          <w:p w:rsidR="00921B81" w:rsidRDefault="00921B81" w:rsidP="00923208">
            <w:pPr>
              <w:pStyle w:val="a3"/>
              <w:ind w:firstLine="0"/>
              <w:jc w:val="center"/>
              <w:rPr>
                <w:sz w:val="20"/>
                <w:szCs w:val="20"/>
              </w:rPr>
            </w:pPr>
            <w:r>
              <w:rPr>
                <w:sz w:val="20"/>
                <w:szCs w:val="20"/>
              </w:rPr>
              <w:t>ІV</w:t>
            </w:r>
          </w:p>
        </w:tc>
        <w:tc>
          <w:tcPr>
            <w:tcW w:w="2463" w:type="dxa"/>
            <w:tcBorders>
              <w:top w:val="single" w:sz="4" w:space="0" w:color="auto"/>
              <w:left w:val="single" w:sz="4" w:space="0" w:color="auto"/>
              <w:bottom w:val="single" w:sz="4" w:space="0" w:color="auto"/>
              <w:right w:val="single" w:sz="4" w:space="0" w:color="auto"/>
            </w:tcBorders>
          </w:tcPr>
          <w:p w:rsidR="00921B81" w:rsidRDefault="00921B81" w:rsidP="00923208">
            <w:pPr>
              <w:pStyle w:val="a3"/>
              <w:ind w:firstLine="0"/>
              <w:jc w:val="left"/>
              <w:rPr>
                <w:sz w:val="20"/>
                <w:szCs w:val="20"/>
              </w:rPr>
            </w:pPr>
            <w:r>
              <w:rPr>
                <w:sz w:val="20"/>
                <w:szCs w:val="20"/>
              </w:rPr>
              <w:t>Оксиди азоту</w:t>
            </w:r>
          </w:p>
        </w:tc>
        <w:tc>
          <w:tcPr>
            <w:tcW w:w="2464" w:type="dxa"/>
            <w:tcBorders>
              <w:top w:val="single" w:sz="4" w:space="0" w:color="auto"/>
              <w:left w:val="single" w:sz="4" w:space="0" w:color="auto"/>
              <w:bottom w:val="single" w:sz="4" w:space="0" w:color="auto"/>
              <w:right w:val="single" w:sz="4" w:space="0" w:color="auto"/>
            </w:tcBorders>
          </w:tcPr>
          <w:p w:rsidR="00921B81" w:rsidRDefault="00921B81" w:rsidP="00923208">
            <w:pPr>
              <w:pStyle w:val="a3"/>
              <w:ind w:firstLine="0"/>
              <w:jc w:val="left"/>
              <w:rPr>
                <w:sz w:val="20"/>
                <w:szCs w:val="20"/>
              </w:rPr>
            </w:pPr>
            <w:r>
              <w:rPr>
                <w:sz w:val="20"/>
                <w:szCs w:val="20"/>
              </w:rPr>
              <w:t>Повітря</w:t>
            </w:r>
          </w:p>
        </w:tc>
        <w:tc>
          <w:tcPr>
            <w:tcW w:w="2464" w:type="dxa"/>
            <w:tcBorders>
              <w:top w:val="single" w:sz="4" w:space="0" w:color="auto"/>
              <w:left w:val="single" w:sz="4" w:space="0" w:color="auto"/>
              <w:bottom w:val="single" w:sz="4" w:space="0" w:color="auto"/>
              <w:right w:val="single" w:sz="4" w:space="0" w:color="auto"/>
            </w:tcBorders>
          </w:tcPr>
          <w:p w:rsidR="00921B81" w:rsidRDefault="00921B81" w:rsidP="00923208">
            <w:pPr>
              <w:pStyle w:val="a3"/>
              <w:ind w:firstLine="0"/>
              <w:jc w:val="left"/>
              <w:rPr>
                <w:sz w:val="20"/>
                <w:szCs w:val="20"/>
              </w:rPr>
            </w:pPr>
            <w:r>
              <w:rPr>
                <w:sz w:val="20"/>
                <w:szCs w:val="20"/>
              </w:rPr>
              <w:t>Л</w:t>
            </w:r>
          </w:p>
        </w:tc>
      </w:tr>
      <w:tr w:rsidR="00921B81" w:rsidTr="00923208">
        <w:tblPrEx>
          <w:tblCellMar>
            <w:top w:w="0" w:type="dxa"/>
            <w:bottom w:w="0" w:type="dxa"/>
          </w:tblCellMar>
        </w:tblPrEx>
        <w:trPr>
          <w:cantSplit/>
        </w:trPr>
        <w:tc>
          <w:tcPr>
            <w:tcW w:w="2463" w:type="dxa"/>
            <w:vMerge/>
            <w:tcBorders>
              <w:top w:val="single" w:sz="4" w:space="0" w:color="auto"/>
              <w:left w:val="single" w:sz="4" w:space="0" w:color="auto"/>
              <w:bottom w:val="single" w:sz="4" w:space="0" w:color="auto"/>
              <w:right w:val="single" w:sz="4" w:space="0" w:color="auto"/>
            </w:tcBorders>
          </w:tcPr>
          <w:p w:rsidR="00921B81" w:rsidRDefault="00921B81" w:rsidP="00923208">
            <w:pPr>
              <w:pStyle w:val="a3"/>
              <w:ind w:firstLine="0"/>
              <w:jc w:val="center"/>
              <w:rPr>
                <w:sz w:val="20"/>
                <w:szCs w:val="20"/>
              </w:rPr>
            </w:pPr>
          </w:p>
        </w:tc>
        <w:tc>
          <w:tcPr>
            <w:tcW w:w="2463" w:type="dxa"/>
            <w:tcBorders>
              <w:top w:val="single" w:sz="4" w:space="0" w:color="auto"/>
              <w:left w:val="single" w:sz="4" w:space="0" w:color="auto"/>
              <w:bottom w:val="single" w:sz="4" w:space="0" w:color="auto"/>
              <w:right w:val="single" w:sz="4" w:space="0" w:color="auto"/>
            </w:tcBorders>
          </w:tcPr>
          <w:p w:rsidR="00921B81" w:rsidRDefault="00921B81" w:rsidP="00923208">
            <w:pPr>
              <w:pStyle w:val="a3"/>
              <w:ind w:firstLine="0"/>
              <w:jc w:val="left"/>
              <w:rPr>
                <w:sz w:val="20"/>
                <w:szCs w:val="20"/>
              </w:rPr>
            </w:pPr>
            <w:r>
              <w:rPr>
                <w:sz w:val="20"/>
                <w:szCs w:val="20"/>
              </w:rPr>
              <w:t>Ртуть та її з‘єднання</w:t>
            </w:r>
          </w:p>
        </w:tc>
        <w:tc>
          <w:tcPr>
            <w:tcW w:w="2464" w:type="dxa"/>
            <w:tcBorders>
              <w:top w:val="single" w:sz="4" w:space="0" w:color="auto"/>
              <w:left w:val="single" w:sz="4" w:space="0" w:color="auto"/>
              <w:bottom w:val="single" w:sz="4" w:space="0" w:color="auto"/>
              <w:right w:val="single" w:sz="4" w:space="0" w:color="auto"/>
            </w:tcBorders>
          </w:tcPr>
          <w:p w:rsidR="00921B81" w:rsidRDefault="00921B81" w:rsidP="00923208">
            <w:pPr>
              <w:pStyle w:val="a3"/>
              <w:ind w:firstLine="0"/>
              <w:jc w:val="left"/>
              <w:rPr>
                <w:sz w:val="20"/>
                <w:szCs w:val="20"/>
              </w:rPr>
            </w:pPr>
            <w:r>
              <w:rPr>
                <w:sz w:val="20"/>
                <w:szCs w:val="20"/>
              </w:rPr>
              <w:t>Їжа, вода</w:t>
            </w:r>
          </w:p>
        </w:tc>
        <w:tc>
          <w:tcPr>
            <w:tcW w:w="2464" w:type="dxa"/>
            <w:tcBorders>
              <w:top w:val="single" w:sz="4" w:space="0" w:color="auto"/>
              <w:left w:val="single" w:sz="4" w:space="0" w:color="auto"/>
              <w:bottom w:val="single" w:sz="4" w:space="0" w:color="auto"/>
              <w:right w:val="single" w:sz="4" w:space="0" w:color="auto"/>
            </w:tcBorders>
          </w:tcPr>
          <w:p w:rsidR="00921B81" w:rsidRDefault="00921B81" w:rsidP="00923208">
            <w:pPr>
              <w:pStyle w:val="a3"/>
              <w:ind w:firstLine="0"/>
              <w:jc w:val="left"/>
              <w:rPr>
                <w:sz w:val="20"/>
                <w:szCs w:val="20"/>
              </w:rPr>
            </w:pPr>
            <w:r>
              <w:rPr>
                <w:sz w:val="20"/>
                <w:szCs w:val="20"/>
              </w:rPr>
              <w:t>Р, Л</w:t>
            </w:r>
          </w:p>
        </w:tc>
      </w:tr>
      <w:tr w:rsidR="00921B81" w:rsidTr="00923208">
        <w:tblPrEx>
          <w:tblCellMar>
            <w:top w:w="0" w:type="dxa"/>
            <w:bottom w:w="0" w:type="dxa"/>
          </w:tblCellMar>
        </w:tblPrEx>
        <w:trPr>
          <w:cantSplit/>
        </w:trPr>
        <w:tc>
          <w:tcPr>
            <w:tcW w:w="2463" w:type="dxa"/>
            <w:vMerge/>
            <w:tcBorders>
              <w:top w:val="single" w:sz="4" w:space="0" w:color="auto"/>
              <w:left w:val="single" w:sz="4" w:space="0" w:color="auto"/>
              <w:bottom w:val="single" w:sz="4" w:space="0" w:color="auto"/>
              <w:right w:val="single" w:sz="4" w:space="0" w:color="auto"/>
            </w:tcBorders>
          </w:tcPr>
          <w:p w:rsidR="00921B81" w:rsidRDefault="00921B81" w:rsidP="00923208">
            <w:pPr>
              <w:pStyle w:val="a3"/>
              <w:ind w:firstLine="0"/>
              <w:jc w:val="center"/>
              <w:rPr>
                <w:sz w:val="20"/>
                <w:szCs w:val="20"/>
              </w:rPr>
            </w:pPr>
          </w:p>
        </w:tc>
        <w:tc>
          <w:tcPr>
            <w:tcW w:w="2463" w:type="dxa"/>
            <w:tcBorders>
              <w:top w:val="single" w:sz="4" w:space="0" w:color="auto"/>
              <w:left w:val="single" w:sz="4" w:space="0" w:color="auto"/>
              <w:bottom w:val="single" w:sz="4" w:space="0" w:color="auto"/>
              <w:right w:val="single" w:sz="4" w:space="0" w:color="auto"/>
            </w:tcBorders>
          </w:tcPr>
          <w:p w:rsidR="00921B81" w:rsidRDefault="00921B81" w:rsidP="00923208">
            <w:pPr>
              <w:pStyle w:val="a3"/>
              <w:ind w:firstLine="0"/>
              <w:jc w:val="left"/>
              <w:rPr>
                <w:sz w:val="20"/>
                <w:szCs w:val="20"/>
              </w:rPr>
            </w:pPr>
            <w:r>
              <w:rPr>
                <w:sz w:val="20"/>
                <w:szCs w:val="20"/>
              </w:rPr>
              <w:t>Свинець</w:t>
            </w:r>
          </w:p>
        </w:tc>
        <w:tc>
          <w:tcPr>
            <w:tcW w:w="2464" w:type="dxa"/>
            <w:tcBorders>
              <w:top w:val="single" w:sz="4" w:space="0" w:color="auto"/>
              <w:left w:val="single" w:sz="4" w:space="0" w:color="auto"/>
              <w:bottom w:val="single" w:sz="4" w:space="0" w:color="auto"/>
              <w:right w:val="single" w:sz="4" w:space="0" w:color="auto"/>
            </w:tcBorders>
          </w:tcPr>
          <w:p w:rsidR="00921B81" w:rsidRDefault="00921B81" w:rsidP="00923208">
            <w:pPr>
              <w:pStyle w:val="a3"/>
              <w:ind w:firstLine="0"/>
              <w:jc w:val="left"/>
              <w:rPr>
                <w:sz w:val="20"/>
                <w:szCs w:val="20"/>
              </w:rPr>
            </w:pPr>
            <w:r>
              <w:rPr>
                <w:sz w:val="20"/>
                <w:szCs w:val="20"/>
              </w:rPr>
              <w:t>Повітря, їжа</w:t>
            </w:r>
          </w:p>
        </w:tc>
        <w:tc>
          <w:tcPr>
            <w:tcW w:w="2464" w:type="dxa"/>
            <w:tcBorders>
              <w:top w:val="single" w:sz="4" w:space="0" w:color="auto"/>
              <w:left w:val="single" w:sz="4" w:space="0" w:color="auto"/>
              <w:bottom w:val="single" w:sz="4" w:space="0" w:color="auto"/>
              <w:right w:val="single" w:sz="4" w:space="0" w:color="auto"/>
            </w:tcBorders>
          </w:tcPr>
          <w:p w:rsidR="00921B81" w:rsidRDefault="00921B81" w:rsidP="00923208">
            <w:pPr>
              <w:pStyle w:val="a3"/>
              <w:ind w:firstLine="0"/>
              <w:jc w:val="left"/>
              <w:rPr>
                <w:sz w:val="20"/>
                <w:szCs w:val="20"/>
              </w:rPr>
            </w:pPr>
            <w:r>
              <w:rPr>
                <w:sz w:val="20"/>
                <w:szCs w:val="20"/>
              </w:rPr>
              <w:t>Л</w:t>
            </w:r>
          </w:p>
        </w:tc>
      </w:tr>
      <w:tr w:rsidR="00921B81" w:rsidTr="00923208">
        <w:tblPrEx>
          <w:tblCellMar>
            <w:top w:w="0" w:type="dxa"/>
            <w:bottom w:w="0" w:type="dxa"/>
          </w:tblCellMar>
        </w:tblPrEx>
        <w:trPr>
          <w:cantSplit/>
        </w:trPr>
        <w:tc>
          <w:tcPr>
            <w:tcW w:w="2463" w:type="dxa"/>
            <w:vMerge w:val="restart"/>
            <w:tcBorders>
              <w:top w:val="single" w:sz="4" w:space="0" w:color="auto"/>
              <w:left w:val="single" w:sz="4" w:space="0" w:color="auto"/>
              <w:bottom w:val="single" w:sz="4" w:space="0" w:color="auto"/>
              <w:right w:val="single" w:sz="4" w:space="0" w:color="auto"/>
            </w:tcBorders>
            <w:vAlign w:val="center"/>
          </w:tcPr>
          <w:p w:rsidR="00921B81" w:rsidRDefault="00921B81" w:rsidP="00923208">
            <w:pPr>
              <w:pStyle w:val="a3"/>
              <w:ind w:firstLine="0"/>
              <w:jc w:val="center"/>
              <w:rPr>
                <w:sz w:val="20"/>
                <w:szCs w:val="20"/>
              </w:rPr>
            </w:pPr>
            <w:r>
              <w:rPr>
                <w:sz w:val="20"/>
                <w:szCs w:val="20"/>
              </w:rPr>
              <w:t>V</w:t>
            </w:r>
          </w:p>
        </w:tc>
        <w:tc>
          <w:tcPr>
            <w:tcW w:w="2463" w:type="dxa"/>
            <w:tcBorders>
              <w:top w:val="single" w:sz="4" w:space="0" w:color="auto"/>
              <w:left w:val="single" w:sz="4" w:space="0" w:color="auto"/>
              <w:bottom w:val="single" w:sz="4" w:space="0" w:color="auto"/>
              <w:right w:val="single" w:sz="4" w:space="0" w:color="auto"/>
            </w:tcBorders>
          </w:tcPr>
          <w:p w:rsidR="00921B81" w:rsidRDefault="00921B81" w:rsidP="00923208">
            <w:pPr>
              <w:pStyle w:val="a3"/>
              <w:ind w:firstLine="0"/>
              <w:jc w:val="left"/>
              <w:rPr>
                <w:sz w:val="20"/>
                <w:szCs w:val="20"/>
              </w:rPr>
            </w:pPr>
            <w:r>
              <w:rPr>
                <w:sz w:val="20"/>
                <w:szCs w:val="20"/>
              </w:rPr>
              <w:t>Діоксид вуглецю</w:t>
            </w:r>
          </w:p>
        </w:tc>
        <w:tc>
          <w:tcPr>
            <w:tcW w:w="2464" w:type="dxa"/>
            <w:tcBorders>
              <w:top w:val="single" w:sz="4" w:space="0" w:color="auto"/>
              <w:left w:val="single" w:sz="4" w:space="0" w:color="auto"/>
              <w:bottom w:val="single" w:sz="4" w:space="0" w:color="auto"/>
              <w:right w:val="single" w:sz="4" w:space="0" w:color="auto"/>
            </w:tcBorders>
          </w:tcPr>
          <w:p w:rsidR="00921B81" w:rsidRDefault="00921B81" w:rsidP="00923208">
            <w:pPr>
              <w:pStyle w:val="a3"/>
              <w:ind w:firstLine="0"/>
              <w:jc w:val="left"/>
              <w:rPr>
                <w:sz w:val="20"/>
                <w:szCs w:val="20"/>
              </w:rPr>
            </w:pPr>
            <w:r>
              <w:rPr>
                <w:sz w:val="20"/>
                <w:szCs w:val="20"/>
              </w:rPr>
              <w:t>Повітря</w:t>
            </w:r>
          </w:p>
        </w:tc>
        <w:tc>
          <w:tcPr>
            <w:tcW w:w="2464" w:type="dxa"/>
            <w:tcBorders>
              <w:top w:val="single" w:sz="4" w:space="0" w:color="auto"/>
              <w:left w:val="single" w:sz="4" w:space="0" w:color="auto"/>
              <w:bottom w:val="single" w:sz="4" w:space="0" w:color="auto"/>
              <w:right w:val="single" w:sz="4" w:space="0" w:color="auto"/>
            </w:tcBorders>
          </w:tcPr>
          <w:p w:rsidR="00921B81" w:rsidRDefault="00921B81" w:rsidP="00923208">
            <w:pPr>
              <w:pStyle w:val="a3"/>
              <w:ind w:firstLine="0"/>
              <w:jc w:val="left"/>
              <w:rPr>
                <w:sz w:val="20"/>
                <w:szCs w:val="20"/>
              </w:rPr>
            </w:pPr>
            <w:r>
              <w:rPr>
                <w:sz w:val="20"/>
                <w:szCs w:val="20"/>
              </w:rPr>
              <w:t>Г</w:t>
            </w:r>
          </w:p>
        </w:tc>
      </w:tr>
      <w:tr w:rsidR="00921B81" w:rsidTr="00923208">
        <w:tblPrEx>
          <w:tblCellMar>
            <w:top w:w="0" w:type="dxa"/>
            <w:bottom w:w="0" w:type="dxa"/>
          </w:tblCellMar>
        </w:tblPrEx>
        <w:trPr>
          <w:cantSplit/>
        </w:trPr>
        <w:tc>
          <w:tcPr>
            <w:tcW w:w="2463" w:type="dxa"/>
            <w:vMerge/>
            <w:tcBorders>
              <w:top w:val="single" w:sz="4" w:space="0" w:color="auto"/>
              <w:left w:val="single" w:sz="4" w:space="0" w:color="auto"/>
              <w:bottom w:val="single" w:sz="4" w:space="0" w:color="auto"/>
              <w:right w:val="single" w:sz="4" w:space="0" w:color="auto"/>
            </w:tcBorders>
          </w:tcPr>
          <w:p w:rsidR="00921B81" w:rsidRDefault="00921B81" w:rsidP="00923208">
            <w:pPr>
              <w:pStyle w:val="a3"/>
              <w:ind w:firstLine="0"/>
              <w:jc w:val="center"/>
              <w:rPr>
                <w:sz w:val="20"/>
                <w:szCs w:val="20"/>
              </w:rPr>
            </w:pPr>
          </w:p>
        </w:tc>
        <w:tc>
          <w:tcPr>
            <w:tcW w:w="2463" w:type="dxa"/>
            <w:tcBorders>
              <w:top w:val="single" w:sz="4" w:space="0" w:color="auto"/>
              <w:left w:val="single" w:sz="4" w:space="0" w:color="auto"/>
              <w:bottom w:val="single" w:sz="4" w:space="0" w:color="auto"/>
              <w:right w:val="single" w:sz="4" w:space="0" w:color="auto"/>
            </w:tcBorders>
          </w:tcPr>
          <w:p w:rsidR="00921B81" w:rsidRDefault="00921B81" w:rsidP="00923208">
            <w:pPr>
              <w:pStyle w:val="a3"/>
              <w:ind w:firstLine="0"/>
              <w:jc w:val="left"/>
              <w:rPr>
                <w:sz w:val="20"/>
                <w:szCs w:val="20"/>
              </w:rPr>
            </w:pPr>
            <w:r>
              <w:rPr>
                <w:sz w:val="20"/>
                <w:szCs w:val="20"/>
              </w:rPr>
              <w:t>Оксид вуглецю</w:t>
            </w:r>
          </w:p>
        </w:tc>
        <w:tc>
          <w:tcPr>
            <w:tcW w:w="2464" w:type="dxa"/>
            <w:tcBorders>
              <w:top w:val="single" w:sz="4" w:space="0" w:color="auto"/>
              <w:left w:val="single" w:sz="4" w:space="0" w:color="auto"/>
              <w:bottom w:val="single" w:sz="4" w:space="0" w:color="auto"/>
              <w:right w:val="single" w:sz="4" w:space="0" w:color="auto"/>
            </w:tcBorders>
          </w:tcPr>
          <w:p w:rsidR="00921B81" w:rsidRDefault="00921B81" w:rsidP="00923208">
            <w:pPr>
              <w:pStyle w:val="a3"/>
              <w:ind w:firstLine="0"/>
              <w:jc w:val="left"/>
              <w:rPr>
                <w:sz w:val="20"/>
                <w:szCs w:val="20"/>
              </w:rPr>
            </w:pPr>
            <w:r>
              <w:rPr>
                <w:sz w:val="20"/>
                <w:szCs w:val="20"/>
              </w:rPr>
              <w:t>Повітря</w:t>
            </w:r>
          </w:p>
        </w:tc>
        <w:tc>
          <w:tcPr>
            <w:tcW w:w="2464" w:type="dxa"/>
            <w:tcBorders>
              <w:top w:val="single" w:sz="4" w:space="0" w:color="auto"/>
              <w:left w:val="single" w:sz="4" w:space="0" w:color="auto"/>
              <w:bottom w:val="single" w:sz="4" w:space="0" w:color="auto"/>
              <w:right w:val="single" w:sz="4" w:space="0" w:color="auto"/>
            </w:tcBorders>
          </w:tcPr>
          <w:p w:rsidR="00921B81" w:rsidRDefault="00921B81" w:rsidP="00923208">
            <w:pPr>
              <w:pStyle w:val="a3"/>
              <w:ind w:firstLine="0"/>
              <w:jc w:val="left"/>
              <w:rPr>
                <w:sz w:val="20"/>
                <w:szCs w:val="20"/>
              </w:rPr>
            </w:pPr>
            <w:r>
              <w:rPr>
                <w:sz w:val="20"/>
                <w:szCs w:val="20"/>
              </w:rPr>
              <w:t>Л</w:t>
            </w:r>
          </w:p>
        </w:tc>
      </w:tr>
      <w:tr w:rsidR="00921B81" w:rsidTr="00923208">
        <w:tblPrEx>
          <w:tblCellMar>
            <w:top w:w="0" w:type="dxa"/>
            <w:bottom w:w="0" w:type="dxa"/>
          </w:tblCellMar>
        </w:tblPrEx>
        <w:trPr>
          <w:cantSplit/>
        </w:trPr>
        <w:tc>
          <w:tcPr>
            <w:tcW w:w="2463" w:type="dxa"/>
            <w:vMerge/>
            <w:tcBorders>
              <w:top w:val="single" w:sz="4" w:space="0" w:color="auto"/>
              <w:left w:val="single" w:sz="4" w:space="0" w:color="auto"/>
              <w:bottom w:val="single" w:sz="4" w:space="0" w:color="auto"/>
              <w:right w:val="single" w:sz="4" w:space="0" w:color="auto"/>
            </w:tcBorders>
          </w:tcPr>
          <w:p w:rsidR="00921B81" w:rsidRDefault="00921B81" w:rsidP="00923208">
            <w:pPr>
              <w:pStyle w:val="a3"/>
              <w:ind w:firstLine="0"/>
              <w:jc w:val="center"/>
              <w:rPr>
                <w:sz w:val="20"/>
                <w:szCs w:val="20"/>
              </w:rPr>
            </w:pPr>
          </w:p>
        </w:tc>
        <w:tc>
          <w:tcPr>
            <w:tcW w:w="2463" w:type="dxa"/>
            <w:tcBorders>
              <w:top w:val="single" w:sz="4" w:space="0" w:color="auto"/>
              <w:left w:val="single" w:sz="4" w:space="0" w:color="auto"/>
              <w:bottom w:val="single" w:sz="4" w:space="0" w:color="auto"/>
              <w:right w:val="single" w:sz="4" w:space="0" w:color="auto"/>
            </w:tcBorders>
          </w:tcPr>
          <w:p w:rsidR="00921B81" w:rsidRDefault="00921B81" w:rsidP="00923208">
            <w:pPr>
              <w:pStyle w:val="a3"/>
              <w:ind w:firstLine="0"/>
              <w:jc w:val="left"/>
              <w:rPr>
                <w:sz w:val="20"/>
                <w:szCs w:val="20"/>
              </w:rPr>
            </w:pPr>
            <w:r>
              <w:rPr>
                <w:sz w:val="20"/>
                <w:szCs w:val="20"/>
              </w:rPr>
              <w:t>Вуглеводні нафти</w:t>
            </w:r>
          </w:p>
        </w:tc>
        <w:tc>
          <w:tcPr>
            <w:tcW w:w="2464" w:type="dxa"/>
            <w:tcBorders>
              <w:top w:val="single" w:sz="4" w:space="0" w:color="auto"/>
              <w:left w:val="single" w:sz="4" w:space="0" w:color="auto"/>
              <w:bottom w:val="single" w:sz="4" w:space="0" w:color="auto"/>
              <w:right w:val="single" w:sz="4" w:space="0" w:color="auto"/>
            </w:tcBorders>
          </w:tcPr>
          <w:p w:rsidR="00921B81" w:rsidRDefault="00921B81" w:rsidP="00923208">
            <w:pPr>
              <w:pStyle w:val="a3"/>
              <w:ind w:firstLine="0"/>
              <w:jc w:val="left"/>
              <w:rPr>
                <w:sz w:val="20"/>
                <w:szCs w:val="20"/>
              </w:rPr>
            </w:pPr>
            <w:r>
              <w:rPr>
                <w:sz w:val="20"/>
                <w:szCs w:val="20"/>
              </w:rPr>
              <w:t>Морська вода</w:t>
            </w:r>
          </w:p>
        </w:tc>
        <w:tc>
          <w:tcPr>
            <w:tcW w:w="2464" w:type="dxa"/>
            <w:tcBorders>
              <w:top w:val="single" w:sz="4" w:space="0" w:color="auto"/>
              <w:left w:val="single" w:sz="4" w:space="0" w:color="auto"/>
              <w:bottom w:val="single" w:sz="4" w:space="0" w:color="auto"/>
              <w:right w:val="single" w:sz="4" w:space="0" w:color="auto"/>
            </w:tcBorders>
          </w:tcPr>
          <w:p w:rsidR="00921B81" w:rsidRDefault="00921B81" w:rsidP="00923208">
            <w:pPr>
              <w:pStyle w:val="a3"/>
              <w:ind w:firstLine="0"/>
              <w:jc w:val="left"/>
              <w:rPr>
                <w:sz w:val="20"/>
                <w:szCs w:val="20"/>
              </w:rPr>
            </w:pPr>
            <w:r>
              <w:rPr>
                <w:sz w:val="20"/>
                <w:szCs w:val="20"/>
              </w:rPr>
              <w:t>Г. Р</w:t>
            </w:r>
          </w:p>
        </w:tc>
      </w:tr>
      <w:tr w:rsidR="00921B81" w:rsidTr="00923208">
        <w:tblPrEx>
          <w:tblCellMar>
            <w:top w:w="0" w:type="dxa"/>
            <w:bottom w:w="0" w:type="dxa"/>
          </w:tblCellMar>
        </w:tblPrEx>
        <w:tc>
          <w:tcPr>
            <w:tcW w:w="2463" w:type="dxa"/>
            <w:tcBorders>
              <w:top w:val="single" w:sz="4" w:space="0" w:color="auto"/>
              <w:left w:val="single" w:sz="4" w:space="0" w:color="auto"/>
              <w:bottom w:val="single" w:sz="4" w:space="0" w:color="auto"/>
              <w:right w:val="single" w:sz="4" w:space="0" w:color="auto"/>
            </w:tcBorders>
          </w:tcPr>
          <w:p w:rsidR="00921B81" w:rsidRDefault="00921B81" w:rsidP="00923208">
            <w:pPr>
              <w:pStyle w:val="a3"/>
              <w:ind w:firstLine="0"/>
              <w:jc w:val="center"/>
              <w:rPr>
                <w:sz w:val="20"/>
                <w:szCs w:val="20"/>
              </w:rPr>
            </w:pPr>
            <w:r>
              <w:rPr>
                <w:sz w:val="20"/>
                <w:szCs w:val="20"/>
              </w:rPr>
              <w:t>VI</w:t>
            </w:r>
          </w:p>
        </w:tc>
        <w:tc>
          <w:tcPr>
            <w:tcW w:w="2463" w:type="dxa"/>
            <w:tcBorders>
              <w:top w:val="single" w:sz="4" w:space="0" w:color="auto"/>
              <w:left w:val="single" w:sz="4" w:space="0" w:color="auto"/>
              <w:bottom w:val="single" w:sz="4" w:space="0" w:color="auto"/>
              <w:right w:val="single" w:sz="4" w:space="0" w:color="auto"/>
            </w:tcBorders>
          </w:tcPr>
          <w:p w:rsidR="00921B81" w:rsidRDefault="00921B81" w:rsidP="00923208">
            <w:pPr>
              <w:pStyle w:val="a3"/>
              <w:ind w:firstLine="0"/>
              <w:jc w:val="left"/>
              <w:rPr>
                <w:sz w:val="20"/>
                <w:szCs w:val="20"/>
              </w:rPr>
            </w:pPr>
            <w:proofErr w:type="spellStart"/>
            <w:r>
              <w:rPr>
                <w:sz w:val="20"/>
                <w:szCs w:val="20"/>
              </w:rPr>
              <w:t>Флуориди</w:t>
            </w:r>
            <w:proofErr w:type="spellEnd"/>
          </w:p>
        </w:tc>
        <w:tc>
          <w:tcPr>
            <w:tcW w:w="2464" w:type="dxa"/>
            <w:tcBorders>
              <w:top w:val="single" w:sz="4" w:space="0" w:color="auto"/>
              <w:left w:val="single" w:sz="4" w:space="0" w:color="auto"/>
              <w:bottom w:val="single" w:sz="4" w:space="0" w:color="auto"/>
              <w:right w:val="single" w:sz="4" w:space="0" w:color="auto"/>
            </w:tcBorders>
          </w:tcPr>
          <w:p w:rsidR="00921B81" w:rsidRDefault="00921B81" w:rsidP="00923208">
            <w:pPr>
              <w:pStyle w:val="a3"/>
              <w:ind w:firstLine="0"/>
              <w:jc w:val="left"/>
              <w:rPr>
                <w:sz w:val="20"/>
                <w:szCs w:val="20"/>
              </w:rPr>
            </w:pPr>
            <w:r>
              <w:rPr>
                <w:sz w:val="20"/>
                <w:szCs w:val="20"/>
              </w:rPr>
              <w:t>Свіжа вода</w:t>
            </w:r>
          </w:p>
        </w:tc>
        <w:tc>
          <w:tcPr>
            <w:tcW w:w="2464" w:type="dxa"/>
            <w:tcBorders>
              <w:top w:val="single" w:sz="4" w:space="0" w:color="auto"/>
              <w:left w:val="single" w:sz="4" w:space="0" w:color="auto"/>
              <w:bottom w:val="single" w:sz="4" w:space="0" w:color="auto"/>
              <w:right w:val="single" w:sz="4" w:space="0" w:color="auto"/>
            </w:tcBorders>
          </w:tcPr>
          <w:p w:rsidR="00921B81" w:rsidRDefault="00921B81" w:rsidP="00923208">
            <w:pPr>
              <w:pStyle w:val="a3"/>
              <w:ind w:firstLine="0"/>
              <w:jc w:val="left"/>
              <w:rPr>
                <w:sz w:val="20"/>
                <w:szCs w:val="20"/>
              </w:rPr>
            </w:pPr>
            <w:r>
              <w:rPr>
                <w:sz w:val="20"/>
                <w:szCs w:val="20"/>
              </w:rPr>
              <w:t>Л</w:t>
            </w:r>
          </w:p>
        </w:tc>
      </w:tr>
      <w:tr w:rsidR="00921B81" w:rsidTr="00923208">
        <w:tblPrEx>
          <w:tblCellMar>
            <w:top w:w="0" w:type="dxa"/>
            <w:bottom w:w="0" w:type="dxa"/>
          </w:tblCellMar>
        </w:tblPrEx>
        <w:trPr>
          <w:cantSplit/>
        </w:trPr>
        <w:tc>
          <w:tcPr>
            <w:tcW w:w="2463" w:type="dxa"/>
            <w:vMerge w:val="restart"/>
            <w:tcBorders>
              <w:top w:val="single" w:sz="4" w:space="0" w:color="auto"/>
              <w:left w:val="single" w:sz="4" w:space="0" w:color="auto"/>
              <w:bottom w:val="single" w:sz="4" w:space="0" w:color="auto"/>
              <w:right w:val="single" w:sz="4" w:space="0" w:color="auto"/>
            </w:tcBorders>
            <w:vAlign w:val="center"/>
          </w:tcPr>
          <w:p w:rsidR="00921B81" w:rsidRDefault="00921B81" w:rsidP="00923208">
            <w:pPr>
              <w:pStyle w:val="a3"/>
              <w:ind w:firstLine="0"/>
              <w:jc w:val="center"/>
              <w:rPr>
                <w:sz w:val="20"/>
                <w:szCs w:val="20"/>
              </w:rPr>
            </w:pPr>
            <w:r>
              <w:rPr>
                <w:sz w:val="20"/>
                <w:szCs w:val="20"/>
              </w:rPr>
              <w:t>VII</w:t>
            </w:r>
          </w:p>
        </w:tc>
        <w:tc>
          <w:tcPr>
            <w:tcW w:w="2463" w:type="dxa"/>
            <w:tcBorders>
              <w:top w:val="single" w:sz="4" w:space="0" w:color="auto"/>
              <w:left w:val="single" w:sz="4" w:space="0" w:color="auto"/>
              <w:bottom w:val="single" w:sz="4" w:space="0" w:color="auto"/>
              <w:right w:val="single" w:sz="4" w:space="0" w:color="auto"/>
            </w:tcBorders>
          </w:tcPr>
          <w:p w:rsidR="00921B81" w:rsidRDefault="00921B81" w:rsidP="00923208">
            <w:pPr>
              <w:pStyle w:val="a3"/>
              <w:ind w:firstLine="0"/>
              <w:jc w:val="left"/>
              <w:rPr>
                <w:sz w:val="20"/>
                <w:szCs w:val="20"/>
              </w:rPr>
            </w:pPr>
            <w:r>
              <w:rPr>
                <w:sz w:val="20"/>
                <w:szCs w:val="20"/>
              </w:rPr>
              <w:t>Азбест</w:t>
            </w:r>
          </w:p>
        </w:tc>
        <w:tc>
          <w:tcPr>
            <w:tcW w:w="2464" w:type="dxa"/>
            <w:tcBorders>
              <w:top w:val="single" w:sz="4" w:space="0" w:color="auto"/>
              <w:left w:val="single" w:sz="4" w:space="0" w:color="auto"/>
              <w:bottom w:val="single" w:sz="4" w:space="0" w:color="auto"/>
              <w:right w:val="single" w:sz="4" w:space="0" w:color="auto"/>
            </w:tcBorders>
          </w:tcPr>
          <w:p w:rsidR="00921B81" w:rsidRDefault="00921B81" w:rsidP="00923208">
            <w:pPr>
              <w:pStyle w:val="a3"/>
              <w:ind w:firstLine="0"/>
              <w:jc w:val="left"/>
              <w:rPr>
                <w:sz w:val="20"/>
                <w:szCs w:val="20"/>
              </w:rPr>
            </w:pPr>
            <w:r>
              <w:rPr>
                <w:sz w:val="20"/>
                <w:szCs w:val="20"/>
              </w:rPr>
              <w:t>Повітря</w:t>
            </w:r>
          </w:p>
        </w:tc>
        <w:tc>
          <w:tcPr>
            <w:tcW w:w="2464" w:type="dxa"/>
            <w:tcBorders>
              <w:top w:val="single" w:sz="4" w:space="0" w:color="auto"/>
              <w:left w:val="single" w:sz="4" w:space="0" w:color="auto"/>
              <w:bottom w:val="single" w:sz="4" w:space="0" w:color="auto"/>
              <w:right w:val="single" w:sz="4" w:space="0" w:color="auto"/>
            </w:tcBorders>
          </w:tcPr>
          <w:p w:rsidR="00921B81" w:rsidRDefault="00921B81" w:rsidP="00923208">
            <w:pPr>
              <w:pStyle w:val="a3"/>
              <w:ind w:firstLine="0"/>
              <w:jc w:val="left"/>
              <w:rPr>
                <w:sz w:val="20"/>
                <w:szCs w:val="20"/>
              </w:rPr>
            </w:pPr>
            <w:r>
              <w:rPr>
                <w:sz w:val="20"/>
                <w:szCs w:val="20"/>
              </w:rPr>
              <w:t>Л</w:t>
            </w:r>
          </w:p>
        </w:tc>
      </w:tr>
      <w:tr w:rsidR="00921B81" w:rsidTr="00923208">
        <w:tblPrEx>
          <w:tblCellMar>
            <w:top w:w="0" w:type="dxa"/>
            <w:bottom w:w="0" w:type="dxa"/>
          </w:tblCellMar>
        </w:tblPrEx>
        <w:trPr>
          <w:cantSplit/>
        </w:trPr>
        <w:tc>
          <w:tcPr>
            <w:tcW w:w="2463" w:type="dxa"/>
            <w:vMerge/>
            <w:tcBorders>
              <w:top w:val="single" w:sz="4" w:space="0" w:color="auto"/>
              <w:left w:val="single" w:sz="4" w:space="0" w:color="auto"/>
              <w:bottom w:val="single" w:sz="4" w:space="0" w:color="auto"/>
              <w:right w:val="single" w:sz="4" w:space="0" w:color="auto"/>
            </w:tcBorders>
          </w:tcPr>
          <w:p w:rsidR="00921B81" w:rsidRDefault="00921B81" w:rsidP="00923208">
            <w:pPr>
              <w:pStyle w:val="a3"/>
              <w:ind w:firstLine="0"/>
              <w:jc w:val="center"/>
              <w:rPr>
                <w:sz w:val="20"/>
                <w:szCs w:val="20"/>
              </w:rPr>
            </w:pPr>
          </w:p>
        </w:tc>
        <w:tc>
          <w:tcPr>
            <w:tcW w:w="2463" w:type="dxa"/>
            <w:tcBorders>
              <w:top w:val="single" w:sz="4" w:space="0" w:color="auto"/>
              <w:left w:val="single" w:sz="4" w:space="0" w:color="auto"/>
              <w:bottom w:val="single" w:sz="4" w:space="0" w:color="auto"/>
              <w:right w:val="single" w:sz="4" w:space="0" w:color="auto"/>
            </w:tcBorders>
          </w:tcPr>
          <w:p w:rsidR="00921B81" w:rsidRDefault="00921B81" w:rsidP="00923208">
            <w:pPr>
              <w:pStyle w:val="a3"/>
              <w:ind w:firstLine="0"/>
              <w:jc w:val="left"/>
              <w:rPr>
                <w:sz w:val="20"/>
                <w:szCs w:val="20"/>
              </w:rPr>
            </w:pPr>
            <w:r>
              <w:rPr>
                <w:sz w:val="20"/>
                <w:szCs w:val="20"/>
              </w:rPr>
              <w:t>Миш‘як</w:t>
            </w:r>
          </w:p>
        </w:tc>
        <w:tc>
          <w:tcPr>
            <w:tcW w:w="2464" w:type="dxa"/>
            <w:tcBorders>
              <w:top w:val="single" w:sz="4" w:space="0" w:color="auto"/>
              <w:left w:val="single" w:sz="4" w:space="0" w:color="auto"/>
              <w:bottom w:val="single" w:sz="4" w:space="0" w:color="auto"/>
              <w:right w:val="single" w:sz="4" w:space="0" w:color="auto"/>
            </w:tcBorders>
          </w:tcPr>
          <w:p w:rsidR="00921B81" w:rsidRDefault="00921B81" w:rsidP="00923208">
            <w:pPr>
              <w:pStyle w:val="a3"/>
              <w:ind w:firstLine="0"/>
              <w:jc w:val="left"/>
              <w:rPr>
                <w:sz w:val="20"/>
                <w:szCs w:val="20"/>
              </w:rPr>
            </w:pPr>
            <w:r>
              <w:rPr>
                <w:sz w:val="20"/>
                <w:szCs w:val="20"/>
              </w:rPr>
              <w:t>Питна вода</w:t>
            </w:r>
          </w:p>
        </w:tc>
        <w:tc>
          <w:tcPr>
            <w:tcW w:w="2464" w:type="dxa"/>
            <w:tcBorders>
              <w:top w:val="single" w:sz="4" w:space="0" w:color="auto"/>
              <w:left w:val="single" w:sz="4" w:space="0" w:color="auto"/>
              <w:bottom w:val="single" w:sz="4" w:space="0" w:color="auto"/>
              <w:right w:val="single" w:sz="4" w:space="0" w:color="auto"/>
            </w:tcBorders>
          </w:tcPr>
          <w:p w:rsidR="00921B81" w:rsidRDefault="00921B81" w:rsidP="00923208">
            <w:pPr>
              <w:pStyle w:val="a3"/>
              <w:ind w:firstLine="0"/>
              <w:jc w:val="left"/>
              <w:rPr>
                <w:sz w:val="20"/>
                <w:szCs w:val="20"/>
              </w:rPr>
            </w:pPr>
            <w:r>
              <w:rPr>
                <w:sz w:val="20"/>
                <w:szCs w:val="20"/>
              </w:rPr>
              <w:t>Л</w:t>
            </w:r>
          </w:p>
        </w:tc>
      </w:tr>
      <w:tr w:rsidR="00921B81" w:rsidTr="00923208">
        <w:tblPrEx>
          <w:tblCellMar>
            <w:top w:w="0" w:type="dxa"/>
            <w:bottom w:w="0" w:type="dxa"/>
          </w:tblCellMar>
        </w:tblPrEx>
        <w:trPr>
          <w:cantSplit/>
        </w:trPr>
        <w:tc>
          <w:tcPr>
            <w:tcW w:w="2463" w:type="dxa"/>
            <w:vMerge w:val="restart"/>
            <w:tcBorders>
              <w:top w:val="single" w:sz="4" w:space="0" w:color="auto"/>
              <w:left w:val="single" w:sz="4" w:space="0" w:color="auto"/>
              <w:bottom w:val="single" w:sz="4" w:space="0" w:color="auto"/>
              <w:right w:val="single" w:sz="4" w:space="0" w:color="auto"/>
            </w:tcBorders>
            <w:vAlign w:val="center"/>
          </w:tcPr>
          <w:p w:rsidR="00921B81" w:rsidRDefault="00921B81" w:rsidP="00923208">
            <w:pPr>
              <w:pStyle w:val="a3"/>
              <w:ind w:firstLine="0"/>
              <w:jc w:val="center"/>
              <w:rPr>
                <w:sz w:val="20"/>
                <w:szCs w:val="20"/>
              </w:rPr>
            </w:pPr>
            <w:r>
              <w:rPr>
                <w:sz w:val="20"/>
                <w:szCs w:val="20"/>
              </w:rPr>
              <w:t>VIII</w:t>
            </w:r>
          </w:p>
        </w:tc>
        <w:tc>
          <w:tcPr>
            <w:tcW w:w="2463" w:type="dxa"/>
            <w:tcBorders>
              <w:top w:val="single" w:sz="4" w:space="0" w:color="auto"/>
              <w:left w:val="single" w:sz="4" w:space="0" w:color="auto"/>
              <w:bottom w:val="single" w:sz="4" w:space="0" w:color="auto"/>
              <w:right w:val="single" w:sz="4" w:space="0" w:color="auto"/>
            </w:tcBorders>
          </w:tcPr>
          <w:p w:rsidR="00921B81" w:rsidRDefault="00921B81" w:rsidP="00923208">
            <w:pPr>
              <w:pStyle w:val="a3"/>
              <w:ind w:firstLine="0"/>
              <w:jc w:val="left"/>
              <w:rPr>
                <w:sz w:val="20"/>
                <w:szCs w:val="20"/>
              </w:rPr>
            </w:pPr>
            <w:proofErr w:type="spellStart"/>
            <w:r>
              <w:rPr>
                <w:sz w:val="20"/>
                <w:szCs w:val="20"/>
              </w:rPr>
              <w:t>Мікротоксини</w:t>
            </w:r>
            <w:proofErr w:type="spellEnd"/>
          </w:p>
        </w:tc>
        <w:tc>
          <w:tcPr>
            <w:tcW w:w="2464" w:type="dxa"/>
            <w:tcBorders>
              <w:top w:val="single" w:sz="4" w:space="0" w:color="auto"/>
              <w:left w:val="single" w:sz="4" w:space="0" w:color="auto"/>
              <w:bottom w:val="single" w:sz="4" w:space="0" w:color="auto"/>
              <w:right w:val="single" w:sz="4" w:space="0" w:color="auto"/>
            </w:tcBorders>
          </w:tcPr>
          <w:p w:rsidR="00921B81" w:rsidRDefault="00921B81" w:rsidP="00923208">
            <w:pPr>
              <w:pStyle w:val="a3"/>
              <w:ind w:firstLine="0"/>
              <w:jc w:val="left"/>
              <w:rPr>
                <w:sz w:val="20"/>
                <w:szCs w:val="20"/>
              </w:rPr>
            </w:pPr>
            <w:r>
              <w:rPr>
                <w:sz w:val="20"/>
                <w:szCs w:val="20"/>
              </w:rPr>
              <w:t>Їжа</w:t>
            </w:r>
          </w:p>
        </w:tc>
        <w:tc>
          <w:tcPr>
            <w:tcW w:w="2464" w:type="dxa"/>
            <w:tcBorders>
              <w:top w:val="single" w:sz="4" w:space="0" w:color="auto"/>
              <w:left w:val="single" w:sz="4" w:space="0" w:color="auto"/>
              <w:bottom w:val="single" w:sz="4" w:space="0" w:color="auto"/>
              <w:right w:val="single" w:sz="4" w:space="0" w:color="auto"/>
            </w:tcBorders>
          </w:tcPr>
          <w:p w:rsidR="00921B81" w:rsidRDefault="00921B81" w:rsidP="00923208">
            <w:pPr>
              <w:pStyle w:val="a3"/>
              <w:ind w:firstLine="0"/>
              <w:jc w:val="left"/>
              <w:rPr>
                <w:sz w:val="20"/>
                <w:szCs w:val="20"/>
              </w:rPr>
            </w:pPr>
            <w:r>
              <w:rPr>
                <w:sz w:val="20"/>
                <w:szCs w:val="20"/>
              </w:rPr>
              <w:t>Р, Л</w:t>
            </w:r>
          </w:p>
        </w:tc>
      </w:tr>
      <w:tr w:rsidR="00921B81" w:rsidTr="00923208">
        <w:tblPrEx>
          <w:tblCellMar>
            <w:top w:w="0" w:type="dxa"/>
            <w:bottom w:w="0" w:type="dxa"/>
          </w:tblCellMar>
        </w:tblPrEx>
        <w:trPr>
          <w:cantSplit/>
        </w:trPr>
        <w:tc>
          <w:tcPr>
            <w:tcW w:w="2463" w:type="dxa"/>
            <w:vMerge/>
            <w:tcBorders>
              <w:top w:val="single" w:sz="4" w:space="0" w:color="auto"/>
              <w:left w:val="single" w:sz="4" w:space="0" w:color="auto"/>
              <w:bottom w:val="single" w:sz="4" w:space="0" w:color="auto"/>
              <w:right w:val="single" w:sz="4" w:space="0" w:color="auto"/>
            </w:tcBorders>
          </w:tcPr>
          <w:p w:rsidR="00921B81" w:rsidRDefault="00921B81" w:rsidP="00923208">
            <w:pPr>
              <w:pStyle w:val="a3"/>
              <w:ind w:firstLine="0"/>
              <w:jc w:val="center"/>
              <w:rPr>
                <w:sz w:val="20"/>
                <w:szCs w:val="20"/>
              </w:rPr>
            </w:pPr>
          </w:p>
        </w:tc>
        <w:tc>
          <w:tcPr>
            <w:tcW w:w="2463" w:type="dxa"/>
            <w:tcBorders>
              <w:top w:val="single" w:sz="4" w:space="0" w:color="auto"/>
              <w:left w:val="single" w:sz="4" w:space="0" w:color="auto"/>
              <w:bottom w:val="single" w:sz="4" w:space="0" w:color="auto"/>
              <w:right w:val="single" w:sz="4" w:space="0" w:color="auto"/>
            </w:tcBorders>
          </w:tcPr>
          <w:p w:rsidR="00921B81" w:rsidRDefault="00921B81" w:rsidP="00923208">
            <w:pPr>
              <w:pStyle w:val="a3"/>
              <w:ind w:firstLine="0"/>
              <w:jc w:val="left"/>
              <w:rPr>
                <w:sz w:val="20"/>
                <w:szCs w:val="20"/>
              </w:rPr>
            </w:pPr>
            <w:r>
              <w:rPr>
                <w:sz w:val="20"/>
                <w:szCs w:val="20"/>
              </w:rPr>
              <w:t>Мікробіологічне зар</w:t>
            </w:r>
            <w:r>
              <w:rPr>
                <w:sz w:val="20"/>
                <w:szCs w:val="20"/>
              </w:rPr>
              <w:t>а</w:t>
            </w:r>
            <w:r>
              <w:rPr>
                <w:sz w:val="20"/>
                <w:szCs w:val="20"/>
              </w:rPr>
              <w:t>ження</w:t>
            </w:r>
          </w:p>
        </w:tc>
        <w:tc>
          <w:tcPr>
            <w:tcW w:w="2464" w:type="dxa"/>
            <w:tcBorders>
              <w:top w:val="single" w:sz="4" w:space="0" w:color="auto"/>
              <w:left w:val="single" w:sz="4" w:space="0" w:color="auto"/>
              <w:bottom w:val="single" w:sz="4" w:space="0" w:color="auto"/>
              <w:right w:val="single" w:sz="4" w:space="0" w:color="auto"/>
            </w:tcBorders>
          </w:tcPr>
          <w:p w:rsidR="00921B81" w:rsidRDefault="00921B81" w:rsidP="00923208">
            <w:pPr>
              <w:pStyle w:val="a3"/>
              <w:ind w:firstLine="0"/>
              <w:jc w:val="left"/>
              <w:rPr>
                <w:sz w:val="20"/>
                <w:szCs w:val="20"/>
              </w:rPr>
            </w:pPr>
            <w:r>
              <w:rPr>
                <w:sz w:val="20"/>
                <w:szCs w:val="20"/>
              </w:rPr>
              <w:t>Їжа</w:t>
            </w:r>
          </w:p>
        </w:tc>
        <w:tc>
          <w:tcPr>
            <w:tcW w:w="2464" w:type="dxa"/>
            <w:tcBorders>
              <w:top w:val="single" w:sz="4" w:space="0" w:color="auto"/>
              <w:left w:val="single" w:sz="4" w:space="0" w:color="auto"/>
              <w:bottom w:val="single" w:sz="4" w:space="0" w:color="auto"/>
              <w:right w:val="single" w:sz="4" w:space="0" w:color="auto"/>
            </w:tcBorders>
          </w:tcPr>
          <w:p w:rsidR="00921B81" w:rsidRDefault="00921B81" w:rsidP="00923208">
            <w:pPr>
              <w:pStyle w:val="a3"/>
              <w:ind w:firstLine="0"/>
              <w:jc w:val="left"/>
              <w:rPr>
                <w:sz w:val="20"/>
                <w:szCs w:val="20"/>
              </w:rPr>
            </w:pPr>
            <w:r>
              <w:rPr>
                <w:sz w:val="20"/>
                <w:szCs w:val="20"/>
              </w:rPr>
              <w:t>Р, Л</w:t>
            </w:r>
          </w:p>
        </w:tc>
      </w:tr>
    </w:tbl>
    <w:p w:rsidR="00921B81" w:rsidRDefault="00921B81" w:rsidP="00921B81">
      <w:pPr>
        <w:pStyle w:val="a3"/>
        <w:jc w:val="center"/>
        <w:rPr>
          <w:szCs w:val="28"/>
        </w:rPr>
      </w:pPr>
    </w:p>
    <w:p w:rsidR="00921B81" w:rsidRDefault="00921B81" w:rsidP="00921B81">
      <w:pPr>
        <w:pStyle w:val="a3"/>
        <w:rPr>
          <w:szCs w:val="28"/>
        </w:rPr>
      </w:pPr>
      <w:r>
        <w:rPr>
          <w:szCs w:val="28"/>
        </w:rPr>
        <w:t xml:space="preserve">За суттю екологічний контроль (моніторинг) є </w:t>
      </w:r>
      <w:r>
        <w:rPr>
          <w:i/>
          <w:iCs/>
          <w:szCs w:val="28"/>
        </w:rPr>
        <w:t>оцінкою впливу (дії) на н</w:t>
      </w:r>
      <w:r>
        <w:rPr>
          <w:i/>
          <w:iCs/>
          <w:szCs w:val="28"/>
        </w:rPr>
        <w:t>а</w:t>
      </w:r>
      <w:r>
        <w:rPr>
          <w:i/>
          <w:iCs/>
          <w:szCs w:val="28"/>
        </w:rPr>
        <w:t xml:space="preserve">вколишнє середовище (ОВНС) </w:t>
      </w:r>
      <w:r>
        <w:rPr>
          <w:szCs w:val="28"/>
        </w:rPr>
        <w:t>забруднювальних речовин та інших негативних явищ. ОВНС є складовою будь-якого дослідження (контролю) стану навколи</w:t>
      </w:r>
      <w:r>
        <w:rPr>
          <w:szCs w:val="28"/>
        </w:rPr>
        <w:t>ш</w:t>
      </w:r>
      <w:r>
        <w:rPr>
          <w:szCs w:val="28"/>
        </w:rPr>
        <w:t>нього природного середовища – моніторингу, екологічної експертизи, прогн</w:t>
      </w:r>
      <w:r>
        <w:rPr>
          <w:szCs w:val="28"/>
        </w:rPr>
        <w:t>о</w:t>
      </w:r>
      <w:r>
        <w:rPr>
          <w:szCs w:val="28"/>
        </w:rPr>
        <w:t>зування та ін.</w:t>
      </w:r>
    </w:p>
    <w:p w:rsidR="00921B81" w:rsidRDefault="00921B81" w:rsidP="00921B81">
      <w:pPr>
        <w:pStyle w:val="a3"/>
        <w:rPr>
          <w:szCs w:val="28"/>
        </w:rPr>
      </w:pPr>
      <w:r>
        <w:rPr>
          <w:b/>
          <w:bCs/>
          <w:i/>
          <w:iCs/>
          <w:szCs w:val="28"/>
        </w:rPr>
        <w:t xml:space="preserve">Процеси забруднення не є простою дією викиду і потрапляння </w:t>
      </w:r>
      <w:proofErr w:type="spellStart"/>
      <w:r>
        <w:rPr>
          <w:b/>
          <w:bCs/>
          <w:i/>
          <w:iCs/>
          <w:szCs w:val="28"/>
        </w:rPr>
        <w:t>полют</w:t>
      </w:r>
      <w:r>
        <w:rPr>
          <w:b/>
          <w:bCs/>
          <w:i/>
          <w:iCs/>
          <w:szCs w:val="28"/>
        </w:rPr>
        <w:t>а</w:t>
      </w:r>
      <w:r>
        <w:rPr>
          <w:b/>
          <w:bCs/>
          <w:i/>
          <w:iCs/>
          <w:szCs w:val="28"/>
        </w:rPr>
        <w:t>нту</w:t>
      </w:r>
      <w:proofErr w:type="spellEnd"/>
      <w:r>
        <w:rPr>
          <w:b/>
          <w:bCs/>
          <w:i/>
          <w:iCs/>
          <w:szCs w:val="28"/>
        </w:rPr>
        <w:t xml:space="preserve"> до навколишнього середовища</w:t>
      </w:r>
      <w:r>
        <w:rPr>
          <w:szCs w:val="28"/>
        </w:rPr>
        <w:t>. Деякі забруднювальні речовини під дією різноманітних природних процесів можуть створювати нові хімічні сполуки (</w:t>
      </w:r>
      <w:r>
        <w:rPr>
          <w:i/>
          <w:iCs/>
          <w:szCs w:val="28"/>
        </w:rPr>
        <w:t xml:space="preserve">синергічний ефект), </w:t>
      </w:r>
      <w:r>
        <w:rPr>
          <w:szCs w:val="28"/>
        </w:rPr>
        <w:t xml:space="preserve">а також вони по-різному розсіваються і нагромаджуються в окремих компонентах навколишнього середовища </w:t>
      </w:r>
      <w:r>
        <w:rPr>
          <w:i/>
          <w:iCs/>
          <w:szCs w:val="28"/>
        </w:rPr>
        <w:t>(ефект акумуляції).</w:t>
      </w:r>
    </w:p>
    <w:p w:rsidR="00921B81" w:rsidRDefault="00921B81" w:rsidP="00921B81">
      <w:pPr>
        <w:pStyle w:val="a3"/>
        <w:rPr>
          <w:szCs w:val="28"/>
        </w:rPr>
      </w:pPr>
      <w:r>
        <w:rPr>
          <w:b/>
          <w:bCs/>
          <w:i/>
          <w:iCs/>
          <w:szCs w:val="28"/>
        </w:rPr>
        <w:t xml:space="preserve">Синергічний ефект </w:t>
      </w:r>
      <w:r>
        <w:rPr>
          <w:szCs w:val="28"/>
        </w:rPr>
        <w:t>– посилення або послаблення впливу одного чинника за наявності іншого. При такому сукупному комплексному впливі кількох чи</w:t>
      </w:r>
      <w:r>
        <w:rPr>
          <w:szCs w:val="28"/>
        </w:rPr>
        <w:t>н</w:t>
      </w:r>
      <w:r>
        <w:rPr>
          <w:szCs w:val="28"/>
        </w:rPr>
        <w:t xml:space="preserve">ників загальний ефект виявляється іншим, ніж коли б вони діяли окремо. Так, наприклад, окремі сполуки сірки й азоту в повітрі вступають у хімічну реакцію з парами води і створюють більш токсичні сполуки – кислоти, які є основним джерелом утворення кислотних дощів. Подібний ефект властивий для деяких видів смогу. Наприклад, </w:t>
      </w:r>
      <w:r>
        <w:rPr>
          <w:i/>
          <w:iCs/>
          <w:szCs w:val="28"/>
        </w:rPr>
        <w:t>лос-анджелеський тип смогу</w:t>
      </w:r>
      <w:r>
        <w:rPr>
          <w:szCs w:val="28"/>
        </w:rPr>
        <w:t xml:space="preserve"> є</w:t>
      </w:r>
      <w:r>
        <w:rPr>
          <w:i/>
          <w:iCs/>
          <w:szCs w:val="28"/>
        </w:rPr>
        <w:t xml:space="preserve"> </w:t>
      </w:r>
      <w:r>
        <w:rPr>
          <w:i/>
          <w:iCs/>
          <w:szCs w:val="28"/>
        </w:rPr>
        <w:lastRenderedPageBreak/>
        <w:t>фотохімічним</w:t>
      </w:r>
      <w:r>
        <w:rPr>
          <w:szCs w:val="28"/>
        </w:rPr>
        <w:t>, тобто первинні забруднювальні речовини в ньому під дією ультрафіолетового випр</w:t>
      </w:r>
      <w:r>
        <w:rPr>
          <w:szCs w:val="28"/>
        </w:rPr>
        <w:t>о</w:t>
      </w:r>
      <w:r>
        <w:rPr>
          <w:szCs w:val="28"/>
        </w:rPr>
        <w:t>мінювання створюють нові токсичні сполуки – озон та ін.</w:t>
      </w:r>
    </w:p>
    <w:p w:rsidR="00921B81" w:rsidRDefault="00921B81" w:rsidP="00921B81">
      <w:pPr>
        <w:pStyle w:val="a3"/>
        <w:rPr>
          <w:szCs w:val="28"/>
        </w:rPr>
      </w:pPr>
      <w:r>
        <w:rPr>
          <w:b/>
          <w:bCs/>
          <w:i/>
          <w:iCs/>
          <w:szCs w:val="28"/>
        </w:rPr>
        <w:t>Акумуляційний ефект –</w:t>
      </w:r>
      <w:r>
        <w:rPr>
          <w:szCs w:val="28"/>
        </w:rPr>
        <w:t xml:space="preserve"> процес нагромадження на поверхні Землі, в орг</w:t>
      </w:r>
      <w:r>
        <w:rPr>
          <w:szCs w:val="28"/>
        </w:rPr>
        <w:t>а</w:t>
      </w:r>
      <w:r>
        <w:rPr>
          <w:szCs w:val="28"/>
        </w:rPr>
        <w:t>нізмах, на дні водних басейнів та інших об‘єктах продуктів ерозії та абразії, в</w:t>
      </w:r>
      <w:r>
        <w:rPr>
          <w:szCs w:val="28"/>
        </w:rPr>
        <w:t>о</w:t>
      </w:r>
      <w:r>
        <w:rPr>
          <w:szCs w:val="28"/>
        </w:rPr>
        <w:t>ди, солей, органічних решток, різноманітних забруднювальних речовин (у тому числі радіоактивних) внаслідок діяльності вітру, вод, що течуть, льодовиків, вулканів, морів та інших географічних й біологічних чинників. Так, наприклад, відомими нагромаджувачами токсичних речовин є гриби, листя і плоди баг</w:t>
      </w:r>
      <w:r>
        <w:rPr>
          <w:szCs w:val="28"/>
        </w:rPr>
        <w:t>а</w:t>
      </w:r>
      <w:r>
        <w:rPr>
          <w:szCs w:val="28"/>
        </w:rPr>
        <w:t>тьох дерев та ін. Тому забороняється збирати і використовувати ці продукти (або спалювати листя) в містах, біля інтенсивних транспортних шляхів та в і</w:t>
      </w:r>
      <w:r>
        <w:rPr>
          <w:szCs w:val="28"/>
        </w:rPr>
        <w:t>н</w:t>
      </w:r>
      <w:r>
        <w:rPr>
          <w:szCs w:val="28"/>
        </w:rPr>
        <w:t>ших подібних місцях. Болота є природним відстійником і фільтром багатьох з</w:t>
      </w:r>
      <w:r>
        <w:rPr>
          <w:szCs w:val="28"/>
        </w:rPr>
        <w:t>а</w:t>
      </w:r>
      <w:r>
        <w:rPr>
          <w:szCs w:val="28"/>
        </w:rPr>
        <w:t>бруднювальних речовин. Деякі види мікроорганізмів, водоростей, водних ро</w:t>
      </w:r>
      <w:r>
        <w:rPr>
          <w:szCs w:val="28"/>
        </w:rPr>
        <w:t>с</w:t>
      </w:r>
      <w:r>
        <w:rPr>
          <w:szCs w:val="28"/>
        </w:rPr>
        <w:t xml:space="preserve">лин мають подібні властивості, тому їх використовують при створенні </w:t>
      </w:r>
      <w:proofErr w:type="spellStart"/>
      <w:r>
        <w:rPr>
          <w:szCs w:val="28"/>
        </w:rPr>
        <w:t>біоочи</w:t>
      </w:r>
      <w:r>
        <w:rPr>
          <w:szCs w:val="28"/>
        </w:rPr>
        <w:t>с</w:t>
      </w:r>
      <w:r>
        <w:rPr>
          <w:szCs w:val="28"/>
        </w:rPr>
        <w:t>них</w:t>
      </w:r>
      <w:proofErr w:type="spellEnd"/>
      <w:r>
        <w:rPr>
          <w:szCs w:val="28"/>
        </w:rPr>
        <w:t xml:space="preserve"> споруд.</w:t>
      </w:r>
    </w:p>
    <w:p w:rsidR="00921B81" w:rsidRDefault="00921B81" w:rsidP="00921B81">
      <w:pPr>
        <w:pStyle w:val="a3"/>
        <w:rPr>
          <w:szCs w:val="28"/>
        </w:rPr>
      </w:pPr>
      <w:r>
        <w:rPr>
          <w:szCs w:val="28"/>
        </w:rPr>
        <w:t>Подібні складні процеси перетворювання і поширення токсичних речовин враховують з допомогою спеціального картування і спеціальних математичних моделей.</w:t>
      </w:r>
    </w:p>
    <w:p w:rsidR="00921B81" w:rsidRDefault="00921B81" w:rsidP="00921B81">
      <w:pPr>
        <w:pStyle w:val="a3"/>
        <w:rPr>
          <w:szCs w:val="28"/>
        </w:rPr>
      </w:pPr>
      <w:r>
        <w:rPr>
          <w:b/>
          <w:bCs/>
          <w:i/>
          <w:iCs/>
          <w:szCs w:val="28"/>
        </w:rPr>
        <w:t xml:space="preserve">Екологічні моделі </w:t>
      </w:r>
      <w:r>
        <w:rPr>
          <w:szCs w:val="28"/>
        </w:rPr>
        <w:t xml:space="preserve">– один з головних методів ОВНС. Відрізняють </w:t>
      </w:r>
      <w:r>
        <w:rPr>
          <w:b/>
          <w:bCs/>
          <w:i/>
          <w:iCs/>
          <w:szCs w:val="28"/>
        </w:rPr>
        <w:t>стати</w:t>
      </w:r>
      <w:r>
        <w:rPr>
          <w:b/>
          <w:bCs/>
          <w:i/>
          <w:iCs/>
          <w:szCs w:val="28"/>
        </w:rPr>
        <w:t>ч</w:t>
      </w:r>
      <w:r>
        <w:rPr>
          <w:b/>
          <w:bCs/>
          <w:i/>
          <w:iCs/>
          <w:szCs w:val="28"/>
        </w:rPr>
        <w:t>ні і динамічні моделі.</w:t>
      </w:r>
      <w:r>
        <w:rPr>
          <w:szCs w:val="28"/>
        </w:rPr>
        <w:t xml:space="preserve"> Статичні моделі відображають картину забруднення або інших негативних впливів за фіксований час, а динамічні показують трансфо</w:t>
      </w:r>
      <w:r>
        <w:rPr>
          <w:szCs w:val="28"/>
        </w:rPr>
        <w:t>р</w:t>
      </w:r>
      <w:r>
        <w:rPr>
          <w:szCs w:val="28"/>
        </w:rPr>
        <w:t>мацію, зміни цієї картини. Найважливіше значення екологічних моделей, осо</w:t>
      </w:r>
      <w:r>
        <w:rPr>
          <w:szCs w:val="28"/>
        </w:rPr>
        <w:t>б</w:t>
      </w:r>
      <w:r>
        <w:rPr>
          <w:szCs w:val="28"/>
        </w:rPr>
        <w:t>ливо динамічних, – для прогнозування.</w:t>
      </w:r>
    </w:p>
    <w:p w:rsidR="00921B81" w:rsidRDefault="00921B81" w:rsidP="00921B81">
      <w:pPr>
        <w:pStyle w:val="a3"/>
        <w:rPr>
          <w:b/>
          <w:bCs/>
          <w:i/>
          <w:iCs/>
          <w:szCs w:val="28"/>
        </w:rPr>
      </w:pPr>
    </w:p>
    <w:p w:rsidR="00921B81" w:rsidRDefault="00921B81" w:rsidP="00921B81">
      <w:pPr>
        <w:pStyle w:val="a3"/>
        <w:jc w:val="left"/>
        <w:rPr>
          <w:b/>
          <w:bCs/>
          <w:szCs w:val="28"/>
        </w:rPr>
      </w:pPr>
      <w:r>
        <w:rPr>
          <w:b/>
          <w:bCs/>
          <w:szCs w:val="28"/>
        </w:rPr>
        <w:t>7</w:t>
      </w:r>
      <w:r>
        <w:rPr>
          <w:b/>
          <w:bCs/>
          <w:szCs w:val="28"/>
        </w:rPr>
        <w:t>.5 Види екологічного моніторингу</w:t>
      </w:r>
    </w:p>
    <w:p w:rsidR="00921B81" w:rsidRDefault="00921B81" w:rsidP="00921B81">
      <w:pPr>
        <w:pStyle w:val="a3"/>
        <w:rPr>
          <w:szCs w:val="28"/>
        </w:rPr>
      </w:pPr>
      <w:r>
        <w:rPr>
          <w:szCs w:val="28"/>
        </w:rPr>
        <w:t>За напрямками і об‘єктами спостереження моніторинг поділяється на:</w:t>
      </w:r>
    </w:p>
    <w:p w:rsidR="00921B81" w:rsidRDefault="00921B81" w:rsidP="00921B81">
      <w:pPr>
        <w:pStyle w:val="a3"/>
        <w:tabs>
          <w:tab w:val="num" w:pos="1290"/>
        </w:tabs>
        <w:rPr>
          <w:szCs w:val="28"/>
        </w:rPr>
      </w:pPr>
      <w:r>
        <w:rPr>
          <w:b/>
          <w:bCs/>
          <w:i/>
          <w:iCs/>
          <w:szCs w:val="28"/>
        </w:rPr>
        <w:t xml:space="preserve">– </w:t>
      </w:r>
      <w:proofErr w:type="spellStart"/>
      <w:r>
        <w:rPr>
          <w:b/>
          <w:bCs/>
          <w:i/>
          <w:iCs/>
          <w:szCs w:val="28"/>
        </w:rPr>
        <w:t>сферний</w:t>
      </w:r>
      <w:proofErr w:type="spellEnd"/>
      <w:r>
        <w:rPr>
          <w:b/>
          <w:bCs/>
          <w:i/>
          <w:iCs/>
          <w:szCs w:val="28"/>
        </w:rPr>
        <w:t xml:space="preserve"> (об‘єктний) моніторинг</w:t>
      </w:r>
      <w:r>
        <w:rPr>
          <w:i/>
          <w:iCs/>
          <w:szCs w:val="28"/>
        </w:rPr>
        <w:t xml:space="preserve"> </w:t>
      </w:r>
      <w:r>
        <w:rPr>
          <w:szCs w:val="28"/>
        </w:rPr>
        <w:t xml:space="preserve">– спостереження окремих об‘єктів природи (атмосфери, біосфери, екосистем, географічних природних комплексів та ін.). У свою чергу, він поділяється на </w:t>
      </w:r>
      <w:proofErr w:type="spellStart"/>
      <w:r>
        <w:rPr>
          <w:szCs w:val="28"/>
        </w:rPr>
        <w:t>моніторинги</w:t>
      </w:r>
      <w:proofErr w:type="spellEnd"/>
      <w:r>
        <w:rPr>
          <w:szCs w:val="28"/>
        </w:rPr>
        <w:t>:</w:t>
      </w:r>
      <w:r>
        <w:rPr>
          <w:i/>
          <w:iCs/>
          <w:szCs w:val="28"/>
        </w:rPr>
        <w:t xml:space="preserve"> </w:t>
      </w:r>
      <w:r>
        <w:rPr>
          <w:b/>
          <w:bCs/>
          <w:i/>
          <w:iCs/>
          <w:szCs w:val="28"/>
        </w:rPr>
        <w:t>атмосферного повітря, гідросфери, ґрунтовий, біологічний, сейсмічний, іоносферний, Сонця, грав</w:t>
      </w:r>
      <w:r>
        <w:rPr>
          <w:b/>
          <w:bCs/>
          <w:i/>
          <w:iCs/>
          <w:szCs w:val="28"/>
        </w:rPr>
        <w:t>і</w:t>
      </w:r>
      <w:r>
        <w:rPr>
          <w:b/>
          <w:bCs/>
          <w:i/>
          <w:iCs/>
          <w:szCs w:val="28"/>
        </w:rPr>
        <w:t>метричний, магнітометричний, ландшафтний та багато інших</w:t>
      </w:r>
      <w:r>
        <w:rPr>
          <w:i/>
          <w:iCs/>
          <w:szCs w:val="28"/>
        </w:rPr>
        <w:t>.</w:t>
      </w:r>
      <w:r>
        <w:rPr>
          <w:szCs w:val="28"/>
        </w:rPr>
        <w:t xml:space="preserve"> Усі ці в</w:t>
      </w:r>
      <w:r>
        <w:rPr>
          <w:szCs w:val="28"/>
        </w:rPr>
        <w:t>и</w:t>
      </w:r>
      <w:r>
        <w:rPr>
          <w:szCs w:val="28"/>
        </w:rPr>
        <w:t>ди поділяються ще на окремі підвиди моніторингу згідно з деталізацією дослід-</w:t>
      </w:r>
      <w:proofErr w:type="spellStart"/>
      <w:r>
        <w:rPr>
          <w:szCs w:val="28"/>
        </w:rPr>
        <w:t>жень</w:t>
      </w:r>
      <w:proofErr w:type="spellEnd"/>
      <w:r>
        <w:rPr>
          <w:szCs w:val="28"/>
        </w:rPr>
        <w:t>;</w:t>
      </w:r>
    </w:p>
    <w:p w:rsidR="00921B81" w:rsidRDefault="00921B81" w:rsidP="00921B81">
      <w:pPr>
        <w:pStyle w:val="a3"/>
        <w:tabs>
          <w:tab w:val="num" w:pos="1290"/>
        </w:tabs>
        <w:rPr>
          <w:szCs w:val="28"/>
        </w:rPr>
      </w:pPr>
      <w:r>
        <w:rPr>
          <w:b/>
          <w:bCs/>
          <w:i/>
          <w:iCs/>
          <w:szCs w:val="28"/>
        </w:rPr>
        <w:t>– господарський (галузевий, відомчий) моніторинг</w:t>
      </w:r>
      <w:r>
        <w:rPr>
          <w:szCs w:val="28"/>
        </w:rPr>
        <w:t xml:space="preserve"> – спостереження впливу в галузях господарства і міжгалузевих комплексах, інших сферах госп</w:t>
      </w:r>
      <w:r>
        <w:rPr>
          <w:szCs w:val="28"/>
        </w:rPr>
        <w:t>о</w:t>
      </w:r>
      <w:r>
        <w:rPr>
          <w:szCs w:val="28"/>
        </w:rPr>
        <w:t>дарської діяльності людини, окремих підприємствах.</w:t>
      </w:r>
    </w:p>
    <w:p w:rsidR="00921B81" w:rsidRDefault="00921B81" w:rsidP="00921B81">
      <w:pPr>
        <w:pStyle w:val="a3"/>
        <w:rPr>
          <w:szCs w:val="28"/>
        </w:rPr>
      </w:pPr>
      <w:r>
        <w:rPr>
          <w:szCs w:val="28"/>
        </w:rPr>
        <w:t xml:space="preserve">Окремо виділяють </w:t>
      </w:r>
      <w:r>
        <w:rPr>
          <w:b/>
          <w:bCs/>
          <w:i/>
          <w:iCs/>
          <w:szCs w:val="28"/>
        </w:rPr>
        <w:t>базовий, або фоновий моніторинг</w:t>
      </w:r>
      <w:r>
        <w:rPr>
          <w:szCs w:val="28"/>
        </w:rPr>
        <w:t xml:space="preserve"> – це спостереження за “дикою”, “еталонною” природою, тобто природними об’єктами, не змінен</w:t>
      </w:r>
      <w:r>
        <w:rPr>
          <w:szCs w:val="28"/>
        </w:rPr>
        <w:t>и</w:t>
      </w:r>
      <w:r>
        <w:rPr>
          <w:szCs w:val="28"/>
        </w:rPr>
        <w:t>ми або слабо зміненими впливом людської діяльності. Хоча таких природних комплексів на Землі практично не залишилось, все ж таки вибирають території, віддаленні від зон основного господарського освоєння, біосферні заповідники та ін. Такі своєрідні еталони необхідні для того, щоб можна було порівняти стан трансформованих природних комплексів з нібито первинним станом сер</w:t>
      </w:r>
      <w:r>
        <w:rPr>
          <w:szCs w:val="28"/>
        </w:rPr>
        <w:t>е</w:t>
      </w:r>
      <w:r>
        <w:rPr>
          <w:szCs w:val="28"/>
        </w:rPr>
        <w:t>довища і з‘ясувати увесь рівень, глибину цих перетворень. Фоновий моніторинг передбачає систематичні стаціонарні заміри, які виконуються за єдиною пр</w:t>
      </w:r>
      <w:r>
        <w:rPr>
          <w:szCs w:val="28"/>
        </w:rPr>
        <w:t>о</w:t>
      </w:r>
      <w:r>
        <w:rPr>
          <w:szCs w:val="28"/>
        </w:rPr>
        <w:t>грамою, стану атмосфери, ґрунту, природних вод і особливостей земної пове</w:t>
      </w:r>
      <w:r>
        <w:rPr>
          <w:szCs w:val="28"/>
        </w:rPr>
        <w:t>р</w:t>
      </w:r>
      <w:r>
        <w:rPr>
          <w:szCs w:val="28"/>
        </w:rPr>
        <w:t>хні.</w:t>
      </w:r>
    </w:p>
    <w:p w:rsidR="00921B81" w:rsidRDefault="00921B81" w:rsidP="00921B81">
      <w:pPr>
        <w:pStyle w:val="a3"/>
        <w:rPr>
          <w:szCs w:val="28"/>
        </w:rPr>
      </w:pPr>
      <w:r>
        <w:rPr>
          <w:b/>
          <w:bCs/>
          <w:i/>
          <w:iCs/>
          <w:szCs w:val="28"/>
        </w:rPr>
        <w:t xml:space="preserve">Біологічний моніторинг </w:t>
      </w:r>
      <w:r>
        <w:rPr>
          <w:szCs w:val="28"/>
        </w:rPr>
        <w:t>– орієнтується на реєстрацію чисельності, стру</w:t>
      </w:r>
      <w:r>
        <w:rPr>
          <w:szCs w:val="28"/>
        </w:rPr>
        <w:t>к</w:t>
      </w:r>
      <w:r>
        <w:rPr>
          <w:szCs w:val="28"/>
        </w:rPr>
        <w:t>тури популяцій , характер розмноження та міграцій тварин і рослин. Біологі</w:t>
      </w:r>
      <w:r>
        <w:rPr>
          <w:szCs w:val="28"/>
        </w:rPr>
        <w:t>ч</w:t>
      </w:r>
      <w:r>
        <w:rPr>
          <w:szCs w:val="28"/>
        </w:rPr>
        <w:t>ний моніторинг поділяється на зоологічний, ботанічний і антропогенний (мед</w:t>
      </w:r>
      <w:r>
        <w:rPr>
          <w:szCs w:val="28"/>
        </w:rPr>
        <w:t>и</w:t>
      </w:r>
      <w:r>
        <w:rPr>
          <w:szCs w:val="28"/>
        </w:rPr>
        <w:t>ко-біологічний).</w:t>
      </w:r>
    </w:p>
    <w:p w:rsidR="00921B81" w:rsidRDefault="00921B81" w:rsidP="00921B81">
      <w:pPr>
        <w:pStyle w:val="a3"/>
        <w:rPr>
          <w:szCs w:val="28"/>
        </w:rPr>
      </w:pPr>
      <w:r>
        <w:rPr>
          <w:b/>
          <w:bCs/>
          <w:i/>
          <w:iCs/>
          <w:szCs w:val="28"/>
        </w:rPr>
        <w:t xml:space="preserve">Геологічний моніторинг </w:t>
      </w:r>
      <w:r>
        <w:rPr>
          <w:szCs w:val="28"/>
        </w:rPr>
        <w:t>– досліджує стан літосфери, підземних вод, крі</w:t>
      </w:r>
      <w:r>
        <w:rPr>
          <w:szCs w:val="28"/>
        </w:rPr>
        <w:t>о</w:t>
      </w:r>
      <w:r>
        <w:rPr>
          <w:szCs w:val="28"/>
        </w:rPr>
        <w:t>генних зон, глибинних (до 15 км) шарів геологічної будови Землі.</w:t>
      </w:r>
    </w:p>
    <w:p w:rsidR="00921B81" w:rsidRDefault="00921B81" w:rsidP="00921B81">
      <w:pPr>
        <w:pStyle w:val="a3"/>
        <w:rPr>
          <w:szCs w:val="28"/>
        </w:rPr>
      </w:pPr>
      <w:r>
        <w:rPr>
          <w:b/>
          <w:bCs/>
          <w:i/>
          <w:iCs/>
          <w:szCs w:val="28"/>
        </w:rPr>
        <w:t xml:space="preserve">Гідрометеорологічний і геофізичний моніторинг </w:t>
      </w:r>
      <w:r>
        <w:rPr>
          <w:szCs w:val="28"/>
        </w:rPr>
        <w:t>– розглядає загальну циркуляцію і стан атмосфери, електромагнітних полів, іонізаційного випром</w:t>
      </w:r>
      <w:r>
        <w:rPr>
          <w:szCs w:val="28"/>
        </w:rPr>
        <w:t>і</w:t>
      </w:r>
      <w:r>
        <w:rPr>
          <w:szCs w:val="28"/>
        </w:rPr>
        <w:t>нювання, озонового шару, гідрологічних процесів у світовому океані та інші подібні питання глобальних процесів на Земної кулі.</w:t>
      </w:r>
    </w:p>
    <w:p w:rsidR="00921B81" w:rsidRDefault="00921B81" w:rsidP="00921B81">
      <w:pPr>
        <w:pStyle w:val="a3"/>
        <w:rPr>
          <w:szCs w:val="28"/>
        </w:rPr>
      </w:pPr>
      <w:r>
        <w:rPr>
          <w:szCs w:val="28"/>
        </w:rPr>
        <w:t>За масштабами територій спостерігання виділяють:</w:t>
      </w:r>
    </w:p>
    <w:p w:rsidR="00921B81" w:rsidRDefault="00921B81" w:rsidP="00921B81">
      <w:pPr>
        <w:pStyle w:val="a3"/>
        <w:tabs>
          <w:tab w:val="num" w:pos="1290"/>
        </w:tabs>
        <w:rPr>
          <w:szCs w:val="28"/>
        </w:rPr>
      </w:pPr>
      <w:r>
        <w:rPr>
          <w:b/>
          <w:bCs/>
          <w:i/>
          <w:iCs/>
          <w:szCs w:val="28"/>
        </w:rPr>
        <w:t xml:space="preserve">– глобальний моніторинг </w:t>
      </w:r>
      <w:r>
        <w:rPr>
          <w:szCs w:val="28"/>
        </w:rPr>
        <w:t xml:space="preserve">– охоплює станції спостереження планетарного масштабу. Сам термін “моніторинг” уперше з‘явився в рекомендаціях комісії СКОПЕ (Науковий </w:t>
      </w:r>
      <w:r>
        <w:rPr>
          <w:szCs w:val="28"/>
        </w:rPr>
        <w:lastRenderedPageBreak/>
        <w:t xml:space="preserve">комітет з проблем навколишнього середовища) при ЮНЕСКО у 1971 р., а у 1972 р. були сформульовані перші пропозиції щодо створення </w:t>
      </w:r>
      <w:r>
        <w:rPr>
          <w:i/>
          <w:iCs/>
          <w:szCs w:val="28"/>
        </w:rPr>
        <w:t xml:space="preserve">Глобальної системи моніторингу навколишнього середовища </w:t>
      </w:r>
      <w:r>
        <w:rPr>
          <w:szCs w:val="28"/>
        </w:rPr>
        <w:t>(Сто</w:t>
      </w:r>
      <w:r>
        <w:rPr>
          <w:szCs w:val="28"/>
        </w:rPr>
        <w:t>к</w:t>
      </w:r>
      <w:r>
        <w:rPr>
          <w:szCs w:val="28"/>
        </w:rPr>
        <w:t>гольмська конференція ООН з навколишнього середовища). Глобальний мон</w:t>
      </w:r>
      <w:r>
        <w:rPr>
          <w:szCs w:val="28"/>
        </w:rPr>
        <w:t>і</w:t>
      </w:r>
      <w:r>
        <w:rPr>
          <w:szCs w:val="28"/>
        </w:rPr>
        <w:t>торинг представлений постійними і тимчасовими (спеціальні науково-дослідні експедиції) станціями (частково автоматично чинними) у космічному просторі, океані, на суші (у тому числі в біосферних заповідниках), Антарктиді і Арктиці, зондуванням атмосфери (метеорологічні зонди і ракети) та ін. Значна частина станцій належить, або діє під егідою ООН, використовуються також засоби спостереження, що є власністю багатьох високорозвинених країн світу, перед</w:t>
      </w:r>
      <w:r>
        <w:rPr>
          <w:szCs w:val="28"/>
        </w:rPr>
        <w:t>о</w:t>
      </w:r>
      <w:r>
        <w:rPr>
          <w:szCs w:val="28"/>
        </w:rPr>
        <w:t>всім США, Європи та ін. Колишній Радянський Союз також мав велику кіл</w:t>
      </w:r>
      <w:r>
        <w:rPr>
          <w:szCs w:val="28"/>
        </w:rPr>
        <w:t>ь</w:t>
      </w:r>
      <w:r>
        <w:rPr>
          <w:szCs w:val="28"/>
        </w:rPr>
        <w:t>кість станцій у світовому океані, на спеціальних науково-дослідних суднах та ін. Частково інформацію для глобального моніторингу дають системи спост</w:t>
      </w:r>
      <w:r>
        <w:rPr>
          <w:szCs w:val="28"/>
        </w:rPr>
        <w:t>е</w:t>
      </w:r>
      <w:r>
        <w:rPr>
          <w:szCs w:val="28"/>
        </w:rPr>
        <w:t>реження окремих країн світу;</w:t>
      </w:r>
    </w:p>
    <w:p w:rsidR="00921B81" w:rsidRDefault="00921B81" w:rsidP="00921B81">
      <w:pPr>
        <w:pStyle w:val="a3"/>
        <w:tabs>
          <w:tab w:val="num" w:pos="1290"/>
        </w:tabs>
        <w:rPr>
          <w:szCs w:val="28"/>
        </w:rPr>
      </w:pPr>
      <w:r>
        <w:rPr>
          <w:b/>
          <w:bCs/>
          <w:i/>
          <w:iCs/>
          <w:szCs w:val="28"/>
        </w:rPr>
        <w:t xml:space="preserve">– </w:t>
      </w:r>
      <w:proofErr w:type="spellStart"/>
      <w:r>
        <w:rPr>
          <w:b/>
          <w:bCs/>
          <w:i/>
          <w:iCs/>
          <w:szCs w:val="28"/>
        </w:rPr>
        <w:t>імпактний</w:t>
      </w:r>
      <w:proofErr w:type="spellEnd"/>
      <w:r>
        <w:rPr>
          <w:b/>
          <w:bCs/>
          <w:i/>
          <w:iCs/>
          <w:szCs w:val="28"/>
        </w:rPr>
        <w:t xml:space="preserve"> (регіональний і локальний) моніторинг </w:t>
      </w:r>
      <w:r>
        <w:rPr>
          <w:szCs w:val="28"/>
        </w:rPr>
        <w:t>– екологічний ко</w:t>
      </w:r>
      <w:r>
        <w:rPr>
          <w:szCs w:val="28"/>
        </w:rPr>
        <w:t>н</w:t>
      </w:r>
      <w:r>
        <w:rPr>
          <w:szCs w:val="28"/>
        </w:rPr>
        <w:t>троль на території окремих країн, їх регіонів, міст, окремих природних і госп</w:t>
      </w:r>
      <w:r>
        <w:rPr>
          <w:szCs w:val="28"/>
        </w:rPr>
        <w:t>о</w:t>
      </w:r>
      <w:r>
        <w:rPr>
          <w:szCs w:val="28"/>
        </w:rPr>
        <w:t>дарських об‘єктів.</w:t>
      </w:r>
    </w:p>
    <w:p w:rsidR="00921B81" w:rsidRDefault="00921B81" w:rsidP="00921B81">
      <w:pPr>
        <w:pStyle w:val="a3"/>
        <w:rPr>
          <w:szCs w:val="28"/>
        </w:rPr>
      </w:pPr>
      <w:r>
        <w:rPr>
          <w:szCs w:val="28"/>
        </w:rPr>
        <w:t xml:space="preserve">Глобальний та </w:t>
      </w:r>
      <w:proofErr w:type="spellStart"/>
      <w:r>
        <w:rPr>
          <w:szCs w:val="28"/>
        </w:rPr>
        <w:t>імпактний</w:t>
      </w:r>
      <w:proofErr w:type="spellEnd"/>
      <w:r>
        <w:rPr>
          <w:szCs w:val="28"/>
        </w:rPr>
        <w:t xml:space="preserve"> моніторинг відрізняються площею спостереже</w:t>
      </w:r>
      <w:r>
        <w:rPr>
          <w:szCs w:val="28"/>
        </w:rPr>
        <w:t>н</w:t>
      </w:r>
      <w:r>
        <w:rPr>
          <w:szCs w:val="28"/>
        </w:rPr>
        <w:t>ня, відстанню між пунктами взяття (добору) проб, частотою (години, місяці, роки) спостережень, кількістю компонентів спостереження, точністю і операт</w:t>
      </w:r>
      <w:r>
        <w:rPr>
          <w:szCs w:val="28"/>
        </w:rPr>
        <w:t>и</w:t>
      </w:r>
      <w:r>
        <w:rPr>
          <w:szCs w:val="28"/>
        </w:rPr>
        <w:t>вністю подання інформації (таблиця 8.3).</w:t>
      </w:r>
    </w:p>
    <w:p w:rsidR="00921B81" w:rsidRDefault="00921B81" w:rsidP="00921B81">
      <w:pPr>
        <w:pStyle w:val="a3"/>
        <w:rPr>
          <w:szCs w:val="28"/>
        </w:rPr>
      </w:pPr>
    </w:p>
    <w:p w:rsidR="00921B81" w:rsidRDefault="00921B81" w:rsidP="00921B81">
      <w:pPr>
        <w:pStyle w:val="a3"/>
        <w:ind w:left="540" w:firstLine="0"/>
        <w:jc w:val="right"/>
        <w:rPr>
          <w:szCs w:val="28"/>
        </w:rPr>
      </w:pPr>
      <w:r>
        <w:rPr>
          <w:i/>
          <w:iCs/>
          <w:szCs w:val="28"/>
        </w:rPr>
        <w:t xml:space="preserve">Таблиця </w:t>
      </w:r>
      <w:r>
        <w:rPr>
          <w:i/>
          <w:iCs/>
          <w:szCs w:val="28"/>
        </w:rPr>
        <w:t>7</w:t>
      </w:r>
      <w:r>
        <w:rPr>
          <w:i/>
          <w:iCs/>
          <w:szCs w:val="28"/>
        </w:rPr>
        <w:t>.3</w:t>
      </w:r>
      <w:r>
        <w:rPr>
          <w:szCs w:val="28"/>
        </w:rPr>
        <w:t xml:space="preserve"> </w:t>
      </w:r>
    </w:p>
    <w:p w:rsidR="00921B81" w:rsidRDefault="00921B81" w:rsidP="00921B81">
      <w:pPr>
        <w:pStyle w:val="a3"/>
        <w:ind w:left="540" w:firstLine="0"/>
        <w:jc w:val="center"/>
        <w:rPr>
          <w:b/>
          <w:bCs/>
          <w:szCs w:val="28"/>
        </w:rPr>
      </w:pPr>
      <w:r>
        <w:rPr>
          <w:b/>
          <w:bCs/>
          <w:szCs w:val="28"/>
        </w:rPr>
        <w:t>Характеристика окремих видів моніторингу за основними параметр</w:t>
      </w:r>
      <w:r>
        <w:rPr>
          <w:b/>
          <w:bCs/>
          <w:szCs w:val="28"/>
        </w:rPr>
        <w:t>а</w:t>
      </w:r>
      <w:r>
        <w:rPr>
          <w:b/>
          <w:bCs/>
          <w:szCs w:val="28"/>
        </w:rPr>
        <w:t>ми спостережень</w:t>
      </w:r>
      <w:r>
        <w:rPr>
          <w:szCs w:val="28"/>
        </w:rPr>
        <w:t xml:space="preserve"> </w:t>
      </w:r>
      <w:r>
        <w:rPr>
          <w:b/>
          <w:bCs/>
          <w:szCs w:val="28"/>
        </w:rPr>
        <w:t>(</w:t>
      </w:r>
      <w:proofErr w:type="spellStart"/>
      <w:r>
        <w:rPr>
          <w:b/>
          <w:bCs/>
          <w:szCs w:val="28"/>
        </w:rPr>
        <w:t>Джигерей</w:t>
      </w:r>
      <w:proofErr w:type="spellEnd"/>
      <w:r>
        <w:rPr>
          <w:b/>
          <w:bCs/>
          <w:szCs w:val="28"/>
        </w:rPr>
        <w:t xml:space="preserve">, Сторожук, </w:t>
      </w:r>
      <w:proofErr w:type="spellStart"/>
      <w:r>
        <w:rPr>
          <w:b/>
          <w:bCs/>
          <w:szCs w:val="28"/>
        </w:rPr>
        <w:t>Яцюк</w:t>
      </w:r>
      <w:proofErr w:type="spellEnd"/>
      <w:r>
        <w:rPr>
          <w:b/>
          <w:bCs/>
          <w:szCs w:val="28"/>
        </w:rPr>
        <w:t>, 2001, С.145)</w:t>
      </w:r>
    </w:p>
    <w:p w:rsidR="00921B81" w:rsidRDefault="00921B81" w:rsidP="00921B81">
      <w:pPr>
        <w:pStyle w:val="a3"/>
        <w:ind w:left="540" w:firstLine="0"/>
        <w:jc w:val="center"/>
        <w:rPr>
          <w:b/>
          <w:bCs/>
          <w:szCs w:val="28"/>
        </w:rPr>
      </w:pPr>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6"/>
        <w:gridCol w:w="2294"/>
        <w:gridCol w:w="2333"/>
        <w:gridCol w:w="2105"/>
      </w:tblGrid>
      <w:tr w:rsidR="00921B81" w:rsidTr="00923208">
        <w:tblPrEx>
          <w:tblCellMar>
            <w:top w:w="0" w:type="dxa"/>
            <w:bottom w:w="0" w:type="dxa"/>
          </w:tblCellMar>
        </w:tblPrEx>
        <w:tc>
          <w:tcPr>
            <w:tcW w:w="2376" w:type="dxa"/>
            <w:tcBorders>
              <w:top w:val="single" w:sz="4" w:space="0" w:color="auto"/>
              <w:left w:val="single" w:sz="4" w:space="0" w:color="auto"/>
              <w:bottom w:val="single" w:sz="4" w:space="0" w:color="auto"/>
              <w:right w:val="single" w:sz="4" w:space="0" w:color="auto"/>
            </w:tcBorders>
          </w:tcPr>
          <w:p w:rsidR="00921B81" w:rsidRDefault="00921B81" w:rsidP="00923208">
            <w:pPr>
              <w:pStyle w:val="a3"/>
              <w:ind w:firstLine="0"/>
              <w:jc w:val="left"/>
              <w:rPr>
                <w:sz w:val="20"/>
                <w:szCs w:val="20"/>
              </w:rPr>
            </w:pPr>
            <w:r>
              <w:rPr>
                <w:sz w:val="20"/>
                <w:szCs w:val="20"/>
              </w:rPr>
              <w:t>Параметр</w:t>
            </w:r>
          </w:p>
        </w:tc>
        <w:tc>
          <w:tcPr>
            <w:tcW w:w="2294" w:type="dxa"/>
            <w:tcBorders>
              <w:top w:val="single" w:sz="4" w:space="0" w:color="auto"/>
              <w:left w:val="single" w:sz="4" w:space="0" w:color="auto"/>
              <w:bottom w:val="single" w:sz="4" w:space="0" w:color="auto"/>
              <w:right w:val="single" w:sz="4" w:space="0" w:color="auto"/>
            </w:tcBorders>
          </w:tcPr>
          <w:p w:rsidR="00921B81" w:rsidRDefault="00921B81" w:rsidP="00923208">
            <w:pPr>
              <w:pStyle w:val="a3"/>
              <w:ind w:firstLine="0"/>
              <w:jc w:val="left"/>
              <w:rPr>
                <w:sz w:val="20"/>
                <w:szCs w:val="20"/>
              </w:rPr>
            </w:pPr>
            <w:r>
              <w:rPr>
                <w:sz w:val="20"/>
                <w:szCs w:val="20"/>
              </w:rPr>
              <w:t>Локальний</w:t>
            </w:r>
          </w:p>
        </w:tc>
        <w:tc>
          <w:tcPr>
            <w:tcW w:w="2333" w:type="dxa"/>
            <w:tcBorders>
              <w:top w:val="single" w:sz="4" w:space="0" w:color="auto"/>
              <w:left w:val="single" w:sz="4" w:space="0" w:color="auto"/>
              <w:bottom w:val="single" w:sz="4" w:space="0" w:color="auto"/>
              <w:right w:val="single" w:sz="4" w:space="0" w:color="auto"/>
            </w:tcBorders>
          </w:tcPr>
          <w:p w:rsidR="00921B81" w:rsidRDefault="00921B81" w:rsidP="00923208">
            <w:pPr>
              <w:pStyle w:val="a3"/>
              <w:ind w:firstLine="0"/>
              <w:jc w:val="left"/>
              <w:rPr>
                <w:sz w:val="20"/>
                <w:szCs w:val="20"/>
              </w:rPr>
            </w:pPr>
            <w:r>
              <w:rPr>
                <w:sz w:val="20"/>
                <w:szCs w:val="20"/>
              </w:rPr>
              <w:t>Регіональний</w:t>
            </w:r>
          </w:p>
        </w:tc>
        <w:tc>
          <w:tcPr>
            <w:tcW w:w="2105" w:type="dxa"/>
            <w:tcBorders>
              <w:top w:val="single" w:sz="4" w:space="0" w:color="auto"/>
              <w:left w:val="single" w:sz="4" w:space="0" w:color="auto"/>
              <w:bottom w:val="single" w:sz="4" w:space="0" w:color="auto"/>
              <w:right w:val="single" w:sz="4" w:space="0" w:color="auto"/>
            </w:tcBorders>
          </w:tcPr>
          <w:p w:rsidR="00921B81" w:rsidRDefault="00921B81" w:rsidP="00923208">
            <w:pPr>
              <w:pStyle w:val="a3"/>
              <w:ind w:firstLine="0"/>
              <w:jc w:val="left"/>
              <w:rPr>
                <w:sz w:val="20"/>
                <w:szCs w:val="20"/>
              </w:rPr>
            </w:pPr>
            <w:r>
              <w:rPr>
                <w:sz w:val="20"/>
                <w:szCs w:val="20"/>
              </w:rPr>
              <w:t>Глобальний</w:t>
            </w:r>
          </w:p>
        </w:tc>
      </w:tr>
      <w:tr w:rsidR="00921B81" w:rsidTr="00923208">
        <w:tblPrEx>
          <w:tblCellMar>
            <w:top w:w="0" w:type="dxa"/>
            <w:bottom w:w="0" w:type="dxa"/>
          </w:tblCellMar>
        </w:tblPrEx>
        <w:tc>
          <w:tcPr>
            <w:tcW w:w="2376" w:type="dxa"/>
            <w:tcBorders>
              <w:top w:val="single" w:sz="4" w:space="0" w:color="auto"/>
              <w:left w:val="single" w:sz="4" w:space="0" w:color="auto"/>
              <w:bottom w:val="single" w:sz="4" w:space="0" w:color="auto"/>
              <w:right w:val="single" w:sz="4" w:space="0" w:color="auto"/>
            </w:tcBorders>
          </w:tcPr>
          <w:p w:rsidR="00921B81" w:rsidRDefault="00921B81" w:rsidP="00923208">
            <w:pPr>
              <w:pStyle w:val="a3"/>
              <w:ind w:firstLine="0"/>
              <w:jc w:val="left"/>
              <w:rPr>
                <w:sz w:val="20"/>
                <w:szCs w:val="20"/>
                <w:vertAlign w:val="superscript"/>
              </w:rPr>
            </w:pPr>
            <w:r>
              <w:rPr>
                <w:sz w:val="20"/>
                <w:szCs w:val="20"/>
              </w:rPr>
              <w:t>Площа, охоплювана си</w:t>
            </w:r>
            <w:r>
              <w:rPr>
                <w:sz w:val="20"/>
                <w:szCs w:val="20"/>
              </w:rPr>
              <w:t>с</w:t>
            </w:r>
            <w:r>
              <w:rPr>
                <w:sz w:val="20"/>
                <w:szCs w:val="20"/>
              </w:rPr>
              <w:t>темою, км</w:t>
            </w:r>
            <w:r>
              <w:rPr>
                <w:sz w:val="20"/>
                <w:szCs w:val="20"/>
                <w:vertAlign w:val="superscript"/>
              </w:rPr>
              <w:t>2</w:t>
            </w:r>
          </w:p>
        </w:tc>
        <w:tc>
          <w:tcPr>
            <w:tcW w:w="2294" w:type="dxa"/>
            <w:tcBorders>
              <w:top w:val="single" w:sz="4" w:space="0" w:color="auto"/>
              <w:left w:val="single" w:sz="4" w:space="0" w:color="auto"/>
              <w:bottom w:val="single" w:sz="4" w:space="0" w:color="auto"/>
              <w:right w:val="single" w:sz="4" w:space="0" w:color="auto"/>
            </w:tcBorders>
          </w:tcPr>
          <w:p w:rsidR="00921B81" w:rsidRDefault="00921B81" w:rsidP="00923208">
            <w:pPr>
              <w:pStyle w:val="a3"/>
              <w:ind w:firstLine="0"/>
              <w:jc w:val="center"/>
              <w:rPr>
                <w:sz w:val="20"/>
                <w:szCs w:val="20"/>
              </w:rPr>
            </w:pPr>
            <w:r>
              <w:rPr>
                <w:sz w:val="20"/>
                <w:szCs w:val="20"/>
              </w:rPr>
              <w:t>10...100</w:t>
            </w:r>
          </w:p>
        </w:tc>
        <w:tc>
          <w:tcPr>
            <w:tcW w:w="2333" w:type="dxa"/>
            <w:tcBorders>
              <w:top w:val="single" w:sz="4" w:space="0" w:color="auto"/>
              <w:left w:val="single" w:sz="4" w:space="0" w:color="auto"/>
              <w:bottom w:val="single" w:sz="4" w:space="0" w:color="auto"/>
              <w:right w:val="single" w:sz="4" w:space="0" w:color="auto"/>
            </w:tcBorders>
          </w:tcPr>
          <w:p w:rsidR="00921B81" w:rsidRDefault="00921B81" w:rsidP="00923208">
            <w:pPr>
              <w:pStyle w:val="a3"/>
              <w:ind w:firstLine="0"/>
              <w:jc w:val="center"/>
              <w:rPr>
                <w:sz w:val="20"/>
                <w:szCs w:val="20"/>
              </w:rPr>
            </w:pPr>
            <w:r>
              <w:rPr>
                <w:sz w:val="20"/>
                <w:szCs w:val="20"/>
              </w:rPr>
              <w:t>20...</w:t>
            </w:r>
            <w:r>
              <w:rPr>
                <w:position w:val="-6"/>
                <w:sz w:val="20"/>
                <w:szCs w:val="20"/>
              </w:rPr>
              <w:object w:dxaOrig="520" w:dyaOrig="279">
                <v:shape id="_x0000_i1026" type="#_x0000_t75" style="width:26.25pt;height:14.25pt" o:ole="" fillcolor="window">
                  <v:imagedata r:id="rId4" o:title=""/>
                </v:shape>
                <o:OLEObject Type="Embed" ProgID="Equation.3" ShapeID="_x0000_i1026" DrawAspect="Content" ObjectID="_1629731345" r:id="rId6"/>
              </w:object>
            </w:r>
            <w:r>
              <w:rPr>
                <w:sz w:val="20"/>
                <w:szCs w:val="20"/>
                <w:vertAlign w:val="superscript"/>
              </w:rPr>
              <w:t>6</w:t>
            </w:r>
          </w:p>
        </w:tc>
        <w:tc>
          <w:tcPr>
            <w:tcW w:w="2105" w:type="dxa"/>
            <w:tcBorders>
              <w:top w:val="single" w:sz="4" w:space="0" w:color="auto"/>
              <w:left w:val="single" w:sz="4" w:space="0" w:color="auto"/>
              <w:bottom w:val="single" w:sz="4" w:space="0" w:color="auto"/>
              <w:right w:val="single" w:sz="4" w:space="0" w:color="auto"/>
            </w:tcBorders>
          </w:tcPr>
          <w:p w:rsidR="00921B81" w:rsidRDefault="00921B81" w:rsidP="00923208">
            <w:pPr>
              <w:pStyle w:val="a3"/>
              <w:ind w:firstLine="0"/>
              <w:jc w:val="center"/>
              <w:rPr>
                <w:sz w:val="20"/>
                <w:szCs w:val="20"/>
              </w:rPr>
            </w:pPr>
            <w:r>
              <w:rPr>
                <w:sz w:val="20"/>
                <w:szCs w:val="20"/>
              </w:rPr>
              <w:t>До 10</w:t>
            </w:r>
            <w:r>
              <w:rPr>
                <w:sz w:val="20"/>
                <w:szCs w:val="20"/>
                <w:vertAlign w:val="superscript"/>
              </w:rPr>
              <w:t>7</w:t>
            </w:r>
            <w:r>
              <w:rPr>
                <w:sz w:val="20"/>
                <w:szCs w:val="20"/>
              </w:rPr>
              <w:t>...10</w:t>
            </w:r>
            <w:r>
              <w:rPr>
                <w:sz w:val="20"/>
                <w:szCs w:val="20"/>
                <w:vertAlign w:val="superscript"/>
              </w:rPr>
              <w:t>8</w:t>
            </w:r>
          </w:p>
        </w:tc>
      </w:tr>
      <w:tr w:rsidR="00921B81" w:rsidTr="00923208">
        <w:tblPrEx>
          <w:tblCellMar>
            <w:top w:w="0" w:type="dxa"/>
            <w:bottom w:w="0" w:type="dxa"/>
          </w:tblCellMar>
        </w:tblPrEx>
        <w:tc>
          <w:tcPr>
            <w:tcW w:w="2376" w:type="dxa"/>
            <w:tcBorders>
              <w:top w:val="single" w:sz="4" w:space="0" w:color="auto"/>
              <w:left w:val="single" w:sz="4" w:space="0" w:color="auto"/>
              <w:bottom w:val="single" w:sz="4" w:space="0" w:color="auto"/>
              <w:right w:val="single" w:sz="4" w:space="0" w:color="auto"/>
            </w:tcBorders>
          </w:tcPr>
          <w:p w:rsidR="00921B81" w:rsidRDefault="00921B81" w:rsidP="00923208">
            <w:pPr>
              <w:pStyle w:val="a3"/>
              <w:ind w:firstLine="0"/>
              <w:jc w:val="left"/>
              <w:rPr>
                <w:sz w:val="20"/>
                <w:szCs w:val="20"/>
              </w:rPr>
            </w:pPr>
            <w:r>
              <w:rPr>
                <w:sz w:val="20"/>
                <w:szCs w:val="20"/>
              </w:rPr>
              <w:t>Відстань меж пунктами добору проб, км</w:t>
            </w:r>
          </w:p>
        </w:tc>
        <w:tc>
          <w:tcPr>
            <w:tcW w:w="2294" w:type="dxa"/>
            <w:tcBorders>
              <w:top w:val="single" w:sz="4" w:space="0" w:color="auto"/>
              <w:left w:val="single" w:sz="4" w:space="0" w:color="auto"/>
              <w:bottom w:val="single" w:sz="4" w:space="0" w:color="auto"/>
              <w:right w:val="single" w:sz="4" w:space="0" w:color="auto"/>
            </w:tcBorders>
          </w:tcPr>
          <w:p w:rsidR="00921B81" w:rsidRDefault="00921B81" w:rsidP="00923208">
            <w:pPr>
              <w:pStyle w:val="a3"/>
              <w:ind w:firstLine="0"/>
              <w:jc w:val="center"/>
              <w:rPr>
                <w:sz w:val="20"/>
                <w:szCs w:val="20"/>
              </w:rPr>
            </w:pPr>
            <w:r>
              <w:rPr>
                <w:sz w:val="20"/>
                <w:szCs w:val="20"/>
              </w:rPr>
              <w:t>0,01...10</w:t>
            </w:r>
          </w:p>
        </w:tc>
        <w:tc>
          <w:tcPr>
            <w:tcW w:w="2333" w:type="dxa"/>
            <w:tcBorders>
              <w:top w:val="single" w:sz="4" w:space="0" w:color="auto"/>
              <w:left w:val="single" w:sz="4" w:space="0" w:color="auto"/>
              <w:bottom w:val="single" w:sz="4" w:space="0" w:color="auto"/>
              <w:right w:val="single" w:sz="4" w:space="0" w:color="auto"/>
            </w:tcBorders>
          </w:tcPr>
          <w:p w:rsidR="00921B81" w:rsidRDefault="00921B81" w:rsidP="00923208">
            <w:pPr>
              <w:pStyle w:val="a3"/>
              <w:ind w:firstLine="0"/>
              <w:jc w:val="center"/>
              <w:rPr>
                <w:sz w:val="20"/>
                <w:szCs w:val="20"/>
              </w:rPr>
            </w:pPr>
            <w:r>
              <w:rPr>
                <w:sz w:val="20"/>
                <w:szCs w:val="20"/>
              </w:rPr>
              <w:t>10...500</w:t>
            </w:r>
          </w:p>
        </w:tc>
        <w:tc>
          <w:tcPr>
            <w:tcW w:w="2105" w:type="dxa"/>
            <w:tcBorders>
              <w:top w:val="single" w:sz="4" w:space="0" w:color="auto"/>
              <w:left w:val="single" w:sz="4" w:space="0" w:color="auto"/>
              <w:bottom w:val="single" w:sz="4" w:space="0" w:color="auto"/>
              <w:right w:val="single" w:sz="4" w:space="0" w:color="auto"/>
            </w:tcBorders>
          </w:tcPr>
          <w:p w:rsidR="00921B81" w:rsidRDefault="00921B81" w:rsidP="00923208">
            <w:pPr>
              <w:pStyle w:val="a3"/>
              <w:ind w:firstLine="0"/>
              <w:jc w:val="center"/>
              <w:rPr>
                <w:sz w:val="20"/>
                <w:szCs w:val="20"/>
              </w:rPr>
            </w:pPr>
            <w:r>
              <w:rPr>
                <w:sz w:val="20"/>
                <w:szCs w:val="20"/>
              </w:rPr>
              <w:t>До 3000...5000</w:t>
            </w:r>
          </w:p>
        </w:tc>
      </w:tr>
      <w:tr w:rsidR="00921B81" w:rsidTr="00923208">
        <w:tblPrEx>
          <w:tblCellMar>
            <w:top w:w="0" w:type="dxa"/>
            <w:bottom w:w="0" w:type="dxa"/>
          </w:tblCellMar>
        </w:tblPrEx>
        <w:tc>
          <w:tcPr>
            <w:tcW w:w="2376" w:type="dxa"/>
            <w:tcBorders>
              <w:top w:val="single" w:sz="4" w:space="0" w:color="auto"/>
              <w:left w:val="single" w:sz="4" w:space="0" w:color="auto"/>
              <w:bottom w:val="single" w:sz="4" w:space="0" w:color="auto"/>
              <w:right w:val="single" w:sz="4" w:space="0" w:color="auto"/>
            </w:tcBorders>
          </w:tcPr>
          <w:p w:rsidR="00921B81" w:rsidRDefault="00921B81" w:rsidP="00923208">
            <w:pPr>
              <w:pStyle w:val="a3"/>
              <w:ind w:firstLine="0"/>
              <w:jc w:val="left"/>
              <w:rPr>
                <w:sz w:val="20"/>
                <w:szCs w:val="20"/>
              </w:rPr>
            </w:pPr>
            <w:r>
              <w:rPr>
                <w:sz w:val="20"/>
                <w:szCs w:val="20"/>
              </w:rPr>
              <w:t>Періодичність дослідж</w:t>
            </w:r>
            <w:r>
              <w:rPr>
                <w:sz w:val="20"/>
                <w:szCs w:val="20"/>
              </w:rPr>
              <w:t>у</w:t>
            </w:r>
            <w:r>
              <w:rPr>
                <w:sz w:val="20"/>
                <w:szCs w:val="20"/>
              </w:rPr>
              <w:t>ваних процесів</w:t>
            </w:r>
          </w:p>
        </w:tc>
        <w:tc>
          <w:tcPr>
            <w:tcW w:w="2294" w:type="dxa"/>
            <w:tcBorders>
              <w:top w:val="single" w:sz="4" w:space="0" w:color="auto"/>
              <w:left w:val="single" w:sz="4" w:space="0" w:color="auto"/>
              <w:bottom w:val="single" w:sz="4" w:space="0" w:color="auto"/>
              <w:right w:val="single" w:sz="4" w:space="0" w:color="auto"/>
            </w:tcBorders>
          </w:tcPr>
          <w:p w:rsidR="00921B81" w:rsidRDefault="00921B81" w:rsidP="00923208">
            <w:pPr>
              <w:pStyle w:val="a3"/>
              <w:ind w:firstLine="0"/>
              <w:jc w:val="center"/>
              <w:rPr>
                <w:sz w:val="20"/>
                <w:szCs w:val="20"/>
              </w:rPr>
            </w:pPr>
            <w:r>
              <w:rPr>
                <w:sz w:val="20"/>
                <w:szCs w:val="20"/>
              </w:rPr>
              <w:t>Дні – місяці</w:t>
            </w:r>
          </w:p>
        </w:tc>
        <w:tc>
          <w:tcPr>
            <w:tcW w:w="2333" w:type="dxa"/>
            <w:tcBorders>
              <w:top w:val="single" w:sz="4" w:space="0" w:color="auto"/>
              <w:left w:val="single" w:sz="4" w:space="0" w:color="auto"/>
              <w:bottom w:val="single" w:sz="4" w:space="0" w:color="auto"/>
              <w:right w:val="single" w:sz="4" w:space="0" w:color="auto"/>
            </w:tcBorders>
          </w:tcPr>
          <w:p w:rsidR="00921B81" w:rsidRDefault="00921B81" w:rsidP="00923208">
            <w:pPr>
              <w:pStyle w:val="a3"/>
              <w:ind w:firstLine="0"/>
              <w:jc w:val="center"/>
              <w:rPr>
                <w:sz w:val="20"/>
                <w:szCs w:val="20"/>
              </w:rPr>
            </w:pPr>
            <w:r>
              <w:rPr>
                <w:sz w:val="20"/>
                <w:szCs w:val="20"/>
              </w:rPr>
              <w:t>Роки</w:t>
            </w:r>
          </w:p>
        </w:tc>
        <w:tc>
          <w:tcPr>
            <w:tcW w:w="2105" w:type="dxa"/>
            <w:tcBorders>
              <w:top w:val="single" w:sz="4" w:space="0" w:color="auto"/>
              <w:left w:val="single" w:sz="4" w:space="0" w:color="auto"/>
              <w:bottom w:val="single" w:sz="4" w:space="0" w:color="auto"/>
              <w:right w:val="single" w:sz="4" w:space="0" w:color="auto"/>
            </w:tcBorders>
          </w:tcPr>
          <w:p w:rsidR="00921B81" w:rsidRDefault="00921B81" w:rsidP="00923208">
            <w:pPr>
              <w:pStyle w:val="a3"/>
              <w:ind w:firstLine="0"/>
              <w:jc w:val="center"/>
              <w:rPr>
                <w:sz w:val="20"/>
                <w:szCs w:val="20"/>
              </w:rPr>
            </w:pPr>
            <w:r>
              <w:rPr>
                <w:sz w:val="20"/>
                <w:szCs w:val="20"/>
              </w:rPr>
              <w:t>Десятиліття – століття</w:t>
            </w:r>
          </w:p>
        </w:tc>
      </w:tr>
      <w:tr w:rsidR="00921B81" w:rsidTr="00923208">
        <w:tblPrEx>
          <w:tblCellMar>
            <w:top w:w="0" w:type="dxa"/>
            <w:bottom w:w="0" w:type="dxa"/>
          </w:tblCellMar>
        </w:tblPrEx>
        <w:tc>
          <w:tcPr>
            <w:tcW w:w="2376" w:type="dxa"/>
            <w:tcBorders>
              <w:top w:val="single" w:sz="4" w:space="0" w:color="auto"/>
              <w:left w:val="single" w:sz="4" w:space="0" w:color="auto"/>
              <w:bottom w:val="single" w:sz="4" w:space="0" w:color="auto"/>
              <w:right w:val="single" w:sz="4" w:space="0" w:color="auto"/>
            </w:tcBorders>
          </w:tcPr>
          <w:p w:rsidR="00921B81" w:rsidRDefault="00921B81" w:rsidP="00923208">
            <w:pPr>
              <w:pStyle w:val="a3"/>
              <w:ind w:firstLine="0"/>
              <w:jc w:val="left"/>
              <w:rPr>
                <w:sz w:val="20"/>
                <w:szCs w:val="20"/>
              </w:rPr>
            </w:pPr>
            <w:r>
              <w:rPr>
                <w:sz w:val="20"/>
                <w:szCs w:val="20"/>
              </w:rPr>
              <w:t>Частота спостережень</w:t>
            </w:r>
          </w:p>
        </w:tc>
        <w:tc>
          <w:tcPr>
            <w:tcW w:w="2294" w:type="dxa"/>
            <w:tcBorders>
              <w:top w:val="single" w:sz="4" w:space="0" w:color="auto"/>
              <w:left w:val="single" w:sz="4" w:space="0" w:color="auto"/>
              <w:bottom w:val="single" w:sz="4" w:space="0" w:color="auto"/>
              <w:right w:val="single" w:sz="4" w:space="0" w:color="auto"/>
            </w:tcBorders>
          </w:tcPr>
          <w:p w:rsidR="00921B81" w:rsidRDefault="00921B81" w:rsidP="00923208">
            <w:pPr>
              <w:pStyle w:val="a3"/>
              <w:ind w:firstLine="0"/>
              <w:jc w:val="center"/>
              <w:rPr>
                <w:sz w:val="20"/>
                <w:szCs w:val="20"/>
              </w:rPr>
            </w:pPr>
            <w:r>
              <w:rPr>
                <w:sz w:val="20"/>
                <w:szCs w:val="20"/>
              </w:rPr>
              <w:t>Хвилини – години</w:t>
            </w:r>
          </w:p>
        </w:tc>
        <w:tc>
          <w:tcPr>
            <w:tcW w:w="2333" w:type="dxa"/>
            <w:tcBorders>
              <w:top w:val="single" w:sz="4" w:space="0" w:color="auto"/>
              <w:left w:val="single" w:sz="4" w:space="0" w:color="auto"/>
              <w:bottom w:val="single" w:sz="4" w:space="0" w:color="auto"/>
              <w:right w:val="single" w:sz="4" w:space="0" w:color="auto"/>
            </w:tcBorders>
          </w:tcPr>
          <w:p w:rsidR="00921B81" w:rsidRDefault="00921B81" w:rsidP="00923208">
            <w:pPr>
              <w:pStyle w:val="a3"/>
              <w:ind w:firstLine="0"/>
              <w:jc w:val="center"/>
              <w:rPr>
                <w:sz w:val="20"/>
                <w:szCs w:val="20"/>
              </w:rPr>
            </w:pPr>
            <w:r>
              <w:rPr>
                <w:sz w:val="20"/>
                <w:szCs w:val="20"/>
              </w:rPr>
              <w:t>Декада – місяць</w:t>
            </w:r>
          </w:p>
        </w:tc>
        <w:tc>
          <w:tcPr>
            <w:tcW w:w="2105" w:type="dxa"/>
            <w:tcBorders>
              <w:top w:val="single" w:sz="4" w:space="0" w:color="auto"/>
              <w:left w:val="single" w:sz="4" w:space="0" w:color="auto"/>
              <w:bottom w:val="single" w:sz="4" w:space="0" w:color="auto"/>
              <w:right w:val="single" w:sz="4" w:space="0" w:color="auto"/>
            </w:tcBorders>
          </w:tcPr>
          <w:p w:rsidR="00921B81" w:rsidRDefault="00921B81" w:rsidP="00923208">
            <w:pPr>
              <w:pStyle w:val="a3"/>
              <w:ind w:firstLine="0"/>
              <w:jc w:val="center"/>
              <w:rPr>
                <w:sz w:val="20"/>
                <w:szCs w:val="20"/>
              </w:rPr>
            </w:pPr>
            <w:r>
              <w:rPr>
                <w:sz w:val="20"/>
                <w:szCs w:val="20"/>
              </w:rPr>
              <w:t>2...6 разів на рік</w:t>
            </w:r>
          </w:p>
        </w:tc>
      </w:tr>
      <w:tr w:rsidR="00921B81" w:rsidTr="00923208">
        <w:tblPrEx>
          <w:tblCellMar>
            <w:top w:w="0" w:type="dxa"/>
            <w:bottom w:w="0" w:type="dxa"/>
          </w:tblCellMar>
        </w:tblPrEx>
        <w:tc>
          <w:tcPr>
            <w:tcW w:w="2376" w:type="dxa"/>
            <w:tcBorders>
              <w:top w:val="single" w:sz="4" w:space="0" w:color="auto"/>
              <w:left w:val="single" w:sz="4" w:space="0" w:color="auto"/>
              <w:bottom w:val="single" w:sz="4" w:space="0" w:color="auto"/>
              <w:right w:val="single" w:sz="4" w:space="0" w:color="auto"/>
            </w:tcBorders>
          </w:tcPr>
          <w:p w:rsidR="00921B81" w:rsidRDefault="00921B81" w:rsidP="00923208">
            <w:pPr>
              <w:pStyle w:val="a3"/>
              <w:ind w:firstLine="0"/>
              <w:jc w:val="left"/>
              <w:rPr>
                <w:sz w:val="20"/>
                <w:szCs w:val="20"/>
              </w:rPr>
            </w:pPr>
            <w:r>
              <w:rPr>
                <w:sz w:val="20"/>
                <w:szCs w:val="20"/>
              </w:rPr>
              <w:t>Кількість компонент, що спостерігаються</w:t>
            </w:r>
          </w:p>
        </w:tc>
        <w:tc>
          <w:tcPr>
            <w:tcW w:w="2294" w:type="dxa"/>
            <w:tcBorders>
              <w:top w:val="single" w:sz="4" w:space="0" w:color="auto"/>
              <w:left w:val="single" w:sz="4" w:space="0" w:color="auto"/>
              <w:bottom w:val="single" w:sz="4" w:space="0" w:color="auto"/>
              <w:right w:val="single" w:sz="4" w:space="0" w:color="auto"/>
            </w:tcBorders>
          </w:tcPr>
          <w:p w:rsidR="00921B81" w:rsidRDefault="00921B81" w:rsidP="00923208">
            <w:pPr>
              <w:pStyle w:val="a3"/>
              <w:ind w:firstLine="0"/>
              <w:jc w:val="center"/>
              <w:rPr>
                <w:sz w:val="20"/>
                <w:szCs w:val="20"/>
              </w:rPr>
            </w:pPr>
            <w:r>
              <w:rPr>
                <w:sz w:val="20"/>
                <w:szCs w:val="20"/>
              </w:rPr>
              <w:t>3...30</w:t>
            </w:r>
          </w:p>
        </w:tc>
        <w:tc>
          <w:tcPr>
            <w:tcW w:w="2333" w:type="dxa"/>
            <w:tcBorders>
              <w:top w:val="single" w:sz="4" w:space="0" w:color="auto"/>
              <w:left w:val="single" w:sz="4" w:space="0" w:color="auto"/>
              <w:bottom w:val="single" w:sz="4" w:space="0" w:color="auto"/>
              <w:right w:val="single" w:sz="4" w:space="0" w:color="auto"/>
            </w:tcBorders>
          </w:tcPr>
          <w:p w:rsidR="00921B81" w:rsidRDefault="00921B81" w:rsidP="00923208">
            <w:pPr>
              <w:pStyle w:val="a3"/>
              <w:ind w:firstLine="0"/>
              <w:jc w:val="center"/>
              <w:rPr>
                <w:sz w:val="20"/>
                <w:szCs w:val="20"/>
              </w:rPr>
            </w:pPr>
            <w:r>
              <w:rPr>
                <w:sz w:val="20"/>
                <w:szCs w:val="20"/>
              </w:rPr>
              <w:t>120...1500</w:t>
            </w:r>
          </w:p>
        </w:tc>
        <w:tc>
          <w:tcPr>
            <w:tcW w:w="2105" w:type="dxa"/>
            <w:tcBorders>
              <w:top w:val="single" w:sz="4" w:space="0" w:color="auto"/>
              <w:left w:val="single" w:sz="4" w:space="0" w:color="auto"/>
              <w:bottom w:val="single" w:sz="4" w:space="0" w:color="auto"/>
              <w:right w:val="single" w:sz="4" w:space="0" w:color="auto"/>
            </w:tcBorders>
          </w:tcPr>
          <w:p w:rsidR="00921B81" w:rsidRDefault="00921B81" w:rsidP="00923208">
            <w:pPr>
              <w:pStyle w:val="a3"/>
              <w:ind w:firstLine="0"/>
              <w:jc w:val="center"/>
              <w:rPr>
                <w:sz w:val="20"/>
                <w:szCs w:val="20"/>
              </w:rPr>
            </w:pPr>
            <w:r>
              <w:rPr>
                <w:sz w:val="20"/>
                <w:szCs w:val="20"/>
              </w:rPr>
              <w:t>10</w:t>
            </w:r>
            <w:r>
              <w:rPr>
                <w:sz w:val="20"/>
                <w:szCs w:val="20"/>
                <w:vertAlign w:val="superscript"/>
              </w:rPr>
              <w:t>3</w:t>
            </w:r>
            <w:r>
              <w:rPr>
                <w:sz w:val="20"/>
                <w:szCs w:val="20"/>
              </w:rPr>
              <w:t>...10</w:t>
            </w:r>
            <w:r>
              <w:rPr>
                <w:sz w:val="20"/>
                <w:szCs w:val="20"/>
                <w:vertAlign w:val="superscript"/>
              </w:rPr>
              <w:t>6</w:t>
            </w:r>
          </w:p>
        </w:tc>
      </w:tr>
      <w:tr w:rsidR="00921B81" w:rsidTr="00923208">
        <w:tblPrEx>
          <w:tblCellMar>
            <w:top w:w="0" w:type="dxa"/>
            <w:bottom w:w="0" w:type="dxa"/>
          </w:tblCellMar>
        </w:tblPrEx>
        <w:tc>
          <w:tcPr>
            <w:tcW w:w="2376" w:type="dxa"/>
            <w:tcBorders>
              <w:top w:val="single" w:sz="4" w:space="0" w:color="auto"/>
              <w:left w:val="single" w:sz="4" w:space="0" w:color="auto"/>
              <w:bottom w:val="single" w:sz="4" w:space="0" w:color="auto"/>
              <w:right w:val="single" w:sz="4" w:space="0" w:color="auto"/>
            </w:tcBorders>
          </w:tcPr>
          <w:p w:rsidR="00921B81" w:rsidRDefault="00921B81" w:rsidP="00923208">
            <w:pPr>
              <w:pStyle w:val="a3"/>
              <w:ind w:firstLine="0"/>
              <w:jc w:val="left"/>
              <w:rPr>
                <w:sz w:val="20"/>
                <w:szCs w:val="20"/>
              </w:rPr>
            </w:pPr>
            <w:r>
              <w:rPr>
                <w:sz w:val="20"/>
                <w:szCs w:val="20"/>
              </w:rPr>
              <w:t>Точність</w:t>
            </w:r>
          </w:p>
        </w:tc>
        <w:tc>
          <w:tcPr>
            <w:tcW w:w="2294" w:type="dxa"/>
            <w:tcBorders>
              <w:top w:val="single" w:sz="4" w:space="0" w:color="auto"/>
              <w:left w:val="single" w:sz="4" w:space="0" w:color="auto"/>
              <w:bottom w:val="single" w:sz="4" w:space="0" w:color="auto"/>
              <w:right w:val="single" w:sz="4" w:space="0" w:color="auto"/>
            </w:tcBorders>
          </w:tcPr>
          <w:p w:rsidR="00921B81" w:rsidRDefault="00921B81" w:rsidP="00923208">
            <w:pPr>
              <w:pStyle w:val="a3"/>
              <w:ind w:firstLine="0"/>
              <w:jc w:val="center"/>
              <w:rPr>
                <w:sz w:val="20"/>
                <w:szCs w:val="20"/>
              </w:rPr>
            </w:pPr>
            <w:r>
              <w:rPr>
                <w:sz w:val="20"/>
                <w:szCs w:val="20"/>
              </w:rPr>
              <w:t>Частки ГДК</w:t>
            </w:r>
          </w:p>
        </w:tc>
        <w:tc>
          <w:tcPr>
            <w:tcW w:w="2333" w:type="dxa"/>
            <w:tcBorders>
              <w:top w:val="single" w:sz="4" w:space="0" w:color="auto"/>
              <w:left w:val="single" w:sz="4" w:space="0" w:color="auto"/>
              <w:bottom w:val="single" w:sz="4" w:space="0" w:color="auto"/>
              <w:right w:val="single" w:sz="4" w:space="0" w:color="auto"/>
            </w:tcBorders>
          </w:tcPr>
          <w:p w:rsidR="00921B81" w:rsidRDefault="00921B81" w:rsidP="00923208">
            <w:pPr>
              <w:pStyle w:val="a3"/>
              <w:ind w:firstLine="0"/>
              <w:jc w:val="center"/>
              <w:rPr>
                <w:sz w:val="20"/>
                <w:szCs w:val="20"/>
              </w:rPr>
            </w:pPr>
            <w:r>
              <w:rPr>
                <w:sz w:val="20"/>
                <w:szCs w:val="20"/>
              </w:rPr>
              <w:t>До 30 %</w:t>
            </w:r>
          </w:p>
        </w:tc>
        <w:tc>
          <w:tcPr>
            <w:tcW w:w="2105" w:type="dxa"/>
            <w:tcBorders>
              <w:top w:val="single" w:sz="4" w:space="0" w:color="auto"/>
              <w:left w:val="single" w:sz="4" w:space="0" w:color="auto"/>
              <w:bottom w:val="single" w:sz="4" w:space="0" w:color="auto"/>
              <w:right w:val="single" w:sz="4" w:space="0" w:color="auto"/>
            </w:tcBorders>
          </w:tcPr>
          <w:p w:rsidR="00921B81" w:rsidRDefault="00921B81" w:rsidP="00923208">
            <w:pPr>
              <w:pStyle w:val="a3"/>
              <w:ind w:firstLine="0"/>
              <w:jc w:val="center"/>
              <w:rPr>
                <w:sz w:val="20"/>
                <w:szCs w:val="20"/>
              </w:rPr>
            </w:pPr>
            <w:r>
              <w:rPr>
                <w:sz w:val="20"/>
                <w:szCs w:val="20"/>
              </w:rPr>
              <w:t>Десяті частки, %</w:t>
            </w:r>
          </w:p>
        </w:tc>
      </w:tr>
      <w:tr w:rsidR="00921B81" w:rsidTr="00923208">
        <w:tblPrEx>
          <w:tblCellMar>
            <w:top w:w="0" w:type="dxa"/>
            <w:bottom w:w="0" w:type="dxa"/>
          </w:tblCellMar>
        </w:tblPrEx>
        <w:tc>
          <w:tcPr>
            <w:tcW w:w="2376" w:type="dxa"/>
            <w:tcBorders>
              <w:top w:val="single" w:sz="4" w:space="0" w:color="auto"/>
              <w:left w:val="single" w:sz="4" w:space="0" w:color="auto"/>
              <w:bottom w:val="single" w:sz="4" w:space="0" w:color="auto"/>
              <w:right w:val="single" w:sz="4" w:space="0" w:color="auto"/>
            </w:tcBorders>
          </w:tcPr>
          <w:p w:rsidR="00921B81" w:rsidRDefault="00921B81" w:rsidP="00923208">
            <w:pPr>
              <w:pStyle w:val="a3"/>
              <w:ind w:firstLine="0"/>
              <w:jc w:val="left"/>
              <w:rPr>
                <w:sz w:val="20"/>
                <w:szCs w:val="20"/>
              </w:rPr>
            </w:pPr>
            <w:r>
              <w:rPr>
                <w:sz w:val="20"/>
                <w:szCs w:val="20"/>
              </w:rPr>
              <w:t>Оперативність видання інформації</w:t>
            </w:r>
          </w:p>
        </w:tc>
        <w:tc>
          <w:tcPr>
            <w:tcW w:w="2294" w:type="dxa"/>
            <w:tcBorders>
              <w:top w:val="single" w:sz="4" w:space="0" w:color="auto"/>
              <w:left w:val="single" w:sz="4" w:space="0" w:color="auto"/>
              <w:bottom w:val="single" w:sz="4" w:space="0" w:color="auto"/>
              <w:right w:val="single" w:sz="4" w:space="0" w:color="auto"/>
            </w:tcBorders>
          </w:tcPr>
          <w:p w:rsidR="00921B81" w:rsidRDefault="00921B81" w:rsidP="00923208">
            <w:pPr>
              <w:pStyle w:val="a3"/>
              <w:ind w:firstLine="0"/>
              <w:jc w:val="center"/>
              <w:rPr>
                <w:sz w:val="20"/>
                <w:szCs w:val="20"/>
              </w:rPr>
            </w:pPr>
            <w:r>
              <w:rPr>
                <w:sz w:val="20"/>
                <w:szCs w:val="20"/>
              </w:rPr>
              <w:t>У реальному масштабі часу</w:t>
            </w:r>
          </w:p>
        </w:tc>
        <w:tc>
          <w:tcPr>
            <w:tcW w:w="2333" w:type="dxa"/>
            <w:tcBorders>
              <w:top w:val="single" w:sz="4" w:space="0" w:color="auto"/>
              <w:left w:val="single" w:sz="4" w:space="0" w:color="auto"/>
              <w:bottom w:val="single" w:sz="4" w:space="0" w:color="auto"/>
              <w:right w:val="single" w:sz="4" w:space="0" w:color="auto"/>
            </w:tcBorders>
          </w:tcPr>
          <w:p w:rsidR="00921B81" w:rsidRDefault="00921B81" w:rsidP="00923208">
            <w:pPr>
              <w:pStyle w:val="a3"/>
              <w:ind w:firstLine="0"/>
              <w:jc w:val="center"/>
              <w:rPr>
                <w:sz w:val="20"/>
                <w:szCs w:val="20"/>
              </w:rPr>
            </w:pPr>
            <w:r>
              <w:rPr>
                <w:sz w:val="20"/>
                <w:szCs w:val="20"/>
              </w:rPr>
              <w:t>Через 1...3 місяця від дня добору проб</w:t>
            </w:r>
          </w:p>
        </w:tc>
        <w:tc>
          <w:tcPr>
            <w:tcW w:w="2105" w:type="dxa"/>
            <w:tcBorders>
              <w:top w:val="single" w:sz="4" w:space="0" w:color="auto"/>
              <w:left w:val="single" w:sz="4" w:space="0" w:color="auto"/>
              <w:bottom w:val="single" w:sz="4" w:space="0" w:color="auto"/>
              <w:right w:val="single" w:sz="4" w:space="0" w:color="auto"/>
            </w:tcBorders>
          </w:tcPr>
          <w:p w:rsidR="00921B81" w:rsidRDefault="00921B81" w:rsidP="00923208">
            <w:pPr>
              <w:pStyle w:val="a3"/>
              <w:ind w:firstLine="0"/>
              <w:jc w:val="center"/>
              <w:rPr>
                <w:sz w:val="20"/>
                <w:szCs w:val="20"/>
              </w:rPr>
            </w:pPr>
            <w:r>
              <w:rPr>
                <w:sz w:val="20"/>
                <w:szCs w:val="20"/>
              </w:rPr>
              <w:t>Роки з дня добору проб</w:t>
            </w:r>
          </w:p>
        </w:tc>
      </w:tr>
    </w:tbl>
    <w:p w:rsidR="00921B81" w:rsidRDefault="00921B81" w:rsidP="00921B81">
      <w:pPr>
        <w:pStyle w:val="a3"/>
        <w:ind w:left="540" w:firstLine="0"/>
        <w:jc w:val="left"/>
        <w:rPr>
          <w:szCs w:val="28"/>
        </w:rPr>
      </w:pPr>
    </w:p>
    <w:p w:rsidR="00921B81" w:rsidRDefault="00921B81" w:rsidP="00921B81">
      <w:pPr>
        <w:pStyle w:val="a3"/>
        <w:rPr>
          <w:szCs w:val="28"/>
        </w:rPr>
      </w:pPr>
      <w:r>
        <w:rPr>
          <w:szCs w:val="28"/>
        </w:rPr>
        <w:t>Моніторинг джерел забруднення передбачає спостереження за різними т</w:t>
      </w:r>
      <w:r>
        <w:rPr>
          <w:szCs w:val="28"/>
        </w:rPr>
        <w:t>и</w:t>
      </w:r>
      <w:r>
        <w:rPr>
          <w:szCs w:val="28"/>
        </w:rPr>
        <w:t>пами джерел: точковими стаціонарними (заводські труби, місця скидання ві</w:t>
      </w:r>
      <w:r>
        <w:rPr>
          <w:szCs w:val="28"/>
        </w:rPr>
        <w:t>д</w:t>
      </w:r>
      <w:r>
        <w:rPr>
          <w:szCs w:val="28"/>
        </w:rPr>
        <w:t>ходів промислових підприємств, тваринницьких ферм та ін.), точковими рух</w:t>
      </w:r>
      <w:r>
        <w:rPr>
          <w:szCs w:val="28"/>
        </w:rPr>
        <w:t>о</w:t>
      </w:r>
      <w:r>
        <w:rPr>
          <w:szCs w:val="28"/>
        </w:rPr>
        <w:t>мими (транспорт), лінійними або майданними (стоки із сільськогосподарських полів, атмосферні опади, розсіювання добрив та ін.).</w:t>
      </w:r>
    </w:p>
    <w:p w:rsidR="00921B81" w:rsidRDefault="00921B81" w:rsidP="00921B81">
      <w:pPr>
        <w:pStyle w:val="a3"/>
        <w:rPr>
          <w:szCs w:val="28"/>
        </w:rPr>
      </w:pPr>
      <w:r>
        <w:rPr>
          <w:szCs w:val="28"/>
        </w:rPr>
        <w:t xml:space="preserve">За специфікою методів дослідження виділяють також </w:t>
      </w:r>
      <w:r>
        <w:rPr>
          <w:b/>
          <w:bCs/>
          <w:i/>
          <w:iCs/>
          <w:szCs w:val="28"/>
        </w:rPr>
        <w:t>дистанційний м</w:t>
      </w:r>
      <w:r>
        <w:rPr>
          <w:b/>
          <w:bCs/>
          <w:i/>
          <w:iCs/>
          <w:szCs w:val="28"/>
        </w:rPr>
        <w:t>о</w:t>
      </w:r>
      <w:r>
        <w:rPr>
          <w:b/>
          <w:bCs/>
          <w:i/>
          <w:iCs/>
          <w:szCs w:val="28"/>
        </w:rPr>
        <w:t>ніторинг</w:t>
      </w:r>
      <w:r>
        <w:rPr>
          <w:szCs w:val="28"/>
        </w:rPr>
        <w:t xml:space="preserve">. Це спостереження на відстані з допомогою найновішої техніки – </w:t>
      </w:r>
      <w:proofErr w:type="spellStart"/>
      <w:r>
        <w:rPr>
          <w:i/>
          <w:iCs/>
          <w:szCs w:val="28"/>
        </w:rPr>
        <w:t>а</w:t>
      </w:r>
      <w:r>
        <w:rPr>
          <w:i/>
          <w:iCs/>
          <w:szCs w:val="28"/>
        </w:rPr>
        <w:t>е</w:t>
      </w:r>
      <w:r>
        <w:rPr>
          <w:i/>
          <w:iCs/>
          <w:szCs w:val="28"/>
        </w:rPr>
        <w:t>рофотознімки</w:t>
      </w:r>
      <w:proofErr w:type="spellEnd"/>
      <w:r>
        <w:rPr>
          <w:i/>
          <w:iCs/>
          <w:szCs w:val="28"/>
        </w:rPr>
        <w:t>, космічні знімки з супутників</w:t>
      </w:r>
      <w:r>
        <w:rPr>
          <w:szCs w:val="28"/>
        </w:rPr>
        <w:t>. Космічні знімки стають зараз н</w:t>
      </w:r>
      <w:r>
        <w:rPr>
          <w:szCs w:val="28"/>
        </w:rPr>
        <w:t>а</w:t>
      </w:r>
      <w:r>
        <w:rPr>
          <w:szCs w:val="28"/>
        </w:rPr>
        <w:t>стільки доступними, що будь-яка особа може за відповідну плату (декілька т</w:t>
      </w:r>
      <w:r>
        <w:rPr>
          <w:szCs w:val="28"/>
        </w:rPr>
        <w:t>и</w:t>
      </w:r>
      <w:r>
        <w:rPr>
          <w:szCs w:val="28"/>
        </w:rPr>
        <w:t>сяч доларів) замовити їх, наприклад, у спеціальних комерційних службах аген</w:t>
      </w:r>
      <w:r>
        <w:rPr>
          <w:szCs w:val="28"/>
        </w:rPr>
        <w:t>т</w:t>
      </w:r>
      <w:r>
        <w:rPr>
          <w:szCs w:val="28"/>
        </w:rPr>
        <w:t xml:space="preserve">ства НАСА (США) і дуже </w:t>
      </w:r>
      <w:proofErr w:type="spellStart"/>
      <w:r>
        <w:rPr>
          <w:szCs w:val="28"/>
        </w:rPr>
        <w:t>оперативно</w:t>
      </w:r>
      <w:proofErr w:type="spellEnd"/>
      <w:r>
        <w:rPr>
          <w:szCs w:val="28"/>
        </w:rPr>
        <w:t xml:space="preserve"> (через Інтернет) отримати.</w:t>
      </w:r>
    </w:p>
    <w:p w:rsidR="00921B81" w:rsidRDefault="00921B81" w:rsidP="00921B81">
      <w:pPr>
        <w:pStyle w:val="a3"/>
        <w:rPr>
          <w:szCs w:val="28"/>
        </w:rPr>
      </w:pPr>
      <w:r>
        <w:rPr>
          <w:szCs w:val="28"/>
        </w:rPr>
        <w:t>Для розв‘язання складних екологічних проблем, наприклад, у результаті техногенних і природних катастроф, у випадках, коли потрібно отримати інф</w:t>
      </w:r>
      <w:r>
        <w:rPr>
          <w:szCs w:val="28"/>
        </w:rPr>
        <w:t>о</w:t>
      </w:r>
      <w:r>
        <w:rPr>
          <w:szCs w:val="28"/>
        </w:rPr>
        <w:t xml:space="preserve">рмацію якомога швидше, організовують </w:t>
      </w:r>
      <w:r>
        <w:rPr>
          <w:b/>
          <w:bCs/>
          <w:i/>
          <w:iCs/>
          <w:szCs w:val="28"/>
        </w:rPr>
        <w:t>екстрений моніторинг</w:t>
      </w:r>
      <w:r>
        <w:rPr>
          <w:szCs w:val="28"/>
        </w:rPr>
        <w:t>.</w:t>
      </w:r>
    </w:p>
    <w:p w:rsidR="00921B81" w:rsidRDefault="00921B81" w:rsidP="00921B81">
      <w:pPr>
        <w:pStyle w:val="a3"/>
        <w:rPr>
          <w:szCs w:val="28"/>
        </w:rPr>
      </w:pPr>
      <w:r>
        <w:rPr>
          <w:szCs w:val="28"/>
        </w:rPr>
        <w:t xml:space="preserve">Загальна класифікація систем моніторингу подана у таблиці </w:t>
      </w:r>
      <w:r>
        <w:rPr>
          <w:szCs w:val="28"/>
        </w:rPr>
        <w:t>7</w:t>
      </w:r>
      <w:r>
        <w:rPr>
          <w:szCs w:val="28"/>
        </w:rPr>
        <w:t>.4.</w:t>
      </w:r>
    </w:p>
    <w:p w:rsidR="00921B81" w:rsidRDefault="00921B81" w:rsidP="00921B81">
      <w:pPr>
        <w:pStyle w:val="a3"/>
        <w:jc w:val="right"/>
        <w:rPr>
          <w:szCs w:val="28"/>
        </w:rPr>
      </w:pPr>
      <w:r>
        <w:rPr>
          <w:i/>
          <w:iCs/>
          <w:szCs w:val="28"/>
        </w:rPr>
        <w:t xml:space="preserve">Таблиця </w:t>
      </w:r>
      <w:r>
        <w:rPr>
          <w:i/>
          <w:iCs/>
          <w:szCs w:val="28"/>
        </w:rPr>
        <w:t>7</w:t>
      </w:r>
      <w:r>
        <w:rPr>
          <w:i/>
          <w:iCs/>
          <w:szCs w:val="28"/>
        </w:rPr>
        <w:t>.4</w:t>
      </w:r>
      <w:r>
        <w:rPr>
          <w:szCs w:val="28"/>
        </w:rPr>
        <w:t xml:space="preserve"> </w:t>
      </w:r>
    </w:p>
    <w:p w:rsidR="00921B81" w:rsidRDefault="00921B81" w:rsidP="00921B81">
      <w:pPr>
        <w:pStyle w:val="a3"/>
        <w:jc w:val="center"/>
        <w:rPr>
          <w:b/>
          <w:bCs/>
          <w:szCs w:val="28"/>
        </w:rPr>
      </w:pPr>
      <w:r>
        <w:rPr>
          <w:b/>
          <w:bCs/>
          <w:szCs w:val="28"/>
        </w:rPr>
        <w:t xml:space="preserve">Класифікація систем моніторингу (за В. </w:t>
      </w:r>
      <w:proofErr w:type="spellStart"/>
      <w:r>
        <w:rPr>
          <w:b/>
          <w:bCs/>
          <w:szCs w:val="28"/>
        </w:rPr>
        <w:t>Джигиреєм</w:t>
      </w:r>
      <w:proofErr w:type="spellEnd"/>
      <w:r>
        <w:rPr>
          <w:b/>
          <w:bCs/>
          <w:szCs w:val="28"/>
        </w:rPr>
        <w:t>)</w:t>
      </w:r>
    </w:p>
    <w:p w:rsidR="00921B81" w:rsidRDefault="00921B81" w:rsidP="00921B81">
      <w:pPr>
        <w:pStyle w:val="a3"/>
        <w:jc w:val="center"/>
        <w:rPr>
          <w:b/>
          <w:bCs/>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05"/>
        <w:gridCol w:w="6500"/>
      </w:tblGrid>
      <w:tr w:rsidR="00921B81" w:rsidTr="00923208">
        <w:tblPrEx>
          <w:tblCellMar>
            <w:top w:w="0" w:type="dxa"/>
            <w:bottom w:w="0" w:type="dxa"/>
          </w:tblCellMar>
        </w:tblPrEx>
        <w:tc>
          <w:tcPr>
            <w:tcW w:w="3005" w:type="dxa"/>
            <w:tcBorders>
              <w:top w:val="single" w:sz="4" w:space="0" w:color="auto"/>
              <w:left w:val="single" w:sz="4" w:space="0" w:color="auto"/>
              <w:bottom w:val="single" w:sz="4" w:space="0" w:color="auto"/>
              <w:right w:val="single" w:sz="4" w:space="0" w:color="auto"/>
            </w:tcBorders>
          </w:tcPr>
          <w:p w:rsidR="00921B81" w:rsidRDefault="00921B81" w:rsidP="00923208">
            <w:pPr>
              <w:pStyle w:val="a3"/>
              <w:ind w:firstLine="0"/>
              <w:jc w:val="left"/>
              <w:rPr>
                <w:sz w:val="20"/>
                <w:szCs w:val="20"/>
              </w:rPr>
            </w:pPr>
            <w:r>
              <w:rPr>
                <w:sz w:val="20"/>
                <w:szCs w:val="20"/>
              </w:rPr>
              <w:t>Принципи класифікації</w:t>
            </w:r>
          </w:p>
        </w:tc>
        <w:tc>
          <w:tcPr>
            <w:tcW w:w="6500" w:type="dxa"/>
            <w:tcBorders>
              <w:top w:val="single" w:sz="4" w:space="0" w:color="auto"/>
              <w:left w:val="single" w:sz="4" w:space="0" w:color="auto"/>
              <w:bottom w:val="single" w:sz="4" w:space="0" w:color="auto"/>
              <w:right w:val="single" w:sz="4" w:space="0" w:color="auto"/>
            </w:tcBorders>
          </w:tcPr>
          <w:p w:rsidR="00921B81" w:rsidRDefault="00921B81" w:rsidP="00923208">
            <w:pPr>
              <w:pStyle w:val="a3"/>
              <w:ind w:firstLine="0"/>
              <w:jc w:val="left"/>
              <w:rPr>
                <w:sz w:val="20"/>
                <w:szCs w:val="20"/>
              </w:rPr>
            </w:pPr>
            <w:r>
              <w:rPr>
                <w:sz w:val="20"/>
                <w:szCs w:val="20"/>
              </w:rPr>
              <w:t>Наявні або розроблювані системи (підсистеми) моніторингу</w:t>
            </w:r>
          </w:p>
        </w:tc>
      </w:tr>
      <w:tr w:rsidR="00921B81" w:rsidTr="00923208">
        <w:tblPrEx>
          <w:tblCellMar>
            <w:top w:w="0" w:type="dxa"/>
            <w:bottom w:w="0" w:type="dxa"/>
          </w:tblCellMar>
        </w:tblPrEx>
        <w:tc>
          <w:tcPr>
            <w:tcW w:w="3005" w:type="dxa"/>
            <w:tcBorders>
              <w:top w:val="single" w:sz="4" w:space="0" w:color="auto"/>
              <w:left w:val="single" w:sz="4" w:space="0" w:color="auto"/>
              <w:bottom w:val="single" w:sz="4" w:space="0" w:color="auto"/>
              <w:right w:val="single" w:sz="4" w:space="0" w:color="auto"/>
            </w:tcBorders>
          </w:tcPr>
          <w:p w:rsidR="00921B81" w:rsidRDefault="00921B81" w:rsidP="00923208">
            <w:pPr>
              <w:pStyle w:val="a3"/>
              <w:ind w:firstLine="0"/>
              <w:jc w:val="left"/>
              <w:rPr>
                <w:sz w:val="20"/>
                <w:szCs w:val="20"/>
              </w:rPr>
            </w:pPr>
            <w:r>
              <w:rPr>
                <w:sz w:val="20"/>
                <w:szCs w:val="20"/>
              </w:rPr>
              <w:t>Універсальні системи</w:t>
            </w:r>
          </w:p>
        </w:tc>
        <w:tc>
          <w:tcPr>
            <w:tcW w:w="6500" w:type="dxa"/>
            <w:tcBorders>
              <w:top w:val="single" w:sz="4" w:space="0" w:color="auto"/>
              <w:left w:val="single" w:sz="4" w:space="0" w:color="auto"/>
              <w:bottom w:val="single" w:sz="4" w:space="0" w:color="auto"/>
              <w:right w:val="single" w:sz="4" w:space="0" w:color="auto"/>
            </w:tcBorders>
          </w:tcPr>
          <w:p w:rsidR="00921B81" w:rsidRDefault="00921B81" w:rsidP="00923208">
            <w:pPr>
              <w:pStyle w:val="a3"/>
              <w:ind w:firstLine="0"/>
              <w:jc w:val="left"/>
              <w:rPr>
                <w:sz w:val="20"/>
                <w:szCs w:val="20"/>
              </w:rPr>
            </w:pPr>
            <w:r>
              <w:rPr>
                <w:sz w:val="20"/>
                <w:szCs w:val="20"/>
              </w:rPr>
              <w:t xml:space="preserve">Глобальний моніторинг (базовий, регіональний, локальний рівні, у </w:t>
            </w:r>
            <w:proofErr w:type="spellStart"/>
            <w:r>
              <w:rPr>
                <w:sz w:val="20"/>
                <w:szCs w:val="20"/>
              </w:rPr>
              <w:t>т.ч</w:t>
            </w:r>
            <w:proofErr w:type="spellEnd"/>
            <w:r>
              <w:rPr>
                <w:sz w:val="20"/>
                <w:szCs w:val="20"/>
              </w:rPr>
              <w:t xml:space="preserve">. фоновий і </w:t>
            </w:r>
            <w:proofErr w:type="spellStart"/>
            <w:r>
              <w:rPr>
                <w:sz w:val="20"/>
                <w:szCs w:val="20"/>
              </w:rPr>
              <w:t>палеомоніторинг</w:t>
            </w:r>
            <w:proofErr w:type="spellEnd"/>
            <w:r>
              <w:rPr>
                <w:sz w:val="20"/>
                <w:szCs w:val="20"/>
              </w:rPr>
              <w:t>). Національний моніторинг. Міжнаціонал</w:t>
            </w:r>
            <w:r>
              <w:rPr>
                <w:sz w:val="20"/>
                <w:szCs w:val="20"/>
              </w:rPr>
              <w:t>ь</w:t>
            </w:r>
            <w:r>
              <w:rPr>
                <w:sz w:val="20"/>
                <w:szCs w:val="20"/>
              </w:rPr>
              <w:t>ний, міжнародний моніторинг транскордонного перенесення забрудн</w:t>
            </w:r>
            <w:r>
              <w:rPr>
                <w:sz w:val="20"/>
                <w:szCs w:val="20"/>
              </w:rPr>
              <w:t>ю</w:t>
            </w:r>
            <w:r>
              <w:rPr>
                <w:sz w:val="20"/>
                <w:szCs w:val="20"/>
              </w:rPr>
              <w:t>вальних речовин</w:t>
            </w:r>
          </w:p>
        </w:tc>
      </w:tr>
      <w:tr w:rsidR="00921B81" w:rsidTr="00923208">
        <w:tblPrEx>
          <w:tblCellMar>
            <w:top w:w="0" w:type="dxa"/>
            <w:bottom w:w="0" w:type="dxa"/>
          </w:tblCellMar>
        </w:tblPrEx>
        <w:tc>
          <w:tcPr>
            <w:tcW w:w="3005" w:type="dxa"/>
            <w:tcBorders>
              <w:top w:val="single" w:sz="4" w:space="0" w:color="auto"/>
              <w:left w:val="single" w:sz="4" w:space="0" w:color="auto"/>
              <w:bottom w:val="single" w:sz="4" w:space="0" w:color="auto"/>
              <w:right w:val="single" w:sz="4" w:space="0" w:color="auto"/>
            </w:tcBorders>
          </w:tcPr>
          <w:p w:rsidR="00921B81" w:rsidRDefault="00921B81" w:rsidP="00923208">
            <w:pPr>
              <w:pStyle w:val="a3"/>
              <w:ind w:firstLine="0"/>
              <w:jc w:val="left"/>
              <w:rPr>
                <w:sz w:val="20"/>
                <w:szCs w:val="20"/>
              </w:rPr>
            </w:pPr>
            <w:r>
              <w:rPr>
                <w:sz w:val="20"/>
                <w:szCs w:val="20"/>
              </w:rPr>
              <w:t>Реакція основних складових біосфери</w:t>
            </w:r>
          </w:p>
        </w:tc>
        <w:tc>
          <w:tcPr>
            <w:tcW w:w="6500" w:type="dxa"/>
            <w:tcBorders>
              <w:top w:val="single" w:sz="4" w:space="0" w:color="auto"/>
              <w:left w:val="single" w:sz="4" w:space="0" w:color="auto"/>
              <w:bottom w:val="single" w:sz="4" w:space="0" w:color="auto"/>
              <w:right w:val="single" w:sz="4" w:space="0" w:color="auto"/>
            </w:tcBorders>
          </w:tcPr>
          <w:p w:rsidR="00921B81" w:rsidRDefault="00921B81" w:rsidP="00923208">
            <w:pPr>
              <w:pStyle w:val="a3"/>
              <w:ind w:firstLine="0"/>
              <w:jc w:val="left"/>
              <w:rPr>
                <w:sz w:val="20"/>
                <w:szCs w:val="20"/>
              </w:rPr>
            </w:pPr>
            <w:r>
              <w:rPr>
                <w:sz w:val="20"/>
                <w:szCs w:val="20"/>
              </w:rPr>
              <w:t>Геофізичний моніторинг</w:t>
            </w:r>
          </w:p>
          <w:p w:rsidR="00921B81" w:rsidRDefault="00921B81" w:rsidP="00923208">
            <w:pPr>
              <w:pStyle w:val="a3"/>
              <w:ind w:firstLine="0"/>
              <w:jc w:val="left"/>
              <w:rPr>
                <w:sz w:val="20"/>
                <w:szCs w:val="20"/>
              </w:rPr>
            </w:pPr>
            <w:r>
              <w:rPr>
                <w:sz w:val="20"/>
                <w:szCs w:val="20"/>
              </w:rPr>
              <w:t xml:space="preserve">Біологічний моніторинг (у </w:t>
            </w:r>
            <w:proofErr w:type="spellStart"/>
            <w:r>
              <w:rPr>
                <w:sz w:val="20"/>
                <w:szCs w:val="20"/>
              </w:rPr>
              <w:t>т.ч</w:t>
            </w:r>
            <w:proofErr w:type="spellEnd"/>
            <w:r>
              <w:rPr>
                <w:sz w:val="20"/>
                <w:szCs w:val="20"/>
              </w:rPr>
              <w:t>. генетичний)</w:t>
            </w:r>
          </w:p>
          <w:p w:rsidR="00921B81" w:rsidRDefault="00921B81" w:rsidP="00923208">
            <w:pPr>
              <w:pStyle w:val="a3"/>
              <w:ind w:firstLine="0"/>
              <w:jc w:val="left"/>
              <w:rPr>
                <w:sz w:val="20"/>
                <w:szCs w:val="20"/>
              </w:rPr>
            </w:pPr>
            <w:r>
              <w:rPr>
                <w:sz w:val="20"/>
                <w:szCs w:val="20"/>
              </w:rPr>
              <w:t>Екологічний моніторинг (усі попередні види)</w:t>
            </w:r>
          </w:p>
        </w:tc>
      </w:tr>
      <w:tr w:rsidR="00921B81" w:rsidTr="00923208">
        <w:tblPrEx>
          <w:tblCellMar>
            <w:top w:w="0" w:type="dxa"/>
            <w:bottom w:w="0" w:type="dxa"/>
          </w:tblCellMar>
        </w:tblPrEx>
        <w:tc>
          <w:tcPr>
            <w:tcW w:w="3005" w:type="dxa"/>
            <w:tcBorders>
              <w:top w:val="single" w:sz="4" w:space="0" w:color="auto"/>
              <w:left w:val="single" w:sz="4" w:space="0" w:color="auto"/>
              <w:bottom w:val="single" w:sz="4" w:space="0" w:color="auto"/>
              <w:right w:val="single" w:sz="4" w:space="0" w:color="auto"/>
            </w:tcBorders>
          </w:tcPr>
          <w:p w:rsidR="00921B81" w:rsidRDefault="00921B81" w:rsidP="00923208">
            <w:pPr>
              <w:pStyle w:val="a3"/>
              <w:ind w:firstLine="0"/>
              <w:jc w:val="left"/>
              <w:rPr>
                <w:sz w:val="20"/>
                <w:szCs w:val="20"/>
              </w:rPr>
            </w:pPr>
            <w:r>
              <w:rPr>
                <w:sz w:val="20"/>
                <w:szCs w:val="20"/>
              </w:rPr>
              <w:t>Різні середовища</w:t>
            </w:r>
          </w:p>
        </w:tc>
        <w:tc>
          <w:tcPr>
            <w:tcW w:w="6500" w:type="dxa"/>
            <w:tcBorders>
              <w:top w:val="single" w:sz="4" w:space="0" w:color="auto"/>
              <w:left w:val="single" w:sz="4" w:space="0" w:color="auto"/>
              <w:bottom w:val="single" w:sz="4" w:space="0" w:color="auto"/>
              <w:right w:val="single" w:sz="4" w:space="0" w:color="auto"/>
            </w:tcBorders>
          </w:tcPr>
          <w:p w:rsidR="00921B81" w:rsidRDefault="00921B81" w:rsidP="00923208">
            <w:pPr>
              <w:pStyle w:val="a3"/>
              <w:ind w:firstLine="0"/>
              <w:jc w:val="left"/>
              <w:rPr>
                <w:sz w:val="20"/>
                <w:szCs w:val="20"/>
              </w:rPr>
            </w:pPr>
            <w:r>
              <w:rPr>
                <w:sz w:val="20"/>
                <w:szCs w:val="20"/>
              </w:rPr>
              <w:t>Моніторинг антропогенних змін в атмосфері, гідросфері, ґрунті, крі</w:t>
            </w:r>
            <w:r>
              <w:rPr>
                <w:sz w:val="20"/>
                <w:szCs w:val="20"/>
              </w:rPr>
              <w:t>о</w:t>
            </w:r>
            <w:r>
              <w:rPr>
                <w:sz w:val="20"/>
                <w:szCs w:val="20"/>
              </w:rPr>
              <w:t>сфері, біоті</w:t>
            </w:r>
          </w:p>
        </w:tc>
      </w:tr>
      <w:tr w:rsidR="00921B81" w:rsidTr="00923208">
        <w:tblPrEx>
          <w:tblCellMar>
            <w:top w:w="0" w:type="dxa"/>
            <w:bottom w:w="0" w:type="dxa"/>
          </w:tblCellMar>
        </w:tblPrEx>
        <w:tc>
          <w:tcPr>
            <w:tcW w:w="3005" w:type="dxa"/>
            <w:tcBorders>
              <w:top w:val="single" w:sz="4" w:space="0" w:color="auto"/>
              <w:left w:val="single" w:sz="4" w:space="0" w:color="auto"/>
              <w:bottom w:val="single" w:sz="4" w:space="0" w:color="auto"/>
              <w:right w:val="single" w:sz="4" w:space="0" w:color="auto"/>
            </w:tcBorders>
          </w:tcPr>
          <w:p w:rsidR="00921B81" w:rsidRDefault="00921B81" w:rsidP="00923208">
            <w:pPr>
              <w:pStyle w:val="a3"/>
              <w:ind w:firstLine="0"/>
              <w:jc w:val="left"/>
              <w:rPr>
                <w:sz w:val="20"/>
                <w:szCs w:val="20"/>
              </w:rPr>
            </w:pPr>
            <w:r>
              <w:rPr>
                <w:sz w:val="20"/>
                <w:szCs w:val="20"/>
              </w:rPr>
              <w:t>Чинники і джерела впливу</w:t>
            </w:r>
          </w:p>
        </w:tc>
        <w:tc>
          <w:tcPr>
            <w:tcW w:w="6500" w:type="dxa"/>
            <w:tcBorders>
              <w:top w:val="single" w:sz="4" w:space="0" w:color="auto"/>
              <w:left w:val="single" w:sz="4" w:space="0" w:color="auto"/>
              <w:bottom w:val="single" w:sz="4" w:space="0" w:color="auto"/>
              <w:right w:val="single" w:sz="4" w:space="0" w:color="auto"/>
            </w:tcBorders>
          </w:tcPr>
          <w:p w:rsidR="00921B81" w:rsidRDefault="00921B81" w:rsidP="00923208">
            <w:pPr>
              <w:pStyle w:val="a3"/>
              <w:ind w:firstLine="0"/>
              <w:jc w:val="left"/>
              <w:rPr>
                <w:sz w:val="20"/>
                <w:szCs w:val="20"/>
              </w:rPr>
            </w:pPr>
            <w:r>
              <w:rPr>
                <w:sz w:val="20"/>
                <w:szCs w:val="20"/>
              </w:rPr>
              <w:t xml:space="preserve">Моніторинг джерел забруднення. </w:t>
            </w:r>
            <w:proofErr w:type="spellStart"/>
            <w:r>
              <w:rPr>
                <w:sz w:val="20"/>
                <w:szCs w:val="20"/>
              </w:rPr>
              <w:t>Інгредієнтний</w:t>
            </w:r>
            <w:proofErr w:type="spellEnd"/>
            <w:r>
              <w:rPr>
                <w:sz w:val="20"/>
                <w:szCs w:val="20"/>
              </w:rPr>
              <w:t xml:space="preserve"> моніторинг (окремих забруднювальних речовин, радіоактивних </w:t>
            </w:r>
            <w:proofErr w:type="spellStart"/>
            <w:r>
              <w:rPr>
                <w:sz w:val="20"/>
                <w:szCs w:val="20"/>
              </w:rPr>
              <w:t>випромінювань</w:t>
            </w:r>
            <w:proofErr w:type="spellEnd"/>
            <w:r>
              <w:rPr>
                <w:sz w:val="20"/>
                <w:szCs w:val="20"/>
              </w:rPr>
              <w:t>, шумів та ін.)</w:t>
            </w:r>
          </w:p>
        </w:tc>
      </w:tr>
      <w:tr w:rsidR="00921B81" w:rsidTr="00923208">
        <w:tblPrEx>
          <w:tblCellMar>
            <w:top w:w="0" w:type="dxa"/>
            <w:bottom w:w="0" w:type="dxa"/>
          </w:tblCellMar>
        </w:tblPrEx>
        <w:tc>
          <w:tcPr>
            <w:tcW w:w="3005" w:type="dxa"/>
            <w:tcBorders>
              <w:top w:val="single" w:sz="4" w:space="0" w:color="auto"/>
              <w:left w:val="single" w:sz="4" w:space="0" w:color="auto"/>
              <w:bottom w:val="single" w:sz="4" w:space="0" w:color="auto"/>
              <w:right w:val="single" w:sz="4" w:space="0" w:color="auto"/>
            </w:tcBorders>
          </w:tcPr>
          <w:p w:rsidR="00921B81" w:rsidRDefault="00921B81" w:rsidP="00923208">
            <w:pPr>
              <w:pStyle w:val="a3"/>
              <w:ind w:firstLine="0"/>
              <w:jc w:val="left"/>
              <w:rPr>
                <w:sz w:val="20"/>
                <w:szCs w:val="20"/>
              </w:rPr>
            </w:pPr>
            <w:r>
              <w:rPr>
                <w:sz w:val="20"/>
                <w:szCs w:val="20"/>
              </w:rPr>
              <w:t>Гострота і глобальність пр</w:t>
            </w:r>
            <w:r>
              <w:rPr>
                <w:sz w:val="20"/>
                <w:szCs w:val="20"/>
              </w:rPr>
              <w:t>о</w:t>
            </w:r>
            <w:r>
              <w:rPr>
                <w:sz w:val="20"/>
                <w:szCs w:val="20"/>
              </w:rPr>
              <w:t>блеми</w:t>
            </w:r>
          </w:p>
        </w:tc>
        <w:tc>
          <w:tcPr>
            <w:tcW w:w="6500" w:type="dxa"/>
            <w:tcBorders>
              <w:top w:val="single" w:sz="4" w:space="0" w:color="auto"/>
              <w:left w:val="single" w:sz="4" w:space="0" w:color="auto"/>
              <w:bottom w:val="single" w:sz="4" w:space="0" w:color="auto"/>
              <w:right w:val="single" w:sz="4" w:space="0" w:color="auto"/>
            </w:tcBorders>
          </w:tcPr>
          <w:p w:rsidR="00921B81" w:rsidRDefault="00921B81" w:rsidP="00923208">
            <w:pPr>
              <w:pStyle w:val="a3"/>
              <w:ind w:firstLine="0"/>
              <w:jc w:val="left"/>
              <w:rPr>
                <w:sz w:val="20"/>
                <w:szCs w:val="20"/>
              </w:rPr>
            </w:pPr>
            <w:r>
              <w:rPr>
                <w:sz w:val="20"/>
                <w:szCs w:val="20"/>
              </w:rPr>
              <w:t xml:space="preserve">Моніторинг океану, клімату, </w:t>
            </w:r>
            <w:proofErr w:type="spellStart"/>
            <w:r>
              <w:rPr>
                <w:sz w:val="20"/>
                <w:szCs w:val="20"/>
              </w:rPr>
              <w:t>озоносфери</w:t>
            </w:r>
            <w:proofErr w:type="spellEnd"/>
          </w:p>
        </w:tc>
      </w:tr>
      <w:tr w:rsidR="00921B81" w:rsidTr="00923208">
        <w:tblPrEx>
          <w:tblCellMar>
            <w:top w:w="0" w:type="dxa"/>
            <w:bottom w:w="0" w:type="dxa"/>
          </w:tblCellMar>
        </w:tblPrEx>
        <w:tc>
          <w:tcPr>
            <w:tcW w:w="3005" w:type="dxa"/>
            <w:tcBorders>
              <w:top w:val="single" w:sz="4" w:space="0" w:color="auto"/>
              <w:left w:val="single" w:sz="4" w:space="0" w:color="auto"/>
              <w:bottom w:val="single" w:sz="4" w:space="0" w:color="auto"/>
              <w:right w:val="single" w:sz="4" w:space="0" w:color="auto"/>
            </w:tcBorders>
          </w:tcPr>
          <w:p w:rsidR="00921B81" w:rsidRDefault="00921B81" w:rsidP="00923208">
            <w:pPr>
              <w:pStyle w:val="a3"/>
              <w:ind w:firstLine="0"/>
              <w:jc w:val="left"/>
              <w:rPr>
                <w:sz w:val="20"/>
                <w:szCs w:val="20"/>
              </w:rPr>
            </w:pPr>
            <w:r>
              <w:rPr>
                <w:sz w:val="20"/>
                <w:szCs w:val="20"/>
              </w:rPr>
              <w:t>Методи спостережень</w:t>
            </w:r>
          </w:p>
        </w:tc>
        <w:tc>
          <w:tcPr>
            <w:tcW w:w="6500" w:type="dxa"/>
            <w:tcBorders>
              <w:top w:val="single" w:sz="4" w:space="0" w:color="auto"/>
              <w:left w:val="single" w:sz="4" w:space="0" w:color="auto"/>
              <w:bottom w:val="single" w:sz="4" w:space="0" w:color="auto"/>
              <w:right w:val="single" w:sz="4" w:space="0" w:color="auto"/>
            </w:tcBorders>
          </w:tcPr>
          <w:p w:rsidR="00921B81" w:rsidRDefault="00921B81" w:rsidP="00923208">
            <w:pPr>
              <w:pStyle w:val="a3"/>
              <w:ind w:firstLine="0"/>
              <w:jc w:val="left"/>
              <w:rPr>
                <w:sz w:val="20"/>
                <w:szCs w:val="20"/>
              </w:rPr>
            </w:pPr>
            <w:r>
              <w:rPr>
                <w:sz w:val="20"/>
                <w:szCs w:val="20"/>
              </w:rPr>
              <w:t>Моніторинг за фізичними, хімічними і біологічними показниками</w:t>
            </w:r>
          </w:p>
          <w:p w:rsidR="00921B81" w:rsidRDefault="00921B81" w:rsidP="00923208">
            <w:pPr>
              <w:pStyle w:val="a3"/>
              <w:ind w:firstLine="0"/>
              <w:jc w:val="left"/>
              <w:rPr>
                <w:sz w:val="20"/>
                <w:szCs w:val="20"/>
              </w:rPr>
            </w:pPr>
            <w:r>
              <w:rPr>
                <w:sz w:val="20"/>
                <w:szCs w:val="20"/>
              </w:rPr>
              <w:t>Супутниковий моніторинг (дистанційні методи)</w:t>
            </w:r>
          </w:p>
        </w:tc>
      </w:tr>
      <w:tr w:rsidR="00921B81" w:rsidTr="00923208">
        <w:tblPrEx>
          <w:tblCellMar>
            <w:top w:w="0" w:type="dxa"/>
            <w:bottom w:w="0" w:type="dxa"/>
          </w:tblCellMar>
        </w:tblPrEx>
        <w:tc>
          <w:tcPr>
            <w:tcW w:w="3005" w:type="dxa"/>
            <w:tcBorders>
              <w:top w:val="single" w:sz="4" w:space="0" w:color="auto"/>
              <w:left w:val="single" w:sz="4" w:space="0" w:color="auto"/>
              <w:bottom w:val="single" w:sz="4" w:space="0" w:color="auto"/>
              <w:right w:val="single" w:sz="4" w:space="0" w:color="auto"/>
            </w:tcBorders>
          </w:tcPr>
          <w:p w:rsidR="00921B81" w:rsidRDefault="00921B81" w:rsidP="00923208">
            <w:pPr>
              <w:pStyle w:val="a3"/>
              <w:ind w:firstLine="0"/>
              <w:jc w:val="left"/>
              <w:rPr>
                <w:sz w:val="20"/>
                <w:szCs w:val="20"/>
              </w:rPr>
            </w:pPr>
            <w:r>
              <w:rPr>
                <w:sz w:val="20"/>
                <w:szCs w:val="20"/>
              </w:rPr>
              <w:t>Системний підхід</w:t>
            </w:r>
          </w:p>
        </w:tc>
        <w:tc>
          <w:tcPr>
            <w:tcW w:w="6500" w:type="dxa"/>
            <w:tcBorders>
              <w:top w:val="single" w:sz="4" w:space="0" w:color="auto"/>
              <w:left w:val="single" w:sz="4" w:space="0" w:color="auto"/>
              <w:bottom w:val="single" w:sz="4" w:space="0" w:color="auto"/>
              <w:right w:val="single" w:sz="4" w:space="0" w:color="auto"/>
            </w:tcBorders>
          </w:tcPr>
          <w:p w:rsidR="00921B81" w:rsidRDefault="00921B81" w:rsidP="00923208">
            <w:pPr>
              <w:pStyle w:val="a3"/>
              <w:ind w:firstLine="0"/>
              <w:jc w:val="left"/>
              <w:rPr>
                <w:sz w:val="20"/>
                <w:szCs w:val="20"/>
              </w:rPr>
            </w:pPr>
            <w:r>
              <w:rPr>
                <w:sz w:val="20"/>
                <w:szCs w:val="20"/>
              </w:rPr>
              <w:t xml:space="preserve">Медико-біологічний (стан здоров‘я), екологічний, кліматичний, </w:t>
            </w:r>
            <w:proofErr w:type="spellStart"/>
            <w:r>
              <w:rPr>
                <w:sz w:val="20"/>
                <w:szCs w:val="20"/>
              </w:rPr>
              <w:t>біоек</w:t>
            </w:r>
            <w:r>
              <w:rPr>
                <w:sz w:val="20"/>
                <w:szCs w:val="20"/>
              </w:rPr>
              <w:t>о</w:t>
            </w:r>
            <w:r>
              <w:rPr>
                <w:sz w:val="20"/>
                <w:szCs w:val="20"/>
              </w:rPr>
              <w:t>логічний</w:t>
            </w:r>
            <w:proofErr w:type="spellEnd"/>
            <w:r>
              <w:rPr>
                <w:sz w:val="20"/>
                <w:szCs w:val="20"/>
              </w:rPr>
              <w:t xml:space="preserve">, </w:t>
            </w:r>
            <w:proofErr w:type="spellStart"/>
            <w:r>
              <w:rPr>
                <w:sz w:val="20"/>
                <w:szCs w:val="20"/>
              </w:rPr>
              <w:t>геоекологічний</w:t>
            </w:r>
            <w:proofErr w:type="spellEnd"/>
            <w:r>
              <w:rPr>
                <w:sz w:val="20"/>
                <w:szCs w:val="20"/>
              </w:rPr>
              <w:t>, біосферний</w:t>
            </w:r>
          </w:p>
        </w:tc>
      </w:tr>
    </w:tbl>
    <w:p w:rsidR="00921B81" w:rsidRDefault="00921B81" w:rsidP="00921B81">
      <w:pPr>
        <w:pStyle w:val="a3"/>
        <w:spacing w:line="360" w:lineRule="auto"/>
        <w:ind w:firstLine="0"/>
        <w:rPr>
          <w:sz w:val="28"/>
          <w:szCs w:val="28"/>
        </w:rPr>
      </w:pPr>
    </w:p>
    <w:p w:rsidR="00921B81" w:rsidRDefault="00921B81" w:rsidP="00921B81">
      <w:pPr>
        <w:pStyle w:val="a3"/>
        <w:rPr>
          <w:szCs w:val="28"/>
        </w:rPr>
      </w:pPr>
      <w:r>
        <w:rPr>
          <w:b/>
          <w:bCs/>
          <w:i/>
          <w:iCs/>
          <w:szCs w:val="28"/>
        </w:rPr>
        <w:t>Складові моніторингу.</w:t>
      </w:r>
      <w:r>
        <w:rPr>
          <w:szCs w:val="28"/>
        </w:rPr>
        <w:t xml:space="preserve"> У процесі моніторингу реєструються:</w:t>
      </w:r>
    </w:p>
    <w:p w:rsidR="00921B81" w:rsidRDefault="00921B81" w:rsidP="00921B81">
      <w:pPr>
        <w:pStyle w:val="a3"/>
        <w:tabs>
          <w:tab w:val="num" w:pos="1290"/>
        </w:tabs>
        <w:rPr>
          <w:szCs w:val="28"/>
        </w:rPr>
      </w:pPr>
      <w:r>
        <w:rPr>
          <w:szCs w:val="28"/>
        </w:rPr>
        <w:t>– екосистеми, що існують на території;</w:t>
      </w:r>
    </w:p>
    <w:p w:rsidR="00921B81" w:rsidRDefault="00921B81" w:rsidP="00921B81">
      <w:pPr>
        <w:pStyle w:val="a3"/>
        <w:tabs>
          <w:tab w:val="num" w:pos="1290"/>
        </w:tabs>
        <w:rPr>
          <w:szCs w:val="28"/>
        </w:rPr>
      </w:pPr>
      <w:r>
        <w:rPr>
          <w:szCs w:val="28"/>
        </w:rPr>
        <w:t>– тип господарського використання;</w:t>
      </w:r>
    </w:p>
    <w:p w:rsidR="00921B81" w:rsidRDefault="00921B81" w:rsidP="00921B81">
      <w:pPr>
        <w:pStyle w:val="a3"/>
        <w:tabs>
          <w:tab w:val="num" w:pos="1290"/>
        </w:tabs>
        <w:rPr>
          <w:szCs w:val="28"/>
        </w:rPr>
      </w:pPr>
      <w:r>
        <w:rPr>
          <w:szCs w:val="28"/>
        </w:rPr>
        <w:t>– рівень і форми деградації природного середовища – зміни рельєфу, ер</w:t>
      </w:r>
      <w:r>
        <w:rPr>
          <w:szCs w:val="28"/>
        </w:rPr>
        <w:t>о</w:t>
      </w:r>
      <w:r>
        <w:rPr>
          <w:szCs w:val="28"/>
        </w:rPr>
        <w:t>зія, загибель рослин і тварин та ін.;</w:t>
      </w:r>
    </w:p>
    <w:p w:rsidR="00921B81" w:rsidRDefault="00921B81" w:rsidP="00921B81">
      <w:pPr>
        <w:pStyle w:val="a3"/>
        <w:tabs>
          <w:tab w:val="num" w:pos="1290"/>
        </w:tabs>
        <w:rPr>
          <w:szCs w:val="28"/>
        </w:rPr>
      </w:pPr>
      <w:r>
        <w:rPr>
          <w:szCs w:val="28"/>
        </w:rPr>
        <w:t>– фізичний і хімічний стан повітря, води, ґрунту;</w:t>
      </w:r>
    </w:p>
    <w:p w:rsidR="00921B81" w:rsidRDefault="00921B81" w:rsidP="00921B81">
      <w:pPr>
        <w:pStyle w:val="a3"/>
        <w:tabs>
          <w:tab w:val="num" w:pos="1290"/>
        </w:tabs>
        <w:rPr>
          <w:szCs w:val="28"/>
        </w:rPr>
      </w:pPr>
      <w:r>
        <w:rPr>
          <w:szCs w:val="28"/>
        </w:rPr>
        <w:t>– біологічне різноманіття і стан видів-індикаторів;</w:t>
      </w:r>
    </w:p>
    <w:p w:rsidR="00921B81" w:rsidRDefault="00921B81" w:rsidP="00921B81">
      <w:pPr>
        <w:pStyle w:val="a3"/>
        <w:tabs>
          <w:tab w:val="num" w:pos="1290"/>
        </w:tabs>
        <w:rPr>
          <w:szCs w:val="28"/>
        </w:rPr>
      </w:pPr>
      <w:r>
        <w:rPr>
          <w:szCs w:val="28"/>
        </w:rPr>
        <w:t>– радіоактивне забруднення;</w:t>
      </w:r>
    </w:p>
    <w:p w:rsidR="00921B81" w:rsidRDefault="00921B81" w:rsidP="00921B81">
      <w:pPr>
        <w:pStyle w:val="a3"/>
        <w:tabs>
          <w:tab w:val="num" w:pos="1290"/>
        </w:tabs>
        <w:rPr>
          <w:szCs w:val="28"/>
        </w:rPr>
      </w:pPr>
      <w:r>
        <w:rPr>
          <w:szCs w:val="28"/>
        </w:rPr>
        <w:t>– санітарний стан та ін.</w:t>
      </w:r>
    </w:p>
    <w:p w:rsidR="00921B81" w:rsidRDefault="00921B81" w:rsidP="00921B81">
      <w:pPr>
        <w:pStyle w:val="a3"/>
        <w:rPr>
          <w:b/>
          <w:bCs/>
          <w:i/>
          <w:iCs/>
          <w:szCs w:val="28"/>
        </w:rPr>
      </w:pPr>
    </w:p>
    <w:p w:rsidR="00921B81" w:rsidRDefault="00921B81" w:rsidP="00921B81">
      <w:pPr>
        <w:pStyle w:val="a3"/>
        <w:jc w:val="left"/>
        <w:rPr>
          <w:szCs w:val="28"/>
        </w:rPr>
      </w:pPr>
      <w:r>
        <w:rPr>
          <w:b/>
          <w:bCs/>
          <w:szCs w:val="28"/>
        </w:rPr>
        <w:t>7</w:t>
      </w:r>
      <w:r>
        <w:rPr>
          <w:b/>
          <w:bCs/>
          <w:szCs w:val="28"/>
        </w:rPr>
        <w:t>.6 Організація мережі моніторингу</w:t>
      </w:r>
    </w:p>
    <w:p w:rsidR="00921B81" w:rsidRDefault="00921B81" w:rsidP="00921B81">
      <w:pPr>
        <w:pStyle w:val="a3"/>
        <w:rPr>
          <w:szCs w:val="28"/>
        </w:rPr>
      </w:pPr>
      <w:r>
        <w:rPr>
          <w:szCs w:val="28"/>
        </w:rPr>
        <w:t>Організація системи моніторингу, як свідчить подана вище характеристика його суті і видів, вимагає створення системи станцій спостереження, лаборат</w:t>
      </w:r>
      <w:r>
        <w:rPr>
          <w:szCs w:val="28"/>
        </w:rPr>
        <w:t>о</w:t>
      </w:r>
      <w:r>
        <w:rPr>
          <w:szCs w:val="28"/>
        </w:rPr>
        <w:t>рій аналізу проб компонентів середовища, великої кількості дорогої апаратури і приладів, засобів спостереження, спеціальних складних наукових досліджень. Крім того створення самої мережі станцій (вибір місця розміщення, розподіл функцій – добір видів проб, їх частота і періодичність та інші подібні питання) вимагає достатньо обґрунтованого з наукової і економічної точок зору підходу. При створенні занадто густої мережі та виконанні дуже великої кількості сп</w:t>
      </w:r>
      <w:r>
        <w:rPr>
          <w:szCs w:val="28"/>
        </w:rPr>
        <w:t>о</w:t>
      </w:r>
      <w:r>
        <w:rPr>
          <w:szCs w:val="28"/>
        </w:rPr>
        <w:t>стережень зростають економічні витрати. У зворотній ситуації інформація про стан навколишнього середовища буде недостовірною і недостатньою. Але, як правило, моніторингова мережа густіша і детальніша у районах з найбільшим антропогенним навантаженням (районах концентрації населення і господарс</w:t>
      </w:r>
      <w:r>
        <w:rPr>
          <w:szCs w:val="28"/>
        </w:rPr>
        <w:t>т</w:t>
      </w:r>
      <w:r>
        <w:rPr>
          <w:szCs w:val="28"/>
        </w:rPr>
        <w:t>ва, зосередження великих, небезпечних з екологічної точки зору об‘єктів – ел</w:t>
      </w:r>
      <w:r>
        <w:rPr>
          <w:szCs w:val="28"/>
        </w:rPr>
        <w:t>е</w:t>
      </w:r>
      <w:r>
        <w:rPr>
          <w:szCs w:val="28"/>
        </w:rPr>
        <w:t>ктростанцій, гребель, водосховищ, промислових підприємств та ін.). Необхідні базові станції (хоча й у меншої кількості) є і в малоосвоєних регіонах світу для глобального спостереження.</w:t>
      </w:r>
    </w:p>
    <w:p w:rsidR="00921B81" w:rsidRDefault="00921B81" w:rsidP="00921B81">
      <w:pPr>
        <w:pStyle w:val="a3"/>
        <w:rPr>
          <w:szCs w:val="28"/>
        </w:rPr>
      </w:pPr>
      <w:r>
        <w:rPr>
          <w:szCs w:val="28"/>
        </w:rPr>
        <w:t>Найякіснішу мережу моніторингу мають високорозвинені країни світу. В</w:t>
      </w:r>
      <w:r>
        <w:rPr>
          <w:szCs w:val="28"/>
        </w:rPr>
        <w:t>о</w:t>
      </w:r>
      <w:r>
        <w:rPr>
          <w:szCs w:val="28"/>
        </w:rPr>
        <w:t>на складається як з державних організацій, так і з комерційних структур. Останні за плату виконують відповідні замовлення з моніторингу для заціка</w:t>
      </w:r>
      <w:r>
        <w:rPr>
          <w:szCs w:val="28"/>
        </w:rPr>
        <w:t>в</w:t>
      </w:r>
      <w:r>
        <w:rPr>
          <w:szCs w:val="28"/>
        </w:rPr>
        <w:t>лених юридичних осіб. Державні структури також частково можуть виконувати комерційні замовлення. Значна частка станцій спостереження належить також приватним організаціям (великим фірмам і підприємствам), які створили власну паралельну моніторингову мережу для розв‘язання спірних з державою питань забруднення навколишнього середовища. Бідні країни у зв‘язку з відсутністю достатнього фінансування, як правило, не мають розвиненої системи монітор</w:t>
      </w:r>
      <w:r>
        <w:rPr>
          <w:szCs w:val="28"/>
        </w:rPr>
        <w:t>и</w:t>
      </w:r>
      <w:r>
        <w:rPr>
          <w:szCs w:val="28"/>
        </w:rPr>
        <w:t>нгу. Це характерно і для нашої країни.</w:t>
      </w:r>
    </w:p>
    <w:p w:rsidR="00921B81" w:rsidRDefault="00921B81" w:rsidP="00921B81">
      <w:pPr>
        <w:pStyle w:val="a3"/>
        <w:rPr>
          <w:szCs w:val="28"/>
        </w:rPr>
      </w:pPr>
    </w:p>
    <w:p w:rsidR="00A547EF" w:rsidRDefault="00A547EF"/>
    <w:sectPr w:rsidR="00A547E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1B81"/>
    <w:rsid w:val="00921B81"/>
    <w:rsid w:val="00A547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D07607"/>
  <w15:chartTrackingRefBased/>
  <w15:docId w15:val="{4528C5F9-F674-4483-99CB-D1B46B4D74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1B8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semiHidden/>
    <w:rsid w:val="00921B81"/>
    <w:pPr>
      <w:autoSpaceDE w:val="0"/>
      <w:autoSpaceDN w:val="0"/>
      <w:ind w:firstLine="540"/>
      <w:jc w:val="both"/>
    </w:pPr>
    <w:rPr>
      <w:lang w:val="uk-UA"/>
    </w:rPr>
  </w:style>
  <w:style w:type="character" w:customStyle="1" w:styleId="a4">
    <w:name w:val="Основной текст с отступом Знак"/>
    <w:basedOn w:val="a0"/>
    <w:link w:val="a3"/>
    <w:semiHidden/>
    <w:rsid w:val="00921B81"/>
    <w:rPr>
      <w:rFonts w:ascii="Times New Roman" w:eastAsia="Times New Roman" w:hAnsi="Times New Roman" w:cs="Times New Roman"/>
      <w:sz w:val="24"/>
      <w:szCs w:val="24"/>
      <w:lang w:val="uk-UA" w:eastAsia="ru-RU"/>
    </w:rPr>
  </w:style>
  <w:style w:type="paragraph" w:customStyle="1" w:styleId="3">
    <w:name w:val="заголовок 3"/>
    <w:basedOn w:val="a"/>
    <w:next w:val="a"/>
    <w:rsid w:val="00921B81"/>
    <w:pPr>
      <w:keepNext/>
      <w:autoSpaceDE w:val="0"/>
      <w:autoSpaceDN w:val="0"/>
      <w:jc w:val="both"/>
    </w:pPr>
    <w:rPr>
      <w:sz w:val="28"/>
      <w:szCs w:val="28"/>
    </w:rPr>
  </w:style>
  <w:style w:type="paragraph" w:styleId="30">
    <w:name w:val="Body Text Indent 3"/>
    <w:basedOn w:val="a"/>
    <w:link w:val="31"/>
    <w:semiHidden/>
    <w:rsid w:val="00921B81"/>
    <w:pPr>
      <w:autoSpaceDE w:val="0"/>
      <w:autoSpaceDN w:val="0"/>
      <w:spacing w:line="360" w:lineRule="auto"/>
      <w:ind w:firstLine="540"/>
      <w:jc w:val="both"/>
    </w:pPr>
    <w:rPr>
      <w:sz w:val="28"/>
      <w:szCs w:val="28"/>
    </w:rPr>
  </w:style>
  <w:style w:type="character" w:customStyle="1" w:styleId="31">
    <w:name w:val="Основной текст с отступом 3 Знак"/>
    <w:basedOn w:val="a0"/>
    <w:link w:val="30"/>
    <w:semiHidden/>
    <w:rsid w:val="00921B81"/>
    <w:rPr>
      <w:rFonts w:ascii="Times New Roman" w:eastAsia="Times New Roman" w:hAnsi="Times New Roman" w:cs="Times New Roman"/>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oleObject" Target="embeddings/oleObject2.bin"/><Relationship Id="rId5" Type="http://schemas.openxmlformats.org/officeDocument/2006/relationships/oleObject" Target="embeddings/oleObject1.bin"/><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3324</Words>
  <Characters>18951</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 P</dc:creator>
  <cp:keywords/>
  <dc:description/>
  <cp:lastModifiedBy>N P</cp:lastModifiedBy>
  <cp:revision>1</cp:revision>
  <dcterms:created xsi:type="dcterms:W3CDTF">2019-09-11T15:21:00Z</dcterms:created>
  <dcterms:modified xsi:type="dcterms:W3CDTF">2019-09-11T15:22:00Z</dcterms:modified>
</cp:coreProperties>
</file>