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11A8">
      <w:pPr>
        <w:pStyle w:val="1"/>
        <w:ind w:firstLine="851"/>
        <w:jc w:val="right"/>
        <w:rPr>
          <w:color w:val="000000"/>
          <w:lang w:val="en-US"/>
        </w:rPr>
      </w:pPr>
      <w:r>
        <w:rPr>
          <w:color w:val="000000"/>
          <w:lang w:val="en-US"/>
        </w:rPr>
        <w:t>Лекция 6</w:t>
      </w:r>
    </w:p>
    <w:p w:rsidR="00000000" w:rsidRDefault="00C311A8">
      <w:pPr>
        <w:pStyle w:val="1"/>
        <w:rPr>
          <w:color w:val="000000"/>
        </w:rPr>
      </w:pPr>
      <w:r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ab/>
      </w:r>
      <w:r>
        <w:rPr>
          <w:color w:val="000000"/>
        </w:rPr>
        <w:t>ГАЗООЧИСТКА НА АТОМНЫХ ЭЛЕКТРОСТАНЦИЯХ</w:t>
      </w:r>
    </w:p>
    <w:p w:rsidR="00000000" w:rsidRDefault="00C311A8">
      <w:pPr>
        <w:pStyle w:val="21"/>
        <w:rPr>
          <w:color w:val="000000"/>
        </w:rPr>
      </w:pPr>
      <w:r>
        <w:rPr>
          <w:color w:val="000000"/>
        </w:rPr>
        <w:t xml:space="preserve">4.1. </w:t>
      </w:r>
      <w:r w:rsidRPr="00C73EFA">
        <w:rPr>
          <w:color w:val="000000"/>
        </w:rPr>
        <w:tab/>
      </w:r>
      <w:r>
        <w:rPr>
          <w:color w:val="000000"/>
        </w:rPr>
        <w:t>ВЕНТИЛЯЦИОННЫЕ УСТАНОВКИ АЭС</w:t>
      </w:r>
    </w:p>
    <w:p w:rsidR="00000000" w:rsidRDefault="00C311A8">
      <w:pPr>
        <w:spacing w:before="40"/>
        <w:rPr>
          <w:color w:val="000000"/>
        </w:rPr>
      </w:pPr>
      <w:r>
        <w:rPr>
          <w:color w:val="000000"/>
        </w:rPr>
        <w:t>Главное здание атомных электростан</w:t>
      </w:r>
      <w:r>
        <w:rPr>
          <w:color w:val="000000"/>
        </w:rPr>
        <w:softHyphen/>
        <w:t>ций разделено по зонам: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2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b/>
          <w:i/>
          <w:color w:val="000000"/>
        </w:rPr>
        <w:t>зона строгого режима</w:t>
      </w:r>
      <w:r>
        <w:rPr>
          <w:i/>
          <w:color w:val="000000"/>
        </w:rPr>
        <w:t>,</w:t>
      </w:r>
      <w:r>
        <w:rPr>
          <w:color w:val="000000"/>
        </w:rPr>
        <w:t xml:space="preserve"> где возможно воз</w:t>
      </w:r>
      <w:r>
        <w:rPr>
          <w:color w:val="000000"/>
        </w:rPr>
        <w:softHyphen/>
        <w:t>действие на персонал радиационного излучения, а также загрязнение возд</w:t>
      </w:r>
      <w:r>
        <w:rPr>
          <w:color w:val="000000"/>
        </w:rPr>
        <w:t>уха и конструкций радио</w:t>
      </w:r>
      <w:r>
        <w:rPr>
          <w:color w:val="000000"/>
        </w:rPr>
        <w:softHyphen/>
        <w:t xml:space="preserve">активными веществами </w:t>
      </w:r>
      <w:r>
        <w:rPr>
          <w:color w:val="000000"/>
        </w:rPr>
        <w:br/>
        <w:t>В этой зоне все помеще</w:t>
      </w:r>
      <w:r>
        <w:rPr>
          <w:color w:val="000000"/>
        </w:rPr>
        <w:softHyphen/>
        <w:t xml:space="preserve">ния подразделяются на 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25"/>
        </w:numPr>
        <w:tabs>
          <w:tab w:val="clear" w:pos="360"/>
          <w:tab w:val="num" w:pos="1741"/>
        </w:tabs>
        <w:ind w:left="1741"/>
        <w:rPr>
          <w:b/>
          <w:color w:val="000000"/>
        </w:rPr>
      </w:pPr>
      <w:r>
        <w:rPr>
          <w:b/>
          <w:i/>
          <w:color w:val="000000"/>
        </w:rPr>
        <w:t>необслуживаемые</w:t>
      </w:r>
      <w:r>
        <w:rPr>
          <w:b/>
          <w:color w:val="000000"/>
        </w:rPr>
        <w:t xml:space="preserve"> </w:t>
      </w:r>
    </w:p>
    <w:p w:rsidR="00000000" w:rsidRDefault="00C311A8">
      <w:pPr>
        <w:numPr>
          <w:ilvl w:val="0"/>
          <w:numId w:val="25"/>
        </w:numPr>
        <w:tabs>
          <w:tab w:val="clear" w:pos="360"/>
          <w:tab w:val="num" w:pos="1741"/>
        </w:tabs>
        <w:ind w:left="1741"/>
        <w:rPr>
          <w:color w:val="000000"/>
        </w:rPr>
      </w:pPr>
      <w:r>
        <w:rPr>
          <w:b/>
          <w:i/>
          <w:color w:val="000000"/>
        </w:rPr>
        <w:t>полуобслу</w:t>
      </w:r>
      <w:r>
        <w:rPr>
          <w:b/>
          <w:i/>
          <w:color w:val="000000"/>
        </w:rPr>
        <w:softHyphen/>
        <w:t>живаемые</w:t>
      </w:r>
      <w:r>
        <w:rPr>
          <w:i/>
          <w:color w:val="000000"/>
        </w:rPr>
        <w:t>.</w:t>
      </w:r>
      <w:r>
        <w:rPr>
          <w:i/>
          <w:color w:val="000000"/>
        </w:rPr>
        <w:br/>
      </w:r>
      <w:r>
        <w:rPr>
          <w:i/>
          <w:color w:val="000000"/>
        </w:rPr>
        <w:br/>
      </w:r>
      <w:r>
        <w:rPr>
          <w:color w:val="000000"/>
        </w:rPr>
        <w:t>При работающем реакторе присутствие пер</w:t>
      </w:r>
      <w:r>
        <w:rPr>
          <w:color w:val="000000"/>
        </w:rPr>
        <w:softHyphen/>
        <w:t>сонала в необслуживаемых помещениях не допускается, а в полуобслуживаемых — допустимо</w:t>
      </w:r>
      <w:r>
        <w:rPr>
          <w:color w:val="000000"/>
        </w:rPr>
        <w:t xml:space="preserve"> лишь периодиче</w:t>
      </w:r>
      <w:r>
        <w:rPr>
          <w:color w:val="000000"/>
        </w:rPr>
        <w:softHyphen/>
        <w:t>ское, чтобы суммарная доза облучения не превы</w:t>
      </w:r>
      <w:r>
        <w:rPr>
          <w:color w:val="000000"/>
        </w:rPr>
        <w:softHyphen/>
        <w:t xml:space="preserve">шала допустимой., 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2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b/>
          <w:i/>
          <w:color w:val="000000"/>
        </w:rPr>
        <w:t>зона свободного режима</w:t>
      </w:r>
      <w:r>
        <w:rPr>
          <w:i/>
          <w:color w:val="000000"/>
        </w:rPr>
        <w:t>,</w:t>
      </w:r>
      <w:r>
        <w:rPr>
          <w:color w:val="000000"/>
        </w:rPr>
        <w:t xml:space="preserve"> в ко</w:t>
      </w:r>
      <w:r>
        <w:rPr>
          <w:color w:val="000000"/>
        </w:rPr>
        <w:softHyphen/>
        <w:t xml:space="preserve">торой полностью исключено воздействие радиационных факторов.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В соответсвии с этим системы вентиляции АЭС, включают установки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29"/>
        </w:numPr>
        <w:tabs>
          <w:tab w:val="clear" w:pos="360"/>
          <w:tab w:val="num" w:pos="1080"/>
        </w:tabs>
        <w:ind w:left="2579" w:hanging="1859"/>
        <w:rPr>
          <w:color w:val="000000"/>
        </w:rPr>
      </w:pPr>
      <w:r>
        <w:rPr>
          <w:color w:val="000000"/>
        </w:rPr>
        <w:t>для вентиляции по</w:t>
      </w:r>
      <w:r>
        <w:rPr>
          <w:color w:val="000000"/>
        </w:rPr>
        <w:t xml:space="preserve">мещений зоны свободного режима, </w:t>
      </w:r>
    </w:p>
    <w:p w:rsidR="00000000" w:rsidRDefault="00C311A8">
      <w:pPr>
        <w:numPr>
          <w:ilvl w:val="0"/>
          <w:numId w:val="29"/>
        </w:numPr>
        <w:tabs>
          <w:tab w:val="clear" w:pos="360"/>
          <w:tab w:val="num" w:pos="1080"/>
        </w:tabs>
        <w:ind w:left="2579" w:hanging="1859"/>
        <w:rPr>
          <w:color w:val="000000"/>
        </w:rPr>
      </w:pPr>
      <w:r>
        <w:rPr>
          <w:color w:val="000000"/>
        </w:rPr>
        <w:t>для специальной технологиче</w:t>
      </w:r>
      <w:r>
        <w:rPr>
          <w:color w:val="000000"/>
        </w:rPr>
        <w:softHyphen/>
        <w:t>ской вентиляции.</w:t>
      </w:r>
      <w:r>
        <w:rPr>
          <w:color w:val="000000"/>
        </w:rPr>
        <w:br/>
      </w:r>
    </w:p>
    <w:p w:rsidR="00000000" w:rsidRDefault="00C311A8">
      <w:pPr>
        <w:rPr>
          <w:color w:val="000000"/>
        </w:rPr>
      </w:pPr>
      <w:r>
        <w:rPr>
          <w:color w:val="000000"/>
        </w:rPr>
        <w:t xml:space="preserve">Назначение первых </w:t>
      </w:r>
      <w:r w:rsidRPr="00C73EFA">
        <w:rPr>
          <w:color w:val="000000"/>
        </w:rPr>
        <w:t>-</w:t>
      </w:r>
      <w:r>
        <w:rPr>
          <w:color w:val="000000"/>
        </w:rPr>
        <w:t xml:space="preserve"> поддержание санитарно-гигиенических норм по температуре, влажности и запыленности. В этом случае можно ограничиться естественной аэрацией.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Вторые работают по</w:t>
      </w:r>
      <w:r>
        <w:rPr>
          <w:color w:val="000000"/>
        </w:rPr>
        <w:t xml:space="preserve"> приточно-вытяжной схеме, которая обеспечивает надежную вентиляцию всего помещения, а потоки воздуха направляет из наиболее «чистых» зон в более «загрязненные», исключая перетечки в обратном направлении.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Вентиляционные установки АЭС, которые состоят из бо</w:t>
      </w:r>
      <w:r>
        <w:rPr>
          <w:color w:val="000000"/>
        </w:rPr>
        <w:t>льшого числа агрегатов, перекачивающих «чистый» и «загрязненный» воздух, объединеняют в вентиляционных центрах. Это позволяет улучшить их обслуживание и сократить персонал, целесообразно использовать цехо</w:t>
      </w:r>
      <w:r>
        <w:rPr>
          <w:color w:val="000000"/>
        </w:rPr>
        <w:softHyphen/>
        <w:t>вые площадки и исключает устройства для борьбы с аэ</w:t>
      </w:r>
      <w:r>
        <w:rPr>
          <w:color w:val="000000"/>
        </w:rPr>
        <w:t>родинамическим шумом. Недостаток вентиляцион</w:t>
      </w:r>
      <w:r>
        <w:rPr>
          <w:color w:val="000000"/>
        </w:rPr>
        <w:softHyphen/>
        <w:t>ных центров - увеличение протяженности возду</w:t>
      </w:r>
      <w:r>
        <w:rPr>
          <w:color w:val="000000"/>
        </w:rPr>
        <w:softHyphen/>
        <w:t>ховодов.</w:t>
      </w:r>
    </w:p>
    <w:p w:rsidR="00000000" w:rsidRDefault="00C311A8">
      <w:pPr>
        <w:pStyle w:val="22"/>
        <w:rPr>
          <w:color w:val="000000"/>
        </w:rPr>
      </w:pPr>
    </w:p>
    <w:p w:rsidR="00000000" w:rsidRDefault="00C311A8">
      <w:pPr>
        <w:pStyle w:val="22"/>
        <w:rPr>
          <w:color w:val="000000"/>
        </w:rPr>
      </w:pPr>
      <w:r>
        <w:rPr>
          <w:color w:val="000000"/>
        </w:rPr>
        <w:t>Вентиляционные центры размещаются в от</w:t>
      </w:r>
      <w:r>
        <w:rPr>
          <w:color w:val="000000"/>
        </w:rPr>
        <w:softHyphen/>
        <w:t xml:space="preserve">дельных зданиях или в пристройках к главному зданию: </w:t>
      </w:r>
    </w:p>
    <w:p w:rsidR="00000000" w:rsidRDefault="00C311A8">
      <w:pPr>
        <w:numPr>
          <w:ilvl w:val="0"/>
          <w:numId w:val="3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Приточный, «чистый», вен</w:t>
      </w:r>
      <w:r>
        <w:rPr>
          <w:color w:val="000000"/>
        </w:rPr>
        <w:softHyphen/>
        <w:t>тиляционный центр располагается со сто</w:t>
      </w:r>
      <w:r>
        <w:rPr>
          <w:color w:val="000000"/>
        </w:rPr>
        <w:softHyphen/>
        <w:t>роны машинного зала, свободной от радиоактивных примесей.</w:t>
      </w:r>
    </w:p>
    <w:p w:rsidR="00000000" w:rsidRDefault="00C311A8">
      <w:pPr>
        <w:numPr>
          <w:ilvl w:val="0"/>
          <w:numId w:val="3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Вытяжной, «грязный», вентиляционный центр распо</w:t>
      </w:r>
      <w:r>
        <w:rPr>
          <w:color w:val="000000"/>
        </w:rPr>
        <w:softHyphen/>
        <w:t xml:space="preserve">лагается в пристройке к реакторному залу.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 xml:space="preserve">При этом: </w:t>
      </w:r>
    </w:p>
    <w:p w:rsidR="00000000" w:rsidRDefault="00C311A8">
      <w:pPr>
        <w:numPr>
          <w:ilvl w:val="0"/>
          <w:numId w:val="31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сокращаются трассы соответствующих воздуховодов</w:t>
      </w:r>
    </w:p>
    <w:p w:rsidR="00000000" w:rsidRDefault="00C311A8">
      <w:pPr>
        <w:numPr>
          <w:ilvl w:val="0"/>
          <w:numId w:val="31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наилучшим образом обеспечивается ступенчатость</w:t>
      </w:r>
      <w:r>
        <w:rPr>
          <w:color w:val="000000"/>
        </w:rPr>
        <w:t xml:space="preserve"> спец</w:t>
      </w:r>
      <w:r>
        <w:rPr>
          <w:color w:val="000000"/>
        </w:rPr>
        <w:softHyphen/>
        <w:t>вентиляции</w:t>
      </w:r>
    </w:p>
    <w:p w:rsidR="00000000" w:rsidRDefault="00C311A8">
      <w:pPr>
        <w:numPr>
          <w:ilvl w:val="0"/>
          <w:numId w:val="31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лучше удов</w:t>
      </w:r>
      <w:r>
        <w:rPr>
          <w:color w:val="000000"/>
        </w:rPr>
        <w:softHyphen/>
        <w:t>летворяются требования к компоновке и обслужива</w:t>
      </w:r>
      <w:r>
        <w:rPr>
          <w:color w:val="000000"/>
        </w:rPr>
        <w:softHyphen/>
        <w:t xml:space="preserve">нию, неодинаковые для этих центров.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Работа вентиляционных систем контролируется службой КИПиА, а кон</w:t>
      </w:r>
      <w:r>
        <w:rPr>
          <w:color w:val="000000"/>
        </w:rPr>
        <w:softHyphen/>
        <w:t>троль за качеством приточного и удаляемого воздуха ведет служба дозиметрии.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Выброс воздуха в атмосферу после вытяжного венти</w:t>
      </w:r>
      <w:r>
        <w:rPr>
          <w:color w:val="000000"/>
        </w:rPr>
        <w:softHyphen/>
        <w:t xml:space="preserve">ляционного центра производится через вентиляционные трубы. Высота труб для реакторов с тепловой мощностью более 300 МВт должна быть не менее 100 м. </w:t>
      </w:r>
      <w:r>
        <w:rPr>
          <w:strike/>
          <w:color w:val="000000"/>
        </w:rPr>
        <w:t>Увеличение высоты трубы приво</w:t>
      </w:r>
      <w:r>
        <w:rPr>
          <w:strike/>
          <w:color w:val="000000"/>
        </w:rPr>
        <w:softHyphen/>
        <w:t>дит к повышению ее стоимости,</w:t>
      </w:r>
      <w:r>
        <w:rPr>
          <w:strike/>
          <w:color w:val="000000"/>
        </w:rPr>
        <w:t xml:space="preserve"> однако позволяет идти на большие концентрации радиоактивных веществ и не</w:t>
      </w:r>
      <w:r>
        <w:rPr>
          <w:strike/>
          <w:color w:val="000000"/>
        </w:rPr>
        <w:softHyphen/>
        <w:t>сколько упрощает и удешевляет очистные сооружения. Оптимальная высота вентиляционной трубы определяется технико-экономическим расчетом при соблюдении требуемых условий с технологичес</w:t>
      </w:r>
      <w:r>
        <w:rPr>
          <w:strike/>
          <w:color w:val="000000"/>
        </w:rPr>
        <w:t>кой и радиационной точек зре</w:t>
      </w:r>
      <w:r>
        <w:rPr>
          <w:strike/>
          <w:color w:val="000000"/>
        </w:rPr>
        <w:softHyphen/>
        <w:t>ния.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Вытяжные воздуховоды прокладываются с небольшим уклоном в одну сторону для дренажа вла</w:t>
      </w:r>
      <w:r>
        <w:rPr>
          <w:color w:val="000000"/>
        </w:rPr>
        <w:softHyphen/>
        <w:t>ги, образующейся из водяных паров. Дренаж производится в баки «грязного»» конденсата для последующей очистки.</w:t>
      </w:r>
    </w:p>
    <w:p w:rsidR="00000000" w:rsidRDefault="00C311A8">
      <w:pPr>
        <w:rPr>
          <w:color w:val="000000"/>
        </w:rPr>
      </w:pPr>
    </w:p>
    <w:p w:rsidR="00000000" w:rsidRDefault="00C311A8">
      <w:pPr>
        <w:pStyle w:val="31"/>
        <w:rPr>
          <w:color w:val="000000"/>
        </w:rPr>
      </w:pPr>
      <w:r>
        <w:rPr>
          <w:color w:val="000000"/>
        </w:rPr>
        <w:t>4.1.1. Специальная техно</w:t>
      </w:r>
      <w:r>
        <w:rPr>
          <w:color w:val="000000"/>
        </w:rPr>
        <w:t>логическая вентиляция</w:t>
      </w:r>
    </w:p>
    <w:p w:rsidR="00000000" w:rsidRDefault="00C311A8">
      <w:pPr>
        <w:pStyle w:val="22"/>
        <w:rPr>
          <w:color w:val="000000"/>
        </w:rPr>
      </w:pPr>
    </w:p>
    <w:p w:rsidR="00000000" w:rsidRDefault="00C311A8">
      <w:pPr>
        <w:pStyle w:val="22"/>
        <w:rPr>
          <w:color w:val="000000"/>
        </w:rPr>
      </w:pPr>
      <w:r>
        <w:rPr>
          <w:color w:val="000000"/>
        </w:rPr>
        <w:t>При разработке и проектировании систем вентиля</w:t>
      </w:r>
      <w:r>
        <w:rPr>
          <w:color w:val="000000"/>
        </w:rPr>
        <w:softHyphen/>
        <w:t xml:space="preserve">ции АЭС специальной технологической вентиляции уделяется особое внимание </w:t>
      </w:r>
    </w:p>
    <w:p w:rsidR="00000000" w:rsidRDefault="00C311A8">
      <w:pPr>
        <w:rPr>
          <w:b/>
          <w:color w:val="000000"/>
        </w:rPr>
      </w:pPr>
    </w:p>
    <w:p w:rsidR="00000000" w:rsidRDefault="00C311A8">
      <w:pPr>
        <w:rPr>
          <w:color w:val="000000"/>
        </w:rPr>
      </w:pPr>
      <w:r>
        <w:rPr>
          <w:b/>
          <w:color w:val="000000"/>
        </w:rPr>
        <w:t>Первая задача</w:t>
      </w:r>
      <w:r>
        <w:rPr>
          <w:color w:val="000000"/>
        </w:rPr>
        <w:t xml:space="preserve"> этой вентиляции - под</w:t>
      </w:r>
      <w:r>
        <w:rPr>
          <w:color w:val="000000"/>
        </w:rPr>
        <w:softHyphen/>
        <w:t>держание концентраций всех радиоактивных примесей на уровне ниже предель</w:t>
      </w:r>
      <w:r>
        <w:rPr>
          <w:color w:val="000000"/>
        </w:rPr>
        <w:softHyphen/>
        <w:t>но</w:t>
      </w:r>
      <w:r>
        <w:rPr>
          <w:color w:val="000000"/>
        </w:rPr>
        <w:t xml:space="preserve"> допустимых, устанавленных службой дозиметрии 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32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i/>
          <w:color w:val="000000"/>
        </w:rPr>
        <w:t>для полуобслуживаемых</w:t>
      </w:r>
      <w:r>
        <w:rPr>
          <w:color w:val="000000"/>
        </w:rPr>
        <w:t xml:space="preserve"> помещениий – в процессе эксплуатации оборудования </w:t>
      </w:r>
    </w:p>
    <w:p w:rsidR="00000000" w:rsidRDefault="00C311A8">
      <w:pPr>
        <w:numPr>
          <w:ilvl w:val="0"/>
          <w:numId w:val="32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i/>
          <w:color w:val="000000"/>
        </w:rPr>
        <w:t>для необслуживаемых</w:t>
      </w:r>
      <w:r>
        <w:rPr>
          <w:color w:val="000000"/>
        </w:rPr>
        <w:t xml:space="preserve"> помещенияй - в процессе ремонта оборудования.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Кроме того, эта вентиляция для зоны строгого режима решает попутно з</w:t>
      </w:r>
      <w:r>
        <w:rPr>
          <w:color w:val="000000"/>
        </w:rPr>
        <w:t>адачи обычной санитарно-гигиенической вентиляции, установленные для зоны свободного режима.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 xml:space="preserve">Основными требованиями к специальной вентиляции - </w:t>
      </w:r>
      <w:r>
        <w:rPr>
          <w:b/>
          <w:i/>
          <w:color w:val="000000"/>
        </w:rPr>
        <w:t>высокая эффективность и надежность: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33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При рабо</w:t>
      </w:r>
      <w:r>
        <w:rPr>
          <w:color w:val="000000"/>
        </w:rPr>
        <w:softHyphen/>
        <w:t>тающем реакторе перерывы в работе этой системы не</w:t>
      </w:r>
      <w:r>
        <w:rPr>
          <w:color w:val="000000"/>
        </w:rPr>
        <w:softHyphen/>
        <w:t xml:space="preserve">допустимы. </w:t>
      </w:r>
      <w:r>
        <w:rPr>
          <w:color w:val="000000"/>
        </w:rPr>
        <w:br/>
      </w:r>
      <w:r>
        <w:rPr>
          <w:i/>
          <w:color w:val="000000"/>
        </w:rPr>
        <w:t xml:space="preserve">При </w:t>
      </w:r>
      <w:r>
        <w:rPr>
          <w:i/>
          <w:color w:val="000000"/>
        </w:rPr>
        <w:t>этом назначение вентиляции — не ликвидация ре</w:t>
      </w:r>
      <w:r>
        <w:rPr>
          <w:i/>
          <w:color w:val="000000"/>
        </w:rPr>
        <w:softHyphen/>
        <w:t>зультатов нарушений эксплуатации, а поддер</w:t>
      </w:r>
      <w:r>
        <w:rPr>
          <w:i/>
          <w:color w:val="000000"/>
        </w:rPr>
        <w:softHyphen/>
        <w:t>жание радиационно-безопасных условий работы персо</w:t>
      </w:r>
      <w:r>
        <w:rPr>
          <w:i/>
          <w:color w:val="000000"/>
        </w:rPr>
        <w:softHyphen/>
        <w:t xml:space="preserve">нала </w:t>
      </w:r>
      <w:r>
        <w:rPr>
          <w:i/>
          <w:color w:val="000000"/>
        </w:rPr>
        <w:br/>
        <w:t>в отсутствие таких нарушений.</w:t>
      </w:r>
    </w:p>
    <w:p w:rsidR="00000000" w:rsidRDefault="00C311A8">
      <w:pPr>
        <w:pStyle w:val="22"/>
        <w:numPr>
          <w:ilvl w:val="0"/>
          <w:numId w:val="33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При перерывах в работе реактора система специаль</w:t>
      </w:r>
      <w:r>
        <w:rPr>
          <w:color w:val="000000"/>
        </w:rPr>
        <w:softHyphen/>
        <w:t>ной вентиляции должна продолжать</w:t>
      </w:r>
      <w:r>
        <w:rPr>
          <w:color w:val="000000"/>
        </w:rPr>
        <w:t xml:space="preserve"> работу</w:t>
      </w:r>
    </w:p>
    <w:p w:rsidR="00000000" w:rsidRDefault="00C311A8">
      <w:pPr>
        <w:pStyle w:val="22"/>
        <w:numPr>
          <w:ilvl w:val="0"/>
          <w:numId w:val="33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 xml:space="preserve">Система должна быть разомкнутой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b/>
          <w:color w:val="000000"/>
        </w:rPr>
        <w:t>Вторая задача</w:t>
      </w:r>
      <w:r>
        <w:rPr>
          <w:color w:val="000000"/>
        </w:rPr>
        <w:t xml:space="preserve"> вентиляционных установок зоны строгого режима является обеспечение заданных температур</w:t>
      </w:r>
    </w:p>
    <w:p w:rsidR="00000000" w:rsidRDefault="00C311A8">
      <w:pPr>
        <w:numPr>
          <w:ilvl w:val="0"/>
          <w:numId w:val="34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не выше 50°С в полуобслуживаемых поме</w:t>
      </w:r>
      <w:r>
        <w:rPr>
          <w:color w:val="000000"/>
        </w:rPr>
        <w:softHyphen/>
        <w:t>щениях</w:t>
      </w:r>
    </w:p>
    <w:p w:rsidR="00000000" w:rsidRDefault="00C311A8">
      <w:pPr>
        <w:numPr>
          <w:ilvl w:val="0"/>
          <w:numId w:val="34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не выше 70°С в необслуживаемых помеще</w:t>
      </w:r>
      <w:r>
        <w:rPr>
          <w:color w:val="000000"/>
        </w:rPr>
        <w:softHyphen/>
        <w:t xml:space="preserve">ниях. </w:t>
      </w:r>
    </w:p>
    <w:p w:rsidR="00000000" w:rsidRDefault="00C311A8">
      <w:pPr>
        <w:pStyle w:val="a8"/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 xml:space="preserve">Если </w:t>
      </w:r>
      <w:r>
        <w:rPr>
          <w:i/>
          <w:color w:val="000000"/>
          <w:u w:val="single"/>
        </w:rPr>
        <w:t>разомкнутая</w:t>
      </w:r>
      <w:r>
        <w:rPr>
          <w:color w:val="000000"/>
        </w:rPr>
        <w:t xml:space="preserve"> прито</w:t>
      </w:r>
      <w:r>
        <w:rPr>
          <w:color w:val="000000"/>
        </w:rPr>
        <w:t>чно-вытяжная вентиляция с этой задачей не справ</w:t>
      </w:r>
      <w:r>
        <w:rPr>
          <w:color w:val="000000"/>
        </w:rPr>
        <w:softHyphen/>
        <w:t>ляется, то система дополняется специальной системой для отвода теплоты, которая должна быть замкнутой, т. е. с рециркуляцией.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lastRenderedPageBreak/>
        <w:t>Отдельные помещения зоны строгого режима разли</w:t>
      </w:r>
      <w:r>
        <w:rPr>
          <w:color w:val="000000"/>
        </w:rPr>
        <w:softHyphen/>
        <w:t>чаются по степени радиоактивности</w:t>
      </w:r>
      <w:r>
        <w:rPr>
          <w:color w:val="000000"/>
        </w:rPr>
        <w:t>. Кроме того, отли</w:t>
      </w:r>
      <w:r>
        <w:rPr>
          <w:color w:val="000000"/>
        </w:rPr>
        <w:softHyphen/>
        <w:t>чаться по радиоактивности может и оборудование, раз</w:t>
      </w:r>
      <w:r>
        <w:rPr>
          <w:color w:val="000000"/>
        </w:rPr>
        <w:softHyphen/>
        <w:t xml:space="preserve">мещенное в одной и той же части здания. </w:t>
      </w:r>
    </w:p>
    <w:p w:rsidR="00000000" w:rsidRDefault="00C311A8">
      <w:pPr>
        <w:pStyle w:val="22"/>
        <w:rPr>
          <w:color w:val="000000"/>
        </w:rPr>
      </w:pPr>
      <w:r>
        <w:rPr>
          <w:color w:val="000000"/>
        </w:rPr>
        <w:t>Для создания наиболее благоприятной радиационной обстанов</w:t>
      </w:r>
      <w:r>
        <w:rPr>
          <w:color w:val="000000"/>
        </w:rPr>
        <w:softHyphen/>
        <w:t>ки при проектировании систем специальной вентиляции обязательны следующие правила: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36"/>
        </w:numPr>
        <w:tabs>
          <w:tab w:val="clear" w:pos="360"/>
          <w:tab w:val="num" w:pos="661"/>
        </w:tabs>
        <w:ind w:left="661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</w:rPr>
        <w:t>одной вентиляционной системе недопусти</w:t>
      </w:r>
      <w:r>
        <w:rPr>
          <w:color w:val="000000"/>
        </w:rPr>
        <w:softHyphen/>
        <w:t>мо параллельное подсоединение помещений разной сте</w:t>
      </w:r>
      <w:r>
        <w:rPr>
          <w:color w:val="000000"/>
        </w:rPr>
        <w:softHyphen/>
        <w:t>пени радиоактивности;</w:t>
      </w:r>
    </w:p>
    <w:p w:rsidR="00000000" w:rsidRDefault="00C311A8">
      <w:pPr>
        <w:numPr>
          <w:ilvl w:val="0"/>
          <w:numId w:val="36"/>
        </w:numPr>
        <w:tabs>
          <w:tab w:val="clear" w:pos="360"/>
          <w:tab w:val="num" w:pos="661"/>
        </w:tabs>
        <w:ind w:left="661"/>
        <w:rPr>
          <w:color w:val="000000"/>
        </w:rPr>
      </w:pPr>
      <w:r>
        <w:rPr>
          <w:color w:val="000000"/>
        </w:rPr>
        <w:t>для уменьшения производительности вентиляцион</w:t>
      </w:r>
      <w:r>
        <w:rPr>
          <w:color w:val="000000"/>
        </w:rPr>
        <w:softHyphen/>
        <w:t>ных установок помещения различной степени активности могут быть подсоединены к одной вентиляционно</w:t>
      </w:r>
      <w:r>
        <w:rPr>
          <w:color w:val="000000"/>
        </w:rPr>
        <w:t>й уста</w:t>
      </w:r>
      <w:r>
        <w:rPr>
          <w:color w:val="000000"/>
        </w:rPr>
        <w:softHyphen/>
        <w:t xml:space="preserve">новке при последовательном подключении, т.е. с применением </w:t>
      </w:r>
      <w:r>
        <w:rPr>
          <w:i/>
          <w:color w:val="000000"/>
        </w:rPr>
        <w:t xml:space="preserve">ступенчатой системы вентиляции. </w:t>
      </w:r>
      <w:r>
        <w:rPr>
          <w:color w:val="000000"/>
        </w:rPr>
        <w:t>При этом приточный воздух подается в обслуживаемые помещения и коридоры, откуда через клапаны избыточ</w:t>
      </w:r>
      <w:r>
        <w:rPr>
          <w:color w:val="000000"/>
        </w:rPr>
        <w:softHyphen/>
        <w:t>ного давления перепускается в необслуживаемые поме</w:t>
      </w:r>
      <w:r>
        <w:rPr>
          <w:color w:val="000000"/>
        </w:rPr>
        <w:softHyphen/>
        <w:t>щения</w:t>
      </w:r>
      <w:r>
        <w:rPr>
          <w:color w:val="000000"/>
        </w:rPr>
        <w:t>, а из них удаляется вентиляторами вытяжных установок.</w:t>
      </w:r>
    </w:p>
    <w:p w:rsidR="00000000" w:rsidRDefault="00C311A8">
      <w:pPr>
        <w:numPr>
          <w:ilvl w:val="0"/>
          <w:numId w:val="36"/>
        </w:numPr>
        <w:tabs>
          <w:tab w:val="clear" w:pos="360"/>
          <w:tab w:val="num" w:pos="661"/>
        </w:tabs>
        <w:ind w:left="661"/>
        <w:rPr>
          <w:color w:val="000000"/>
        </w:rPr>
      </w:pPr>
      <w:r>
        <w:rPr>
          <w:color w:val="000000"/>
        </w:rPr>
        <w:t>из мест повышенной радиоактивности должна осу</w:t>
      </w:r>
      <w:r>
        <w:rPr>
          <w:color w:val="000000"/>
        </w:rPr>
        <w:softHyphen/>
        <w:t>ществляться отдельная вентиляция для локализации ра</w:t>
      </w:r>
      <w:r>
        <w:rPr>
          <w:color w:val="000000"/>
        </w:rPr>
        <w:softHyphen/>
        <w:t>диоактивности, уменьшения общей производительности вентиляционных установок и улучшения общей радиаци</w:t>
      </w:r>
      <w:r>
        <w:rPr>
          <w:color w:val="000000"/>
        </w:rPr>
        <w:softHyphen/>
        <w:t>о</w:t>
      </w:r>
      <w:r>
        <w:rPr>
          <w:color w:val="000000"/>
        </w:rPr>
        <w:t>нной обстановки;</w:t>
      </w:r>
    </w:p>
    <w:p w:rsidR="00000000" w:rsidRDefault="00C311A8">
      <w:pPr>
        <w:numPr>
          <w:ilvl w:val="0"/>
          <w:numId w:val="36"/>
        </w:numPr>
        <w:tabs>
          <w:tab w:val="clear" w:pos="360"/>
          <w:tab w:val="num" w:pos="661"/>
        </w:tabs>
        <w:ind w:left="661"/>
        <w:rPr>
          <w:color w:val="000000"/>
        </w:rPr>
      </w:pPr>
      <w:r>
        <w:rPr>
          <w:color w:val="000000"/>
        </w:rPr>
        <w:t>100%-ное резервирование вентиляцион</w:t>
      </w:r>
      <w:r>
        <w:rPr>
          <w:color w:val="000000"/>
        </w:rPr>
        <w:softHyphen/>
        <w:t>ных агрегатов с автоматическим включением резервных агрегатов и автоблокировкой электродвигателей клапанов приточной и вытяжной систем с двигателями соот</w:t>
      </w:r>
      <w:r>
        <w:rPr>
          <w:color w:val="000000"/>
        </w:rPr>
        <w:softHyphen/>
        <w:t>ветствующих вентиляционных установок;</w:t>
      </w:r>
    </w:p>
    <w:p w:rsidR="00000000" w:rsidRDefault="00C311A8">
      <w:pPr>
        <w:numPr>
          <w:ilvl w:val="0"/>
          <w:numId w:val="36"/>
        </w:numPr>
        <w:tabs>
          <w:tab w:val="clear" w:pos="360"/>
          <w:tab w:val="num" w:pos="661"/>
        </w:tabs>
        <w:ind w:left="661"/>
        <w:rPr>
          <w:color w:val="000000"/>
        </w:rPr>
      </w:pPr>
      <w:r>
        <w:rPr>
          <w:color w:val="000000"/>
        </w:rPr>
        <w:t>выбор произ</w:t>
      </w:r>
      <w:r>
        <w:rPr>
          <w:color w:val="000000"/>
        </w:rPr>
        <w:t>водительности вентиляционных устано</w:t>
      </w:r>
      <w:r>
        <w:rPr>
          <w:color w:val="000000"/>
        </w:rPr>
        <w:softHyphen/>
        <w:t>вок должен делаться с учетом: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37"/>
        </w:numPr>
        <w:tabs>
          <w:tab w:val="clear" w:pos="360"/>
          <w:tab w:val="num" w:pos="1440"/>
        </w:tabs>
        <w:ind w:left="1440"/>
        <w:rPr>
          <w:color w:val="000000"/>
        </w:rPr>
      </w:pPr>
      <w:r>
        <w:rPr>
          <w:color w:val="000000"/>
        </w:rPr>
        <w:t xml:space="preserve"> перегрузок (для реактор</w:t>
      </w:r>
      <w:r>
        <w:rPr>
          <w:color w:val="000000"/>
        </w:rPr>
        <w:softHyphen/>
        <w:t xml:space="preserve">ного зала); </w:t>
      </w:r>
    </w:p>
    <w:p w:rsidR="00000000" w:rsidRDefault="00C311A8">
      <w:pPr>
        <w:numPr>
          <w:ilvl w:val="0"/>
          <w:numId w:val="37"/>
        </w:numPr>
        <w:tabs>
          <w:tab w:val="clear" w:pos="360"/>
          <w:tab w:val="num" w:pos="1440"/>
        </w:tabs>
        <w:ind w:left="1440"/>
        <w:rPr>
          <w:color w:val="000000"/>
        </w:rPr>
      </w:pPr>
      <w:r>
        <w:rPr>
          <w:color w:val="000000"/>
        </w:rPr>
        <w:t>условий проведения ремонтных работ для оборудования первого контура,</w:t>
      </w:r>
    </w:p>
    <w:p w:rsidR="00000000" w:rsidRDefault="00C311A8">
      <w:pPr>
        <w:numPr>
          <w:ilvl w:val="0"/>
          <w:numId w:val="37"/>
        </w:numPr>
        <w:tabs>
          <w:tab w:val="clear" w:pos="360"/>
          <w:tab w:val="num" w:pos="1440"/>
        </w:tabs>
        <w:ind w:left="1440"/>
        <w:rPr>
          <w:color w:val="000000"/>
        </w:rPr>
      </w:pPr>
      <w:r>
        <w:rPr>
          <w:color w:val="000000"/>
        </w:rPr>
        <w:t>эксплуатационных нарушений, не требующих останова реактора, например наличия дефек</w:t>
      </w:r>
      <w:r>
        <w:rPr>
          <w:color w:val="000000"/>
        </w:rPr>
        <w:t>тов оболочек у 1% общего количества твэлов.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Ориенти</w:t>
      </w:r>
      <w:r>
        <w:rPr>
          <w:color w:val="000000"/>
        </w:rPr>
        <w:softHyphen/>
        <w:t xml:space="preserve">ровочные значения кратности воздухообмена в зоне строгого режима составляют: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5"/>
        <w:gridCol w:w="33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  <w:tcBorders>
              <w:bottom w:val="double" w:sz="4" w:space="0" w:color="auto"/>
            </w:tcBorders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Объем помещения,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318" w:type="dxa"/>
            <w:tcBorders>
              <w:bottom w:val="double" w:sz="4" w:space="0" w:color="auto"/>
            </w:tcBorders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Кратность воз</w:t>
            </w:r>
            <w:r>
              <w:rPr>
                <w:color w:val="000000"/>
              </w:rPr>
              <w:softHyphen/>
              <w:t>духообмена, 1/ч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  <w:tcBorders>
              <w:top w:val="nil"/>
            </w:tcBorders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До 100</w:t>
            </w:r>
          </w:p>
        </w:tc>
        <w:tc>
          <w:tcPr>
            <w:tcW w:w="3318" w:type="dxa"/>
            <w:tcBorders>
              <w:top w:val="nil"/>
            </w:tcBorders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318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318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3318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10000 и более</w:t>
            </w:r>
          </w:p>
        </w:tc>
        <w:tc>
          <w:tcPr>
            <w:tcW w:w="3318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C311A8">
      <w:pPr>
        <w:rPr>
          <w:color w:val="000000"/>
        </w:rPr>
      </w:pPr>
    </w:p>
    <w:p w:rsidR="00000000" w:rsidRDefault="00C311A8">
      <w:pPr>
        <w:pStyle w:val="a8"/>
        <w:rPr>
          <w:color w:val="000000"/>
        </w:rPr>
      </w:pPr>
      <w:r>
        <w:rPr>
          <w:color w:val="000000"/>
        </w:rPr>
        <w:t>Эти значения уточняютс</w:t>
      </w:r>
      <w:r>
        <w:rPr>
          <w:color w:val="000000"/>
        </w:rPr>
        <w:t>я в соответствии с предельно допустимыми концентрациями радиоактивных изотопов в условиях эксплуатации данного помещения.</w:t>
      </w:r>
    </w:p>
    <w:p w:rsidR="00000000" w:rsidRDefault="00C311A8">
      <w:pPr>
        <w:ind w:firstLine="360"/>
        <w:rPr>
          <w:color w:val="000000"/>
        </w:rPr>
      </w:pPr>
    </w:p>
    <w:p w:rsidR="00000000" w:rsidRDefault="00C311A8">
      <w:pPr>
        <w:ind w:firstLine="360"/>
        <w:rPr>
          <w:color w:val="000000"/>
        </w:rPr>
      </w:pPr>
      <w:r>
        <w:rPr>
          <w:color w:val="000000"/>
        </w:rPr>
        <w:t>Наибольшая радиоактивность имеется в боксах главных циркуляционных насосов и главных задвижек, а также в боксах парогенераторов. Здес</w:t>
      </w:r>
      <w:r>
        <w:rPr>
          <w:color w:val="000000"/>
        </w:rPr>
        <w:t>ь же могут иметь место протечки активного теплоносителя. Поэтому в этих помещениях при ремонтных ра</w:t>
      </w:r>
      <w:r>
        <w:rPr>
          <w:color w:val="000000"/>
        </w:rPr>
        <w:softHyphen/>
        <w:t>ботах должен быть обеспечен 3-5 — кратный обмен воздуха с учетом включения резервных вентиляторов.</w:t>
      </w:r>
    </w:p>
    <w:p w:rsidR="00000000" w:rsidRDefault="00C311A8">
      <w:pPr>
        <w:rPr>
          <w:color w:val="000000"/>
        </w:rPr>
      </w:pPr>
    </w:p>
    <w:p w:rsidR="00000000" w:rsidRDefault="00C311A8">
      <w:pPr>
        <w:pStyle w:val="21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 xml:space="preserve">4.2. </w:t>
      </w:r>
      <w:r w:rsidRPr="00C73EFA">
        <w:rPr>
          <w:color w:val="000000"/>
        </w:rPr>
        <w:tab/>
      </w:r>
      <w:r>
        <w:rPr>
          <w:color w:val="000000"/>
        </w:rPr>
        <w:t>ДЕЗАКТИВАЦИЯ ГАЗООБРАЗНЫХ РАДИОАКТИВНЫХ ОТХОДОВ</w:t>
      </w:r>
    </w:p>
    <w:p w:rsidR="00000000" w:rsidRDefault="00C311A8">
      <w:pPr>
        <w:spacing w:before="120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>истема технологической спецвентиляции может частично использо</w:t>
      </w:r>
      <w:r>
        <w:rPr>
          <w:color w:val="000000"/>
        </w:rPr>
        <w:softHyphen/>
        <w:t xml:space="preserve">ваться для удаления радиоактивных технологических сдувок газа. </w:t>
      </w:r>
    </w:p>
    <w:p w:rsidR="00000000" w:rsidRDefault="00C311A8">
      <w:pPr>
        <w:spacing w:before="120"/>
        <w:rPr>
          <w:color w:val="000000"/>
        </w:rPr>
      </w:pPr>
      <w:r>
        <w:rPr>
          <w:color w:val="000000"/>
        </w:rPr>
        <w:t>Однако на атомных электростанциях суще</w:t>
      </w:r>
      <w:r>
        <w:rPr>
          <w:color w:val="000000"/>
        </w:rPr>
        <w:softHyphen/>
        <w:t>ствует большое разнообразие технологических сдувок, при этом бывают периоды повышенной газо</w:t>
      </w:r>
      <w:r>
        <w:rPr>
          <w:color w:val="000000"/>
        </w:rPr>
        <w:t>вой активно</w:t>
      </w:r>
      <w:r>
        <w:rPr>
          <w:color w:val="000000"/>
        </w:rPr>
        <w:softHyphen/>
        <w:t xml:space="preserve">сти, требующие организации специальной дезактивации газообразных выбросов, например периоды перегрузок. </w:t>
      </w:r>
    </w:p>
    <w:p w:rsidR="00000000" w:rsidRDefault="00C311A8">
      <w:pPr>
        <w:pStyle w:val="22"/>
        <w:spacing w:before="120"/>
        <w:rPr>
          <w:color w:val="000000"/>
        </w:rPr>
      </w:pPr>
      <w:r>
        <w:rPr>
          <w:color w:val="000000"/>
        </w:rPr>
        <w:t>Поэтому на АЭС предусматриваются установки для дезактивации газооб</w:t>
      </w:r>
      <w:r>
        <w:rPr>
          <w:color w:val="000000"/>
        </w:rPr>
        <w:softHyphen/>
        <w:t>разных радиоактивных отходов, в основном инертных газов и йода. Эти газы</w:t>
      </w:r>
      <w:r>
        <w:rPr>
          <w:color w:val="000000"/>
        </w:rPr>
        <w:t xml:space="preserve"> имеют небольшой период полу</w:t>
      </w:r>
      <w:r>
        <w:rPr>
          <w:color w:val="000000"/>
        </w:rPr>
        <w:softHyphen/>
        <w:t>распада и, если их выдержать в газгольдерах несколько часов, распадаются:</w:t>
      </w:r>
      <w:r>
        <w:rPr>
          <w:color w:val="000000"/>
        </w:rPr>
        <w:br/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bottom w:val="double" w:sz="4" w:space="0" w:color="auto"/>
            </w:tcBorders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Продукты деления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Период полураспада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nil"/>
            </w:tcBorders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Йод-131</w:t>
            </w:r>
          </w:p>
        </w:tc>
        <w:tc>
          <w:tcPr>
            <w:tcW w:w="2410" w:type="dxa"/>
            <w:tcBorders>
              <w:top w:val="nil"/>
            </w:tcBorders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8 сут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Йод-133</w:t>
            </w:r>
          </w:p>
        </w:tc>
        <w:tc>
          <w:tcPr>
            <w:tcW w:w="2410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20,8 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Ксенон-133</w:t>
            </w:r>
          </w:p>
        </w:tc>
        <w:tc>
          <w:tcPr>
            <w:tcW w:w="2410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5,27 сут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Ксенон-135</w:t>
            </w:r>
          </w:p>
        </w:tc>
        <w:tc>
          <w:tcPr>
            <w:tcW w:w="2410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9,13 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Криптон-87</w:t>
            </w:r>
          </w:p>
        </w:tc>
        <w:tc>
          <w:tcPr>
            <w:tcW w:w="2410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1,3 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Криптон-88</w:t>
            </w:r>
          </w:p>
        </w:tc>
        <w:tc>
          <w:tcPr>
            <w:tcW w:w="2410" w:type="dxa"/>
          </w:tcPr>
          <w:p w:rsidR="00000000" w:rsidRDefault="00C311A8">
            <w:pPr>
              <w:spacing w:before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2.77 ч</w:t>
            </w:r>
          </w:p>
        </w:tc>
      </w:tr>
    </w:tbl>
    <w:p w:rsidR="00000000" w:rsidRDefault="00C311A8">
      <w:pPr>
        <w:pStyle w:val="a7"/>
        <w:rPr>
          <w:color w:val="000000"/>
        </w:rPr>
      </w:pPr>
    </w:p>
    <w:p w:rsidR="00000000" w:rsidRDefault="00C311A8">
      <w:pPr>
        <w:pStyle w:val="a7"/>
        <w:ind w:firstLine="284"/>
        <w:rPr>
          <w:color w:val="000000"/>
        </w:rPr>
      </w:pPr>
      <w:r>
        <w:rPr>
          <w:color w:val="000000"/>
        </w:rPr>
        <w:t>При эт</w:t>
      </w:r>
      <w:r>
        <w:rPr>
          <w:color w:val="000000"/>
        </w:rPr>
        <w:t>ом образуются новые радиоактивные веще</w:t>
      </w:r>
      <w:r>
        <w:rPr>
          <w:color w:val="000000"/>
        </w:rPr>
        <w:softHyphen/>
        <w:t xml:space="preserve">ства в виде аэрозолей с меньшей активностью. Такие аэрозоли можно задержать фильтрами, которые предусматриваются в системе дезактивации газообразных радиоактивных отходов. </w:t>
      </w:r>
    </w:p>
    <w:p w:rsidR="00000000" w:rsidRDefault="00C311A8">
      <w:pPr>
        <w:pStyle w:val="a7"/>
        <w:ind w:firstLine="284"/>
        <w:rPr>
          <w:color w:val="000000"/>
        </w:rPr>
      </w:pPr>
      <w:r>
        <w:rPr>
          <w:color w:val="000000"/>
        </w:rPr>
        <w:t>Система проектируется с учетом не только нор</w:t>
      </w:r>
      <w:r>
        <w:rPr>
          <w:color w:val="000000"/>
        </w:rPr>
        <w:t>маль</w:t>
      </w:r>
      <w:r>
        <w:rPr>
          <w:color w:val="000000"/>
        </w:rPr>
        <w:softHyphen/>
        <w:t xml:space="preserve">ных условий эксплуатации, но </w:t>
      </w:r>
      <w:r>
        <w:rPr>
          <w:color w:val="000000"/>
        </w:rPr>
        <w:br/>
        <w:t>и возможных аварийных ситуаций.</w:t>
      </w:r>
    </w:p>
    <w:p w:rsidR="00000000" w:rsidRDefault="00C311A8">
      <w:pPr>
        <w:ind w:firstLine="0"/>
        <w:rPr>
          <w:color w:val="000000"/>
        </w:rPr>
      </w:pPr>
    </w:p>
    <w:p w:rsidR="00000000" w:rsidRDefault="00C311A8">
      <w:pPr>
        <w:pStyle w:val="32"/>
        <w:rPr>
          <w:color w:val="000000"/>
        </w:rPr>
      </w:pPr>
      <w:r>
        <w:rPr>
          <w:color w:val="000000"/>
        </w:rPr>
        <w:t>Применяются</w:t>
      </w:r>
    </w:p>
    <w:p w:rsidR="00000000" w:rsidRDefault="00C311A8">
      <w:pPr>
        <w:pStyle w:val="32"/>
        <w:numPr>
          <w:ilvl w:val="0"/>
          <w:numId w:val="38"/>
        </w:numPr>
        <w:tabs>
          <w:tab w:val="clear" w:pos="360"/>
          <w:tab w:val="num" w:pos="1440"/>
        </w:tabs>
        <w:ind w:left="1440"/>
        <w:rPr>
          <w:color w:val="000000"/>
        </w:rPr>
      </w:pPr>
      <w:r>
        <w:rPr>
          <w:color w:val="000000"/>
        </w:rPr>
        <w:t xml:space="preserve">простая выдержка в газгольдерах, </w:t>
      </w:r>
    </w:p>
    <w:p w:rsidR="00000000" w:rsidRDefault="00C311A8">
      <w:pPr>
        <w:pStyle w:val="32"/>
        <w:numPr>
          <w:ilvl w:val="0"/>
          <w:numId w:val="38"/>
        </w:numPr>
        <w:tabs>
          <w:tab w:val="clear" w:pos="360"/>
          <w:tab w:val="num" w:pos="1440"/>
        </w:tabs>
        <w:ind w:left="1440"/>
        <w:rPr>
          <w:color w:val="000000"/>
        </w:rPr>
      </w:pPr>
      <w:r>
        <w:rPr>
          <w:color w:val="000000"/>
        </w:rPr>
        <w:t>выдержка газов в соче</w:t>
      </w:r>
      <w:r>
        <w:rPr>
          <w:color w:val="000000"/>
        </w:rPr>
        <w:softHyphen/>
        <w:t xml:space="preserve">тании с их адсорбцией. </w:t>
      </w:r>
    </w:p>
    <w:p w:rsidR="00000000" w:rsidRDefault="00C311A8">
      <w:pPr>
        <w:pStyle w:val="32"/>
        <w:rPr>
          <w:color w:val="000000"/>
        </w:rPr>
      </w:pPr>
    </w:p>
    <w:p w:rsidR="00000000" w:rsidRDefault="00C311A8">
      <w:pPr>
        <w:pStyle w:val="32"/>
        <w:rPr>
          <w:color w:val="000000"/>
        </w:rPr>
      </w:pPr>
      <w:r>
        <w:rPr>
          <w:color w:val="000000"/>
        </w:rPr>
        <w:t>Первый метод проще, но очень громоздок, поэтому применение его в процессе нормальной эксплуатац</w:t>
      </w:r>
      <w:r>
        <w:rPr>
          <w:color w:val="000000"/>
        </w:rPr>
        <w:t>ии ограничивается атомными электростанциями относитель</w:t>
      </w:r>
      <w:r>
        <w:rPr>
          <w:color w:val="000000"/>
        </w:rPr>
        <w:softHyphen/>
        <w:t>но небольшой мощности.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Второй метод менее громоздок, но дороже, поэтому его можно рассчитывать только на нормальную эксплуа</w:t>
      </w:r>
      <w:r>
        <w:rPr>
          <w:color w:val="000000"/>
        </w:rPr>
        <w:softHyphen/>
        <w:t>тацию, но не на период перегрузки и аварийной ситуа</w:t>
      </w:r>
      <w:r>
        <w:rPr>
          <w:color w:val="000000"/>
        </w:rPr>
        <w:softHyphen/>
        <w:t xml:space="preserve">ции, так как эти периоды </w:t>
      </w:r>
      <w:r>
        <w:rPr>
          <w:color w:val="000000"/>
        </w:rPr>
        <w:t>хотя и кратковременны, но требуют единовременной обработки больших количеств газообразных радиоактивных отходов.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Для мощных атомных электростанций наиболее целе</w:t>
      </w:r>
      <w:r>
        <w:rPr>
          <w:color w:val="000000"/>
        </w:rPr>
        <w:softHyphen/>
        <w:t>сообразно сочетание обоих методов, причем установка газгольдеров рассчитывается на возможные а</w:t>
      </w:r>
      <w:r>
        <w:rPr>
          <w:color w:val="000000"/>
        </w:rPr>
        <w:t>варийные ситуации и   перегрузки. В эти периоды считается возможным повышение норм радиоактивных выбросов (см. табл. 1.6) за счет одно</w:t>
      </w:r>
      <w:r>
        <w:rPr>
          <w:color w:val="000000"/>
        </w:rPr>
        <w:softHyphen/>
        <w:t>кратного выброса в трубу в 5 раз большей радиоактив</w:t>
      </w:r>
      <w:r>
        <w:rPr>
          <w:color w:val="000000"/>
        </w:rPr>
        <w:softHyphen/>
        <w:t>ности,</w:t>
      </w:r>
      <w:r>
        <w:rPr>
          <w:color w:val="000000"/>
        </w:rPr>
        <w:br/>
        <w:t>но при соблюдении суммарной недельной нор</w:t>
      </w:r>
      <w:r>
        <w:rPr>
          <w:color w:val="000000"/>
        </w:rPr>
        <w:softHyphen/>
        <w:t xml:space="preserve">мы в соответствии с </w:t>
      </w:r>
      <w:r>
        <w:rPr>
          <w:color w:val="000000"/>
        </w:rPr>
        <w:t>табл. 1.6.</w:t>
      </w:r>
    </w:p>
    <w:p w:rsidR="00000000" w:rsidRDefault="00C311A8">
      <w:pPr>
        <w:rPr>
          <w:color w:val="000000"/>
        </w:rPr>
      </w:pPr>
    </w:p>
    <w:p w:rsidR="00000000" w:rsidRDefault="00C73EFA">
      <w:pPr>
        <w:framePr w:hSpace="180" w:wrap="around" w:vAnchor="text" w:hAnchor="page" w:x="1306" w:y="31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lastRenderedPageBreak/>
        <w:drawing>
          <wp:inline distT="0" distB="0" distL="0" distR="0">
            <wp:extent cx="3340100" cy="4165600"/>
            <wp:effectExtent l="19050" t="0" r="0" b="0"/>
            <wp:docPr id="1" name="Рисунок 1" descr="C:\My Documents\STUDY\PROTEC\PICTURE\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STUDY\PROTEC\PICTURE\4_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311A8">
      <w:pPr>
        <w:rPr>
          <w:color w:val="000000"/>
        </w:rPr>
      </w:pPr>
      <w:r>
        <w:rPr>
          <w:color w:val="000000"/>
        </w:rPr>
        <w:t>Повышенный выход ра</w:t>
      </w:r>
      <w:r>
        <w:rPr>
          <w:color w:val="000000"/>
        </w:rPr>
        <w:softHyphen/>
        <w:t>диоактивных газов из оста</w:t>
      </w:r>
      <w:r>
        <w:rPr>
          <w:color w:val="000000"/>
        </w:rPr>
        <w:softHyphen/>
        <w:t>новленного для перегрузки реактора характерен для периода длительностью 6-8 ч. В это время газы по</w:t>
      </w:r>
      <w:r>
        <w:rPr>
          <w:color w:val="000000"/>
        </w:rPr>
        <w:softHyphen/>
        <w:t>даются в газгольдеры компрессорами под давлением 0,8-1,0 МПа. Газгольдеры  устанавлива</w:t>
      </w:r>
      <w:r>
        <w:rPr>
          <w:color w:val="000000"/>
        </w:rPr>
        <w:softHyphen/>
        <w:t>ются с рез</w:t>
      </w:r>
      <w:r>
        <w:rPr>
          <w:color w:val="000000"/>
        </w:rPr>
        <w:t>ервом - обычно два рабочих и один резерв</w:t>
      </w:r>
      <w:r>
        <w:rPr>
          <w:color w:val="000000"/>
        </w:rPr>
        <w:softHyphen/>
        <w:t>ный равных емкостей; предусматриваются два компрес</w:t>
      </w:r>
      <w:r>
        <w:rPr>
          <w:color w:val="000000"/>
        </w:rPr>
        <w:softHyphen/>
        <w:t>сора со 100%-ным резервом. Время выдержки прини</w:t>
      </w:r>
      <w:r>
        <w:rPr>
          <w:color w:val="000000"/>
        </w:rPr>
        <w:softHyphen/>
        <w:t>мается по распаду у ксенона-133.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На рис.4.1 представлена схема газгольдерной уста</w:t>
      </w:r>
      <w:r>
        <w:rPr>
          <w:color w:val="000000"/>
        </w:rPr>
        <w:softHyphen/>
        <w:t xml:space="preserve">новки для выдержки газов в период </w:t>
      </w:r>
      <w:r>
        <w:rPr>
          <w:color w:val="000000"/>
        </w:rPr>
        <w:t>перегрузки.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Из-за наличия в составе газовых сдувок атомарного водорода имеется опасность образования взрывоопасной смеси, поэтому радиоактивные газы разбавляются азо</w:t>
      </w:r>
      <w:r>
        <w:rPr>
          <w:color w:val="000000"/>
        </w:rPr>
        <w:softHyphen/>
        <w:t>том, что приводит к существенному увеличению их объ</w:t>
      </w:r>
      <w:r>
        <w:rPr>
          <w:color w:val="000000"/>
        </w:rPr>
        <w:softHyphen/>
        <w:t>ема. Это удорожает систему дезактиваци</w:t>
      </w:r>
      <w:r>
        <w:rPr>
          <w:color w:val="000000"/>
        </w:rPr>
        <w:t>и газов с при</w:t>
      </w:r>
      <w:r>
        <w:rPr>
          <w:color w:val="000000"/>
        </w:rPr>
        <w:softHyphen/>
        <w:t>менением газгольдеров.</w:t>
      </w:r>
    </w:p>
    <w:p w:rsidR="00000000" w:rsidRDefault="00C311A8">
      <w:pPr>
        <w:framePr w:w="5310" w:h="1448" w:hRule="exact" w:hSpace="80" w:vSpace="40" w:wrap="auto" w:vAnchor="text" w:hAnchor="page" w:x="1303" w:y="303" w:anchorLock="1"/>
        <w:ind w:firstLine="0"/>
        <w:rPr>
          <w:color w:val="000000"/>
        </w:rPr>
      </w:pPr>
      <w:r>
        <w:rPr>
          <w:i/>
          <w:color w:val="000000"/>
        </w:rPr>
        <w:t xml:space="preserve">Рис.4.1. </w:t>
      </w:r>
      <w:r>
        <w:rPr>
          <w:color w:val="000000"/>
        </w:rPr>
        <w:t xml:space="preserve">Схема газгольдерной установки для выдержки газов в период перегрузки: </w:t>
      </w:r>
      <w:r>
        <w:rPr>
          <w:color w:val="000000"/>
        </w:rPr>
        <w:br/>
      </w:r>
      <w:r>
        <w:rPr>
          <w:color w:val="000000"/>
        </w:rPr>
        <w:tab/>
        <w:t>1- охладитель газа; 2 - аэрозоль</w:t>
      </w:r>
      <w:r>
        <w:rPr>
          <w:color w:val="000000"/>
        </w:rPr>
        <w:softHyphen/>
        <w:t xml:space="preserve">ный фильтр; </w:t>
      </w:r>
      <w:r>
        <w:rPr>
          <w:color w:val="000000"/>
        </w:rPr>
        <w:br/>
      </w:r>
      <w:r>
        <w:rPr>
          <w:color w:val="000000"/>
        </w:rPr>
        <w:tab/>
        <w:t xml:space="preserve">3 - компрессор: 4 - газгольдер; </w:t>
      </w:r>
      <w:r>
        <w:rPr>
          <w:color w:val="000000"/>
        </w:rPr>
        <w:br/>
      </w:r>
      <w:r>
        <w:rPr>
          <w:color w:val="000000"/>
        </w:rPr>
        <w:tab/>
        <w:t>5 -  вентиляционная труба.</w:t>
      </w:r>
    </w:p>
    <w:p w:rsidR="00000000" w:rsidRDefault="00C311A8">
      <w:pPr>
        <w:spacing w:before="120"/>
        <w:rPr>
          <w:color w:val="000000"/>
        </w:rPr>
      </w:pPr>
    </w:p>
    <w:p w:rsidR="00000000" w:rsidRDefault="00C311A8">
      <w:pPr>
        <w:spacing w:before="120"/>
        <w:rPr>
          <w:color w:val="000000"/>
        </w:rPr>
      </w:pPr>
    </w:p>
    <w:p w:rsidR="00000000" w:rsidRDefault="00C311A8">
      <w:pPr>
        <w:spacing w:before="120"/>
        <w:rPr>
          <w:color w:val="000000"/>
        </w:rPr>
      </w:pPr>
    </w:p>
    <w:p w:rsidR="00000000" w:rsidRDefault="00C311A8">
      <w:pPr>
        <w:spacing w:before="120"/>
        <w:rPr>
          <w:color w:val="000000"/>
        </w:rPr>
      </w:pPr>
    </w:p>
    <w:p w:rsidR="00000000" w:rsidRDefault="00C311A8">
      <w:pPr>
        <w:spacing w:before="120"/>
        <w:rPr>
          <w:color w:val="000000"/>
        </w:rPr>
      </w:pPr>
    </w:p>
    <w:p w:rsidR="00000000" w:rsidRDefault="00C311A8">
      <w:pPr>
        <w:spacing w:before="120"/>
        <w:rPr>
          <w:color w:val="000000"/>
        </w:rPr>
      </w:pPr>
      <w:r>
        <w:rPr>
          <w:color w:val="000000"/>
        </w:rPr>
        <w:t>В отличие от этого очистк</w:t>
      </w:r>
      <w:r>
        <w:rPr>
          <w:color w:val="000000"/>
        </w:rPr>
        <w:t>а радиоактивных газов пу</w:t>
      </w:r>
      <w:r>
        <w:rPr>
          <w:color w:val="000000"/>
        </w:rPr>
        <w:softHyphen/>
        <w:t>тем их сорбции активированным углем гораздо перс</w:t>
      </w:r>
      <w:r>
        <w:rPr>
          <w:color w:val="000000"/>
        </w:rPr>
        <w:softHyphen/>
        <w:t>пективнее. Схема такой очист</w:t>
      </w:r>
      <w:r>
        <w:rPr>
          <w:color w:val="000000"/>
        </w:rPr>
        <w:softHyphen/>
        <w:t>ки показана на рис. 4.2.</w:t>
      </w:r>
    </w:p>
    <w:p w:rsidR="00000000" w:rsidRDefault="00C73EFA">
      <w:pPr>
        <w:framePr w:hSpace="180" w:wrap="around" w:vAnchor="text" w:hAnchor="page" w:x="1475" w:y="85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4521200" cy="3187700"/>
            <wp:effectExtent l="19050" t="0" r="0" b="0"/>
            <wp:docPr id="2" name="Рисунок 2" descr="C:\My Documents\STUDY\PROTEC\PICTURE\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STUDY\PROTEC\PICTURE\4_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311A8">
      <w:pPr>
        <w:spacing w:before="120"/>
        <w:ind w:firstLine="0"/>
        <w:rPr>
          <w:i/>
          <w:color w:val="000000"/>
        </w:rPr>
      </w:pPr>
    </w:p>
    <w:p w:rsidR="00000000" w:rsidRDefault="00C311A8">
      <w:pPr>
        <w:spacing w:before="120"/>
        <w:ind w:firstLine="0"/>
        <w:rPr>
          <w:i/>
          <w:color w:val="000000"/>
        </w:rPr>
      </w:pPr>
    </w:p>
    <w:p w:rsidR="00000000" w:rsidRDefault="00C311A8">
      <w:pPr>
        <w:spacing w:before="120"/>
        <w:ind w:firstLine="0"/>
        <w:rPr>
          <w:color w:val="000000"/>
        </w:rPr>
      </w:pPr>
      <w:r>
        <w:rPr>
          <w:i/>
          <w:color w:val="000000"/>
        </w:rPr>
        <w:t>Рис.4.2.</w:t>
      </w:r>
      <w:r>
        <w:rPr>
          <w:color w:val="000000"/>
        </w:rPr>
        <w:t xml:space="preserve"> Схема очистки газообразных отходов АЭС радиохромато</w:t>
      </w:r>
      <w:r>
        <w:rPr>
          <w:color w:val="000000"/>
        </w:rPr>
        <w:softHyphen/>
        <w:t>графическим методом.</w:t>
      </w:r>
    </w:p>
    <w:p w:rsidR="00000000" w:rsidRDefault="00C311A8">
      <w:pPr>
        <w:spacing w:before="20"/>
        <w:ind w:firstLine="0"/>
        <w:rPr>
          <w:color w:val="000000"/>
        </w:rPr>
      </w:pPr>
      <w:r>
        <w:rPr>
          <w:color w:val="000000"/>
        </w:rPr>
        <w:t xml:space="preserve">1-охладитель газа; </w:t>
      </w:r>
      <w:r>
        <w:rPr>
          <w:color w:val="000000"/>
        </w:rPr>
        <w:br/>
        <w:t xml:space="preserve">2-аэрозольный фильтр: </w:t>
      </w:r>
      <w:r>
        <w:rPr>
          <w:color w:val="000000"/>
        </w:rPr>
        <w:t xml:space="preserve">3-цеолитовые колонны: 4-фильтр-адсорбер; </w:t>
      </w:r>
      <w:r>
        <w:rPr>
          <w:color w:val="000000"/>
        </w:rPr>
        <w:br/>
        <w:t xml:space="preserve">5-газодувка; </w:t>
      </w:r>
      <w:r>
        <w:rPr>
          <w:color w:val="000000"/>
        </w:rPr>
        <w:br/>
        <w:t>6-нагреватель воздуха; 7-вентиляцион</w:t>
      </w:r>
      <w:r>
        <w:rPr>
          <w:color w:val="000000"/>
        </w:rPr>
        <w:softHyphen/>
        <w:t xml:space="preserve">ная труба; </w:t>
      </w:r>
      <w:r>
        <w:rPr>
          <w:color w:val="000000"/>
        </w:rPr>
        <w:br/>
        <w:t xml:space="preserve">8-атмосферный воздух; 9-в дренаж; </w:t>
      </w:r>
      <w:r>
        <w:rPr>
          <w:color w:val="000000"/>
        </w:rPr>
        <w:br/>
        <w:t>10-охлаждающая вода.</w:t>
      </w:r>
    </w:p>
    <w:p w:rsidR="00000000" w:rsidRDefault="00C311A8">
      <w:pPr>
        <w:rPr>
          <w:color w:val="000000"/>
        </w:rPr>
      </w:pPr>
      <w:r>
        <w:rPr>
          <w:color w:val="000000"/>
        </w:rPr>
        <w:lastRenderedPageBreak/>
        <w:t>Радиоактивные газы разбавляются азотом до взрыво-безопасной концентрации и направляются по труб</w:t>
      </w:r>
      <w:r>
        <w:rPr>
          <w:color w:val="000000"/>
        </w:rPr>
        <w:t>опро</w:t>
      </w:r>
      <w:r>
        <w:rPr>
          <w:color w:val="000000"/>
        </w:rPr>
        <w:softHyphen/>
        <w:t>воду в теплообменник 1, где происходят их охлаждение до 10-20°С и конденсация основной части водяных па</w:t>
      </w:r>
      <w:r>
        <w:rPr>
          <w:color w:val="000000"/>
        </w:rPr>
        <w:softHyphen/>
        <w:t>ров, содержащихся в газах.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Затем газ освобождается от капельной влаги в само</w:t>
      </w:r>
      <w:r>
        <w:rPr>
          <w:color w:val="000000"/>
        </w:rPr>
        <w:softHyphen/>
        <w:t>очищающемся аэрозольном фильтре 2</w:t>
      </w:r>
      <w:r>
        <w:rPr>
          <w:i/>
          <w:color w:val="000000"/>
        </w:rPr>
        <w:t>,</w:t>
      </w:r>
      <w:r>
        <w:rPr>
          <w:color w:val="000000"/>
        </w:rPr>
        <w:t xml:space="preserve"> насадкой которого служит мат из гру</w:t>
      </w:r>
      <w:r>
        <w:rPr>
          <w:color w:val="000000"/>
        </w:rPr>
        <w:t>бого стекловолокна с диаметром нитей 10—12 мкм.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Для глубокой осушки газа до влагосодержания не более 0,1 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устанавливаются две цеолитовые (или силикагелевые) колонны 3</w:t>
      </w:r>
      <w:r>
        <w:rPr>
          <w:i/>
          <w:color w:val="000000"/>
        </w:rPr>
        <w:t>.</w:t>
      </w:r>
      <w:r>
        <w:rPr>
          <w:color w:val="000000"/>
        </w:rPr>
        <w:t xml:space="preserve"> Когда в одной колонне про</w:t>
      </w:r>
      <w:r>
        <w:rPr>
          <w:color w:val="000000"/>
        </w:rPr>
        <w:softHyphen/>
        <w:t>изводится глубокая осушка газа, в другой осуществляет</w:t>
      </w:r>
      <w:r>
        <w:rPr>
          <w:color w:val="000000"/>
        </w:rPr>
        <w:softHyphen/>
        <w:t>ся р</w:t>
      </w:r>
      <w:r>
        <w:rPr>
          <w:color w:val="000000"/>
        </w:rPr>
        <w:t>егенерация цеолита (или силикагелия) нагретым атмосферным воздухом, температура которого перед по</w:t>
      </w:r>
      <w:r>
        <w:rPr>
          <w:color w:val="000000"/>
        </w:rPr>
        <w:softHyphen/>
        <w:t>ступлением в газодувку 5 снижается с помощью охла</w:t>
      </w:r>
      <w:r>
        <w:rPr>
          <w:color w:val="000000"/>
        </w:rPr>
        <w:softHyphen/>
        <w:t>дителя 1.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Глубокая осушка газов необходима для предотвра</w:t>
      </w:r>
      <w:r>
        <w:rPr>
          <w:color w:val="000000"/>
        </w:rPr>
        <w:softHyphen/>
        <w:t>щения сорбции влаги активированным углем, заполняю</w:t>
      </w:r>
      <w:r>
        <w:rPr>
          <w:color w:val="000000"/>
        </w:rPr>
        <w:softHyphen/>
      </w:r>
      <w:r>
        <w:rPr>
          <w:color w:val="000000"/>
        </w:rPr>
        <w:t xml:space="preserve">щим адсорбер 4. </w:t>
      </w:r>
    </w:p>
    <w:p w:rsidR="00000000" w:rsidRDefault="00C311A8">
      <w:pPr>
        <w:rPr>
          <w:color w:val="000000"/>
        </w:rPr>
      </w:pPr>
      <w:r>
        <w:rPr>
          <w:color w:val="000000"/>
        </w:rPr>
        <w:t>Обычно устанавливаются три па</w:t>
      </w:r>
      <w:r>
        <w:rPr>
          <w:color w:val="000000"/>
        </w:rPr>
        <w:softHyphen/>
        <w:t xml:space="preserve">раллельные нитки: </w:t>
      </w:r>
    </w:p>
    <w:p w:rsidR="00000000" w:rsidRDefault="00C311A8">
      <w:pPr>
        <w:numPr>
          <w:ilvl w:val="0"/>
          <w:numId w:val="3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первая непрерывно ра</w:t>
      </w:r>
      <w:r>
        <w:rPr>
          <w:color w:val="000000"/>
        </w:rPr>
        <w:softHyphen/>
        <w:t>ботает в нормальном режиме при малом расходе газов,</w:t>
      </w:r>
    </w:p>
    <w:p w:rsidR="00000000" w:rsidRDefault="00C311A8">
      <w:pPr>
        <w:numPr>
          <w:ilvl w:val="0"/>
          <w:numId w:val="3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другая принимает на себя газ в случае повышенного га</w:t>
      </w:r>
      <w:r>
        <w:rPr>
          <w:color w:val="000000"/>
        </w:rPr>
        <w:softHyphen/>
        <w:t xml:space="preserve">зовыделения, </w:t>
      </w:r>
    </w:p>
    <w:p w:rsidR="00000000" w:rsidRDefault="00C311A8">
      <w:pPr>
        <w:numPr>
          <w:ilvl w:val="0"/>
          <w:numId w:val="3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 xml:space="preserve">третья находится в ремонте или резерве. </w:t>
      </w:r>
    </w:p>
    <w:p w:rsidR="00000000" w:rsidRDefault="00C311A8">
      <w:pPr>
        <w:rPr>
          <w:color w:val="000000"/>
        </w:rPr>
      </w:pPr>
    </w:p>
    <w:p w:rsidR="00000000" w:rsidRDefault="00C311A8">
      <w:pPr>
        <w:pStyle w:val="22"/>
        <w:rPr>
          <w:color w:val="000000"/>
        </w:rPr>
      </w:pPr>
      <w:r>
        <w:rPr>
          <w:color w:val="000000"/>
        </w:rPr>
        <w:t>В резуль</w:t>
      </w:r>
      <w:r>
        <w:rPr>
          <w:color w:val="000000"/>
        </w:rPr>
        <w:t xml:space="preserve">тате схема получается довольно сложной, но она обеспечивает глубокую очистку газов, и поэтому нашла широкое применение. </w:t>
      </w:r>
    </w:p>
    <w:p w:rsidR="00000000" w:rsidRDefault="00C311A8">
      <w:pPr>
        <w:rPr>
          <w:color w:val="000000"/>
        </w:rPr>
      </w:pPr>
    </w:p>
    <w:p w:rsidR="00000000" w:rsidRPr="00C73EFA" w:rsidRDefault="00C311A8">
      <w:pPr>
        <w:rPr>
          <w:color w:val="000000"/>
        </w:rPr>
      </w:pPr>
      <w:r>
        <w:rPr>
          <w:color w:val="000000"/>
        </w:rPr>
        <w:t>В ряде случаев количество поступающих на очистку газов и содержание в них водорода довольно велики, что требует подачи значительного к</w:t>
      </w:r>
      <w:r>
        <w:rPr>
          <w:color w:val="000000"/>
        </w:rPr>
        <w:t>оличества азота для разбавления водорода и приводит к увеличению габари</w:t>
      </w:r>
      <w:r>
        <w:rPr>
          <w:color w:val="000000"/>
        </w:rPr>
        <w:softHyphen/>
        <w:t>тов оборудования, объема адсорбера и повышению стои</w:t>
      </w:r>
      <w:r>
        <w:rPr>
          <w:color w:val="000000"/>
        </w:rPr>
        <w:softHyphen/>
        <w:t xml:space="preserve">мости установки. </w:t>
      </w:r>
    </w:p>
    <w:p w:rsidR="00000000" w:rsidRDefault="00C311A8">
      <w:pPr>
        <w:rPr>
          <w:color w:val="000000"/>
          <w:lang w:val="en-US"/>
        </w:rPr>
      </w:pPr>
      <w:r>
        <w:rPr>
          <w:color w:val="000000"/>
        </w:rPr>
        <w:t>Для уменьшения объема газов в этом случае применяется сжигание водорода в среде кислорода на поверхности платиново</w:t>
      </w:r>
      <w:r>
        <w:rPr>
          <w:color w:val="000000"/>
        </w:rPr>
        <w:t>го или палладиевого катализатора в аппаратах-рекомбинаторах. Принципиальная схема такой установки показана на рис.4.</w:t>
      </w:r>
      <w:r>
        <w:rPr>
          <w:color w:val="000000"/>
          <w:lang w:val="en-US"/>
        </w:rPr>
        <w:t>3</w:t>
      </w:r>
      <w:r>
        <w:rPr>
          <w:color w:val="000000"/>
        </w:rPr>
        <w:t>.</w:t>
      </w:r>
    </w:p>
    <w:p w:rsidR="00000000" w:rsidRDefault="00C73EFA">
      <w:pPr>
        <w:framePr w:hSpace="180" w:wrap="around" w:vAnchor="text" w:hAnchor="page" w:x="1450" w:y="56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3911600" cy="1701800"/>
            <wp:effectExtent l="19050" t="0" r="0" b="0"/>
            <wp:docPr id="3" name="Рисунок 3" descr="C:\My Documents\STUDY\PROTEC\PICTURE\4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STUDY\PROTEC\PICTURE\4_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C73EFA" w:rsidRDefault="00C311A8">
      <w:pPr>
        <w:spacing w:before="120"/>
        <w:ind w:firstLine="0"/>
        <w:rPr>
          <w:color w:val="000000"/>
        </w:rPr>
      </w:pPr>
      <w:r>
        <w:rPr>
          <w:i/>
          <w:color w:val="000000"/>
        </w:rPr>
        <w:t>Рис.4.</w:t>
      </w:r>
      <w:r w:rsidRPr="00C73EFA">
        <w:rPr>
          <w:i/>
          <w:color w:val="000000"/>
        </w:rPr>
        <w:t>3</w:t>
      </w:r>
      <w:r>
        <w:rPr>
          <w:color w:val="000000"/>
        </w:rPr>
        <w:t>. Схема системы очистки газов с пред</w:t>
      </w:r>
      <w:r>
        <w:rPr>
          <w:color w:val="000000"/>
        </w:rPr>
        <w:softHyphen/>
        <w:t>ва</w:t>
      </w:r>
      <w:r>
        <w:rPr>
          <w:color w:val="000000"/>
        </w:rPr>
        <w:softHyphen/>
        <w:t>рительным дожиганием</w:t>
      </w:r>
      <w:r>
        <w:rPr>
          <w:b/>
          <w:color w:val="000000"/>
        </w:rPr>
        <w:t xml:space="preserve"> </w:t>
      </w:r>
      <w:r>
        <w:rPr>
          <w:color w:val="000000"/>
        </w:rPr>
        <w:t>водорода</w:t>
      </w:r>
      <w:r w:rsidRPr="00C73EFA">
        <w:rPr>
          <w:color w:val="000000"/>
        </w:rPr>
        <w:t>:</w:t>
      </w:r>
    </w:p>
    <w:p w:rsidR="00000000" w:rsidRDefault="00C311A8">
      <w:pPr>
        <w:spacing w:before="20"/>
        <w:ind w:firstLine="0"/>
        <w:rPr>
          <w:color w:val="000000"/>
        </w:rPr>
      </w:pPr>
      <w:r w:rsidRPr="00C73EFA">
        <w:rPr>
          <w:color w:val="000000"/>
        </w:rPr>
        <w:t>1-</w:t>
      </w:r>
      <w:r>
        <w:rPr>
          <w:color w:val="000000"/>
        </w:rPr>
        <w:t>вход смеси</w:t>
      </w:r>
      <w:r w:rsidRPr="00C73EFA"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C73EFA">
        <w:rPr>
          <w:color w:val="000000"/>
        </w:rPr>
        <w:t>2-</w:t>
      </w:r>
      <w:r>
        <w:rPr>
          <w:color w:val="000000"/>
        </w:rPr>
        <w:t xml:space="preserve"> рекомбинатор; </w:t>
      </w:r>
      <w:r>
        <w:rPr>
          <w:color w:val="000000"/>
        </w:rPr>
        <w:br/>
      </w:r>
      <w:r w:rsidRPr="00C73EFA">
        <w:rPr>
          <w:color w:val="000000"/>
        </w:rPr>
        <w:t>3</w:t>
      </w:r>
      <w:r>
        <w:rPr>
          <w:i/>
          <w:color w:val="000000"/>
        </w:rPr>
        <w:t xml:space="preserve"> </w:t>
      </w:r>
      <w:r w:rsidRPr="00C73EFA">
        <w:rPr>
          <w:i/>
          <w:color w:val="000000"/>
        </w:rPr>
        <w:t>-</w:t>
      </w:r>
      <w:r>
        <w:rPr>
          <w:color w:val="000000"/>
        </w:rPr>
        <w:t xml:space="preserve"> аэрозольный фильтр; </w:t>
      </w:r>
      <w:r>
        <w:rPr>
          <w:color w:val="000000"/>
        </w:rPr>
        <w:br/>
      </w:r>
      <w:r w:rsidRPr="00C73EFA">
        <w:rPr>
          <w:color w:val="000000"/>
        </w:rPr>
        <w:t>4</w:t>
      </w:r>
      <w:r>
        <w:rPr>
          <w:i/>
          <w:color w:val="000000"/>
        </w:rPr>
        <w:t xml:space="preserve"> </w:t>
      </w:r>
      <w:r w:rsidRPr="00C73EFA">
        <w:rPr>
          <w:i/>
          <w:color w:val="000000"/>
        </w:rPr>
        <w:t>-</w:t>
      </w:r>
      <w:r>
        <w:rPr>
          <w:color w:val="000000"/>
        </w:rPr>
        <w:t xml:space="preserve"> цеолитовый фильтр; </w:t>
      </w:r>
      <w:r>
        <w:rPr>
          <w:color w:val="000000"/>
        </w:rPr>
        <w:br/>
      </w:r>
      <w:r w:rsidRPr="00C73EFA">
        <w:rPr>
          <w:color w:val="000000"/>
        </w:rPr>
        <w:t>5</w:t>
      </w:r>
      <w:r>
        <w:rPr>
          <w:color w:val="000000"/>
        </w:rPr>
        <w:t xml:space="preserve"> </w:t>
      </w:r>
      <w:r w:rsidRPr="00C73EFA">
        <w:rPr>
          <w:color w:val="000000"/>
        </w:rPr>
        <w:t>-</w:t>
      </w:r>
      <w:r>
        <w:rPr>
          <w:color w:val="000000"/>
        </w:rPr>
        <w:t xml:space="preserve"> адсорбер; </w:t>
      </w:r>
      <w:r w:rsidRPr="00C73EFA">
        <w:rPr>
          <w:color w:val="000000"/>
        </w:rPr>
        <w:t xml:space="preserve">6 - </w:t>
      </w:r>
      <w:r>
        <w:rPr>
          <w:color w:val="000000"/>
        </w:rPr>
        <w:t xml:space="preserve">газодувка; </w:t>
      </w:r>
      <w:r>
        <w:rPr>
          <w:color w:val="000000"/>
        </w:rPr>
        <w:br/>
        <w:t xml:space="preserve">7 </w:t>
      </w:r>
      <w:r w:rsidRPr="00C73EFA">
        <w:rPr>
          <w:color w:val="000000"/>
        </w:rPr>
        <w:t>-</w:t>
      </w:r>
      <w:r>
        <w:rPr>
          <w:color w:val="000000"/>
        </w:rPr>
        <w:t xml:space="preserve"> вентиля</w:t>
      </w:r>
      <w:r>
        <w:rPr>
          <w:color w:val="000000"/>
        </w:rPr>
        <w:softHyphen/>
        <w:t>ционная труба.</w:t>
      </w:r>
    </w:p>
    <w:p w:rsidR="00000000" w:rsidRPr="00C73EFA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Недостаток этой схемы заключается в возможности конденсации пара в трубопроводах на пути до рекомбинатора с образованием водяной пробки или неконтроли</w:t>
      </w:r>
      <w:r>
        <w:rPr>
          <w:color w:val="000000"/>
        </w:rPr>
        <w:softHyphen/>
        <w:t>руемого повышения конц</w:t>
      </w:r>
      <w:r>
        <w:rPr>
          <w:color w:val="000000"/>
        </w:rPr>
        <w:t>ентрации водорода перед рекомбинатором.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В связи с этим находит применение схема дожигания водорода в циркуляционном контуре, заполненном азотом. Азот обеспечивает разбав</w:t>
      </w:r>
      <w:r>
        <w:rPr>
          <w:color w:val="000000"/>
        </w:rPr>
        <w:softHyphen/>
        <w:t>ление водорода до взрывобезопасных концентраций. После сжигания водорода газовая смес</w:t>
      </w:r>
      <w:r>
        <w:rPr>
          <w:color w:val="000000"/>
        </w:rPr>
        <w:t xml:space="preserve">ь направляется на очистку.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Методы очистки технологических газов АЭС путем поглощения радиоактивных продуктов угольных фильтрах-адсорберах нашли широкое применение, так как они надежны и пре</w:t>
      </w:r>
      <w:r>
        <w:rPr>
          <w:color w:val="000000"/>
        </w:rPr>
        <w:softHyphen/>
        <w:t>дотвра</w:t>
      </w:r>
      <w:r>
        <w:rPr>
          <w:color w:val="000000"/>
        </w:rPr>
        <w:softHyphen/>
        <w:t>щают загрязнение атмосферы при всех режимах работы электр</w:t>
      </w:r>
      <w:r>
        <w:rPr>
          <w:color w:val="000000"/>
        </w:rPr>
        <w:t>останции.</w:t>
      </w:r>
    </w:p>
    <w:p w:rsidR="00000000" w:rsidRDefault="00C311A8">
      <w:pPr>
        <w:pStyle w:val="21"/>
        <w:rPr>
          <w:color w:val="000000"/>
        </w:rPr>
      </w:pPr>
      <w:r>
        <w:rPr>
          <w:color w:val="000000"/>
        </w:rPr>
        <w:lastRenderedPageBreak/>
        <w:t xml:space="preserve">4.3. </w:t>
      </w:r>
      <w:r w:rsidRPr="00C73EFA">
        <w:rPr>
          <w:color w:val="000000"/>
        </w:rPr>
        <w:tab/>
      </w:r>
      <w:r>
        <w:rPr>
          <w:color w:val="000000"/>
        </w:rPr>
        <w:t>ОЧИСТКА ВЕНТИЛЯЦИОННОГО ВОЗДУХА НА АЭС</w:t>
      </w:r>
    </w:p>
    <w:p w:rsidR="00000000" w:rsidRDefault="00C311A8">
      <w:pPr>
        <w:spacing w:before="100"/>
        <w:rPr>
          <w:color w:val="000000"/>
        </w:rPr>
      </w:pPr>
      <w:r>
        <w:rPr>
          <w:color w:val="000000"/>
        </w:rPr>
        <w:t>Расходы вентиляционного воздуха на блоке 1000 МВт достигают сотен тысяч кубометров в час. Количество радиоактивных газов в вентиляционном воздухе не представляет опасно</w:t>
      </w:r>
      <w:r>
        <w:rPr>
          <w:color w:val="000000"/>
        </w:rPr>
        <w:softHyphen/>
        <w:t>сти для окружающей среды. Поэтом</w:t>
      </w:r>
      <w:r>
        <w:rPr>
          <w:color w:val="000000"/>
        </w:rPr>
        <w:t>у в очистке та</w:t>
      </w:r>
      <w:r>
        <w:rPr>
          <w:color w:val="000000"/>
        </w:rPr>
        <w:softHyphen/>
        <w:t>ких объемов воздуха от них нет нобходимости.</w:t>
      </w:r>
    </w:p>
    <w:p w:rsidR="00000000" w:rsidRDefault="00C311A8">
      <w:pPr>
        <w:spacing w:before="100"/>
        <w:rPr>
          <w:color w:val="000000"/>
        </w:rPr>
      </w:pPr>
      <w:r>
        <w:rPr>
          <w:color w:val="000000"/>
        </w:rPr>
        <w:t>Вместе с тем требуется очистка воздуха от аэрозолей.</w:t>
      </w:r>
    </w:p>
    <w:p w:rsidR="00000000" w:rsidRDefault="00C311A8">
      <w:pPr>
        <w:rPr>
          <w:color w:val="000000"/>
        </w:rPr>
      </w:pPr>
    </w:p>
    <w:p w:rsidR="00000000" w:rsidRDefault="00C311A8">
      <w:pPr>
        <w:pStyle w:val="22"/>
        <w:rPr>
          <w:color w:val="000000"/>
        </w:rPr>
      </w:pPr>
      <w:r>
        <w:rPr>
          <w:color w:val="000000"/>
        </w:rPr>
        <w:t>Методы, применяемые для очист</w:t>
      </w:r>
      <w:r>
        <w:rPr>
          <w:color w:val="000000"/>
        </w:rPr>
        <w:softHyphen/>
        <w:t>ки воздуха от радиоактивных аэрозолей, сходны с обыч</w:t>
      </w:r>
      <w:r>
        <w:rPr>
          <w:color w:val="000000"/>
        </w:rPr>
        <w:softHyphen/>
        <w:t>ными методами очистки газов от неактивной пыли, но для их о</w:t>
      </w:r>
      <w:r>
        <w:rPr>
          <w:color w:val="000000"/>
        </w:rPr>
        <w:t>существления требуются иные технические реше</w:t>
      </w:r>
      <w:r>
        <w:rPr>
          <w:color w:val="000000"/>
        </w:rPr>
        <w:softHyphen/>
        <w:t>ния, другие материалы и оборудование.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В настоящее время фильтрация является основным средством очистки воздуха от радиоактивных аэрозолей. Для этой цели применяются, как правило, фильтры, соз</w:t>
      </w:r>
      <w:r>
        <w:rPr>
          <w:color w:val="000000"/>
        </w:rPr>
        <w:softHyphen/>
        <w:t>данные на основе с</w:t>
      </w:r>
      <w:r>
        <w:rPr>
          <w:color w:val="000000"/>
        </w:rPr>
        <w:t>пециальных тонковолокнистых мате</w:t>
      </w:r>
      <w:r>
        <w:rPr>
          <w:color w:val="000000"/>
        </w:rPr>
        <w:softHyphen/>
        <w:t>риалов.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Наибольшее распространены ткани, выпол</w:t>
      </w:r>
      <w:r>
        <w:rPr>
          <w:color w:val="000000"/>
        </w:rPr>
        <w:softHyphen/>
        <w:t xml:space="preserve">ненные на основе материалов ФПП и ФПА: </w:t>
      </w:r>
      <w:r>
        <w:rPr>
          <w:color w:val="000000"/>
        </w:rPr>
        <w:br/>
      </w:r>
    </w:p>
    <w:p w:rsidR="00000000" w:rsidRDefault="00C311A8">
      <w:pPr>
        <w:numPr>
          <w:ilvl w:val="0"/>
          <w:numId w:val="4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Ткань ФПП представляет собой слой ультратонких (1,5—2,5 мкм) волокон перхлорвинила, нанесенный на марлевую под</w:t>
      </w:r>
      <w:r>
        <w:rPr>
          <w:color w:val="000000"/>
        </w:rPr>
        <w:softHyphen/>
        <w:t>кладку. Ткань гидрофобна</w:t>
      </w:r>
      <w:r>
        <w:rPr>
          <w:color w:val="000000"/>
        </w:rPr>
        <w:t>, стойка по отношению к кис</w:t>
      </w:r>
      <w:r>
        <w:rPr>
          <w:color w:val="000000"/>
        </w:rPr>
        <w:softHyphen/>
        <w:t>лотам и щелочам, но подвержена воздействию масел и органических растворителей. Ткань можно применять при температурах до 60°С.</w:t>
      </w:r>
    </w:p>
    <w:p w:rsidR="00000000" w:rsidRDefault="00C311A8">
      <w:pPr>
        <w:numPr>
          <w:ilvl w:val="0"/>
          <w:numId w:val="40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Ткань  ФПА  изготавливается  из  ультратонких (~1,5 мкм) волокон ацетилцеллюлозы. Ткань гидро</w:t>
      </w:r>
      <w:r>
        <w:rPr>
          <w:color w:val="000000"/>
        </w:rPr>
        <w:softHyphen/>
        <w:t>фильна,</w:t>
      </w:r>
      <w:r>
        <w:rPr>
          <w:color w:val="000000"/>
        </w:rPr>
        <w:t xml:space="preserve"> поэтому фильтры могут применяться при отно</w:t>
      </w:r>
      <w:r>
        <w:rPr>
          <w:color w:val="000000"/>
        </w:rPr>
        <w:softHyphen/>
        <w:t>сительной влажности воздуха не более 80% и при температурах не более 150°С</w:t>
      </w:r>
      <w:r>
        <w:rPr>
          <w:b/>
          <w:color w:val="000000"/>
        </w:rPr>
        <w:t>.</w:t>
      </w:r>
      <w:r>
        <w:rPr>
          <w:color w:val="000000"/>
        </w:rPr>
        <w:t xml:space="preserve"> Ткань стойка по отношению к маслам, но нестойка при воздействии кислот и щелочей. 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Фильтры с указан</w:t>
      </w:r>
      <w:r>
        <w:rPr>
          <w:color w:val="000000"/>
        </w:rPr>
        <w:softHyphen/>
        <w:t>ными типами тканей имеют степень оч</w:t>
      </w:r>
      <w:r>
        <w:rPr>
          <w:color w:val="000000"/>
        </w:rPr>
        <w:t xml:space="preserve">истки не ниже 99,9%. </w:t>
      </w:r>
    </w:p>
    <w:p w:rsidR="00000000" w:rsidRDefault="00C311A8">
      <w:pPr>
        <w:pStyle w:val="41"/>
        <w:rPr>
          <w:color w:val="000000"/>
        </w:rPr>
      </w:pPr>
      <w:r>
        <w:rPr>
          <w:color w:val="000000"/>
        </w:rPr>
        <w:t>Таблица 4.1</w:t>
      </w:r>
    </w:p>
    <w:p w:rsidR="00000000" w:rsidRDefault="00C311A8">
      <w:pPr>
        <w:spacing w:before="60"/>
        <w:ind w:firstLine="0"/>
        <w:jc w:val="center"/>
        <w:rPr>
          <w:color w:val="000000"/>
        </w:rPr>
      </w:pPr>
      <w:r>
        <w:rPr>
          <w:b/>
          <w:color w:val="000000"/>
        </w:rPr>
        <w:t>Характеристика тканей ФПП и ФПА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2835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111" w:type="dxa"/>
          </w:tcPr>
          <w:p w:rsidR="00000000" w:rsidRDefault="00C311A8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Марка ткани</w:t>
            </w:r>
          </w:p>
        </w:tc>
        <w:tc>
          <w:tcPr>
            <w:tcW w:w="2835" w:type="dxa"/>
          </w:tcPr>
          <w:p w:rsidR="00000000" w:rsidRDefault="00C311A8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Толщина, мм</w:t>
            </w:r>
          </w:p>
        </w:tc>
        <w:tc>
          <w:tcPr>
            <w:tcW w:w="2835" w:type="dxa"/>
          </w:tcPr>
          <w:p w:rsidR="00000000" w:rsidRDefault="00C311A8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Степень проскока,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11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color w:val="000000"/>
              </w:rPr>
              <w:t>ФПП-15-1,5</w:t>
            </w:r>
          </w:p>
        </w:tc>
        <w:tc>
          <w:tcPr>
            <w:tcW w:w="2835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0,2</w:t>
            </w:r>
          </w:p>
        </w:tc>
        <w:tc>
          <w:tcPr>
            <w:tcW w:w="2835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11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11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ФПП-25-6,0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11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ФПА-15-4,0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0,6</w:t>
            </w:r>
          </w:p>
        </w:tc>
        <w:tc>
          <w:tcPr>
            <w:tcW w:w="2835" w:type="dxa"/>
          </w:tcPr>
          <w:p w:rsidR="00000000" w:rsidRDefault="00C311A8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0,050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11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color w:val="000000"/>
              </w:rPr>
              <w:t>ФПА-15-6,0</w:t>
            </w:r>
          </w:p>
        </w:tc>
        <w:tc>
          <w:tcPr>
            <w:tcW w:w="2835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</w:t>
            </w:r>
          </w:p>
        </w:tc>
        <w:tc>
          <w:tcPr>
            <w:tcW w:w="2835" w:type="dxa"/>
          </w:tcPr>
          <w:p w:rsidR="00000000" w:rsidRDefault="00C311A8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0,005</w:t>
            </w:r>
          </w:p>
        </w:tc>
      </w:tr>
    </w:tbl>
    <w:p w:rsidR="00000000" w:rsidRDefault="00C311A8">
      <w:pPr>
        <w:ind w:firstLine="0"/>
        <w:rPr>
          <w:color w:val="000000"/>
        </w:rPr>
      </w:pPr>
    </w:p>
    <w:p w:rsidR="00000000" w:rsidRDefault="00C311A8">
      <w:pPr>
        <w:spacing w:before="100"/>
        <w:ind w:firstLine="360"/>
        <w:rPr>
          <w:color w:val="000000"/>
        </w:rPr>
      </w:pPr>
      <w:r>
        <w:rPr>
          <w:color w:val="000000"/>
        </w:rPr>
        <w:t xml:space="preserve">Примечания: I. </w:t>
      </w:r>
      <w:r>
        <w:rPr>
          <w:color w:val="000000"/>
        </w:rPr>
        <w:tab/>
        <w:t>Первая цифра марки ткани - диамет</w:t>
      </w:r>
      <w:r>
        <w:rPr>
          <w:color w:val="000000"/>
        </w:rPr>
        <w:t xml:space="preserve">р волокон в микронах, увеличенный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 10 раз, вторая цифра сопротивление в кгс/м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000000" w:rsidRDefault="00C311A8">
      <w:pPr>
        <w:ind w:firstLine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2. </w:t>
      </w:r>
      <w:r>
        <w:rPr>
          <w:color w:val="000000"/>
        </w:rPr>
        <w:tab/>
        <w:t xml:space="preserve">Степень проскока приведена при испытаниях на масляном тумане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при скорости 0,01 м/с.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На действующих атомных электростанциях широко распространены рамочные ф</w:t>
      </w:r>
      <w:r>
        <w:rPr>
          <w:color w:val="000000"/>
        </w:rPr>
        <w:t>ильтры тонкой очистки типа Д.</w:t>
      </w:r>
    </w:p>
    <w:p w:rsidR="00000000" w:rsidRDefault="00C311A8">
      <w:pPr>
        <w:rPr>
          <w:color w:val="000000"/>
        </w:rPr>
      </w:pPr>
      <w:r>
        <w:rPr>
          <w:color w:val="000000"/>
        </w:rPr>
        <w:t>Каркас фильтра - деревянный, фильтр собран из П-образных рамок. Фильтры применяются для индиви</w:t>
      </w:r>
      <w:r>
        <w:rPr>
          <w:color w:val="000000"/>
        </w:rPr>
        <w:softHyphen/>
        <w:t>дуальной и групповой установок. Особое внимание тре</w:t>
      </w:r>
      <w:r>
        <w:rPr>
          <w:color w:val="000000"/>
        </w:rPr>
        <w:softHyphen/>
        <w:t>буется уделять герметичности их установки. Сопротив</w:t>
      </w:r>
      <w:r>
        <w:rPr>
          <w:color w:val="000000"/>
        </w:rPr>
        <w:softHyphen/>
        <w:t>ление фильтров складывается</w:t>
      </w:r>
      <w:r>
        <w:rPr>
          <w:color w:val="000000"/>
        </w:rPr>
        <w:t xml:space="preserve"> из сопротивления ткани и воздушных каналов.</w:t>
      </w:r>
    </w:p>
    <w:p w:rsidR="00000000" w:rsidRDefault="00C311A8">
      <w:pPr>
        <w:spacing w:before="60"/>
        <w:rPr>
          <w:color w:val="000000"/>
        </w:rPr>
      </w:pPr>
      <w:r>
        <w:rPr>
          <w:color w:val="000000"/>
        </w:rPr>
        <w:t>При подборе вентиляторов сопротивление фильтра рекомендуется принимать удвоенным вследствие накоп</w:t>
      </w:r>
      <w:r>
        <w:rPr>
          <w:color w:val="000000"/>
        </w:rPr>
        <w:softHyphen/>
        <w:t xml:space="preserve">ления пыли. </w:t>
      </w:r>
    </w:p>
    <w:p w:rsidR="00000000" w:rsidRDefault="00C311A8">
      <w:pPr>
        <w:spacing w:before="60"/>
        <w:rPr>
          <w:color w:val="000000"/>
        </w:rPr>
      </w:pPr>
      <w:r>
        <w:rPr>
          <w:color w:val="000000"/>
        </w:rPr>
        <w:lastRenderedPageBreak/>
        <w:t>Пылеемкость фильтра ограничивается обыч</w:t>
      </w:r>
      <w:r>
        <w:rPr>
          <w:color w:val="000000"/>
        </w:rPr>
        <w:softHyphen/>
        <w:t>но 70—80 г/м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</w:p>
    <w:p w:rsidR="00000000" w:rsidRPr="00C73EFA" w:rsidRDefault="00C311A8">
      <w:pPr>
        <w:spacing w:before="60"/>
        <w:rPr>
          <w:color w:val="000000"/>
        </w:rPr>
      </w:pPr>
      <w:r>
        <w:rPr>
          <w:color w:val="000000"/>
        </w:rPr>
        <w:t>Фильтры устанавливаются в специаль</w:t>
      </w:r>
      <w:r>
        <w:rPr>
          <w:color w:val="000000"/>
        </w:rPr>
        <w:softHyphen/>
        <w:t>ных камер</w:t>
      </w:r>
      <w:r>
        <w:rPr>
          <w:color w:val="000000"/>
        </w:rPr>
        <w:t xml:space="preserve">ах. </w:t>
      </w:r>
    </w:p>
    <w:p w:rsidR="00000000" w:rsidRDefault="00C311A8">
      <w:pPr>
        <w:spacing w:before="140"/>
        <w:rPr>
          <w:color w:val="000000"/>
        </w:rPr>
      </w:pPr>
      <w:r>
        <w:rPr>
          <w:color w:val="000000"/>
        </w:rPr>
        <w:t>Для очистки газов от радиоактивного йода применя</w:t>
      </w:r>
      <w:r>
        <w:rPr>
          <w:color w:val="000000"/>
        </w:rPr>
        <w:softHyphen/>
        <w:t>ются фильтры-адсорберы, в которых в качестве сорбента используется активированный уголь. Применяются филь</w:t>
      </w:r>
      <w:r>
        <w:rPr>
          <w:color w:val="000000"/>
        </w:rPr>
        <w:softHyphen/>
        <w:t>тры марок ФП-100, ФП-200. Сопротивление фильтров по воздуху составляет 700 Па.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Фильтры тонкой о</w:t>
      </w:r>
      <w:r>
        <w:rPr>
          <w:color w:val="000000"/>
        </w:rPr>
        <w:t>чистки предназначены для улавли</w:t>
      </w:r>
      <w:r>
        <w:rPr>
          <w:color w:val="000000"/>
        </w:rPr>
        <w:softHyphen/>
        <w:t>вания с очень высокой эффективностью (не ниже 99%) мелких частиц при низкой концентра</w:t>
      </w:r>
      <w:r>
        <w:rPr>
          <w:color w:val="000000"/>
        </w:rPr>
        <w:softHyphen/>
        <w:t>ции (1 мг/л) и малой скорости фильтрования (1,0 м/с). Обычно эти фильтры не подвергают регенерации.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 xml:space="preserve">При значительном количестве частиц и </w:t>
      </w:r>
      <w:r>
        <w:rPr>
          <w:color w:val="000000"/>
        </w:rPr>
        <w:t>паров в воздухе для повышения эффективности и срока службы фильтров тонкой очистки перед ними устанавливают фильтры грубой очистки, которые выполняются из более грубых волокон (например, стек</w:t>
      </w:r>
      <w:r>
        <w:rPr>
          <w:color w:val="000000"/>
        </w:rPr>
        <w:softHyphen/>
        <w:t>ловолокна диаметром 30 мкм).</w:t>
      </w:r>
    </w:p>
    <w:p w:rsidR="00000000" w:rsidRDefault="00C311A8">
      <w:pPr>
        <w:rPr>
          <w:color w:val="000000"/>
        </w:rPr>
      </w:pPr>
      <w:r>
        <w:rPr>
          <w:color w:val="000000"/>
        </w:rPr>
        <w:t>Филь</w:t>
      </w:r>
      <w:r>
        <w:rPr>
          <w:color w:val="000000"/>
        </w:rPr>
        <w:softHyphen/>
        <w:t>тры грубой очистки применяют д</w:t>
      </w:r>
      <w:r>
        <w:rPr>
          <w:color w:val="000000"/>
        </w:rPr>
        <w:t>ля очистки газовых вы</w:t>
      </w:r>
      <w:r>
        <w:rPr>
          <w:color w:val="000000"/>
        </w:rPr>
        <w:softHyphen/>
        <w:t>бросов со средней (1-100 мг/л) и высокой (до 1 г/л) концентрацией дисперсной фазы при средней и высокой скоростях фильтрования. Фильтры этого класса могут быть как нерегенерируемыми, так и периодически или непрерывно регенерируемыми.</w:t>
      </w:r>
    </w:p>
    <w:p w:rsidR="00000000" w:rsidRDefault="00C311A8">
      <w:pPr>
        <w:rPr>
          <w:color w:val="000000"/>
        </w:rPr>
      </w:pPr>
    </w:p>
    <w:p w:rsidR="00000000" w:rsidRDefault="00C311A8">
      <w:pPr>
        <w:rPr>
          <w:color w:val="000000"/>
        </w:rPr>
      </w:pPr>
      <w:r>
        <w:rPr>
          <w:color w:val="000000"/>
        </w:rPr>
        <w:t>Рациональный выбор фильтров и схем фильтроваль</w:t>
      </w:r>
      <w:r>
        <w:rPr>
          <w:color w:val="000000"/>
        </w:rPr>
        <w:softHyphen/>
        <w:t>ных установок различных вентиляционных систем позво</w:t>
      </w:r>
      <w:r>
        <w:rPr>
          <w:color w:val="000000"/>
        </w:rPr>
        <w:softHyphen/>
        <w:t>ляет обеспечить надежную очистку выбрасываемого воздуха и исключить загрязнение окружающей среды вентиляционными выбросами АЭС.</w:t>
      </w:r>
    </w:p>
    <w:p w:rsidR="00000000" w:rsidRPr="00C73EFA" w:rsidRDefault="00C311A8">
      <w:pPr>
        <w:rPr>
          <w:color w:val="000000"/>
        </w:rPr>
      </w:pPr>
    </w:p>
    <w:p w:rsidR="00C311A8" w:rsidRDefault="00C311A8">
      <w:pPr>
        <w:ind w:firstLine="851"/>
        <w:rPr>
          <w:color w:val="000000"/>
        </w:rPr>
      </w:pPr>
    </w:p>
    <w:sectPr w:rsidR="00C311A8">
      <w:headerReference w:type="even" r:id="rId10"/>
      <w:headerReference w:type="default" r:id="rId11"/>
      <w:pgSz w:w="11907" w:h="16840" w:code="9"/>
      <w:pgMar w:top="1134" w:right="680" w:bottom="1418" w:left="1418" w:header="737" w:footer="737" w:gutter="0"/>
      <w:paperSrc w:first="8" w:other="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A8" w:rsidRDefault="00C311A8">
      <w:r>
        <w:separator/>
      </w:r>
    </w:p>
  </w:endnote>
  <w:endnote w:type="continuationSeparator" w:id="1">
    <w:p w:rsidR="00C311A8" w:rsidRDefault="00C31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A8" w:rsidRDefault="00C311A8">
      <w:r>
        <w:separator/>
      </w:r>
    </w:p>
  </w:footnote>
  <w:footnote w:type="continuationSeparator" w:id="1">
    <w:p w:rsidR="00C311A8" w:rsidRDefault="00C31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11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C311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11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3EFA"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C311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909E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3CDD3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A4028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160A0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2240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A6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A628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661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C4B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02B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E63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35619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A422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E89576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26F607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129516C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45819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CE8235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1EF67B4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31814BF"/>
    <w:multiLevelType w:val="singleLevel"/>
    <w:tmpl w:val="48EA878A"/>
    <w:lvl w:ilvl="0">
      <w:start w:val="1"/>
      <w:numFmt w:val="decimal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2A692AFC"/>
    <w:multiLevelType w:val="singleLevel"/>
    <w:tmpl w:val="5664913A"/>
    <w:lvl w:ilvl="0">
      <w:start w:val="1"/>
      <w:numFmt w:val="decimal"/>
      <w:lvlText w:val="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2">
    <w:nsid w:val="2D5F53B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2F2F5E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F331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3833E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47574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81A46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8D840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A2E08E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5FD03AE"/>
    <w:multiLevelType w:val="singleLevel"/>
    <w:tmpl w:val="5664913A"/>
    <w:lvl w:ilvl="0">
      <w:start w:val="1"/>
      <w:numFmt w:val="decimal"/>
      <w:lvlText w:val="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1">
    <w:nsid w:val="563E4E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ABE66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3AA4E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5FC46D6"/>
    <w:multiLevelType w:val="singleLevel"/>
    <w:tmpl w:val="5664913A"/>
    <w:lvl w:ilvl="0">
      <w:start w:val="1"/>
      <w:numFmt w:val="decimal"/>
      <w:lvlText w:val="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5">
    <w:nsid w:val="6BFE2E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300067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8441C75"/>
    <w:multiLevelType w:val="singleLevel"/>
    <w:tmpl w:val="48EA878A"/>
    <w:lvl w:ilvl="0">
      <w:start w:val="1"/>
      <w:numFmt w:val="decimal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8">
    <w:nsid w:val="78675927"/>
    <w:multiLevelType w:val="singleLevel"/>
    <w:tmpl w:val="5664913A"/>
    <w:lvl w:ilvl="0">
      <w:start w:val="1"/>
      <w:numFmt w:val="decimal"/>
      <w:lvlText w:val="Ш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9">
    <w:nsid w:val="78813F3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7"/>
  </w:num>
  <w:num w:numId="15">
    <w:abstractNumId w:val="23"/>
  </w:num>
  <w:num w:numId="16">
    <w:abstractNumId w:val="10"/>
  </w:num>
  <w:num w:numId="17">
    <w:abstractNumId w:val="28"/>
  </w:num>
  <w:num w:numId="18">
    <w:abstractNumId w:val="27"/>
  </w:num>
  <w:num w:numId="19">
    <w:abstractNumId w:val="26"/>
  </w:num>
  <w:num w:numId="20">
    <w:abstractNumId w:val="15"/>
  </w:num>
  <w:num w:numId="21">
    <w:abstractNumId w:val="37"/>
  </w:num>
  <w:num w:numId="22">
    <w:abstractNumId w:val="20"/>
  </w:num>
  <w:num w:numId="23">
    <w:abstractNumId w:val="21"/>
  </w:num>
  <w:num w:numId="24">
    <w:abstractNumId w:val="38"/>
  </w:num>
  <w:num w:numId="25">
    <w:abstractNumId w:val="34"/>
  </w:num>
  <w:num w:numId="26">
    <w:abstractNumId w:val="30"/>
  </w:num>
  <w:num w:numId="27">
    <w:abstractNumId w:val="33"/>
  </w:num>
  <w:num w:numId="28">
    <w:abstractNumId w:val="31"/>
  </w:num>
  <w:num w:numId="29">
    <w:abstractNumId w:val="32"/>
  </w:num>
  <w:num w:numId="30">
    <w:abstractNumId w:val="16"/>
  </w:num>
  <w:num w:numId="31">
    <w:abstractNumId w:val="13"/>
  </w:num>
  <w:num w:numId="32">
    <w:abstractNumId w:val="19"/>
  </w:num>
  <w:num w:numId="33">
    <w:abstractNumId w:val="25"/>
  </w:num>
  <w:num w:numId="34">
    <w:abstractNumId w:val="24"/>
  </w:num>
  <w:num w:numId="35">
    <w:abstractNumId w:val="35"/>
  </w:num>
  <w:num w:numId="36">
    <w:abstractNumId w:val="36"/>
  </w:num>
  <w:num w:numId="37">
    <w:abstractNumId w:val="39"/>
  </w:num>
  <w:num w:numId="38">
    <w:abstractNumId w:val="22"/>
  </w:num>
  <w:num w:numId="39">
    <w:abstractNumId w:val="29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EFA"/>
    <w:rsid w:val="00C311A8"/>
    <w:rsid w:val="00C7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41">
    <w:name w:val="heading 4"/>
    <w:basedOn w:val="a1"/>
    <w:next w:val="a1"/>
    <w:qFormat/>
    <w:pPr>
      <w:keepNext/>
      <w:spacing w:before="160"/>
      <w:ind w:firstLine="0"/>
      <w:jc w:val="right"/>
      <w:outlineLvl w:val="3"/>
    </w:pPr>
    <w:rPr>
      <w:i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5">
    <w:name w:val="header"/>
    <w:basedOn w:val="a1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2"/>
    <w:semiHidden/>
  </w:style>
  <w:style w:type="paragraph" w:styleId="a7">
    <w:name w:val="Body Text Indent"/>
    <w:basedOn w:val="a1"/>
    <w:semiHidden/>
    <w:pPr>
      <w:ind w:firstLine="851"/>
    </w:pPr>
  </w:style>
  <w:style w:type="paragraph" w:styleId="9">
    <w:name w:val="toc 9"/>
    <w:basedOn w:val="a1"/>
    <w:next w:val="a1"/>
    <w:autoRedefine/>
    <w:semiHidden/>
    <w:pPr>
      <w:spacing w:before="20"/>
      <w:ind w:left="1600" w:firstLine="0"/>
    </w:pPr>
  </w:style>
  <w:style w:type="paragraph" w:styleId="a8">
    <w:name w:val="annotation text"/>
    <w:basedOn w:val="a1"/>
    <w:semiHidden/>
  </w:style>
  <w:style w:type="paragraph" w:styleId="22">
    <w:name w:val="Body Text Indent 2"/>
    <w:basedOn w:val="a1"/>
    <w:semiHidden/>
  </w:style>
  <w:style w:type="paragraph" w:styleId="32">
    <w:name w:val="Body Text Indent 3"/>
    <w:basedOn w:val="a1"/>
    <w:semiHidden/>
    <w:pPr>
      <w:ind w:firstLine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3</vt:lpstr>
    </vt:vector>
  </TitlesOfParts>
  <Company>SA</Company>
  <LinksUpToDate>false</LinksUpToDate>
  <CharactersWithSpaces>16837</CharactersWithSpaces>
  <SharedDoc>false</SharedDoc>
  <HLinks>
    <vt:vector size="18" baseType="variant">
      <vt:variant>
        <vt:i4>852035</vt:i4>
      </vt:variant>
      <vt:variant>
        <vt:i4>18968</vt:i4>
      </vt:variant>
      <vt:variant>
        <vt:i4>1025</vt:i4>
      </vt:variant>
      <vt:variant>
        <vt:i4>1</vt:i4>
      </vt:variant>
      <vt:variant>
        <vt:lpwstr>C:\My Documents\STUDY\PROTEC\PICTURE\4_2.gif</vt:lpwstr>
      </vt:variant>
      <vt:variant>
        <vt:lpwstr/>
      </vt:variant>
      <vt:variant>
        <vt:i4>786499</vt:i4>
      </vt:variant>
      <vt:variant>
        <vt:i4>21248</vt:i4>
      </vt:variant>
      <vt:variant>
        <vt:i4>1026</vt:i4>
      </vt:variant>
      <vt:variant>
        <vt:i4>1</vt:i4>
      </vt:variant>
      <vt:variant>
        <vt:lpwstr>C:\My Documents\STUDY\PROTEC\PICTURE\4_3.gif</vt:lpwstr>
      </vt:variant>
      <vt:variant>
        <vt:lpwstr/>
      </vt:variant>
      <vt:variant>
        <vt:i4>720963</vt:i4>
      </vt:variant>
      <vt:variant>
        <vt:i4>25326</vt:i4>
      </vt:variant>
      <vt:variant>
        <vt:i4>1027</vt:i4>
      </vt:variant>
      <vt:variant>
        <vt:i4>1</vt:i4>
      </vt:variant>
      <vt:variant>
        <vt:lpwstr>C:\My Documents\STUDY\PROTEC\PICTURE\4_4.gif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subject/>
  <dc:creator>Шперный Александр</dc:creator>
  <cp:keywords/>
  <cp:lastModifiedBy>Admin</cp:lastModifiedBy>
  <cp:revision>2</cp:revision>
  <cp:lastPrinted>1999-09-15T15:03:00Z</cp:lastPrinted>
  <dcterms:created xsi:type="dcterms:W3CDTF">2018-02-13T15:49:00Z</dcterms:created>
  <dcterms:modified xsi:type="dcterms:W3CDTF">2018-02-13T15:49:00Z</dcterms:modified>
</cp:coreProperties>
</file>