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09" w:rsidRPr="00232DDE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sz w:val="22"/>
          <w:szCs w:val="22"/>
        </w:rPr>
      </w:pPr>
      <w:r w:rsidRPr="006C4476">
        <w:rPr>
          <w:rFonts w:eastAsia="Arial Unicode MS"/>
          <w:b/>
          <w:sz w:val="22"/>
          <w:szCs w:val="22"/>
          <w:lang w:val="uk-UA"/>
        </w:rPr>
        <w:t>Греблі з місцевих будівельних мат</w:t>
      </w:r>
      <w:r w:rsidRPr="006C4476">
        <w:rPr>
          <w:rFonts w:eastAsia="Arial Unicode MS"/>
          <w:b/>
          <w:sz w:val="22"/>
          <w:szCs w:val="22"/>
          <w:lang w:val="uk-UA"/>
        </w:rPr>
        <w:t>е</w:t>
      </w:r>
      <w:r w:rsidRPr="006C4476">
        <w:rPr>
          <w:rFonts w:eastAsia="Arial Unicode MS"/>
          <w:b/>
          <w:sz w:val="22"/>
          <w:szCs w:val="22"/>
          <w:lang w:val="uk-UA"/>
        </w:rPr>
        <w:t>ріалів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b/>
          <w:i/>
          <w:sz w:val="22"/>
          <w:szCs w:val="22"/>
          <w:lang w:val="uk-UA"/>
        </w:rPr>
      </w:pPr>
      <w:r w:rsidRPr="006C4476">
        <w:rPr>
          <w:rFonts w:eastAsia="Arial Unicode MS"/>
          <w:b/>
          <w:i/>
          <w:sz w:val="22"/>
          <w:szCs w:val="22"/>
          <w:lang w:val="uk-UA"/>
        </w:rPr>
        <w:t>3.1. Класифікація гребель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Широке використання місцевих будівельних матеріалів, механ</w:t>
      </w:r>
      <w:r w:rsidRPr="006C4476">
        <w:rPr>
          <w:color w:val="000000"/>
          <w:sz w:val="22"/>
          <w:szCs w:val="22"/>
          <w:lang w:val="uk-UA"/>
        </w:rPr>
        <w:t>і</w:t>
      </w:r>
      <w:r w:rsidRPr="006C4476">
        <w:rPr>
          <w:color w:val="000000"/>
          <w:sz w:val="22"/>
          <w:szCs w:val="22"/>
          <w:lang w:val="uk-UA"/>
        </w:rPr>
        <w:t>зація будівництва, простота конструктивних форм, можливість сп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рудження як на скельних, так і на нескельних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грунтах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забезпечили цим греблям найбільше розповсюдження. Достатній розвиток мех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 xml:space="preserve">ніки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грунтів</w:t>
      </w:r>
      <w:proofErr w:type="spellEnd"/>
      <w:r w:rsidRPr="006C4476">
        <w:rPr>
          <w:color w:val="000000"/>
          <w:sz w:val="22"/>
          <w:szCs w:val="22"/>
          <w:lang w:val="uk-UA"/>
        </w:rPr>
        <w:t>, гідравліки ґрунтових вод, інженерної геології, технології в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 xml:space="preserve">конання земляних робіт дають можливість будувати такі греблі значної висоти: гребля </w:t>
      </w:r>
      <w:proofErr w:type="spellStart"/>
      <w:r w:rsidRPr="006C4476">
        <w:rPr>
          <w:color w:val="000000"/>
          <w:sz w:val="22"/>
          <w:szCs w:val="22"/>
          <w:lang w:val="uk-UA"/>
        </w:rPr>
        <w:t>Свіфт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55 м"/>
        </w:smartTagPr>
        <w:r w:rsidRPr="006C4476">
          <w:rPr>
            <w:color w:val="000000"/>
            <w:sz w:val="22"/>
            <w:szCs w:val="22"/>
            <w:lang w:val="uk-UA"/>
          </w:rPr>
          <w:t>155 м</w:t>
        </w:r>
      </w:smartTag>
      <w:r w:rsidRPr="006C4476">
        <w:rPr>
          <w:color w:val="000000"/>
          <w:sz w:val="22"/>
          <w:szCs w:val="22"/>
          <w:lang w:val="uk-UA"/>
        </w:rPr>
        <w:t xml:space="preserve">, </w:t>
      </w:r>
      <w:proofErr w:type="spellStart"/>
      <w:r w:rsidRPr="006C4476">
        <w:rPr>
          <w:color w:val="000000"/>
          <w:sz w:val="22"/>
          <w:szCs w:val="22"/>
          <w:lang w:val="uk-UA"/>
        </w:rPr>
        <w:t>Трайніті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– 164 м</w:t>
      </w:r>
      <w:r>
        <w:rPr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(обидві в США), гребля </w:t>
      </w:r>
      <w:proofErr w:type="spellStart"/>
      <w:r w:rsidRPr="006C4476">
        <w:rPr>
          <w:color w:val="000000"/>
          <w:sz w:val="22"/>
          <w:szCs w:val="22"/>
          <w:lang w:val="uk-UA"/>
        </w:rPr>
        <w:t>Мінгечаурського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гідров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 xml:space="preserve">зла (СРСР) – </w:t>
      </w:r>
      <w:smartTag w:uri="urn:schemas-microsoft-com:office:smarttags" w:element="metricconverter">
        <w:smartTagPr>
          <w:attr w:name="ProductID" w:val="85 м"/>
        </w:smartTagPr>
        <w:r w:rsidRPr="006C4476">
          <w:rPr>
            <w:color w:val="000000"/>
            <w:sz w:val="22"/>
            <w:szCs w:val="22"/>
            <w:lang w:val="uk-UA"/>
          </w:rPr>
          <w:t>85 м</w:t>
        </w:r>
      </w:smartTag>
      <w:r w:rsidRPr="006C4476">
        <w:rPr>
          <w:color w:val="000000"/>
          <w:sz w:val="22"/>
          <w:szCs w:val="22"/>
          <w:lang w:val="uk-UA"/>
        </w:rPr>
        <w:t>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Земляні греблі класифікуються за різними ознаками: за спос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бом будівництва, конструкцією тіла греблі, конструкцією протифільтраційних пристроїв в о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>нові, класом, висотою.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 xml:space="preserve">За способом будівництва земляні греблі поділяються на насипні, намивні і </w:t>
      </w:r>
      <w:proofErr w:type="spellStart"/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півнамивні</w:t>
      </w:r>
      <w:proofErr w:type="spellEnd"/>
      <w:r w:rsidRPr="006C4476">
        <w:rPr>
          <w:color w:val="000000"/>
          <w:sz w:val="22"/>
          <w:szCs w:val="22"/>
          <w:lang w:val="uk-UA"/>
        </w:rPr>
        <w:t>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right="7"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Насипні греблі споруджуються шляхом відсипки окремих ш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 xml:space="preserve">рів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з наступним ущільненням механічним способом, а т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кож без штучного ущільнення (відсипка піонерним способом насухо, відсипка у воду, зведення за допомогою спрямованого виб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>ху).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Намивними греблями називаються такі, у яких весь процес сп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рудження греблі – розробка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в кар'єрі, транспортування і вкладання його в тіло греблі виконується засобами гідромеханіз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ції.</w:t>
      </w:r>
      <w:r w:rsidRPr="006C4476">
        <w:rPr>
          <w:sz w:val="22"/>
          <w:szCs w:val="22"/>
          <w:lang w:val="uk-UA"/>
        </w:rPr>
        <w:t xml:space="preserve"> </w:t>
      </w:r>
    </w:p>
    <w:p w:rsidR="002E3509" w:rsidRPr="00B4175F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</w:rPr>
      </w:pPr>
      <w:r w:rsidRPr="00B52AF9">
        <w:rPr>
          <w:color w:val="000000"/>
          <w:sz w:val="22"/>
          <w:szCs w:val="22"/>
          <w:lang w:val="uk-UA"/>
        </w:rPr>
        <w:t xml:space="preserve">В </w:t>
      </w:r>
      <w:proofErr w:type="spellStart"/>
      <w:r w:rsidRPr="00B52AF9">
        <w:rPr>
          <w:color w:val="000000"/>
          <w:sz w:val="22"/>
          <w:szCs w:val="22"/>
          <w:lang w:val="uk-UA"/>
        </w:rPr>
        <w:t>напівнамивних</w:t>
      </w:r>
      <w:proofErr w:type="spellEnd"/>
      <w:r w:rsidRPr="00B52AF9">
        <w:rPr>
          <w:color w:val="000000"/>
          <w:sz w:val="22"/>
          <w:szCs w:val="22"/>
          <w:lang w:val="uk-UA"/>
        </w:rPr>
        <w:t xml:space="preserve"> греблях розробка </w:t>
      </w:r>
      <w:proofErr w:type="spellStart"/>
      <w:r w:rsidRPr="00B52AF9">
        <w:rPr>
          <w:color w:val="000000"/>
          <w:sz w:val="22"/>
          <w:szCs w:val="22"/>
          <w:lang w:val="uk-UA"/>
        </w:rPr>
        <w:t>грунту</w:t>
      </w:r>
      <w:proofErr w:type="spellEnd"/>
      <w:r w:rsidRPr="00B52AF9">
        <w:rPr>
          <w:color w:val="000000"/>
          <w:sz w:val="22"/>
          <w:szCs w:val="22"/>
          <w:lang w:val="uk-UA"/>
        </w:rPr>
        <w:t xml:space="preserve"> в кар'єрах, його транспортування до греблі і відсипка в її бокових частинах проводяться тими ж способами, що і в насипних, а укладка </w:t>
      </w:r>
      <w:proofErr w:type="spellStart"/>
      <w:r w:rsidRPr="00B52AF9">
        <w:rPr>
          <w:color w:val="000000"/>
          <w:sz w:val="22"/>
          <w:szCs w:val="22"/>
          <w:lang w:val="uk-UA"/>
        </w:rPr>
        <w:t>грунту</w:t>
      </w:r>
      <w:proofErr w:type="spellEnd"/>
      <w:r w:rsidRPr="00B52AF9">
        <w:rPr>
          <w:color w:val="000000"/>
          <w:sz w:val="22"/>
          <w:szCs w:val="22"/>
          <w:lang w:val="uk-UA"/>
        </w:rPr>
        <w:t xml:space="preserve"> у внутрішню частину</w:t>
      </w:r>
      <w:r w:rsidRPr="006C4476">
        <w:rPr>
          <w:color w:val="000000"/>
          <w:sz w:val="22"/>
          <w:szCs w:val="22"/>
          <w:lang w:val="uk-UA"/>
        </w:rPr>
        <w:t xml:space="preserve"> (центральну зону) виконується засобами гідромехан</w:t>
      </w:r>
      <w:r w:rsidRPr="006C4476">
        <w:rPr>
          <w:color w:val="000000"/>
          <w:sz w:val="22"/>
          <w:szCs w:val="22"/>
          <w:lang w:val="uk-UA"/>
        </w:rPr>
        <w:t>і</w:t>
      </w:r>
      <w:r w:rsidRPr="006C4476">
        <w:rPr>
          <w:color w:val="000000"/>
          <w:sz w:val="22"/>
          <w:szCs w:val="22"/>
          <w:lang w:val="uk-UA"/>
        </w:rPr>
        <w:t>зації.</w:t>
      </w:r>
      <w:r w:rsidRPr="006C4476">
        <w:rPr>
          <w:sz w:val="22"/>
          <w:szCs w:val="22"/>
          <w:lang w:val="uk-UA"/>
        </w:rPr>
        <w:t xml:space="preserve"> </w:t>
      </w:r>
    </w:p>
    <w:p w:rsidR="002E3509" w:rsidRPr="00232DDE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iCs/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За конструкцією поперечного профілю земляні греблі поділ</w:t>
      </w:r>
      <w:r w:rsidRPr="006C4476">
        <w:rPr>
          <w:color w:val="000000"/>
          <w:sz w:val="22"/>
          <w:szCs w:val="22"/>
          <w:lang w:val="uk-UA"/>
        </w:rPr>
        <w:t>я</w:t>
      </w:r>
      <w:r w:rsidRPr="006C4476">
        <w:rPr>
          <w:color w:val="000000"/>
          <w:sz w:val="22"/>
          <w:szCs w:val="22"/>
          <w:lang w:val="uk-UA"/>
        </w:rPr>
        <w:t xml:space="preserve">ються на однорідні і неоднорідні за механічним складом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з включенням в окремих випадках протифільтраційних елементів. Виходячи з цієї ознаки, виділяються шість характерних видів нас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>пних гребель (рис. 3.1): 1) однорідна (рис. 3.1</w:t>
      </w:r>
      <w:r w:rsidRPr="006C4476">
        <w:rPr>
          <w:i/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 xml:space="preserve">), коли тілом греблі є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одного виду (суглинок, супісок, пісок); 2) неоднорідна (рис. </w:t>
      </w:r>
      <w:r w:rsidRPr="006C4476">
        <w:rPr>
          <w:iCs/>
          <w:color w:val="000000"/>
          <w:sz w:val="22"/>
          <w:szCs w:val="22"/>
          <w:lang w:val="uk-UA"/>
        </w:rPr>
        <w:t>3.1</w:t>
      </w:r>
      <w:r w:rsidRPr="006C4476">
        <w:rPr>
          <w:i/>
          <w:iCs/>
          <w:color w:val="000000"/>
          <w:sz w:val="22"/>
          <w:szCs w:val="22"/>
          <w:lang w:val="uk-UA"/>
        </w:rPr>
        <w:t>в</w:t>
      </w:r>
      <w:r w:rsidRPr="006C4476">
        <w:rPr>
          <w:iCs/>
          <w:color w:val="000000"/>
          <w:sz w:val="22"/>
          <w:szCs w:val="22"/>
          <w:lang w:val="uk-UA"/>
        </w:rPr>
        <w:t xml:space="preserve">, </w:t>
      </w:r>
      <w:r w:rsidRPr="006C4476">
        <w:rPr>
          <w:i/>
          <w:iCs/>
          <w:color w:val="000000"/>
          <w:sz w:val="22"/>
          <w:szCs w:val="22"/>
          <w:lang w:val="uk-UA"/>
        </w:rPr>
        <w:t>д</w:t>
      </w:r>
      <w:r w:rsidRPr="006C4476">
        <w:rPr>
          <w:iCs/>
          <w:color w:val="000000"/>
          <w:sz w:val="22"/>
          <w:szCs w:val="22"/>
          <w:lang w:val="uk-UA"/>
        </w:rPr>
        <w:t xml:space="preserve">), </w:t>
      </w:r>
      <w:r w:rsidRPr="006C4476">
        <w:rPr>
          <w:color w:val="000000"/>
          <w:sz w:val="22"/>
          <w:szCs w:val="22"/>
          <w:lang w:val="uk-UA"/>
        </w:rPr>
        <w:t xml:space="preserve">коли тіло греблі утворено </w:t>
      </w:r>
      <w:r>
        <w:rPr>
          <w:color w:val="000000"/>
          <w:sz w:val="22"/>
          <w:szCs w:val="22"/>
          <w:lang w:val="uk-UA"/>
        </w:rPr>
        <w:t xml:space="preserve">різними </w:t>
      </w:r>
      <w:proofErr w:type="spellStart"/>
      <w:r w:rsidRPr="006C4476">
        <w:rPr>
          <w:color w:val="000000"/>
          <w:sz w:val="22"/>
          <w:szCs w:val="22"/>
          <w:lang w:val="uk-UA"/>
        </w:rPr>
        <w:t>гру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>тами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; 3) з екраном з </w:t>
      </w:r>
      <w:proofErr w:type="spellStart"/>
      <w:r w:rsidRPr="006C4476">
        <w:rPr>
          <w:color w:val="000000"/>
          <w:sz w:val="22"/>
          <w:szCs w:val="22"/>
          <w:lang w:val="uk-UA"/>
        </w:rPr>
        <w:t>негрунтових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матеріалів, включаючи і полімерні плі</w:t>
      </w:r>
      <w:r w:rsidRPr="006C4476">
        <w:rPr>
          <w:color w:val="000000"/>
          <w:sz w:val="22"/>
          <w:szCs w:val="22"/>
          <w:lang w:val="uk-UA"/>
        </w:rPr>
        <w:t>в</w:t>
      </w:r>
      <w:r w:rsidRPr="006C4476">
        <w:rPr>
          <w:color w:val="000000"/>
          <w:sz w:val="22"/>
          <w:szCs w:val="22"/>
          <w:lang w:val="uk-UA"/>
        </w:rPr>
        <w:t xml:space="preserve">ки (рис. 3.1 </w:t>
      </w:r>
      <w:r w:rsidRPr="006C4476">
        <w:rPr>
          <w:i/>
          <w:color w:val="000000"/>
          <w:sz w:val="22"/>
          <w:szCs w:val="22"/>
          <w:lang w:val="uk-UA"/>
        </w:rPr>
        <w:t>б</w:t>
      </w:r>
      <w:r w:rsidRPr="006C4476">
        <w:rPr>
          <w:color w:val="000000"/>
          <w:sz w:val="22"/>
          <w:szCs w:val="22"/>
          <w:lang w:val="uk-UA"/>
        </w:rPr>
        <w:t>); 4) з екраном</w:t>
      </w:r>
      <w:r w:rsidRPr="006C4476">
        <w:rPr>
          <w:iCs/>
          <w:color w:val="000000"/>
          <w:sz w:val="22"/>
          <w:szCs w:val="22"/>
          <w:lang w:val="uk-UA"/>
        </w:rPr>
        <w:t xml:space="preserve"> </w:t>
      </w:r>
      <w:r>
        <w:rPr>
          <w:iCs/>
          <w:color w:val="000000"/>
          <w:sz w:val="22"/>
          <w:szCs w:val="22"/>
          <w:lang w:val="uk-UA"/>
        </w:rPr>
        <w:t xml:space="preserve">з </w:t>
      </w:r>
      <w:proofErr w:type="spellStart"/>
      <w:r w:rsidRPr="006C4476">
        <w:rPr>
          <w:iCs/>
          <w:color w:val="000000"/>
          <w:sz w:val="22"/>
          <w:szCs w:val="22"/>
          <w:lang w:val="uk-UA"/>
        </w:rPr>
        <w:t>мало</w:t>
      </w:r>
      <w:r w:rsidRPr="006C4476">
        <w:rPr>
          <w:color w:val="000000"/>
          <w:sz w:val="22"/>
          <w:szCs w:val="22"/>
          <w:lang w:val="uk-UA"/>
        </w:rPr>
        <w:t>водопроникних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грунтів</w:t>
      </w:r>
      <w:proofErr w:type="spellEnd"/>
      <w:r w:rsidRPr="006C4476">
        <w:rPr>
          <w:color w:val="000000"/>
          <w:sz w:val="22"/>
          <w:szCs w:val="22"/>
          <w:lang w:val="uk-UA"/>
        </w:rPr>
        <w:t>, що укладені на верховому укосі, коли тіло греблі має значну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водопр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никність (рис. </w:t>
      </w:r>
      <w:smartTag w:uri="urn:schemas-microsoft-com:office:smarttags" w:element="metricconverter">
        <w:smartTagPr>
          <w:attr w:name="ProductID" w:val="3.1 г"/>
        </w:smartTagPr>
        <w:r w:rsidRPr="006C4476">
          <w:rPr>
            <w:color w:val="000000"/>
            <w:sz w:val="22"/>
            <w:szCs w:val="22"/>
            <w:lang w:val="uk-UA"/>
          </w:rPr>
          <w:t xml:space="preserve">3.1 </w:t>
        </w:r>
        <w:r w:rsidRPr="006C4476">
          <w:rPr>
            <w:i/>
            <w:color w:val="000000"/>
            <w:sz w:val="22"/>
            <w:szCs w:val="22"/>
            <w:lang w:val="uk-UA"/>
          </w:rPr>
          <w:t>г</w:t>
        </w:r>
      </w:smartTag>
      <w:r w:rsidRPr="006C4476">
        <w:rPr>
          <w:color w:val="000000"/>
          <w:sz w:val="22"/>
          <w:szCs w:val="22"/>
          <w:lang w:val="uk-UA"/>
        </w:rPr>
        <w:t xml:space="preserve">); 5) з ядром з </w:t>
      </w:r>
      <w:proofErr w:type="spellStart"/>
      <w:r w:rsidRPr="006C4476">
        <w:rPr>
          <w:color w:val="000000"/>
          <w:sz w:val="22"/>
          <w:szCs w:val="22"/>
          <w:lang w:val="uk-UA"/>
        </w:rPr>
        <w:t>маловодопроникних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грунтів</w:t>
      </w:r>
      <w:proofErr w:type="spellEnd"/>
      <w:r w:rsidRPr="006C4476">
        <w:rPr>
          <w:color w:val="000000"/>
          <w:sz w:val="22"/>
          <w:szCs w:val="22"/>
          <w:lang w:val="uk-UA"/>
        </w:rPr>
        <w:t>, які ро</w:t>
      </w:r>
      <w:r w:rsidRPr="006C4476">
        <w:rPr>
          <w:color w:val="000000"/>
          <w:sz w:val="22"/>
          <w:szCs w:val="22"/>
          <w:lang w:val="uk-UA"/>
        </w:rPr>
        <w:t>з</w:t>
      </w:r>
      <w:r w:rsidRPr="006C4476">
        <w:rPr>
          <w:color w:val="000000"/>
          <w:sz w:val="22"/>
          <w:szCs w:val="22"/>
          <w:lang w:val="uk-UA"/>
        </w:rPr>
        <w:t xml:space="preserve">ташовуються в середній частині поперечного профілю греблі або зміщені в сторону верхнього б'єфа (рис. </w:t>
      </w:r>
      <w:r w:rsidRPr="006C4476">
        <w:rPr>
          <w:iCs/>
          <w:color w:val="000000"/>
          <w:sz w:val="22"/>
          <w:szCs w:val="22"/>
          <w:lang w:val="uk-UA"/>
        </w:rPr>
        <w:t xml:space="preserve">3.1 </w:t>
      </w:r>
      <w:r w:rsidRPr="006C4476">
        <w:rPr>
          <w:i/>
          <w:iCs/>
          <w:color w:val="000000"/>
          <w:sz w:val="22"/>
          <w:szCs w:val="22"/>
          <w:lang w:val="uk-UA"/>
        </w:rPr>
        <w:t>д, е</w:t>
      </w:r>
      <w:r w:rsidRPr="006C4476">
        <w:rPr>
          <w:iCs/>
          <w:color w:val="000000"/>
          <w:sz w:val="22"/>
          <w:szCs w:val="22"/>
          <w:lang w:val="uk-UA"/>
        </w:rPr>
        <w:t xml:space="preserve">); </w:t>
      </w:r>
      <w:r w:rsidRPr="006C4476">
        <w:rPr>
          <w:color w:val="000000"/>
          <w:sz w:val="22"/>
          <w:szCs w:val="22"/>
          <w:lang w:val="uk-UA"/>
        </w:rPr>
        <w:t>б) з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к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роткою діафрагмою (стінкою), яка виконує ті ж фун</w:t>
      </w:r>
      <w:r w:rsidRPr="006C4476">
        <w:rPr>
          <w:color w:val="000000"/>
          <w:sz w:val="22"/>
          <w:szCs w:val="22"/>
          <w:lang w:val="uk-UA"/>
        </w:rPr>
        <w:t>к</w:t>
      </w:r>
      <w:r w:rsidRPr="006C4476">
        <w:rPr>
          <w:color w:val="000000"/>
          <w:sz w:val="22"/>
          <w:szCs w:val="22"/>
          <w:lang w:val="uk-UA"/>
        </w:rPr>
        <w:t xml:space="preserve">ції, що і ядро (рис. </w:t>
      </w:r>
      <w:r w:rsidRPr="006C4476">
        <w:rPr>
          <w:iCs/>
          <w:color w:val="000000"/>
          <w:sz w:val="22"/>
          <w:szCs w:val="22"/>
          <w:lang w:val="uk-UA"/>
        </w:rPr>
        <w:t xml:space="preserve">3.1 </w:t>
      </w:r>
      <w:r w:rsidRPr="006C4476">
        <w:rPr>
          <w:i/>
          <w:iCs/>
          <w:color w:val="000000"/>
          <w:sz w:val="22"/>
          <w:szCs w:val="22"/>
          <w:lang w:val="uk-UA"/>
        </w:rPr>
        <w:t>є</w:t>
      </w:r>
      <w:r w:rsidRPr="006C4476">
        <w:rPr>
          <w:iCs/>
          <w:color w:val="000000"/>
          <w:sz w:val="22"/>
          <w:szCs w:val="22"/>
          <w:lang w:val="uk-UA"/>
        </w:rPr>
        <w:t>).</w:t>
      </w:r>
    </w:p>
    <w:p w:rsidR="002E3509" w:rsidRDefault="002E3509" w:rsidP="002E3509">
      <w:pPr>
        <w:shd w:val="clear" w:color="auto" w:fill="FFFFFF"/>
        <w:tabs>
          <w:tab w:val="left" w:pos="426"/>
        </w:tabs>
        <w:ind w:right="27"/>
        <w:jc w:val="both"/>
        <w:rPr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ind w:right="27"/>
        <w:jc w:val="both"/>
        <w:rPr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ind w:right="27"/>
        <w:jc w:val="both"/>
        <w:rPr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ind w:right="27"/>
        <w:jc w:val="both"/>
        <w:rPr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ind w:right="27"/>
        <w:jc w:val="both"/>
        <w:rPr>
          <w:sz w:val="22"/>
          <w:szCs w:val="22"/>
          <w:lang w:val="uk-UA"/>
        </w:rPr>
      </w:pPr>
    </w:p>
    <w:p w:rsidR="002E3509" w:rsidRPr="00AC28B7" w:rsidRDefault="002E3509" w:rsidP="002E3509">
      <w:pPr>
        <w:shd w:val="clear" w:color="auto" w:fill="FFFFFF"/>
        <w:tabs>
          <w:tab w:val="left" w:pos="426"/>
        </w:tabs>
        <w:ind w:right="27"/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1972945" cy="938530"/>
            <wp:effectExtent l="19050" t="0" r="8255" b="0"/>
            <wp:docPr id="1" name="Рисунок 1" descr="види земляних гребе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и земляних гребель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01" t="16312" r="2606" b="5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069465" cy="746125"/>
            <wp:effectExtent l="19050" t="0" r="6985" b="0"/>
            <wp:docPr id="2" name="Рисунок 2" descr="види земляних гребел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и земляних гребель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42" t="21333" r="1530" b="18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069465" cy="770255"/>
            <wp:effectExtent l="19050" t="0" r="6985" b="0"/>
            <wp:docPr id="3" name="Рисунок 3" descr="види земляних гребель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ди земляних гребель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599" r="4779" b="11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1972945" cy="673735"/>
            <wp:effectExtent l="19050" t="0" r="8255" b="0"/>
            <wp:docPr id="4" name="Рисунок 4" descr="види земляних гребел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и земляних гребель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656" t="25415" r="4941" b="19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509" w:rsidRPr="00387D22" w:rsidRDefault="002E3509" w:rsidP="002E3509">
      <w:pPr>
        <w:shd w:val="clear" w:color="auto" w:fill="FFFFFF"/>
        <w:tabs>
          <w:tab w:val="left" w:pos="426"/>
        </w:tabs>
        <w:ind w:right="27"/>
        <w:jc w:val="both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w:drawing>
          <wp:inline distT="0" distB="0" distL="0" distR="0">
            <wp:extent cx="1972945" cy="794385"/>
            <wp:effectExtent l="19050" t="0" r="8255" b="0"/>
            <wp:docPr id="5" name="Рисунок 5" descr="види земляних гребель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ди земляних гребель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10" t="16844" r="4774" b="1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093595" cy="866140"/>
            <wp:effectExtent l="19050" t="0" r="1905" b="0"/>
            <wp:docPr id="6" name="Рисунок 6" descr="види земляних гребель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иди земляних гребель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73" t="16544" r="6404" b="1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509" w:rsidRPr="00AC28B7" w:rsidRDefault="002E3509" w:rsidP="002E3509">
      <w:pPr>
        <w:shd w:val="clear" w:color="auto" w:fill="FFFFFF"/>
        <w:tabs>
          <w:tab w:val="left" w:pos="426"/>
        </w:tabs>
        <w:ind w:right="27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3128010" cy="842010"/>
            <wp:effectExtent l="19050" t="0" r="0" b="0"/>
            <wp:docPr id="7" name="Рисунок 7" descr="види земляних гребель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иди земляних гребель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8068" b="1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509" w:rsidRPr="00232DDE" w:rsidRDefault="002E3509" w:rsidP="002E3509">
      <w:pPr>
        <w:shd w:val="clear" w:color="auto" w:fill="FFFFFF"/>
        <w:tabs>
          <w:tab w:val="left" w:pos="426"/>
        </w:tabs>
        <w:ind w:right="27"/>
        <w:jc w:val="both"/>
        <w:rPr>
          <w:sz w:val="18"/>
          <w:szCs w:val="18"/>
          <w:lang w:val="uk-UA"/>
        </w:rPr>
      </w:pPr>
      <w:r w:rsidRPr="006D764E">
        <w:rPr>
          <w:lang w:val="uk-UA"/>
        </w:rPr>
        <w:lastRenderedPageBreak/>
        <w:tab/>
      </w:r>
      <w:r w:rsidRPr="00232DDE">
        <w:rPr>
          <w:sz w:val="18"/>
          <w:szCs w:val="18"/>
          <w:lang w:val="uk-UA"/>
        </w:rPr>
        <w:t xml:space="preserve">Рис. 3.1. Види земляних насипних гребель: а – однорідна; в, г, д, е – </w:t>
      </w:r>
      <w:proofErr w:type="spellStart"/>
      <w:r w:rsidRPr="00232DDE">
        <w:rPr>
          <w:sz w:val="18"/>
          <w:szCs w:val="18"/>
          <w:lang w:val="uk-UA"/>
        </w:rPr>
        <w:t>неодн</w:t>
      </w:r>
      <w:r w:rsidRPr="00232DDE">
        <w:rPr>
          <w:sz w:val="18"/>
          <w:szCs w:val="18"/>
          <w:lang w:val="uk-UA"/>
        </w:rPr>
        <w:t>о</w:t>
      </w:r>
      <w:r w:rsidRPr="00232DDE">
        <w:rPr>
          <w:sz w:val="18"/>
          <w:szCs w:val="18"/>
          <w:lang w:val="uk-UA"/>
        </w:rPr>
        <w:t>ріна</w:t>
      </w:r>
      <w:proofErr w:type="spellEnd"/>
      <w:r w:rsidRPr="00232DDE">
        <w:rPr>
          <w:sz w:val="18"/>
          <w:szCs w:val="18"/>
          <w:lang w:val="uk-UA"/>
        </w:rPr>
        <w:t xml:space="preserve">; б – з екраном з </w:t>
      </w:r>
      <w:proofErr w:type="spellStart"/>
      <w:r w:rsidRPr="00232DDE">
        <w:rPr>
          <w:sz w:val="18"/>
          <w:szCs w:val="18"/>
          <w:lang w:val="uk-UA"/>
        </w:rPr>
        <w:t>негрунтових</w:t>
      </w:r>
      <w:proofErr w:type="spellEnd"/>
      <w:r w:rsidRPr="00232DDE">
        <w:rPr>
          <w:sz w:val="18"/>
          <w:szCs w:val="18"/>
          <w:lang w:val="uk-UA"/>
        </w:rPr>
        <w:t xml:space="preserve"> матеріалів; г – з </w:t>
      </w:r>
      <w:proofErr w:type="spellStart"/>
      <w:r w:rsidRPr="00232DDE">
        <w:rPr>
          <w:sz w:val="18"/>
          <w:szCs w:val="18"/>
          <w:lang w:val="uk-UA"/>
        </w:rPr>
        <w:t>грунтовим</w:t>
      </w:r>
      <w:proofErr w:type="spellEnd"/>
      <w:r w:rsidRPr="00232DDE">
        <w:rPr>
          <w:sz w:val="18"/>
          <w:szCs w:val="18"/>
          <w:lang w:val="uk-UA"/>
        </w:rPr>
        <w:t xml:space="preserve"> екраном; е – з </w:t>
      </w:r>
      <w:proofErr w:type="spellStart"/>
      <w:r w:rsidRPr="00232DDE">
        <w:rPr>
          <w:sz w:val="18"/>
          <w:szCs w:val="18"/>
          <w:lang w:val="uk-UA"/>
        </w:rPr>
        <w:t>грунтовим</w:t>
      </w:r>
      <w:proofErr w:type="spellEnd"/>
      <w:r w:rsidRPr="00232DDE">
        <w:rPr>
          <w:sz w:val="18"/>
          <w:szCs w:val="18"/>
          <w:lang w:val="uk-UA"/>
        </w:rPr>
        <w:t xml:space="preserve"> ядром вертикальним або похилим; є – з </w:t>
      </w:r>
      <w:proofErr w:type="spellStart"/>
      <w:r w:rsidRPr="00232DDE">
        <w:rPr>
          <w:sz w:val="18"/>
          <w:szCs w:val="18"/>
          <w:lang w:val="uk-UA"/>
        </w:rPr>
        <w:t>негру</w:t>
      </w:r>
      <w:r w:rsidRPr="00232DDE">
        <w:rPr>
          <w:sz w:val="18"/>
          <w:szCs w:val="18"/>
          <w:lang w:val="uk-UA"/>
        </w:rPr>
        <w:t>н</w:t>
      </w:r>
      <w:r w:rsidRPr="00232DDE">
        <w:rPr>
          <w:sz w:val="18"/>
          <w:szCs w:val="18"/>
          <w:lang w:val="uk-UA"/>
        </w:rPr>
        <w:t>товою</w:t>
      </w:r>
      <w:proofErr w:type="spellEnd"/>
      <w:r w:rsidRPr="00232DDE">
        <w:rPr>
          <w:sz w:val="18"/>
          <w:szCs w:val="18"/>
          <w:lang w:val="uk-UA"/>
        </w:rPr>
        <w:t xml:space="preserve"> діафрагмою; 1 – тіло греблі; 2 – крива депресії; 3 – дренаж; 4 – кріплення укосу; 5 – верхова протифіл</w:t>
      </w:r>
      <w:r w:rsidRPr="00232DDE">
        <w:rPr>
          <w:sz w:val="18"/>
          <w:szCs w:val="18"/>
          <w:lang w:val="uk-UA"/>
        </w:rPr>
        <w:t>ь</w:t>
      </w:r>
      <w:r w:rsidRPr="00232DDE">
        <w:rPr>
          <w:sz w:val="18"/>
          <w:szCs w:val="18"/>
          <w:lang w:val="uk-UA"/>
        </w:rPr>
        <w:t xml:space="preserve">траційна призма; 7 – екран з </w:t>
      </w:r>
      <w:proofErr w:type="spellStart"/>
      <w:r w:rsidRPr="00232DDE">
        <w:rPr>
          <w:sz w:val="18"/>
          <w:szCs w:val="18"/>
          <w:lang w:val="uk-UA"/>
        </w:rPr>
        <w:t>негрунтових</w:t>
      </w:r>
      <w:proofErr w:type="spellEnd"/>
      <w:r w:rsidRPr="00232DDE">
        <w:rPr>
          <w:sz w:val="18"/>
          <w:szCs w:val="18"/>
          <w:lang w:val="uk-UA"/>
        </w:rPr>
        <w:t xml:space="preserve"> матеріалів; 8 – </w:t>
      </w:r>
      <w:proofErr w:type="spellStart"/>
      <w:r w:rsidRPr="00232DDE">
        <w:rPr>
          <w:sz w:val="18"/>
          <w:szCs w:val="18"/>
          <w:lang w:val="uk-UA"/>
        </w:rPr>
        <w:t>грунтове</w:t>
      </w:r>
      <w:proofErr w:type="spellEnd"/>
      <w:r w:rsidRPr="00232DDE">
        <w:rPr>
          <w:sz w:val="18"/>
          <w:szCs w:val="18"/>
          <w:lang w:val="uk-UA"/>
        </w:rPr>
        <w:t xml:space="preserve"> ядро; 9 – перехідні зони; 10 – </w:t>
      </w:r>
      <w:proofErr w:type="spellStart"/>
      <w:r w:rsidRPr="00232DDE">
        <w:rPr>
          <w:sz w:val="18"/>
          <w:szCs w:val="18"/>
          <w:lang w:val="uk-UA"/>
        </w:rPr>
        <w:t>грунт</w:t>
      </w:r>
      <w:r w:rsidRPr="00232DDE">
        <w:rPr>
          <w:sz w:val="18"/>
          <w:szCs w:val="18"/>
          <w:lang w:val="uk-UA"/>
        </w:rPr>
        <w:t>о</w:t>
      </w:r>
      <w:r w:rsidRPr="00232DDE">
        <w:rPr>
          <w:sz w:val="18"/>
          <w:szCs w:val="18"/>
          <w:lang w:val="uk-UA"/>
        </w:rPr>
        <w:t>вий</w:t>
      </w:r>
      <w:proofErr w:type="spellEnd"/>
      <w:r w:rsidRPr="00232DDE">
        <w:rPr>
          <w:sz w:val="18"/>
          <w:szCs w:val="18"/>
          <w:lang w:val="uk-UA"/>
        </w:rPr>
        <w:t xml:space="preserve"> екран; 11 – діафрагма; </w:t>
      </w:r>
      <w:proofErr w:type="spellStart"/>
      <w:r w:rsidRPr="00232DDE">
        <w:rPr>
          <w:i/>
          <w:sz w:val="18"/>
          <w:szCs w:val="18"/>
          <w:lang w:val="uk-UA"/>
        </w:rPr>
        <w:t>Нгр</w:t>
      </w:r>
      <w:proofErr w:type="spellEnd"/>
      <w:r w:rsidRPr="00232DDE">
        <w:rPr>
          <w:sz w:val="18"/>
          <w:szCs w:val="18"/>
          <w:lang w:val="uk-UA"/>
        </w:rPr>
        <w:t xml:space="preserve"> – висота греблі; </w:t>
      </w:r>
      <w:r w:rsidRPr="00232DDE">
        <w:rPr>
          <w:i/>
          <w:sz w:val="18"/>
          <w:szCs w:val="18"/>
          <w:lang w:val="uk-UA"/>
        </w:rPr>
        <w:t>в</w:t>
      </w:r>
      <w:r w:rsidRPr="00232DDE">
        <w:rPr>
          <w:sz w:val="18"/>
          <w:szCs w:val="18"/>
          <w:lang w:val="uk-UA"/>
        </w:rPr>
        <w:t xml:space="preserve"> – ширина греблі низом; </w:t>
      </w:r>
      <w:proofErr w:type="spellStart"/>
      <w:r w:rsidRPr="00232DDE">
        <w:rPr>
          <w:i/>
          <w:sz w:val="18"/>
          <w:szCs w:val="18"/>
          <w:lang w:val="uk-UA"/>
        </w:rPr>
        <w:t>в</w:t>
      </w:r>
      <w:r w:rsidRPr="00232DDE">
        <w:rPr>
          <w:i/>
          <w:sz w:val="18"/>
          <w:szCs w:val="18"/>
          <w:vertAlign w:val="subscript"/>
          <w:lang w:val="uk-UA"/>
        </w:rPr>
        <w:t>н</w:t>
      </w:r>
      <w:proofErr w:type="spellEnd"/>
      <w:r w:rsidRPr="00232DDE">
        <w:rPr>
          <w:sz w:val="18"/>
          <w:szCs w:val="18"/>
          <w:lang w:val="uk-UA"/>
        </w:rPr>
        <w:t xml:space="preserve"> – ширина пр</w:t>
      </w:r>
      <w:r w:rsidRPr="00232DDE">
        <w:rPr>
          <w:sz w:val="18"/>
          <w:szCs w:val="18"/>
          <w:lang w:val="uk-UA"/>
        </w:rPr>
        <w:t>о</w:t>
      </w:r>
      <w:r w:rsidRPr="00232DDE">
        <w:rPr>
          <w:sz w:val="18"/>
          <w:szCs w:val="18"/>
          <w:lang w:val="uk-UA"/>
        </w:rPr>
        <w:t xml:space="preserve">тифільтраційного пристрою; </w:t>
      </w:r>
      <w:proofErr w:type="spellStart"/>
      <w:r w:rsidRPr="00232DDE">
        <w:rPr>
          <w:i/>
          <w:sz w:val="18"/>
          <w:szCs w:val="18"/>
          <w:lang w:val="uk-UA"/>
        </w:rPr>
        <w:t>в</w:t>
      </w:r>
      <w:r w:rsidRPr="00232DDE">
        <w:rPr>
          <w:i/>
          <w:sz w:val="18"/>
          <w:szCs w:val="18"/>
          <w:vertAlign w:val="subscript"/>
          <w:lang w:val="uk-UA"/>
        </w:rPr>
        <w:t>гр</w:t>
      </w:r>
      <w:proofErr w:type="spellEnd"/>
      <w:r w:rsidRPr="00232DDE">
        <w:rPr>
          <w:sz w:val="18"/>
          <w:szCs w:val="18"/>
          <w:lang w:val="uk-UA"/>
        </w:rPr>
        <w:t xml:space="preserve"> – ширина гребеня греблі; </w:t>
      </w:r>
      <w:proofErr w:type="spellStart"/>
      <w:r w:rsidRPr="00232DDE">
        <w:rPr>
          <w:i/>
          <w:sz w:val="18"/>
          <w:szCs w:val="18"/>
          <w:lang w:val="uk-UA"/>
        </w:rPr>
        <w:t>m</w:t>
      </w:r>
      <w:r w:rsidRPr="00232DDE">
        <w:rPr>
          <w:i/>
          <w:sz w:val="18"/>
          <w:szCs w:val="18"/>
          <w:vertAlign w:val="subscript"/>
          <w:lang w:val="uk-UA"/>
        </w:rPr>
        <w:t>h</w:t>
      </w:r>
      <w:proofErr w:type="spellEnd"/>
      <w:r w:rsidRPr="00232DDE">
        <w:rPr>
          <w:sz w:val="18"/>
          <w:szCs w:val="18"/>
          <w:lang w:val="uk-UA"/>
        </w:rPr>
        <w:t xml:space="preserve"> - коефіцієнт закладання верхового укосу; </w:t>
      </w:r>
      <w:proofErr w:type="spellStart"/>
      <w:r w:rsidRPr="00232DDE">
        <w:rPr>
          <w:i/>
          <w:sz w:val="18"/>
          <w:szCs w:val="18"/>
          <w:lang w:val="uk-UA"/>
        </w:rPr>
        <w:t>m</w:t>
      </w:r>
      <w:r w:rsidRPr="00232DDE">
        <w:rPr>
          <w:i/>
          <w:sz w:val="18"/>
          <w:szCs w:val="18"/>
          <w:vertAlign w:val="subscript"/>
          <w:lang w:val="uk-UA"/>
        </w:rPr>
        <w:t>t</w:t>
      </w:r>
      <w:proofErr w:type="spellEnd"/>
      <w:r w:rsidRPr="00232DDE">
        <w:rPr>
          <w:sz w:val="18"/>
          <w:szCs w:val="18"/>
          <w:vertAlign w:val="subscript"/>
          <w:lang w:val="uk-UA"/>
        </w:rPr>
        <w:t xml:space="preserve"> </w:t>
      </w:r>
      <w:r w:rsidRPr="00232DDE">
        <w:rPr>
          <w:sz w:val="18"/>
          <w:szCs w:val="18"/>
          <w:lang w:val="uk-UA"/>
        </w:rPr>
        <w:t>– коефіцієнт закладання низового ук</w:t>
      </w:r>
      <w:r w:rsidRPr="00232DDE">
        <w:rPr>
          <w:sz w:val="18"/>
          <w:szCs w:val="18"/>
          <w:lang w:val="uk-UA"/>
        </w:rPr>
        <w:t>о</w:t>
      </w:r>
      <w:r w:rsidRPr="00232DDE">
        <w:rPr>
          <w:sz w:val="18"/>
          <w:szCs w:val="18"/>
          <w:lang w:val="uk-UA"/>
        </w:rPr>
        <w:t>су</w:t>
      </w:r>
    </w:p>
    <w:p w:rsidR="002E3509" w:rsidRPr="00232DDE" w:rsidRDefault="002E3509" w:rsidP="002E3509">
      <w:pPr>
        <w:shd w:val="clear" w:color="auto" w:fill="FFFFFF"/>
        <w:tabs>
          <w:tab w:val="left" w:pos="426"/>
        </w:tabs>
        <w:ind w:left="142" w:right="27" w:firstLine="284"/>
        <w:jc w:val="both"/>
        <w:rPr>
          <w:sz w:val="18"/>
          <w:szCs w:val="18"/>
          <w:lang w:val="uk-UA"/>
        </w:rPr>
      </w:pP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iCs/>
          <w:color w:val="000000"/>
          <w:sz w:val="22"/>
          <w:szCs w:val="22"/>
          <w:lang w:val="uk-UA"/>
        </w:rPr>
        <w:t xml:space="preserve">За </w:t>
      </w:r>
      <w:r w:rsidRPr="006C4476">
        <w:rPr>
          <w:color w:val="000000"/>
          <w:sz w:val="22"/>
          <w:szCs w:val="22"/>
          <w:lang w:val="uk-UA"/>
        </w:rPr>
        <w:t>конструкцією протифільтраційних пристроїв в їх о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>нові (рис. 3.</w:t>
      </w:r>
      <w:r>
        <w:rPr>
          <w:color w:val="000000"/>
          <w:sz w:val="22"/>
          <w:szCs w:val="22"/>
          <w:lang w:val="uk-UA"/>
        </w:rPr>
        <w:t>2</w:t>
      </w:r>
      <w:r w:rsidRPr="006C4476">
        <w:rPr>
          <w:color w:val="000000"/>
          <w:sz w:val="22"/>
          <w:szCs w:val="22"/>
          <w:lang w:val="uk-UA"/>
        </w:rPr>
        <w:t>) земляні греблі поділяються на; 1) із зубом – ґрунтовим вист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 xml:space="preserve">пом, що не доходить до </w:t>
      </w:r>
      <w:proofErr w:type="spellStart"/>
      <w:r w:rsidRPr="006C4476">
        <w:rPr>
          <w:color w:val="000000"/>
          <w:sz w:val="22"/>
          <w:szCs w:val="22"/>
          <w:lang w:val="uk-UA"/>
        </w:rPr>
        <w:t>водоупору</w:t>
      </w:r>
      <w:proofErr w:type="spellEnd"/>
      <w:r w:rsidRPr="006C4476">
        <w:rPr>
          <w:color w:val="000000"/>
          <w:sz w:val="22"/>
          <w:szCs w:val="22"/>
          <w:lang w:val="uk-UA"/>
        </w:rPr>
        <w:t>; 2) із замком - ґрунтовим вист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 xml:space="preserve">пом, який перерізує водопроникний шар в основі і врізується у </w:t>
      </w:r>
      <w:proofErr w:type="spellStart"/>
      <w:r w:rsidRPr="006C4476">
        <w:rPr>
          <w:color w:val="000000"/>
          <w:sz w:val="22"/>
          <w:szCs w:val="22"/>
          <w:lang w:val="uk-UA"/>
        </w:rPr>
        <w:t>водоупор</w:t>
      </w:r>
      <w:proofErr w:type="spellEnd"/>
      <w:r w:rsidRPr="006C4476">
        <w:rPr>
          <w:color w:val="000000"/>
          <w:sz w:val="22"/>
          <w:szCs w:val="22"/>
          <w:lang w:val="uk-UA"/>
        </w:rPr>
        <w:t>; 3) з діафрагмою (стінкою), яка перерізує водопрони</w:t>
      </w:r>
      <w:r w:rsidRPr="006C4476">
        <w:rPr>
          <w:color w:val="000000"/>
          <w:sz w:val="22"/>
          <w:szCs w:val="22"/>
          <w:lang w:val="uk-UA"/>
        </w:rPr>
        <w:t>к</w:t>
      </w:r>
      <w:r w:rsidRPr="006C4476">
        <w:rPr>
          <w:color w:val="000000"/>
          <w:sz w:val="22"/>
          <w:szCs w:val="22"/>
          <w:lang w:val="uk-UA"/>
        </w:rPr>
        <w:t>ний шар основи; 4) із зубом і діафрагмою - при такому поєднанні перерізуються більш глибокі водопроникні шари основи; 5) з ін'єкці</w:t>
      </w:r>
      <w:r w:rsidRPr="006C4476">
        <w:rPr>
          <w:color w:val="000000"/>
          <w:sz w:val="22"/>
          <w:szCs w:val="22"/>
          <w:lang w:val="uk-UA"/>
        </w:rPr>
        <w:t>й</w:t>
      </w:r>
      <w:r w:rsidRPr="006C4476">
        <w:rPr>
          <w:color w:val="000000"/>
          <w:sz w:val="22"/>
          <w:szCs w:val="22"/>
          <w:lang w:val="uk-UA"/>
        </w:rPr>
        <w:t xml:space="preserve">ною завісою - протифільтраційною стінкою, що утворена в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грунті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основи в результаті н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гнітання цементного або іншого розчину; 6) з ін'єкційною в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 xml:space="preserve">сячою завісою, яка не доходить до </w:t>
      </w:r>
      <w:proofErr w:type="spellStart"/>
      <w:r w:rsidRPr="006C4476">
        <w:rPr>
          <w:color w:val="000000"/>
          <w:sz w:val="22"/>
          <w:szCs w:val="22"/>
          <w:lang w:val="uk-UA"/>
        </w:rPr>
        <w:t>водоупору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; 7) з </w:t>
      </w:r>
      <w:proofErr w:type="spellStart"/>
      <w:r w:rsidRPr="006C4476">
        <w:rPr>
          <w:color w:val="000000"/>
          <w:sz w:val="22"/>
          <w:szCs w:val="22"/>
          <w:lang w:val="uk-UA"/>
        </w:rPr>
        <w:t>понуром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- горизонтальною постіллю з </w:t>
      </w:r>
      <w:proofErr w:type="spellStart"/>
      <w:r w:rsidRPr="006C4476">
        <w:rPr>
          <w:color w:val="000000"/>
          <w:sz w:val="22"/>
          <w:szCs w:val="22"/>
          <w:lang w:val="uk-UA"/>
        </w:rPr>
        <w:t>маловодопроникних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грунтів</w:t>
      </w:r>
      <w:proofErr w:type="spellEnd"/>
      <w:r w:rsidRPr="006C4476">
        <w:rPr>
          <w:color w:val="000000"/>
          <w:sz w:val="22"/>
          <w:szCs w:val="22"/>
          <w:lang w:val="uk-UA"/>
        </w:rPr>
        <w:t>, яка, як правило, поєднується з екр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ном.</w:t>
      </w:r>
      <w:r w:rsidRPr="006C4476">
        <w:rPr>
          <w:sz w:val="22"/>
          <w:szCs w:val="22"/>
          <w:lang w:val="uk-UA"/>
        </w:rPr>
        <w:t xml:space="preserve"> </w:t>
      </w:r>
    </w:p>
    <w:p w:rsidR="002E3509" w:rsidRPr="00232DDE" w:rsidRDefault="002E3509" w:rsidP="002E3509">
      <w:pPr>
        <w:shd w:val="clear" w:color="auto" w:fill="FFFFFF"/>
        <w:tabs>
          <w:tab w:val="left" w:pos="426"/>
          <w:tab w:val="left" w:pos="6804"/>
        </w:tabs>
        <w:spacing w:after="180"/>
        <w:ind w:firstLine="284"/>
        <w:jc w:val="both"/>
        <w:rPr>
          <w:bCs/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 xml:space="preserve">Клас ґрунтових гребель визначається в залежності від висоти і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основи і приймається з та</w:t>
      </w:r>
      <w:r w:rsidRPr="006C4476">
        <w:rPr>
          <w:color w:val="000000"/>
          <w:sz w:val="22"/>
          <w:szCs w:val="22"/>
          <w:lang w:val="uk-UA"/>
        </w:rPr>
        <w:t>б</w:t>
      </w:r>
      <w:r w:rsidRPr="006C4476">
        <w:rPr>
          <w:color w:val="000000"/>
          <w:sz w:val="22"/>
          <w:szCs w:val="22"/>
          <w:lang w:val="uk-UA"/>
        </w:rPr>
        <w:t xml:space="preserve">лиці 3.1 </w:t>
      </w:r>
      <w:r w:rsidRPr="006C4476">
        <w:rPr>
          <w:bCs/>
          <w:color w:val="000000"/>
          <w:sz w:val="22"/>
          <w:szCs w:val="22"/>
          <w:lang w:val="uk-UA"/>
        </w:rPr>
        <w:t>[9].</w:t>
      </w:r>
    </w:p>
    <w:p w:rsidR="002E3509" w:rsidRPr="006C4476" w:rsidRDefault="002E3509" w:rsidP="002E3509">
      <w:pPr>
        <w:tabs>
          <w:tab w:val="left" w:pos="426"/>
        </w:tabs>
        <w:ind w:firstLine="284"/>
        <w:jc w:val="right"/>
        <w:rPr>
          <w:rFonts w:eastAsia="Arial Unicode MS"/>
          <w:i/>
          <w:sz w:val="22"/>
          <w:szCs w:val="22"/>
          <w:lang w:val="uk-UA"/>
        </w:rPr>
      </w:pPr>
      <w:r w:rsidRPr="006C4476">
        <w:rPr>
          <w:rFonts w:eastAsia="Arial Unicode MS"/>
          <w:i/>
          <w:sz w:val="22"/>
          <w:szCs w:val="22"/>
          <w:lang w:val="uk-UA"/>
        </w:rPr>
        <w:t>Таблиця 3.1</w:t>
      </w:r>
    </w:p>
    <w:p w:rsidR="002E3509" w:rsidRPr="006C4476" w:rsidRDefault="002E3509" w:rsidP="002E3509">
      <w:pPr>
        <w:tabs>
          <w:tab w:val="left" w:pos="426"/>
        </w:tabs>
        <w:ind w:firstLine="284"/>
        <w:jc w:val="center"/>
        <w:rPr>
          <w:rFonts w:eastAsia="Arial Unicode MS"/>
          <w:b/>
          <w:sz w:val="22"/>
          <w:szCs w:val="22"/>
          <w:lang w:val="uk-UA"/>
        </w:rPr>
      </w:pPr>
      <w:r w:rsidRPr="006C4476">
        <w:rPr>
          <w:rFonts w:eastAsia="Arial Unicode MS"/>
          <w:b/>
          <w:sz w:val="22"/>
          <w:szCs w:val="22"/>
          <w:lang w:val="uk-UA"/>
        </w:rPr>
        <w:t xml:space="preserve">Клас гребель з </w:t>
      </w:r>
      <w:proofErr w:type="spellStart"/>
      <w:r w:rsidRPr="006C4476">
        <w:rPr>
          <w:rFonts w:eastAsia="Arial Unicode MS"/>
          <w:b/>
          <w:sz w:val="22"/>
          <w:szCs w:val="22"/>
          <w:lang w:val="uk-UA"/>
        </w:rPr>
        <w:t>грунтових</w:t>
      </w:r>
      <w:proofErr w:type="spellEnd"/>
      <w:r w:rsidRPr="006C4476">
        <w:rPr>
          <w:rFonts w:eastAsia="Arial Unicode MS"/>
          <w:b/>
          <w:sz w:val="22"/>
          <w:szCs w:val="22"/>
          <w:lang w:val="uk-UA"/>
        </w:rPr>
        <w:t xml:space="preserve"> матеріалів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9"/>
        <w:gridCol w:w="1070"/>
        <w:gridCol w:w="55"/>
        <w:gridCol w:w="1082"/>
        <w:gridCol w:w="31"/>
        <w:gridCol w:w="1078"/>
        <w:gridCol w:w="32"/>
        <w:gridCol w:w="1123"/>
      </w:tblGrid>
      <w:tr w:rsidR="002E3509" w:rsidRPr="00AB46FA" w:rsidTr="00EB364D">
        <w:trPr>
          <w:trHeight w:val="329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Тип </w:t>
            </w:r>
            <w:proofErr w:type="spellStart"/>
            <w:r w:rsidRPr="00AB46FA">
              <w:rPr>
                <w:rFonts w:eastAsia="Arial Unicode MS"/>
                <w:sz w:val="22"/>
                <w:szCs w:val="22"/>
                <w:lang w:val="uk-UA"/>
              </w:rPr>
              <w:t>грунтів</w:t>
            </w:r>
            <w:proofErr w:type="spellEnd"/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 осн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о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ви</w:t>
            </w:r>
          </w:p>
        </w:tc>
        <w:tc>
          <w:tcPr>
            <w:tcW w:w="4471" w:type="dxa"/>
            <w:gridSpan w:val="7"/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Класи гр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е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бель</w:t>
            </w:r>
          </w:p>
        </w:tc>
      </w:tr>
      <w:tr w:rsidR="002E3509" w:rsidRPr="00AB46FA" w:rsidTr="00EB364D">
        <w:trPr>
          <w:trHeight w:val="150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I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II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III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IV</w:t>
            </w:r>
          </w:p>
        </w:tc>
      </w:tr>
      <w:tr w:rsidR="002E3509" w:rsidRPr="00AB46FA" w:rsidTr="00EB364D">
        <w:trPr>
          <w:trHeight w:val="150"/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4471" w:type="dxa"/>
            <w:gridSpan w:val="7"/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Вис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о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та греблі, м</w:t>
            </w:r>
          </w:p>
        </w:tc>
      </w:tr>
      <w:tr w:rsidR="002E3509" w:rsidRPr="00AB46FA" w:rsidTr="00EB364D">
        <w:trPr>
          <w:trHeight w:val="658"/>
          <w:jc w:val="center"/>
        </w:trPr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Скельні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більше 100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від 70</w:t>
            </w:r>
          </w:p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до 100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від 25</w:t>
            </w:r>
          </w:p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до 70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менше 25</w:t>
            </w:r>
          </w:p>
        </w:tc>
      </w:tr>
      <w:tr w:rsidR="002E3509" w:rsidRPr="00AB46FA" w:rsidTr="00EB364D">
        <w:trPr>
          <w:trHeight w:val="1000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both"/>
              <w:rPr>
                <w:rFonts w:eastAsia="Arial Unicode MS"/>
                <w:sz w:val="22"/>
                <w:szCs w:val="22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Піщані </w:t>
            </w:r>
            <w:proofErr w:type="spellStart"/>
            <w:r w:rsidRPr="00AB46FA">
              <w:rPr>
                <w:rFonts w:eastAsia="Arial Unicode MS"/>
                <w:sz w:val="22"/>
                <w:szCs w:val="22"/>
                <w:lang w:val="uk-UA"/>
              </w:rPr>
              <w:t>крупноуламкові</w:t>
            </w:r>
            <w:proofErr w:type="spellEnd"/>
            <w:r w:rsidRPr="00AB46FA">
              <w:rPr>
                <w:rFonts w:eastAsia="Arial Unicode MS"/>
                <w:sz w:val="22"/>
                <w:szCs w:val="22"/>
                <w:lang w:val="uk-UA"/>
              </w:rPr>
              <w:t>, глини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с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ті</w:t>
            </w:r>
          </w:p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both"/>
              <w:rPr>
                <w:rFonts w:eastAsia="Arial Unicode MS"/>
                <w:sz w:val="22"/>
                <w:szCs w:val="22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 твердому і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більше 75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від 35</w:t>
            </w:r>
          </w:p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до 75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від 15</w:t>
            </w:r>
          </w:p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до 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менше 15</w:t>
            </w:r>
          </w:p>
        </w:tc>
      </w:tr>
      <w:tr w:rsidR="002E3509" w:rsidRPr="00AB46FA" w:rsidTr="00EB364D">
        <w:trPr>
          <w:trHeight w:val="306"/>
          <w:jc w:val="center"/>
        </w:trPr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напівтвердому ст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а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ні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більше 75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від 35</w:t>
            </w:r>
          </w:p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до 75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від 15</w:t>
            </w:r>
          </w:p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до 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менше 15</w:t>
            </w:r>
          </w:p>
        </w:tc>
      </w:tr>
      <w:tr w:rsidR="002E3509" w:rsidRPr="00AB46FA" w:rsidTr="00EB364D">
        <w:trPr>
          <w:trHeight w:val="891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Глинисті, </w:t>
            </w:r>
            <w:proofErr w:type="spellStart"/>
            <w:r w:rsidRPr="00AB46FA">
              <w:rPr>
                <w:rFonts w:eastAsia="Arial Unicode MS"/>
                <w:sz w:val="22"/>
                <w:szCs w:val="22"/>
                <w:lang w:val="uk-UA"/>
              </w:rPr>
              <w:t>водонасичені</w:t>
            </w:r>
            <w:proofErr w:type="spellEnd"/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 в пласти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ч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ному стані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більше 50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від 25</w:t>
            </w:r>
          </w:p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до 40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від 15</w:t>
            </w:r>
          </w:p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до 25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17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менше 15</w:t>
            </w:r>
          </w:p>
        </w:tc>
      </w:tr>
    </w:tbl>
    <w:p w:rsidR="002E3509" w:rsidRDefault="002E3509" w:rsidP="002E3509">
      <w:pPr>
        <w:shd w:val="clear" w:color="auto" w:fill="FFFFFF"/>
        <w:tabs>
          <w:tab w:val="left" w:pos="426"/>
          <w:tab w:val="left" w:pos="6804"/>
        </w:tabs>
        <w:spacing w:after="180"/>
        <w:jc w:val="center"/>
        <w:rPr>
          <w:lang w:val="en-US"/>
        </w:rPr>
      </w:pPr>
    </w:p>
    <w:p w:rsidR="002E3509" w:rsidRPr="00A5760D" w:rsidRDefault="002E3509" w:rsidP="002E3509">
      <w:pPr>
        <w:shd w:val="clear" w:color="auto" w:fill="FFFFFF"/>
        <w:tabs>
          <w:tab w:val="left" w:pos="426"/>
          <w:tab w:val="left" w:pos="6804"/>
        </w:tabs>
        <w:spacing w:after="180"/>
        <w:jc w:val="center"/>
        <w:rPr>
          <w:bCs/>
          <w:color w:val="000000"/>
          <w:sz w:val="22"/>
          <w:szCs w:val="22"/>
          <w:lang w:val="en-US"/>
        </w:rPr>
      </w:pPr>
      <w:r>
        <w:rPr>
          <w:noProof/>
        </w:rPr>
        <w:drawing>
          <wp:inline distT="0" distB="0" distL="0" distR="0">
            <wp:extent cx="2021205" cy="794385"/>
            <wp:effectExtent l="19050" t="0" r="0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17" t="20244" b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72945" cy="890270"/>
            <wp:effectExtent l="19050" t="0" r="8255" b="0"/>
            <wp:docPr id="9" name="Рисунок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8779" r="2228" b="9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2930" cy="962660"/>
            <wp:effectExtent l="19050" t="0" r="0" b="0"/>
            <wp:docPr id="10" name="Рисунок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893" t="3783" b="9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9480" cy="1155065"/>
            <wp:effectExtent l="0" t="0" r="1270" b="0"/>
            <wp:docPr id="11" name="Рисунок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-1949" t="7533" r="2228" b="9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72945" cy="866140"/>
            <wp:effectExtent l="19050" t="0" r="8255" b="0"/>
            <wp:docPr id="12" name="Рисунок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7423" r="2228" b="23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17725" cy="1106805"/>
            <wp:effectExtent l="19050" t="0" r="0" b="0"/>
            <wp:docPr id="13" name="Рисунок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3032" r="835" b="1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9720" cy="770255"/>
            <wp:effectExtent l="19050" t="0" r="0" b="0"/>
            <wp:docPr id="14" name="Рисунок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110" t="27936" b="3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509" w:rsidRPr="00232DDE" w:rsidRDefault="002E3509" w:rsidP="002E3509">
      <w:pPr>
        <w:tabs>
          <w:tab w:val="left" w:pos="142"/>
        </w:tabs>
        <w:ind w:right="27" w:firstLine="284"/>
        <w:jc w:val="both"/>
        <w:rPr>
          <w:sz w:val="18"/>
          <w:szCs w:val="18"/>
          <w:lang w:val="uk-UA"/>
        </w:rPr>
      </w:pPr>
      <w:r w:rsidRPr="00232DDE">
        <w:rPr>
          <w:sz w:val="18"/>
          <w:szCs w:val="18"/>
          <w:lang w:val="uk-UA"/>
        </w:rPr>
        <w:lastRenderedPageBreak/>
        <w:t>Рис. 3.2. Протифільтраційні пристрої в основі земляних гребель: а – зуб; б – замок: в – діафрагма (стінка); г – зуб з діафрагмою (шпунтом); д – ін'єкційна</w:t>
      </w:r>
      <w:r w:rsidRPr="00232DDE">
        <w:rPr>
          <w:sz w:val="18"/>
          <w:szCs w:val="18"/>
        </w:rPr>
        <w:t xml:space="preserve"> </w:t>
      </w:r>
      <w:r w:rsidRPr="00232DDE">
        <w:rPr>
          <w:sz w:val="18"/>
          <w:szCs w:val="18"/>
          <w:lang w:val="uk-UA"/>
        </w:rPr>
        <w:t>завіса; е – те ж саме, висяча; є – п</w:t>
      </w:r>
      <w:r w:rsidRPr="00232DDE">
        <w:rPr>
          <w:sz w:val="18"/>
          <w:szCs w:val="18"/>
          <w:lang w:val="uk-UA"/>
        </w:rPr>
        <w:t>о</w:t>
      </w:r>
      <w:r w:rsidRPr="00232DDE">
        <w:rPr>
          <w:sz w:val="18"/>
          <w:szCs w:val="18"/>
          <w:lang w:val="uk-UA"/>
        </w:rPr>
        <w:t>нур</w:t>
      </w:r>
    </w:p>
    <w:p w:rsidR="002E3509" w:rsidRPr="00232DDE" w:rsidRDefault="002E3509" w:rsidP="002E3509">
      <w:pPr>
        <w:tabs>
          <w:tab w:val="left" w:pos="284"/>
          <w:tab w:val="left" w:pos="426"/>
        </w:tabs>
        <w:jc w:val="both"/>
        <w:rPr>
          <w:rFonts w:eastAsia="Arial Unicode MS"/>
          <w:b/>
          <w:sz w:val="22"/>
          <w:szCs w:val="22"/>
          <w:lang w:val="uk-UA"/>
        </w:rPr>
      </w:pPr>
    </w:p>
    <w:p w:rsidR="002E3509" w:rsidRPr="00B4175F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b/>
          <w:i/>
          <w:sz w:val="22"/>
          <w:szCs w:val="22"/>
          <w:lang w:val="uk-UA"/>
        </w:rPr>
      </w:pPr>
      <w:r w:rsidRPr="006C4476">
        <w:rPr>
          <w:rFonts w:eastAsia="Arial Unicode MS"/>
          <w:b/>
          <w:i/>
          <w:sz w:val="22"/>
          <w:szCs w:val="22"/>
          <w:lang w:val="uk-UA"/>
        </w:rPr>
        <w:t>3.2. Вибір створу і типу греблі</w:t>
      </w:r>
    </w:p>
    <w:p w:rsidR="002E3509" w:rsidRPr="00387D22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 xml:space="preserve">В залежності від матеріалу тіла греблі і їх протифільтраційних пристроїв, а також умов їх спорудження, греблі з </w:t>
      </w:r>
      <w:proofErr w:type="spellStart"/>
      <w:r w:rsidRPr="006C4476">
        <w:rPr>
          <w:rFonts w:eastAsia="Arial Unicode MS"/>
          <w:sz w:val="22"/>
          <w:szCs w:val="22"/>
          <w:lang w:val="uk-UA"/>
        </w:rPr>
        <w:t>грунтових</w:t>
      </w:r>
      <w:proofErr w:type="spellEnd"/>
      <w:r w:rsidRPr="006C4476">
        <w:rPr>
          <w:rFonts w:eastAsia="Arial Unicode MS"/>
          <w:sz w:val="22"/>
          <w:szCs w:val="22"/>
          <w:lang w:val="uk-UA"/>
        </w:rPr>
        <w:t xml:space="preserve"> матеріалів поділяються на такі осн</w:t>
      </w:r>
      <w:r w:rsidRPr="006C4476">
        <w:rPr>
          <w:rFonts w:eastAsia="Arial Unicode MS"/>
          <w:sz w:val="22"/>
          <w:szCs w:val="22"/>
          <w:lang w:val="uk-UA"/>
        </w:rPr>
        <w:t>о</w:t>
      </w:r>
      <w:r w:rsidRPr="006C4476">
        <w:rPr>
          <w:rFonts w:eastAsia="Arial Unicode MS"/>
          <w:sz w:val="22"/>
          <w:szCs w:val="22"/>
          <w:lang w:val="uk-UA"/>
        </w:rPr>
        <w:t>вні типи (табл. 3.2)</w:t>
      </w:r>
    </w:p>
    <w:p w:rsidR="002E3509" w:rsidRPr="006C4476" w:rsidRDefault="002E3509" w:rsidP="002E3509">
      <w:pPr>
        <w:tabs>
          <w:tab w:val="left" w:pos="426"/>
        </w:tabs>
        <w:ind w:firstLine="284"/>
        <w:jc w:val="right"/>
        <w:rPr>
          <w:rFonts w:eastAsia="Arial Unicode MS"/>
          <w:i/>
          <w:sz w:val="22"/>
          <w:szCs w:val="22"/>
          <w:lang w:val="uk-UA"/>
        </w:rPr>
      </w:pPr>
      <w:r w:rsidRPr="006C4476">
        <w:rPr>
          <w:rFonts w:eastAsia="Arial Unicode MS"/>
          <w:i/>
          <w:sz w:val="22"/>
          <w:szCs w:val="22"/>
          <w:lang w:val="uk-UA"/>
        </w:rPr>
        <w:t>Таблиця 3.2</w:t>
      </w:r>
    </w:p>
    <w:p w:rsidR="002E3509" w:rsidRPr="00C83A66" w:rsidRDefault="002E3509" w:rsidP="002E3509">
      <w:pPr>
        <w:tabs>
          <w:tab w:val="left" w:pos="426"/>
        </w:tabs>
        <w:ind w:firstLine="284"/>
        <w:jc w:val="center"/>
        <w:rPr>
          <w:rFonts w:eastAsia="Arial Unicode MS"/>
          <w:b/>
          <w:sz w:val="22"/>
          <w:szCs w:val="22"/>
          <w:lang w:val="uk-UA"/>
        </w:rPr>
      </w:pPr>
      <w:r w:rsidRPr="006C4476">
        <w:rPr>
          <w:rFonts w:eastAsia="Arial Unicode MS"/>
          <w:b/>
          <w:sz w:val="22"/>
          <w:szCs w:val="22"/>
          <w:lang w:val="uk-UA"/>
        </w:rPr>
        <w:t>Типи гребель з місцевих матеріалів</w:t>
      </w:r>
    </w:p>
    <w:tbl>
      <w:tblPr>
        <w:tblW w:w="64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4634"/>
      </w:tblGrid>
      <w:tr w:rsidR="002E3509" w:rsidRPr="00AB46FA" w:rsidTr="00EB364D">
        <w:trPr>
          <w:trHeight w:val="326"/>
          <w:jc w:val="center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ind w:firstLine="26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Типи гребель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ind w:firstLine="26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Відмінні ознаки</w:t>
            </w:r>
          </w:p>
        </w:tc>
      </w:tr>
      <w:tr w:rsidR="002E3509" w:rsidRPr="00AB46FA" w:rsidTr="00EB364D">
        <w:trPr>
          <w:trHeight w:val="526"/>
          <w:jc w:val="center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26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Земляні наси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п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ні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ind w:firstLine="26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proofErr w:type="spellStart"/>
            <w:r w:rsidRPr="00AB46FA">
              <w:rPr>
                <w:rFonts w:eastAsia="Arial Unicode MS"/>
                <w:sz w:val="22"/>
                <w:szCs w:val="22"/>
                <w:lang w:val="uk-UA"/>
              </w:rPr>
              <w:t>Грунти</w:t>
            </w:r>
            <w:proofErr w:type="spellEnd"/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 від глинистих до гравійно-галькових, відсипаються насухо з ущільненням або у </w:t>
            </w:r>
          </w:p>
        </w:tc>
      </w:tr>
      <w:tr w:rsidR="002E3509" w:rsidRPr="00AB46FA" w:rsidTr="00EB364D">
        <w:trPr>
          <w:trHeight w:val="181"/>
          <w:jc w:val="center"/>
        </w:trPr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26"/>
              <w:jc w:val="right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Продовження табл.3.2</w:t>
            </w:r>
          </w:p>
        </w:tc>
      </w:tr>
      <w:tr w:rsidR="002E3509" w:rsidRPr="00AB46FA" w:rsidTr="00EB364D">
        <w:trPr>
          <w:trHeight w:val="180"/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26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ind w:firstLine="26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о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ду.</w:t>
            </w:r>
          </w:p>
        </w:tc>
      </w:tr>
      <w:tr w:rsidR="002E3509" w:rsidRPr="00AB46FA" w:rsidTr="00EB364D">
        <w:trPr>
          <w:trHeight w:val="580"/>
          <w:jc w:val="center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26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Земляні нами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в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ні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ind w:firstLine="26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proofErr w:type="spellStart"/>
            <w:r w:rsidRPr="00AB46FA">
              <w:rPr>
                <w:rFonts w:eastAsia="Arial Unicode MS"/>
                <w:sz w:val="22"/>
                <w:szCs w:val="22"/>
                <w:lang w:val="uk-UA"/>
              </w:rPr>
              <w:t>Грунти</w:t>
            </w:r>
            <w:proofErr w:type="spellEnd"/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 від глинистих до гравійно-галькових, намиваються засобами гідром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е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ханізації.</w:t>
            </w:r>
          </w:p>
        </w:tc>
      </w:tr>
      <w:tr w:rsidR="002E3509" w:rsidRPr="00AB46FA" w:rsidTr="00EB364D">
        <w:trPr>
          <w:trHeight w:val="501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26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Кам'яно-земляні</w:t>
            </w: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ind w:firstLine="26"/>
              <w:jc w:val="both"/>
              <w:rPr>
                <w:rFonts w:eastAsia="Arial Unicode MS"/>
                <w:sz w:val="16"/>
                <w:szCs w:val="16"/>
                <w:lang w:val="uk-UA"/>
              </w:rPr>
            </w:pPr>
            <w:proofErr w:type="spellStart"/>
            <w:r w:rsidRPr="00AB46FA">
              <w:rPr>
                <w:rFonts w:eastAsia="Arial Unicode MS"/>
                <w:sz w:val="22"/>
                <w:szCs w:val="22"/>
                <w:lang w:val="uk-UA"/>
              </w:rPr>
              <w:t>Грунт</w:t>
            </w:r>
            <w:proofErr w:type="spellEnd"/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 тіла – </w:t>
            </w:r>
            <w:proofErr w:type="spellStart"/>
            <w:r w:rsidRPr="00AB46FA">
              <w:rPr>
                <w:rFonts w:eastAsia="Arial Unicode MS"/>
                <w:sz w:val="22"/>
                <w:szCs w:val="22"/>
                <w:lang w:val="uk-UA"/>
              </w:rPr>
              <w:t>крупноуламковий</w:t>
            </w:r>
            <w:proofErr w:type="spellEnd"/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, протифільтраційні пристрої від глинистих до </w:t>
            </w:r>
            <w:proofErr w:type="spellStart"/>
            <w:r w:rsidRPr="00AB46FA">
              <w:rPr>
                <w:rFonts w:eastAsia="Arial Unicode MS"/>
                <w:sz w:val="22"/>
                <w:szCs w:val="22"/>
                <w:lang w:val="uk-UA"/>
              </w:rPr>
              <w:t>дрібноп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і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щаних</w:t>
            </w:r>
            <w:proofErr w:type="spellEnd"/>
            <w:r w:rsidRPr="00AB46FA">
              <w:rPr>
                <w:rFonts w:eastAsia="Arial Unicode MS"/>
                <w:sz w:val="16"/>
                <w:szCs w:val="16"/>
                <w:lang w:val="uk-UA"/>
              </w:rPr>
              <w:t>.</w:t>
            </w:r>
          </w:p>
        </w:tc>
      </w:tr>
      <w:tr w:rsidR="002E3509" w:rsidRPr="00AB46FA" w:rsidTr="00EB364D">
        <w:trPr>
          <w:trHeight w:val="570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2E3509" w:rsidRPr="00AB46FA" w:rsidRDefault="002E3509" w:rsidP="00EB364D">
            <w:pPr>
              <w:tabs>
                <w:tab w:val="left" w:pos="426"/>
              </w:tabs>
              <w:ind w:firstLine="26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Кам'яно-накидні</w:t>
            </w:r>
          </w:p>
        </w:tc>
        <w:tc>
          <w:tcPr>
            <w:tcW w:w="4634" w:type="dxa"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ind w:firstLine="26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proofErr w:type="spellStart"/>
            <w:r w:rsidRPr="00AB46FA">
              <w:rPr>
                <w:rFonts w:eastAsia="Arial Unicode MS"/>
                <w:sz w:val="22"/>
                <w:szCs w:val="22"/>
                <w:lang w:val="uk-UA"/>
              </w:rPr>
              <w:t>Грунт</w:t>
            </w:r>
            <w:proofErr w:type="spellEnd"/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 тіла – </w:t>
            </w:r>
            <w:proofErr w:type="spellStart"/>
            <w:r w:rsidRPr="00AB46FA">
              <w:rPr>
                <w:rFonts w:eastAsia="Arial Unicode MS"/>
                <w:sz w:val="22"/>
                <w:szCs w:val="22"/>
                <w:lang w:val="uk-UA"/>
              </w:rPr>
              <w:t>крупноуламковий</w:t>
            </w:r>
            <w:proofErr w:type="spellEnd"/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, протифільтраційні пристрої з </w:t>
            </w:r>
            <w:proofErr w:type="spellStart"/>
            <w:r w:rsidRPr="00AB46FA">
              <w:rPr>
                <w:rFonts w:eastAsia="Arial Unicode MS"/>
                <w:sz w:val="22"/>
                <w:szCs w:val="22"/>
                <w:lang w:val="uk-UA"/>
              </w:rPr>
              <w:t>негрунт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о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вих</w:t>
            </w:r>
            <w:proofErr w:type="spellEnd"/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 матеріалів.</w:t>
            </w:r>
          </w:p>
        </w:tc>
      </w:tr>
    </w:tbl>
    <w:p w:rsidR="002E3509" w:rsidRPr="00B52AF9" w:rsidRDefault="002E3509" w:rsidP="002E3509">
      <w:pPr>
        <w:tabs>
          <w:tab w:val="left" w:pos="426"/>
        </w:tabs>
        <w:ind w:firstLine="284"/>
        <w:jc w:val="both"/>
        <w:rPr>
          <w:rFonts w:eastAsia="Arial Unicode MS"/>
          <w:sz w:val="16"/>
          <w:szCs w:val="16"/>
        </w:rPr>
      </w:pP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b/>
          <w:sz w:val="22"/>
          <w:szCs w:val="22"/>
          <w:lang w:val="uk-UA"/>
        </w:rPr>
        <w:t>Створ греблі</w:t>
      </w:r>
      <w:r w:rsidRPr="006C4476">
        <w:rPr>
          <w:rFonts w:eastAsia="Arial Unicode MS"/>
          <w:sz w:val="22"/>
          <w:szCs w:val="22"/>
          <w:lang w:val="uk-UA"/>
        </w:rPr>
        <w:t xml:space="preserve"> необхідно вибирати на </w:t>
      </w:r>
      <w:r>
        <w:rPr>
          <w:rFonts w:eastAsia="Arial Unicode MS"/>
          <w:sz w:val="22"/>
          <w:szCs w:val="22"/>
          <w:lang w:val="uk-UA"/>
        </w:rPr>
        <w:t>основі</w:t>
      </w:r>
      <w:r w:rsidRPr="006C4476">
        <w:rPr>
          <w:rFonts w:eastAsia="Arial Unicode MS"/>
          <w:sz w:val="22"/>
          <w:szCs w:val="22"/>
          <w:lang w:val="uk-UA"/>
        </w:rPr>
        <w:t xml:space="preserve"> техніко-економічного порівняння варіантів в поєднанні з компоновкою гідровузла і в залежності від топографічних, гідрологічних, інжене</w:t>
      </w:r>
      <w:r w:rsidRPr="006C4476">
        <w:rPr>
          <w:rFonts w:eastAsia="Arial Unicode MS"/>
          <w:sz w:val="22"/>
          <w:szCs w:val="22"/>
          <w:lang w:val="uk-UA"/>
        </w:rPr>
        <w:t>р</w:t>
      </w:r>
      <w:r w:rsidRPr="006C4476">
        <w:rPr>
          <w:rFonts w:eastAsia="Arial Unicode MS"/>
          <w:sz w:val="22"/>
          <w:szCs w:val="22"/>
          <w:lang w:val="uk-UA"/>
        </w:rPr>
        <w:t>но-геологічних умов майданчика будівництва і вимог охорони природного с</w:t>
      </w:r>
      <w:r w:rsidRPr="006C4476">
        <w:rPr>
          <w:rFonts w:eastAsia="Arial Unicode MS"/>
          <w:sz w:val="22"/>
          <w:szCs w:val="22"/>
          <w:lang w:val="uk-UA"/>
        </w:rPr>
        <w:t>е</w:t>
      </w:r>
      <w:r w:rsidRPr="006C4476">
        <w:rPr>
          <w:rFonts w:eastAsia="Arial Unicode MS"/>
          <w:sz w:val="22"/>
          <w:szCs w:val="22"/>
          <w:lang w:val="uk-UA"/>
        </w:rPr>
        <w:t>редовища .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>Топографічні умови впливають на визначення довжини греблі і її висоти. Як правило, при всіх інших умовах, перевага надається створу, що розміщується в найбільш вузькій частині річкової долини і розташований нормально до горизонталей. При цьому об'єм робіт буде мінімал</w:t>
      </w:r>
      <w:r w:rsidRPr="006C4476">
        <w:rPr>
          <w:rFonts w:eastAsia="Arial Unicode MS"/>
          <w:sz w:val="22"/>
          <w:szCs w:val="22"/>
          <w:lang w:val="uk-UA"/>
        </w:rPr>
        <w:t>ь</w:t>
      </w:r>
      <w:r w:rsidRPr="006C4476">
        <w:rPr>
          <w:rFonts w:eastAsia="Arial Unicode MS"/>
          <w:sz w:val="22"/>
          <w:szCs w:val="22"/>
          <w:lang w:val="uk-UA"/>
        </w:rPr>
        <w:t>ний.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 xml:space="preserve">Інженерно-геологічні умови оцінюються </w:t>
      </w:r>
      <w:proofErr w:type="spellStart"/>
      <w:r w:rsidRPr="006C4476">
        <w:rPr>
          <w:rFonts w:eastAsia="Arial Unicode MS"/>
          <w:sz w:val="22"/>
          <w:szCs w:val="22"/>
          <w:lang w:val="uk-UA"/>
        </w:rPr>
        <w:t>міцностними</w:t>
      </w:r>
      <w:proofErr w:type="spellEnd"/>
      <w:r w:rsidRPr="006C4476">
        <w:rPr>
          <w:rFonts w:eastAsia="Arial Unicode MS"/>
          <w:sz w:val="22"/>
          <w:szCs w:val="22"/>
          <w:lang w:val="uk-UA"/>
        </w:rPr>
        <w:t xml:space="preserve"> характ</w:t>
      </w:r>
      <w:r w:rsidRPr="006C4476">
        <w:rPr>
          <w:rFonts w:eastAsia="Arial Unicode MS"/>
          <w:sz w:val="22"/>
          <w:szCs w:val="22"/>
          <w:lang w:val="uk-UA"/>
        </w:rPr>
        <w:t>е</w:t>
      </w:r>
      <w:r w:rsidRPr="006C4476">
        <w:rPr>
          <w:rFonts w:eastAsia="Arial Unicode MS"/>
          <w:sz w:val="22"/>
          <w:szCs w:val="22"/>
          <w:lang w:val="uk-UA"/>
        </w:rPr>
        <w:t xml:space="preserve">ристиками </w:t>
      </w:r>
      <w:proofErr w:type="spellStart"/>
      <w:r w:rsidRPr="006C4476">
        <w:rPr>
          <w:rFonts w:eastAsia="Arial Unicode MS"/>
          <w:sz w:val="22"/>
          <w:szCs w:val="22"/>
          <w:lang w:val="uk-UA"/>
        </w:rPr>
        <w:t>грунтів</w:t>
      </w:r>
      <w:proofErr w:type="spellEnd"/>
      <w:r w:rsidRPr="006C4476">
        <w:rPr>
          <w:rFonts w:eastAsia="Arial Unicode MS"/>
          <w:sz w:val="22"/>
          <w:szCs w:val="22"/>
          <w:lang w:val="uk-UA"/>
        </w:rPr>
        <w:t xml:space="preserve">, їх розташуванням і водонепроникністю. Велике значення має також водонепроникність </w:t>
      </w:r>
      <w:proofErr w:type="spellStart"/>
      <w:r w:rsidRPr="006C4476">
        <w:rPr>
          <w:rFonts w:eastAsia="Arial Unicode MS"/>
          <w:sz w:val="22"/>
          <w:szCs w:val="22"/>
          <w:lang w:val="uk-UA"/>
        </w:rPr>
        <w:t>грунтів</w:t>
      </w:r>
      <w:proofErr w:type="spellEnd"/>
      <w:r w:rsidRPr="006C4476">
        <w:rPr>
          <w:rFonts w:eastAsia="Arial Unicode MS"/>
          <w:sz w:val="22"/>
          <w:szCs w:val="22"/>
          <w:lang w:val="uk-UA"/>
        </w:rPr>
        <w:t>, які складають чашу водосховища, їх взаємне розташування і падіння пластів. Необхі</w:t>
      </w:r>
      <w:r w:rsidRPr="006C4476">
        <w:rPr>
          <w:rFonts w:eastAsia="Arial Unicode MS"/>
          <w:sz w:val="22"/>
          <w:szCs w:val="22"/>
          <w:lang w:val="uk-UA"/>
        </w:rPr>
        <w:t>д</w:t>
      </w:r>
      <w:r w:rsidRPr="006C4476">
        <w:rPr>
          <w:rFonts w:eastAsia="Arial Unicode MS"/>
          <w:sz w:val="22"/>
          <w:szCs w:val="22"/>
          <w:lang w:val="uk-UA"/>
        </w:rPr>
        <w:t xml:space="preserve">но підкреслити, що інженерно-геологічні умови </w:t>
      </w:r>
      <w:proofErr w:type="spellStart"/>
      <w:r w:rsidRPr="006C4476">
        <w:rPr>
          <w:rFonts w:eastAsia="Arial Unicode MS"/>
          <w:sz w:val="22"/>
          <w:szCs w:val="22"/>
          <w:lang w:val="uk-UA"/>
        </w:rPr>
        <w:t>грунтів</w:t>
      </w:r>
      <w:proofErr w:type="spellEnd"/>
      <w:r w:rsidRPr="006C4476">
        <w:rPr>
          <w:rFonts w:eastAsia="Arial Unicode MS"/>
          <w:sz w:val="22"/>
          <w:szCs w:val="22"/>
          <w:lang w:val="uk-UA"/>
        </w:rPr>
        <w:t>, які утвор</w:t>
      </w:r>
      <w:r w:rsidRPr="006C4476">
        <w:rPr>
          <w:rFonts w:eastAsia="Arial Unicode MS"/>
          <w:sz w:val="22"/>
          <w:szCs w:val="22"/>
          <w:lang w:val="uk-UA"/>
        </w:rPr>
        <w:t>ю</w:t>
      </w:r>
      <w:r w:rsidRPr="006C4476">
        <w:rPr>
          <w:rFonts w:eastAsia="Arial Unicode MS"/>
          <w:sz w:val="22"/>
          <w:szCs w:val="22"/>
          <w:lang w:val="uk-UA"/>
        </w:rPr>
        <w:t>ють чашу водосховища і основу греблі, нерідко є вирішальними при виборі створу гр</w:t>
      </w:r>
      <w:r w:rsidRPr="006C4476">
        <w:rPr>
          <w:rFonts w:eastAsia="Arial Unicode MS"/>
          <w:sz w:val="22"/>
          <w:szCs w:val="22"/>
          <w:lang w:val="uk-UA"/>
        </w:rPr>
        <w:t>е</w:t>
      </w:r>
      <w:r w:rsidRPr="006C4476">
        <w:rPr>
          <w:rFonts w:eastAsia="Arial Unicode MS"/>
          <w:sz w:val="22"/>
          <w:szCs w:val="22"/>
          <w:lang w:val="uk-UA"/>
        </w:rPr>
        <w:t>блі.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>Гідрологічні умови пов'язані з вирішенням питання про наповнення в</w:t>
      </w:r>
      <w:r w:rsidRPr="006C4476">
        <w:rPr>
          <w:rFonts w:eastAsia="Arial Unicode MS"/>
          <w:sz w:val="22"/>
          <w:szCs w:val="22"/>
          <w:lang w:val="uk-UA"/>
        </w:rPr>
        <w:t>о</w:t>
      </w:r>
      <w:r w:rsidRPr="006C4476">
        <w:rPr>
          <w:rFonts w:eastAsia="Arial Unicode MS"/>
          <w:sz w:val="22"/>
          <w:szCs w:val="22"/>
          <w:lang w:val="uk-UA"/>
        </w:rPr>
        <w:t>досховища і витрати, які будуть скидатися в нижній б'єф в період пов</w:t>
      </w:r>
      <w:r w:rsidRPr="006C4476">
        <w:rPr>
          <w:rFonts w:eastAsia="Arial Unicode MS"/>
          <w:sz w:val="22"/>
          <w:szCs w:val="22"/>
          <w:lang w:val="uk-UA"/>
        </w:rPr>
        <w:t>е</w:t>
      </w:r>
      <w:r w:rsidRPr="006C4476">
        <w:rPr>
          <w:rFonts w:eastAsia="Arial Unicode MS"/>
          <w:sz w:val="22"/>
          <w:szCs w:val="22"/>
          <w:lang w:val="uk-UA"/>
        </w:rPr>
        <w:t>ні.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>При виборі створу необхідно враховувати умови розташування водоскидних споруд, які в значній мірі впливають на вартість ву</w:t>
      </w:r>
      <w:r w:rsidRPr="006C4476">
        <w:rPr>
          <w:rFonts w:eastAsia="Arial Unicode MS"/>
          <w:sz w:val="22"/>
          <w:szCs w:val="22"/>
          <w:lang w:val="uk-UA"/>
        </w:rPr>
        <w:t>з</w:t>
      </w:r>
      <w:r w:rsidRPr="006C4476">
        <w:rPr>
          <w:rFonts w:eastAsia="Arial Unicode MS"/>
          <w:sz w:val="22"/>
          <w:szCs w:val="22"/>
          <w:lang w:val="uk-UA"/>
        </w:rPr>
        <w:t>ла, та умови експлуатації. Найбільш доцільно вибирати створ одночасно з трасуванням вод</w:t>
      </w:r>
      <w:r w:rsidRPr="006C4476">
        <w:rPr>
          <w:rFonts w:eastAsia="Arial Unicode MS"/>
          <w:sz w:val="22"/>
          <w:szCs w:val="22"/>
          <w:lang w:val="uk-UA"/>
        </w:rPr>
        <w:t>о</w:t>
      </w:r>
      <w:r w:rsidRPr="006C4476">
        <w:rPr>
          <w:rFonts w:eastAsia="Arial Unicode MS"/>
          <w:sz w:val="22"/>
          <w:szCs w:val="22"/>
          <w:lang w:val="uk-UA"/>
        </w:rPr>
        <w:t>скиду.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>Велике значення при виборі створу має спосіб пропуску повен</w:t>
      </w:r>
      <w:r w:rsidRPr="006C4476">
        <w:rPr>
          <w:rFonts w:eastAsia="Arial Unicode MS"/>
          <w:sz w:val="22"/>
          <w:szCs w:val="22"/>
          <w:lang w:val="uk-UA"/>
        </w:rPr>
        <w:t>е</w:t>
      </w:r>
      <w:r w:rsidRPr="006C4476">
        <w:rPr>
          <w:rFonts w:eastAsia="Arial Unicode MS"/>
          <w:sz w:val="22"/>
          <w:szCs w:val="22"/>
          <w:lang w:val="uk-UA"/>
        </w:rPr>
        <w:t>вих і будівельних витрат, наявність шляхів сполучення, ліній елек</w:t>
      </w:r>
      <w:r w:rsidRPr="006C4476">
        <w:rPr>
          <w:rFonts w:eastAsia="Arial Unicode MS"/>
          <w:sz w:val="22"/>
          <w:szCs w:val="22"/>
          <w:lang w:val="uk-UA"/>
        </w:rPr>
        <w:t>т</w:t>
      </w:r>
      <w:r w:rsidRPr="006C4476">
        <w:rPr>
          <w:rFonts w:eastAsia="Arial Unicode MS"/>
          <w:sz w:val="22"/>
          <w:szCs w:val="22"/>
          <w:lang w:val="uk-UA"/>
        </w:rPr>
        <w:t>ропередач, відстань до заводів залізобетонних виробів тощо. Пр</w:t>
      </w:r>
      <w:r w:rsidRPr="006C4476">
        <w:rPr>
          <w:rFonts w:eastAsia="Arial Unicode MS"/>
          <w:sz w:val="22"/>
          <w:szCs w:val="22"/>
          <w:lang w:val="uk-UA"/>
        </w:rPr>
        <w:t>и</w:t>
      </w:r>
      <w:r w:rsidRPr="006C4476">
        <w:rPr>
          <w:rFonts w:eastAsia="Arial Unicode MS"/>
          <w:sz w:val="22"/>
          <w:szCs w:val="22"/>
          <w:lang w:val="uk-UA"/>
        </w:rPr>
        <w:t>йнятий створ греблі обґрунтовується ціновими показниками, строками введення в дію гідровузла і зручністю в експлу</w:t>
      </w:r>
      <w:r w:rsidRPr="006C4476">
        <w:rPr>
          <w:rFonts w:eastAsia="Arial Unicode MS"/>
          <w:sz w:val="22"/>
          <w:szCs w:val="22"/>
          <w:lang w:val="uk-UA"/>
        </w:rPr>
        <w:t>а</w:t>
      </w:r>
      <w:r w:rsidRPr="006C4476">
        <w:rPr>
          <w:rFonts w:eastAsia="Arial Unicode MS"/>
          <w:sz w:val="22"/>
          <w:szCs w:val="22"/>
          <w:lang w:val="uk-UA"/>
        </w:rPr>
        <w:t>тації.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b/>
          <w:sz w:val="22"/>
          <w:szCs w:val="22"/>
          <w:lang w:val="uk-UA"/>
        </w:rPr>
        <w:t xml:space="preserve">Тип греблі </w:t>
      </w:r>
      <w:r w:rsidRPr="006C4476">
        <w:rPr>
          <w:rFonts w:eastAsia="Arial Unicode MS"/>
          <w:sz w:val="22"/>
          <w:szCs w:val="22"/>
          <w:lang w:val="uk-UA"/>
        </w:rPr>
        <w:t>необхідно вибирати в залежності від топографі</w:t>
      </w:r>
      <w:r w:rsidRPr="006C4476">
        <w:rPr>
          <w:rFonts w:eastAsia="Arial Unicode MS"/>
          <w:sz w:val="22"/>
          <w:szCs w:val="22"/>
          <w:lang w:val="uk-UA"/>
        </w:rPr>
        <w:t>ч</w:t>
      </w:r>
      <w:r w:rsidRPr="006C4476">
        <w:rPr>
          <w:rFonts w:eastAsia="Arial Unicode MS"/>
          <w:sz w:val="22"/>
          <w:szCs w:val="22"/>
          <w:lang w:val="uk-UA"/>
        </w:rPr>
        <w:t xml:space="preserve">них і інженерно-геологічних умов основи і берегів, гідрологічних і кліматичних умов району будівництва, значення напору води, наявності </w:t>
      </w:r>
      <w:proofErr w:type="spellStart"/>
      <w:r w:rsidRPr="006C4476">
        <w:rPr>
          <w:rFonts w:eastAsia="Arial Unicode MS"/>
          <w:sz w:val="22"/>
          <w:szCs w:val="22"/>
          <w:lang w:val="uk-UA"/>
        </w:rPr>
        <w:t>грунтових</w:t>
      </w:r>
      <w:proofErr w:type="spellEnd"/>
      <w:r w:rsidRPr="006C4476">
        <w:rPr>
          <w:rFonts w:eastAsia="Arial Unicode MS"/>
          <w:sz w:val="22"/>
          <w:szCs w:val="22"/>
          <w:lang w:val="uk-UA"/>
        </w:rPr>
        <w:t xml:space="preserve"> будівельних матеріалів, сейсмічності району, загал</w:t>
      </w:r>
      <w:r w:rsidRPr="006C4476">
        <w:rPr>
          <w:rFonts w:eastAsia="Arial Unicode MS"/>
          <w:sz w:val="22"/>
          <w:szCs w:val="22"/>
          <w:lang w:val="uk-UA"/>
        </w:rPr>
        <w:t>ь</w:t>
      </w:r>
      <w:r w:rsidRPr="006C4476">
        <w:rPr>
          <w:rFonts w:eastAsia="Arial Unicode MS"/>
          <w:sz w:val="22"/>
          <w:szCs w:val="22"/>
          <w:lang w:val="uk-UA"/>
        </w:rPr>
        <w:t>ної схеми організації, будівництва і виконання робіт, особливо</w:t>
      </w:r>
      <w:r w:rsidRPr="006C4476">
        <w:rPr>
          <w:rFonts w:eastAsia="Arial Unicode MS"/>
          <w:sz w:val="22"/>
          <w:szCs w:val="22"/>
          <w:lang w:val="uk-UA"/>
        </w:rPr>
        <w:t>с</w:t>
      </w:r>
      <w:r w:rsidRPr="006C4476">
        <w:rPr>
          <w:rFonts w:eastAsia="Arial Unicode MS"/>
          <w:sz w:val="22"/>
          <w:szCs w:val="22"/>
          <w:lang w:val="uk-UA"/>
        </w:rPr>
        <w:t>тей пропуску будівельних витрат, строків введення в експлуатацію та умов експл</w:t>
      </w:r>
      <w:r w:rsidRPr="006C4476">
        <w:rPr>
          <w:rFonts w:eastAsia="Arial Unicode MS"/>
          <w:sz w:val="22"/>
          <w:szCs w:val="22"/>
          <w:lang w:val="uk-UA"/>
        </w:rPr>
        <w:t>у</w:t>
      </w:r>
      <w:r w:rsidRPr="006C4476">
        <w:rPr>
          <w:rFonts w:eastAsia="Arial Unicode MS"/>
          <w:sz w:val="22"/>
          <w:szCs w:val="22"/>
          <w:lang w:val="uk-UA"/>
        </w:rPr>
        <w:t>атації греблі.</w:t>
      </w:r>
    </w:p>
    <w:p w:rsidR="002E3509" w:rsidRPr="00B4175F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sz w:val="22"/>
          <w:szCs w:val="22"/>
        </w:rPr>
      </w:pPr>
      <w:r w:rsidRPr="006C4476">
        <w:rPr>
          <w:rFonts w:eastAsia="Arial Unicode MS"/>
          <w:sz w:val="22"/>
          <w:szCs w:val="22"/>
          <w:lang w:val="uk-UA"/>
        </w:rPr>
        <w:t>Тип і конструкція греблі в</w:t>
      </w:r>
      <w:r w:rsidRPr="006C4476">
        <w:rPr>
          <w:rFonts w:eastAsia="Arial Unicode MS"/>
          <w:sz w:val="22"/>
          <w:szCs w:val="22"/>
          <w:lang w:val="uk-UA"/>
        </w:rPr>
        <w:t>и</w:t>
      </w:r>
      <w:r w:rsidRPr="006C4476">
        <w:rPr>
          <w:rFonts w:eastAsia="Arial Unicode MS"/>
          <w:sz w:val="22"/>
          <w:szCs w:val="22"/>
          <w:lang w:val="uk-UA"/>
        </w:rPr>
        <w:t>бирається на основі техніко-економічного порівняння варіантів, які враховують технологію будівельних робіт, а також загальну компоновку гідровузла. Варіа</w:t>
      </w:r>
      <w:r w:rsidRPr="006C4476">
        <w:rPr>
          <w:rFonts w:eastAsia="Arial Unicode MS"/>
          <w:sz w:val="22"/>
          <w:szCs w:val="22"/>
          <w:lang w:val="uk-UA"/>
        </w:rPr>
        <w:t>н</w:t>
      </w:r>
      <w:r w:rsidRPr="006C4476">
        <w:rPr>
          <w:rFonts w:eastAsia="Arial Unicode MS"/>
          <w:sz w:val="22"/>
          <w:szCs w:val="22"/>
          <w:lang w:val="uk-UA"/>
        </w:rPr>
        <w:t>ти, що порівнюються, повинні мати однакову ступінь розробки і наді</w:t>
      </w:r>
      <w:r w:rsidRPr="006C4476">
        <w:rPr>
          <w:rFonts w:eastAsia="Arial Unicode MS"/>
          <w:sz w:val="22"/>
          <w:szCs w:val="22"/>
          <w:lang w:val="uk-UA"/>
        </w:rPr>
        <w:t>й</w:t>
      </w:r>
      <w:r w:rsidRPr="006C4476">
        <w:rPr>
          <w:rFonts w:eastAsia="Arial Unicode MS"/>
          <w:sz w:val="22"/>
          <w:szCs w:val="22"/>
          <w:lang w:val="uk-UA"/>
        </w:rPr>
        <w:t xml:space="preserve">ності. Для будівництва греблі з </w:t>
      </w:r>
      <w:proofErr w:type="spellStart"/>
      <w:r w:rsidRPr="006C4476">
        <w:rPr>
          <w:rFonts w:eastAsia="Arial Unicode MS"/>
          <w:sz w:val="22"/>
          <w:szCs w:val="22"/>
          <w:lang w:val="uk-UA"/>
        </w:rPr>
        <w:t>грунтових</w:t>
      </w:r>
      <w:proofErr w:type="spellEnd"/>
      <w:r w:rsidRPr="006C4476">
        <w:rPr>
          <w:rFonts w:eastAsia="Arial Unicode MS"/>
          <w:sz w:val="22"/>
          <w:szCs w:val="22"/>
          <w:lang w:val="uk-UA"/>
        </w:rPr>
        <w:t xml:space="preserve"> матеріалів необхідно п</w:t>
      </w:r>
      <w:r w:rsidRPr="006C4476">
        <w:rPr>
          <w:rFonts w:eastAsia="Arial Unicode MS"/>
          <w:sz w:val="22"/>
          <w:szCs w:val="22"/>
          <w:lang w:val="uk-UA"/>
        </w:rPr>
        <w:t>е</w:t>
      </w:r>
      <w:r w:rsidRPr="006C4476">
        <w:rPr>
          <w:rFonts w:eastAsia="Arial Unicode MS"/>
          <w:sz w:val="22"/>
          <w:szCs w:val="22"/>
          <w:lang w:val="uk-UA"/>
        </w:rPr>
        <w:t xml:space="preserve">редбачити використання </w:t>
      </w:r>
      <w:proofErr w:type="spellStart"/>
      <w:r w:rsidRPr="006C4476">
        <w:rPr>
          <w:rFonts w:eastAsia="Arial Unicode MS"/>
          <w:sz w:val="22"/>
          <w:szCs w:val="22"/>
          <w:lang w:val="uk-UA"/>
        </w:rPr>
        <w:t>грунтів</w:t>
      </w:r>
      <w:proofErr w:type="spellEnd"/>
      <w:r w:rsidRPr="006C4476">
        <w:rPr>
          <w:rFonts w:eastAsia="Arial Unicode MS"/>
          <w:sz w:val="22"/>
          <w:szCs w:val="22"/>
          <w:lang w:val="uk-UA"/>
        </w:rPr>
        <w:t xml:space="preserve"> і кам'яних матеріалів з корисних в</w:t>
      </w:r>
      <w:r w:rsidRPr="006C4476">
        <w:rPr>
          <w:rFonts w:eastAsia="Arial Unicode MS"/>
          <w:sz w:val="22"/>
          <w:szCs w:val="22"/>
          <w:lang w:val="uk-UA"/>
        </w:rPr>
        <w:t>и</w:t>
      </w:r>
      <w:r w:rsidRPr="006C4476">
        <w:rPr>
          <w:rFonts w:eastAsia="Arial Unicode MS"/>
          <w:sz w:val="22"/>
          <w:szCs w:val="22"/>
          <w:lang w:val="uk-UA"/>
        </w:rPr>
        <w:t>їмок.</w:t>
      </w:r>
    </w:p>
    <w:p w:rsidR="002E3509" w:rsidRPr="006C4476" w:rsidRDefault="002E3509" w:rsidP="002E3509">
      <w:pPr>
        <w:tabs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b/>
          <w:i/>
          <w:sz w:val="22"/>
          <w:szCs w:val="22"/>
          <w:lang w:val="uk-UA"/>
        </w:rPr>
      </w:pPr>
      <w:r w:rsidRPr="006C4476">
        <w:rPr>
          <w:rFonts w:eastAsia="Arial Unicode MS"/>
          <w:b/>
          <w:i/>
          <w:sz w:val="22"/>
          <w:szCs w:val="22"/>
          <w:lang w:val="uk-UA"/>
        </w:rPr>
        <w:t>3.3. Конструювання поп</w:t>
      </w:r>
      <w:r w:rsidRPr="006C4476">
        <w:rPr>
          <w:rFonts w:eastAsia="Arial Unicode MS"/>
          <w:b/>
          <w:i/>
          <w:sz w:val="22"/>
          <w:szCs w:val="22"/>
          <w:lang w:val="uk-UA"/>
        </w:rPr>
        <w:t>е</w:t>
      </w:r>
      <w:r w:rsidRPr="006C4476">
        <w:rPr>
          <w:rFonts w:eastAsia="Arial Unicode MS"/>
          <w:b/>
          <w:i/>
          <w:sz w:val="22"/>
          <w:szCs w:val="22"/>
          <w:lang w:val="uk-UA"/>
        </w:rPr>
        <w:t>речного профілю греблі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Земляна гребля, правильно запроектована і побудована, має б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>ти: 1) стійка (як і її основа) при всіх можливих умовах роботи; 2) захищ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на від руйнуючої фільтрації води, що проходить крізь </w:t>
      </w:r>
      <w:r w:rsidRPr="006C4476">
        <w:rPr>
          <w:color w:val="000000"/>
          <w:sz w:val="22"/>
          <w:szCs w:val="22"/>
          <w:lang w:val="uk-UA"/>
        </w:rPr>
        <w:lastRenderedPageBreak/>
        <w:t>тіло греблі і о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>нову, від дії вітрових хвиль, а також дії інших природних чинників; 3) максимально економі</w:t>
      </w:r>
      <w:r w:rsidRPr="006C4476">
        <w:rPr>
          <w:color w:val="000000"/>
          <w:sz w:val="22"/>
          <w:szCs w:val="22"/>
          <w:lang w:val="uk-UA"/>
        </w:rPr>
        <w:t>ч</w:t>
      </w:r>
      <w:r w:rsidRPr="006C4476">
        <w:rPr>
          <w:color w:val="000000"/>
          <w:sz w:val="22"/>
          <w:szCs w:val="22"/>
          <w:lang w:val="uk-UA"/>
        </w:rPr>
        <w:t>на.</w:t>
      </w:r>
    </w:p>
    <w:p w:rsidR="002E3509" w:rsidRPr="006C4476" w:rsidRDefault="002E3509" w:rsidP="002E3509">
      <w:pPr>
        <w:shd w:val="clear" w:color="auto" w:fill="FFFFFF"/>
        <w:tabs>
          <w:tab w:val="left" w:pos="426"/>
        </w:tabs>
        <w:ind w:right="7"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Закладання укосів греблі вибирається, виходячи з умов стійко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 xml:space="preserve">ті і з врахуванням: фізико-механічних характеристик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грунтів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укосів і о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>нови; сил, які діють на укіс; висоти греблі; умов виконання робіт і експлу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тації [8].</w:t>
      </w:r>
    </w:p>
    <w:p w:rsidR="002E3509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Верховий укіс, який знаходиться під дією хвиль, льоду і насич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ний на всю висоту водою, виконується </w:t>
      </w:r>
      <w:proofErr w:type="spellStart"/>
      <w:r w:rsidRPr="006C4476">
        <w:rPr>
          <w:color w:val="000000"/>
          <w:sz w:val="22"/>
          <w:szCs w:val="22"/>
          <w:lang w:val="uk-UA"/>
        </w:rPr>
        <w:t>пологішим</w:t>
      </w:r>
      <w:proofErr w:type="spellEnd"/>
      <w:r w:rsidRPr="006C4476">
        <w:rPr>
          <w:color w:val="000000"/>
          <w:sz w:val="22"/>
          <w:szCs w:val="22"/>
          <w:lang w:val="uk-UA"/>
        </w:rPr>
        <w:t>, низовий - крут</w:t>
      </w:r>
      <w:r w:rsidRPr="006C4476">
        <w:rPr>
          <w:color w:val="000000"/>
          <w:sz w:val="22"/>
          <w:szCs w:val="22"/>
          <w:lang w:val="uk-UA"/>
        </w:rPr>
        <w:t>і</w:t>
      </w:r>
      <w:r w:rsidRPr="006C4476">
        <w:rPr>
          <w:color w:val="000000"/>
          <w:sz w:val="22"/>
          <w:szCs w:val="22"/>
          <w:lang w:val="uk-UA"/>
        </w:rPr>
        <w:t xml:space="preserve">шим. Укоси гребель висотою до </w:t>
      </w:r>
      <w:smartTag w:uri="urn:schemas-microsoft-com:office:smarttags" w:element="metricconverter">
        <w:smartTagPr>
          <w:attr w:name="ProductID" w:val="10 м"/>
        </w:smartTagPr>
        <w:r w:rsidRPr="006C4476">
          <w:rPr>
            <w:color w:val="000000"/>
            <w:sz w:val="22"/>
            <w:szCs w:val="22"/>
            <w:lang w:val="uk-UA"/>
          </w:rPr>
          <w:t>10 м</w:t>
        </w:r>
      </w:smartTag>
      <w:r w:rsidRPr="006C4476">
        <w:rPr>
          <w:color w:val="000000"/>
          <w:sz w:val="22"/>
          <w:szCs w:val="22"/>
          <w:lang w:val="uk-UA"/>
        </w:rPr>
        <w:t xml:space="preserve"> виконуються з постійним закладанням (рис. 3.3); в греблях більшої висоти для зменшення об'єму н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сипу укоси доцільно приймати зі змінними закладаннями, більшими біля основи і меншими біля гр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беня греблі. </w:t>
      </w:r>
    </w:p>
    <w:p w:rsidR="002E3509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Таке закладання характерне для середніх і високих гребель. П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реломи укосів по висоті назначаються через 8…10 м, приймаючи збільшення закладення на 0,5 для верхових</w:t>
      </w:r>
      <w:r w:rsidRPr="006C4476">
        <w:rPr>
          <w:smallCap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укосів і на 0,25 для н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 xml:space="preserve">зових (рис. 3.3 </w:t>
      </w:r>
      <w:r w:rsidRPr="006C4476">
        <w:rPr>
          <w:i/>
          <w:color w:val="000000"/>
          <w:sz w:val="22"/>
          <w:szCs w:val="22"/>
          <w:lang w:val="uk-UA"/>
        </w:rPr>
        <w:t>б</w:t>
      </w:r>
      <w:r w:rsidRPr="006C4476">
        <w:rPr>
          <w:color w:val="000000"/>
          <w:sz w:val="22"/>
          <w:szCs w:val="22"/>
          <w:lang w:val="uk-UA"/>
        </w:rPr>
        <w:t>).</w:t>
      </w:r>
    </w:p>
    <w:p w:rsidR="002E3509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  <w:lang w:val="uk-UA"/>
        </w:rPr>
      </w:pPr>
      <w:r w:rsidRPr="006C4476">
        <w:rPr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207pt;height:136.45pt;z-index:251663360">
            <v:imagedata r:id="rId19" o:title="" croptop="6586f" cropbottom="4648f" cropleft="3098f" cropright="15438f"/>
            <w10:wrap type="square"/>
          </v:shape>
          <o:OLEObject Type="Link" ProgID="Paint.Picture" ShapeID="_x0000_s1029" DrawAspect="Content" r:id="rId20" UpdateMode="Always">
            <o:LinkType>Picture</o:LinkType>
            <o:LockedField>false</o:LockedField>
            <o:FieldCodes>\f 0</o:FieldCodes>
          </o:OLEObject>
        </w:pict>
      </w:r>
    </w:p>
    <w:p w:rsidR="002E3509" w:rsidRDefault="002E3509" w:rsidP="002E3509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  <w:lang w:val="uk-UA"/>
        </w:rPr>
      </w:pPr>
      <w:r w:rsidRPr="00232DDE">
        <w:rPr>
          <w:color w:val="000000"/>
          <w:sz w:val="18"/>
          <w:szCs w:val="18"/>
          <w:lang w:val="uk-UA"/>
        </w:rPr>
        <w:t>Рис. 3.3. Закладання укосів греблі: а – постійне; б – змі</w:t>
      </w:r>
      <w:r w:rsidRPr="00232DDE">
        <w:rPr>
          <w:color w:val="000000"/>
          <w:sz w:val="18"/>
          <w:szCs w:val="18"/>
          <w:lang w:val="uk-UA"/>
        </w:rPr>
        <w:t>н</w:t>
      </w:r>
      <w:r w:rsidRPr="00232DDE">
        <w:rPr>
          <w:color w:val="000000"/>
          <w:sz w:val="18"/>
          <w:szCs w:val="18"/>
          <w:lang w:val="uk-UA"/>
        </w:rPr>
        <w:t>не</w:t>
      </w:r>
    </w:p>
    <w:p w:rsidR="002E3509" w:rsidRDefault="002E3509" w:rsidP="002E3509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  <w:lang w:val="uk-UA"/>
        </w:rPr>
      </w:pPr>
    </w:p>
    <w:p w:rsidR="002E3509" w:rsidRPr="00387D22" w:rsidRDefault="002E3509" w:rsidP="002E3509">
      <w:pPr>
        <w:shd w:val="clear" w:color="auto" w:fill="FFFFFF"/>
        <w:tabs>
          <w:tab w:val="left" w:pos="0"/>
        </w:tabs>
        <w:jc w:val="both"/>
        <w:rPr>
          <w:color w:val="000000"/>
          <w:sz w:val="16"/>
          <w:szCs w:val="16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В зв'язку з тим, що закладання укосів перевіряється розрахунками на стійкість, в яких коефіцієнти закладання повинні бути від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мими, то на попередніх стадіях проектування значення коефіціє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>тів вибирається відповідно до таблиці 3.3, яка складена на основі досвіду будівництва і експлуатації гребель [5]. Після розрахунків укосу з прийнятим коефіцієнтом закладання на стійкість, в зале</w:t>
      </w:r>
      <w:r w:rsidRPr="006C4476">
        <w:rPr>
          <w:color w:val="000000"/>
          <w:sz w:val="22"/>
          <w:szCs w:val="22"/>
          <w:lang w:val="uk-UA"/>
        </w:rPr>
        <w:t>ж</w:t>
      </w:r>
      <w:r w:rsidRPr="006C4476">
        <w:rPr>
          <w:color w:val="000000"/>
          <w:sz w:val="22"/>
          <w:szCs w:val="22"/>
          <w:lang w:val="uk-UA"/>
        </w:rPr>
        <w:t>ності від результатів, проводяться необхідні уточнення в констру</w:t>
      </w:r>
      <w:r w:rsidRPr="006C4476">
        <w:rPr>
          <w:color w:val="000000"/>
          <w:sz w:val="22"/>
          <w:szCs w:val="22"/>
          <w:lang w:val="uk-UA"/>
        </w:rPr>
        <w:t>к</w:t>
      </w:r>
      <w:r w:rsidRPr="006C4476">
        <w:rPr>
          <w:color w:val="000000"/>
          <w:sz w:val="22"/>
          <w:szCs w:val="22"/>
          <w:lang w:val="uk-UA"/>
        </w:rPr>
        <w:t>ції.</w:t>
      </w:r>
    </w:p>
    <w:p w:rsidR="002E3509" w:rsidRPr="00AC28B7" w:rsidRDefault="002E3509" w:rsidP="002E3509">
      <w:pPr>
        <w:tabs>
          <w:tab w:val="left" w:pos="284"/>
          <w:tab w:val="left" w:pos="426"/>
        </w:tabs>
        <w:ind w:firstLine="284"/>
        <w:jc w:val="both"/>
        <w:rPr>
          <w:color w:val="000000"/>
          <w:sz w:val="16"/>
          <w:szCs w:val="16"/>
          <w:lang w:val="uk-UA"/>
        </w:rPr>
      </w:pPr>
    </w:p>
    <w:p w:rsidR="002E3509" w:rsidRPr="006C4476" w:rsidRDefault="002E3509" w:rsidP="002E3509">
      <w:pPr>
        <w:tabs>
          <w:tab w:val="left" w:pos="426"/>
        </w:tabs>
        <w:ind w:firstLine="284"/>
        <w:jc w:val="right"/>
        <w:rPr>
          <w:rFonts w:eastAsia="Arial Unicode MS"/>
          <w:i/>
          <w:sz w:val="22"/>
          <w:szCs w:val="22"/>
          <w:lang w:val="uk-UA"/>
        </w:rPr>
      </w:pPr>
      <w:r w:rsidRPr="006C4476">
        <w:rPr>
          <w:rFonts w:eastAsia="Arial Unicode MS"/>
          <w:i/>
          <w:sz w:val="22"/>
          <w:szCs w:val="22"/>
          <w:lang w:val="uk-UA"/>
        </w:rPr>
        <w:t>Та</w:t>
      </w:r>
      <w:r w:rsidRPr="006C4476">
        <w:rPr>
          <w:rFonts w:eastAsia="Arial Unicode MS"/>
          <w:i/>
          <w:sz w:val="22"/>
          <w:szCs w:val="22"/>
          <w:lang w:val="uk-UA"/>
        </w:rPr>
        <w:t>б</w:t>
      </w:r>
      <w:r w:rsidRPr="006C4476">
        <w:rPr>
          <w:rFonts w:eastAsia="Arial Unicode MS"/>
          <w:i/>
          <w:sz w:val="22"/>
          <w:szCs w:val="22"/>
          <w:lang w:val="uk-UA"/>
        </w:rPr>
        <w:t>лиця 3.3</w:t>
      </w:r>
    </w:p>
    <w:p w:rsidR="002E3509" w:rsidRPr="006C4476" w:rsidRDefault="002E3509" w:rsidP="002E3509">
      <w:pPr>
        <w:tabs>
          <w:tab w:val="left" w:pos="426"/>
        </w:tabs>
        <w:ind w:firstLine="284"/>
        <w:jc w:val="both"/>
        <w:rPr>
          <w:rFonts w:eastAsia="Arial Unicode MS"/>
          <w:b/>
          <w:sz w:val="22"/>
          <w:szCs w:val="22"/>
          <w:lang w:val="uk-UA"/>
        </w:rPr>
      </w:pPr>
      <w:r w:rsidRPr="006C4476">
        <w:rPr>
          <w:rFonts w:eastAsia="Arial Unicode MS"/>
          <w:b/>
          <w:sz w:val="22"/>
          <w:szCs w:val="22"/>
          <w:lang w:val="uk-UA"/>
        </w:rPr>
        <w:t>Коефіцієнти закладання укосів земл</w:t>
      </w:r>
      <w:r w:rsidRPr="006C4476">
        <w:rPr>
          <w:rFonts w:eastAsia="Arial Unicode MS"/>
          <w:b/>
          <w:sz w:val="22"/>
          <w:szCs w:val="22"/>
          <w:lang w:val="uk-UA"/>
        </w:rPr>
        <w:t>я</w:t>
      </w:r>
      <w:r w:rsidRPr="006C4476">
        <w:rPr>
          <w:rFonts w:eastAsia="Arial Unicode MS"/>
          <w:b/>
          <w:sz w:val="22"/>
          <w:szCs w:val="22"/>
          <w:lang w:val="uk-UA"/>
        </w:rPr>
        <w:t>них насипних гребель</w:t>
      </w:r>
    </w:p>
    <w:p w:rsidR="002E3509" w:rsidRPr="00AD02C6" w:rsidRDefault="002E3509" w:rsidP="002E3509">
      <w:pPr>
        <w:tabs>
          <w:tab w:val="left" w:pos="426"/>
        </w:tabs>
        <w:ind w:firstLine="284"/>
        <w:jc w:val="both"/>
        <w:rPr>
          <w:rFonts w:eastAsia="Arial Unicode MS"/>
          <w:sz w:val="16"/>
          <w:szCs w:val="16"/>
          <w:lang w:val="uk-UA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1238"/>
        <w:gridCol w:w="1124"/>
        <w:gridCol w:w="1072"/>
        <w:gridCol w:w="1171"/>
        <w:gridCol w:w="1063"/>
      </w:tblGrid>
      <w:tr w:rsidR="002E3509" w:rsidRPr="00AB46FA" w:rsidTr="00EB364D">
        <w:trPr>
          <w:trHeight w:val="652"/>
          <w:jc w:val="center"/>
        </w:trPr>
        <w:tc>
          <w:tcPr>
            <w:tcW w:w="913" w:type="dxa"/>
            <w:vMerge w:val="restart"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Висота гре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б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лі, м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Коефіцієнти закл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а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дання укосу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Висота гре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б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лі, м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Коефіцієнти закл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а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дання укосу</w:t>
            </w:r>
          </w:p>
        </w:tc>
      </w:tr>
      <w:tr w:rsidR="002E3509" w:rsidRPr="00AB46FA" w:rsidTr="00EB364D">
        <w:trPr>
          <w:trHeight w:val="149"/>
          <w:jc w:val="center"/>
        </w:trPr>
        <w:tc>
          <w:tcPr>
            <w:tcW w:w="913" w:type="dxa"/>
            <w:vMerge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8" w:type="dxa"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vertAlign w:val="subscript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верхов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о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го </w:t>
            </w:r>
            <w:proofErr w:type="spellStart"/>
            <w:r w:rsidRPr="00AB46FA">
              <w:rPr>
                <w:rFonts w:eastAsia="Arial Unicode MS"/>
                <w:sz w:val="22"/>
                <w:szCs w:val="22"/>
                <w:lang w:val="uk-UA"/>
              </w:rPr>
              <w:t>m</w:t>
            </w:r>
            <w:r w:rsidRPr="00AB46FA">
              <w:rPr>
                <w:rFonts w:eastAsia="Arial Unicode MS"/>
                <w:sz w:val="22"/>
                <w:szCs w:val="22"/>
                <w:vertAlign w:val="subscript"/>
                <w:lang w:val="uk-UA"/>
              </w:rPr>
              <w:t>h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vertAlign w:val="subscript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низов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о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го </w:t>
            </w:r>
            <w:proofErr w:type="spellStart"/>
            <w:r w:rsidRPr="00AB46FA">
              <w:rPr>
                <w:rFonts w:eastAsia="Arial Unicode MS"/>
                <w:sz w:val="22"/>
                <w:szCs w:val="22"/>
                <w:lang w:val="uk-UA"/>
              </w:rPr>
              <w:t>m</w:t>
            </w:r>
            <w:r w:rsidRPr="00AB46FA">
              <w:rPr>
                <w:rFonts w:eastAsia="Arial Unicode MS"/>
                <w:sz w:val="22"/>
                <w:szCs w:val="22"/>
                <w:vertAlign w:val="subscript"/>
                <w:lang w:val="uk-UA"/>
              </w:rPr>
              <w:t>t</w:t>
            </w:r>
            <w:proofErr w:type="spellEnd"/>
          </w:p>
        </w:tc>
        <w:tc>
          <w:tcPr>
            <w:tcW w:w="1072" w:type="dxa"/>
            <w:vMerge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171" w:type="dxa"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верхов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о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го </w:t>
            </w:r>
            <w:proofErr w:type="spellStart"/>
            <w:r w:rsidRPr="00AB46FA">
              <w:rPr>
                <w:rFonts w:eastAsia="Arial Unicode MS"/>
                <w:sz w:val="22"/>
                <w:szCs w:val="22"/>
                <w:lang w:val="uk-UA"/>
              </w:rPr>
              <w:t>m</w:t>
            </w:r>
            <w:r w:rsidRPr="00AB46FA">
              <w:rPr>
                <w:rFonts w:eastAsia="Arial Unicode MS"/>
                <w:sz w:val="22"/>
                <w:szCs w:val="22"/>
                <w:vertAlign w:val="subscript"/>
                <w:lang w:val="uk-UA"/>
              </w:rPr>
              <w:t>h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vertAlign w:val="subscript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низ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>о</w:t>
            </w:r>
            <w:r w:rsidRPr="00AB46FA">
              <w:rPr>
                <w:rFonts w:eastAsia="Arial Unicode MS"/>
                <w:sz w:val="22"/>
                <w:szCs w:val="22"/>
                <w:lang w:val="uk-UA"/>
              </w:rPr>
              <w:t xml:space="preserve">вого </w:t>
            </w:r>
            <w:proofErr w:type="spellStart"/>
            <w:r w:rsidRPr="00AB46FA">
              <w:rPr>
                <w:rFonts w:eastAsia="Arial Unicode MS"/>
                <w:sz w:val="22"/>
                <w:szCs w:val="22"/>
                <w:lang w:val="uk-UA"/>
              </w:rPr>
              <w:t>m</w:t>
            </w:r>
            <w:r w:rsidRPr="00AB46FA">
              <w:rPr>
                <w:rFonts w:eastAsia="Arial Unicode MS"/>
                <w:sz w:val="22"/>
                <w:szCs w:val="22"/>
                <w:vertAlign w:val="subscript"/>
                <w:lang w:val="uk-UA"/>
              </w:rPr>
              <w:t>t</w:t>
            </w:r>
            <w:proofErr w:type="spellEnd"/>
          </w:p>
        </w:tc>
      </w:tr>
      <w:tr w:rsidR="002E3509" w:rsidRPr="00AB46FA" w:rsidTr="00EB364D">
        <w:trPr>
          <w:trHeight w:val="760"/>
          <w:jc w:val="center"/>
        </w:trPr>
        <w:tc>
          <w:tcPr>
            <w:tcW w:w="913" w:type="dxa"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&lt;5</w:t>
            </w:r>
          </w:p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5-10</w:t>
            </w:r>
          </w:p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10-15</w:t>
            </w:r>
          </w:p>
        </w:tc>
        <w:tc>
          <w:tcPr>
            <w:tcW w:w="1238" w:type="dxa"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2,0-2,5</w:t>
            </w:r>
          </w:p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2,25-2,75</w:t>
            </w:r>
          </w:p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2,5-3,0</w:t>
            </w:r>
          </w:p>
        </w:tc>
        <w:tc>
          <w:tcPr>
            <w:tcW w:w="1124" w:type="dxa"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1,5-1,75</w:t>
            </w:r>
          </w:p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1,75-2,25</w:t>
            </w:r>
          </w:p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2,0-2,5</w:t>
            </w:r>
          </w:p>
        </w:tc>
        <w:tc>
          <w:tcPr>
            <w:tcW w:w="1072" w:type="dxa"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15-20</w:t>
            </w:r>
          </w:p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&gt;50</w:t>
            </w:r>
          </w:p>
        </w:tc>
        <w:tc>
          <w:tcPr>
            <w:tcW w:w="1171" w:type="dxa"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3,0-4,0</w:t>
            </w:r>
          </w:p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4,0-5,0</w:t>
            </w:r>
          </w:p>
        </w:tc>
        <w:tc>
          <w:tcPr>
            <w:tcW w:w="915" w:type="dxa"/>
            <w:shd w:val="clear" w:color="auto" w:fill="auto"/>
          </w:tcPr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2,5-3,0</w:t>
            </w:r>
          </w:p>
          <w:p w:rsidR="002E3509" w:rsidRPr="00AB46FA" w:rsidRDefault="002E3509" w:rsidP="00EB364D">
            <w:pPr>
              <w:tabs>
                <w:tab w:val="left" w:pos="426"/>
              </w:tabs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AB46FA">
              <w:rPr>
                <w:rFonts w:eastAsia="Arial Unicode MS"/>
                <w:sz w:val="22"/>
                <w:szCs w:val="22"/>
                <w:lang w:val="uk-UA"/>
              </w:rPr>
              <w:t>3,0-5,0</w:t>
            </w:r>
          </w:p>
        </w:tc>
      </w:tr>
    </w:tbl>
    <w:p w:rsidR="002E3509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(Закладання укосу повинно бути кратним 0,25)</w:t>
      </w:r>
    </w:p>
    <w:p w:rsidR="002E3509" w:rsidRPr="00436F6A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16"/>
          <w:szCs w:val="16"/>
          <w:lang w:val="uk-UA"/>
        </w:rPr>
      </w:pP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В місцях зміни закладання укосів часто створюються горизонтальні площадки – берми.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Розташовуються вони, як правило, через 8...10 м по висоті, починаючи з гребеня греблі. На</w:t>
      </w:r>
      <w:r w:rsidRPr="006C4476">
        <w:rPr>
          <w:sz w:val="22"/>
          <w:szCs w:val="22"/>
          <w:lang w:val="uk-UA"/>
        </w:rPr>
        <w:t xml:space="preserve"> в</w:t>
      </w:r>
      <w:r w:rsidRPr="006C4476">
        <w:rPr>
          <w:color w:val="000000"/>
          <w:sz w:val="22"/>
          <w:szCs w:val="22"/>
          <w:lang w:val="uk-UA"/>
        </w:rPr>
        <w:t>ерховому укосі берми рекомендується розташовувати в кінці кріплення, щоб ств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рити для нього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необхідний упор. На низовому укосі берми викори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>товуються для створення службових переїздів-переходів, зв'язаних з необхідністю вести огляд за станом покриття і його р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монтом. Для збирання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води, яка стікає по укосу, на внутрішній ст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роні берми влаштовуються кювети з відводом води з них</w:t>
      </w:r>
      <w:r w:rsidRPr="006C4476">
        <w:rPr>
          <w:sz w:val="22"/>
          <w:szCs w:val="22"/>
          <w:lang w:val="uk-UA"/>
        </w:rPr>
        <w:t xml:space="preserve"> в </w:t>
      </w:r>
      <w:r w:rsidRPr="006C4476">
        <w:rPr>
          <w:color w:val="000000"/>
          <w:sz w:val="22"/>
          <w:szCs w:val="22"/>
          <w:lang w:val="uk-UA"/>
        </w:rPr>
        <w:t>лотоки, які уклад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ються по укосу, що розташований нижче. Берми, якщо по них немає проїзду,</w:t>
      </w:r>
      <w:r w:rsidRPr="006C4476">
        <w:rPr>
          <w:sz w:val="22"/>
          <w:szCs w:val="22"/>
          <w:lang w:val="uk-UA"/>
        </w:rPr>
        <w:t xml:space="preserve"> мають</w:t>
      </w:r>
      <w:r w:rsidRPr="006C4476">
        <w:rPr>
          <w:color w:val="000000"/>
          <w:sz w:val="22"/>
          <w:szCs w:val="22"/>
          <w:lang w:val="uk-UA"/>
        </w:rPr>
        <w:t xml:space="preserve"> ширину 2...3 м з уклоном 2-4% в бік к</w:t>
      </w:r>
      <w:r w:rsidRPr="006C4476">
        <w:rPr>
          <w:color w:val="000000"/>
          <w:sz w:val="22"/>
          <w:szCs w:val="22"/>
          <w:lang w:val="uk-UA"/>
        </w:rPr>
        <w:t>ю</w:t>
      </w:r>
      <w:r w:rsidRPr="006C4476">
        <w:rPr>
          <w:color w:val="000000"/>
          <w:sz w:val="22"/>
          <w:szCs w:val="22"/>
          <w:lang w:val="uk-UA"/>
        </w:rPr>
        <w:t>вета.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b/>
          <w:color w:val="000000"/>
          <w:sz w:val="22"/>
          <w:szCs w:val="22"/>
          <w:lang w:val="uk-UA"/>
        </w:rPr>
        <w:t>Гребінь греблі.</w:t>
      </w:r>
      <w:r w:rsidRPr="006C4476">
        <w:rPr>
          <w:color w:val="000000"/>
          <w:sz w:val="22"/>
          <w:szCs w:val="22"/>
          <w:lang w:val="uk-UA"/>
        </w:rPr>
        <w:t xml:space="preserve"> Ширина </w:t>
      </w:r>
      <w:r>
        <w:rPr>
          <w:color w:val="000000"/>
          <w:sz w:val="22"/>
          <w:szCs w:val="22"/>
          <w:lang w:val="uk-UA"/>
        </w:rPr>
        <w:t xml:space="preserve">гребеня </w:t>
      </w:r>
      <w:r w:rsidRPr="006C4476">
        <w:rPr>
          <w:color w:val="000000"/>
          <w:sz w:val="22"/>
          <w:szCs w:val="22"/>
          <w:lang w:val="uk-UA"/>
        </w:rPr>
        <w:t>греблі визначається в залежн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сті від умов виконання робіт і експлуатації. Якщо на гребені пере</w:t>
      </w:r>
      <w:r w:rsidRPr="006C4476">
        <w:rPr>
          <w:color w:val="000000"/>
          <w:sz w:val="22"/>
          <w:szCs w:val="22"/>
          <w:lang w:val="uk-UA"/>
        </w:rPr>
        <w:t>д</w:t>
      </w:r>
      <w:r w:rsidRPr="006C4476">
        <w:rPr>
          <w:color w:val="000000"/>
          <w:sz w:val="22"/>
          <w:szCs w:val="22"/>
          <w:lang w:val="uk-UA"/>
        </w:rPr>
        <w:t>бачається проїзд автомобільного транспорту, то гребінь проектуєт</w:t>
      </w:r>
      <w:r w:rsidRPr="006C4476">
        <w:rPr>
          <w:color w:val="000000"/>
          <w:sz w:val="22"/>
          <w:szCs w:val="22"/>
          <w:lang w:val="uk-UA"/>
        </w:rPr>
        <w:t>ь</w:t>
      </w:r>
      <w:r w:rsidRPr="006C4476">
        <w:rPr>
          <w:color w:val="000000"/>
          <w:sz w:val="22"/>
          <w:szCs w:val="22"/>
          <w:lang w:val="uk-UA"/>
        </w:rPr>
        <w:t xml:space="preserve">ся як дорога, що проходить по насипному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>, і ширина його приймається в залежності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від категорії дороги (рис. 3.4). Для забе</w:t>
      </w:r>
      <w:r w:rsidRPr="006C4476">
        <w:rPr>
          <w:color w:val="000000"/>
          <w:sz w:val="22"/>
          <w:szCs w:val="22"/>
          <w:lang w:val="uk-UA"/>
        </w:rPr>
        <w:t>з</w:t>
      </w:r>
      <w:r w:rsidRPr="006C4476">
        <w:rPr>
          <w:color w:val="000000"/>
          <w:sz w:val="22"/>
          <w:szCs w:val="22"/>
          <w:lang w:val="uk-UA"/>
        </w:rPr>
        <w:t>печення стоку атмосферної води гребінь виконується з поперечним уклоном в обидві сторони від осі. Значення поперечних уклонів залежать від типу покриття і знаходяться в межах 2-4%. Поп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речні уклони обочин при двосхилому </w:t>
      </w:r>
      <w:r w:rsidRPr="006C4476">
        <w:rPr>
          <w:color w:val="000000"/>
          <w:sz w:val="22"/>
          <w:szCs w:val="22"/>
          <w:lang w:val="uk-UA"/>
        </w:rPr>
        <w:lastRenderedPageBreak/>
        <w:t>поперечному профілі приймаються на 10-30% більші за поперечні уклони проїжджої частини і зал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жать від типу кріплення обочин. Проїжджа частина дороги покривається кріпленням, до складу якого входить покриття і підготовка під нь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го. Тип покриття залежить від категорії дороги, але, незалежно від типу покриття, в основу його закладаються піщані або гравійні </w:t>
      </w:r>
      <w:proofErr w:type="spellStart"/>
      <w:r w:rsidRPr="006C4476">
        <w:rPr>
          <w:color w:val="000000"/>
          <w:sz w:val="22"/>
          <w:szCs w:val="22"/>
          <w:lang w:val="uk-UA"/>
        </w:rPr>
        <w:t>гр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>нти</w:t>
      </w:r>
      <w:proofErr w:type="spellEnd"/>
      <w:r w:rsidRPr="006C4476">
        <w:rPr>
          <w:color w:val="000000"/>
          <w:sz w:val="22"/>
          <w:szCs w:val="22"/>
          <w:lang w:val="uk-UA"/>
        </w:rPr>
        <w:t>. Вони необхідні для більш рівномірного розподілу ти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>ку від сконцентрованих вантажів і швидкого відводу води, яка просочилася крізь покриття. Вода виводиться через дренажні отвори, що розміщуються нормально до осі дороги, і стікає на укіс. Вздовж дор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ги по краях обочин розташовуються огороджувальні пристрої стовпи-надовбні, інколи низькі стінки, парапет – для попередження з'їзду автомобілів з нас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>пу.</w:t>
      </w:r>
    </w:p>
    <w:p w:rsidR="002E3509" w:rsidRPr="00B4175F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Якщо на гребені проїзд не передбачено, то ширина його вибир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 xml:space="preserve">ється з умов виконання робіт, але не менше </w:t>
      </w:r>
      <w:smartTag w:uri="urn:schemas-microsoft-com:office:smarttags" w:element="metricconverter">
        <w:smartTagPr>
          <w:attr w:name="ProductID" w:val="4,5 м"/>
        </w:smartTagPr>
        <w:r w:rsidRPr="006C4476">
          <w:rPr>
            <w:color w:val="000000"/>
            <w:sz w:val="22"/>
            <w:szCs w:val="22"/>
            <w:lang w:val="uk-UA"/>
          </w:rPr>
          <w:t>4,5 м</w:t>
        </w:r>
      </w:smartTag>
      <w:r w:rsidRPr="006C4476">
        <w:rPr>
          <w:color w:val="000000"/>
          <w:sz w:val="22"/>
          <w:szCs w:val="22"/>
          <w:lang w:val="uk-UA"/>
        </w:rPr>
        <w:t>, при цьому гр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бінь греблі спеціально не закріплюється, а лише проводиться засів багаторічних трав або відсипка щеб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ню. </w:t>
      </w:r>
    </w:p>
    <w:p w:rsidR="002E3509" w:rsidRPr="006C4476" w:rsidRDefault="002E3509" w:rsidP="002E3509">
      <w:pPr>
        <w:shd w:val="clear" w:color="auto" w:fill="FFFFFF"/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138930" cy="938530"/>
            <wp:effectExtent l="19050" t="0" r="0" b="0"/>
            <wp:docPr id="15" name="Рисунок 15" descr="Гребінь греб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ребінь греблі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3577" t="26639" r="4791" b="36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509" w:rsidRPr="00232DDE" w:rsidRDefault="002E3509" w:rsidP="002E3509">
      <w:pPr>
        <w:shd w:val="clear" w:color="auto" w:fill="FFFFFF"/>
        <w:tabs>
          <w:tab w:val="left" w:pos="426"/>
        </w:tabs>
        <w:ind w:right="424" w:firstLine="284"/>
        <w:jc w:val="both"/>
        <w:rPr>
          <w:sz w:val="18"/>
          <w:szCs w:val="18"/>
          <w:lang w:val="uk-UA"/>
        </w:rPr>
      </w:pPr>
      <w:r w:rsidRPr="00232DDE">
        <w:rPr>
          <w:color w:val="000000"/>
          <w:sz w:val="18"/>
          <w:szCs w:val="18"/>
          <w:lang w:val="uk-UA"/>
        </w:rPr>
        <w:t>Рис. 3.4. Гребінь греблі: 1 – покриття гребеня; 2 – дренажна труба із зворотним фільтром; 3 – надо</w:t>
      </w:r>
      <w:r w:rsidRPr="00232DDE">
        <w:rPr>
          <w:color w:val="000000"/>
          <w:sz w:val="18"/>
          <w:szCs w:val="18"/>
          <w:lang w:val="uk-UA"/>
        </w:rPr>
        <w:t>в</w:t>
      </w:r>
      <w:r w:rsidRPr="00232DDE">
        <w:rPr>
          <w:color w:val="000000"/>
          <w:sz w:val="18"/>
          <w:szCs w:val="18"/>
          <w:lang w:val="uk-UA"/>
        </w:rPr>
        <w:t>бні</w:t>
      </w:r>
    </w:p>
    <w:p w:rsidR="002E3509" w:rsidRPr="00232DDE" w:rsidRDefault="002E3509" w:rsidP="002E3509">
      <w:pPr>
        <w:tabs>
          <w:tab w:val="left" w:pos="426"/>
        </w:tabs>
        <w:ind w:firstLine="284"/>
        <w:jc w:val="both"/>
        <w:rPr>
          <w:color w:val="000000"/>
          <w:sz w:val="18"/>
          <w:szCs w:val="18"/>
        </w:rPr>
      </w:pP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b/>
          <w:color w:val="000000"/>
          <w:sz w:val="22"/>
          <w:szCs w:val="22"/>
          <w:lang w:val="uk-UA"/>
        </w:rPr>
        <w:t>Визначення відмітки гребеня греблі.</w:t>
      </w:r>
      <w:r w:rsidRPr="006C4476">
        <w:rPr>
          <w:color w:val="000000"/>
          <w:sz w:val="22"/>
          <w:szCs w:val="22"/>
          <w:lang w:val="uk-UA"/>
        </w:rPr>
        <w:t xml:space="preserve"> Перевищення гребеня гр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блі над розрахунковим рівнем води у водосховищі визначається за залежні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>тю</w:t>
      </w:r>
    </w:p>
    <w:p w:rsidR="002E3509" w:rsidRPr="006C4476" w:rsidRDefault="002E3509" w:rsidP="002E3509">
      <w:pPr>
        <w:tabs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ab/>
      </w:r>
      <w:r w:rsidRPr="006C4476">
        <w:rPr>
          <w:rFonts w:eastAsia="Arial Unicode MS"/>
          <w:sz w:val="22"/>
          <w:szCs w:val="22"/>
          <w:lang w:val="uk-UA"/>
        </w:rPr>
        <w:tab/>
      </w:r>
      <w:r w:rsidRPr="006C4476">
        <w:rPr>
          <w:rFonts w:eastAsia="Arial Unicode MS"/>
          <w:sz w:val="22"/>
          <w:szCs w:val="22"/>
          <w:lang w:val="uk-UA"/>
        </w:rPr>
        <w:tab/>
      </w:r>
      <w:r w:rsidRPr="00204F07">
        <w:rPr>
          <w:rFonts w:eastAsia="Arial Unicode MS"/>
          <w:position w:val="-10"/>
          <w:sz w:val="22"/>
          <w:szCs w:val="22"/>
          <w:lang w:val="uk-UA"/>
        </w:rPr>
        <w:object w:dxaOrig="2180" w:dyaOrig="320">
          <v:shape id="_x0000_i1025" type="#_x0000_t75" style="width:113.7pt;height:17.05pt" o:ole="">
            <v:imagedata r:id="rId22" o:title=""/>
          </v:shape>
          <o:OLEObject Type="Embed" ProgID="Equation.3" ShapeID="_x0000_i1025" DrawAspect="Content" ObjectID="_1580746490" r:id="rId23"/>
        </w:object>
      </w:r>
      <w:r w:rsidRPr="006C4476">
        <w:rPr>
          <w:rFonts w:eastAsia="Arial Unicode MS"/>
          <w:sz w:val="22"/>
          <w:szCs w:val="22"/>
          <w:lang w:val="uk-UA"/>
        </w:rPr>
        <w:t>,</w:t>
      </w:r>
      <w:r w:rsidRPr="006C4476">
        <w:rPr>
          <w:rFonts w:eastAsia="Arial Unicode MS"/>
          <w:sz w:val="22"/>
          <w:szCs w:val="22"/>
          <w:lang w:val="uk-UA"/>
        </w:rPr>
        <w:tab/>
      </w:r>
      <w:r w:rsidRPr="006C4476">
        <w:rPr>
          <w:rFonts w:eastAsia="Arial Unicode MS"/>
          <w:sz w:val="22"/>
          <w:szCs w:val="22"/>
          <w:lang w:val="uk-UA"/>
        </w:rPr>
        <w:tab/>
        <w:t xml:space="preserve">             </w:t>
      </w:r>
      <w:r>
        <w:rPr>
          <w:rFonts w:eastAsia="Arial Unicode MS"/>
          <w:sz w:val="22"/>
          <w:szCs w:val="22"/>
          <w:lang w:val="uk-UA"/>
        </w:rPr>
        <w:t xml:space="preserve">  </w:t>
      </w:r>
      <w:r w:rsidRPr="006C4476">
        <w:rPr>
          <w:rFonts w:eastAsia="Arial Unicode MS"/>
          <w:sz w:val="22"/>
          <w:szCs w:val="22"/>
          <w:lang w:val="uk-UA"/>
        </w:rPr>
        <w:t xml:space="preserve">   </w:t>
      </w:r>
      <w:r>
        <w:rPr>
          <w:rFonts w:eastAsia="Arial Unicode MS"/>
          <w:sz w:val="22"/>
          <w:szCs w:val="22"/>
          <w:lang w:val="uk-UA"/>
        </w:rPr>
        <w:t xml:space="preserve"> </w:t>
      </w:r>
      <w:r w:rsidRPr="006C4476">
        <w:rPr>
          <w:rFonts w:eastAsia="Arial Unicode MS"/>
          <w:sz w:val="22"/>
          <w:szCs w:val="22"/>
          <w:lang w:val="uk-UA"/>
        </w:rPr>
        <w:t>(3.1)</w:t>
      </w:r>
    </w:p>
    <w:p w:rsidR="002E3509" w:rsidRPr="006C4476" w:rsidRDefault="002E3509" w:rsidP="002E3509">
      <w:pPr>
        <w:tabs>
          <w:tab w:val="left" w:pos="426"/>
        </w:tabs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 xml:space="preserve">де </w:t>
      </w:r>
      <w:proofErr w:type="spellStart"/>
      <w:r w:rsidRPr="006C4476">
        <w:rPr>
          <w:rFonts w:eastAsia="Arial Unicode MS"/>
          <w:i/>
          <w:sz w:val="22"/>
          <w:szCs w:val="22"/>
          <w:lang w:val="uk-UA"/>
        </w:rPr>
        <w:t>Δh</w:t>
      </w:r>
      <w:r w:rsidRPr="006C4476">
        <w:rPr>
          <w:rFonts w:eastAsia="Arial Unicode MS"/>
          <w:i/>
          <w:sz w:val="22"/>
          <w:szCs w:val="22"/>
          <w:vertAlign w:val="subscript"/>
          <w:lang w:val="uk-UA"/>
        </w:rPr>
        <w:t>set</w:t>
      </w:r>
      <w:proofErr w:type="spellEnd"/>
      <w:r w:rsidRPr="006C4476">
        <w:rPr>
          <w:rFonts w:eastAsia="Arial Unicode MS"/>
          <w:sz w:val="22"/>
          <w:szCs w:val="22"/>
          <w:lang w:val="uk-UA"/>
        </w:rPr>
        <w:t xml:space="preserve"> – висота вітрового нагону води; </w:t>
      </w:r>
      <w:r w:rsidRPr="006C4476">
        <w:rPr>
          <w:rFonts w:eastAsia="Arial Unicode MS"/>
          <w:i/>
          <w:sz w:val="22"/>
          <w:szCs w:val="22"/>
          <w:lang w:val="uk-UA"/>
        </w:rPr>
        <w:t>h</w:t>
      </w:r>
      <w:r w:rsidRPr="006C4476">
        <w:rPr>
          <w:rFonts w:eastAsia="Arial Unicode MS"/>
          <w:i/>
          <w:sz w:val="22"/>
          <w:szCs w:val="22"/>
          <w:vertAlign w:val="subscript"/>
          <w:lang w:val="uk-UA"/>
        </w:rPr>
        <w:t>run</w:t>
      </w:r>
      <w:r w:rsidRPr="006C4476">
        <w:rPr>
          <w:rFonts w:eastAsia="Arial Unicode MS"/>
          <w:sz w:val="22"/>
          <w:szCs w:val="22"/>
          <w:vertAlign w:val="subscript"/>
          <w:lang w:val="uk-UA"/>
        </w:rPr>
        <w:t>1%</w:t>
      </w:r>
      <w:r w:rsidRPr="006C4476">
        <w:rPr>
          <w:rFonts w:eastAsia="Arial Unicode MS"/>
          <w:sz w:val="22"/>
          <w:szCs w:val="22"/>
          <w:lang w:val="uk-UA"/>
        </w:rPr>
        <w:t xml:space="preserve"> – висота накочування вітрової хвилі 1% ймовірності перевищення; </w:t>
      </w:r>
      <w:r w:rsidRPr="006C4476">
        <w:rPr>
          <w:rFonts w:eastAsia="Arial Unicode MS"/>
          <w:i/>
          <w:sz w:val="22"/>
          <w:szCs w:val="22"/>
          <w:lang w:val="uk-UA"/>
        </w:rPr>
        <w:t>а</w:t>
      </w:r>
      <w:r w:rsidRPr="006C4476">
        <w:rPr>
          <w:rFonts w:eastAsia="Arial Unicode MS"/>
          <w:sz w:val="22"/>
          <w:szCs w:val="22"/>
          <w:lang w:val="uk-UA"/>
        </w:rPr>
        <w:t xml:space="preserve"> – запас висоти греблі. Значення </w:t>
      </w:r>
      <w:proofErr w:type="spellStart"/>
      <w:r w:rsidRPr="006C4476">
        <w:rPr>
          <w:rFonts w:eastAsia="Arial Unicode MS"/>
          <w:i/>
          <w:sz w:val="22"/>
          <w:szCs w:val="22"/>
          <w:lang w:val="uk-UA"/>
        </w:rPr>
        <w:t>Δh</w:t>
      </w:r>
      <w:r w:rsidRPr="006C4476">
        <w:rPr>
          <w:rFonts w:eastAsia="Arial Unicode MS"/>
          <w:i/>
          <w:sz w:val="22"/>
          <w:szCs w:val="22"/>
          <w:vertAlign w:val="subscript"/>
          <w:lang w:val="uk-UA"/>
        </w:rPr>
        <w:t>set</w:t>
      </w:r>
      <w:proofErr w:type="spellEnd"/>
      <w:r w:rsidRPr="006C4476">
        <w:rPr>
          <w:rFonts w:eastAsia="Arial Unicode MS"/>
          <w:sz w:val="22"/>
          <w:szCs w:val="22"/>
          <w:lang w:val="uk-UA"/>
        </w:rPr>
        <w:t xml:space="preserve"> визначається за з</w:t>
      </w:r>
      <w:r w:rsidRPr="006C4476">
        <w:rPr>
          <w:rFonts w:eastAsia="Arial Unicode MS"/>
          <w:sz w:val="22"/>
          <w:szCs w:val="22"/>
          <w:lang w:val="uk-UA"/>
        </w:rPr>
        <w:t>а</w:t>
      </w:r>
      <w:r w:rsidRPr="006C4476">
        <w:rPr>
          <w:rFonts w:eastAsia="Arial Unicode MS"/>
          <w:sz w:val="22"/>
          <w:szCs w:val="22"/>
          <w:lang w:val="uk-UA"/>
        </w:rPr>
        <w:t>лежністю</w:t>
      </w:r>
    </w:p>
    <w:p w:rsidR="002E3509" w:rsidRPr="006C4476" w:rsidRDefault="002E3509" w:rsidP="002E3509">
      <w:pPr>
        <w:tabs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ab/>
      </w:r>
      <w:r w:rsidRPr="006C4476">
        <w:rPr>
          <w:rFonts w:eastAsia="Arial Unicode MS"/>
          <w:sz w:val="22"/>
          <w:szCs w:val="22"/>
          <w:lang w:val="uk-UA"/>
        </w:rPr>
        <w:tab/>
      </w:r>
      <w:r w:rsidRPr="006C4476">
        <w:rPr>
          <w:rFonts w:eastAsia="Arial Unicode MS"/>
          <w:sz w:val="22"/>
          <w:szCs w:val="22"/>
          <w:lang w:val="uk-UA"/>
        </w:rPr>
        <w:tab/>
      </w:r>
      <w:r w:rsidRPr="00204F07">
        <w:rPr>
          <w:rFonts w:eastAsia="Arial Unicode MS"/>
          <w:position w:val="-28"/>
          <w:sz w:val="22"/>
          <w:szCs w:val="22"/>
          <w:lang w:val="uk-UA"/>
        </w:rPr>
        <w:object w:dxaOrig="3140" w:dyaOrig="720">
          <v:shape id="_x0000_i1026" type="#_x0000_t75" style="width:166.75pt;height:37.9pt" o:ole="">
            <v:imagedata r:id="rId24" o:title=""/>
          </v:shape>
          <o:OLEObject Type="Embed" ProgID="Equation.3" ShapeID="_x0000_i1026" DrawAspect="Content" ObjectID="_1580746491" r:id="rId25"/>
        </w:object>
      </w:r>
      <w:r w:rsidRPr="006C4476">
        <w:rPr>
          <w:rFonts w:eastAsia="Arial Unicode MS"/>
          <w:sz w:val="22"/>
          <w:szCs w:val="22"/>
          <w:lang w:val="uk-UA"/>
        </w:rPr>
        <w:t xml:space="preserve">,       </w:t>
      </w:r>
      <w:r>
        <w:rPr>
          <w:rFonts w:eastAsia="Arial Unicode MS"/>
          <w:sz w:val="22"/>
          <w:szCs w:val="22"/>
          <w:lang w:val="uk-UA"/>
        </w:rPr>
        <w:t xml:space="preserve">      </w:t>
      </w:r>
      <w:r w:rsidRPr="006C4476">
        <w:rPr>
          <w:rFonts w:eastAsia="Arial Unicode MS"/>
          <w:sz w:val="22"/>
          <w:szCs w:val="22"/>
          <w:lang w:val="uk-UA"/>
        </w:rPr>
        <w:t xml:space="preserve"> </w:t>
      </w:r>
      <w:r>
        <w:rPr>
          <w:rFonts w:eastAsia="Arial Unicode MS"/>
          <w:sz w:val="22"/>
          <w:szCs w:val="22"/>
          <w:lang w:val="uk-UA"/>
        </w:rPr>
        <w:t xml:space="preserve">    </w:t>
      </w:r>
      <w:r w:rsidRPr="006C4476">
        <w:rPr>
          <w:rFonts w:eastAsia="Arial Unicode MS"/>
          <w:sz w:val="22"/>
          <w:szCs w:val="22"/>
          <w:lang w:val="uk-UA"/>
        </w:rPr>
        <w:t xml:space="preserve">    (3.2)</w:t>
      </w:r>
    </w:p>
    <w:p w:rsidR="002E3509" w:rsidRPr="006C4476" w:rsidRDefault="002E3509" w:rsidP="002E3509">
      <w:pPr>
        <w:shd w:val="clear" w:color="auto" w:fill="FFFFFF"/>
        <w:tabs>
          <w:tab w:val="left" w:pos="426"/>
        </w:tabs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 xml:space="preserve">де </w:t>
      </w:r>
      <w:r w:rsidRPr="006C4476">
        <w:rPr>
          <w:i/>
          <w:color w:val="000000"/>
          <w:sz w:val="22"/>
          <w:szCs w:val="22"/>
          <w:lang w:val="uk-UA"/>
        </w:rPr>
        <w:t>κ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w</w:t>
      </w:r>
      <w:r w:rsidRPr="006C4476">
        <w:rPr>
          <w:color w:val="000000"/>
          <w:sz w:val="22"/>
          <w:szCs w:val="22"/>
          <w:lang w:val="uk-UA"/>
        </w:rPr>
        <w:t xml:space="preserve"> – коефіцієнт, який приймається в залежності від швидкості вітру; 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V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w</w:t>
      </w:r>
      <w:proofErr w:type="spellEnd"/>
      <w:r w:rsidRPr="006C4476">
        <w:rPr>
          <w:i/>
          <w:color w:val="000000"/>
          <w:sz w:val="22"/>
          <w:szCs w:val="22"/>
          <w:vertAlign w:val="subscript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–</w:t>
      </w:r>
      <w:r w:rsidRPr="006C4476">
        <w:rPr>
          <w:i/>
          <w:iC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розрахункова швидкість вітру; </w:t>
      </w:r>
      <w:r w:rsidRPr="006C4476">
        <w:rPr>
          <w:i/>
          <w:iCs/>
          <w:color w:val="000000"/>
          <w:sz w:val="22"/>
          <w:szCs w:val="22"/>
          <w:lang w:val="uk-UA"/>
        </w:rPr>
        <w:t xml:space="preserve">L – </w:t>
      </w:r>
      <w:r w:rsidRPr="006C4476">
        <w:rPr>
          <w:color w:val="000000"/>
          <w:sz w:val="22"/>
          <w:szCs w:val="22"/>
          <w:lang w:val="uk-UA"/>
        </w:rPr>
        <w:t>довжина розгону ві</w:t>
      </w:r>
      <w:r w:rsidRPr="006C4476">
        <w:rPr>
          <w:color w:val="000000"/>
          <w:sz w:val="22"/>
          <w:szCs w:val="22"/>
          <w:lang w:val="uk-UA"/>
        </w:rPr>
        <w:t>т</w:t>
      </w:r>
      <w:r w:rsidRPr="006C4476">
        <w:rPr>
          <w:color w:val="000000"/>
          <w:sz w:val="22"/>
          <w:szCs w:val="22"/>
          <w:lang w:val="uk-UA"/>
        </w:rPr>
        <w:t xml:space="preserve">рової хвилі; </w:t>
      </w:r>
      <w:r w:rsidRPr="006C4476">
        <w:rPr>
          <w:i/>
          <w:iCs/>
          <w:color w:val="000000"/>
          <w:sz w:val="22"/>
          <w:szCs w:val="22"/>
          <w:lang w:val="uk-UA"/>
        </w:rPr>
        <w:t xml:space="preserve">d – </w:t>
      </w:r>
      <w:r w:rsidRPr="006C4476">
        <w:rPr>
          <w:color w:val="000000"/>
          <w:sz w:val="22"/>
          <w:szCs w:val="22"/>
          <w:lang w:val="uk-UA"/>
        </w:rPr>
        <w:t>глибина води перед греблею (залежно від розраху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 xml:space="preserve">кового випадку); </w:t>
      </w:r>
      <w:r w:rsidRPr="006C4476">
        <w:rPr>
          <w:i/>
          <w:color w:val="000000"/>
          <w:sz w:val="22"/>
          <w:szCs w:val="22"/>
          <w:lang w:val="uk-UA"/>
        </w:rPr>
        <w:t>g</w:t>
      </w:r>
      <w:r w:rsidRPr="006C4476">
        <w:rPr>
          <w:color w:val="000000"/>
          <w:sz w:val="22"/>
          <w:szCs w:val="22"/>
          <w:lang w:val="uk-UA"/>
        </w:rPr>
        <w:t xml:space="preserve"> – прискорення сили тяжіння; </w:t>
      </w:r>
      <w:r w:rsidRPr="006C4476">
        <w:rPr>
          <w:i/>
          <w:color w:val="000000"/>
          <w:sz w:val="22"/>
          <w:szCs w:val="22"/>
          <w:lang w:val="uk-UA"/>
        </w:rPr>
        <w:t>α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w</w:t>
      </w:r>
      <w:r w:rsidRPr="006C4476">
        <w:rPr>
          <w:color w:val="000000"/>
          <w:sz w:val="22"/>
          <w:szCs w:val="22"/>
          <w:lang w:val="uk-UA"/>
        </w:rPr>
        <w:t xml:space="preserve"> – кут між поздовжньою віссю водойми і напрямком пануючих в</w:t>
      </w:r>
      <w:r w:rsidRPr="006C4476">
        <w:rPr>
          <w:color w:val="000000"/>
          <w:sz w:val="22"/>
          <w:szCs w:val="22"/>
          <w:lang w:val="uk-UA"/>
        </w:rPr>
        <w:t>і</w:t>
      </w:r>
      <w:r w:rsidRPr="006C4476">
        <w:rPr>
          <w:color w:val="000000"/>
          <w:sz w:val="22"/>
          <w:szCs w:val="22"/>
          <w:lang w:val="uk-UA"/>
        </w:rPr>
        <w:t>трів.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 xml:space="preserve">Значення </w:t>
      </w:r>
      <w:r w:rsidRPr="006C4476">
        <w:rPr>
          <w:rFonts w:eastAsia="Arial Unicode MS"/>
          <w:i/>
          <w:sz w:val="22"/>
          <w:szCs w:val="22"/>
          <w:lang w:val="uk-UA"/>
        </w:rPr>
        <w:t>h</w:t>
      </w:r>
      <w:r w:rsidRPr="006C4476">
        <w:rPr>
          <w:rFonts w:eastAsia="Arial Unicode MS"/>
          <w:i/>
          <w:sz w:val="22"/>
          <w:szCs w:val="22"/>
          <w:vertAlign w:val="subscript"/>
          <w:lang w:val="uk-UA"/>
        </w:rPr>
        <w:t>run</w:t>
      </w:r>
      <w:r w:rsidRPr="006C4476">
        <w:rPr>
          <w:rFonts w:eastAsia="Arial Unicode MS"/>
          <w:sz w:val="22"/>
          <w:szCs w:val="22"/>
          <w:vertAlign w:val="subscript"/>
          <w:lang w:val="uk-UA"/>
        </w:rPr>
        <w:t>1%</w:t>
      </w:r>
      <w:r w:rsidRPr="006C4476">
        <w:rPr>
          <w:rFonts w:eastAsia="Arial Unicode MS"/>
          <w:sz w:val="22"/>
          <w:szCs w:val="22"/>
          <w:lang w:val="uk-UA"/>
        </w:rPr>
        <w:t xml:space="preserve"> визначається відповідно до нормативних пол</w:t>
      </w:r>
      <w:r w:rsidRPr="006C4476">
        <w:rPr>
          <w:rFonts w:eastAsia="Arial Unicode MS"/>
          <w:sz w:val="22"/>
          <w:szCs w:val="22"/>
          <w:lang w:val="uk-UA"/>
        </w:rPr>
        <w:t>о</w:t>
      </w:r>
      <w:r w:rsidRPr="006C4476">
        <w:rPr>
          <w:rFonts w:eastAsia="Arial Unicode MS"/>
          <w:sz w:val="22"/>
          <w:szCs w:val="22"/>
          <w:lang w:val="uk-UA"/>
        </w:rPr>
        <w:t xml:space="preserve">жень [8, 14, 16]. Конструктивний запас </w:t>
      </w:r>
      <w:r w:rsidRPr="005776C0">
        <w:rPr>
          <w:i/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 xml:space="preserve"> вибирається як більше із значень </w:t>
      </w:r>
      <w:smartTag w:uri="urn:schemas-microsoft-com:office:smarttags" w:element="metricconverter">
        <w:smartTagPr>
          <w:attr w:name="ProductID" w:val="0,5 м"/>
        </w:smartTagPr>
        <w:r w:rsidRPr="006C4476">
          <w:rPr>
            <w:color w:val="000000"/>
            <w:sz w:val="22"/>
            <w:szCs w:val="22"/>
            <w:lang w:val="uk-UA"/>
          </w:rPr>
          <w:t>0,5 м</w:t>
        </w:r>
      </w:smartTag>
      <w:r w:rsidRPr="006C4476">
        <w:rPr>
          <w:color w:val="000000"/>
          <w:sz w:val="22"/>
          <w:szCs w:val="22"/>
          <w:lang w:val="uk-UA"/>
        </w:rPr>
        <w:t xml:space="preserve"> або 0,1 </w:t>
      </w:r>
      <w:r w:rsidRPr="006C4476">
        <w:rPr>
          <w:rFonts w:eastAsia="Arial Unicode MS"/>
          <w:i/>
          <w:sz w:val="22"/>
          <w:szCs w:val="22"/>
          <w:lang w:val="uk-UA"/>
        </w:rPr>
        <w:t>h</w:t>
      </w:r>
      <w:r w:rsidRPr="006C4476">
        <w:rPr>
          <w:rFonts w:eastAsia="Arial Unicode MS"/>
          <w:sz w:val="22"/>
          <w:szCs w:val="22"/>
          <w:vertAlign w:val="subscript"/>
          <w:lang w:val="uk-UA"/>
        </w:rPr>
        <w:t>1%</w:t>
      </w:r>
      <w:r w:rsidRPr="006C4476">
        <w:rPr>
          <w:rFonts w:eastAsia="Arial Unicode MS"/>
          <w:sz w:val="22"/>
          <w:szCs w:val="22"/>
          <w:lang w:val="uk-UA"/>
        </w:rPr>
        <w:t xml:space="preserve"> (</w:t>
      </w:r>
      <w:r w:rsidRPr="006C4476">
        <w:rPr>
          <w:rFonts w:eastAsia="Arial Unicode MS"/>
          <w:i/>
          <w:sz w:val="22"/>
          <w:szCs w:val="22"/>
          <w:lang w:val="uk-UA"/>
        </w:rPr>
        <w:t>h</w:t>
      </w:r>
      <w:r w:rsidRPr="006C4476">
        <w:rPr>
          <w:rFonts w:eastAsia="Arial Unicode MS"/>
          <w:sz w:val="22"/>
          <w:szCs w:val="22"/>
          <w:vertAlign w:val="subscript"/>
          <w:lang w:val="uk-UA"/>
        </w:rPr>
        <w:t>1%</w:t>
      </w:r>
      <w:r w:rsidRPr="006C4476">
        <w:rPr>
          <w:rFonts w:eastAsia="Arial Unicode MS"/>
          <w:sz w:val="22"/>
          <w:szCs w:val="22"/>
          <w:lang w:val="uk-UA"/>
        </w:rPr>
        <w:t xml:space="preserve"> - висота хвилі 1% ймовірн</w:t>
      </w:r>
      <w:r>
        <w:rPr>
          <w:rFonts w:eastAsia="Arial Unicode MS"/>
          <w:sz w:val="22"/>
          <w:szCs w:val="22"/>
          <w:lang w:val="uk-UA"/>
        </w:rPr>
        <w:t>о</w:t>
      </w:r>
      <w:r w:rsidRPr="006C4476">
        <w:rPr>
          <w:rFonts w:eastAsia="Arial Unicode MS"/>
          <w:sz w:val="22"/>
          <w:szCs w:val="22"/>
          <w:lang w:val="uk-UA"/>
        </w:rPr>
        <w:t>ст</w:t>
      </w:r>
      <w:r>
        <w:rPr>
          <w:rFonts w:eastAsia="Arial Unicode MS"/>
          <w:sz w:val="22"/>
          <w:szCs w:val="22"/>
          <w:lang w:val="uk-UA"/>
        </w:rPr>
        <w:t>і</w:t>
      </w:r>
      <w:r w:rsidRPr="006C4476">
        <w:rPr>
          <w:rFonts w:eastAsia="Arial Unicode MS"/>
          <w:sz w:val="22"/>
          <w:szCs w:val="22"/>
          <w:lang w:val="uk-UA"/>
        </w:rPr>
        <w:t xml:space="preserve"> пер</w:t>
      </w:r>
      <w:r w:rsidRPr="006C4476">
        <w:rPr>
          <w:rFonts w:eastAsia="Arial Unicode MS"/>
          <w:sz w:val="22"/>
          <w:szCs w:val="22"/>
          <w:lang w:val="uk-UA"/>
        </w:rPr>
        <w:t>е</w:t>
      </w:r>
      <w:r w:rsidRPr="006C4476">
        <w:rPr>
          <w:rFonts w:eastAsia="Arial Unicode MS"/>
          <w:sz w:val="22"/>
          <w:szCs w:val="22"/>
          <w:lang w:val="uk-UA"/>
        </w:rPr>
        <w:t>вищення). Розрахунок за формулою (</w:t>
      </w:r>
      <w:r>
        <w:rPr>
          <w:rFonts w:eastAsia="Arial Unicode MS"/>
          <w:sz w:val="22"/>
          <w:szCs w:val="22"/>
          <w:lang w:val="uk-UA"/>
        </w:rPr>
        <w:t>3.1</w:t>
      </w:r>
      <w:r w:rsidRPr="006C4476">
        <w:rPr>
          <w:rFonts w:eastAsia="Arial Unicode MS"/>
          <w:sz w:val="22"/>
          <w:szCs w:val="22"/>
          <w:lang w:val="uk-UA"/>
        </w:rPr>
        <w:t>) проводиться для двох рівнів – нормального підпірного рівня води (НПР) і форсованого пі</w:t>
      </w:r>
      <w:r w:rsidRPr="006C4476">
        <w:rPr>
          <w:rFonts w:eastAsia="Arial Unicode MS"/>
          <w:sz w:val="22"/>
          <w:szCs w:val="22"/>
          <w:lang w:val="uk-UA"/>
        </w:rPr>
        <w:t>д</w:t>
      </w:r>
      <w:r w:rsidRPr="006C4476">
        <w:rPr>
          <w:rFonts w:eastAsia="Arial Unicode MS"/>
          <w:sz w:val="22"/>
          <w:szCs w:val="22"/>
          <w:lang w:val="uk-UA"/>
        </w:rPr>
        <w:t xml:space="preserve">пірного рівня (ФПР). Розрахунковою відміткою </w:t>
      </w:r>
      <w:r>
        <w:rPr>
          <w:rFonts w:eastAsia="Arial Unicode MS"/>
          <w:sz w:val="22"/>
          <w:szCs w:val="22"/>
          <w:lang w:val="uk-UA"/>
        </w:rPr>
        <w:t xml:space="preserve">гребеня </w:t>
      </w:r>
      <w:r w:rsidRPr="006C4476">
        <w:rPr>
          <w:rFonts w:eastAsia="Arial Unicode MS"/>
          <w:sz w:val="22"/>
          <w:szCs w:val="22"/>
          <w:lang w:val="uk-UA"/>
        </w:rPr>
        <w:t>вибирається більша з обчи</w:t>
      </w:r>
      <w:r w:rsidRPr="006C4476">
        <w:rPr>
          <w:rFonts w:eastAsia="Arial Unicode MS"/>
          <w:sz w:val="22"/>
          <w:szCs w:val="22"/>
          <w:lang w:val="uk-UA"/>
        </w:rPr>
        <w:t>с</w:t>
      </w:r>
      <w:r w:rsidRPr="006C4476">
        <w:rPr>
          <w:rFonts w:eastAsia="Arial Unicode MS"/>
          <w:sz w:val="22"/>
          <w:szCs w:val="22"/>
          <w:lang w:val="uk-UA"/>
        </w:rPr>
        <w:t>лених.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>Якщо на гребені греблі буде влаштовано парапет, то відмітка ве</w:t>
      </w:r>
      <w:r w:rsidRPr="006C4476">
        <w:rPr>
          <w:rFonts w:eastAsia="Arial Unicode MS"/>
          <w:sz w:val="22"/>
          <w:szCs w:val="22"/>
          <w:lang w:val="uk-UA"/>
        </w:rPr>
        <w:t>р</w:t>
      </w:r>
      <w:r w:rsidRPr="006C4476">
        <w:rPr>
          <w:rFonts w:eastAsia="Arial Unicode MS"/>
          <w:sz w:val="22"/>
          <w:szCs w:val="22"/>
          <w:lang w:val="uk-UA"/>
        </w:rPr>
        <w:t>ху парапету визначається як відмітка гребеня г</w:t>
      </w:r>
      <w:r w:rsidRPr="006C4476">
        <w:rPr>
          <w:color w:val="000000"/>
          <w:sz w:val="22"/>
          <w:szCs w:val="22"/>
          <w:lang w:val="uk-UA"/>
        </w:rPr>
        <w:t>реблі. При цьому відмітка гребеня греблі п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винна бути не менше, ніж на </w:t>
      </w:r>
      <w:smartTag w:uri="urn:schemas-microsoft-com:office:smarttags" w:element="metricconverter">
        <w:smartTagPr>
          <w:attr w:name="ProductID" w:val="0,3 м"/>
        </w:smartTagPr>
        <w:r w:rsidRPr="006C4476">
          <w:rPr>
            <w:color w:val="000000"/>
            <w:sz w:val="22"/>
            <w:szCs w:val="22"/>
            <w:lang w:val="uk-UA"/>
          </w:rPr>
          <w:t>0,3 м</w:t>
        </w:r>
      </w:smartTag>
      <w:r w:rsidRPr="006C4476">
        <w:rPr>
          <w:color w:val="000000"/>
          <w:sz w:val="22"/>
          <w:szCs w:val="22"/>
          <w:lang w:val="uk-UA"/>
        </w:rPr>
        <w:t xml:space="preserve"> вище НПР і не нижче ФПР [8]. Висота парапету вибирається в м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жах 1,2...1,5 м.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 xml:space="preserve">Визначаючи 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h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s</w:t>
      </w:r>
      <w:proofErr w:type="spellEnd"/>
      <w:r w:rsidRPr="006C4476">
        <w:rPr>
          <w:i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при НПР, швидкість вітру 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V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w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приймається 1% забезпеч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ності, яка спостерігається протягом року, а при ФПР - 20-50% забезпеченості в залежн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сті від класу [8].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 xml:space="preserve">При завершенні будівельних робіт відмітка гребеня греблі має бути більшою від проектної на значення можливого осідання греблі </w:t>
      </w:r>
      <w:r w:rsidRPr="006C4476">
        <w:rPr>
          <w:rFonts w:eastAsia="Arial Unicode MS"/>
          <w:i/>
          <w:sz w:val="22"/>
          <w:szCs w:val="22"/>
          <w:lang w:val="uk-UA"/>
        </w:rPr>
        <w:t>Δh</w:t>
      </w:r>
      <w:r w:rsidRPr="006C4476">
        <w:rPr>
          <w:color w:val="000000"/>
          <w:sz w:val="22"/>
          <w:szCs w:val="22"/>
          <w:lang w:val="uk-UA"/>
        </w:rPr>
        <w:t xml:space="preserve">, яке можна очікувати після закінчення </w:t>
      </w:r>
      <w:r w:rsidRPr="006C4476">
        <w:rPr>
          <w:bCs/>
          <w:color w:val="000000"/>
          <w:sz w:val="22"/>
          <w:szCs w:val="22"/>
          <w:lang w:val="uk-UA"/>
        </w:rPr>
        <w:t>будівн</w:t>
      </w:r>
      <w:r w:rsidRPr="006C4476">
        <w:rPr>
          <w:bCs/>
          <w:color w:val="000000"/>
          <w:sz w:val="22"/>
          <w:szCs w:val="22"/>
          <w:lang w:val="uk-UA"/>
        </w:rPr>
        <w:t>и</w:t>
      </w:r>
      <w:r w:rsidRPr="006C4476">
        <w:rPr>
          <w:bCs/>
          <w:color w:val="000000"/>
          <w:sz w:val="22"/>
          <w:szCs w:val="22"/>
          <w:lang w:val="uk-UA"/>
        </w:rPr>
        <w:t>цтва.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b/>
          <w:color w:val="000000"/>
          <w:sz w:val="22"/>
          <w:szCs w:val="22"/>
          <w:lang w:val="uk-UA"/>
        </w:rPr>
        <w:t>Кріплення укосів.</w:t>
      </w:r>
      <w:r w:rsidRPr="006C4476">
        <w:rPr>
          <w:color w:val="000000"/>
          <w:sz w:val="22"/>
          <w:szCs w:val="22"/>
          <w:lang w:val="uk-UA"/>
        </w:rPr>
        <w:t xml:space="preserve"> Укоси земляних гребель облаштовуються спеціальними кріпленнями від руйнуючої дії хвиль, льоду, течій води, зміни рівнів води, кліматичних умов</w:t>
      </w:r>
      <w:r w:rsidRPr="006C4476">
        <w:rPr>
          <w:smallCap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(вітер, атмосферні оп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ди) та інших чинників, що призводять до руйнування укосів (проникнення землерийних тварин</w:t>
      </w:r>
      <w:r w:rsidRPr="006C4476">
        <w:rPr>
          <w:bCs/>
          <w:color w:val="000000"/>
          <w:sz w:val="22"/>
          <w:szCs w:val="22"/>
          <w:lang w:val="uk-UA"/>
        </w:rPr>
        <w:t>,</w:t>
      </w:r>
      <w:r w:rsidRPr="006C4476">
        <w:rPr>
          <w:color w:val="000000"/>
          <w:sz w:val="22"/>
          <w:szCs w:val="22"/>
          <w:lang w:val="uk-UA"/>
        </w:rPr>
        <w:t xml:space="preserve"> здимання глинистого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в з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 xml:space="preserve">мовий період). Вибір кріплення в кожному конкретному випадку </w:t>
      </w:r>
      <w:r>
        <w:rPr>
          <w:color w:val="000000"/>
          <w:sz w:val="22"/>
          <w:szCs w:val="22"/>
          <w:lang w:val="uk-UA"/>
        </w:rPr>
        <w:t>пр</w:t>
      </w:r>
      <w:r w:rsidRPr="006C4476">
        <w:rPr>
          <w:color w:val="000000"/>
          <w:sz w:val="22"/>
          <w:szCs w:val="22"/>
          <w:lang w:val="uk-UA"/>
        </w:rPr>
        <w:t>ов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диться на основі техніко-економічного порівняння варіантів з врахуванням максимального використання засобів механізації і місц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вих матеріалів,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тіла греблі і основи, агресивності води, довговічності кріплення в умовах експлуатації, архітектурних в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>мог.</w:t>
      </w:r>
    </w:p>
    <w:p w:rsidR="002E3509" w:rsidRPr="00FA256A" w:rsidRDefault="002E3509" w:rsidP="002E3509">
      <w:pPr>
        <w:shd w:val="clear" w:color="auto" w:fill="FFFFFF"/>
        <w:tabs>
          <w:tab w:val="left" w:pos="284"/>
          <w:tab w:val="left" w:pos="426"/>
        </w:tabs>
        <w:ind w:right="22"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Для захисту верхового укосу застосовуються, як правило, такі види кріплень: а) кам'яні</w:t>
      </w:r>
      <w:r w:rsidRPr="006C4476">
        <w:rPr>
          <w:sz w:val="22"/>
          <w:szCs w:val="22"/>
          <w:lang w:val="uk-UA"/>
        </w:rPr>
        <w:t xml:space="preserve"> (</w:t>
      </w:r>
      <w:r w:rsidRPr="006C4476">
        <w:rPr>
          <w:color w:val="000000"/>
          <w:sz w:val="22"/>
          <w:szCs w:val="22"/>
          <w:lang w:val="uk-UA"/>
        </w:rPr>
        <w:t>накидні); б) бетонні монолітні, залізоб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тонні збірні і монолітні із звичайною і попередньо напруженою арматурою; </w:t>
      </w:r>
      <w:r w:rsidRPr="006C4476">
        <w:rPr>
          <w:iCs/>
          <w:color w:val="000000"/>
          <w:sz w:val="22"/>
          <w:szCs w:val="22"/>
          <w:lang w:val="uk-UA"/>
        </w:rPr>
        <w:t xml:space="preserve">в) </w:t>
      </w:r>
      <w:r w:rsidRPr="006C4476">
        <w:rPr>
          <w:color w:val="000000"/>
          <w:sz w:val="22"/>
          <w:szCs w:val="22"/>
          <w:lang w:val="uk-UA"/>
        </w:rPr>
        <w:t xml:space="preserve">асфальтобетонні; </w:t>
      </w:r>
      <w:r w:rsidRPr="006C4476">
        <w:rPr>
          <w:iCs/>
          <w:color w:val="000000"/>
          <w:sz w:val="22"/>
          <w:szCs w:val="22"/>
          <w:lang w:val="uk-UA"/>
        </w:rPr>
        <w:t xml:space="preserve">г) </w:t>
      </w:r>
      <w:r w:rsidRPr="006C4476">
        <w:rPr>
          <w:color w:val="000000"/>
          <w:sz w:val="22"/>
          <w:szCs w:val="22"/>
          <w:lang w:val="uk-UA"/>
        </w:rPr>
        <w:t>біологічні [8]. При наявності д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них, що</w:t>
      </w:r>
      <w:r w:rsidRPr="006C4476">
        <w:rPr>
          <w:sz w:val="22"/>
          <w:szCs w:val="22"/>
          <w:lang w:val="uk-UA"/>
        </w:rPr>
        <w:t xml:space="preserve"> об</w:t>
      </w:r>
      <w:r w:rsidRPr="006C4476">
        <w:rPr>
          <w:color w:val="000000"/>
          <w:sz w:val="22"/>
          <w:szCs w:val="22"/>
          <w:lang w:val="uk-UA"/>
        </w:rPr>
        <w:t>ґрунтовані дослідами або досвідом будівництва і експл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>атації гребель, допускається застосовувати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інші види кріплень, н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 xml:space="preserve">приклад, гравійно-галькові,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грунто-цементні</w:t>
      </w:r>
      <w:proofErr w:type="spellEnd"/>
      <w:r w:rsidRPr="006C4476">
        <w:rPr>
          <w:color w:val="000000"/>
          <w:sz w:val="22"/>
          <w:szCs w:val="22"/>
          <w:lang w:val="uk-UA"/>
        </w:rPr>
        <w:t>, з металургійних шлаків або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влаштовуються похилі – </w:t>
      </w:r>
      <w:proofErr w:type="spellStart"/>
      <w:r w:rsidRPr="006C4476">
        <w:rPr>
          <w:color w:val="000000"/>
          <w:sz w:val="22"/>
          <w:szCs w:val="22"/>
          <w:lang w:val="uk-UA"/>
        </w:rPr>
        <w:t>хвилестійкі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(пляжні) укоси. Крі</w:t>
      </w:r>
      <w:r w:rsidRPr="006C4476">
        <w:rPr>
          <w:color w:val="000000"/>
          <w:sz w:val="22"/>
          <w:szCs w:val="22"/>
          <w:lang w:val="uk-UA"/>
        </w:rPr>
        <w:t>п</w:t>
      </w:r>
      <w:r w:rsidRPr="006C4476">
        <w:rPr>
          <w:color w:val="000000"/>
          <w:sz w:val="22"/>
          <w:szCs w:val="22"/>
          <w:lang w:val="uk-UA"/>
        </w:rPr>
        <w:t xml:space="preserve">лення укосу складається з </w:t>
      </w:r>
      <w:r w:rsidRPr="006C4476">
        <w:rPr>
          <w:color w:val="000000"/>
          <w:sz w:val="22"/>
          <w:szCs w:val="22"/>
          <w:lang w:val="uk-UA"/>
        </w:rPr>
        <w:lastRenderedPageBreak/>
        <w:t>таких основних</w:t>
      </w:r>
      <w:r w:rsidRPr="006C4476">
        <w:rPr>
          <w:sz w:val="22"/>
          <w:szCs w:val="22"/>
          <w:lang w:val="uk-UA"/>
        </w:rPr>
        <w:t xml:space="preserve"> ко</w:t>
      </w:r>
      <w:r w:rsidRPr="006C4476">
        <w:rPr>
          <w:color w:val="000000"/>
          <w:sz w:val="22"/>
          <w:szCs w:val="22"/>
          <w:lang w:val="uk-UA"/>
        </w:rPr>
        <w:t>нструктивних ча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 xml:space="preserve">тин: </w:t>
      </w:r>
      <w:r w:rsidRPr="006C4476">
        <w:rPr>
          <w:iCs/>
          <w:color w:val="000000"/>
          <w:sz w:val="22"/>
          <w:szCs w:val="22"/>
          <w:lang w:val="uk-UA"/>
        </w:rPr>
        <w:t xml:space="preserve">а) </w:t>
      </w:r>
      <w:r w:rsidRPr="006C4476">
        <w:rPr>
          <w:color w:val="000000"/>
          <w:sz w:val="22"/>
          <w:szCs w:val="22"/>
          <w:lang w:val="uk-UA"/>
        </w:rPr>
        <w:t>власне кріплення, яке захищає укіс від механічних пошкоджень; б)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підготовка, яка закладається під кріплення для вирівнювання п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верхні укосу, дренування укосу при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коливаннях рівня води у вод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сховищі і захисту від виносу дрібнозернистих частинок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при хвильових діях (в останньому випадку підготовка викон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 xml:space="preserve">ється у вигляді зворотного фільтра); </w:t>
      </w:r>
      <w:r w:rsidRPr="006C4476">
        <w:rPr>
          <w:iCs/>
          <w:color w:val="000000"/>
          <w:sz w:val="22"/>
          <w:szCs w:val="22"/>
          <w:lang w:val="uk-UA"/>
        </w:rPr>
        <w:t>в)</w:t>
      </w:r>
      <w:r w:rsidRPr="006C4476">
        <w:rPr>
          <w:color w:val="000000"/>
          <w:sz w:val="22"/>
          <w:szCs w:val="22"/>
          <w:lang w:val="uk-UA"/>
        </w:rPr>
        <w:t xml:space="preserve"> упор, який захищає нижню част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>ну кріплення від підмиву і забезпечує його сті</w:t>
      </w:r>
      <w:r w:rsidRPr="006C4476">
        <w:rPr>
          <w:color w:val="000000"/>
          <w:sz w:val="22"/>
          <w:szCs w:val="22"/>
          <w:lang w:val="uk-UA"/>
        </w:rPr>
        <w:t>й</w:t>
      </w:r>
      <w:r w:rsidRPr="006C4476">
        <w:rPr>
          <w:color w:val="000000"/>
          <w:sz w:val="22"/>
          <w:szCs w:val="22"/>
          <w:lang w:val="uk-UA"/>
        </w:rPr>
        <w:t>кість.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right="14"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У зв'язку з неоднаковими умовами роботи кріплення в різних зонах укосу воно поділяється на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полегшене і основне. Основне крі</w:t>
      </w:r>
      <w:r w:rsidRPr="006C4476">
        <w:rPr>
          <w:color w:val="000000"/>
          <w:sz w:val="22"/>
          <w:szCs w:val="22"/>
          <w:lang w:val="uk-UA"/>
        </w:rPr>
        <w:t>п</w:t>
      </w:r>
      <w:r w:rsidRPr="006C4476">
        <w:rPr>
          <w:color w:val="000000"/>
          <w:sz w:val="22"/>
          <w:szCs w:val="22"/>
          <w:lang w:val="uk-UA"/>
        </w:rPr>
        <w:t>лення розташовується в зоні хвильових і льодових дій, що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виникають в </w:t>
      </w:r>
      <w:r w:rsidRPr="006C4476">
        <w:rPr>
          <w:bCs/>
          <w:color w:val="000000"/>
          <w:sz w:val="22"/>
          <w:szCs w:val="22"/>
          <w:lang w:val="uk-UA"/>
        </w:rPr>
        <w:t xml:space="preserve">експлуатаційний </w:t>
      </w:r>
      <w:r w:rsidRPr="006C4476">
        <w:rPr>
          <w:color w:val="000000"/>
          <w:sz w:val="22"/>
          <w:szCs w:val="22"/>
          <w:lang w:val="uk-UA"/>
        </w:rPr>
        <w:t>період. Це кріплення може мати різну то</w:t>
      </w:r>
      <w:r w:rsidRPr="006C4476">
        <w:rPr>
          <w:color w:val="000000"/>
          <w:sz w:val="22"/>
          <w:szCs w:val="22"/>
          <w:lang w:val="uk-UA"/>
        </w:rPr>
        <w:t>в</w:t>
      </w:r>
      <w:r w:rsidRPr="006C4476">
        <w:rPr>
          <w:color w:val="000000"/>
          <w:sz w:val="22"/>
          <w:szCs w:val="22"/>
          <w:lang w:val="uk-UA"/>
        </w:rPr>
        <w:t>щину, яка зменшується з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глибиною. Укіс нижче основного кріпле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>ня, а інколи і дно перед укосом, у випадку необхідності,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захищ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 xml:space="preserve">ються полегшеним кріпленням. </w:t>
      </w:r>
      <w:proofErr w:type="spellStart"/>
      <w:r w:rsidRPr="006C4476">
        <w:rPr>
          <w:color w:val="000000"/>
          <w:sz w:val="22"/>
          <w:szCs w:val="22"/>
          <w:lang w:val="uk-UA"/>
        </w:rPr>
        <w:t>Верхнею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межею кріплення, як правило, вважається відмітка гребеня греблі. Нижня межа основн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го кріплення розташовується на глибині </w:t>
      </w:r>
      <w:r w:rsidRPr="006C4476">
        <w:rPr>
          <w:i/>
          <w:iCs/>
          <w:color w:val="000000"/>
          <w:sz w:val="22"/>
          <w:szCs w:val="22"/>
          <w:lang w:val="uk-UA"/>
        </w:rPr>
        <w:t xml:space="preserve">h </w:t>
      </w:r>
      <w:r w:rsidRPr="006C4476">
        <w:rPr>
          <w:iCs/>
          <w:color w:val="000000"/>
          <w:sz w:val="22"/>
          <w:szCs w:val="22"/>
          <w:lang w:val="uk-UA"/>
        </w:rPr>
        <w:t xml:space="preserve">= </w:t>
      </w:r>
      <w:r w:rsidRPr="006C4476">
        <w:rPr>
          <w:i/>
          <w:iCs/>
          <w:color w:val="000000"/>
          <w:sz w:val="22"/>
          <w:szCs w:val="22"/>
          <w:lang w:val="uk-UA"/>
        </w:rPr>
        <w:t>2h</w:t>
      </w:r>
      <w:r w:rsidRPr="006C4476">
        <w:rPr>
          <w:iCs/>
          <w:color w:val="000000"/>
          <w:sz w:val="22"/>
          <w:szCs w:val="22"/>
          <w:vertAlign w:val="subscript"/>
          <w:lang w:val="uk-UA"/>
        </w:rPr>
        <w:t>1%</w:t>
      </w:r>
      <w:r w:rsidRPr="006C4476">
        <w:rPr>
          <w:iC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нижче мінімального рівня води у водосховищі, як правило, рівня мертвого об</w:t>
      </w:r>
      <w:r w:rsidRPr="006C4476">
        <w:rPr>
          <w:color w:val="000000"/>
          <w:sz w:val="22"/>
          <w:szCs w:val="22"/>
          <w:lang w:val="uk-UA"/>
        </w:rPr>
        <w:t>'</w:t>
      </w:r>
      <w:r w:rsidRPr="006C4476">
        <w:rPr>
          <w:color w:val="000000"/>
          <w:sz w:val="22"/>
          <w:szCs w:val="22"/>
          <w:lang w:val="uk-UA"/>
        </w:rPr>
        <w:t>єму (РМО)</w:t>
      </w:r>
      <w:r>
        <w:rPr>
          <w:color w:val="000000"/>
          <w:sz w:val="22"/>
          <w:szCs w:val="22"/>
          <w:lang w:val="uk-UA"/>
        </w:rPr>
        <w:t xml:space="preserve"> (</w:t>
      </w:r>
      <w:r w:rsidRPr="006C4476">
        <w:rPr>
          <w:i/>
          <w:iCs/>
          <w:color w:val="000000"/>
          <w:sz w:val="22"/>
          <w:szCs w:val="22"/>
          <w:lang w:val="uk-UA"/>
        </w:rPr>
        <w:t>h</w:t>
      </w:r>
      <w:r w:rsidRPr="006C4476">
        <w:rPr>
          <w:iCs/>
          <w:color w:val="000000"/>
          <w:sz w:val="22"/>
          <w:szCs w:val="22"/>
          <w:vertAlign w:val="subscript"/>
          <w:lang w:val="uk-UA"/>
        </w:rPr>
        <w:t>1%</w:t>
      </w:r>
      <w:r>
        <w:rPr>
          <w:iCs/>
          <w:color w:val="000000"/>
          <w:sz w:val="22"/>
          <w:szCs w:val="22"/>
          <w:lang w:val="uk-UA"/>
        </w:rPr>
        <w:t xml:space="preserve"> - висота хвилі 1% ймовірності перевищення розрахов</w:t>
      </w:r>
      <w:r>
        <w:rPr>
          <w:iCs/>
          <w:color w:val="000000"/>
          <w:sz w:val="22"/>
          <w:szCs w:val="22"/>
          <w:lang w:val="uk-UA"/>
        </w:rPr>
        <w:t>а</w:t>
      </w:r>
      <w:r>
        <w:rPr>
          <w:iCs/>
          <w:color w:val="000000"/>
          <w:sz w:val="22"/>
          <w:szCs w:val="22"/>
          <w:lang w:val="uk-UA"/>
        </w:rPr>
        <w:t xml:space="preserve">на для даного рівня води у водосховищі). </w:t>
      </w:r>
      <w:r w:rsidRPr="006C4476">
        <w:rPr>
          <w:color w:val="000000"/>
          <w:sz w:val="22"/>
          <w:szCs w:val="22"/>
          <w:lang w:val="uk-UA"/>
        </w:rPr>
        <w:t xml:space="preserve">В той же час ця </w:t>
      </w:r>
      <w:r w:rsidRPr="006C4476">
        <w:rPr>
          <w:iCs/>
          <w:color w:val="000000"/>
          <w:sz w:val="22"/>
          <w:szCs w:val="22"/>
          <w:lang w:val="uk-UA"/>
        </w:rPr>
        <w:t xml:space="preserve">межа </w:t>
      </w:r>
      <w:r w:rsidRPr="006C4476">
        <w:rPr>
          <w:color w:val="000000"/>
          <w:sz w:val="22"/>
          <w:szCs w:val="22"/>
          <w:lang w:val="uk-UA"/>
        </w:rPr>
        <w:t>повинна бути нижча за мінімальний рівень води у водосховищі не ме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>ше, ніж на 1,5</w:t>
      </w:r>
      <w:r w:rsidRPr="006C4476">
        <w:rPr>
          <w:i/>
          <w:color w:val="000000"/>
          <w:sz w:val="22"/>
          <w:szCs w:val="22"/>
          <w:lang w:val="uk-UA"/>
        </w:rPr>
        <w:t>t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л</w:t>
      </w:r>
      <w:r w:rsidRPr="006C4476">
        <w:rPr>
          <w:color w:val="000000"/>
          <w:sz w:val="22"/>
          <w:szCs w:val="22"/>
          <w:lang w:val="uk-UA"/>
        </w:rPr>
        <w:t xml:space="preserve">, де 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t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л</w:t>
      </w:r>
      <w:proofErr w:type="spellEnd"/>
      <w:r w:rsidRPr="006C4476">
        <w:rPr>
          <w:iCs/>
          <w:color w:val="000000"/>
          <w:sz w:val="22"/>
          <w:szCs w:val="22"/>
          <w:lang w:val="uk-UA"/>
        </w:rPr>
        <w:t xml:space="preserve"> – розрах</w:t>
      </w:r>
      <w:r w:rsidRPr="006C4476">
        <w:rPr>
          <w:color w:val="000000"/>
          <w:sz w:val="22"/>
          <w:szCs w:val="22"/>
          <w:lang w:val="uk-UA"/>
        </w:rPr>
        <w:t>ункова товщина льоду для даного р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 xml:space="preserve">йону. Нижня межа полегшеного кріплення визначається з умови недопущення розмиву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греблі течією або хвил</w:t>
      </w:r>
      <w:r w:rsidRPr="006C4476">
        <w:rPr>
          <w:color w:val="000000"/>
          <w:sz w:val="22"/>
          <w:szCs w:val="22"/>
          <w:lang w:val="uk-UA"/>
        </w:rPr>
        <w:t>я</w:t>
      </w:r>
      <w:r w:rsidRPr="006C4476">
        <w:rPr>
          <w:color w:val="000000"/>
          <w:sz w:val="22"/>
          <w:szCs w:val="22"/>
          <w:lang w:val="uk-UA"/>
        </w:rPr>
        <w:t>ми.</w:t>
      </w:r>
    </w:p>
    <w:p w:rsidR="002E3509" w:rsidRPr="00B4175F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</w:rPr>
      </w:pPr>
      <w:r w:rsidRPr="006C4476">
        <w:rPr>
          <w:color w:val="000000"/>
          <w:spacing w:val="28"/>
          <w:sz w:val="22"/>
          <w:szCs w:val="22"/>
          <w:lang w:val="uk-UA"/>
        </w:rPr>
        <w:t>Кам'яне кріплення</w:t>
      </w:r>
      <w:r w:rsidRPr="006C4476">
        <w:rPr>
          <w:color w:val="000000"/>
          <w:sz w:val="22"/>
          <w:szCs w:val="22"/>
          <w:lang w:val="uk-UA"/>
        </w:rPr>
        <w:t xml:space="preserve"> у вигляді кам'яного накиду виконуєт</w:t>
      </w:r>
      <w:r w:rsidRPr="006C4476">
        <w:rPr>
          <w:color w:val="000000"/>
          <w:sz w:val="22"/>
          <w:szCs w:val="22"/>
          <w:lang w:val="uk-UA"/>
        </w:rPr>
        <w:t>ь</w:t>
      </w:r>
      <w:r w:rsidRPr="006C4476">
        <w:rPr>
          <w:color w:val="000000"/>
          <w:sz w:val="22"/>
          <w:szCs w:val="22"/>
          <w:lang w:val="uk-UA"/>
        </w:rPr>
        <w:t xml:space="preserve">ся переважно з </w:t>
      </w:r>
      <w:proofErr w:type="spellStart"/>
      <w:r w:rsidRPr="006C4476">
        <w:rPr>
          <w:color w:val="000000"/>
          <w:sz w:val="22"/>
          <w:szCs w:val="22"/>
          <w:lang w:val="uk-UA"/>
        </w:rPr>
        <w:t>невідсортованого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каменю (гірська маса), що пов'язано із значними труднощами сортування кам'яного матеріалу, особливо при значних розм</w:t>
      </w:r>
      <w:r w:rsidRPr="006C4476">
        <w:rPr>
          <w:color w:val="000000"/>
          <w:sz w:val="22"/>
          <w:szCs w:val="22"/>
          <w:lang w:val="uk-UA"/>
        </w:rPr>
        <w:t>і</w:t>
      </w:r>
      <w:r w:rsidRPr="006C4476">
        <w:rPr>
          <w:color w:val="000000"/>
          <w:sz w:val="22"/>
          <w:szCs w:val="22"/>
          <w:lang w:val="uk-UA"/>
        </w:rPr>
        <w:t xml:space="preserve">рах. </w:t>
      </w:r>
    </w:p>
    <w:p w:rsidR="002E3509" w:rsidRDefault="002E3509" w:rsidP="002E3509">
      <w:pPr>
        <w:shd w:val="clear" w:color="auto" w:fill="FFFFFF"/>
        <w:tabs>
          <w:tab w:val="left" w:pos="426"/>
        </w:tabs>
        <w:jc w:val="both"/>
        <w:rPr>
          <w:color w:val="000000"/>
          <w:sz w:val="18"/>
          <w:szCs w:val="18"/>
          <w:lang w:val="uk-U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36830</wp:posOffset>
            </wp:positionV>
            <wp:extent cx="3543300" cy="1196340"/>
            <wp:effectExtent l="19050" t="0" r="0" b="0"/>
            <wp:wrapSquare wrapText="bothSides"/>
            <wp:docPr id="16" name="Рисунок 7" descr="конструкція кріплення ук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трукція кріплення укосу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t="10329" b="30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509" w:rsidRDefault="002E3509" w:rsidP="002E3509">
      <w:pPr>
        <w:shd w:val="clear" w:color="auto" w:fill="FFFFFF"/>
        <w:tabs>
          <w:tab w:val="left" w:pos="426"/>
        </w:tabs>
        <w:jc w:val="both"/>
        <w:rPr>
          <w:color w:val="000000"/>
          <w:sz w:val="18"/>
          <w:szCs w:val="18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jc w:val="both"/>
        <w:rPr>
          <w:color w:val="000000"/>
          <w:sz w:val="18"/>
          <w:szCs w:val="18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jc w:val="both"/>
        <w:rPr>
          <w:color w:val="000000"/>
          <w:sz w:val="18"/>
          <w:szCs w:val="18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jc w:val="both"/>
        <w:rPr>
          <w:color w:val="000000"/>
          <w:sz w:val="18"/>
          <w:szCs w:val="18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jc w:val="both"/>
        <w:rPr>
          <w:color w:val="000000"/>
          <w:sz w:val="18"/>
          <w:szCs w:val="18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jc w:val="both"/>
        <w:rPr>
          <w:color w:val="000000"/>
          <w:sz w:val="18"/>
          <w:szCs w:val="18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jc w:val="both"/>
        <w:rPr>
          <w:color w:val="000000"/>
          <w:sz w:val="18"/>
          <w:szCs w:val="18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jc w:val="both"/>
        <w:rPr>
          <w:color w:val="000000"/>
          <w:sz w:val="18"/>
          <w:szCs w:val="18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jc w:val="both"/>
        <w:rPr>
          <w:color w:val="000000"/>
          <w:sz w:val="18"/>
          <w:szCs w:val="18"/>
          <w:lang w:val="uk-UA"/>
        </w:rPr>
      </w:pPr>
    </w:p>
    <w:p w:rsidR="002E3509" w:rsidRPr="00232DDE" w:rsidRDefault="002E3509" w:rsidP="002E3509">
      <w:pPr>
        <w:shd w:val="clear" w:color="auto" w:fill="FFFFFF"/>
        <w:tabs>
          <w:tab w:val="left" w:pos="426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ab/>
      </w:r>
      <w:r w:rsidRPr="00232DDE">
        <w:rPr>
          <w:color w:val="000000"/>
          <w:sz w:val="18"/>
          <w:szCs w:val="18"/>
          <w:lang w:val="uk-UA"/>
        </w:rPr>
        <w:t>Рис. 3.5. Конструкція кріплення укосу кам</w:t>
      </w:r>
      <w:r w:rsidRPr="00232DDE">
        <w:rPr>
          <w:color w:val="000000"/>
          <w:sz w:val="18"/>
          <w:szCs w:val="18"/>
          <w:lang w:val="uk-UA"/>
        </w:rPr>
        <w:t>е</w:t>
      </w:r>
      <w:r w:rsidRPr="00232DDE">
        <w:rPr>
          <w:color w:val="000000"/>
          <w:sz w:val="18"/>
          <w:szCs w:val="18"/>
          <w:lang w:val="uk-UA"/>
        </w:rPr>
        <w:t>нем:</w:t>
      </w:r>
    </w:p>
    <w:p w:rsidR="002E3509" w:rsidRPr="00232DDE" w:rsidRDefault="002E3509" w:rsidP="002E3509">
      <w:pPr>
        <w:shd w:val="clear" w:color="auto" w:fill="FFFFFF"/>
        <w:tabs>
          <w:tab w:val="left" w:pos="426"/>
        </w:tabs>
        <w:jc w:val="both"/>
        <w:rPr>
          <w:color w:val="000000"/>
          <w:sz w:val="18"/>
          <w:szCs w:val="18"/>
          <w:lang w:val="uk-UA"/>
        </w:rPr>
      </w:pPr>
      <w:r w:rsidRPr="00232DDE">
        <w:rPr>
          <w:color w:val="000000"/>
          <w:sz w:val="18"/>
          <w:szCs w:val="18"/>
          <w:lang w:val="uk-UA"/>
        </w:rPr>
        <w:t>1 – кам'яний накид; 2 – зворотний фільтр; 3 – кам'яний упор на бермі; 4 – полегш</w:t>
      </w:r>
      <w:r w:rsidRPr="00232DDE">
        <w:rPr>
          <w:color w:val="000000"/>
          <w:sz w:val="18"/>
          <w:szCs w:val="18"/>
          <w:lang w:val="uk-UA"/>
        </w:rPr>
        <w:t>е</w:t>
      </w:r>
      <w:r w:rsidRPr="00232DDE">
        <w:rPr>
          <w:color w:val="000000"/>
          <w:sz w:val="18"/>
          <w:szCs w:val="18"/>
          <w:lang w:val="uk-UA"/>
        </w:rPr>
        <w:t>не кріплення (щебінь або гравій); 5 – верхня межа кріплення; 6 – нижня межа крі</w:t>
      </w:r>
      <w:r w:rsidRPr="00232DDE">
        <w:rPr>
          <w:color w:val="000000"/>
          <w:sz w:val="18"/>
          <w:szCs w:val="18"/>
          <w:lang w:val="uk-UA"/>
        </w:rPr>
        <w:t>п</w:t>
      </w:r>
      <w:r w:rsidRPr="00232DDE">
        <w:rPr>
          <w:color w:val="000000"/>
          <w:sz w:val="18"/>
          <w:szCs w:val="18"/>
          <w:lang w:val="uk-UA"/>
        </w:rPr>
        <w:t>лення</w:t>
      </w:r>
    </w:p>
    <w:p w:rsidR="002E3509" w:rsidRPr="003D6BFA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16"/>
          <w:szCs w:val="16"/>
          <w:lang w:val="uk-UA"/>
        </w:rPr>
      </w:pPr>
    </w:p>
    <w:p w:rsidR="002E3509" w:rsidRPr="006C4476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Розташовується кріплення на підготовці у вигляді зворотного філ</w:t>
      </w:r>
      <w:r w:rsidRPr="006C4476">
        <w:rPr>
          <w:color w:val="000000"/>
          <w:sz w:val="22"/>
          <w:szCs w:val="22"/>
          <w:lang w:val="uk-UA"/>
        </w:rPr>
        <w:t>ь</w:t>
      </w:r>
      <w:r w:rsidRPr="006C4476">
        <w:rPr>
          <w:color w:val="000000"/>
          <w:sz w:val="22"/>
          <w:szCs w:val="22"/>
          <w:lang w:val="uk-UA"/>
        </w:rPr>
        <w:t xml:space="preserve">тра (рис.3.5). 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 xml:space="preserve">Товщина окремого шару зворотного фільтра повинна бути не менше </w:t>
      </w:r>
      <w:smartTag w:uri="urn:schemas-microsoft-com:office:smarttags" w:element="metricconverter">
        <w:smartTagPr>
          <w:attr w:name="ProductID" w:val="15 см"/>
        </w:smartTagPr>
        <w:r w:rsidRPr="006C4476">
          <w:rPr>
            <w:color w:val="000000"/>
            <w:sz w:val="22"/>
            <w:szCs w:val="22"/>
            <w:lang w:val="uk-UA"/>
          </w:rPr>
          <w:t>15 см</w:t>
        </w:r>
      </w:smartTag>
      <w:r w:rsidRPr="006C4476">
        <w:rPr>
          <w:color w:val="000000"/>
          <w:sz w:val="22"/>
          <w:szCs w:val="22"/>
          <w:lang w:val="uk-UA"/>
        </w:rPr>
        <w:t>. Загальна товщина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зворотного фільтра може бути досить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значною - до </w:t>
      </w:r>
      <w:smartTag w:uri="urn:schemas-microsoft-com:office:smarttags" w:element="metricconverter">
        <w:smartTagPr>
          <w:attr w:name="ProductID" w:val="60 см"/>
        </w:smartTagPr>
        <w:r w:rsidRPr="006C4476">
          <w:rPr>
            <w:color w:val="000000"/>
            <w:sz w:val="22"/>
            <w:szCs w:val="22"/>
            <w:lang w:val="uk-UA"/>
          </w:rPr>
          <w:t>60 см</w:t>
        </w:r>
      </w:smartTag>
      <w:r w:rsidRPr="006C4476">
        <w:rPr>
          <w:color w:val="000000"/>
          <w:sz w:val="22"/>
          <w:szCs w:val="22"/>
          <w:lang w:val="uk-UA"/>
        </w:rPr>
        <w:t>, як це виконано, наприклад, на Каховському водосхов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>щі [6].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При проектуванні кріплення укосів з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рваного каменю масу окр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мого елемента </w:t>
      </w:r>
      <w:r w:rsidRPr="006C4476">
        <w:rPr>
          <w:i/>
          <w:iCs/>
          <w:color w:val="000000"/>
          <w:sz w:val="22"/>
          <w:szCs w:val="22"/>
          <w:lang w:val="uk-UA"/>
        </w:rPr>
        <w:t xml:space="preserve">М </w:t>
      </w:r>
      <w:r w:rsidRPr="006C4476">
        <w:rPr>
          <w:color w:val="000000"/>
          <w:sz w:val="22"/>
          <w:szCs w:val="22"/>
          <w:lang w:val="uk-UA"/>
        </w:rPr>
        <w:t xml:space="preserve">або </w:t>
      </w:r>
      <w:proofErr w:type="spellStart"/>
      <w:r w:rsidRPr="006C4476">
        <w:rPr>
          <w:i/>
          <w:iCs/>
          <w:color w:val="000000"/>
          <w:sz w:val="22"/>
          <w:szCs w:val="22"/>
          <w:lang w:val="uk-UA"/>
        </w:rPr>
        <w:t>М</w:t>
      </w:r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z</w:t>
      </w:r>
      <w:proofErr w:type="spellEnd"/>
      <w:r w:rsidRPr="006C4476">
        <w:rPr>
          <w:iCs/>
          <w:color w:val="000000"/>
          <w:sz w:val="22"/>
          <w:szCs w:val="22"/>
          <w:lang w:val="uk-UA"/>
        </w:rPr>
        <w:t xml:space="preserve">, </w:t>
      </w:r>
      <w:r w:rsidRPr="006C4476">
        <w:rPr>
          <w:color w:val="000000"/>
          <w:sz w:val="22"/>
          <w:szCs w:val="22"/>
          <w:lang w:val="uk-UA"/>
        </w:rPr>
        <w:t>яка відповідає стану його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граничної рівн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ваги від дії вітрових хвиль на укосах при 1,5 </w:t>
      </w:r>
      <w:r w:rsidRPr="006C4476">
        <w:rPr>
          <w:iCs/>
          <w:color w:val="000000"/>
          <w:sz w:val="22"/>
          <w:szCs w:val="22"/>
          <w:lang w:val="uk-UA"/>
        </w:rPr>
        <w:t xml:space="preserve">≤ </w:t>
      </w:r>
      <w:proofErr w:type="spellStart"/>
      <w:r w:rsidRPr="006C4476">
        <w:rPr>
          <w:i/>
          <w:iCs/>
          <w:color w:val="000000"/>
          <w:sz w:val="22"/>
          <w:szCs w:val="22"/>
          <w:lang w:val="uk-UA"/>
        </w:rPr>
        <w:t>m</w:t>
      </w:r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h</w:t>
      </w:r>
      <w:proofErr w:type="spellEnd"/>
      <w:r w:rsidRPr="006C4476">
        <w:rPr>
          <w:iCs/>
          <w:color w:val="000000"/>
          <w:sz w:val="22"/>
          <w:szCs w:val="22"/>
          <w:lang w:val="uk-UA"/>
        </w:rPr>
        <w:t xml:space="preserve"> ≤ </w:t>
      </w:r>
      <w:r w:rsidRPr="006C4476">
        <w:rPr>
          <w:color w:val="000000"/>
          <w:sz w:val="22"/>
          <w:szCs w:val="22"/>
          <w:lang w:val="uk-UA"/>
        </w:rPr>
        <w:t>5 необхідно в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>значити: при розташуванні каменю на ділянці укосу від верху споруди до глибини</w:t>
      </w:r>
      <w:r w:rsidRPr="006C4476">
        <w:rPr>
          <w:iCs/>
          <w:color w:val="000000"/>
          <w:sz w:val="22"/>
          <w:szCs w:val="22"/>
          <w:lang w:val="uk-UA"/>
        </w:rPr>
        <w:t xml:space="preserve"> </w:t>
      </w:r>
      <w:r w:rsidRPr="006C4476">
        <w:rPr>
          <w:i/>
          <w:iCs/>
          <w:color w:val="000000"/>
          <w:sz w:val="22"/>
          <w:szCs w:val="22"/>
          <w:lang w:val="uk-UA"/>
        </w:rPr>
        <w:t>z</w:t>
      </w:r>
      <w:r w:rsidRPr="006C4476">
        <w:rPr>
          <w:iCs/>
          <w:color w:val="000000"/>
          <w:sz w:val="22"/>
          <w:szCs w:val="22"/>
          <w:lang w:val="uk-UA"/>
        </w:rPr>
        <w:t xml:space="preserve"> = 0,7</w:t>
      </w:r>
      <w:r w:rsidRPr="006C4476">
        <w:rPr>
          <w:i/>
          <w:iCs/>
          <w:color w:val="000000"/>
          <w:sz w:val="22"/>
          <w:szCs w:val="22"/>
          <w:lang w:val="uk-UA"/>
        </w:rPr>
        <w:t>h</w:t>
      </w:r>
      <w:r w:rsidRPr="006C4476">
        <w:rPr>
          <w:color w:val="000000"/>
          <w:sz w:val="22"/>
          <w:szCs w:val="22"/>
          <w:lang w:val="uk-UA"/>
        </w:rPr>
        <w:t xml:space="preserve"> за залежні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>тю [8]</w:t>
      </w:r>
    </w:p>
    <w:p w:rsidR="002E3509" w:rsidRPr="006C4476" w:rsidRDefault="002E3509" w:rsidP="002E3509">
      <w:pPr>
        <w:tabs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ab/>
      </w:r>
      <w:r w:rsidRPr="006C4476">
        <w:rPr>
          <w:rFonts w:eastAsia="Arial Unicode MS"/>
          <w:sz w:val="22"/>
          <w:szCs w:val="22"/>
          <w:lang w:val="uk-UA"/>
        </w:rPr>
        <w:tab/>
      </w:r>
      <w:r w:rsidRPr="006C4476">
        <w:rPr>
          <w:rFonts w:eastAsia="Arial Unicode MS"/>
          <w:sz w:val="22"/>
          <w:szCs w:val="22"/>
          <w:lang w:val="uk-UA"/>
        </w:rPr>
        <w:tab/>
      </w:r>
      <w:r>
        <w:rPr>
          <w:rFonts w:eastAsia="Arial Unicode MS"/>
          <w:sz w:val="22"/>
          <w:szCs w:val="22"/>
          <w:lang w:val="uk-UA"/>
        </w:rPr>
        <w:tab/>
      </w:r>
      <w:r w:rsidRPr="00204F07">
        <w:rPr>
          <w:rFonts w:eastAsia="Arial Unicode MS"/>
          <w:position w:val="-68"/>
          <w:sz w:val="22"/>
          <w:szCs w:val="22"/>
          <w:lang w:val="uk-UA"/>
        </w:rPr>
        <w:object w:dxaOrig="2760" w:dyaOrig="1160">
          <v:shape id="_x0000_i1027" type="#_x0000_t75" style="width:132.65pt;height:56.85pt" o:ole="">
            <v:imagedata r:id="rId27" o:title=""/>
          </v:shape>
          <o:OLEObject Type="Embed" ProgID="Equation.3" ShapeID="_x0000_i1027" DrawAspect="Content" ObjectID="_1580746492" r:id="rId28"/>
        </w:object>
      </w:r>
      <w:r w:rsidRPr="006C4476">
        <w:rPr>
          <w:rFonts w:eastAsia="Arial Unicode MS"/>
          <w:sz w:val="22"/>
          <w:szCs w:val="22"/>
          <w:lang w:val="uk-UA"/>
        </w:rPr>
        <w:t>,</w:t>
      </w:r>
      <w:r w:rsidRPr="006C4476">
        <w:rPr>
          <w:rFonts w:eastAsia="Arial Unicode MS"/>
          <w:sz w:val="22"/>
          <w:szCs w:val="22"/>
          <w:lang w:val="uk-UA"/>
        </w:rPr>
        <w:tab/>
        <w:t xml:space="preserve">   </w:t>
      </w:r>
      <w:r>
        <w:rPr>
          <w:rFonts w:eastAsia="Arial Unicode MS"/>
          <w:sz w:val="22"/>
          <w:szCs w:val="22"/>
          <w:lang w:val="uk-UA"/>
        </w:rPr>
        <w:t xml:space="preserve">  </w:t>
      </w:r>
      <w:r w:rsidRPr="006C4476">
        <w:rPr>
          <w:rFonts w:eastAsia="Arial Unicode MS"/>
          <w:sz w:val="22"/>
          <w:szCs w:val="22"/>
          <w:lang w:val="uk-UA"/>
        </w:rPr>
        <w:t xml:space="preserve">          </w:t>
      </w:r>
      <w:r>
        <w:rPr>
          <w:rFonts w:eastAsia="Arial Unicode MS"/>
          <w:sz w:val="22"/>
          <w:szCs w:val="22"/>
          <w:lang w:val="uk-UA"/>
        </w:rPr>
        <w:t xml:space="preserve">    </w:t>
      </w:r>
      <w:r w:rsidRPr="006C4476">
        <w:rPr>
          <w:rFonts w:eastAsia="Arial Unicode MS"/>
          <w:sz w:val="22"/>
          <w:szCs w:val="22"/>
          <w:lang w:val="uk-UA"/>
        </w:rPr>
        <w:t>(3.3)</w:t>
      </w:r>
    </w:p>
    <w:p w:rsidR="002E3509" w:rsidRPr="006C4476" w:rsidRDefault="002E3509" w:rsidP="002E3509">
      <w:pPr>
        <w:tabs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 xml:space="preserve">а при </w:t>
      </w:r>
      <w:r w:rsidRPr="006C4476">
        <w:rPr>
          <w:rFonts w:eastAsia="Arial Unicode MS"/>
          <w:i/>
          <w:sz w:val="22"/>
          <w:szCs w:val="22"/>
          <w:lang w:val="uk-UA"/>
        </w:rPr>
        <w:t>z</w:t>
      </w:r>
      <w:r w:rsidRPr="006C4476">
        <w:rPr>
          <w:rFonts w:eastAsia="Arial Unicode MS"/>
          <w:sz w:val="22"/>
          <w:szCs w:val="22"/>
          <w:lang w:val="uk-UA"/>
        </w:rPr>
        <w:t xml:space="preserve"> &gt; 0,7</w:t>
      </w:r>
      <w:r w:rsidRPr="006C4476">
        <w:rPr>
          <w:rFonts w:eastAsia="Arial Unicode MS"/>
          <w:i/>
          <w:sz w:val="22"/>
          <w:szCs w:val="22"/>
          <w:lang w:val="uk-UA"/>
        </w:rPr>
        <w:t>h</w:t>
      </w:r>
      <w:r w:rsidRPr="006C4476">
        <w:rPr>
          <w:rFonts w:eastAsia="Arial Unicode MS"/>
          <w:sz w:val="22"/>
          <w:szCs w:val="22"/>
          <w:lang w:val="uk-UA"/>
        </w:rPr>
        <w:t xml:space="preserve"> за з</w:t>
      </w:r>
      <w:r w:rsidRPr="006C4476">
        <w:rPr>
          <w:rFonts w:eastAsia="Arial Unicode MS"/>
          <w:sz w:val="22"/>
          <w:szCs w:val="22"/>
          <w:lang w:val="uk-UA"/>
        </w:rPr>
        <w:t>а</w:t>
      </w:r>
      <w:r w:rsidRPr="006C4476">
        <w:rPr>
          <w:rFonts w:eastAsia="Arial Unicode MS"/>
          <w:sz w:val="22"/>
          <w:szCs w:val="22"/>
          <w:lang w:val="uk-UA"/>
        </w:rPr>
        <w:t>лежністю</w:t>
      </w:r>
    </w:p>
    <w:p w:rsidR="002E3509" w:rsidRPr="006C4476" w:rsidRDefault="002E3509" w:rsidP="002E3509">
      <w:pPr>
        <w:tabs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ab/>
      </w:r>
      <w:r w:rsidRPr="006C4476">
        <w:rPr>
          <w:rFonts w:eastAsia="Arial Unicode MS"/>
          <w:sz w:val="22"/>
          <w:szCs w:val="22"/>
          <w:lang w:val="uk-UA"/>
        </w:rPr>
        <w:tab/>
      </w:r>
      <w:r w:rsidRPr="006C4476">
        <w:rPr>
          <w:rFonts w:eastAsia="Arial Unicode MS"/>
          <w:sz w:val="22"/>
          <w:szCs w:val="22"/>
          <w:lang w:val="uk-UA"/>
        </w:rPr>
        <w:tab/>
      </w:r>
      <w:r>
        <w:rPr>
          <w:rFonts w:eastAsia="Arial Unicode MS"/>
          <w:sz w:val="22"/>
          <w:szCs w:val="22"/>
          <w:lang w:val="uk-UA"/>
        </w:rPr>
        <w:tab/>
      </w:r>
      <w:r w:rsidRPr="00204F07">
        <w:rPr>
          <w:rFonts w:eastAsia="Arial Unicode MS"/>
          <w:position w:val="-10"/>
          <w:sz w:val="22"/>
          <w:szCs w:val="22"/>
          <w:lang w:val="uk-UA"/>
        </w:rPr>
        <w:object w:dxaOrig="2439" w:dyaOrig="380">
          <v:shape id="_x0000_i1028" type="#_x0000_t75" style="width:134.55pt;height:20.85pt" o:ole="">
            <v:imagedata r:id="rId29" o:title=""/>
          </v:shape>
          <o:OLEObject Type="Embed" ProgID="Equation.3" ShapeID="_x0000_i1028" DrawAspect="Content" ObjectID="_1580746493" r:id="rId30"/>
        </w:object>
      </w:r>
      <w:r w:rsidRPr="006C4476">
        <w:rPr>
          <w:rFonts w:eastAsia="Arial Unicode MS"/>
          <w:sz w:val="22"/>
          <w:szCs w:val="22"/>
          <w:lang w:val="uk-UA"/>
        </w:rPr>
        <w:t>,</w:t>
      </w:r>
      <w:r w:rsidRPr="006C4476">
        <w:rPr>
          <w:rFonts w:eastAsia="Arial Unicode MS"/>
          <w:sz w:val="22"/>
          <w:szCs w:val="22"/>
          <w:lang w:val="uk-UA"/>
        </w:rPr>
        <w:tab/>
        <w:t xml:space="preserve">     </w:t>
      </w:r>
      <w:r>
        <w:rPr>
          <w:rFonts w:eastAsia="Arial Unicode MS"/>
          <w:sz w:val="22"/>
          <w:szCs w:val="22"/>
          <w:lang w:val="uk-UA"/>
        </w:rPr>
        <w:t xml:space="preserve">  </w:t>
      </w:r>
      <w:r w:rsidRPr="006C4476">
        <w:rPr>
          <w:rFonts w:eastAsia="Arial Unicode MS"/>
          <w:sz w:val="22"/>
          <w:szCs w:val="22"/>
          <w:lang w:val="uk-UA"/>
        </w:rPr>
        <w:t xml:space="preserve">  </w:t>
      </w:r>
      <w:r>
        <w:rPr>
          <w:rFonts w:eastAsia="Arial Unicode MS"/>
          <w:sz w:val="22"/>
          <w:szCs w:val="22"/>
          <w:lang w:val="uk-UA"/>
        </w:rPr>
        <w:t xml:space="preserve">  </w:t>
      </w:r>
      <w:r w:rsidRPr="006C4476">
        <w:rPr>
          <w:rFonts w:eastAsia="Arial Unicode MS"/>
          <w:sz w:val="22"/>
          <w:szCs w:val="22"/>
          <w:lang w:val="uk-UA"/>
        </w:rPr>
        <w:t xml:space="preserve">  </w:t>
      </w:r>
      <w:r w:rsidRPr="003D6BFA">
        <w:rPr>
          <w:rFonts w:eastAsia="Arial Unicode MS"/>
          <w:sz w:val="22"/>
          <w:szCs w:val="22"/>
          <w:lang w:val="uk-UA"/>
        </w:rPr>
        <w:t xml:space="preserve"> </w:t>
      </w:r>
      <w:r w:rsidRPr="006C4476">
        <w:rPr>
          <w:rFonts w:eastAsia="Arial Unicode MS"/>
          <w:sz w:val="22"/>
          <w:szCs w:val="22"/>
          <w:lang w:val="uk-UA"/>
        </w:rPr>
        <w:t xml:space="preserve">  </w:t>
      </w:r>
      <w:r>
        <w:rPr>
          <w:rFonts w:eastAsia="Arial Unicode MS"/>
          <w:sz w:val="22"/>
          <w:szCs w:val="22"/>
          <w:lang w:val="uk-UA"/>
        </w:rPr>
        <w:t xml:space="preserve">   </w:t>
      </w:r>
      <w:r w:rsidRPr="006C4476">
        <w:rPr>
          <w:rFonts w:eastAsia="Arial Unicode MS"/>
          <w:sz w:val="22"/>
          <w:szCs w:val="22"/>
          <w:lang w:val="uk-UA"/>
        </w:rPr>
        <w:t>(3.4)</w:t>
      </w:r>
    </w:p>
    <w:p w:rsidR="002E3509" w:rsidRPr="006C4476" w:rsidRDefault="002E3509" w:rsidP="002E3509">
      <w:pPr>
        <w:tabs>
          <w:tab w:val="left" w:pos="426"/>
        </w:tabs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 xml:space="preserve">де </w:t>
      </w:r>
      <w:r w:rsidRPr="006C4476">
        <w:rPr>
          <w:rFonts w:eastAsia="Arial Unicode MS"/>
          <w:i/>
          <w:sz w:val="22"/>
          <w:szCs w:val="22"/>
          <w:lang w:val="uk-UA"/>
        </w:rPr>
        <w:t>ρ</w:t>
      </w:r>
      <w:r w:rsidRPr="006C4476">
        <w:rPr>
          <w:rFonts w:eastAsia="Arial Unicode MS"/>
          <w:i/>
          <w:sz w:val="22"/>
          <w:szCs w:val="22"/>
          <w:vertAlign w:val="subscript"/>
          <w:lang w:val="uk-UA"/>
        </w:rPr>
        <w:t>m</w:t>
      </w:r>
      <w:r w:rsidRPr="006C4476">
        <w:rPr>
          <w:rFonts w:eastAsia="Arial Unicode MS"/>
          <w:sz w:val="22"/>
          <w:szCs w:val="22"/>
          <w:lang w:val="uk-UA"/>
        </w:rPr>
        <w:t xml:space="preserve"> – щільність каменю; </w:t>
      </w:r>
      <w:r w:rsidRPr="006C4476">
        <w:rPr>
          <w:rFonts w:eastAsia="Arial Unicode MS"/>
          <w:i/>
          <w:sz w:val="22"/>
          <w:szCs w:val="22"/>
          <w:lang w:val="uk-UA"/>
        </w:rPr>
        <w:t>ρ</w:t>
      </w:r>
      <w:r w:rsidRPr="006C4476">
        <w:rPr>
          <w:rFonts w:eastAsia="Arial Unicode MS"/>
          <w:sz w:val="22"/>
          <w:szCs w:val="22"/>
          <w:lang w:val="uk-UA"/>
        </w:rPr>
        <w:t xml:space="preserve"> – густина води; </w:t>
      </w:r>
      <w:r w:rsidRPr="006C4476">
        <w:rPr>
          <w:rFonts w:eastAsia="Arial Unicode MS"/>
          <w:i/>
          <w:sz w:val="22"/>
          <w:szCs w:val="22"/>
          <w:lang w:val="uk-UA"/>
        </w:rPr>
        <w:t>h</w:t>
      </w:r>
      <w:r w:rsidRPr="006C4476">
        <w:rPr>
          <w:rFonts w:eastAsia="Arial Unicode MS"/>
          <w:sz w:val="22"/>
          <w:szCs w:val="22"/>
          <w:lang w:val="uk-UA"/>
        </w:rPr>
        <w:t xml:space="preserve"> – висота хвилі 2% забе</w:t>
      </w:r>
      <w:r w:rsidRPr="006C4476">
        <w:rPr>
          <w:rFonts w:eastAsia="Arial Unicode MS"/>
          <w:sz w:val="22"/>
          <w:szCs w:val="22"/>
          <w:lang w:val="uk-UA"/>
        </w:rPr>
        <w:t>з</w:t>
      </w:r>
      <w:r w:rsidRPr="006C4476">
        <w:rPr>
          <w:rFonts w:eastAsia="Arial Unicode MS"/>
          <w:sz w:val="22"/>
          <w:szCs w:val="22"/>
          <w:lang w:val="uk-UA"/>
        </w:rPr>
        <w:t xml:space="preserve">печеності; </w:t>
      </w:r>
      <w:proofErr w:type="spellStart"/>
      <w:r w:rsidRPr="006C4476">
        <w:rPr>
          <w:rFonts w:eastAsia="Arial Unicode MS"/>
          <w:i/>
          <w:sz w:val="22"/>
          <w:szCs w:val="22"/>
          <w:lang w:val="uk-UA"/>
        </w:rPr>
        <w:t>κ</w:t>
      </w:r>
      <w:r w:rsidRPr="006C4476">
        <w:rPr>
          <w:rFonts w:eastAsia="Arial Unicode MS"/>
          <w:i/>
          <w:sz w:val="22"/>
          <w:szCs w:val="22"/>
          <w:vertAlign w:val="subscript"/>
          <w:lang w:val="uk-UA"/>
        </w:rPr>
        <w:t>fr</w:t>
      </w:r>
      <w:proofErr w:type="spellEnd"/>
      <w:r w:rsidRPr="006C4476">
        <w:rPr>
          <w:rFonts w:eastAsia="Arial Unicode MS"/>
          <w:i/>
          <w:sz w:val="22"/>
          <w:szCs w:val="22"/>
          <w:lang w:val="uk-UA"/>
        </w:rPr>
        <w:t xml:space="preserve"> </w:t>
      </w:r>
      <w:r w:rsidRPr="006C4476">
        <w:rPr>
          <w:rFonts w:eastAsia="Arial Unicode MS"/>
          <w:sz w:val="22"/>
          <w:szCs w:val="22"/>
          <w:lang w:val="uk-UA"/>
        </w:rPr>
        <w:t xml:space="preserve">– коефіцієнт, значення якого можна орієнтовно приймати для кам’яного кріплення 0,025; </w:t>
      </w:r>
      <w:r w:rsidRPr="006C4476">
        <w:rPr>
          <w:rFonts w:eastAsia="Arial Unicode MS"/>
          <w:i/>
          <w:sz w:val="22"/>
          <w:szCs w:val="22"/>
          <w:lang w:val="uk-UA"/>
        </w:rPr>
        <w:t>λ</w:t>
      </w:r>
      <w:r w:rsidRPr="006C4476">
        <w:rPr>
          <w:rFonts w:eastAsia="Arial Unicode MS"/>
          <w:sz w:val="22"/>
          <w:szCs w:val="22"/>
          <w:lang w:val="uk-UA"/>
        </w:rPr>
        <w:t xml:space="preserve"> – розрахункова довжина хв</w:t>
      </w:r>
      <w:r w:rsidRPr="006C4476">
        <w:rPr>
          <w:rFonts w:eastAsia="Arial Unicode MS"/>
          <w:sz w:val="22"/>
          <w:szCs w:val="22"/>
          <w:lang w:val="uk-UA"/>
        </w:rPr>
        <w:t>и</w:t>
      </w:r>
      <w:r w:rsidRPr="006C4476">
        <w:rPr>
          <w:rFonts w:eastAsia="Arial Unicode MS"/>
          <w:sz w:val="22"/>
          <w:szCs w:val="22"/>
          <w:lang w:val="uk-UA"/>
        </w:rPr>
        <w:t>лі.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 xml:space="preserve">Товщина кам'яного накиду 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t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н</w:t>
      </w:r>
      <w:proofErr w:type="spellEnd"/>
      <w:r w:rsidRPr="006C4476">
        <w:rPr>
          <w:iC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приймається з врахуванням можливості часткового винесення дрібної гірської маси при хвиль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вих діях і переміщенні крупних каменів, ущільненні матеріалу кріплення, а також з досвіду експлуатації аналогічних кріплень, але не м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нше </w:t>
      </w:r>
      <w:r w:rsidRPr="006C4476">
        <w:rPr>
          <w:iCs/>
          <w:color w:val="000000"/>
          <w:sz w:val="22"/>
          <w:szCs w:val="22"/>
          <w:lang w:val="uk-UA"/>
        </w:rPr>
        <w:t>3</w:t>
      </w:r>
      <w:r w:rsidRPr="006C4476">
        <w:rPr>
          <w:i/>
          <w:iCs/>
          <w:color w:val="000000"/>
          <w:sz w:val="22"/>
          <w:szCs w:val="22"/>
          <w:lang w:val="uk-UA"/>
        </w:rPr>
        <w:t>d</w:t>
      </w:r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s,</w:t>
      </w:r>
      <w:r w:rsidRPr="006C4476">
        <w:rPr>
          <w:iCs/>
          <w:color w:val="000000"/>
          <w:sz w:val="22"/>
          <w:szCs w:val="22"/>
          <w:vertAlign w:val="subscript"/>
          <w:lang w:val="uk-UA"/>
        </w:rPr>
        <w:t>85</w:t>
      </w:r>
      <w:r w:rsidRPr="006C4476">
        <w:rPr>
          <w:color w:val="000000"/>
          <w:sz w:val="22"/>
          <w:szCs w:val="22"/>
          <w:lang w:val="uk-UA"/>
        </w:rPr>
        <w:t xml:space="preserve">, де </w:t>
      </w:r>
      <w:proofErr w:type="spellStart"/>
      <w:r w:rsidRPr="006C4476">
        <w:rPr>
          <w:i/>
          <w:iCs/>
          <w:color w:val="000000"/>
          <w:sz w:val="22"/>
          <w:szCs w:val="22"/>
          <w:lang w:val="uk-UA"/>
        </w:rPr>
        <w:t>d</w:t>
      </w:r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s</w:t>
      </w:r>
      <w:proofErr w:type="spellEnd"/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,</w:t>
      </w:r>
      <w:r w:rsidRPr="006C4476">
        <w:rPr>
          <w:iCs/>
          <w:color w:val="000000"/>
          <w:sz w:val="22"/>
          <w:szCs w:val="22"/>
          <w:vertAlign w:val="subscript"/>
          <w:lang w:val="uk-UA"/>
        </w:rPr>
        <w:t>85</w:t>
      </w:r>
      <w:r w:rsidRPr="006C4476">
        <w:rPr>
          <w:color w:val="000000"/>
          <w:sz w:val="22"/>
          <w:szCs w:val="22"/>
          <w:lang w:val="uk-UA"/>
        </w:rPr>
        <w:t xml:space="preserve"> – діаметр каменю, маса якого разом з масою більш дріб</w:t>
      </w:r>
      <w:r>
        <w:rPr>
          <w:color w:val="000000"/>
          <w:sz w:val="22"/>
          <w:szCs w:val="22"/>
          <w:lang w:val="uk-UA"/>
        </w:rPr>
        <w:t>них фракцій складає</w:t>
      </w:r>
      <w:r w:rsidRPr="006C4476">
        <w:rPr>
          <w:color w:val="000000"/>
          <w:sz w:val="22"/>
          <w:szCs w:val="22"/>
          <w:lang w:val="uk-UA"/>
        </w:rPr>
        <w:t xml:space="preserve"> 85% маси всього кам'яного кріплення. Для визначення діаметра </w:t>
      </w:r>
      <w:proofErr w:type="spellStart"/>
      <w:r w:rsidRPr="006C4476">
        <w:rPr>
          <w:i/>
          <w:iCs/>
          <w:color w:val="000000"/>
          <w:sz w:val="22"/>
          <w:szCs w:val="22"/>
          <w:lang w:val="uk-UA"/>
        </w:rPr>
        <w:t>d</w:t>
      </w:r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s</w:t>
      </w:r>
      <w:proofErr w:type="spellEnd"/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,</w:t>
      </w:r>
      <w:r w:rsidRPr="006C4476">
        <w:rPr>
          <w:iCs/>
          <w:color w:val="000000"/>
          <w:sz w:val="22"/>
          <w:szCs w:val="22"/>
          <w:vertAlign w:val="subscript"/>
          <w:lang w:val="uk-UA"/>
        </w:rPr>
        <w:t>85</w:t>
      </w:r>
      <w:r w:rsidRPr="006C4476">
        <w:rPr>
          <w:color w:val="000000"/>
          <w:sz w:val="22"/>
          <w:szCs w:val="22"/>
          <w:lang w:val="uk-UA"/>
        </w:rPr>
        <w:t xml:space="preserve"> рекомендується зал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жність </w:t>
      </w:r>
    </w:p>
    <w:p w:rsidR="002E3509" w:rsidRPr="006C4476" w:rsidRDefault="002E3509" w:rsidP="002E3509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                               </w:t>
      </w:r>
      <w:r w:rsidRPr="00204F07">
        <w:rPr>
          <w:color w:val="000000"/>
          <w:position w:val="-30"/>
          <w:sz w:val="22"/>
          <w:szCs w:val="22"/>
          <w:lang w:val="uk-UA"/>
        </w:rPr>
        <w:object w:dxaOrig="1760" w:dyaOrig="700">
          <v:shape id="_x0000_i1029" type="#_x0000_t75" style="width:89.05pt;height:36pt" o:ole="">
            <v:imagedata r:id="rId31" o:title=""/>
          </v:shape>
          <o:OLEObject Type="Embed" ProgID="Equation.3" ShapeID="_x0000_i1029" DrawAspect="Content" ObjectID="_1580746494" r:id="rId32"/>
        </w:object>
      </w:r>
      <w:r w:rsidRPr="006C4476">
        <w:rPr>
          <w:color w:val="000000"/>
          <w:sz w:val="22"/>
          <w:szCs w:val="22"/>
          <w:lang w:val="uk-UA"/>
        </w:rPr>
        <w:t>,</w:t>
      </w:r>
      <w:r w:rsidRPr="006C4476">
        <w:rPr>
          <w:color w:val="000000"/>
          <w:sz w:val="22"/>
          <w:szCs w:val="22"/>
          <w:lang w:val="uk-UA"/>
        </w:rPr>
        <w:tab/>
      </w:r>
      <w:r w:rsidRPr="006C4476">
        <w:rPr>
          <w:color w:val="000000"/>
          <w:sz w:val="22"/>
          <w:szCs w:val="22"/>
          <w:lang w:val="uk-UA"/>
        </w:rPr>
        <w:tab/>
        <w:t xml:space="preserve">       </w:t>
      </w:r>
      <w:r>
        <w:rPr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  </w:t>
      </w:r>
      <w:r>
        <w:rPr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        (3.5)</w:t>
      </w:r>
    </w:p>
    <w:p w:rsidR="002E3509" w:rsidRPr="006C4476" w:rsidRDefault="002E3509" w:rsidP="002E3509">
      <w:pPr>
        <w:shd w:val="clear" w:color="auto" w:fill="FFFFFF"/>
        <w:tabs>
          <w:tab w:val="left" w:pos="426"/>
        </w:tabs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lastRenderedPageBreak/>
        <w:t xml:space="preserve">де </w:t>
      </w:r>
      <w:r w:rsidRPr="006C4476">
        <w:rPr>
          <w:i/>
          <w:color w:val="000000"/>
          <w:sz w:val="22"/>
          <w:szCs w:val="22"/>
          <w:lang w:val="uk-UA"/>
        </w:rPr>
        <w:t>М</w:t>
      </w:r>
      <w:r w:rsidRPr="006C4476">
        <w:rPr>
          <w:color w:val="000000"/>
          <w:sz w:val="22"/>
          <w:szCs w:val="22"/>
          <w:lang w:val="uk-UA"/>
        </w:rPr>
        <w:t xml:space="preserve"> – маса каменю (формула 3.3) в тонах; </w:t>
      </w:r>
      <w:r w:rsidRPr="006C4476">
        <w:rPr>
          <w:i/>
          <w:iCs/>
          <w:color w:val="000000"/>
          <w:sz w:val="22"/>
          <w:szCs w:val="22"/>
          <w:lang w:val="uk-UA"/>
        </w:rPr>
        <w:t>ρ</w:t>
      </w:r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m</w:t>
      </w:r>
      <w:r w:rsidRPr="006C4476">
        <w:rPr>
          <w:iCs/>
          <w:color w:val="000000"/>
          <w:sz w:val="22"/>
          <w:szCs w:val="22"/>
          <w:lang w:val="uk-UA"/>
        </w:rPr>
        <w:t xml:space="preserve"> – </w:t>
      </w:r>
      <w:r w:rsidRPr="006C4476">
        <w:rPr>
          <w:color w:val="000000"/>
          <w:sz w:val="22"/>
          <w:szCs w:val="22"/>
          <w:lang w:val="uk-UA"/>
        </w:rPr>
        <w:t>щільність кам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ню, т/м</w:t>
      </w:r>
      <w:r w:rsidRPr="006C4476">
        <w:rPr>
          <w:color w:val="000000"/>
          <w:sz w:val="22"/>
          <w:szCs w:val="22"/>
          <w:vertAlign w:val="superscript"/>
          <w:lang w:val="uk-UA"/>
        </w:rPr>
        <w:t>3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В практиці кріплення укосів, коефіцієнти закладання яких знах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дяться в межах 1,5-2,5 при висоті розрахункової хвилі до </w:t>
      </w:r>
      <w:smartTag w:uri="urn:schemas-microsoft-com:office:smarttags" w:element="metricconverter">
        <w:smartTagPr>
          <w:attr w:name="ProductID" w:val="1 м"/>
        </w:smartTagPr>
        <w:r w:rsidRPr="006C4476">
          <w:rPr>
            <w:color w:val="000000"/>
            <w:sz w:val="22"/>
            <w:szCs w:val="22"/>
            <w:lang w:val="uk-UA"/>
          </w:rPr>
          <w:t>1 м</w:t>
        </w:r>
      </w:smartTag>
      <w:r w:rsidRPr="006C4476">
        <w:rPr>
          <w:color w:val="000000"/>
          <w:sz w:val="22"/>
          <w:szCs w:val="22"/>
          <w:lang w:val="uk-UA"/>
        </w:rPr>
        <w:t xml:space="preserve"> і м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лих площах кріплення, використовувалось брукування укосів, яке в конструктивному відношенні аналогічне кріпленню автомобіл</w:t>
      </w:r>
      <w:r w:rsidRPr="006C4476">
        <w:rPr>
          <w:color w:val="000000"/>
          <w:sz w:val="22"/>
          <w:szCs w:val="22"/>
          <w:lang w:val="uk-UA"/>
        </w:rPr>
        <w:t>ь</w:t>
      </w:r>
      <w:r w:rsidRPr="006C4476">
        <w:rPr>
          <w:color w:val="000000"/>
          <w:sz w:val="22"/>
          <w:szCs w:val="22"/>
          <w:lang w:val="uk-UA"/>
        </w:rPr>
        <w:t>них доріг. Таке кріплення влаштовувалось по заздалегідь підготовлен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му укосу (гравійна або щебенева підготовка), вимагало менше будівельних матеріалів, але при цьому необхідні штучно підібрані камені, кріплення менш гнучке, частіше руйнувалося, вимагало ру</w:t>
      </w:r>
      <w:r w:rsidRPr="006C4476">
        <w:rPr>
          <w:color w:val="000000"/>
          <w:sz w:val="22"/>
          <w:szCs w:val="22"/>
          <w:lang w:val="uk-UA"/>
        </w:rPr>
        <w:t>ч</w:t>
      </w:r>
      <w:r w:rsidRPr="006C4476">
        <w:rPr>
          <w:color w:val="000000"/>
          <w:sz w:val="22"/>
          <w:szCs w:val="22"/>
          <w:lang w:val="uk-UA"/>
        </w:rPr>
        <w:t>ної праці. Випадкове випадання одного-двох каменів з кон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>трукції кріплення призводить до прогресивного руйнування покриття. О</w:t>
      </w:r>
      <w:r w:rsidRPr="006C4476">
        <w:rPr>
          <w:color w:val="000000"/>
          <w:sz w:val="22"/>
          <w:szCs w:val="22"/>
          <w:lang w:val="uk-UA"/>
        </w:rPr>
        <w:t>б</w:t>
      </w:r>
      <w:r w:rsidRPr="006C4476">
        <w:rPr>
          <w:color w:val="000000"/>
          <w:sz w:val="22"/>
          <w:szCs w:val="22"/>
          <w:lang w:val="uk-UA"/>
        </w:rPr>
        <w:t>меження деформацій може бути досягнуто за рахунок укладання каменю в бетонні клітки. Пер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лічені недоліки такого кріплення </w:t>
      </w:r>
      <w:r w:rsidRPr="006C4476">
        <w:rPr>
          <w:iCs/>
          <w:color w:val="000000"/>
          <w:sz w:val="22"/>
          <w:szCs w:val="22"/>
          <w:lang w:val="uk-UA"/>
        </w:rPr>
        <w:t xml:space="preserve">є </w:t>
      </w:r>
      <w:r w:rsidRPr="006C4476">
        <w:rPr>
          <w:color w:val="000000"/>
          <w:sz w:val="22"/>
          <w:szCs w:val="22"/>
          <w:lang w:val="uk-UA"/>
        </w:rPr>
        <w:t>досить суттєвими і тому застосовувати його не рекомендуєт</w:t>
      </w:r>
      <w:r w:rsidRPr="006C4476">
        <w:rPr>
          <w:color w:val="000000"/>
          <w:sz w:val="22"/>
          <w:szCs w:val="22"/>
          <w:lang w:val="uk-UA"/>
        </w:rPr>
        <w:t>ь</w:t>
      </w:r>
      <w:r w:rsidRPr="006C4476">
        <w:rPr>
          <w:color w:val="000000"/>
          <w:sz w:val="22"/>
          <w:szCs w:val="22"/>
          <w:lang w:val="uk-UA"/>
        </w:rPr>
        <w:t>ся.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right="7"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pacing w:val="28"/>
          <w:sz w:val="22"/>
          <w:szCs w:val="22"/>
          <w:lang w:val="uk-UA"/>
        </w:rPr>
        <w:t>Бетонні і залізобетонні кріплення</w:t>
      </w:r>
      <w:r w:rsidRPr="006C4476">
        <w:rPr>
          <w:color w:val="000000"/>
          <w:sz w:val="22"/>
          <w:szCs w:val="22"/>
          <w:lang w:val="uk-UA"/>
        </w:rPr>
        <w:t xml:space="preserve"> виконуються у вигляді плит, які </w:t>
      </w:r>
      <w:proofErr w:type="spellStart"/>
      <w:r w:rsidRPr="006C4476">
        <w:rPr>
          <w:color w:val="000000"/>
          <w:sz w:val="22"/>
          <w:szCs w:val="22"/>
          <w:lang w:val="uk-UA"/>
        </w:rPr>
        <w:t>монолітяться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на місці, або збірних залізоб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тонних плит (рис. 3.6).</w:t>
      </w:r>
    </w:p>
    <w:p w:rsidR="002E3509" w:rsidRPr="00B4175F" w:rsidRDefault="002E3509" w:rsidP="002E3509">
      <w:pPr>
        <w:shd w:val="clear" w:color="auto" w:fill="FFFFFF"/>
        <w:tabs>
          <w:tab w:val="left" w:pos="284"/>
          <w:tab w:val="left" w:pos="426"/>
        </w:tabs>
        <w:ind w:right="27"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 xml:space="preserve">Монолітні плити, товщино від 15 до </w:t>
      </w:r>
      <w:smartTag w:uri="urn:schemas-microsoft-com:office:smarttags" w:element="metricconverter">
        <w:smartTagPr>
          <w:attr w:name="ProductID" w:val="50 см"/>
        </w:smartTagPr>
        <w:r w:rsidRPr="006C4476">
          <w:rPr>
            <w:color w:val="000000"/>
            <w:sz w:val="22"/>
            <w:szCs w:val="22"/>
            <w:lang w:val="uk-UA"/>
          </w:rPr>
          <w:t>50 см</w:t>
        </w:r>
      </w:smartTag>
      <w:r w:rsidRPr="006C4476">
        <w:rPr>
          <w:color w:val="000000"/>
          <w:sz w:val="22"/>
          <w:szCs w:val="22"/>
          <w:lang w:val="uk-UA"/>
        </w:rPr>
        <w:t xml:space="preserve">, мають прямокутну форму в плані з </w:t>
      </w:r>
      <w:r w:rsidRPr="006C4476">
        <w:rPr>
          <w:bCs/>
          <w:color w:val="000000"/>
          <w:sz w:val="22"/>
          <w:szCs w:val="22"/>
          <w:lang w:val="uk-UA"/>
        </w:rPr>
        <w:t>співвідн</w:t>
      </w:r>
      <w:r w:rsidRPr="006C4476">
        <w:rPr>
          <w:bCs/>
          <w:color w:val="000000"/>
          <w:sz w:val="22"/>
          <w:szCs w:val="22"/>
          <w:lang w:val="uk-UA"/>
        </w:rPr>
        <w:t>о</w:t>
      </w:r>
      <w:r w:rsidRPr="006C4476">
        <w:rPr>
          <w:bCs/>
          <w:color w:val="000000"/>
          <w:sz w:val="22"/>
          <w:szCs w:val="22"/>
          <w:lang w:val="uk-UA"/>
        </w:rPr>
        <w:t xml:space="preserve">шенням </w:t>
      </w:r>
      <w:r w:rsidRPr="006C4476">
        <w:rPr>
          <w:color w:val="000000"/>
          <w:sz w:val="22"/>
          <w:szCs w:val="22"/>
          <w:lang w:val="uk-UA"/>
        </w:rPr>
        <w:t xml:space="preserve">сторін 1≤ 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l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sl</w:t>
      </w:r>
      <w:proofErr w:type="spellEnd"/>
      <w:r w:rsidRPr="006C4476">
        <w:rPr>
          <w:color w:val="000000"/>
          <w:sz w:val="22"/>
          <w:szCs w:val="22"/>
          <w:lang w:val="uk-UA"/>
        </w:rPr>
        <w:t>/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b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sl</w:t>
      </w:r>
      <w:proofErr w:type="spellEnd"/>
      <w:r w:rsidRPr="006C4476">
        <w:rPr>
          <w:i/>
          <w:color w:val="000000"/>
          <w:sz w:val="22"/>
          <w:szCs w:val="22"/>
          <w:vertAlign w:val="subscript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≤2, де 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l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sl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– більша сторона плити; 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b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sl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– менша сторона, що розташована перпендикул</w:t>
      </w:r>
      <w:r w:rsidRPr="006C4476">
        <w:rPr>
          <w:color w:val="000000"/>
          <w:sz w:val="22"/>
          <w:szCs w:val="22"/>
          <w:lang w:val="uk-UA"/>
        </w:rPr>
        <w:t>я</w:t>
      </w:r>
      <w:r w:rsidRPr="006C4476">
        <w:rPr>
          <w:color w:val="000000"/>
          <w:sz w:val="22"/>
          <w:szCs w:val="22"/>
          <w:lang w:val="uk-UA"/>
        </w:rPr>
        <w:t xml:space="preserve">рно до </w:t>
      </w:r>
      <w:proofErr w:type="spellStart"/>
      <w:r w:rsidRPr="006C4476">
        <w:rPr>
          <w:color w:val="000000"/>
          <w:sz w:val="22"/>
          <w:szCs w:val="22"/>
          <w:lang w:val="uk-UA"/>
        </w:rPr>
        <w:t>урізу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води. Розмір 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b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sl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вибирається 0,4</w:t>
      </w:r>
      <w:r w:rsidRPr="006C4476">
        <w:rPr>
          <w:i/>
          <w:color w:val="000000"/>
          <w:sz w:val="22"/>
          <w:szCs w:val="22"/>
          <w:lang w:val="uk-UA"/>
        </w:rPr>
        <w:t>λ</w:t>
      </w:r>
      <w:r w:rsidRPr="006C4476">
        <w:rPr>
          <w:color w:val="000000"/>
          <w:sz w:val="22"/>
          <w:szCs w:val="22"/>
          <w:lang w:val="uk-UA"/>
        </w:rPr>
        <w:t xml:space="preserve">, де </w:t>
      </w:r>
      <w:r w:rsidRPr="006C4476">
        <w:rPr>
          <w:i/>
          <w:color w:val="000000"/>
          <w:sz w:val="22"/>
          <w:szCs w:val="22"/>
          <w:lang w:val="uk-UA"/>
        </w:rPr>
        <w:t>λ</w:t>
      </w:r>
      <w:r w:rsidRPr="006C4476">
        <w:rPr>
          <w:color w:val="000000"/>
          <w:sz w:val="22"/>
          <w:szCs w:val="22"/>
          <w:lang w:val="uk-UA"/>
        </w:rPr>
        <w:t xml:space="preserve"> – розрахункова довжина хвилі, але не більше </w:t>
      </w:r>
      <w:smartTag w:uri="urn:schemas-microsoft-com:office:smarttags" w:element="metricconverter">
        <w:smartTagPr>
          <w:attr w:name="ProductID" w:val="20 м"/>
        </w:smartTagPr>
        <w:r w:rsidRPr="006C4476">
          <w:rPr>
            <w:color w:val="000000"/>
            <w:sz w:val="22"/>
            <w:szCs w:val="22"/>
            <w:lang w:val="uk-UA"/>
          </w:rPr>
          <w:t>20 м</w:t>
        </w:r>
      </w:smartTag>
      <w:r w:rsidRPr="006C4476">
        <w:rPr>
          <w:color w:val="000000"/>
          <w:sz w:val="22"/>
          <w:szCs w:val="22"/>
          <w:lang w:val="uk-UA"/>
        </w:rPr>
        <w:t>. Відповідно до [8] монолітні з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лізобетонні кріплення бажано проектувати у вигляді секцій розм</w:t>
      </w:r>
      <w:r w:rsidRPr="006C4476">
        <w:rPr>
          <w:color w:val="000000"/>
          <w:sz w:val="22"/>
          <w:szCs w:val="22"/>
          <w:lang w:val="uk-UA"/>
        </w:rPr>
        <w:t>і</w:t>
      </w:r>
      <w:r w:rsidRPr="006C4476">
        <w:rPr>
          <w:color w:val="000000"/>
          <w:sz w:val="22"/>
          <w:szCs w:val="22"/>
          <w:lang w:val="uk-UA"/>
        </w:rPr>
        <w:t>ром не більше 45x45 м кожна, які розділяються між собою як поперечними, так і повздовжніми температурно-осадочними шв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ми.</w:t>
      </w:r>
      <w:r w:rsidRPr="006C4476">
        <w:rPr>
          <w:sz w:val="22"/>
          <w:szCs w:val="22"/>
          <w:lang w:val="uk-UA"/>
        </w:rPr>
        <w:t xml:space="preserve"> </w:t>
      </w:r>
    </w:p>
    <w:p w:rsidR="002E3509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noProof/>
          <w:color w:val="000000"/>
          <w:sz w:val="22"/>
          <w:szCs w:val="22"/>
        </w:rPr>
        <w:pict>
          <v:shape id="_x0000_s1026" type="#_x0000_t75" style="position:absolute;left:0;text-align:left;margin-left:33.5pt;margin-top:4.35pt;width:263.5pt;height:86.7pt;z-index:251660288">
            <v:imagedata r:id="rId33" o:title="" croptop="5134f" cropbottom="21422f" cropright="1356f"/>
            <w10:wrap type="square"/>
          </v:shape>
          <o:OLEObject Type="Link" ProgID="Paint.Picture" ShapeID="_x0000_s1026" DrawAspect="Content" r:id="rId34" UpdateMode="Always">
            <o:LinkType>Picture</o:LinkType>
            <o:LockedField>false</o:LockedField>
            <o:FieldCodes>\f 0</o:FieldCodes>
          </o:OLEObject>
        </w:pict>
      </w:r>
      <w:r>
        <w:rPr>
          <w:color w:val="000000"/>
          <w:sz w:val="22"/>
          <w:szCs w:val="22"/>
          <w:lang w:val="uk-UA"/>
        </w:rPr>
        <w:t xml:space="preserve">    </w:t>
      </w:r>
    </w:p>
    <w:p w:rsidR="002E3509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</w:tabs>
        <w:ind w:right="27" w:firstLine="284"/>
        <w:jc w:val="both"/>
        <w:rPr>
          <w:color w:val="000000"/>
          <w:sz w:val="18"/>
          <w:szCs w:val="18"/>
          <w:lang w:val="uk-UA"/>
        </w:rPr>
      </w:pPr>
    </w:p>
    <w:p w:rsidR="002E3509" w:rsidRPr="00232DDE" w:rsidRDefault="002E3509" w:rsidP="002E3509">
      <w:pPr>
        <w:shd w:val="clear" w:color="auto" w:fill="FFFFFF"/>
        <w:tabs>
          <w:tab w:val="left" w:pos="426"/>
        </w:tabs>
        <w:ind w:right="27" w:firstLine="284"/>
        <w:jc w:val="both"/>
        <w:rPr>
          <w:color w:val="000000"/>
          <w:sz w:val="18"/>
          <w:szCs w:val="18"/>
          <w:lang w:val="uk-UA"/>
        </w:rPr>
      </w:pPr>
      <w:r w:rsidRPr="00232DDE">
        <w:rPr>
          <w:color w:val="000000"/>
          <w:sz w:val="18"/>
          <w:szCs w:val="18"/>
          <w:lang w:val="uk-UA"/>
        </w:rPr>
        <w:t>Рис. 3.6. Конструкція кріплення укосу бетонними (залізобето</w:t>
      </w:r>
      <w:r w:rsidRPr="00232DDE">
        <w:rPr>
          <w:color w:val="000000"/>
          <w:sz w:val="18"/>
          <w:szCs w:val="18"/>
          <w:lang w:val="uk-UA"/>
        </w:rPr>
        <w:t>н</w:t>
      </w:r>
      <w:r w:rsidRPr="00232DDE">
        <w:rPr>
          <w:color w:val="000000"/>
          <w:sz w:val="18"/>
          <w:szCs w:val="18"/>
          <w:lang w:val="uk-UA"/>
        </w:rPr>
        <w:t>ними) плитами: 1 – основне кріплення з плит; 2 – полегшене кріплення; 3 – підготовка під кріпле</w:t>
      </w:r>
      <w:r w:rsidRPr="00232DDE">
        <w:rPr>
          <w:color w:val="000000"/>
          <w:sz w:val="18"/>
          <w:szCs w:val="18"/>
          <w:lang w:val="uk-UA"/>
        </w:rPr>
        <w:t>н</w:t>
      </w:r>
      <w:r w:rsidRPr="00232DDE">
        <w:rPr>
          <w:color w:val="000000"/>
          <w:sz w:val="18"/>
          <w:szCs w:val="18"/>
          <w:lang w:val="uk-UA"/>
        </w:rPr>
        <w:t>ня;  4 – упор основного кріплення; 5 – шви; 6 – верхня межа основного кріплення;  7 – нижня межа кріпле</w:t>
      </w:r>
      <w:r w:rsidRPr="00232DDE">
        <w:rPr>
          <w:color w:val="000000"/>
          <w:sz w:val="18"/>
          <w:szCs w:val="18"/>
          <w:lang w:val="uk-UA"/>
        </w:rPr>
        <w:t>н</w:t>
      </w:r>
      <w:r w:rsidRPr="00232DDE">
        <w:rPr>
          <w:color w:val="000000"/>
          <w:sz w:val="18"/>
          <w:szCs w:val="18"/>
          <w:lang w:val="uk-UA"/>
        </w:rPr>
        <w:t>ня</w:t>
      </w:r>
    </w:p>
    <w:p w:rsidR="002E3509" w:rsidRPr="00BA50A5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16"/>
          <w:szCs w:val="16"/>
          <w:lang w:val="uk-UA"/>
        </w:rPr>
      </w:pP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Збірні плити виконуються то</w:t>
      </w:r>
      <w:r>
        <w:rPr>
          <w:color w:val="000000"/>
          <w:sz w:val="22"/>
          <w:szCs w:val="22"/>
          <w:lang w:val="uk-UA"/>
        </w:rPr>
        <w:t xml:space="preserve">вщиною від 8 до </w:t>
      </w:r>
      <w:r w:rsidRPr="006C4476">
        <w:rPr>
          <w:color w:val="000000"/>
          <w:sz w:val="22"/>
          <w:szCs w:val="22"/>
          <w:lang w:val="uk-UA"/>
        </w:rPr>
        <w:t>20 см і розмір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ми від 1,5x1,5 до 5x5 м в залежності від наявного підйомного обла</w:t>
      </w:r>
      <w:r w:rsidRPr="006C4476">
        <w:rPr>
          <w:color w:val="000000"/>
          <w:sz w:val="22"/>
          <w:szCs w:val="22"/>
          <w:lang w:val="uk-UA"/>
        </w:rPr>
        <w:t>д</w:t>
      </w:r>
      <w:r w:rsidRPr="006C4476">
        <w:rPr>
          <w:color w:val="000000"/>
          <w:sz w:val="22"/>
          <w:szCs w:val="22"/>
          <w:lang w:val="uk-UA"/>
        </w:rPr>
        <w:t>нання (монтажних кранів). Вони укладаються на суцільну підгото</w:t>
      </w:r>
      <w:r w:rsidRPr="006C4476">
        <w:rPr>
          <w:color w:val="000000"/>
          <w:sz w:val="22"/>
          <w:szCs w:val="22"/>
          <w:lang w:val="uk-UA"/>
        </w:rPr>
        <w:t>в</w:t>
      </w:r>
      <w:r w:rsidRPr="006C4476">
        <w:rPr>
          <w:color w:val="000000"/>
          <w:sz w:val="22"/>
          <w:szCs w:val="22"/>
          <w:lang w:val="uk-UA"/>
        </w:rPr>
        <w:t>ку по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типу зворотного фільтра з шарнірним з'єднанням між ними. Плити невеликих розмірів можуть бути на місці об'єднані в се</w:t>
      </w:r>
      <w:r w:rsidRPr="006C4476">
        <w:rPr>
          <w:color w:val="000000"/>
          <w:sz w:val="22"/>
          <w:szCs w:val="22"/>
          <w:lang w:val="uk-UA"/>
        </w:rPr>
        <w:t>к</w:t>
      </w:r>
      <w:r w:rsidRPr="006C4476">
        <w:rPr>
          <w:color w:val="000000"/>
          <w:sz w:val="22"/>
          <w:szCs w:val="22"/>
          <w:lang w:val="uk-UA"/>
        </w:rPr>
        <w:t xml:space="preserve">ції більш значних розмірів, утворюючи збірно-монолітні плити шляхом </w:t>
      </w:r>
      <w:proofErr w:type="spellStart"/>
      <w:r w:rsidRPr="006C4476">
        <w:rPr>
          <w:bCs/>
          <w:color w:val="000000"/>
          <w:sz w:val="22"/>
          <w:szCs w:val="22"/>
          <w:lang w:val="uk-UA"/>
        </w:rPr>
        <w:t>замонолічування</w:t>
      </w:r>
      <w:proofErr w:type="spellEnd"/>
      <w:r w:rsidRPr="006C4476">
        <w:rPr>
          <w:bC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(бетонування) швів. Необхідно з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значити, що при влаштуванні кріплення з плит потрібно, щоб плити в суміжних горизонтальних рядах зміщувалися на половину довж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>ни їх ребра для того, щоб температурно-осадочні шви не були наскрізн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 xml:space="preserve">ми по всій </w:t>
      </w:r>
      <w:r>
        <w:rPr>
          <w:color w:val="000000"/>
          <w:sz w:val="22"/>
          <w:szCs w:val="22"/>
          <w:lang w:val="uk-UA"/>
        </w:rPr>
        <w:t>площині</w:t>
      </w:r>
      <w:r w:rsidRPr="006C4476">
        <w:rPr>
          <w:color w:val="000000"/>
          <w:sz w:val="22"/>
          <w:szCs w:val="22"/>
          <w:lang w:val="uk-UA"/>
        </w:rPr>
        <w:t xml:space="preserve"> укосу. Шви між плитами значних розмірів можуть бути як відкритими, так і закритими. Вони ущільнюються асфальтобет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ном або фасонною гумою, що надає кріпленню відповідної гнучк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сті, яка необхідна для збереження його здатності працювати при можливих деформаціях укосу в результаті осідання сп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руди.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left="14"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Всі види плит розташовуються на відповідній підготовці з щеб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невого або </w:t>
      </w:r>
      <w:proofErr w:type="spellStart"/>
      <w:r w:rsidRPr="006C4476">
        <w:rPr>
          <w:color w:val="000000"/>
          <w:sz w:val="22"/>
          <w:szCs w:val="22"/>
          <w:lang w:val="uk-UA"/>
        </w:rPr>
        <w:t>крупноуламкового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. Розділяється підготовка на </w:t>
      </w:r>
      <w:proofErr w:type="spellStart"/>
      <w:r w:rsidRPr="006C4476">
        <w:rPr>
          <w:color w:val="000000"/>
          <w:sz w:val="22"/>
          <w:szCs w:val="22"/>
          <w:lang w:val="uk-UA"/>
        </w:rPr>
        <w:t>вирівнюючу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і фільтрову. </w:t>
      </w:r>
      <w:proofErr w:type="spellStart"/>
      <w:r w:rsidRPr="006C4476">
        <w:rPr>
          <w:color w:val="000000"/>
          <w:sz w:val="22"/>
          <w:szCs w:val="22"/>
          <w:lang w:val="uk-UA"/>
        </w:rPr>
        <w:t>Вирівнююча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підготовка надає поверхні ук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су форму площини, а також забезпечує більш щільний контакт низової поверхні плити з укосом греблі. Товщина підготовки виб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 xml:space="preserve">рається з умови виконання робіт і приймається не менше </w:t>
      </w:r>
      <w:smartTag w:uri="urn:schemas-microsoft-com:office:smarttags" w:element="metricconverter">
        <w:smartTagPr>
          <w:attr w:name="ProductID" w:val="20 см"/>
        </w:smartTagPr>
        <w:r w:rsidRPr="006C4476">
          <w:rPr>
            <w:color w:val="000000"/>
            <w:sz w:val="22"/>
            <w:szCs w:val="22"/>
            <w:lang w:val="uk-UA"/>
          </w:rPr>
          <w:t>20 см</w:t>
        </w:r>
      </w:smartTag>
      <w:r w:rsidRPr="006C4476">
        <w:rPr>
          <w:color w:val="000000"/>
          <w:sz w:val="22"/>
          <w:szCs w:val="22"/>
          <w:lang w:val="uk-UA"/>
        </w:rPr>
        <w:t>. Т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ка підготовка характерна при влаштуванні монолітних або збірно-монолітних плит значних ро</w:t>
      </w:r>
      <w:r w:rsidRPr="006C4476">
        <w:rPr>
          <w:color w:val="000000"/>
          <w:sz w:val="22"/>
          <w:szCs w:val="22"/>
          <w:lang w:val="uk-UA"/>
        </w:rPr>
        <w:t>з</w:t>
      </w:r>
      <w:r w:rsidRPr="006C4476">
        <w:rPr>
          <w:color w:val="000000"/>
          <w:sz w:val="22"/>
          <w:szCs w:val="22"/>
          <w:lang w:val="uk-UA"/>
        </w:rPr>
        <w:t>мірів.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Фільтрова підготовка (по типу зворотного фільтра) влаштовуєт</w:t>
      </w:r>
      <w:r w:rsidRPr="006C4476">
        <w:rPr>
          <w:color w:val="000000"/>
          <w:sz w:val="22"/>
          <w:szCs w:val="22"/>
          <w:lang w:val="uk-UA"/>
        </w:rPr>
        <w:t>ь</w:t>
      </w:r>
      <w:r w:rsidRPr="006C4476">
        <w:rPr>
          <w:color w:val="000000"/>
          <w:sz w:val="22"/>
          <w:szCs w:val="22"/>
          <w:lang w:val="uk-UA"/>
        </w:rPr>
        <w:t>ся під температурно-осадочними швами залізобетонних покриттів і має вигляд стрічки трапецієвидного поперечного перерізу з спеціал</w:t>
      </w:r>
      <w:r w:rsidRPr="006C4476">
        <w:rPr>
          <w:color w:val="000000"/>
          <w:sz w:val="22"/>
          <w:szCs w:val="22"/>
          <w:lang w:val="uk-UA"/>
        </w:rPr>
        <w:t>ь</w:t>
      </w:r>
      <w:r w:rsidRPr="006C4476">
        <w:rPr>
          <w:color w:val="000000"/>
          <w:sz w:val="22"/>
          <w:szCs w:val="22"/>
          <w:lang w:val="uk-UA"/>
        </w:rPr>
        <w:t>но підібраного матеріалу, укладеного в два-три шари, або одного шару різно-зернистого матеріалу заданого зернового складу. При застосуванні плит незначних розмірів фільтрова підготовка влаштовується суцільною під всією площею кріплення. Це дає змогу попередити виникнення фільтраційних деформацій у випа</w:t>
      </w:r>
      <w:r w:rsidRPr="006C4476">
        <w:rPr>
          <w:color w:val="000000"/>
          <w:sz w:val="22"/>
          <w:szCs w:val="22"/>
          <w:lang w:val="uk-UA"/>
        </w:rPr>
        <w:t>д</w:t>
      </w:r>
      <w:r w:rsidRPr="006C4476">
        <w:rPr>
          <w:color w:val="000000"/>
          <w:sz w:val="22"/>
          <w:szCs w:val="22"/>
          <w:lang w:val="uk-UA"/>
        </w:rPr>
        <w:t>ку утворення тріщин в плитах, а з іншого боку спрощуються умови виконання робіт. Для зворотних фільтрів, які розташовуют</w:t>
      </w:r>
      <w:r w:rsidRPr="006C4476">
        <w:rPr>
          <w:color w:val="000000"/>
          <w:sz w:val="22"/>
          <w:szCs w:val="22"/>
          <w:lang w:val="uk-UA"/>
        </w:rPr>
        <w:t>ь</w:t>
      </w:r>
      <w:r w:rsidRPr="006C4476">
        <w:rPr>
          <w:color w:val="000000"/>
          <w:sz w:val="22"/>
          <w:szCs w:val="22"/>
          <w:lang w:val="uk-UA"/>
        </w:rPr>
        <w:t>ся під швами плит, можуть бути використані штучні волокнисті матеріали (базальтові, з скловолокна т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що).</w:t>
      </w:r>
      <w:r w:rsidRPr="006C4476">
        <w:rPr>
          <w:sz w:val="22"/>
          <w:szCs w:val="22"/>
          <w:lang w:val="uk-UA"/>
        </w:rPr>
        <w:t xml:space="preserve"> 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lastRenderedPageBreak/>
        <w:t>Покриття з плит розраховується на міцність як балка на пру</w:t>
      </w:r>
      <w:r w:rsidRPr="006C4476">
        <w:rPr>
          <w:color w:val="000000"/>
          <w:sz w:val="22"/>
          <w:szCs w:val="22"/>
          <w:lang w:val="uk-UA"/>
        </w:rPr>
        <w:t>ж</w:t>
      </w:r>
      <w:r w:rsidRPr="006C4476">
        <w:rPr>
          <w:color w:val="000000"/>
          <w:sz w:val="22"/>
          <w:szCs w:val="22"/>
          <w:lang w:val="uk-UA"/>
        </w:rPr>
        <w:t>ній основі. В залежності від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максимального згинаючою мом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нту від динамічної дії хвиль підбирається арматура, яка може бути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одина</w:t>
      </w:r>
      <w:r w:rsidRPr="006C4476">
        <w:rPr>
          <w:color w:val="000000"/>
          <w:sz w:val="22"/>
          <w:szCs w:val="22"/>
          <w:lang w:val="uk-UA"/>
        </w:rPr>
        <w:t>р</w:t>
      </w:r>
      <w:r w:rsidRPr="006C4476">
        <w:rPr>
          <w:color w:val="000000"/>
          <w:sz w:val="22"/>
          <w:szCs w:val="22"/>
          <w:lang w:val="uk-UA"/>
        </w:rPr>
        <w:t>ною і розміщується знизу або подвійною. Армування, як правило, складає 0,2-0,6%. Товщина</w:t>
      </w:r>
      <w:r w:rsidRPr="006C4476">
        <w:rPr>
          <w:sz w:val="22"/>
          <w:szCs w:val="22"/>
          <w:lang w:val="uk-UA"/>
        </w:rPr>
        <w:t xml:space="preserve"> моно</w:t>
      </w:r>
      <w:r w:rsidRPr="006C4476">
        <w:rPr>
          <w:color w:val="000000"/>
          <w:sz w:val="22"/>
          <w:szCs w:val="22"/>
          <w:lang w:val="uk-UA"/>
        </w:rPr>
        <w:t>лі</w:t>
      </w:r>
      <w:r w:rsidRPr="006C4476">
        <w:rPr>
          <w:color w:val="000000"/>
          <w:sz w:val="22"/>
          <w:szCs w:val="22"/>
          <w:lang w:val="uk-UA"/>
        </w:rPr>
        <w:t>т</w:t>
      </w:r>
      <w:r w:rsidRPr="006C4476">
        <w:rPr>
          <w:color w:val="000000"/>
          <w:sz w:val="22"/>
          <w:szCs w:val="22"/>
          <w:lang w:val="uk-UA"/>
        </w:rPr>
        <w:t>ної плити повинна бути такою, щоб була забезпечена її загальна стійкість проти спливання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під дією фільтраційного тиску при швидкому зниженні рівня води у вод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сховищі. При</w:t>
      </w:r>
      <w:r w:rsidRPr="006C4476">
        <w:rPr>
          <w:sz w:val="22"/>
          <w:szCs w:val="22"/>
          <w:lang w:val="uk-UA"/>
        </w:rPr>
        <w:t xml:space="preserve"> по</w:t>
      </w:r>
      <w:r w:rsidRPr="006C4476">
        <w:rPr>
          <w:color w:val="000000"/>
          <w:sz w:val="22"/>
          <w:szCs w:val="22"/>
          <w:lang w:val="uk-UA"/>
        </w:rPr>
        <w:t>передніх розрахунках товщина плити може бути визначена за зал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жністю</w:t>
      </w:r>
    </w:p>
    <w:p w:rsidR="002E3509" w:rsidRPr="006C4476" w:rsidRDefault="002E3509" w:rsidP="002E3509">
      <w:pPr>
        <w:tabs>
          <w:tab w:val="left" w:pos="426"/>
        </w:tabs>
        <w:ind w:firstLine="284"/>
        <w:jc w:val="both"/>
        <w:rPr>
          <w:rFonts w:eastAsia="Arial Unicode MS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ab/>
      </w:r>
      <w:r w:rsidRPr="006C4476">
        <w:rPr>
          <w:rFonts w:eastAsia="Arial Unicode MS"/>
          <w:sz w:val="22"/>
          <w:szCs w:val="22"/>
          <w:lang w:val="uk-UA"/>
        </w:rPr>
        <w:tab/>
      </w:r>
      <w:r w:rsidRPr="006C4476">
        <w:rPr>
          <w:rFonts w:eastAsia="Arial Unicode MS"/>
          <w:sz w:val="22"/>
          <w:szCs w:val="22"/>
          <w:lang w:val="uk-UA"/>
        </w:rPr>
        <w:tab/>
      </w:r>
      <w:r w:rsidRPr="00204F07">
        <w:rPr>
          <w:rFonts w:eastAsia="Arial Unicode MS"/>
          <w:position w:val="-30"/>
          <w:sz w:val="22"/>
          <w:szCs w:val="22"/>
          <w:lang w:val="uk-UA"/>
        </w:rPr>
        <w:object w:dxaOrig="3360" w:dyaOrig="800">
          <v:shape id="_x0000_i1030" type="#_x0000_t75" style="width:183.8pt;height:43.6pt" o:ole="">
            <v:imagedata r:id="rId35" o:title=""/>
          </v:shape>
          <o:OLEObject Type="Embed" ProgID="Equation.3" ShapeID="_x0000_i1030" DrawAspect="Content" ObjectID="_1580746495" r:id="rId36"/>
        </w:object>
      </w:r>
      <w:r w:rsidRPr="006C4476">
        <w:rPr>
          <w:rFonts w:eastAsia="Arial Unicode MS"/>
          <w:sz w:val="22"/>
          <w:szCs w:val="22"/>
          <w:lang w:val="uk-UA"/>
        </w:rPr>
        <w:t xml:space="preserve">,      </w:t>
      </w:r>
      <w:r>
        <w:rPr>
          <w:rFonts w:eastAsia="Arial Unicode MS"/>
          <w:sz w:val="22"/>
          <w:szCs w:val="22"/>
          <w:lang w:val="uk-UA"/>
        </w:rPr>
        <w:t xml:space="preserve">          </w:t>
      </w:r>
      <w:r w:rsidRPr="006C4476">
        <w:rPr>
          <w:rFonts w:eastAsia="Arial Unicode MS"/>
          <w:sz w:val="22"/>
          <w:szCs w:val="22"/>
          <w:lang w:val="uk-UA"/>
        </w:rPr>
        <w:t>(3.6)</w:t>
      </w:r>
    </w:p>
    <w:p w:rsidR="002E3509" w:rsidRPr="006C4476" w:rsidRDefault="002E3509" w:rsidP="002E3509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rFonts w:eastAsia="Arial Unicode MS"/>
          <w:sz w:val="22"/>
          <w:szCs w:val="22"/>
          <w:lang w:val="uk-UA"/>
        </w:rPr>
        <w:t xml:space="preserve">де 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b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sl</w:t>
      </w:r>
      <w:proofErr w:type="spellEnd"/>
      <w:r w:rsidRPr="006C4476">
        <w:rPr>
          <w:i/>
          <w:color w:val="000000"/>
          <w:sz w:val="22"/>
          <w:szCs w:val="22"/>
          <w:vertAlign w:val="subscript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– розмір плити по нормалі до </w:t>
      </w:r>
      <w:proofErr w:type="spellStart"/>
      <w:r w:rsidRPr="006C4476">
        <w:rPr>
          <w:color w:val="000000"/>
          <w:sz w:val="22"/>
          <w:szCs w:val="22"/>
          <w:lang w:val="uk-UA"/>
        </w:rPr>
        <w:t>урізу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води; </w:t>
      </w:r>
      <w:r w:rsidRPr="006C4476">
        <w:rPr>
          <w:i/>
          <w:color w:val="000000"/>
          <w:sz w:val="22"/>
          <w:szCs w:val="22"/>
          <w:lang w:val="uk-UA"/>
        </w:rPr>
        <w:t>η</w:t>
      </w:r>
      <w:r w:rsidRPr="006C4476">
        <w:rPr>
          <w:color w:val="000000"/>
          <w:sz w:val="22"/>
          <w:szCs w:val="22"/>
          <w:lang w:val="uk-UA"/>
        </w:rPr>
        <w:t xml:space="preserve"> – коефіцієнт зап</w:t>
      </w:r>
      <w:r w:rsidRPr="006C4476">
        <w:rPr>
          <w:color w:val="000000"/>
          <w:sz w:val="22"/>
          <w:szCs w:val="22"/>
          <w:lang w:val="uk-UA"/>
        </w:rPr>
        <w:t>а</w:t>
      </w:r>
      <w:r>
        <w:rPr>
          <w:color w:val="000000"/>
          <w:sz w:val="22"/>
          <w:szCs w:val="22"/>
          <w:lang w:val="uk-UA"/>
        </w:rPr>
        <w:t xml:space="preserve">су (1,1-1,2); </w:t>
      </w:r>
      <w:r w:rsidRPr="006C4476">
        <w:rPr>
          <w:i/>
          <w:iCs/>
          <w:color w:val="000000"/>
          <w:sz w:val="22"/>
          <w:szCs w:val="22"/>
          <w:lang w:val="uk-UA"/>
        </w:rPr>
        <w:t>h</w:t>
      </w:r>
      <w:r w:rsidRPr="006C4476">
        <w:rPr>
          <w:iCs/>
          <w:color w:val="000000"/>
          <w:sz w:val="22"/>
          <w:szCs w:val="22"/>
          <w:vertAlign w:val="subscript"/>
          <w:lang w:val="uk-UA"/>
        </w:rPr>
        <w:t>1%</w:t>
      </w:r>
      <w:r>
        <w:rPr>
          <w:iCs/>
          <w:color w:val="000000"/>
          <w:sz w:val="22"/>
          <w:szCs w:val="22"/>
          <w:lang w:val="uk-UA"/>
        </w:rPr>
        <w:t xml:space="preserve"> - висота хвилі 1% забезпеченості.</w:t>
      </w:r>
    </w:p>
    <w:p w:rsidR="002E3509" w:rsidRPr="0032358B" w:rsidRDefault="002E3509" w:rsidP="002E3509">
      <w:pPr>
        <w:shd w:val="clear" w:color="auto" w:fill="FFFFFF"/>
        <w:tabs>
          <w:tab w:val="left" w:pos="284"/>
          <w:tab w:val="left" w:pos="426"/>
        </w:tabs>
        <w:ind w:right="7"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pacing w:val="28"/>
          <w:sz w:val="22"/>
          <w:szCs w:val="22"/>
          <w:lang w:val="uk-UA"/>
        </w:rPr>
        <w:t>Кріплення низового укосу</w:t>
      </w:r>
      <w:r w:rsidRPr="006C4476">
        <w:rPr>
          <w:color w:val="000000"/>
          <w:sz w:val="22"/>
          <w:szCs w:val="22"/>
          <w:lang w:val="uk-UA"/>
        </w:rPr>
        <w:t xml:space="preserve"> вибирається в залежності від матеріалу, з якого споруджена низова призма греблі, з метою захи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 xml:space="preserve">ту його від атмосферних дій (опади, природне вивітрювання) і руйнування землерийними тваринами. Прості і дешеві способи кріплення низового укосу - залуження і дернування. При глинистих і піщаних </w:t>
      </w:r>
      <w:proofErr w:type="spellStart"/>
      <w:r w:rsidRPr="006C4476">
        <w:rPr>
          <w:color w:val="000000"/>
          <w:sz w:val="22"/>
          <w:szCs w:val="22"/>
          <w:lang w:val="uk-UA"/>
        </w:rPr>
        <w:t>гру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>тах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для прискорення росту трав на поверхню укосу насипається шар рослинного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товщиною 10...12 см. На крутих укосах паралел</w:t>
      </w:r>
      <w:r w:rsidRPr="006C4476">
        <w:rPr>
          <w:color w:val="000000"/>
          <w:sz w:val="22"/>
          <w:szCs w:val="22"/>
          <w:lang w:val="uk-UA"/>
        </w:rPr>
        <w:t>ь</w:t>
      </w:r>
      <w:r w:rsidRPr="006C4476">
        <w:rPr>
          <w:color w:val="000000"/>
          <w:sz w:val="22"/>
          <w:szCs w:val="22"/>
          <w:lang w:val="uk-UA"/>
        </w:rPr>
        <w:t xml:space="preserve">но до бровки греблі нарізуються борозни, які збільшують стійкість рослинного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проти сповзання. Покриття у вигляді залуження починають проявляти захисні властив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сті після закріплення кореневої системи трав, на що необхідно не менше року. </w:t>
      </w:r>
      <w:r w:rsidRPr="0032358B">
        <w:rPr>
          <w:sz w:val="22"/>
          <w:szCs w:val="22"/>
          <w:lang w:val="uk-UA"/>
        </w:rPr>
        <w:t>В якійсь мірі можна попередити деформацію укосу в перший рік експлуатації шляхом його залуження в дернових клі</w:t>
      </w:r>
      <w:r w:rsidRPr="0032358B">
        <w:rPr>
          <w:sz w:val="22"/>
          <w:szCs w:val="22"/>
          <w:lang w:val="uk-UA"/>
        </w:rPr>
        <w:t>т</w:t>
      </w:r>
      <w:r w:rsidRPr="0032358B">
        <w:rPr>
          <w:sz w:val="22"/>
          <w:szCs w:val="22"/>
          <w:lang w:val="uk-UA"/>
        </w:rPr>
        <w:t>ках.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</w:t>
      </w:r>
      <w:r w:rsidRPr="0032358B">
        <w:rPr>
          <w:sz w:val="22"/>
          <w:szCs w:val="22"/>
          <w:lang w:val="uk-UA"/>
        </w:rPr>
        <w:t xml:space="preserve"> практиці </w:t>
      </w:r>
      <w:r>
        <w:rPr>
          <w:sz w:val="22"/>
          <w:szCs w:val="22"/>
          <w:lang w:val="uk-UA"/>
        </w:rPr>
        <w:t xml:space="preserve">гідротехнічного </w:t>
      </w:r>
      <w:r w:rsidRPr="0032358B">
        <w:rPr>
          <w:sz w:val="22"/>
          <w:szCs w:val="22"/>
          <w:lang w:val="uk-UA"/>
        </w:rPr>
        <w:t>будівництва застосову</w:t>
      </w:r>
      <w:r>
        <w:rPr>
          <w:sz w:val="22"/>
          <w:szCs w:val="22"/>
          <w:lang w:val="uk-UA"/>
        </w:rPr>
        <w:t>ються</w:t>
      </w:r>
      <w:r w:rsidRPr="0032358B">
        <w:rPr>
          <w:sz w:val="22"/>
          <w:szCs w:val="22"/>
          <w:lang w:val="uk-UA"/>
        </w:rPr>
        <w:t xml:space="preserve"> трав'</w:t>
      </w:r>
      <w:r w:rsidRPr="0032358B">
        <w:rPr>
          <w:sz w:val="22"/>
          <w:szCs w:val="22"/>
          <w:lang w:val="uk-UA"/>
        </w:rPr>
        <w:t>я</w:t>
      </w:r>
      <w:r w:rsidRPr="0032358B">
        <w:rPr>
          <w:sz w:val="22"/>
          <w:szCs w:val="22"/>
          <w:lang w:val="uk-UA"/>
        </w:rPr>
        <w:t xml:space="preserve">ні килими, які вирощуються на полігонах і досить зручні як для ремонту, так і для кріплення укосів. Склад травосуміші підбирається в залежності від кліматичних умов і типу </w:t>
      </w:r>
      <w:proofErr w:type="spellStart"/>
      <w:r w:rsidRPr="0032358B">
        <w:rPr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гр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блі.</w:t>
      </w:r>
    </w:p>
    <w:p w:rsidR="002E3509" w:rsidRPr="006C4476" w:rsidRDefault="002E3509" w:rsidP="002E3509">
      <w:pPr>
        <w:shd w:val="clear" w:color="auto" w:fill="FFFFFF"/>
        <w:tabs>
          <w:tab w:val="left" w:pos="426"/>
          <w:tab w:val="left" w:pos="6804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Залуження і дернове кріплення укосів можна застосовувати тільки в умовах, сприятливих для проростання трав, та при забе</w:t>
      </w:r>
      <w:r w:rsidRPr="006C4476">
        <w:rPr>
          <w:color w:val="000000"/>
          <w:sz w:val="22"/>
          <w:szCs w:val="22"/>
          <w:lang w:val="uk-UA"/>
        </w:rPr>
        <w:t>з</w:t>
      </w:r>
      <w:r w:rsidRPr="006C4476">
        <w:rPr>
          <w:color w:val="000000"/>
          <w:sz w:val="22"/>
          <w:szCs w:val="22"/>
          <w:lang w:val="uk-UA"/>
        </w:rPr>
        <w:t>печенні періодичного поливу укосів в літній період. В районах з сухим кл</w:t>
      </w:r>
      <w:r w:rsidRPr="006C4476">
        <w:rPr>
          <w:color w:val="000000"/>
          <w:sz w:val="22"/>
          <w:szCs w:val="22"/>
          <w:lang w:val="uk-UA"/>
        </w:rPr>
        <w:t>і</w:t>
      </w:r>
      <w:r>
        <w:rPr>
          <w:color w:val="000000"/>
          <w:sz w:val="22"/>
          <w:szCs w:val="22"/>
          <w:lang w:val="uk-UA"/>
        </w:rPr>
        <w:t xml:space="preserve">матом, сильними вітрами </w:t>
      </w:r>
      <w:r w:rsidRPr="006C4476">
        <w:rPr>
          <w:color w:val="000000"/>
          <w:sz w:val="22"/>
          <w:szCs w:val="22"/>
          <w:lang w:val="uk-UA"/>
        </w:rPr>
        <w:t xml:space="preserve">низові укоси покриваються ущільненим шаром щебеню або гранітно-галькового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то</w:t>
      </w:r>
      <w:r w:rsidRPr="006C4476">
        <w:rPr>
          <w:color w:val="000000"/>
          <w:sz w:val="22"/>
          <w:szCs w:val="22"/>
          <w:lang w:val="uk-UA"/>
        </w:rPr>
        <w:t>в</w:t>
      </w:r>
      <w:r w:rsidRPr="006C4476">
        <w:rPr>
          <w:color w:val="000000"/>
          <w:sz w:val="22"/>
          <w:szCs w:val="22"/>
          <w:lang w:val="uk-UA"/>
        </w:rPr>
        <w:t xml:space="preserve">щиною 20...30 см. Частинки такого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не повинні переміщуватися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зливовими водами, які </w:t>
      </w:r>
      <w:r w:rsidRPr="006C4476">
        <w:rPr>
          <w:bCs/>
          <w:color w:val="000000"/>
          <w:sz w:val="22"/>
          <w:szCs w:val="22"/>
          <w:lang w:val="uk-UA"/>
        </w:rPr>
        <w:t xml:space="preserve">збігають </w:t>
      </w:r>
      <w:r w:rsidRPr="006C4476">
        <w:rPr>
          <w:color w:val="000000"/>
          <w:sz w:val="22"/>
          <w:szCs w:val="22"/>
          <w:lang w:val="uk-UA"/>
        </w:rPr>
        <w:t>з укосу, а також повинні бути сті</w:t>
      </w:r>
      <w:r w:rsidRPr="006C4476">
        <w:rPr>
          <w:color w:val="000000"/>
          <w:sz w:val="22"/>
          <w:szCs w:val="22"/>
          <w:lang w:val="uk-UA"/>
        </w:rPr>
        <w:t>й</w:t>
      </w:r>
      <w:r w:rsidRPr="006C4476">
        <w:rPr>
          <w:color w:val="000000"/>
          <w:sz w:val="22"/>
          <w:szCs w:val="22"/>
          <w:lang w:val="uk-UA"/>
        </w:rPr>
        <w:t>кими при сильному вітрі. Як правило, на низовому укосі необхідно передб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чити відведення поверхневих вод. Для цього в місцях спр</w:t>
      </w:r>
      <w:r w:rsidRPr="006C4476">
        <w:rPr>
          <w:color w:val="000000"/>
          <w:sz w:val="22"/>
          <w:szCs w:val="22"/>
          <w:lang w:val="uk-UA"/>
        </w:rPr>
        <w:t>я</w:t>
      </w:r>
      <w:r w:rsidRPr="006C4476">
        <w:rPr>
          <w:color w:val="000000"/>
          <w:sz w:val="22"/>
          <w:szCs w:val="22"/>
          <w:lang w:val="uk-UA"/>
        </w:rPr>
        <w:t xml:space="preserve">гання </w:t>
      </w:r>
      <w:r w:rsidRPr="006C4476">
        <w:rPr>
          <w:bCs/>
          <w:color w:val="000000"/>
          <w:sz w:val="22"/>
          <w:szCs w:val="22"/>
          <w:lang w:val="uk-UA"/>
        </w:rPr>
        <w:t xml:space="preserve">греблі </w:t>
      </w:r>
      <w:r w:rsidRPr="006C4476">
        <w:rPr>
          <w:color w:val="000000"/>
          <w:sz w:val="22"/>
          <w:szCs w:val="22"/>
          <w:lang w:val="uk-UA"/>
        </w:rPr>
        <w:t>з берегами і на бермах розташовуються водопровідні лотоки і к</w:t>
      </w:r>
      <w:r w:rsidRPr="006C4476">
        <w:rPr>
          <w:color w:val="000000"/>
          <w:sz w:val="22"/>
          <w:szCs w:val="22"/>
          <w:lang w:val="uk-UA"/>
        </w:rPr>
        <w:t>ю</w:t>
      </w:r>
      <w:r w:rsidRPr="006C4476">
        <w:rPr>
          <w:color w:val="000000"/>
          <w:sz w:val="22"/>
          <w:szCs w:val="22"/>
          <w:lang w:val="uk-UA"/>
        </w:rPr>
        <w:t>вети.</w:t>
      </w:r>
    </w:p>
    <w:p w:rsidR="002E3509" w:rsidRPr="006C4476" w:rsidRDefault="002E3509" w:rsidP="002E3509">
      <w:pPr>
        <w:shd w:val="clear" w:color="auto" w:fill="FFFFFF"/>
        <w:tabs>
          <w:tab w:val="left" w:pos="284"/>
          <w:tab w:val="left" w:pos="426"/>
        </w:tabs>
        <w:ind w:right="50"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Ділянки низового укосу, якщо вони знаходяться в зоні хвиль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вих дій і льоду, з сторони нижнього б'єфа </w:t>
      </w:r>
      <w:r w:rsidRPr="006C4476">
        <w:rPr>
          <w:bCs/>
          <w:color w:val="000000"/>
          <w:sz w:val="22"/>
          <w:szCs w:val="22"/>
          <w:lang w:val="uk-UA"/>
        </w:rPr>
        <w:t xml:space="preserve">закріплюються так, </w:t>
      </w:r>
      <w:r w:rsidRPr="006C4476">
        <w:rPr>
          <w:color w:val="000000"/>
          <w:sz w:val="22"/>
          <w:szCs w:val="22"/>
          <w:lang w:val="uk-UA"/>
        </w:rPr>
        <w:t>як і верховий укіс. Верхня межа кріплення, в такому випадку, буде визначатися умовами накочування хвиль, а його нижньою межею буде підошва ук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су.</w:t>
      </w:r>
    </w:p>
    <w:p w:rsidR="002E3509" w:rsidRPr="00FC265A" w:rsidRDefault="002E3509" w:rsidP="002E3509">
      <w:pPr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b/>
          <w:color w:val="000000"/>
          <w:sz w:val="22"/>
          <w:szCs w:val="22"/>
          <w:lang w:val="uk-UA"/>
        </w:rPr>
        <w:t>Дренажні пристрої</w:t>
      </w:r>
      <w:r w:rsidRPr="006C4476">
        <w:rPr>
          <w:color w:val="000000"/>
          <w:sz w:val="22"/>
          <w:szCs w:val="22"/>
          <w:lang w:val="uk-UA"/>
        </w:rPr>
        <w:t xml:space="preserve"> в земляних греблях проектуються для: </w:t>
      </w:r>
      <w:r w:rsidRPr="006C4476">
        <w:rPr>
          <w:iCs/>
          <w:color w:val="000000"/>
          <w:sz w:val="22"/>
          <w:szCs w:val="22"/>
          <w:lang w:val="uk-UA"/>
        </w:rPr>
        <w:t xml:space="preserve">а) </w:t>
      </w:r>
      <w:r w:rsidRPr="006C4476">
        <w:rPr>
          <w:color w:val="000000"/>
          <w:sz w:val="22"/>
          <w:szCs w:val="22"/>
          <w:lang w:val="uk-UA"/>
        </w:rPr>
        <w:t>організованого відводу води, яка проходить через тіло греблі і о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 xml:space="preserve">нову в нижній б'єф; б) попередження виходу фільтраційного потоку на низовий укіс і зону, що може проморожуватися; </w:t>
      </w:r>
      <w:r w:rsidRPr="006C4476">
        <w:rPr>
          <w:iCs/>
          <w:color w:val="000000"/>
          <w:sz w:val="22"/>
          <w:szCs w:val="22"/>
          <w:lang w:val="uk-UA"/>
        </w:rPr>
        <w:t xml:space="preserve">в) </w:t>
      </w:r>
      <w:r w:rsidRPr="006C4476">
        <w:rPr>
          <w:color w:val="000000"/>
          <w:sz w:val="22"/>
          <w:szCs w:val="22"/>
          <w:lang w:val="uk-UA"/>
        </w:rPr>
        <w:t>економічно обґрунт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ваного пониження депресійної поверхні для підвищення стійкості низового укосу (внутрішній дренаж); </w:t>
      </w:r>
      <w:r w:rsidRPr="006C4476">
        <w:rPr>
          <w:iCs/>
          <w:color w:val="000000"/>
          <w:sz w:val="22"/>
          <w:szCs w:val="22"/>
          <w:lang w:val="uk-UA"/>
        </w:rPr>
        <w:t xml:space="preserve">г) </w:t>
      </w:r>
      <w:r w:rsidRPr="006C4476">
        <w:rPr>
          <w:color w:val="000000"/>
          <w:sz w:val="22"/>
          <w:szCs w:val="22"/>
          <w:lang w:val="uk-UA"/>
        </w:rPr>
        <w:t>підвищення стійкості верхового укосу при швидкому спорожненні водосхов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 xml:space="preserve">ща, а також для того, щоб зняти </w:t>
      </w:r>
      <w:proofErr w:type="spellStart"/>
      <w:r w:rsidRPr="006C4476">
        <w:rPr>
          <w:color w:val="000000"/>
          <w:sz w:val="22"/>
          <w:szCs w:val="22"/>
          <w:lang w:val="uk-UA"/>
        </w:rPr>
        <w:t>поровий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тиск, який виникає при сейсмі</w:t>
      </w:r>
      <w:r w:rsidRPr="006C4476">
        <w:rPr>
          <w:color w:val="000000"/>
          <w:sz w:val="22"/>
          <w:szCs w:val="22"/>
          <w:lang w:val="uk-UA"/>
        </w:rPr>
        <w:t>ч</w:t>
      </w:r>
      <w:r w:rsidRPr="006C4476">
        <w:rPr>
          <w:color w:val="000000"/>
          <w:sz w:val="22"/>
          <w:szCs w:val="22"/>
          <w:lang w:val="uk-UA"/>
        </w:rPr>
        <w:t xml:space="preserve">них діях; </w:t>
      </w:r>
      <w:r w:rsidRPr="006C4476">
        <w:rPr>
          <w:iCs/>
          <w:color w:val="000000"/>
          <w:sz w:val="22"/>
          <w:szCs w:val="22"/>
          <w:lang w:val="uk-UA"/>
        </w:rPr>
        <w:t xml:space="preserve">д) </w:t>
      </w:r>
      <w:r w:rsidRPr="006C4476">
        <w:rPr>
          <w:color w:val="000000"/>
          <w:sz w:val="22"/>
          <w:szCs w:val="22"/>
          <w:lang w:val="uk-UA"/>
        </w:rPr>
        <w:t>відведення води, що профільтрувалася крізь протифільтраційні пристрої (екран, я</w:t>
      </w:r>
      <w:r w:rsidRPr="006C4476">
        <w:rPr>
          <w:color w:val="000000"/>
          <w:sz w:val="22"/>
          <w:szCs w:val="22"/>
          <w:lang w:val="uk-UA"/>
        </w:rPr>
        <w:t>д</w:t>
      </w:r>
      <w:r w:rsidRPr="006C4476">
        <w:rPr>
          <w:color w:val="000000"/>
          <w:sz w:val="22"/>
          <w:szCs w:val="22"/>
          <w:lang w:val="uk-UA"/>
        </w:rPr>
        <w:t xml:space="preserve">ро). 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 xml:space="preserve">Найбільш поширеними конструкціями дренажів, які </w:t>
      </w:r>
      <w:r>
        <w:rPr>
          <w:color w:val="000000"/>
          <w:sz w:val="22"/>
          <w:szCs w:val="22"/>
          <w:lang w:val="uk-UA"/>
        </w:rPr>
        <w:t xml:space="preserve">позитивно </w:t>
      </w:r>
      <w:r w:rsidRPr="006C4476">
        <w:rPr>
          <w:color w:val="000000"/>
          <w:sz w:val="22"/>
          <w:szCs w:val="22"/>
          <w:lang w:val="uk-UA"/>
        </w:rPr>
        <w:t>зарекомендували себе в практиці будівництва гр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бель, є: </w:t>
      </w:r>
    </w:p>
    <w:p w:rsidR="002E3509" w:rsidRPr="00B92799" w:rsidRDefault="002E3509" w:rsidP="002E3509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</w:rPr>
      </w:pPr>
      <w:r w:rsidRPr="006C4476">
        <w:rPr>
          <w:color w:val="000000"/>
          <w:sz w:val="22"/>
          <w:szCs w:val="22"/>
          <w:lang w:val="uk-UA"/>
        </w:rPr>
        <w:t xml:space="preserve">а) дренажний банкет; б) приставний (похилий); </w:t>
      </w:r>
      <w:r w:rsidRPr="006C4476">
        <w:rPr>
          <w:iCs/>
          <w:color w:val="000000"/>
          <w:sz w:val="22"/>
          <w:szCs w:val="22"/>
          <w:lang w:val="uk-UA"/>
        </w:rPr>
        <w:t>в) тру</w:t>
      </w:r>
      <w:r w:rsidRPr="006C4476">
        <w:rPr>
          <w:color w:val="000000"/>
          <w:sz w:val="22"/>
          <w:szCs w:val="22"/>
          <w:lang w:val="uk-UA"/>
        </w:rPr>
        <w:t xml:space="preserve">бчастий; </w:t>
      </w:r>
      <w:r w:rsidRPr="006C4476">
        <w:rPr>
          <w:iCs/>
          <w:color w:val="000000"/>
          <w:sz w:val="22"/>
          <w:szCs w:val="22"/>
          <w:lang w:val="uk-UA"/>
        </w:rPr>
        <w:t xml:space="preserve">г) </w:t>
      </w:r>
      <w:r w:rsidRPr="006C4476">
        <w:rPr>
          <w:color w:val="000000"/>
          <w:sz w:val="22"/>
          <w:szCs w:val="22"/>
          <w:lang w:val="uk-UA"/>
        </w:rPr>
        <w:t>горизонтальний; д) комбін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ваний. </w:t>
      </w:r>
    </w:p>
    <w:p w:rsidR="002E3509" w:rsidRPr="00AC28B7" w:rsidRDefault="002E3509" w:rsidP="002E3509">
      <w:pPr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</w:rPr>
      </w:pPr>
      <w:r w:rsidRPr="006C4476">
        <w:rPr>
          <w:noProof/>
          <w:color w:val="000000"/>
          <w:sz w:val="22"/>
          <w:szCs w:val="22"/>
        </w:rPr>
        <w:pict>
          <v:shape id="_x0000_s1027" type="#_x0000_t75" style="position:absolute;left:0;text-align:left;margin-left:.85pt;margin-top:19.85pt;width:171pt;height:99.3pt;z-index:251661312">
            <v:imagedata r:id="rId37" o:title="" croptop="719f" cropbottom="6759f" cropleft="2554f" cropright="5953f"/>
            <w10:wrap type="square"/>
          </v:shape>
          <o:OLEObject Type="Link" ProgID="Paint.Picture" ShapeID="_x0000_s1027" DrawAspect="Content" r:id="rId38" UpdateMode="Always">
            <o:LinkType>Picture</o:LinkType>
            <o:LockedField>false</o:LockedField>
            <o:FieldCodes>\f 0</o:FieldCodes>
          </o:OLEObject>
        </w:pict>
      </w:r>
      <w:r w:rsidRPr="006C4476">
        <w:rPr>
          <w:color w:val="000000"/>
          <w:spacing w:val="28"/>
          <w:sz w:val="22"/>
          <w:szCs w:val="22"/>
          <w:lang w:val="uk-UA"/>
        </w:rPr>
        <w:t>Дренажний банкет</w:t>
      </w:r>
      <w:r w:rsidRPr="006C4476">
        <w:rPr>
          <w:color w:val="000000"/>
          <w:sz w:val="22"/>
          <w:szCs w:val="22"/>
          <w:lang w:val="uk-UA"/>
        </w:rPr>
        <w:t xml:space="preserve"> (він також називається дренажною призмою) (рис. 3.7) досить поширений вид дренажу, влаштовується, як правило, на р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>слових ділянках гребель. Укладається банкет з кам'яного накиду, діаметр каменю при наявності хвиль в ни</w:t>
      </w:r>
      <w:r w:rsidRPr="006C4476">
        <w:rPr>
          <w:color w:val="000000"/>
          <w:sz w:val="22"/>
          <w:szCs w:val="22"/>
          <w:lang w:val="uk-UA"/>
        </w:rPr>
        <w:t>ж</w:t>
      </w:r>
      <w:r w:rsidRPr="006C4476">
        <w:rPr>
          <w:color w:val="000000"/>
          <w:sz w:val="22"/>
          <w:szCs w:val="22"/>
          <w:lang w:val="uk-UA"/>
        </w:rPr>
        <w:t>ньому б'єфі визначається згідно розрах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 xml:space="preserve">нку. </w:t>
      </w:r>
    </w:p>
    <w:p w:rsidR="002E3509" w:rsidRPr="00232DDE" w:rsidRDefault="002E3509" w:rsidP="002E3509">
      <w:pPr>
        <w:tabs>
          <w:tab w:val="left" w:pos="426"/>
          <w:tab w:val="left" w:pos="6379"/>
          <w:tab w:val="left" w:pos="6521"/>
        </w:tabs>
        <w:ind w:right="2721"/>
        <w:jc w:val="both"/>
        <w:rPr>
          <w:color w:val="000000"/>
          <w:sz w:val="18"/>
          <w:szCs w:val="18"/>
          <w:lang w:val="uk-UA"/>
        </w:rPr>
      </w:pPr>
      <w:r w:rsidRPr="00232DDE">
        <w:rPr>
          <w:color w:val="000000"/>
          <w:sz w:val="18"/>
          <w:szCs w:val="18"/>
          <w:lang w:val="uk-UA"/>
        </w:rPr>
        <w:t>Рис. 3.7. Дренажний банкет: 1 – кам'</w:t>
      </w:r>
      <w:r w:rsidRPr="00232DDE">
        <w:rPr>
          <w:color w:val="000000"/>
          <w:sz w:val="18"/>
          <w:szCs w:val="18"/>
          <w:lang w:val="uk-UA"/>
        </w:rPr>
        <w:t>я</w:t>
      </w:r>
      <w:r w:rsidRPr="00232DDE">
        <w:rPr>
          <w:color w:val="000000"/>
          <w:sz w:val="18"/>
          <w:szCs w:val="18"/>
          <w:lang w:val="uk-UA"/>
        </w:rPr>
        <w:t>ний накид; 2 – крива депресії; 3 – зворо</w:t>
      </w:r>
      <w:r w:rsidRPr="00232DDE">
        <w:rPr>
          <w:color w:val="000000"/>
          <w:sz w:val="18"/>
          <w:szCs w:val="18"/>
          <w:lang w:val="uk-UA"/>
        </w:rPr>
        <w:t>т</w:t>
      </w:r>
      <w:r w:rsidRPr="00232DDE">
        <w:rPr>
          <w:color w:val="000000"/>
          <w:sz w:val="18"/>
          <w:szCs w:val="18"/>
          <w:lang w:val="uk-UA"/>
        </w:rPr>
        <w:t>ний фільтр</w:t>
      </w:r>
    </w:p>
    <w:p w:rsidR="002E3509" w:rsidRPr="00B92799" w:rsidRDefault="002E3509" w:rsidP="002E3509">
      <w:pPr>
        <w:tabs>
          <w:tab w:val="left" w:pos="284"/>
          <w:tab w:val="left" w:pos="426"/>
        </w:tabs>
        <w:ind w:firstLine="284"/>
        <w:jc w:val="both"/>
        <w:rPr>
          <w:color w:val="000000"/>
          <w:sz w:val="16"/>
          <w:szCs w:val="16"/>
          <w:lang w:val="uk-UA"/>
        </w:rPr>
      </w:pP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 xml:space="preserve">Перевищення гребеня дренажного банкету над максимальним рівнем води нижнього б’єфа </w:t>
      </w:r>
      <w:r>
        <w:rPr>
          <w:color w:val="000000"/>
          <w:sz w:val="22"/>
          <w:szCs w:val="22"/>
          <w:lang w:val="uk-UA"/>
        </w:rPr>
        <w:t>приймається</w:t>
      </w:r>
      <w:r w:rsidRPr="006C4476">
        <w:rPr>
          <w:color w:val="000000"/>
          <w:sz w:val="22"/>
          <w:szCs w:val="22"/>
          <w:lang w:val="uk-UA"/>
        </w:rPr>
        <w:t xml:space="preserve"> у </w:t>
      </w:r>
      <w:r w:rsidRPr="006C4476">
        <w:rPr>
          <w:color w:val="000000"/>
          <w:sz w:val="22"/>
          <w:szCs w:val="22"/>
          <w:lang w:val="uk-UA"/>
        </w:rPr>
        <w:lastRenderedPageBreak/>
        <w:t>відповідності з розрах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>нком [8</w:t>
      </w:r>
      <w:r w:rsidRPr="006C4476">
        <w:rPr>
          <w:bCs/>
          <w:color w:val="000000"/>
          <w:sz w:val="22"/>
          <w:szCs w:val="22"/>
          <w:lang w:val="uk-UA"/>
        </w:rPr>
        <w:t xml:space="preserve">], </w:t>
      </w:r>
      <w:r w:rsidRPr="006C4476">
        <w:rPr>
          <w:color w:val="000000"/>
          <w:sz w:val="22"/>
          <w:szCs w:val="22"/>
          <w:lang w:val="uk-UA"/>
        </w:rPr>
        <w:t xml:space="preserve">але не менше </w:t>
      </w:r>
      <w:smartTag w:uri="urn:schemas-microsoft-com:office:smarttags" w:element="metricconverter">
        <w:smartTagPr>
          <w:attr w:name="ProductID" w:val="0,5 м"/>
        </w:smartTagPr>
        <w:r w:rsidRPr="006C4476">
          <w:rPr>
            <w:color w:val="000000"/>
            <w:sz w:val="22"/>
            <w:szCs w:val="22"/>
            <w:lang w:val="uk-UA"/>
          </w:rPr>
          <w:t>0,5 м</w:t>
        </w:r>
      </w:smartTag>
      <w:r w:rsidRPr="006C4476">
        <w:rPr>
          <w:color w:val="000000"/>
          <w:sz w:val="22"/>
          <w:szCs w:val="22"/>
          <w:lang w:val="uk-UA"/>
        </w:rPr>
        <w:t>. Ширина банкету верхом вибирається з виробничих умов, але не меншою 1,0 м. По внутрішньому укосу ба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 xml:space="preserve">кету вкладається зворотний фільтр. Внутрішній укіс банкету </w:t>
      </w:r>
      <w:proofErr w:type="spellStart"/>
      <w:r w:rsidRPr="006C4476">
        <w:rPr>
          <w:i/>
          <w:iCs/>
          <w:color w:val="000000"/>
          <w:sz w:val="22"/>
          <w:szCs w:val="22"/>
          <w:lang w:val="uk-UA"/>
        </w:rPr>
        <w:t>m</w:t>
      </w:r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в</w:t>
      </w:r>
      <w:proofErr w:type="spellEnd"/>
      <w:r w:rsidRPr="006C4476">
        <w:rPr>
          <w:iC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необхідно приймати як і природній укіс матеріалу, з якого влаштовується зворотний фільтр. Коефіцієнт закладання зовнішнього ук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су дренажу </w:t>
      </w:r>
      <w:r w:rsidRPr="006C4476">
        <w:rPr>
          <w:i/>
          <w:iCs/>
          <w:color w:val="000000"/>
          <w:sz w:val="22"/>
          <w:szCs w:val="22"/>
          <w:lang w:val="uk-UA"/>
        </w:rPr>
        <w:t>m</w:t>
      </w:r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3</w:t>
      </w:r>
      <w:r w:rsidRPr="006C4476">
        <w:rPr>
          <w:color w:val="000000"/>
          <w:sz w:val="22"/>
          <w:szCs w:val="22"/>
          <w:lang w:val="uk-UA"/>
        </w:rPr>
        <w:t xml:space="preserve"> задається з умови стійкості (як прав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>ло – 1,5).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 xml:space="preserve">У випадку розташування в основі греблі дрібнозернистих </w:t>
      </w:r>
      <w:proofErr w:type="spellStart"/>
      <w:r w:rsidRPr="006C4476">
        <w:rPr>
          <w:color w:val="000000"/>
          <w:sz w:val="22"/>
          <w:szCs w:val="22"/>
          <w:lang w:val="uk-UA"/>
        </w:rPr>
        <w:t>гру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>тів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і при значних вихідних градієнтах напору під дренажним банкетом необхідно також влаштовувати горизонтальний зворотний фільтр. Банкет проектується так, щоб крива депресії була заглибл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на під поверхнею низового укосу </w:t>
      </w:r>
      <w:r w:rsidRPr="006C4476">
        <w:rPr>
          <w:i/>
          <w:iCs/>
          <w:color w:val="000000"/>
          <w:sz w:val="22"/>
          <w:szCs w:val="22"/>
          <w:lang w:val="uk-UA"/>
        </w:rPr>
        <w:t>d</w:t>
      </w:r>
      <w:r w:rsidRPr="006C4476">
        <w:rPr>
          <w:iCs/>
          <w:color w:val="000000"/>
          <w:sz w:val="22"/>
          <w:szCs w:val="22"/>
          <w:vertAlign w:val="subscript"/>
          <w:lang w:val="uk-UA"/>
        </w:rPr>
        <w:t>1</w:t>
      </w:r>
      <w:r w:rsidRPr="006C4476">
        <w:rPr>
          <w:iC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на величину більшу, ніж глибина промерзання для даного рай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ну </w:t>
      </w:r>
      <w:r w:rsidRPr="006C4476">
        <w:rPr>
          <w:iCs/>
          <w:color w:val="000000"/>
          <w:sz w:val="22"/>
          <w:szCs w:val="22"/>
          <w:lang w:val="uk-UA"/>
        </w:rPr>
        <w:t>(</w:t>
      </w:r>
      <w:r w:rsidRPr="006C4476">
        <w:rPr>
          <w:i/>
          <w:iCs/>
          <w:color w:val="000000"/>
          <w:sz w:val="22"/>
          <w:szCs w:val="22"/>
          <w:lang w:val="uk-UA"/>
        </w:rPr>
        <w:t>d</w:t>
      </w:r>
      <w:r w:rsidRPr="006C4476">
        <w:rPr>
          <w:iCs/>
          <w:color w:val="000000"/>
          <w:sz w:val="22"/>
          <w:szCs w:val="22"/>
          <w:vertAlign w:val="subscript"/>
          <w:lang w:val="uk-UA"/>
        </w:rPr>
        <w:t xml:space="preserve">1 </w:t>
      </w:r>
      <w:r w:rsidRPr="006C4476">
        <w:rPr>
          <w:iCs/>
          <w:color w:val="000000"/>
          <w:sz w:val="22"/>
          <w:szCs w:val="22"/>
          <w:lang w:val="uk-UA"/>
        </w:rPr>
        <w:t xml:space="preserve">&gt; </w:t>
      </w:r>
      <w:proofErr w:type="spellStart"/>
      <w:r w:rsidRPr="006C4476">
        <w:rPr>
          <w:i/>
          <w:iCs/>
          <w:color w:val="000000"/>
          <w:sz w:val="22"/>
          <w:szCs w:val="22"/>
          <w:lang w:val="uk-UA"/>
        </w:rPr>
        <w:t>t</w:t>
      </w:r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пр</w:t>
      </w:r>
      <w:proofErr w:type="spellEnd"/>
      <w:r w:rsidRPr="006C4476">
        <w:rPr>
          <w:iCs/>
          <w:color w:val="000000"/>
          <w:sz w:val="22"/>
          <w:szCs w:val="22"/>
          <w:lang w:val="uk-UA"/>
        </w:rPr>
        <w:t>).</w:t>
      </w:r>
    </w:p>
    <w:p w:rsidR="002E3509" w:rsidRPr="00CB14E2" w:rsidRDefault="002E3509" w:rsidP="002E3509">
      <w:pPr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pacing w:val="28"/>
          <w:sz w:val="22"/>
          <w:szCs w:val="22"/>
          <w:lang w:val="uk-UA"/>
        </w:rPr>
        <w:t>Приставний дренаж</w:t>
      </w:r>
      <w:r w:rsidRPr="006C4476">
        <w:rPr>
          <w:color w:val="000000"/>
          <w:sz w:val="22"/>
          <w:szCs w:val="22"/>
          <w:lang w:val="uk-UA"/>
        </w:rPr>
        <w:t xml:space="preserve"> (рис. 3.8) криву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депр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сії не знижує, а тільки захищає низовий укіс в місці</w:t>
      </w:r>
      <w:r w:rsidRPr="006C4476">
        <w:rPr>
          <w:sz w:val="22"/>
          <w:szCs w:val="22"/>
          <w:lang w:val="uk-UA"/>
        </w:rPr>
        <w:t xml:space="preserve"> ви</w:t>
      </w:r>
      <w:r w:rsidRPr="006C4476">
        <w:rPr>
          <w:color w:val="000000"/>
          <w:sz w:val="22"/>
          <w:szCs w:val="22"/>
          <w:lang w:val="uk-UA"/>
        </w:rPr>
        <w:t>ходу філь</w:t>
      </w:r>
      <w:r w:rsidRPr="006C4476">
        <w:rPr>
          <w:color w:val="000000"/>
          <w:sz w:val="22"/>
          <w:szCs w:val="22"/>
          <w:lang w:val="uk-UA"/>
        </w:rPr>
        <w:t>т</w:t>
      </w:r>
      <w:r w:rsidRPr="006C4476">
        <w:rPr>
          <w:color w:val="000000"/>
          <w:sz w:val="22"/>
          <w:szCs w:val="22"/>
          <w:lang w:val="uk-UA"/>
        </w:rPr>
        <w:t>раційного потоку від можливих фільтраційних деформацій, і в конструктивному відношенні має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вигляд зворотного фільтра, який розташовується на</w:t>
      </w:r>
      <w:r w:rsidRPr="006C4476">
        <w:rPr>
          <w:sz w:val="22"/>
          <w:szCs w:val="22"/>
          <w:lang w:val="uk-UA"/>
        </w:rPr>
        <w:t xml:space="preserve"> по</w:t>
      </w:r>
      <w:r w:rsidRPr="006C4476">
        <w:rPr>
          <w:color w:val="000000"/>
          <w:sz w:val="22"/>
          <w:szCs w:val="22"/>
          <w:lang w:val="uk-UA"/>
        </w:rPr>
        <w:t>ве</w:t>
      </w:r>
      <w:r w:rsidRPr="006C4476">
        <w:rPr>
          <w:color w:val="000000"/>
          <w:sz w:val="22"/>
          <w:szCs w:val="22"/>
          <w:lang w:val="uk-UA"/>
        </w:rPr>
        <w:t>р</w:t>
      </w:r>
      <w:r w:rsidRPr="006C4476">
        <w:rPr>
          <w:color w:val="000000"/>
          <w:sz w:val="22"/>
          <w:szCs w:val="22"/>
          <w:lang w:val="uk-UA"/>
        </w:rPr>
        <w:t>хні укосу.</w:t>
      </w:r>
      <w:r>
        <w:rPr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Його рекомендується влаштовувати на</w:t>
      </w:r>
      <w:r w:rsidRPr="006C4476">
        <w:rPr>
          <w:sz w:val="22"/>
          <w:szCs w:val="22"/>
          <w:lang w:val="uk-UA"/>
        </w:rPr>
        <w:t xml:space="preserve"> ді</w:t>
      </w:r>
      <w:r w:rsidRPr="006C4476">
        <w:rPr>
          <w:color w:val="000000"/>
          <w:sz w:val="22"/>
          <w:szCs w:val="22"/>
          <w:lang w:val="uk-UA"/>
        </w:rPr>
        <w:t>лянках греблі, які перекривають заплаву, що у відповідні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періоди може бути затоплена. Матеріал приставного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дренажу повинен спрягат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>ся з матеріалом зворотного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фільтра і захищати н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>зовий укіс від дії хвиль в нижньому</w:t>
      </w:r>
      <w:r w:rsidRPr="006C4476">
        <w:rPr>
          <w:sz w:val="22"/>
          <w:szCs w:val="22"/>
          <w:lang w:val="uk-UA"/>
        </w:rPr>
        <w:t xml:space="preserve"> б’</w:t>
      </w:r>
      <w:r w:rsidRPr="006C4476">
        <w:rPr>
          <w:color w:val="000000"/>
          <w:sz w:val="22"/>
          <w:szCs w:val="22"/>
          <w:lang w:val="uk-UA"/>
        </w:rPr>
        <w:t>єфі і від промерза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 xml:space="preserve">ня. </w:t>
      </w:r>
    </w:p>
    <w:p w:rsidR="002E3509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pacing w:val="28"/>
          <w:sz w:val="22"/>
          <w:szCs w:val="22"/>
          <w:lang w:val="uk-UA"/>
        </w:rPr>
      </w:pPr>
      <w:r w:rsidRPr="006C4476">
        <w:rPr>
          <w:noProof/>
          <w:color w:val="000000"/>
          <w:sz w:val="22"/>
          <w:szCs w:val="22"/>
        </w:rPr>
        <w:pict>
          <v:shape id="_x0000_s1028" type="#_x0000_t75" style="position:absolute;left:0;text-align:left;margin-left:54.85pt;margin-top:7.2pt;width:198pt;height:100.2pt;z-index:251662336">
            <v:imagedata r:id="rId39" o:title="" croptop="13085f" cropbottom="17155f" cropleft="6706f" cropright="18867f"/>
            <w10:wrap type="square"/>
          </v:shape>
          <o:OLEObject Type="Link" ProgID="Paint.Picture" ShapeID="_x0000_s1028" DrawAspect="Content" r:id="rId40" UpdateMode="Always">
            <o:LinkType>Picture</o:LinkType>
            <o:LockedField>false</o:LockedField>
            <o:FieldCodes>\f 0</o:FieldCodes>
          </o:OLEObject>
        </w:pict>
      </w:r>
    </w:p>
    <w:p w:rsidR="002E3509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pacing w:val="28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pacing w:val="28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pacing w:val="28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pacing w:val="28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pacing w:val="28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pacing w:val="28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pacing w:val="28"/>
          <w:sz w:val="22"/>
          <w:szCs w:val="22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pacing w:val="28"/>
          <w:sz w:val="22"/>
          <w:szCs w:val="22"/>
          <w:lang w:val="uk-UA"/>
        </w:rPr>
      </w:pPr>
    </w:p>
    <w:p w:rsidR="002E3509" w:rsidRPr="00232DDE" w:rsidRDefault="002E3509" w:rsidP="002E3509">
      <w:pPr>
        <w:tabs>
          <w:tab w:val="left" w:pos="426"/>
        </w:tabs>
        <w:ind w:firstLine="284"/>
        <w:jc w:val="both"/>
        <w:rPr>
          <w:color w:val="000000"/>
          <w:sz w:val="18"/>
          <w:szCs w:val="18"/>
          <w:lang w:val="uk-UA"/>
        </w:rPr>
      </w:pPr>
      <w:r w:rsidRPr="00232DDE">
        <w:rPr>
          <w:color w:val="000000"/>
          <w:sz w:val="18"/>
          <w:szCs w:val="18"/>
          <w:lang w:val="uk-UA"/>
        </w:rPr>
        <w:t>Рис. 3.8. Приставний дренаж:1 – кам'яний накид; 2 – крива депресії; 3 – зворо</w:t>
      </w:r>
      <w:r w:rsidRPr="00232DDE">
        <w:rPr>
          <w:color w:val="000000"/>
          <w:sz w:val="18"/>
          <w:szCs w:val="18"/>
          <w:lang w:val="uk-UA"/>
        </w:rPr>
        <w:t>т</w:t>
      </w:r>
      <w:r w:rsidRPr="00232DDE">
        <w:rPr>
          <w:color w:val="000000"/>
          <w:sz w:val="18"/>
          <w:szCs w:val="18"/>
          <w:lang w:val="uk-UA"/>
        </w:rPr>
        <w:t>ний фільтр</w:t>
      </w:r>
    </w:p>
    <w:p w:rsidR="002E3509" w:rsidRPr="001850F0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pacing w:val="28"/>
          <w:sz w:val="16"/>
          <w:szCs w:val="16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noProof/>
          <w:color w:val="000000"/>
          <w:sz w:val="22"/>
          <w:szCs w:val="22"/>
        </w:rPr>
        <w:pict>
          <v:shape id="_x0000_s1030" type="#_x0000_t75" style="position:absolute;left:0;text-align:left;margin-left:-8.15pt;margin-top:28.75pt;width:162pt;height:104.3pt;z-index:251664384">
            <v:imagedata r:id="rId41" o:title="" croptop="1220f" cropbottom="8894f" cropleft="6948f" cropright="4268f"/>
            <w10:wrap type="square"/>
          </v:shape>
          <o:OLEObject Type="Link" ProgID="Paint.Picture" ShapeID="_x0000_s1030" DrawAspect="Content" r:id="rId42" UpdateMode="Always">
            <o:LinkType>Picture</o:LinkType>
            <o:LockedField>false</o:LockedField>
            <o:FieldCodes>\f 0</o:FieldCodes>
          </o:OLEObject>
        </w:pict>
      </w:r>
      <w:r w:rsidRPr="006C4476">
        <w:rPr>
          <w:color w:val="000000"/>
          <w:spacing w:val="28"/>
          <w:sz w:val="22"/>
          <w:szCs w:val="22"/>
          <w:lang w:val="uk-UA"/>
        </w:rPr>
        <w:t>Трубчастий дренаж</w:t>
      </w:r>
      <w:r w:rsidRPr="006C4476">
        <w:rPr>
          <w:color w:val="000000"/>
          <w:sz w:val="22"/>
          <w:szCs w:val="22"/>
          <w:lang w:val="uk-UA"/>
        </w:rPr>
        <w:t xml:space="preserve"> (3.9) застосовується на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тих діля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>ках греблі, де в період її експлуатації вода в</w:t>
      </w:r>
      <w:r w:rsidRPr="006C4476">
        <w:rPr>
          <w:sz w:val="22"/>
          <w:szCs w:val="22"/>
          <w:lang w:val="uk-UA"/>
        </w:rPr>
        <w:t xml:space="preserve"> ни</w:t>
      </w:r>
      <w:r w:rsidRPr="006C4476">
        <w:rPr>
          <w:color w:val="000000"/>
          <w:sz w:val="22"/>
          <w:szCs w:val="22"/>
          <w:lang w:val="uk-UA"/>
        </w:rPr>
        <w:t>жньому б'єфі відсутня. Приймальна частина дренажу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виконується з перфорованих бетонних або азбоцементних</w:t>
      </w:r>
      <w:r w:rsidRPr="006C4476">
        <w:rPr>
          <w:sz w:val="22"/>
          <w:szCs w:val="22"/>
          <w:lang w:val="uk-UA"/>
        </w:rPr>
        <w:t xml:space="preserve"> тру</w:t>
      </w:r>
      <w:r w:rsidRPr="006C4476">
        <w:rPr>
          <w:color w:val="000000"/>
          <w:sz w:val="22"/>
          <w:szCs w:val="22"/>
          <w:lang w:val="uk-UA"/>
        </w:rPr>
        <w:t>б, які укладаються паралельно підошві укосу, наслідуючи її вигини і забезпечуючи при цьому односторонній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уклон.</w:t>
      </w:r>
      <w:r w:rsidRPr="00B92799">
        <w:rPr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По периметру приймальної частини закладається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зворо</w:t>
      </w:r>
      <w:r w:rsidRPr="006C4476">
        <w:rPr>
          <w:color w:val="000000"/>
          <w:sz w:val="22"/>
          <w:szCs w:val="22"/>
          <w:lang w:val="uk-UA"/>
        </w:rPr>
        <w:t>т</w:t>
      </w:r>
      <w:r w:rsidRPr="006C4476">
        <w:rPr>
          <w:color w:val="000000"/>
          <w:sz w:val="22"/>
          <w:szCs w:val="22"/>
          <w:lang w:val="uk-UA"/>
        </w:rPr>
        <w:t xml:space="preserve">ний фільтр. </w:t>
      </w:r>
    </w:p>
    <w:p w:rsidR="002E3509" w:rsidRPr="00232DDE" w:rsidRDefault="002E3509" w:rsidP="002E3509">
      <w:p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z w:val="18"/>
          <w:szCs w:val="18"/>
          <w:lang w:val="uk-UA"/>
        </w:rPr>
      </w:pPr>
      <w:r w:rsidRPr="00232DDE">
        <w:rPr>
          <w:color w:val="000000"/>
          <w:sz w:val="18"/>
          <w:szCs w:val="18"/>
          <w:lang w:val="uk-UA"/>
        </w:rPr>
        <w:t xml:space="preserve">Рис. 3.9. Трубчастий дренаж: </w:t>
      </w:r>
    </w:p>
    <w:p w:rsidR="002E3509" w:rsidRPr="00232DDE" w:rsidRDefault="002E3509" w:rsidP="002E3509">
      <w:p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z w:val="18"/>
          <w:szCs w:val="18"/>
          <w:lang w:val="uk-UA"/>
        </w:rPr>
      </w:pPr>
      <w:r w:rsidRPr="00232DDE">
        <w:rPr>
          <w:color w:val="000000"/>
          <w:sz w:val="18"/>
          <w:szCs w:val="18"/>
          <w:lang w:val="uk-UA"/>
        </w:rPr>
        <w:t xml:space="preserve">1 – перфорована труба; 2 – крива депресії; </w:t>
      </w:r>
    </w:p>
    <w:p w:rsidR="002E3509" w:rsidRPr="003D6BFA" w:rsidRDefault="002E3509" w:rsidP="002E3509">
      <w:p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z w:val="18"/>
          <w:szCs w:val="18"/>
        </w:rPr>
      </w:pPr>
      <w:r w:rsidRPr="00232DDE">
        <w:rPr>
          <w:color w:val="000000"/>
          <w:sz w:val="18"/>
          <w:szCs w:val="18"/>
          <w:lang w:val="uk-UA"/>
        </w:rPr>
        <w:t>3 - зворо</w:t>
      </w:r>
      <w:r w:rsidRPr="00232DDE">
        <w:rPr>
          <w:color w:val="000000"/>
          <w:sz w:val="18"/>
          <w:szCs w:val="18"/>
          <w:lang w:val="uk-UA"/>
        </w:rPr>
        <w:t>т</w:t>
      </w:r>
      <w:r w:rsidRPr="00232DDE">
        <w:rPr>
          <w:color w:val="000000"/>
          <w:sz w:val="18"/>
          <w:szCs w:val="18"/>
          <w:lang w:val="uk-UA"/>
        </w:rPr>
        <w:t>ний фільтр</w:t>
      </w:r>
    </w:p>
    <w:p w:rsidR="002E3509" w:rsidRPr="003D6BFA" w:rsidRDefault="002E3509" w:rsidP="002E3509">
      <w:p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z w:val="16"/>
          <w:szCs w:val="16"/>
        </w:rPr>
      </w:pPr>
    </w:p>
    <w:p w:rsidR="002E3509" w:rsidRPr="00B4175F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Останнім часом стали застосовувати</w:t>
      </w:r>
      <w:r w:rsidRPr="006C4476">
        <w:rPr>
          <w:sz w:val="22"/>
          <w:szCs w:val="22"/>
          <w:lang w:val="uk-UA"/>
        </w:rPr>
        <w:t xml:space="preserve"> збірні</w:t>
      </w:r>
      <w:r w:rsidRPr="006C4476">
        <w:rPr>
          <w:color w:val="000000"/>
          <w:sz w:val="22"/>
          <w:szCs w:val="22"/>
          <w:lang w:val="uk-UA"/>
        </w:rPr>
        <w:t xml:space="preserve"> труби з пористого бетону, які пр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цюють без зворотного фільтра. З приймальної частини дренажу вода відводиться трубами в ни</w:t>
      </w:r>
      <w:r w:rsidRPr="006C4476">
        <w:rPr>
          <w:color w:val="000000"/>
          <w:sz w:val="22"/>
          <w:szCs w:val="22"/>
          <w:lang w:val="uk-UA"/>
        </w:rPr>
        <w:t>ж</w:t>
      </w:r>
      <w:r w:rsidRPr="006C4476">
        <w:rPr>
          <w:color w:val="000000"/>
          <w:sz w:val="22"/>
          <w:szCs w:val="22"/>
          <w:lang w:val="uk-UA"/>
        </w:rPr>
        <w:t>ній б'єф.</w:t>
      </w:r>
      <w:r w:rsidRPr="006C4476">
        <w:rPr>
          <w:sz w:val="22"/>
          <w:szCs w:val="22"/>
          <w:lang w:val="uk-UA"/>
        </w:rPr>
        <w:t xml:space="preserve"> </w:t>
      </w:r>
    </w:p>
    <w:p w:rsidR="002E3509" w:rsidRPr="00B4175F" w:rsidRDefault="002E3509" w:rsidP="002E3509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pacing w:val="28"/>
          <w:sz w:val="22"/>
          <w:szCs w:val="22"/>
          <w:lang w:val="uk-UA"/>
        </w:rPr>
        <w:t>Горизонтальний дренаж</w:t>
      </w:r>
      <w:r w:rsidRPr="006C4476">
        <w:rPr>
          <w:color w:val="000000"/>
          <w:sz w:val="22"/>
          <w:szCs w:val="22"/>
          <w:lang w:val="uk-UA"/>
        </w:rPr>
        <w:t xml:space="preserve"> (рис. 3.10) виконується у в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>гляді суцільного дренажного шару або окремих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горизонтальних попер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чних або повздовжніх дренажних</w:t>
      </w:r>
      <w:r w:rsidRPr="006C4476">
        <w:rPr>
          <w:sz w:val="22"/>
          <w:szCs w:val="22"/>
          <w:lang w:val="uk-UA"/>
        </w:rPr>
        <w:t xml:space="preserve"> ст</w:t>
      </w:r>
      <w:r w:rsidRPr="006C4476">
        <w:rPr>
          <w:color w:val="000000"/>
          <w:sz w:val="22"/>
          <w:szCs w:val="22"/>
          <w:lang w:val="uk-UA"/>
        </w:rPr>
        <w:t>річок, що відсипаються з кру</w:t>
      </w:r>
      <w:r w:rsidRPr="006C4476">
        <w:rPr>
          <w:color w:val="000000"/>
          <w:sz w:val="22"/>
          <w:szCs w:val="22"/>
          <w:lang w:val="uk-UA"/>
        </w:rPr>
        <w:t>п</w:t>
      </w:r>
      <w:r w:rsidRPr="006C4476">
        <w:rPr>
          <w:color w:val="000000"/>
          <w:sz w:val="22"/>
          <w:szCs w:val="22"/>
          <w:lang w:val="uk-UA"/>
        </w:rPr>
        <w:t>нозернистого матеріалу і захищені зворотними фільтрами. Влаштовується на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ділянках греблі, де відсутня вода в ни</w:t>
      </w:r>
      <w:r w:rsidRPr="006C4476">
        <w:rPr>
          <w:color w:val="000000"/>
          <w:sz w:val="22"/>
          <w:szCs w:val="22"/>
          <w:lang w:val="uk-UA"/>
        </w:rPr>
        <w:t>ж</w:t>
      </w:r>
      <w:r w:rsidRPr="006C4476">
        <w:rPr>
          <w:color w:val="000000"/>
          <w:sz w:val="22"/>
          <w:szCs w:val="22"/>
          <w:lang w:val="uk-UA"/>
        </w:rPr>
        <w:t>ньому б'єфі.</w:t>
      </w:r>
    </w:p>
    <w:p w:rsidR="002E3509" w:rsidRDefault="002E3509" w:rsidP="002E3509">
      <w:pPr>
        <w:shd w:val="clear" w:color="auto" w:fill="FFFFFF"/>
        <w:tabs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Простота виконання, мех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нізація укладки дренажного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матеріалу забезпечили досить широке його застосування в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практиці будівни</w:t>
      </w:r>
      <w:r w:rsidRPr="006C4476">
        <w:rPr>
          <w:color w:val="000000"/>
          <w:sz w:val="22"/>
          <w:szCs w:val="22"/>
          <w:lang w:val="uk-UA"/>
        </w:rPr>
        <w:t>ц</w:t>
      </w:r>
      <w:r w:rsidRPr="006C4476">
        <w:rPr>
          <w:color w:val="000000"/>
          <w:sz w:val="22"/>
          <w:szCs w:val="22"/>
          <w:lang w:val="uk-UA"/>
        </w:rPr>
        <w:t>тва.</w:t>
      </w:r>
    </w:p>
    <w:p w:rsidR="002E3509" w:rsidRPr="00387D22" w:rsidRDefault="002E3509" w:rsidP="002E3509">
      <w:pPr>
        <w:shd w:val="clear" w:color="auto" w:fill="FFFFFF"/>
        <w:tabs>
          <w:tab w:val="left" w:pos="426"/>
        </w:tabs>
        <w:jc w:val="both"/>
        <w:rPr>
          <w:color w:val="000000"/>
          <w:sz w:val="22"/>
          <w:szCs w:val="22"/>
          <w:lang w:val="uk-UA"/>
        </w:rPr>
      </w:pPr>
      <w:r>
        <w:rPr>
          <w:noProof/>
          <w:color w:val="000000"/>
          <w:sz w:val="22"/>
          <w:szCs w:val="22"/>
        </w:rPr>
        <w:pict>
          <v:shape id="_x0000_s1034" type="#_x0000_t75" style="position:absolute;left:0;text-align:left;margin-left:36pt;margin-top:1.45pt;width:234pt;height:80.5pt;z-index:-251648000" wrapcoords="-75 0 -75 21382 21600 21382 21600 0 -75 0">
            <v:imagedata r:id="rId43" o:title="" croptop="8681f" cropbottom="18184f" cropright="1329f"/>
            <w10:wrap type="square"/>
          </v:shape>
          <o:OLEObject Type="Link" ProgID="Paint.Picture" ShapeID="_x0000_s1034" DrawAspect="Content" r:id="rId44" UpdateMode="Always">
            <o:LinkType>Picture</o:LinkType>
            <o:LockedField>false</o:LockedField>
            <o:FieldCodes>\f 0</o:FieldCodes>
          </o:OLEObject>
        </w:pict>
      </w:r>
    </w:p>
    <w:p w:rsidR="002E3509" w:rsidRDefault="002E3509" w:rsidP="002E3509">
      <w:pPr>
        <w:shd w:val="clear" w:color="auto" w:fill="FFFFFF"/>
        <w:tabs>
          <w:tab w:val="left" w:pos="426"/>
          <w:tab w:val="left" w:pos="3240"/>
        </w:tabs>
        <w:ind w:left="3240"/>
        <w:jc w:val="both"/>
        <w:rPr>
          <w:sz w:val="18"/>
          <w:szCs w:val="18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  <w:tab w:val="left" w:pos="3240"/>
        </w:tabs>
        <w:ind w:left="3240"/>
        <w:jc w:val="both"/>
        <w:rPr>
          <w:sz w:val="18"/>
          <w:szCs w:val="18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  <w:tab w:val="left" w:pos="3240"/>
        </w:tabs>
        <w:ind w:left="3240"/>
        <w:jc w:val="both"/>
        <w:rPr>
          <w:sz w:val="18"/>
          <w:szCs w:val="18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  <w:tab w:val="left" w:pos="3240"/>
        </w:tabs>
        <w:ind w:left="3240"/>
        <w:jc w:val="both"/>
        <w:rPr>
          <w:sz w:val="18"/>
          <w:szCs w:val="18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  <w:tab w:val="left" w:pos="3240"/>
        </w:tabs>
        <w:ind w:left="3240"/>
        <w:jc w:val="both"/>
        <w:rPr>
          <w:sz w:val="18"/>
          <w:szCs w:val="18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  <w:tab w:val="left" w:pos="3240"/>
        </w:tabs>
        <w:ind w:left="3240"/>
        <w:jc w:val="both"/>
        <w:rPr>
          <w:sz w:val="18"/>
          <w:szCs w:val="18"/>
          <w:lang w:val="uk-UA"/>
        </w:rPr>
      </w:pPr>
    </w:p>
    <w:p w:rsidR="002E3509" w:rsidRDefault="002E3509" w:rsidP="002E3509">
      <w:pPr>
        <w:shd w:val="clear" w:color="auto" w:fill="FFFFFF"/>
        <w:tabs>
          <w:tab w:val="left" w:pos="426"/>
          <w:tab w:val="left" w:pos="3240"/>
        </w:tabs>
        <w:ind w:left="3240"/>
        <w:jc w:val="both"/>
        <w:rPr>
          <w:sz w:val="18"/>
          <w:szCs w:val="18"/>
          <w:lang w:val="uk-UA"/>
        </w:rPr>
      </w:pPr>
    </w:p>
    <w:p w:rsidR="002E3509" w:rsidRPr="00232DDE" w:rsidRDefault="002E3509" w:rsidP="002E3509">
      <w:pPr>
        <w:shd w:val="clear" w:color="auto" w:fill="FFFFFF"/>
        <w:tabs>
          <w:tab w:val="left" w:pos="360"/>
        </w:tabs>
        <w:ind w:firstLine="36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Рис.</w:t>
      </w:r>
      <w:r w:rsidRPr="00232DDE">
        <w:rPr>
          <w:sz w:val="18"/>
          <w:szCs w:val="18"/>
          <w:lang w:val="uk-UA"/>
        </w:rPr>
        <w:t>3.10. Горизонтальний дренаж: 1 – стрічка незернист</w:t>
      </w:r>
      <w:r w:rsidRPr="00232DDE">
        <w:rPr>
          <w:sz w:val="18"/>
          <w:szCs w:val="18"/>
          <w:lang w:val="uk-UA"/>
        </w:rPr>
        <w:t>о</w:t>
      </w:r>
      <w:r w:rsidRPr="00232DDE">
        <w:rPr>
          <w:sz w:val="18"/>
          <w:szCs w:val="18"/>
          <w:lang w:val="uk-UA"/>
        </w:rPr>
        <w:t>го матеріалу; 2 – крива депресії; 3 – зворотний фільтр; 4 – відвідна труба; 5 – відвідний к</w:t>
      </w:r>
      <w:r w:rsidRPr="00232DDE">
        <w:rPr>
          <w:sz w:val="18"/>
          <w:szCs w:val="18"/>
          <w:lang w:val="uk-UA"/>
        </w:rPr>
        <w:t>а</w:t>
      </w:r>
      <w:r w:rsidRPr="00232DDE">
        <w:rPr>
          <w:sz w:val="18"/>
          <w:szCs w:val="18"/>
          <w:lang w:val="uk-UA"/>
        </w:rPr>
        <w:t>нал</w:t>
      </w:r>
    </w:p>
    <w:p w:rsidR="002E3509" w:rsidRPr="00387D22" w:rsidRDefault="002E3509" w:rsidP="002E3509">
      <w:pPr>
        <w:shd w:val="clear" w:color="auto" w:fill="FFFFFF"/>
        <w:tabs>
          <w:tab w:val="left" w:pos="360"/>
        </w:tabs>
        <w:ind w:firstLine="360"/>
        <w:jc w:val="both"/>
        <w:rPr>
          <w:color w:val="000000"/>
          <w:sz w:val="16"/>
          <w:szCs w:val="16"/>
          <w:lang w:val="uk-UA"/>
        </w:rPr>
      </w:pPr>
    </w:p>
    <w:p w:rsidR="002E3509" w:rsidRDefault="002E3509" w:rsidP="002E3509">
      <w:pPr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pacing w:val="28"/>
          <w:sz w:val="22"/>
          <w:szCs w:val="22"/>
          <w:lang w:val="uk-UA"/>
        </w:rPr>
        <w:t>Комбінований дренаж</w:t>
      </w:r>
      <w:r w:rsidRPr="006C4476">
        <w:rPr>
          <w:color w:val="000000"/>
          <w:sz w:val="22"/>
          <w:szCs w:val="22"/>
          <w:lang w:val="uk-UA"/>
        </w:rPr>
        <w:t xml:space="preserve"> (рис. 3.11 </w:t>
      </w:r>
      <w:r w:rsidRPr="006C4476">
        <w:rPr>
          <w:i/>
          <w:color w:val="000000"/>
          <w:sz w:val="22"/>
          <w:szCs w:val="22"/>
          <w:lang w:val="uk-UA"/>
        </w:rPr>
        <w:t>а, б</w:t>
      </w:r>
      <w:r w:rsidRPr="006C4476">
        <w:rPr>
          <w:color w:val="000000"/>
          <w:sz w:val="22"/>
          <w:szCs w:val="22"/>
          <w:lang w:val="uk-UA"/>
        </w:rPr>
        <w:t>) проектується як на ру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 xml:space="preserve">лових, так і на заплавних ділянках, які можуть бути затоплені. Відмітка гребеня банкету в обох випадках визначається з </w:t>
      </w:r>
      <w:r w:rsidRPr="006C4476">
        <w:rPr>
          <w:color w:val="000000"/>
          <w:sz w:val="22"/>
          <w:szCs w:val="22"/>
          <w:lang w:val="uk-UA"/>
        </w:rPr>
        <w:lastRenderedPageBreak/>
        <w:t>умови перекриття русла річки. У випадку, коли рівень води н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>жнього б'єфа піднімається вище гребеня банкету, навіть на незначний період, застосовується сх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ма 3.11</w:t>
      </w:r>
      <w:r w:rsidRPr="006C4476">
        <w:rPr>
          <w:i/>
          <w:color w:val="000000"/>
          <w:sz w:val="22"/>
          <w:szCs w:val="22"/>
          <w:lang w:val="uk-UA"/>
        </w:rPr>
        <w:t xml:space="preserve"> а</w:t>
      </w:r>
      <w:r w:rsidRPr="006C4476">
        <w:rPr>
          <w:color w:val="000000"/>
          <w:sz w:val="22"/>
          <w:szCs w:val="22"/>
          <w:lang w:val="uk-UA"/>
        </w:rPr>
        <w:t xml:space="preserve">. 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>
        <w:rPr>
          <w:noProof/>
          <w:color w:val="000000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71pt;margin-top:3.2pt;width:8.95pt;height:9pt;z-index:251667456" fillcolor="black">
            <v:shadow color="#868686"/>
            <v:textpath style="font-family:&quot;Times New Roman&quot;;font-size:14pt;font-style:italic;v-text-kern:t" trim="t" fitpath="t" string="б)"/>
          </v:shape>
        </w:pict>
      </w:r>
      <w:r>
        <w:rPr>
          <w:noProof/>
        </w:rPr>
        <w:pict>
          <v:shape id="_x0000_s1032" type="#_x0000_t136" style="position:absolute;left:0;text-align:left;margin-left:0;margin-top:3.2pt;width:8.95pt;height:9pt;z-index:251666432" fillcolor="black">
            <v:shadow color="#868686"/>
            <v:textpath style="font-family:&quot;Times New Roman&quot;;font-size:14pt;font-style:italic;v-text-kern:t" trim="t" fitpath="t" string="а)"/>
          </v:shape>
        </w:pict>
      </w:r>
    </w:p>
    <w:p w:rsidR="002E3509" w:rsidRPr="00620922" w:rsidRDefault="002E3509" w:rsidP="002E3509">
      <w:pPr>
        <w:tabs>
          <w:tab w:val="left" w:pos="426"/>
        </w:tabs>
        <w:jc w:val="both"/>
        <w:rPr>
          <w:color w:val="000000"/>
          <w:sz w:val="22"/>
          <w:szCs w:val="22"/>
          <w:lang w:val="en-US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972945" cy="986790"/>
            <wp:effectExtent l="19050" t="0" r="8255" b="0"/>
            <wp:docPr id="22" name="Рисунок 22" descr="комбінований дрен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мбінований дренаж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7053" t="3766" r="5019" b="18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069465" cy="1106805"/>
            <wp:effectExtent l="19050" t="0" r="6985" b="0"/>
            <wp:docPr id="23" name="Рисунок 23" descr="комбінований дрен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омбінований дренаж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11462" t="15456" r="1993" b="2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509" w:rsidRPr="00232DDE" w:rsidRDefault="002E3509" w:rsidP="002E3509">
      <w:pPr>
        <w:tabs>
          <w:tab w:val="left" w:pos="426"/>
        </w:tabs>
        <w:ind w:firstLine="284"/>
        <w:jc w:val="both"/>
        <w:rPr>
          <w:color w:val="000000"/>
          <w:sz w:val="18"/>
          <w:szCs w:val="18"/>
          <w:lang w:val="uk-UA"/>
        </w:rPr>
      </w:pPr>
      <w:r w:rsidRPr="00232DDE">
        <w:rPr>
          <w:color w:val="000000"/>
          <w:sz w:val="18"/>
          <w:szCs w:val="18"/>
          <w:lang w:val="uk-UA"/>
        </w:rPr>
        <w:t>Рис. 3.11. Комбіновані дренажі: а – поєднання дренажної призми з приставним дренажем; б - поєднання пр</w:t>
      </w:r>
      <w:r w:rsidRPr="00232DDE">
        <w:rPr>
          <w:color w:val="000000"/>
          <w:sz w:val="18"/>
          <w:szCs w:val="18"/>
          <w:lang w:val="uk-UA"/>
        </w:rPr>
        <w:t>и</w:t>
      </w:r>
      <w:r w:rsidRPr="00232DDE">
        <w:rPr>
          <w:color w:val="000000"/>
          <w:sz w:val="18"/>
          <w:szCs w:val="18"/>
          <w:lang w:val="uk-UA"/>
        </w:rPr>
        <w:t>зми з горизонтальним дренажем; 1 – дренажна призма; 2 – крива депресії; 3 – зворо</w:t>
      </w:r>
      <w:r w:rsidRPr="00232DDE">
        <w:rPr>
          <w:color w:val="000000"/>
          <w:sz w:val="18"/>
          <w:szCs w:val="18"/>
          <w:lang w:val="uk-UA"/>
        </w:rPr>
        <w:t>т</w:t>
      </w:r>
      <w:r w:rsidRPr="00232DDE">
        <w:rPr>
          <w:color w:val="000000"/>
          <w:sz w:val="18"/>
          <w:szCs w:val="18"/>
          <w:lang w:val="uk-UA"/>
        </w:rPr>
        <w:t>ний фільтр</w:t>
      </w:r>
    </w:p>
    <w:p w:rsidR="002E3509" w:rsidRPr="00DF70DD" w:rsidRDefault="002E3509" w:rsidP="002E3509">
      <w:pPr>
        <w:tabs>
          <w:tab w:val="left" w:pos="426"/>
        </w:tabs>
        <w:ind w:firstLine="284"/>
        <w:jc w:val="both"/>
        <w:rPr>
          <w:color w:val="000000"/>
          <w:sz w:val="16"/>
          <w:szCs w:val="16"/>
          <w:lang w:val="uk-UA"/>
        </w:rPr>
      </w:pP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iCs/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Поєднання дренажного банк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ту з горизонтальним дренажем найбільш доцільно, коли необхідно провести дренаж основи греблі, якщо основа складена насиченими зв'язними </w:t>
      </w:r>
      <w:proofErr w:type="spellStart"/>
      <w:r w:rsidRPr="006C4476">
        <w:rPr>
          <w:color w:val="000000"/>
          <w:sz w:val="22"/>
          <w:szCs w:val="22"/>
          <w:lang w:val="uk-UA"/>
        </w:rPr>
        <w:t>гр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>нтами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(рис. 3.11 </w:t>
      </w:r>
      <w:r w:rsidRPr="006C4476">
        <w:rPr>
          <w:i/>
          <w:color w:val="000000"/>
          <w:sz w:val="22"/>
          <w:szCs w:val="22"/>
          <w:lang w:val="uk-UA"/>
        </w:rPr>
        <w:t>б</w:t>
      </w:r>
      <w:r w:rsidRPr="006C4476">
        <w:rPr>
          <w:color w:val="000000"/>
          <w:sz w:val="22"/>
          <w:szCs w:val="22"/>
          <w:lang w:val="uk-UA"/>
        </w:rPr>
        <w:t>).</w:t>
      </w:r>
    </w:p>
    <w:p w:rsidR="002E3509" w:rsidRDefault="002E3509" w:rsidP="002E3509">
      <w:pPr>
        <w:tabs>
          <w:tab w:val="left" w:pos="284"/>
          <w:tab w:val="left" w:pos="426"/>
        </w:tabs>
        <w:ind w:firstLine="284"/>
        <w:jc w:val="both"/>
        <w:rPr>
          <w:color w:val="000000"/>
          <w:spacing w:val="3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В умовах, коли депресійна поверхня розташована досить д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леко від низового укосу за рахунок дренажних властивостей осн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ви, то дренаж греблі може і не влаштовуватись, але це потребує спеціального обґрунтува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>ня</w:t>
      </w:r>
      <w:r w:rsidRPr="006C4476">
        <w:rPr>
          <w:color w:val="000000"/>
          <w:spacing w:val="3"/>
          <w:sz w:val="22"/>
          <w:szCs w:val="22"/>
          <w:lang w:val="uk-UA"/>
        </w:rPr>
        <w:t>.</w:t>
      </w:r>
    </w:p>
    <w:p w:rsidR="002E3509" w:rsidRPr="00D14627" w:rsidRDefault="002E3509" w:rsidP="002E3509">
      <w:pPr>
        <w:tabs>
          <w:tab w:val="left" w:pos="284"/>
          <w:tab w:val="left" w:pos="426"/>
        </w:tabs>
        <w:ind w:firstLine="284"/>
        <w:jc w:val="both"/>
        <w:rPr>
          <w:color w:val="000000"/>
          <w:spacing w:val="3"/>
          <w:sz w:val="16"/>
          <w:szCs w:val="16"/>
          <w:lang w:val="uk-UA"/>
        </w:rPr>
      </w:pP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rFonts w:eastAsia="Arial Unicode MS"/>
          <w:b/>
          <w:i/>
          <w:sz w:val="22"/>
          <w:szCs w:val="22"/>
          <w:lang w:val="uk-UA"/>
        </w:rPr>
      </w:pPr>
      <w:r w:rsidRPr="006C4476">
        <w:rPr>
          <w:rFonts w:eastAsia="Arial Unicode MS"/>
          <w:b/>
          <w:i/>
          <w:sz w:val="22"/>
          <w:szCs w:val="22"/>
          <w:lang w:val="uk-UA"/>
        </w:rPr>
        <w:t>3.4. Основні вимоги до гребель та їх ґр</w:t>
      </w:r>
      <w:r w:rsidRPr="006C4476">
        <w:rPr>
          <w:rFonts w:eastAsia="Arial Unicode MS"/>
          <w:b/>
          <w:i/>
          <w:sz w:val="22"/>
          <w:szCs w:val="22"/>
          <w:lang w:val="uk-UA"/>
        </w:rPr>
        <w:t>у</w:t>
      </w:r>
      <w:r w:rsidRPr="006C4476">
        <w:rPr>
          <w:rFonts w:eastAsia="Arial Unicode MS"/>
          <w:b/>
          <w:i/>
          <w:sz w:val="22"/>
          <w:szCs w:val="22"/>
          <w:lang w:val="uk-UA"/>
        </w:rPr>
        <w:t>нтів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>Поперечному перерізу греблі необхідно надати таке окресле</w:t>
      </w:r>
      <w:r w:rsidRPr="006C4476">
        <w:rPr>
          <w:sz w:val="22"/>
          <w:szCs w:val="22"/>
          <w:lang w:val="uk-UA"/>
        </w:rPr>
        <w:t>н</w:t>
      </w:r>
      <w:r w:rsidRPr="006C4476">
        <w:rPr>
          <w:sz w:val="22"/>
          <w:szCs w:val="22"/>
          <w:lang w:val="uk-UA"/>
        </w:rPr>
        <w:t>ня і такі розміри, які забезпечили б стійкість тіла греблі і її основи при всіх можливих випадках роботи спор</w:t>
      </w:r>
      <w:r w:rsidRPr="006C4476">
        <w:rPr>
          <w:sz w:val="22"/>
          <w:szCs w:val="22"/>
          <w:lang w:val="uk-UA"/>
        </w:rPr>
        <w:t>у</w:t>
      </w:r>
      <w:r w:rsidRPr="006C4476">
        <w:rPr>
          <w:sz w:val="22"/>
          <w:szCs w:val="22"/>
          <w:lang w:val="uk-UA"/>
        </w:rPr>
        <w:t>ди.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>Фільтраційна вода, що прох</w:t>
      </w:r>
      <w:r w:rsidRPr="006C4476">
        <w:rPr>
          <w:sz w:val="22"/>
          <w:szCs w:val="22"/>
          <w:lang w:val="uk-UA"/>
        </w:rPr>
        <w:t>о</w:t>
      </w:r>
      <w:r w:rsidRPr="006C4476">
        <w:rPr>
          <w:sz w:val="22"/>
          <w:szCs w:val="22"/>
          <w:lang w:val="uk-UA"/>
        </w:rPr>
        <w:t>дить через тіло греблі, повинна бути перехоплена і відведена системою дрен</w:t>
      </w:r>
      <w:r w:rsidRPr="006C4476">
        <w:rPr>
          <w:sz w:val="22"/>
          <w:szCs w:val="22"/>
          <w:lang w:val="uk-UA"/>
        </w:rPr>
        <w:t>а</w:t>
      </w:r>
      <w:r w:rsidRPr="006C4476">
        <w:rPr>
          <w:sz w:val="22"/>
          <w:szCs w:val="22"/>
          <w:lang w:val="uk-UA"/>
        </w:rPr>
        <w:t>жів.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>Укоси греблі повинні бути захищеними спеціальними кріпленнями від дії хвиль та інших кліматичних факт</w:t>
      </w:r>
      <w:r w:rsidRPr="006C4476">
        <w:rPr>
          <w:sz w:val="22"/>
          <w:szCs w:val="22"/>
          <w:lang w:val="uk-UA"/>
        </w:rPr>
        <w:t>о</w:t>
      </w:r>
      <w:r w:rsidRPr="006C4476">
        <w:rPr>
          <w:sz w:val="22"/>
          <w:szCs w:val="22"/>
          <w:lang w:val="uk-UA"/>
        </w:rPr>
        <w:t>рів.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>Пропускна спроможність водоскидних споруд повинна забезп</w:t>
      </w:r>
      <w:r w:rsidRPr="006C4476">
        <w:rPr>
          <w:sz w:val="22"/>
          <w:szCs w:val="22"/>
          <w:lang w:val="uk-UA"/>
        </w:rPr>
        <w:t>е</w:t>
      </w:r>
      <w:r w:rsidRPr="006C4476">
        <w:rPr>
          <w:sz w:val="22"/>
          <w:szCs w:val="22"/>
          <w:lang w:val="uk-UA"/>
        </w:rPr>
        <w:t>чувати пропуск максимальних витрат для запобігання переливу води через гребінь гр</w:t>
      </w:r>
      <w:r w:rsidRPr="006C4476">
        <w:rPr>
          <w:sz w:val="22"/>
          <w:szCs w:val="22"/>
          <w:lang w:val="uk-UA"/>
        </w:rPr>
        <w:t>е</w:t>
      </w:r>
      <w:r w:rsidRPr="006C4476">
        <w:rPr>
          <w:sz w:val="22"/>
          <w:szCs w:val="22"/>
          <w:lang w:val="uk-UA"/>
        </w:rPr>
        <w:t>блі.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>За умовами розміщення ґрунтів в тілі греблі виділяють три характерні частини поперечного пр</w:t>
      </w:r>
      <w:r w:rsidRPr="006C4476">
        <w:rPr>
          <w:sz w:val="22"/>
          <w:szCs w:val="22"/>
          <w:lang w:val="uk-UA"/>
        </w:rPr>
        <w:t>о</w:t>
      </w:r>
      <w:r w:rsidRPr="006C4476">
        <w:rPr>
          <w:sz w:val="22"/>
          <w:szCs w:val="22"/>
          <w:lang w:val="uk-UA"/>
        </w:rPr>
        <w:t>філю: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>а) основна частина, що виконує роль масиву, який забезпечує стійкість всієї сп</w:t>
      </w:r>
      <w:r w:rsidRPr="006C4476">
        <w:rPr>
          <w:sz w:val="22"/>
          <w:szCs w:val="22"/>
          <w:lang w:val="uk-UA"/>
        </w:rPr>
        <w:t>о</w:t>
      </w:r>
      <w:r w:rsidRPr="006C4476">
        <w:rPr>
          <w:sz w:val="22"/>
          <w:szCs w:val="22"/>
          <w:lang w:val="uk-UA"/>
        </w:rPr>
        <w:t xml:space="preserve">руди (будь-який </w:t>
      </w:r>
      <w:proofErr w:type="spellStart"/>
      <w:r w:rsidRPr="006C4476">
        <w:rPr>
          <w:sz w:val="22"/>
          <w:szCs w:val="22"/>
          <w:lang w:val="uk-UA"/>
        </w:rPr>
        <w:t>грунт</w:t>
      </w:r>
      <w:proofErr w:type="spellEnd"/>
      <w:r w:rsidRPr="006C4476">
        <w:rPr>
          <w:sz w:val="22"/>
          <w:szCs w:val="22"/>
          <w:lang w:val="uk-UA"/>
        </w:rPr>
        <w:t>);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>б) частина греблі, що зайнята протифільтраційними пристро</w:t>
      </w:r>
      <w:r w:rsidRPr="006C4476">
        <w:rPr>
          <w:sz w:val="22"/>
          <w:szCs w:val="22"/>
          <w:lang w:val="uk-UA"/>
        </w:rPr>
        <w:t>я</w:t>
      </w:r>
      <w:r w:rsidRPr="006C4476">
        <w:rPr>
          <w:sz w:val="22"/>
          <w:szCs w:val="22"/>
          <w:lang w:val="uk-UA"/>
        </w:rPr>
        <w:t>ми (</w:t>
      </w:r>
      <w:proofErr w:type="spellStart"/>
      <w:r w:rsidRPr="006C4476">
        <w:rPr>
          <w:sz w:val="22"/>
          <w:szCs w:val="22"/>
          <w:lang w:val="uk-UA"/>
        </w:rPr>
        <w:t>грунт</w:t>
      </w:r>
      <w:proofErr w:type="spellEnd"/>
      <w:r w:rsidRPr="006C4476">
        <w:rPr>
          <w:sz w:val="22"/>
          <w:szCs w:val="22"/>
          <w:lang w:val="uk-UA"/>
        </w:rPr>
        <w:t xml:space="preserve"> з малим коефіцієнтом філь</w:t>
      </w:r>
      <w:r w:rsidRPr="006C4476">
        <w:rPr>
          <w:sz w:val="22"/>
          <w:szCs w:val="22"/>
          <w:lang w:val="uk-UA"/>
        </w:rPr>
        <w:t>т</w:t>
      </w:r>
      <w:r w:rsidRPr="006C4476">
        <w:rPr>
          <w:sz w:val="22"/>
          <w:szCs w:val="22"/>
          <w:lang w:val="uk-UA"/>
        </w:rPr>
        <w:t>рації);</w:t>
      </w:r>
    </w:p>
    <w:p w:rsidR="002E3509" w:rsidRPr="006C4476" w:rsidRDefault="002E3509" w:rsidP="002E3509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>в) частина греблі, що зайнята дренажем (</w:t>
      </w:r>
      <w:proofErr w:type="spellStart"/>
      <w:r w:rsidRPr="006C4476">
        <w:rPr>
          <w:sz w:val="22"/>
          <w:szCs w:val="22"/>
          <w:lang w:val="uk-UA"/>
        </w:rPr>
        <w:t>грунт</w:t>
      </w:r>
      <w:proofErr w:type="spellEnd"/>
      <w:r w:rsidRPr="006C4476">
        <w:rPr>
          <w:sz w:val="22"/>
          <w:szCs w:val="22"/>
          <w:lang w:val="uk-UA"/>
        </w:rPr>
        <w:t xml:space="preserve"> з великим коефіцієнтом філь</w:t>
      </w:r>
      <w:r w:rsidRPr="006C4476">
        <w:rPr>
          <w:sz w:val="22"/>
          <w:szCs w:val="22"/>
          <w:lang w:val="uk-UA"/>
        </w:rPr>
        <w:t>т</w:t>
      </w:r>
      <w:r w:rsidRPr="006C4476">
        <w:rPr>
          <w:sz w:val="22"/>
          <w:szCs w:val="22"/>
          <w:lang w:val="uk-UA"/>
        </w:rPr>
        <w:t>рації).</w:t>
      </w:r>
    </w:p>
    <w:p w:rsidR="002E3509" w:rsidRPr="006C4476" w:rsidRDefault="002E3509" w:rsidP="002E3509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</w:p>
    <w:p w:rsidR="00A77790" w:rsidRPr="002E3509" w:rsidRDefault="008357C5">
      <w:pPr>
        <w:rPr>
          <w:lang w:val="uk-UA"/>
        </w:rPr>
      </w:pPr>
    </w:p>
    <w:sectPr w:rsidR="00A77790" w:rsidRPr="002E3509" w:rsidSect="004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B21"/>
    <w:multiLevelType w:val="hybridMultilevel"/>
    <w:tmpl w:val="C11E29A8"/>
    <w:lvl w:ilvl="0" w:tplc="C1C63DAE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2E451E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E0AF2"/>
    <w:multiLevelType w:val="hybridMultilevel"/>
    <w:tmpl w:val="4B2AF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9B280D"/>
    <w:multiLevelType w:val="hybridMultilevel"/>
    <w:tmpl w:val="CA2EF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974CB7"/>
    <w:multiLevelType w:val="hybridMultilevel"/>
    <w:tmpl w:val="7AD853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95CC9"/>
    <w:multiLevelType w:val="hybridMultilevel"/>
    <w:tmpl w:val="E2DA54B6"/>
    <w:lvl w:ilvl="0" w:tplc="87AC75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D75E8"/>
    <w:multiLevelType w:val="singleLevel"/>
    <w:tmpl w:val="5CB0595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2E162F02"/>
    <w:multiLevelType w:val="hybridMultilevel"/>
    <w:tmpl w:val="35EE6802"/>
    <w:lvl w:ilvl="0" w:tplc="6BB4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6492C">
      <w:numFmt w:val="none"/>
      <w:lvlText w:val=""/>
      <w:lvlJc w:val="left"/>
      <w:pPr>
        <w:tabs>
          <w:tab w:val="num" w:pos="360"/>
        </w:tabs>
      </w:pPr>
    </w:lvl>
    <w:lvl w:ilvl="2" w:tplc="860E3B6E">
      <w:numFmt w:val="none"/>
      <w:lvlText w:val=""/>
      <w:lvlJc w:val="left"/>
      <w:pPr>
        <w:tabs>
          <w:tab w:val="num" w:pos="360"/>
        </w:tabs>
      </w:pPr>
    </w:lvl>
    <w:lvl w:ilvl="3" w:tplc="73167A08">
      <w:numFmt w:val="none"/>
      <w:lvlText w:val=""/>
      <w:lvlJc w:val="left"/>
      <w:pPr>
        <w:tabs>
          <w:tab w:val="num" w:pos="360"/>
        </w:tabs>
      </w:pPr>
    </w:lvl>
    <w:lvl w:ilvl="4" w:tplc="1DC0A226">
      <w:numFmt w:val="none"/>
      <w:lvlText w:val=""/>
      <w:lvlJc w:val="left"/>
      <w:pPr>
        <w:tabs>
          <w:tab w:val="num" w:pos="360"/>
        </w:tabs>
      </w:pPr>
    </w:lvl>
    <w:lvl w:ilvl="5" w:tplc="030ACFD0">
      <w:numFmt w:val="none"/>
      <w:lvlText w:val=""/>
      <w:lvlJc w:val="left"/>
      <w:pPr>
        <w:tabs>
          <w:tab w:val="num" w:pos="360"/>
        </w:tabs>
      </w:pPr>
    </w:lvl>
    <w:lvl w:ilvl="6" w:tplc="01A68620">
      <w:numFmt w:val="none"/>
      <w:lvlText w:val=""/>
      <w:lvlJc w:val="left"/>
      <w:pPr>
        <w:tabs>
          <w:tab w:val="num" w:pos="360"/>
        </w:tabs>
      </w:pPr>
    </w:lvl>
    <w:lvl w:ilvl="7" w:tplc="F112E1A8">
      <w:numFmt w:val="none"/>
      <w:lvlText w:val=""/>
      <w:lvlJc w:val="left"/>
      <w:pPr>
        <w:tabs>
          <w:tab w:val="num" w:pos="360"/>
        </w:tabs>
      </w:pPr>
    </w:lvl>
    <w:lvl w:ilvl="8" w:tplc="89D6597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52B00E4"/>
    <w:multiLevelType w:val="hybridMultilevel"/>
    <w:tmpl w:val="9AA8C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54166C"/>
    <w:multiLevelType w:val="hybridMultilevel"/>
    <w:tmpl w:val="D1F4FE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C57E9"/>
    <w:multiLevelType w:val="hybridMultilevel"/>
    <w:tmpl w:val="67FA7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000D4"/>
    <w:multiLevelType w:val="hybridMultilevel"/>
    <w:tmpl w:val="FB8E1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148DE"/>
    <w:multiLevelType w:val="hybridMultilevel"/>
    <w:tmpl w:val="C20AA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2618B"/>
    <w:multiLevelType w:val="hybridMultilevel"/>
    <w:tmpl w:val="FDB49212"/>
    <w:lvl w:ilvl="0" w:tplc="5C78E31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345F4B"/>
    <w:multiLevelType w:val="hybridMultilevel"/>
    <w:tmpl w:val="9B0EEAD8"/>
    <w:lvl w:ilvl="0" w:tplc="8924ACE8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11E61D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A018B1"/>
    <w:multiLevelType w:val="multilevel"/>
    <w:tmpl w:val="84C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4B9607FD"/>
    <w:multiLevelType w:val="hybridMultilevel"/>
    <w:tmpl w:val="6CC4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643651"/>
    <w:multiLevelType w:val="hybridMultilevel"/>
    <w:tmpl w:val="DFAAF6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9D3C11"/>
    <w:multiLevelType w:val="multilevel"/>
    <w:tmpl w:val="0E22AA6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6C8165F3"/>
    <w:multiLevelType w:val="multilevel"/>
    <w:tmpl w:val="ADBC94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i/>
      </w:rPr>
    </w:lvl>
  </w:abstractNum>
  <w:abstractNum w:abstractNumId="19">
    <w:nsid w:val="713A0FD1"/>
    <w:multiLevelType w:val="hybridMultilevel"/>
    <w:tmpl w:val="A1B41948"/>
    <w:lvl w:ilvl="0" w:tplc="A0D4725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7C924A0"/>
    <w:multiLevelType w:val="hybridMultilevel"/>
    <w:tmpl w:val="DFAA10AC"/>
    <w:lvl w:ilvl="0" w:tplc="D668E15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B3C787C">
      <w:numFmt w:val="none"/>
      <w:lvlText w:val=""/>
      <w:lvlJc w:val="left"/>
      <w:pPr>
        <w:tabs>
          <w:tab w:val="num" w:pos="360"/>
        </w:tabs>
      </w:pPr>
    </w:lvl>
    <w:lvl w:ilvl="2" w:tplc="C7DAB234">
      <w:numFmt w:val="none"/>
      <w:lvlText w:val=""/>
      <w:lvlJc w:val="left"/>
      <w:pPr>
        <w:tabs>
          <w:tab w:val="num" w:pos="360"/>
        </w:tabs>
      </w:pPr>
    </w:lvl>
    <w:lvl w:ilvl="3" w:tplc="02E6A6FE">
      <w:numFmt w:val="none"/>
      <w:lvlText w:val=""/>
      <w:lvlJc w:val="left"/>
      <w:pPr>
        <w:tabs>
          <w:tab w:val="num" w:pos="360"/>
        </w:tabs>
      </w:pPr>
    </w:lvl>
    <w:lvl w:ilvl="4" w:tplc="C74AFD82">
      <w:numFmt w:val="none"/>
      <w:lvlText w:val=""/>
      <w:lvlJc w:val="left"/>
      <w:pPr>
        <w:tabs>
          <w:tab w:val="num" w:pos="360"/>
        </w:tabs>
      </w:pPr>
    </w:lvl>
    <w:lvl w:ilvl="5" w:tplc="F56836BC">
      <w:numFmt w:val="none"/>
      <w:lvlText w:val=""/>
      <w:lvlJc w:val="left"/>
      <w:pPr>
        <w:tabs>
          <w:tab w:val="num" w:pos="360"/>
        </w:tabs>
      </w:pPr>
    </w:lvl>
    <w:lvl w:ilvl="6" w:tplc="3FF616E6">
      <w:numFmt w:val="none"/>
      <w:lvlText w:val=""/>
      <w:lvlJc w:val="left"/>
      <w:pPr>
        <w:tabs>
          <w:tab w:val="num" w:pos="360"/>
        </w:tabs>
      </w:pPr>
    </w:lvl>
    <w:lvl w:ilvl="7" w:tplc="CD0E1EDE">
      <w:numFmt w:val="none"/>
      <w:lvlText w:val=""/>
      <w:lvlJc w:val="left"/>
      <w:pPr>
        <w:tabs>
          <w:tab w:val="num" w:pos="360"/>
        </w:tabs>
      </w:pPr>
    </w:lvl>
    <w:lvl w:ilvl="8" w:tplc="AFFC029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8C6F93"/>
    <w:multiLevelType w:val="multilevel"/>
    <w:tmpl w:val="260E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15"/>
  </w:num>
  <w:num w:numId="9">
    <w:abstractNumId w:val="21"/>
  </w:num>
  <w:num w:numId="10">
    <w:abstractNumId w:val="20"/>
  </w:num>
  <w:num w:numId="11">
    <w:abstractNumId w:val="5"/>
  </w:num>
  <w:num w:numId="12">
    <w:abstractNumId w:val="3"/>
  </w:num>
  <w:num w:numId="13">
    <w:abstractNumId w:val="8"/>
  </w:num>
  <w:num w:numId="14">
    <w:abstractNumId w:val="19"/>
  </w:num>
  <w:num w:numId="15">
    <w:abstractNumId w:val="13"/>
  </w:num>
  <w:num w:numId="16">
    <w:abstractNumId w:val="0"/>
  </w:num>
  <w:num w:numId="17">
    <w:abstractNumId w:val="12"/>
  </w:num>
  <w:num w:numId="18">
    <w:abstractNumId w:val="11"/>
  </w:num>
  <w:num w:numId="19">
    <w:abstractNumId w:val="14"/>
  </w:num>
  <w:num w:numId="20">
    <w:abstractNumId w:val="16"/>
  </w:num>
  <w:num w:numId="21">
    <w:abstractNumId w:val="1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E3509"/>
    <w:rsid w:val="002E3509"/>
    <w:rsid w:val="004A360A"/>
    <w:rsid w:val="008357C5"/>
    <w:rsid w:val="00A06278"/>
    <w:rsid w:val="00BC380A"/>
    <w:rsid w:val="00DE6491"/>
    <w:rsid w:val="00E9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2E350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E35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2E3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E3509"/>
    <w:rPr>
      <w:color w:val="0000FF"/>
      <w:u w:val="single"/>
    </w:rPr>
  </w:style>
  <w:style w:type="paragraph" w:styleId="a7">
    <w:name w:val="footer"/>
    <w:basedOn w:val="a"/>
    <w:link w:val="a8"/>
    <w:rsid w:val="002E35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E35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E3509"/>
  </w:style>
  <w:style w:type="paragraph" w:styleId="aa">
    <w:name w:val="header"/>
    <w:basedOn w:val="a"/>
    <w:link w:val="ab"/>
    <w:rsid w:val="002E35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E3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E35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35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9.png"/><Relationship Id="rId39" Type="http://schemas.openxmlformats.org/officeDocument/2006/relationships/image" Target="media/image26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oleObject" Target="file:///C:\Documents%20and%20Settings\Komp1\&#1052;&#1086;&#1080;%20&#1076;&#1086;&#1082;&#1091;&#1084;&#1077;&#1085;&#1090;&#1099;\MA&#1064;&#1040;\&#1053;&#1086;&#1074;&#1072;&#1103;%20&#1087;&#1072;&#1087;&#1082;&#1072;\&#1082;&#1086;&#1085;&#1089;&#1090;&#1088;&#1091;&#1082;&#1094;&#1110;&#1103;%20&#1082;&#1088;&#1110;&#1087;&#1083;&#1077;&#1085;&#1085;&#1103;%20&#1091;&#1082;&#1086;&#1089;&#1091;.bmp" TargetMode="External"/><Relationship Id="rId42" Type="http://schemas.openxmlformats.org/officeDocument/2006/relationships/oleObject" Target="file:///C:\Documents%20and%20Settings\Komp1\&#1052;&#1086;&#1080;%20&#1076;&#1086;&#1082;&#1091;&#1084;&#1077;&#1085;&#1090;&#1099;\MA&#1064;&#1040;\&#1053;&#1086;&#1074;&#1072;&#1103;%20&#1087;&#1072;&#1087;&#1082;&#1072;\&#1090;&#1088;&#1091;&#1073;&#1095;&#1072;&#1089;&#1090;&#1080;&#1081;%20&#1076;&#1088;&#1077;&#1085;&#1072;&#1078;.dwg2.bmp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oleObject" Target="embeddings/oleObject2.bin"/><Relationship Id="rId33" Type="http://schemas.openxmlformats.org/officeDocument/2006/relationships/image" Target="media/image23.png"/><Relationship Id="rId38" Type="http://schemas.openxmlformats.org/officeDocument/2006/relationships/oleObject" Target="file:///C:\Documents%20and%20Settings\Komp1\&#1052;&#1086;&#1080;%20&#1076;&#1086;&#1082;&#1091;&#1084;&#1077;&#1085;&#1090;&#1099;\MA&#1064;&#1040;\&#1053;&#1086;&#1074;&#1072;&#1103;%20&#1087;&#1072;&#1087;&#1082;&#1072;\&#1076;&#1088;&#1077;&#1085;&#1072;&#1078;&#1085;&#1080;&#1081;%20&#1073;&#1072;&#1085;&#1082;&#1077;&#1090;.bmp" TargetMode="External"/><Relationship Id="rId46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oleObject" Target="file:///C:\Documents%20and%20Settings\Komp1\&#1052;&#1086;&#1080;%20&#1076;&#1086;&#1082;&#1091;&#1084;&#1077;&#1085;&#1090;&#1099;\MA&#1064;&#1040;\&#1053;&#1086;&#1074;&#1072;&#1103;%20&#1087;&#1072;&#1087;&#1082;&#1072;\&#1047;&#1072;&#1082;&#1083;&#1072;&#1076;&#1072;&#1085;&#1085;&#1103;%20&#1091;&#1082;&#1086;&#1089;&#1110;&#1074;%20&#1075;&#1088;&#1077;&#1073;&#1083;&#1110;.bmp" TargetMode="External"/><Relationship Id="rId29" Type="http://schemas.openxmlformats.org/officeDocument/2006/relationships/image" Target="media/image21.wmf"/><Relationship Id="rId41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wmf"/><Relationship Id="rId32" Type="http://schemas.openxmlformats.org/officeDocument/2006/relationships/oleObject" Target="embeddings/oleObject5.bin"/><Relationship Id="rId37" Type="http://schemas.openxmlformats.org/officeDocument/2006/relationships/image" Target="media/image25.png"/><Relationship Id="rId40" Type="http://schemas.openxmlformats.org/officeDocument/2006/relationships/oleObject" Target="file:///C:\Documents%20and%20Settings\Komp1\&#1052;&#1086;&#1080;%20&#1076;&#1086;&#1082;&#1091;&#1084;&#1077;&#1085;&#1090;&#1099;\MA&#1064;&#1040;\&#1053;&#1086;&#1074;&#1072;&#1103;%20&#1087;&#1072;&#1087;&#1082;&#1072;\&#1087;&#1088;&#1080;&#1089;&#1090;&#1072;&#1074;&#1085;&#1080;&#1081;%20&#1076;&#1088;&#1077;&#1085;&#1072;&#1078;.bmp" TargetMode="External"/><Relationship Id="rId45" Type="http://schemas.openxmlformats.org/officeDocument/2006/relationships/image" Target="media/image2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6.bin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2.wmf"/><Relationship Id="rId44" Type="http://schemas.openxmlformats.org/officeDocument/2006/relationships/oleObject" Target="file:///C:\Documents%20and%20Settings\Komp1\&#1052;&#1086;&#1080;%20&#1076;&#1086;&#1082;&#1091;&#1084;&#1077;&#1085;&#1090;&#1099;\MA&#1064;&#1040;\&#1053;&#1086;&#1074;&#1072;&#1103;%20&#1087;&#1072;&#1087;&#1082;&#1072;\&#1075;&#1086;&#1088;&#1080;&#1079;&#1086;&#1085;&#1090;&#1072;&#1083;&#1100;&#1085;&#1080;&#1081;%20&#1076;&#1088;&#1077;&#1085;&#1072;&#1078;.bm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wmf"/><Relationship Id="rId27" Type="http://schemas.openxmlformats.org/officeDocument/2006/relationships/image" Target="media/image20.wmf"/><Relationship Id="rId30" Type="http://schemas.openxmlformats.org/officeDocument/2006/relationships/oleObject" Target="embeddings/oleObject4.bin"/><Relationship Id="rId35" Type="http://schemas.openxmlformats.org/officeDocument/2006/relationships/image" Target="media/image24.wmf"/><Relationship Id="rId43" Type="http://schemas.openxmlformats.org/officeDocument/2006/relationships/image" Target="media/image28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4588</Words>
  <Characters>26152</Characters>
  <Application>Microsoft Office Word</Application>
  <DocSecurity>0</DocSecurity>
  <Lines>217</Lines>
  <Paragraphs>61</Paragraphs>
  <ScaleCrop>false</ScaleCrop>
  <Company>Microsoft</Company>
  <LinksUpToDate>false</LinksUpToDate>
  <CharactersWithSpaces>30679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2018-02-21T16:25:00Z</dcterms:created>
  <dcterms:modified xsi:type="dcterms:W3CDTF">2018-02-21T16:25:00Z</dcterms:modified>
</cp:coreProperties>
</file>